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1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7"/>
        <w:gridCol w:w="5922"/>
      </w:tblGrid>
      <w:tr w:rsidR="00390970" w:rsidTr="00390970">
        <w:tc>
          <w:tcPr>
            <w:tcW w:w="2217" w:type="pct"/>
          </w:tcPr>
          <w:p w:rsidR="00390970" w:rsidRPr="00390970" w:rsidRDefault="00390970" w:rsidP="00390970">
            <w:pPr>
              <w:spacing w:line="240" w:lineRule="auto"/>
              <w:ind w:firstLine="0"/>
              <w:jc w:val="center"/>
              <w:rPr>
                <w:szCs w:val="26"/>
              </w:rPr>
            </w:pPr>
            <w:r w:rsidRPr="00390970">
              <w:rPr>
                <w:szCs w:val="26"/>
              </w:rPr>
              <w:t>BỘ GIÁO DỤC VÀ ĐÀO TẠO</w:t>
            </w:r>
          </w:p>
          <w:p w:rsidR="00390970" w:rsidRPr="00390970" w:rsidRDefault="00390970" w:rsidP="00390970">
            <w:pPr>
              <w:spacing w:line="240" w:lineRule="auto"/>
              <w:ind w:firstLine="0"/>
              <w:jc w:val="center"/>
              <w:rPr>
                <w:b/>
                <w:szCs w:val="26"/>
              </w:rPr>
            </w:pPr>
            <w:r w:rsidRPr="00390970">
              <w:rPr>
                <w:b/>
                <w:szCs w:val="26"/>
              </w:rPr>
              <w:t>TRƯỜNG ĐẠI HỌC PHAN THIẾT</w:t>
            </w:r>
          </w:p>
        </w:tc>
        <w:tc>
          <w:tcPr>
            <w:tcW w:w="2783" w:type="pct"/>
          </w:tcPr>
          <w:p w:rsidR="00390970" w:rsidRDefault="00390970" w:rsidP="00390970">
            <w:pPr>
              <w:spacing w:line="240" w:lineRule="auto"/>
              <w:ind w:firstLine="0"/>
              <w:jc w:val="center"/>
              <w:rPr>
                <w:b/>
                <w:szCs w:val="26"/>
              </w:rPr>
            </w:pPr>
            <w:r>
              <w:rPr>
                <w:b/>
                <w:szCs w:val="26"/>
              </w:rPr>
              <w:t>CỘNG HÒA XÃ HỘI CHỦ NGHĨA VIỆT NAM</w:t>
            </w:r>
          </w:p>
          <w:p w:rsidR="00390970" w:rsidRDefault="00390970" w:rsidP="00390970">
            <w:pPr>
              <w:spacing w:line="240" w:lineRule="auto"/>
              <w:ind w:firstLine="0"/>
              <w:jc w:val="center"/>
              <w:rPr>
                <w:b/>
                <w:szCs w:val="26"/>
              </w:rPr>
            </w:pPr>
            <w:r>
              <w:rPr>
                <w:b/>
                <w:noProof/>
                <w:szCs w:val="26"/>
              </w:rPr>
              <mc:AlternateContent>
                <mc:Choice Requires="wps">
                  <w:drawing>
                    <wp:anchor distT="0" distB="0" distL="114300" distR="114300" simplePos="0" relativeHeight="251701248" behindDoc="0" locked="0" layoutInCell="1" allowOverlap="1" wp14:anchorId="66A56816" wp14:editId="7296FF10">
                      <wp:simplePos x="0" y="0"/>
                      <wp:positionH relativeFrom="column">
                        <wp:posOffset>815363</wp:posOffset>
                      </wp:positionH>
                      <wp:positionV relativeFrom="paragraph">
                        <wp:posOffset>213083</wp:posOffset>
                      </wp:positionV>
                      <wp:extent cx="2007555" cy="0"/>
                      <wp:effectExtent l="0" t="0" r="12065" b="19050"/>
                      <wp:wrapNone/>
                      <wp:docPr id="6" name="Straight Connector 6"/>
                      <wp:cNvGraphicFramePr/>
                      <a:graphic xmlns:a="http://schemas.openxmlformats.org/drawingml/2006/main">
                        <a:graphicData uri="http://schemas.microsoft.com/office/word/2010/wordprocessingShape">
                          <wps:wsp>
                            <wps:cNvCnPr/>
                            <wps:spPr>
                              <a:xfrm>
                                <a:off x="0" y="0"/>
                                <a:ext cx="2007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45A927" id="Straight Connector 6"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64.2pt,16.8pt" to="222.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" strokecolor="black [3213]"/>
                  </w:pict>
                </mc:Fallback>
              </mc:AlternateContent>
            </w:r>
            <w:r w:rsidRPr="00390970">
              <w:rPr>
                <w:b/>
                <w:szCs w:val="26"/>
              </w:rPr>
              <w:t>Độc lập – Tự do – Hạnh phúc</w:t>
            </w:r>
          </w:p>
          <w:p w:rsidR="00390970" w:rsidRPr="00390970" w:rsidRDefault="00390970" w:rsidP="00390970">
            <w:pPr>
              <w:spacing w:line="240" w:lineRule="auto"/>
              <w:ind w:firstLine="0"/>
              <w:jc w:val="center"/>
              <w:rPr>
                <w:b/>
                <w:szCs w:val="26"/>
              </w:rPr>
            </w:pPr>
          </w:p>
        </w:tc>
      </w:tr>
    </w:tbl>
    <w:p w:rsidR="00F3550F" w:rsidRPr="00072684" w:rsidRDefault="00A12B0A" w:rsidP="00270274">
      <w:pPr>
        <w:jc w:val="center"/>
        <w:rPr>
          <w:b/>
          <w:szCs w:val="26"/>
        </w:rPr>
      </w:pPr>
      <w:r w:rsidRPr="00072684">
        <w:rPr>
          <w:b/>
          <w:szCs w:val="26"/>
        </w:rPr>
        <w:t>CHƯƠNG TRÌNH ĐÀO TẠO</w:t>
      </w:r>
    </w:p>
    <w:p w:rsidR="006A7680" w:rsidRDefault="00A12B0A" w:rsidP="00F12070">
      <w:pPr>
        <w:pStyle w:val="ListParagraph"/>
        <w:numPr>
          <w:ilvl w:val="0"/>
          <w:numId w:val="0"/>
        </w:numPr>
        <w:ind w:left="360"/>
        <w:jc w:val="center"/>
        <w:rPr>
          <w:i/>
        </w:rPr>
      </w:pPr>
      <w:r w:rsidRPr="00F12070">
        <w:rPr>
          <w:i/>
        </w:rPr>
        <w:t>(Ban hành kèm theo Quyết định số</w:t>
      </w:r>
      <w:r w:rsidR="00072684" w:rsidRPr="00F12070">
        <w:rPr>
          <w:i/>
        </w:rPr>
        <w:t xml:space="preserve"> </w:t>
      </w:r>
      <w:r w:rsidR="006A7680">
        <w:rPr>
          <w:i/>
        </w:rPr>
        <w:t>137</w:t>
      </w:r>
      <w:r w:rsidR="00072684" w:rsidRPr="00F12070">
        <w:rPr>
          <w:i/>
        </w:rPr>
        <w:t xml:space="preserve"> n</w:t>
      </w:r>
      <w:r w:rsidRPr="00F12070">
        <w:rPr>
          <w:i/>
        </w:rPr>
        <w:t xml:space="preserve">gày </w:t>
      </w:r>
      <w:r w:rsidR="006A7680">
        <w:rPr>
          <w:i/>
        </w:rPr>
        <w:t>10</w:t>
      </w:r>
      <w:r w:rsidRPr="00F12070">
        <w:rPr>
          <w:i/>
        </w:rPr>
        <w:t xml:space="preserve"> tháng</w:t>
      </w:r>
      <w:r w:rsidR="006A7680">
        <w:rPr>
          <w:i/>
        </w:rPr>
        <w:t xml:space="preserve"> 06</w:t>
      </w:r>
      <w:r w:rsidRPr="00F12070">
        <w:rPr>
          <w:i/>
        </w:rPr>
        <w:t xml:space="preserve"> năm</w:t>
      </w:r>
      <w:r w:rsidR="00CE4CC9">
        <w:rPr>
          <w:i/>
        </w:rPr>
        <w:t xml:space="preserve"> </w:t>
      </w:r>
      <w:r w:rsidR="006A7680">
        <w:rPr>
          <w:i/>
        </w:rPr>
        <w:t>2015</w:t>
      </w:r>
      <w:r w:rsidR="00CE4CC9">
        <w:rPr>
          <w:i/>
        </w:rPr>
        <w:t xml:space="preserve"> </w:t>
      </w:r>
      <w:r w:rsidRPr="00F12070">
        <w:rPr>
          <w:i/>
        </w:rPr>
        <w:t xml:space="preserve">của </w:t>
      </w:r>
    </w:p>
    <w:p w:rsidR="00A12B0A" w:rsidRPr="00F12070" w:rsidRDefault="00A12B0A" w:rsidP="00F12070">
      <w:pPr>
        <w:pStyle w:val="ListParagraph"/>
        <w:numPr>
          <w:ilvl w:val="0"/>
          <w:numId w:val="0"/>
        </w:numPr>
        <w:ind w:left="360"/>
        <w:jc w:val="center"/>
        <w:rPr>
          <w:i/>
          <w:szCs w:val="26"/>
        </w:rPr>
      </w:pPr>
      <w:bookmarkStart w:id="0" w:name="_GoBack"/>
      <w:bookmarkEnd w:id="0"/>
      <w:r w:rsidRPr="00F12070">
        <w:rPr>
          <w:i/>
        </w:rPr>
        <w:t>Trường Đại học Phan Thiết</w:t>
      </w:r>
      <w:r w:rsidRPr="00F12070">
        <w:rPr>
          <w:i/>
          <w:szCs w:val="26"/>
        </w:rPr>
        <w:t>)</w:t>
      </w:r>
    </w:p>
    <w:p w:rsidR="00A12B0A" w:rsidRPr="00072684" w:rsidRDefault="00A12B0A" w:rsidP="00F63D9E">
      <w:pPr>
        <w:pStyle w:val="ListParagraph"/>
        <w:numPr>
          <w:ilvl w:val="0"/>
          <w:numId w:val="1"/>
        </w:numPr>
        <w:ind w:left="360"/>
        <w:rPr>
          <w:b/>
          <w:i/>
          <w:szCs w:val="26"/>
        </w:rPr>
      </w:pPr>
      <w:r w:rsidRPr="00072684">
        <w:rPr>
          <w:b/>
          <w:i/>
          <w:szCs w:val="26"/>
        </w:rPr>
        <w:t>Thông tin tổng quát</w:t>
      </w:r>
    </w:p>
    <w:p w:rsidR="00A12B0A" w:rsidRPr="00CE4CC9" w:rsidRDefault="00A12B0A" w:rsidP="00CB40E2">
      <w:pPr>
        <w:pStyle w:val="ListParagraph"/>
        <w:numPr>
          <w:ilvl w:val="0"/>
          <w:numId w:val="5"/>
        </w:numPr>
        <w:rPr>
          <w:b/>
          <w:szCs w:val="26"/>
        </w:rPr>
      </w:pPr>
      <w:r w:rsidRPr="00072684">
        <w:rPr>
          <w:szCs w:val="26"/>
        </w:rPr>
        <w:t>Tên chương trình tiếng Việt:</w:t>
      </w:r>
      <w:r w:rsidR="00CE4CC9">
        <w:rPr>
          <w:szCs w:val="26"/>
        </w:rPr>
        <w:t xml:space="preserve"> </w:t>
      </w:r>
      <w:r w:rsidR="00F812F4">
        <w:rPr>
          <w:b/>
          <w:szCs w:val="26"/>
        </w:rPr>
        <w:t>Kế Toán</w:t>
      </w:r>
    </w:p>
    <w:p w:rsidR="00A12B0A" w:rsidRPr="00CE4CC9" w:rsidRDefault="00A12B0A" w:rsidP="00CB40E2">
      <w:pPr>
        <w:pStyle w:val="ListParagraph"/>
        <w:numPr>
          <w:ilvl w:val="0"/>
          <w:numId w:val="5"/>
        </w:numPr>
        <w:rPr>
          <w:b/>
          <w:szCs w:val="26"/>
        </w:rPr>
      </w:pPr>
      <w:r w:rsidRPr="00072684">
        <w:rPr>
          <w:szCs w:val="26"/>
        </w:rPr>
        <w:t>Tên chương trình tiếng Anh:</w:t>
      </w:r>
      <w:r w:rsidR="00CE4CC9">
        <w:rPr>
          <w:szCs w:val="26"/>
        </w:rPr>
        <w:t xml:space="preserve"> </w:t>
      </w:r>
      <w:r w:rsidR="00F812F4" w:rsidRPr="00F812F4">
        <w:rPr>
          <w:b/>
          <w:szCs w:val="26"/>
        </w:rPr>
        <w:t>Accounting</w:t>
      </w:r>
    </w:p>
    <w:p w:rsidR="00E30DDA" w:rsidRPr="00CE4CC9" w:rsidRDefault="00A12B0A" w:rsidP="00CB40E2">
      <w:pPr>
        <w:pStyle w:val="ListParagraph"/>
        <w:numPr>
          <w:ilvl w:val="0"/>
          <w:numId w:val="5"/>
        </w:numPr>
        <w:rPr>
          <w:b/>
          <w:szCs w:val="26"/>
        </w:rPr>
      </w:pPr>
      <w:r w:rsidRPr="00E30DDA">
        <w:rPr>
          <w:szCs w:val="26"/>
        </w:rPr>
        <w:t>Trình độ đào tạo:</w:t>
      </w:r>
      <w:r w:rsidR="00E30DDA" w:rsidRPr="00E30DDA">
        <w:rPr>
          <w:szCs w:val="26"/>
        </w:rPr>
        <w:t xml:space="preserve"> </w:t>
      </w:r>
      <w:r w:rsidR="00DF0460">
        <w:rPr>
          <w:b/>
          <w:szCs w:val="26"/>
        </w:rPr>
        <w:t>Cao đẳng</w:t>
      </w:r>
    </w:p>
    <w:p w:rsidR="00A12B0A" w:rsidRPr="00E30DDA" w:rsidRDefault="00A12B0A" w:rsidP="00CB40E2">
      <w:pPr>
        <w:pStyle w:val="ListParagraph"/>
        <w:numPr>
          <w:ilvl w:val="0"/>
          <w:numId w:val="5"/>
        </w:numPr>
        <w:rPr>
          <w:szCs w:val="26"/>
        </w:rPr>
      </w:pPr>
      <w:r w:rsidRPr="00E30DDA">
        <w:rPr>
          <w:szCs w:val="26"/>
        </w:rPr>
        <w:t>Ngành đào tạo tiếng Việt:</w:t>
      </w:r>
      <w:r w:rsidR="00CE4CC9">
        <w:rPr>
          <w:szCs w:val="26"/>
        </w:rPr>
        <w:t xml:space="preserve"> </w:t>
      </w:r>
      <w:r w:rsidR="00F812F4">
        <w:rPr>
          <w:b/>
          <w:szCs w:val="26"/>
        </w:rPr>
        <w:t>Kế Toán</w:t>
      </w:r>
    </w:p>
    <w:p w:rsidR="00A12B0A" w:rsidRPr="00072684" w:rsidRDefault="00A12B0A" w:rsidP="00CB40E2">
      <w:pPr>
        <w:pStyle w:val="ListParagraph"/>
        <w:numPr>
          <w:ilvl w:val="0"/>
          <w:numId w:val="5"/>
        </w:numPr>
        <w:rPr>
          <w:szCs w:val="26"/>
        </w:rPr>
      </w:pPr>
      <w:r w:rsidRPr="00072684">
        <w:rPr>
          <w:szCs w:val="26"/>
        </w:rPr>
        <w:t>Ngành đào tạo tiếng Anh:</w:t>
      </w:r>
      <w:r w:rsidR="00CE4CC9">
        <w:rPr>
          <w:szCs w:val="26"/>
        </w:rPr>
        <w:t xml:space="preserve"> </w:t>
      </w:r>
      <w:r w:rsidR="00F812F4" w:rsidRPr="00F812F4">
        <w:rPr>
          <w:b/>
          <w:szCs w:val="26"/>
        </w:rPr>
        <w:t>Accounting</w:t>
      </w:r>
    </w:p>
    <w:p w:rsidR="00A12B0A" w:rsidRPr="00CE4CC9" w:rsidRDefault="00570F41" w:rsidP="00CB40E2">
      <w:pPr>
        <w:pStyle w:val="ListParagraph"/>
        <w:numPr>
          <w:ilvl w:val="0"/>
          <w:numId w:val="5"/>
        </w:numPr>
        <w:rPr>
          <w:b/>
          <w:szCs w:val="26"/>
        </w:rPr>
      </w:pPr>
      <w:r w:rsidRPr="00072684">
        <w:rPr>
          <w:szCs w:val="26"/>
        </w:rPr>
        <w:t>Mã ngành:</w:t>
      </w:r>
      <w:r w:rsidR="00CE4CC9">
        <w:rPr>
          <w:szCs w:val="26"/>
        </w:rPr>
        <w:t xml:space="preserve"> </w:t>
      </w:r>
      <w:r w:rsidR="00DF0460">
        <w:rPr>
          <w:b/>
          <w:bCs/>
          <w:szCs w:val="26"/>
          <w:lang w:val="sv-SE"/>
        </w:rPr>
        <w:t>C</w:t>
      </w:r>
      <w:r w:rsidR="00DF0460" w:rsidRPr="00217CBE">
        <w:rPr>
          <w:b/>
          <w:bCs/>
          <w:szCs w:val="26"/>
          <w:lang w:val="sv-SE"/>
        </w:rPr>
        <w:t>340301</w:t>
      </w:r>
    </w:p>
    <w:p w:rsidR="00570F41" w:rsidRPr="00072684" w:rsidRDefault="00570F41" w:rsidP="00CB40E2">
      <w:pPr>
        <w:pStyle w:val="ListParagraph"/>
        <w:numPr>
          <w:ilvl w:val="0"/>
          <w:numId w:val="5"/>
        </w:numPr>
        <w:rPr>
          <w:szCs w:val="26"/>
        </w:rPr>
      </w:pPr>
      <w:r w:rsidRPr="00072684">
        <w:rPr>
          <w:szCs w:val="26"/>
        </w:rPr>
        <w:t>Thời gian đào tạo:</w:t>
      </w:r>
      <w:r w:rsidR="00CE4CC9">
        <w:rPr>
          <w:szCs w:val="26"/>
        </w:rPr>
        <w:t xml:space="preserve"> </w:t>
      </w:r>
      <w:r w:rsidR="00DF0460">
        <w:rPr>
          <w:b/>
          <w:szCs w:val="26"/>
        </w:rPr>
        <w:t>03</w:t>
      </w:r>
      <w:r w:rsidR="00CE4CC9" w:rsidRPr="00CE4CC9">
        <w:rPr>
          <w:b/>
          <w:szCs w:val="26"/>
        </w:rPr>
        <w:t xml:space="preserve"> năm</w:t>
      </w:r>
    </w:p>
    <w:p w:rsidR="00570F41" w:rsidRPr="00072684" w:rsidRDefault="00570F41" w:rsidP="00CB40E2">
      <w:pPr>
        <w:pStyle w:val="ListParagraph"/>
        <w:numPr>
          <w:ilvl w:val="0"/>
          <w:numId w:val="5"/>
        </w:numPr>
        <w:rPr>
          <w:szCs w:val="26"/>
        </w:rPr>
      </w:pPr>
      <w:r w:rsidRPr="00072684">
        <w:rPr>
          <w:szCs w:val="26"/>
        </w:rPr>
        <w:t>Loại hình đào tạo:</w:t>
      </w:r>
      <w:r w:rsidR="00CE4CC9">
        <w:rPr>
          <w:szCs w:val="26"/>
        </w:rPr>
        <w:t xml:space="preserve"> </w:t>
      </w:r>
      <w:r w:rsidR="00CE4CC9" w:rsidRPr="00CE4CC9">
        <w:rPr>
          <w:b/>
          <w:szCs w:val="26"/>
        </w:rPr>
        <w:t>Chính quy</w:t>
      </w:r>
    </w:p>
    <w:p w:rsidR="00570F41" w:rsidRPr="00072684" w:rsidRDefault="00570F41" w:rsidP="00CB40E2">
      <w:pPr>
        <w:pStyle w:val="ListParagraph"/>
        <w:numPr>
          <w:ilvl w:val="0"/>
          <w:numId w:val="5"/>
        </w:numPr>
        <w:rPr>
          <w:szCs w:val="26"/>
        </w:rPr>
      </w:pPr>
      <w:r w:rsidRPr="00072684">
        <w:rPr>
          <w:szCs w:val="26"/>
        </w:rPr>
        <w:t>Số tín chỉ:</w:t>
      </w:r>
      <w:r w:rsidR="009E6E84">
        <w:rPr>
          <w:szCs w:val="26"/>
        </w:rPr>
        <w:t xml:space="preserve"> 94</w:t>
      </w:r>
    </w:p>
    <w:p w:rsidR="00570F41" w:rsidRPr="00072684" w:rsidRDefault="00570F41" w:rsidP="00CB40E2">
      <w:pPr>
        <w:pStyle w:val="ListParagraph"/>
        <w:numPr>
          <w:ilvl w:val="0"/>
          <w:numId w:val="5"/>
        </w:numPr>
        <w:rPr>
          <w:szCs w:val="26"/>
        </w:rPr>
      </w:pPr>
      <w:r w:rsidRPr="00072684">
        <w:rPr>
          <w:szCs w:val="26"/>
        </w:rPr>
        <w:t>Văn bằng tốt nghiệp:</w:t>
      </w:r>
    </w:p>
    <w:p w:rsidR="00570F41" w:rsidRPr="00072684" w:rsidRDefault="00570F41" w:rsidP="00CB40E2">
      <w:pPr>
        <w:pStyle w:val="ListParagraph"/>
        <w:numPr>
          <w:ilvl w:val="0"/>
          <w:numId w:val="5"/>
        </w:numPr>
        <w:rPr>
          <w:szCs w:val="26"/>
        </w:rPr>
      </w:pPr>
      <w:r w:rsidRPr="00072684">
        <w:rPr>
          <w:szCs w:val="26"/>
        </w:rPr>
        <w:t>Ngô</w:t>
      </w:r>
      <w:r w:rsidR="004D7B94" w:rsidRPr="00072684">
        <w:rPr>
          <w:szCs w:val="26"/>
        </w:rPr>
        <w:t>n</w:t>
      </w:r>
      <w:r w:rsidRPr="00072684">
        <w:rPr>
          <w:szCs w:val="26"/>
        </w:rPr>
        <w:t xml:space="preserve"> ngữ giảng dạ</w:t>
      </w:r>
      <w:r w:rsidR="004E564B" w:rsidRPr="00072684">
        <w:rPr>
          <w:szCs w:val="26"/>
        </w:rPr>
        <w:t>y:</w:t>
      </w:r>
      <w:r w:rsidR="00CE4CC9">
        <w:rPr>
          <w:szCs w:val="26"/>
        </w:rPr>
        <w:t xml:space="preserve"> </w:t>
      </w:r>
      <w:r w:rsidR="00CE4CC9" w:rsidRPr="00CE4CC9">
        <w:rPr>
          <w:b/>
          <w:szCs w:val="26"/>
        </w:rPr>
        <w:t>Tiếng Việt</w:t>
      </w:r>
    </w:p>
    <w:p w:rsidR="00A12B0A" w:rsidRPr="00072684" w:rsidRDefault="00A12B0A" w:rsidP="00F63D9E">
      <w:pPr>
        <w:pStyle w:val="ListParagraph"/>
        <w:numPr>
          <w:ilvl w:val="0"/>
          <w:numId w:val="1"/>
        </w:numPr>
        <w:ind w:left="360"/>
        <w:rPr>
          <w:b/>
          <w:i/>
          <w:szCs w:val="26"/>
        </w:rPr>
      </w:pPr>
      <w:r w:rsidRPr="00072684">
        <w:rPr>
          <w:b/>
          <w:i/>
          <w:szCs w:val="26"/>
        </w:rPr>
        <w:t>Mục tiêu đào tạo và chuẩn đầu ra</w:t>
      </w:r>
    </w:p>
    <w:p w:rsidR="00050554" w:rsidRDefault="00050554" w:rsidP="00050554">
      <w:pPr>
        <w:pStyle w:val="Heading1"/>
      </w:pPr>
      <w:r>
        <w:t>Mục tiêu đào tạo</w:t>
      </w:r>
    </w:p>
    <w:p w:rsidR="00FA1C5A" w:rsidRPr="00072684" w:rsidRDefault="00FA1C5A" w:rsidP="00FA1C5A">
      <w:pPr>
        <w:pStyle w:val="Heading2"/>
      </w:pPr>
      <w:r w:rsidRPr="00072684">
        <w:t>Mục tiêu chung</w:t>
      </w:r>
    </w:p>
    <w:p w:rsidR="009E6E84" w:rsidRPr="00217CBE" w:rsidRDefault="009E6E84" w:rsidP="009E6E84">
      <w:pPr>
        <w:pStyle w:val="gachdaudong"/>
        <w:numPr>
          <w:ilvl w:val="0"/>
          <w:numId w:val="0"/>
        </w:numPr>
        <w:spacing w:line="360" w:lineRule="auto"/>
        <w:ind w:right="144" w:firstLine="426"/>
        <w:rPr>
          <w:szCs w:val="26"/>
          <w:lang w:val="vi-VN"/>
        </w:rPr>
      </w:pPr>
      <w:r w:rsidRPr="00217CBE">
        <w:rPr>
          <w:szCs w:val="26"/>
          <w:lang w:val="vi-VN"/>
        </w:rPr>
        <w:t xml:space="preserve">Chương trình đào tạo </w:t>
      </w:r>
      <w:r w:rsidR="004D331C">
        <w:rPr>
          <w:szCs w:val="26"/>
        </w:rPr>
        <w:t>Cao đẳng</w:t>
      </w:r>
      <w:r w:rsidRPr="00217CBE">
        <w:rPr>
          <w:szCs w:val="26"/>
          <w:lang w:val="vi-VN"/>
        </w:rPr>
        <w:t xml:space="preserve"> ngành Kế toán được thiết kế để đào tạo người học đạt được các mục tiêu sau:</w:t>
      </w:r>
    </w:p>
    <w:p w:rsidR="009E6E84" w:rsidRPr="00217CBE" w:rsidRDefault="009E6E84" w:rsidP="009E6E84">
      <w:pPr>
        <w:pStyle w:val="gachdaudong"/>
        <w:numPr>
          <w:ilvl w:val="0"/>
          <w:numId w:val="7"/>
        </w:numPr>
        <w:spacing w:line="360" w:lineRule="auto"/>
        <w:ind w:left="0" w:right="144" w:firstLine="360"/>
        <w:rPr>
          <w:szCs w:val="26"/>
          <w:lang w:val="vi-VN"/>
        </w:rPr>
      </w:pPr>
      <w:r w:rsidRPr="00217CBE">
        <w:rPr>
          <w:szCs w:val="26"/>
          <w:lang w:val="vi-VN"/>
        </w:rPr>
        <w:t xml:space="preserve">Có nền tảng kiến thức căn bản và chuyên ngành để có thể tự nghiên cứu tiếp thu các thành tựu của khoa học công nghệ hoặc học lên các bậc học cao hơn để đáp ứng yêu cầu phát triển của bản thân, của khoa học kỹ </w:t>
      </w:r>
      <w:r>
        <w:rPr>
          <w:szCs w:val="26"/>
          <w:lang w:val="vi-VN"/>
        </w:rPr>
        <w:t>thuật và của nền kinh tế xã hội;</w:t>
      </w:r>
    </w:p>
    <w:p w:rsidR="009E6E84" w:rsidRPr="00217CBE" w:rsidRDefault="009E6E84" w:rsidP="009E6E84">
      <w:pPr>
        <w:pStyle w:val="gachdaudong"/>
        <w:numPr>
          <w:ilvl w:val="0"/>
          <w:numId w:val="7"/>
        </w:numPr>
        <w:spacing w:line="360" w:lineRule="auto"/>
        <w:ind w:left="0" w:right="144" w:firstLine="360"/>
        <w:rPr>
          <w:szCs w:val="26"/>
          <w:lang w:val="vi-VN"/>
        </w:rPr>
      </w:pPr>
      <w:r w:rsidRPr="00217CBE">
        <w:rPr>
          <w:szCs w:val="26"/>
          <w:lang w:val="vi-VN"/>
        </w:rPr>
        <w:t>Có trình độ kỹ năng và khả năng đáp ứng được yêu cầu của thực tiễn trong lĩnh vực Kế toán, Kiểm to</w:t>
      </w:r>
      <w:r>
        <w:rPr>
          <w:szCs w:val="26"/>
          <w:lang w:val="vi-VN"/>
        </w:rPr>
        <w:t>án;</w:t>
      </w:r>
    </w:p>
    <w:p w:rsidR="009E6E84" w:rsidRPr="00217CBE" w:rsidRDefault="009E6E84" w:rsidP="009E6E84">
      <w:pPr>
        <w:pStyle w:val="gachdaudong"/>
        <w:numPr>
          <w:ilvl w:val="0"/>
          <w:numId w:val="7"/>
        </w:numPr>
        <w:spacing w:line="360" w:lineRule="auto"/>
        <w:ind w:left="0" w:right="144" w:firstLine="360"/>
        <w:rPr>
          <w:szCs w:val="26"/>
          <w:lang w:val="vi-VN"/>
        </w:rPr>
      </w:pPr>
      <w:r w:rsidRPr="00217CBE">
        <w:rPr>
          <w:szCs w:val="26"/>
          <w:lang w:val="vi-VN"/>
        </w:rPr>
        <w:lastRenderedPageBreak/>
        <w:t>Có đạo đức và lương tâm nghề nghiệp kế toán</w:t>
      </w:r>
      <w:r>
        <w:rPr>
          <w:szCs w:val="26"/>
        </w:rPr>
        <w:t xml:space="preserve"> </w:t>
      </w:r>
      <w:r w:rsidRPr="00217CBE">
        <w:rPr>
          <w:szCs w:val="26"/>
          <w:lang w:val="vi-VN"/>
        </w:rPr>
        <w:t>-</w:t>
      </w:r>
      <w:r>
        <w:rPr>
          <w:szCs w:val="26"/>
        </w:rPr>
        <w:t xml:space="preserve"> </w:t>
      </w:r>
      <w:r w:rsidRPr="00217CBE">
        <w:rPr>
          <w:szCs w:val="26"/>
          <w:lang w:val="vi-VN"/>
        </w:rPr>
        <w:t>kiểm toán, có thái độ hợp tác với đồng nghiệp, tôn trọng pháp luật và các quy định tại nơi là</w:t>
      </w:r>
      <w:r>
        <w:rPr>
          <w:szCs w:val="26"/>
          <w:lang w:val="vi-VN"/>
        </w:rPr>
        <w:t>m việc, có sức khỏe để làm việc;</w:t>
      </w:r>
    </w:p>
    <w:p w:rsidR="00F812F4" w:rsidRPr="00217CBE" w:rsidRDefault="009E6E84" w:rsidP="009E6E84">
      <w:pPr>
        <w:pStyle w:val="gachdaudong"/>
        <w:numPr>
          <w:ilvl w:val="0"/>
          <w:numId w:val="7"/>
        </w:numPr>
        <w:spacing w:line="360" w:lineRule="auto"/>
        <w:ind w:left="0" w:right="144" w:firstLine="360"/>
        <w:rPr>
          <w:szCs w:val="26"/>
          <w:lang w:val="vi-VN"/>
        </w:rPr>
      </w:pPr>
      <w:r w:rsidRPr="00217CBE">
        <w:rPr>
          <w:szCs w:val="26"/>
          <w:lang w:val="vi-VN"/>
        </w:rPr>
        <w:t xml:space="preserve">Có trình độ tiếng Anh đạt chuẩn theo quy định của trường Đại học </w:t>
      </w:r>
      <w:r w:rsidRPr="00217CBE">
        <w:rPr>
          <w:szCs w:val="26"/>
        </w:rPr>
        <w:t>Phan Thiết</w:t>
      </w:r>
      <w:r w:rsidRPr="00217CBE">
        <w:rPr>
          <w:szCs w:val="26"/>
          <w:lang w:val="vi-VN"/>
        </w:rPr>
        <w:t xml:space="preserve">, có thể </w:t>
      </w:r>
      <w:r>
        <w:rPr>
          <w:szCs w:val="26"/>
          <w:lang w:val="vi-VN"/>
        </w:rPr>
        <w:t>đọc và giao tiếp bằng tiếng Anh</w:t>
      </w:r>
      <w:r w:rsidR="00F812F4">
        <w:rPr>
          <w:szCs w:val="26"/>
        </w:rPr>
        <w:t>.</w:t>
      </w:r>
    </w:p>
    <w:p w:rsidR="00FA1C5A" w:rsidRDefault="00FA1C5A" w:rsidP="00546AC4">
      <w:pPr>
        <w:pStyle w:val="Heading2"/>
      </w:pPr>
      <w:r w:rsidRPr="00072684">
        <w:t>Mục tiêu cụ thể</w:t>
      </w:r>
    </w:p>
    <w:p w:rsidR="00CA3D5C" w:rsidRPr="00072684" w:rsidRDefault="00CA3D5C" w:rsidP="00CA3D5C">
      <w:pPr>
        <w:pStyle w:val="Heading3"/>
      </w:pPr>
      <w:r w:rsidRPr="00072684">
        <w:t>Về kiến thức</w:t>
      </w:r>
    </w:p>
    <w:p w:rsidR="00CA3D5C" w:rsidRPr="00072684" w:rsidRDefault="00CA3D5C" w:rsidP="00CA3D5C">
      <w:pPr>
        <w:pStyle w:val="Heading5"/>
      </w:pPr>
      <w:r w:rsidRPr="00072684">
        <w:t>Lý luận chính trị cơ bả</w:t>
      </w:r>
      <w:r>
        <w:t>n</w:t>
      </w:r>
    </w:p>
    <w:p w:rsidR="00CA3D5C" w:rsidRPr="00072684" w:rsidRDefault="00CA3D5C" w:rsidP="00CA3D5C">
      <w:pPr>
        <w:rPr>
          <w:szCs w:val="26"/>
        </w:rPr>
      </w:pPr>
      <w:r w:rsidRPr="00072684">
        <w:rPr>
          <w:szCs w:val="26"/>
        </w:rPr>
        <w:t>Hiểu biết về đường lối, chính sách và pháp luật của Nhà nước CHXHCN Việt Nam; hiểu biết cơ bản về Chủ nghĩa Mác Lênin, tư tưởng Hồ chí Minh, đường lối cách mạng của Đảng Cộng sản Việt Nam</w:t>
      </w:r>
      <w:r>
        <w:rPr>
          <w:szCs w:val="26"/>
        </w:rPr>
        <w:t>.</w:t>
      </w:r>
    </w:p>
    <w:p w:rsidR="00CA3D5C" w:rsidRDefault="00CA3D5C" w:rsidP="00CA3D5C">
      <w:pPr>
        <w:pStyle w:val="Heading5"/>
      </w:pPr>
      <w:r w:rsidRPr="00072684">
        <w:t>Khoa học xã hộ</w:t>
      </w:r>
      <w:r>
        <w:t>i</w:t>
      </w:r>
    </w:p>
    <w:p w:rsidR="00CA3D5C" w:rsidRPr="00506298" w:rsidRDefault="00CA3D5C" w:rsidP="00CA3D5C">
      <w:r>
        <w:t>Có kiến thức cơ bản về các nguyên tắc cơ bản trong khoa học xã hội (như chủ nghĩa xã hội khoa học) và ứng dụng các nguyên tắc đó vào thực tiễn học tập, nghiên cứu, và làm việc.</w:t>
      </w:r>
    </w:p>
    <w:p w:rsidR="00CA3D5C" w:rsidRPr="00072684" w:rsidRDefault="00CA3D5C" w:rsidP="00CA3D5C">
      <w:pPr>
        <w:pStyle w:val="Heading5"/>
      </w:pPr>
      <w:r w:rsidRPr="00072684">
        <w:t>Khoa học – toán ứng dụ</w:t>
      </w:r>
      <w:r>
        <w:t>ng</w:t>
      </w:r>
    </w:p>
    <w:p w:rsidR="00CA3D5C" w:rsidRPr="00072684" w:rsidRDefault="00CA3D5C" w:rsidP="00CA3D5C">
      <w:pPr>
        <w:rPr>
          <w:szCs w:val="26"/>
        </w:rPr>
      </w:pPr>
      <w:r w:rsidRPr="00072684">
        <w:rPr>
          <w:szCs w:val="26"/>
        </w:rPr>
        <w:t>Có kiến thức cơ bản về</w:t>
      </w:r>
      <w:r>
        <w:rPr>
          <w:szCs w:val="26"/>
        </w:rPr>
        <w:t xml:space="preserve"> các nguyên lý tổng quát trong tự nhiên (như toán học, vật lý, …). ứng dụng các kiến thức ấy vào lĩnh vực chuyên ngành.</w:t>
      </w:r>
    </w:p>
    <w:p w:rsidR="004555F8" w:rsidRPr="00D44BDB" w:rsidRDefault="00CA3D5C" w:rsidP="00D44BDB">
      <w:pPr>
        <w:pStyle w:val="Heading5"/>
        <w:rPr>
          <w:color w:val="auto"/>
        </w:rPr>
      </w:pPr>
      <w:r w:rsidRPr="00D44BDB">
        <w:rPr>
          <w:color w:val="auto"/>
        </w:rPr>
        <w:t>Khoa học về ngành Kế Toán</w:t>
      </w:r>
    </w:p>
    <w:p w:rsidR="00CA3D5C" w:rsidRPr="00D44BDB" w:rsidRDefault="00CA3D5C" w:rsidP="00CA3D5C">
      <w:pPr>
        <w:pStyle w:val="Heading5"/>
        <w:rPr>
          <w:color w:val="auto"/>
        </w:rPr>
      </w:pPr>
      <w:r w:rsidRPr="00D44BDB">
        <w:rPr>
          <w:color w:val="auto"/>
        </w:rPr>
        <w:t>Khoa học về chuyên ngành Kế T</w:t>
      </w:r>
      <w:r w:rsidR="0072710F" w:rsidRPr="00D44BDB">
        <w:rPr>
          <w:color w:val="auto"/>
        </w:rPr>
        <w:t>oán</w:t>
      </w:r>
    </w:p>
    <w:p w:rsidR="00CA3D5C" w:rsidRPr="00D44BDB" w:rsidRDefault="00CA3D5C" w:rsidP="00CA3D5C">
      <w:pPr>
        <w:pStyle w:val="Heading5"/>
        <w:rPr>
          <w:color w:val="auto"/>
        </w:rPr>
      </w:pPr>
      <w:r w:rsidRPr="00D44BDB">
        <w:rPr>
          <w:color w:val="auto"/>
        </w:rPr>
        <w:t>Pháp luật:</w:t>
      </w:r>
    </w:p>
    <w:p w:rsidR="00CA3D5C" w:rsidRPr="00D44BDB" w:rsidRDefault="00CA3D5C" w:rsidP="00B0595F">
      <w:pPr>
        <w:rPr>
          <w:szCs w:val="26"/>
        </w:rPr>
      </w:pPr>
      <w:r w:rsidRPr="00D44BDB">
        <w:rPr>
          <w:szCs w:val="26"/>
        </w:rPr>
        <w:t>Có kiến thức cơ bản về pháp luật đại cương, luật kinh tế</w:t>
      </w:r>
      <w:r w:rsidR="00042205" w:rsidRPr="00D44BDB">
        <w:rPr>
          <w:szCs w:val="26"/>
        </w:rPr>
        <w:t>, luật kế</w:t>
      </w:r>
      <w:r w:rsidR="00B0595F" w:rsidRPr="00D44BDB">
        <w:rPr>
          <w:szCs w:val="26"/>
        </w:rPr>
        <w:t xml:space="preserve"> toán</w:t>
      </w:r>
    </w:p>
    <w:p w:rsidR="0072710F" w:rsidRPr="00D44BDB" w:rsidRDefault="0072710F" w:rsidP="0072710F">
      <w:pPr>
        <w:pStyle w:val="Heading3"/>
        <w:rPr>
          <w:color w:val="auto"/>
          <w:szCs w:val="26"/>
        </w:rPr>
      </w:pPr>
      <w:r w:rsidRPr="00D44BDB">
        <w:rPr>
          <w:color w:val="auto"/>
          <w:szCs w:val="26"/>
        </w:rPr>
        <w:lastRenderedPageBreak/>
        <w:t>Về kỹ năng</w:t>
      </w:r>
    </w:p>
    <w:p w:rsidR="0072710F" w:rsidRPr="00D44BDB" w:rsidRDefault="0072710F" w:rsidP="009E1FEC">
      <w:pPr>
        <w:pStyle w:val="Heading5"/>
        <w:rPr>
          <w:b w:val="0"/>
          <w:color w:val="auto"/>
        </w:rPr>
      </w:pPr>
      <w:r w:rsidRPr="00D44BDB">
        <w:rPr>
          <w:b w:val="0"/>
          <w:color w:val="auto"/>
        </w:rPr>
        <w:t>Quá trình đào tạo tích hợp việc truyền đạt các kỹ năng nghề nghiệp cần thiết như kỹ năng giao tiếp, kỹ năng làm việc hợp tác, kỹ năng lập kế hoạch và triển khai thực thi.</w:t>
      </w:r>
    </w:p>
    <w:p w:rsidR="0072710F" w:rsidRPr="00D44BDB" w:rsidRDefault="0072710F" w:rsidP="009E1FEC">
      <w:pPr>
        <w:pStyle w:val="Heading5"/>
        <w:rPr>
          <w:b w:val="0"/>
          <w:color w:val="auto"/>
        </w:rPr>
      </w:pPr>
      <w:r w:rsidRPr="00D44BDB">
        <w:rPr>
          <w:b w:val="0"/>
          <w:color w:val="auto"/>
        </w:rPr>
        <w:t>Sinh viên được trang bị kỹ năng sử dụng ngoại ngữ và tin học cần thiết cho giao tiếp và thực hành nghề nghiệp trong môi trường làm việc hiện đại.</w:t>
      </w:r>
    </w:p>
    <w:p w:rsidR="0072710F" w:rsidRPr="00D44BDB" w:rsidRDefault="0072710F" w:rsidP="0072710F">
      <w:pPr>
        <w:pStyle w:val="Heading3"/>
        <w:rPr>
          <w:color w:val="auto"/>
          <w:szCs w:val="26"/>
        </w:rPr>
      </w:pPr>
      <w:r w:rsidRPr="00D44BDB">
        <w:rPr>
          <w:color w:val="auto"/>
          <w:szCs w:val="26"/>
        </w:rPr>
        <w:t>Về thái độ</w:t>
      </w:r>
    </w:p>
    <w:p w:rsidR="0072710F" w:rsidRPr="00D44BDB" w:rsidRDefault="0072710F" w:rsidP="009E1FEC">
      <w:pPr>
        <w:pStyle w:val="Heading5"/>
        <w:rPr>
          <w:b w:val="0"/>
          <w:color w:val="auto"/>
        </w:rPr>
      </w:pPr>
      <w:r w:rsidRPr="00D44BDB">
        <w:rPr>
          <w:b w:val="0"/>
          <w:color w:val="auto"/>
        </w:rPr>
        <w:t>Sinh viên có nhận thức và vận dụng đúng đắn các nguyên tắc đạo đức nghề nghiệp, cư xử có trách nhiệm với xã hội.</w:t>
      </w:r>
    </w:p>
    <w:p w:rsidR="0072710F" w:rsidRPr="00D44BDB" w:rsidRDefault="0072710F" w:rsidP="00400993">
      <w:pPr>
        <w:pStyle w:val="Heading5"/>
        <w:rPr>
          <w:b w:val="0"/>
          <w:color w:val="auto"/>
        </w:rPr>
      </w:pPr>
      <w:r w:rsidRPr="00D44BDB">
        <w:rPr>
          <w:b w:val="0"/>
          <w:color w:val="auto"/>
        </w:rPr>
        <w:t>Biết được trách nhiệm, đạo đức nghề nghiệp và hiện trạng kinh tế, môi trường và xã hội.</w:t>
      </w:r>
    </w:p>
    <w:p w:rsidR="0072710F" w:rsidRDefault="0072710F" w:rsidP="0072710F">
      <w:pPr>
        <w:pStyle w:val="Heading3"/>
        <w:rPr>
          <w:szCs w:val="26"/>
        </w:rPr>
      </w:pPr>
      <w:r w:rsidRPr="00072684">
        <w:rPr>
          <w:szCs w:val="26"/>
        </w:rPr>
        <w:t>Về năng lực tự chủ và chịu trách nhiệm</w:t>
      </w:r>
    </w:p>
    <w:p w:rsidR="00CA3D5C" w:rsidRPr="009E1FEC" w:rsidRDefault="00400993" w:rsidP="009E1FEC">
      <w:pPr>
        <w:pStyle w:val="Heading5"/>
        <w:numPr>
          <w:ilvl w:val="0"/>
          <w:numId w:val="0"/>
        </w:numPr>
        <w:ind w:left="720"/>
        <w:rPr>
          <w:b w:val="0"/>
          <w:shd w:val="clear" w:color="auto" w:fill="FFFFFF"/>
        </w:rPr>
      </w:pPr>
      <w:r>
        <w:rPr>
          <w:b w:val="0"/>
          <w:shd w:val="clear" w:color="auto" w:fill="FFFFFF"/>
        </w:rPr>
        <w:t>k</w:t>
      </w:r>
      <w:r w:rsidR="009E1FEC">
        <w:rPr>
          <w:b w:val="0"/>
          <w:shd w:val="clear" w:color="auto" w:fill="FFFFFF"/>
        </w:rPr>
        <w:t xml:space="preserve">. </w:t>
      </w:r>
      <w:r w:rsidR="0072710F" w:rsidRPr="009E1FEC">
        <w:rPr>
          <w:b w:val="0"/>
          <w:shd w:val="clear" w:color="auto" w:fill="FFFFFF"/>
        </w:rPr>
        <w:t>Có năng lực dẫn dắt về chuyên môn, nghiệp vụ đã được đào tạo;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 có năng lực lập kế hoạch, điều phối, phát huy trí tuệ tập thể; có năng lực đánh giá và cải tiến các hoạt động chuyên môn ở quy mô trung bình.</w:t>
      </w:r>
    </w:p>
    <w:p w:rsidR="0072710F" w:rsidRDefault="0072710F" w:rsidP="0072710F">
      <w:pPr>
        <w:pStyle w:val="Heading1"/>
        <w:rPr>
          <w:szCs w:val="26"/>
        </w:rPr>
      </w:pPr>
      <w:r w:rsidRPr="00072684">
        <w:rPr>
          <w:szCs w:val="26"/>
        </w:rPr>
        <w:t>Chuẩn đầu ra</w:t>
      </w:r>
    </w:p>
    <w:p w:rsidR="00FA1C5A" w:rsidRPr="0072710F" w:rsidRDefault="00FA1C5A" w:rsidP="00CB40E2">
      <w:pPr>
        <w:pStyle w:val="Heading1"/>
        <w:numPr>
          <w:ilvl w:val="1"/>
          <w:numId w:val="8"/>
        </w:numPr>
        <w:rPr>
          <w:szCs w:val="26"/>
        </w:rPr>
      </w:pPr>
      <w:r w:rsidRPr="00072684">
        <w:t>Về kiến thức</w:t>
      </w:r>
    </w:p>
    <w:p w:rsidR="0072710F" w:rsidRDefault="00F812F4" w:rsidP="00CB40E2">
      <w:pPr>
        <w:pStyle w:val="ListParagraph"/>
        <w:numPr>
          <w:ilvl w:val="6"/>
          <w:numId w:val="2"/>
        </w:numPr>
        <w:spacing w:line="312" w:lineRule="auto"/>
        <w:rPr>
          <w:szCs w:val="26"/>
        </w:rPr>
      </w:pPr>
      <w:r w:rsidRPr="0072710F">
        <w:rPr>
          <w:szCs w:val="26"/>
        </w:rPr>
        <w:t>Hiểu biết về chính trị, xã hội, pháp luật của Đảng và Nhà nước, về pháp luật trong kinh doanh và văn hoá trong doanh nghiệp;</w:t>
      </w:r>
    </w:p>
    <w:p w:rsidR="0072710F" w:rsidRDefault="00F812F4" w:rsidP="00CB40E2">
      <w:pPr>
        <w:pStyle w:val="ListParagraph"/>
        <w:numPr>
          <w:ilvl w:val="6"/>
          <w:numId w:val="2"/>
        </w:numPr>
        <w:spacing w:line="312" w:lineRule="auto"/>
        <w:rPr>
          <w:szCs w:val="26"/>
        </w:rPr>
      </w:pPr>
      <w:r w:rsidRPr="0072710F">
        <w:rPr>
          <w:szCs w:val="26"/>
        </w:rPr>
        <w:t>Hiểu biết về trách nhiệm bảo vệ môi trường và con người, ý thức trong việc bảo vệ sức khoẻ và rèn luyện thân thể;</w:t>
      </w:r>
    </w:p>
    <w:p w:rsidR="0072710F" w:rsidRDefault="00F812F4" w:rsidP="00CB40E2">
      <w:pPr>
        <w:pStyle w:val="ListParagraph"/>
        <w:numPr>
          <w:ilvl w:val="6"/>
          <w:numId w:val="2"/>
        </w:numPr>
        <w:spacing w:line="312" w:lineRule="auto"/>
        <w:rPr>
          <w:szCs w:val="26"/>
        </w:rPr>
      </w:pPr>
      <w:r w:rsidRPr="0072710F">
        <w:rPr>
          <w:szCs w:val="26"/>
        </w:rPr>
        <w:t>Nắm vững các nguyên lý kinh tế học trong nền kinh tế thị trường làm nền tảng để tiếp thu, nghiên cứu các môn học chuyên ngành;</w:t>
      </w:r>
    </w:p>
    <w:p w:rsidR="0072710F" w:rsidRDefault="00F812F4" w:rsidP="00CB40E2">
      <w:pPr>
        <w:pStyle w:val="ListParagraph"/>
        <w:numPr>
          <w:ilvl w:val="6"/>
          <w:numId w:val="2"/>
        </w:numPr>
        <w:spacing w:line="312" w:lineRule="auto"/>
        <w:rPr>
          <w:szCs w:val="26"/>
        </w:rPr>
      </w:pPr>
      <w:r w:rsidRPr="0072710F">
        <w:rPr>
          <w:szCs w:val="26"/>
        </w:rPr>
        <w:lastRenderedPageBreak/>
        <w:t xml:space="preserve">Nắm vững các văn bản qui phạm pháp luật liên quan đến ngành kế toán như: Luật kế toán, Luật thuế, các Chuẩn mực kế toán, các Chế độ kế toán và các văn bản dưới luật có liên quan đến ngành kế toán; </w:t>
      </w:r>
    </w:p>
    <w:p w:rsidR="0072710F" w:rsidRDefault="00F812F4" w:rsidP="00CB40E2">
      <w:pPr>
        <w:pStyle w:val="ListParagraph"/>
        <w:numPr>
          <w:ilvl w:val="6"/>
          <w:numId w:val="2"/>
        </w:numPr>
        <w:spacing w:line="312" w:lineRule="auto"/>
        <w:rPr>
          <w:szCs w:val="26"/>
        </w:rPr>
      </w:pPr>
      <w:r w:rsidRPr="0072710F">
        <w:rPr>
          <w:szCs w:val="26"/>
        </w:rPr>
        <w:t>Nắm vững kiến thức chuyên sâu về nghiệp vụ Kế toán tài chính, Kế toán thuế, Kế toán chi phí, Kế toán quản trị, Hệ thống thông tin kế toán;</w:t>
      </w:r>
    </w:p>
    <w:p w:rsidR="004D331C" w:rsidRDefault="00F812F4" w:rsidP="00CB40E2">
      <w:pPr>
        <w:pStyle w:val="ListParagraph"/>
        <w:numPr>
          <w:ilvl w:val="6"/>
          <w:numId w:val="2"/>
        </w:numPr>
        <w:spacing w:line="312" w:lineRule="auto"/>
        <w:rPr>
          <w:szCs w:val="26"/>
        </w:rPr>
      </w:pPr>
      <w:r w:rsidRPr="004D331C">
        <w:rPr>
          <w:szCs w:val="26"/>
        </w:rPr>
        <w:t>Vận dụng toán học, công nghệ thông tin trong quản lý kinh tế làm nền tảng cho việc tiếp thu các kiến thức chuyên ngành</w:t>
      </w:r>
    </w:p>
    <w:p w:rsidR="0072710F" w:rsidRPr="004D331C" w:rsidRDefault="00F812F4" w:rsidP="00CB40E2">
      <w:pPr>
        <w:pStyle w:val="ListParagraph"/>
        <w:numPr>
          <w:ilvl w:val="6"/>
          <w:numId w:val="2"/>
        </w:numPr>
        <w:spacing w:line="312" w:lineRule="auto"/>
        <w:rPr>
          <w:szCs w:val="26"/>
        </w:rPr>
      </w:pPr>
      <w:r w:rsidRPr="004D331C">
        <w:rPr>
          <w:szCs w:val="26"/>
        </w:rPr>
        <w:t>Nắm được kiến thức cơ bản về tài chính, ngân hàng. Nắm vững kiến thức về tài chính doanh nghiệp, nghiệp vụ ngân hàng thương mại;</w:t>
      </w:r>
    </w:p>
    <w:p w:rsidR="0072710F" w:rsidRDefault="00F812F4" w:rsidP="00CB40E2">
      <w:pPr>
        <w:pStyle w:val="ListParagraph"/>
        <w:numPr>
          <w:ilvl w:val="6"/>
          <w:numId w:val="2"/>
        </w:numPr>
        <w:spacing w:line="312" w:lineRule="auto"/>
        <w:rPr>
          <w:szCs w:val="26"/>
        </w:rPr>
      </w:pPr>
      <w:r w:rsidRPr="0072710F">
        <w:rPr>
          <w:szCs w:val="26"/>
        </w:rPr>
        <w:t>Có kiến thức về quản trị để tham mưu cho lãnh đạo doanh nghiệp.</w:t>
      </w:r>
    </w:p>
    <w:p w:rsidR="0072710F" w:rsidRDefault="00F812F4" w:rsidP="00CB40E2">
      <w:pPr>
        <w:pStyle w:val="ListParagraph"/>
        <w:numPr>
          <w:ilvl w:val="1"/>
          <w:numId w:val="8"/>
        </w:numPr>
        <w:spacing w:line="312" w:lineRule="auto"/>
        <w:rPr>
          <w:b/>
          <w:szCs w:val="26"/>
        </w:rPr>
      </w:pPr>
      <w:r w:rsidRPr="0072710F">
        <w:rPr>
          <w:b/>
          <w:szCs w:val="26"/>
        </w:rPr>
        <w:t xml:space="preserve">Về kỹ năng </w:t>
      </w:r>
    </w:p>
    <w:p w:rsidR="00042205" w:rsidRPr="00042205" w:rsidRDefault="00042205" w:rsidP="00042205">
      <w:pPr>
        <w:spacing w:line="312" w:lineRule="auto"/>
        <w:ind w:firstLine="0"/>
        <w:rPr>
          <w:b/>
          <w:szCs w:val="26"/>
        </w:rPr>
      </w:pPr>
      <w:r>
        <w:rPr>
          <w:b/>
          <w:szCs w:val="26"/>
        </w:rPr>
        <w:t>2.2.1 Kỹ năng cứng</w:t>
      </w:r>
    </w:p>
    <w:p w:rsidR="0072710F" w:rsidRPr="004D331C" w:rsidRDefault="00F812F4" w:rsidP="004D331C">
      <w:pPr>
        <w:pStyle w:val="ListParagraph"/>
        <w:numPr>
          <w:ilvl w:val="6"/>
          <w:numId w:val="2"/>
        </w:numPr>
        <w:spacing w:line="312" w:lineRule="auto"/>
        <w:rPr>
          <w:szCs w:val="26"/>
        </w:rPr>
      </w:pPr>
      <w:r w:rsidRPr="004D331C">
        <w:rPr>
          <w:szCs w:val="26"/>
        </w:rPr>
        <w:t xml:space="preserve">Có thể làm được ngay công việc kế toán thực tế bằng tay và bằng phần mềm kế toán như: lập chứng từ, nhận diện và phân loại chứng từ, lưu giữ chứng từ, ghi sổ kế toán, và quy trình lập báo cáo tài chính; </w:t>
      </w:r>
    </w:p>
    <w:p w:rsidR="0072710F" w:rsidRPr="004D331C" w:rsidRDefault="004D331C" w:rsidP="004D331C">
      <w:pPr>
        <w:spacing w:line="312" w:lineRule="auto"/>
        <w:ind w:left="432" w:firstLine="0"/>
        <w:rPr>
          <w:szCs w:val="26"/>
        </w:rPr>
      </w:pPr>
      <w:r>
        <w:rPr>
          <w:szCs w:val="26"/>
        </w:rPr>
        <w:t xml:space="preserve">10. </w:t>
      </w:r>
      <w:r w:rsidR="00F812F4" w:rsidRPr="004D331C">
        <w:rPr>
          <w:szCs w:val="26"/>
        </w:rPr>
        <w:t>Lập báo cáo thuế giá trị gia tăng hàng tháng và báo cáo quyết toán thuế thu nhập cá nhân, thuế thu nhập doanh nghiệp cuối năm;</w:t>
      </w:r>
    </w:p>
    <w:p w:rsidR="0072710F" w:rsidRDefault="004D331C" w:rsidP="0072710F">
      <w:pPr>
        <w:pStyle w:val="ListParagraph"/>
        <w:numPr>
          <w:ilvl w:val="0"/>
          <w:numId w:val="0"/>
        </w:numPr>
        <w:spacing w:line="312" w:lineRule="auto"/>
        <w:ind w:left="360"/>
        <w:rPr>
          <w:szCs w:val="26"/>
        </w:rPr>
      </w:pPr>
      <w:r>
        <w:rPr>
          <w:szCs w:val="26"/>
        </w:rPr>
        <w:t xml:space="preserve">11. </w:t>
      </w:r>
      <w:r w:rsidR="00F812F4" w:rsidRPr="00E87BE0">
        <w:rPr>
          <w:szCs w:val="26"/>
        </w:rPr>
        <w:t>Đọc hiểu và lập được các báo cáo tài chính như: Bảng cân đối kế toán; Báo cáo kết quả hoạt động kinh doanh; Báo cáo lưu chuyển tiền tệ; và Thuyết minh báo cáo tài chính;</w:t>
      </w:r>
    </w:p>
    <w:p w:rsidR="0072710F" w:rsidRDefault="004D331C" w:rsidP="0072710F">
      <w:pPr>
        <w:pStyle w:val="ListParagraph"/>
        <w:numPr>
          <w:ilvl w:val="0"/>
          <w:numId w:val="0"/>
        </w:numPr>
        <w:spacing w:line="312" w:lineRule="auto"/>
        <w:ind w:left="360"/>
        <w:rPr>
          <w:szCs w:val="26"/>
        </w:rPr>
      </w:pPr>
      <w:r>
        <w:rPr>
          <w:szCs w:val="26"/>
        </w:rPr>
        <w:t xml:space="preserve">12. </w:t>
      </w:r>
      <w:r w:rsidR="00F812F4" w:rsidRPr="00E87BE0">
        <w:rPr>
          <w:szCs w:val="26"/>
        </w:rPr>
        <w:t>Có khả năng lập và phân tích các báo cáo kế toán quản trị cơ bản như: báo cáo kết quả kinh doanh theo hình thức số dư đảm phí, báo cáo dự toán, báo cáo về mối quan hệ Chi phí – Sản lượng – Lợi nhuận, các báo cáo về giá thành… để phục vụ cho việc ra quyết định trong kinh doanh.</w:t>
      </w:r>
    </w:p>
    <w:p w:rsidR="00042205" w:rsidRPr="00042205" w:rsidRDefault="00042205" w:rsidP="00042205">
      <w:pPr>
        <w:spacing w:line="312" w:lineRule="auto"/>
        <w:ind w:firstLine="0"/>
        <w:rPr>
          <w:b/>
          <w:szCs w:val="26"/>
        </w:rPr>
      </w:pPr>
      <w:r w:rsidRPr="00042205">
        <w:rPr>
          <w:b/>
          <w:szCs w:val="26"/>
        </w:rPr>
        <w:t>2.2.2 Kỹ năng mềm</w:t>
      </w:r>
    </w:p>
    <w:p w:rsidR="0072710F" w:rsidRDefault="004D331C" w:rsidP="0072710F">
      <w:pPr>
        <w:pStyle w:val="ListParagraph"/>
        <w:numPr>
          <w:ilvl w:val="0"/>
          <w:numId w:val="0"/>
        </w:numPr>
        <w:spacing w:line="312" w:lineRule="auto"/>
        <w:ind w:left="360"/>
        <w:rPr>
          <w:szCs w:val="26"/>
        </w:rPr>
      </w:pPr>
      <w:r>
        <w:rPr>
          <w:szCs w:val="26"/>
        </w:rPr>
        <w:t>13</w:t>
      </w:r>
      <w:r w:rsidR="0072710F">
        <w:rPr>
          <w:szCs w:val="26"/>
        </w:rPr>
        <w:t xml:space="preserve">. </w:t>
      </w:r>
      <w:r w:rsidR="00F812F4" w:rsidRPr="00E87BE0">
        <w:rPr>
          <w:szCs w:val="26"/>
        </w:rPr>
        <w:t>Có khả năng giao tiếp cơ bản với người nước ngoài bằng tiếng Anh, sử dụng được tiếng Anh chuyên ngành trong công việc chuyên môn, và khi tốt nghiệp có trình độ tiế</w:t>
      </w:r>
      <w:r>
        <w:rPr>
          <w:szCs w:val="26"/>
        </w:rPr>
        <w:t>ng Anh tương đương 350</w:t>
      </w:r>
      <w:r w:rsidR="00F812F4" w:rsidRPr="00E87BE0">
        <w:rPr>
          <w:szCs w:val="26"/>
        </w:rPr>
        <w:t xml:space="preserve"> điểm TOEIC, hoặc các chứng chỉ Anh ngữ quốc tế tương đương; Có thể sử dụng thành thạo Internet và các phần mềm cơ bản như MS-Word, MS-Excel, MS-PowerPoint, đồng thời biết ứng dụng Excel để phân tích tài chính, lập dự toán, dự báo, thống kê.</w:t>
      </w:r>
    </w:p>
    <w:p w:rsidR="0072710F" w:rsidRDefault="004D331C" w:rsidP="0072710F">
      <w:pPr>
        <w:pStyle w:val="ListParagraph"/>
        <w:numPr>
          <w:ilvl w:val="0"/>
          <w:numId w:val="0"/>
        </w:numPr>
        <w:spacing w:line="312" w:lineRule="auto"/>
        <w:ind w:left="360"/>
        <w:rPr>
          <w:szCs w:val="26"/>
        </w:rPr>
      </w:pPr>
      <w:r>
        <w:rPr>
          <w:szCs w:val="26"/>
        </w:rPr>
        <w:t>14</w:t>
      </w:r>
      <w:r w:rsidR="0072710F">
        <w:rPr>
          <w:szCs w:val="26"/>
        </w:rPr>
        <w:t xml:space="preserve">. </w:t>
      </w:r>
      <w:r w:rsidR="00F812F4" w:rsidRPr="00E87BE0">
        <w:rPr>
          <w:szCs w:val="26"/>
        </w:rPr>
        <w:t>Có khả năng tự học, tự nghiên cứu và cập nhật kiến thức, kinh nghiệm để nâng cao trình độ chuyên môn nghiệp vụ;</w:t>
      </w:r>
    </w:p>
    <w:p w:rsidR="0072710F" w:rsidRDefault="004D331C" w:rsidP="0072710F">
      <w:pPr>
        <w:pStyle w:val="ListParagraph"/>
        <w:numPr>
          <w:ilvl w:val="0"/>
          <w:numId w:val="0"/>
        </w:numPr>
        <w:spacing w:line="312" w:lineRule="auto"/>
        <w:ind w:left="360"/>
        <w:rPr>
          <w:szCs w:val="26"/>
        </w:rPr>
      </w:pPr>
      <w:r>
        <w:rPr>
          <w:szCs w:val="26"/>
        </w:rPr>
        <w:t>15</w:t>
      </w:r>
      <w:r w:rsidR="0072710F">
        <w:rPr>
          <w:szCs w:val="26"/>
        </w:rPr>
        <w:t xml:space="preserve">. </w:t>
      </w:r>
      <w:r w:rsidR="00F812F4" w:rsidRPr="00E87BE0">
        <w:rPr>
          <w:szCs w:val="26"/>
        </w:rPr>
        <w:t>Có kỹ năng giao tiếp, làm việc theo nhóm, tranh luận, trình bày ý tưởng, viết đề án.</w:t>
      </w:r>
    </w:p>
    <w:p w:rsidR="00F812F4" w:rsidRPr="0072710F" w:rsidRDefault="004D331C" w:rsidP="0072710F">
      <w:pPr>
        <w:pStyle w:val="ListParagraph"/>
        <w:numPr>
          <w:ilvl w:val="0"/>
          <w:numId w:val="0"/>
        </w:numPr>
        <w:spacing w:line="312" w:lineRule="auto"/>
        <w:ind w:left="360"/>
        <w:rPr>
          <w:b/>
          <w:szCs w:val="26"/>
        </w:rPr>
      </w:pPr>
      <w:r>
        <w:rPr>
          <w:szCs w:val="26"/>
        </w:rPr>
        <w:lastRenderedPageBreak/>
        <w:t>16</w:t>
      </w:r>
      <w:r w:rsidR="0072710F">
        <w:rPr>
          <w:szCs w:val="26"/>
        </w:rPr>
        <w:t xml:space="preserve">. </w:t>
      </w:r>
      <w:r w:rsidR="00F812F4" w:rsidRPr="00E87BE0">
        <w:rPr>
          <w:szCs w:val="26"/>
        </w:rPr>
        <w:t>Có tư duy logic, phát hiện và xử lý các tình huống xảy ra.</w:t>
      </w:r>
    </w:p>
    <w:p w:rsidR="00F812F4" w:rsidRDefault="00F812F4" w:rsidP="00CB40E2">
      <w:pPr>
        <w:pStyle w:val="Heading3"/>
        <w:numPr>
          <w:ilvl w:val="1"/>
          <w:numId w:val="8"/>
        </w:numPr>
        <w:rPr>
          <w:szCs w:val="26"/>
        </w:rPr>
      </w:pPr>
      <w:r w:rsidRPr="00E87BE0">
        <w:rPr>
          <w:szCs w:val="26"/>
        </w:rPr>
        <w:t>Về thái độ</w:t>
      </w:r>
    </w:p>
    <w:p w:rsidR="00F065C1" w:rsidRPr="00F065C1" w:rsidRDefault="00F065C1" w:rsidP="00F065C1">
      <w:pPr>
        <w:ind w:firstLine="0"/>
        <w:rPr>
          <w:b/>
        </w:rPr>
      </w:pPr>
      <w:r w:rsidRPr="00F065C1">
        <w:rPr>
          <w:b/>
        </w:rPr>
        <w:t>2.3.1 Phẩm chất đạo đức, ý thức nghề nghiệp, trách nhiệm công dân</w:t>
      </w:r>
    </w:p>
    <w:p w:rsidR="00042205" w:rsidRDefault="004D331C" w:rsidP="00042205">
      <w:pPr>
        <w:pStyle w:val="Heading1"/>
        <w:numPr>
          <w:ilvl w:val="0"/>
          <w:numId w:val="0"/>
        </w:numPr>
        <w:ind w:firstLine="360"/>
        <w:rPr>
          <w:b w:val="0"/>
          <w:szCs w:val="26"/>
        </w:rPr>
      </w:pPr>
      <w:r>
        <w:rPr>
          <w:b w:val="0"/>
          <w:szCs w:val="26"/>
        </w:rPr>
        <w:t>17</w:t>
      </w:r>
      <w:r w:rsidR="00042205">
        <w:rPr>
          <w:b w:val="0"/>
          <w:szCs w:val="26"/>
        </w:rPr>
        <w:t xml:space="preserve">. </w:t>
      </w:r>
      <w:r w:rsidR="00F812F4" w:rsidRPr="00042205">
        <w:rPr>
          <w:b w:val="0"/>
          <w:szCs w:val="26"/>
        </w:rPr>
        <w:t>Có ý thức trách nhiệm công dân, chấp hành pháp luậ</w:t>
      </w:r>
      <w:r w:rsidR="0072710F" w:rsidRPr="00042205">
        <w:rPr>
          <w:b w:val="0"/>
          <w:szCs w:val="26"/>
        </w:rPr>
        <w:t>t</w:t>
      </w:r>
    </w:p>
    <w:p w:rsidR="00042205" w:rsidRDefault="004D331C" w:rsidP="00042205">
      <w:pPr>
        <w:pStyle w:val="Heading1"/>
        <w:numPr>
          <w:ilvl w:val="0"/>
          <w:numId w:val="0"/>
        </w:numPr>
        <w:ind w:firstLine="360"/>
        <w:rPr>
          <w:b w:val="0"/>
          <w:szCs w:val="26"/>
        </w:rPr>
      </w:pPr>
      <w:r>
        <w:rPr>
          <w:b w:val="0"/>
          <w:szCs w:val="26"/>
        </w:rPr>
        <w:t>18</w:t>
      </w:r>
      <w:r w:rsidR="00042205">
        <w:rPr>
          <w:b w:val="0"/>
          <w:szCs w:val="26"/>
        </w:rPr>
        <w:t xml:space="preserve">. </w:t>
      </w:r>
      <w:r w:rsidR="00F812F4" w:rsidRPr="00042205">
        <w:rPr>
          <w:b w:val="0"/>
          <w:szCs w:val="26"/>
        </w:rPr>
        <w:t>Có đạo đức nghề nghiệ</w:t>
      </w:r>
      <w:r w:rsidR="0072710F" w:rsidRPr="00042205">
        <w:rPr>
          <w:b w:val="0"/>
          <w:szCs w:val="26"/>
        </w:rPr>
        <w:t>p;</w:t>
      </w:r>
    </w:p>
    <w:p w:rsidR="00F065C1" w:rsidRPr="00F065C1" w:rsidRDefault="00F065C1" w:rsidP="00F065C1">
      <w:pPr>
        <w:ind w:firstLine="0"/>
        <w:rPr>
          <w:b/>
        </w:rPr>
      </w:pPr>
      <w:r w:rsidRPr="00F065C1">
        <w:rPr>
          <w:b/>
        </w:rPr>
        <w:t>2.3.2 Trách nhiệm, đạo đức, tác phong nghề nghiệp, thái độ phục vụ</w:t>
      </w:r>
    </w:p>
    <w:p w:rsidR="0072710F" w:rsidRDefault="004D331C" w:rsidP="00042205">
      <w:pPr>
        <w:pStyle w:val="Heading1"/>
        <w:numPr>
          <w:ilvl w:val="0"/>
          <w:numId w:val="0"/>
        </w:numPr>
        <w:ind w:firstLine="360"/>
        <w:rPr>
          <w:b w:val="0"/>
          <w:szCs w:val="26"/>
        </w:rPr>
      </w:pPr>
      <w:r>
        <w:rPr>
          <w:b w:val="0"/>
          <w:szCs w:val="26"/>
        </w:rPr>
        <w:t>19</w:t>
      </w:r>
      <w:r w:rsidR="00042205">
        <w:rPr>
          <w:b w:val="0"/>
          <w:szCs w:val="26"/>
        </w:rPr>
        <w:t xml:space="preserve">. </w:t>
      </w:r>
      <w:r w:rsidR="00F812F4" w:rsidRPr="0072710F">
        <w:rPr>
          <w:b w:val="0"/>
          <w:szCs w:val="26"/>
        </w:rPr>
        <w:t>Có tác phong làm việc khoa học, chuyên nghiệ</w:t>
      </w:r>
      <w:r w:rsidR="0072710F">
        <w:rPr>
          <w:b w:val="0"/>
          <w:szCs w:val="26"/>
        </w:rPr>
        <w:t xml:space="preserve">p; </w:t>
      </w:r>
    </w:p>
    <w:p w:rsidR="0072710F" w:rsidRDefault="004D331C" w:rsidP="00F065C1">
      <w:pPr>
        <w:pStyle w:val="Heading1"/>
        <w:numPr>
          <w:ilvl w:val="0"/>
          <w:numId w:val="0"/>
        </w:numPr>
        <w:ind w:left="360"/>
        <w:rPr>
          <w:b w:val="0"/>
          <w:szCs w:val="26"/>
        </w:rPr>
      </w:pPr>
      <w:r>
        <w:rPr>
          <w:b w:val="0"/>
          <w:szCs w:val="26"/>
        </w:rPr>
        <w:t>20</w:t>
      </w:r>
      <w:r w:rsidR="00F065C1">
        <w:rPr>
          <w:b w:val="0"/>
          <w:szCs w:val="26"/>
        </w:rPr>
        <w:t xml:space="preserve">. </w:t>
      </w:r>
      <w:r w:rsidR="00F812F4" w:rsidRPr="0072710F">
        <w:rPr>
          <w:b w:val="0"/>
          <w:szCs w:val="26"/>
        </w:rPr>
        <w:t>Có tinh thần hợp tác và sẵn sàng làm việc theo nhóm, linh hoạt, mềm dẻ</w:t>
      </w:r>
      <w:r w:rsidR="0072710F">
        <w:rPr>
          <w:b w:val="0"/>
          <w:szCs w:val="26"/>
        </w:rPr>
        <w:t>o;</w:t>
      </w:r>
    </w:p>
    <w:p w:rsidR="0072710F" w:rsidRDefault="004D331C" w:rsidP="00F065C1">
      <w:pPr>
        <w:pStyle w:val="Heading1"/>
        <w:numPr>
          <w:ilvl w:val="0"/>
          <w:numId w:val="0"/>
        </w:numPr>
        <w:ind w:left="360"/>
        <w:rPr>
          <w:b w:val="0"/>
          <w:szCs w:val="26"/>
        </w:rPr>
      </w:pPr>
      <w:r>
        <w:rPr>
          <w:b w:val="0"/>
          <w:szCs w:val="26"/>
        </w:rPr>
        <w:t>21</w:t>
      </w:r>
      <w:r w:rsidR="00F065C1">
        <w:rPr>
          <w:b w:val="0"/>
          <w:szCs w:val="26"/>
        </w:rPr>
        <w:t xml:space="preserve">. </w:t>
      </w:r>
      <w:r w:rsidR="00F812F4" w:rsidRPr="0072710F">
        <w:rPr>
          <w:b w:val="0"/>
          <w:szCs w:val="26"/>
        </w:rPr>
        <w:t>Có ý thức tự học, tự bồi dưỡng nâng cao trình độ</w:t>
      </w:r>
      <w:r w:rsidR="0072710F">
        <w:rPr>
          <w:b w:val="0"/>
          <w:szCs w:val="26"/>
        </w:rPr>
        <w:t xml:space="preserve"> chuyên môn;</w:t>
      </w:r>
    </w:p>
    <w:p w:rsidR="00F812F4" w:rsidRPr="0072710F" w:rsidRDefault="004D331C" w:rsidP="00F065C1">
      <w:pPr>
        <w:pStyle w:val="Heading1"/>
        <w:numPr>
          <w:ilvl w:val="0"/>
          <w:numId w:val="0"/>
        </w:numPr>
        <w:ind w:left="360"/>
        <w:rPr>
          <w:b w:val="0"/>
          <w:szCs w:val="26"/>
        </w:rPr>
      </w:pPr>
      <w:r>
        <w:rPr>
          <w:b w:val="0"/>
          <w:szCs w:val="26"/>
        </w:rPr>
        <w:t>22</w:t>
      </w:r>
      <w:r w:rsidR="00F065C1">
        <w:rPr>
          <w:b w:val="0"/>
          <w:szCs w:val="26"/>
        </w:rPr>
        <w:t xml:space="preserve">. </w:t>
      </w:r>
      <w:r w:rsidR="00F812F4" w:rsidRPr="0072710F">
        <w:rPr>
          <w:b w:val="0"/>
          <w:szCs w:val="26"/>
        </w:rPr>
        <w:t>Có hoài bão và thăng tiến trong nghề nghiệp.</w:t>
      </w:r>
    </w:p>
    <w:p w:rsidR="00737DA0" w:rsidRDefault="00737DA0" w:rsidP="00CB40E2">
      <w:pPr>
        <w:pStyle w:val="Heading1"/>
        <w:numPr>
          <w:ilvl w:val="0"/>
          <w:numId w:val="8"/>
        </w:numPr>
        <w:rPr>
          <w:szCs w:val="26"/>
        </w:rPr>
      </w:pPr>
      <w:r w:rsidRPr="00072684">
        <w:rPr>
          <w:szCs w:val="26"/>
        </w:rPr>
        <w:t>Vị trí làm việc sau khi tốt nghiệp</w:t>
      </w:r>
    </w:p>
    <w:p w:rsidR="004D331C" w:rsidRPr="004D331C" w:rsidRDefault="004D331C" w:rsidP="004D331C">
      <w:pPr>
        <w:spacing w:before="0" w:after="0"/>
        <w:ind w:right="144" w:firstLine="709"/>
        <w:rPr>
          <w:rFonts w:eastAsia="Times New Roman" w:cs="Times New Roman"/>
          <w:szCs w:val="26"/>
          <w:lang w:val="vi-VN"/>
        </w:rPr>
      </w:pPr>
      <w:r w:rsidRPr="004D331C">
        <w:rPr>
          <w:rFonts w:eastAsia="Times New Roman" w:cs="Times New Roman"/>
          <w:szCs w:val="26"/>
          <w:lang w:val="vi-VN"/>
        </w:rPr>
        <w:t>Sau khi tốt nghiệp chương trình này, người học có thể làm việc tốt tại các vị trí sau:</w:t>
      </w:r>
    </w:p>
    <w:p w:rsidR="004D331C" w:rsidRPr="004D331C" w:rsidRDefault="004D331C" w:rsidP="004D331C">
      <w:pPr>
        <w:numPr>
          <w:ilvl w:val="0"/>
          <w:numId w:val="7"/>
        </w:numPr>
        <w:spacing w:before="0" w:after="0"/>
        <w:ind w:left="0" w:right="144" w:firstLine="360"/>
        <w:jc w:val="left"/>
        <w:rPr>
          <w:rFonts w:eastAsia="Times New Roman" w:cs="Times New Roman"/>
          <w:szCs w:val="26"/>
          <w:lang w:val="vi-VN"/>
        </w:rPr>
      </w:pPr>
      <w:r w:rsidRPr="004D331C">
        <w:rPr>
          <w:rFonts w:eastAsia="Times New Roman" w:cs="Times New Roman"/>
          <w:szCs w:val="26"/>
          <w:lang w:val="vi-VN"/>
        </w:rPr>
        <w:t>Kế toán tổng hợp, kế toán các phần hành trong phòng kế toán của tất cả các loại hình doanh nghiệp;</w:t>
      </w:r>
    </w:p>
    <w:p w:rsidR="004D331C" w:rsidRPr="004D331C" w:rsidRDefault="004D331C" w:rsidP="004D331C">
      <w:pPr>
        <w:numPr>
          <w:ilvl w:val="0"/>
          <w:numId w:val="7"/>
        </w:numPr>
        <w:spacing w:before="0" w:after="0"/>
        <w:ind w:left="0" w:right="144" w:firstLine="360"/>
        <w:jc w:val="left"/>
        <w:rPr>
          <w:rFonts w:eastAsia="Times New Roman" w:cs="Times New Roman"/>
          <w:szCs w:val="26"/>
          <w:lang w:val="vi-VN"/>
        </w:rPr>
      </w:pPr>
      <w:r w:rsidRPr="004D331C">
        <w:rPr>
          <w:rFonts w:eastAsia="Times New Roman" w:cs="Times New Roman"/>
          <w:szCs w:val="26"/>
          <w:lang w:val="vi-VN"/>
        </w:rPr>
        <w:t>Nhân viên cho các Công ty hành nghề kế toán;</w:t>
      </w:r>
    </w:p>
    <w:p w:rsidR="004D331C" w:rsidRPr="004D331C" w:rsidRDefault="004D331C" w:rsidP="004D331C">
      <w:pPr>
        <w:numPr>
          <w:ilvl w:val="0"/>
          <w:numId w:val="7"/>
        </w:numPr>
        <w:spacing w:before="0" w:after="0"/>
        <w:ind w:left="0" w:right="144" w:firstLine="360"/>
        <w:jc w:val="left"/>
        <w:rPr>
          <w:rFonts w:eastAsia="Times New Roman" w:cs="Times New Roman"/>
          <w:szCs w:val="26"/>
          <w:lang w:val="vi-VN"/>
        </w:rPr>
      </w:pPr>
      <w:r w:rsidRPr="004D331C">
        <w:rPr>
          <w:rFonts w:eastAsia="Times New Roman" w:cs="Times New Roman"/>
          <w:szCs w:val="26"/>
          <w:lang w:val="vi-VN"/>
        </w:rPr>
        <w:t>Làm nhân viên phụ trách công tác tài chính trong các đơn vị;</w:t>
      </w:r>
    </w:p>
    <w:p w:rsidR="00F065C1" w:rsidRPr="00F065C1" w:rsidRDefault="004D331C" w:rsidP="004D331C">
      <w:pPr>
        <w:pStyle w:val="ListParagraph"/>
        <w:spacing w:before="0" w:after="0"/>
        <w:ind w:left="432" w:firstLine="0"/>
      </w:pPr>
      <w:r w:rsidRPr="004D331C">
        <w:rPr>
          <w:rFonts w:eastAsia="Times New Roman" w:cs="Times New Roman"/>
          <w:szCs w:val="26"/>
          <w:lang w:val="vi-VN"/>
        </w:rPr>
        <w:t xml:space="preserve">Làm nhân viên trong các cơ quan quản lý hoạt động </w:t>
      </w:r>
      <w:r w:rsidR="0087190C">
        <w:rPr>
          <w:rFonts w:eastAsia="Times New Roman" w:cs="Times New Roman"/>
          <w:szCs w:val="26"/>
          <w:lang w:val="vi-VN"/>
        </w:rPr>
        <w:t>kế toán</w:t>
      </w:r>
      <w:r w:rsidRPr="004D331C">
        <w:rPr>
          <w:rFonts w:eastAsia="Times New Roman" w:cs="Times New Roman"/>
          <w:szCs w:val="26"/>
          <w:lang w:val="vi-VN"/>
        </w:rPr>
        <w:t xml:space="preserve"> của Nhà nước</w:t>
      </w:r>
      <w:r w:rsidR="00F065C1" w:rsidRPr="00F065C1">
        <w:t xml:space="preserve">. </w:t>
      </w:r>
    </w:p>
    <w:p w:rsidR="00737DA0" w:rsidRDefault="00737DA0" w:rsidP="00CB40E2">
      <w:pPr>
        <w:pStyle w:val="Heading1"/>
        <w:numPr>
          <w:ilvl w:val="0"/>
          <w:numId w:val="8"/>
        </w:numPr>
        <w:rPr>
          <w:szCs w:val="26"/>
        </w:rPr>
      </w:pPr>
      <w:r w:rsidRPr="00072684">
        <w:rPr>
          <w:szCs w:val="26"/>
        </w:rPr>
        <w:t>Khả năng học tập, nâng cao trình độ sau khi tốt nghiệp</w:t>
      </w:r>
    </w:p>
    <w:p w:rsidR="00F065C1" w:rsidRPr="00F065C1" w:rsidRDefault="00F065C1" w:rsidP="00F065C1">
      <w:pPr>
        <w:pStyle w:val="ListParagraph"/>
        <w:ind w:left="432" w:firstLine="0"/>
      </w:pPr>
      <w:r w:rsidRPr="00F065C1">
        <w:t>Sau khi tốt nghiệp sinh viên có thể tiếp tục tham gia các chương trình đào tạ</w:t>
      </w:r>
      <w:r w:rsidR="0087190C">
        <w:t xml:space="preserve">o sau cao đẳng </w:t>
      </w:r>
      <w:r w:rsidRPr="00F065C1">
        <w:t xml:space="preserve">như: </w:t>
      </w:r>
      <w:r w:rsidR="0087190C">
        <w:t>đại học</w:t>
      </w:r>
      <w:r w:rsidRPr="00F065C1">
        <w:t xml:space="preserve"> trong lĩnh vực kế toán, tài chính, quản trị kinh doanh của tất cả các tổ chức đào tạo trong và ngoài nước</w:t>
      </w:r>
      <w:r w:rsidR="0087190C">
        <w:t>.</w:t>
      </w:r>
    </w:p>
    <w:p w:rsidR="00F065C1" w:rsidRPr="00F065C1" w:rsidRDefault="00F065C1" w:rsidP="00F065C1">
      <w:pPr>
        <w:pStyle w:val="ListParagraph"/>
        <w:ind w:left="432" w:firstLine="0"/>
      </w:pPr>
      <w:r w:rsidRPr="00F065C1">
        <w:t>Có thể tham gia học và thi lấ</w:t>
      </w:r>
      <w:r w:rsidR="0087190C">
        <w:t xml:space="preserve">y các </w:t>
      </w:r>
      <w:r w:rsidRPr="00F065C1">
        <w:t>chứng chỉ hành nghề về kế toán, thuế theo qui định (Chứng chỉ hành nghề kế toán, Chứng chỉ hành nghề Đại lý thuế).</w:t>
      </w:r>
    </w:p>
    <w:p w:rsidR="00737DA0" w:rsidRDefault="00737DA0" w:rsidP="00CB40E2">
      <w:pPr>
        <w:pStyle w:val="Heading1"/>
        <w:numPr>
          <w:ilvl w:val="0"/>
          <w:numId w:val="8"/>
        </w:numPr>
        <w:rPr>
          <w:szCs w:val="26"/>
        </w:rPr>
      </w:pPr>
      <w:r w:rsidRPr="00072684">
        <w:rPr>
          <w:szCs w:val="26"/>
        </w:rPr>
        <w:t>Các tài liệu chương trình tham khảo</w:t>
      </w:r>
    </w:p>
    <w:p w:rsidR="00447C7D" w:rsidRDefault="00BB14AA" w:rsidP="00447C7D">
      <w:r>
        <w:t xml:space="preserve">Các chương trình đào tạo ngành </w:t>
      </w:r>
      <w:r w:rsidR="00F065C1">
        <w:t>Kế Toán</w:t>
      </w:r>
      <w:r>
        <w:t xml:space="preserve"> của một số trường Đại học</w:t>
      </w:r>
      <w:r w:rsidR="00F065C1">
        <w:t xml:space="preserve"> trong nước:</w:t>
      </w:r>
    </w:p>
    <w:p w:rsidR="00F065C1" w:rsidRPr="00A94796" w:rsidRDefault="00F065C1" w:rsidP="00CB40E2">
      <w:pPr>
        <w:pStyle w:val="ListParagraph"/>
        <w:numPr>
          <w:ilvl w:val="0"/>
          <w:numId w:val="9"/>
        </w:numPr>
        <w:spacing w:line="312" w:lineRule="auto"/>
        <w:ind w:left="1145" w:hanging="425"/>
        <w:contextualSpacing w:val="0"/>
        <w:rPr>
          <w:sz w:val="24"/>
          <w:szCs w:val="26"/>
        </w:rPr>
      </w:pPr>
      <w:r w:rsidRPr="00A94796">
        <w:rPr>
          <w:sz w:val="24"/>
          <w:szCs w:val="26"/>
        </w:rPr>
        <w:t>Trường đại học Kinh tế TPHCM</w:t>
      </w:r>
    </w:p>
    <w:p w:rsidR="00F065C1" w:rsidRPr="00A94796" w:rsidRDefault="00B50737" w:rsidP="00F065C1">
      <w:pPr>
        <w:pStyle w:val="ListParagraph"/>
        <w:spacing w:line="312" w:lineRule="auto"/>
        <w:contextualSpacing w:val="0"/>
        <w:rPr>
          <w:sz w:val="24"/>
          <w:szCs w:val="26"/>
        </w:rPr>
      </w:pPr>
      <w:hyperlink r:id="rId8" w:history="1">
        <w:r w:rsidR="0026329B" w:rsidRPr="00641574">
          <w:rPr>
            <w:rStyle w:val="Hyperlink"/>
            <w:sz w:val="24"/>
            <w:szCs w:val="26"/>
          </w:rPr>
          <w:t>http://www.ueh.edu.vn/UserData/FileManagers/ToChucHanhChinh/ChuongTrinhDaoTao/CDCQ/ketoan/ketoandoanhnghiep.pdf</w:t>
        </w:r>
      </w:hyperlink>
    </w:p>
    <w:p w:rsidR="00F065C1" w:rsidRPr="00A94796" w:rsidRDefault="00F065C1" w:rsidP="00CB40E2">
      <w:pPr>
        <w:pStyle w:val="ListParagraph"/>
        <w:numPr>
          <w:ilvl w:val="0"/>
          <w:numId w:val="9"/>
        </w:numPr>
        <w:spacing w:line="312" w:lineRule="auto"/>
        <w:ind w:left="1145" w:hanging="425"/>
        <w:contextualSpacing w:val="0"/>
        <w:rPr>
          <w:sz w:val="24"/>
          <w:szCs w:val="26"/>
        </w:rPr>
      </w:pPr>
      <w:r w:rsidRPr="00A94796">
        <w:rPr>
          <w:sz w:val="24"/>
          <w:szCs w:val="26"/>
        </w:rPr>
        <w:t>Trường đại học Ngân hàng TPHCM</w:t>
      </w:r>
    </w:p>
    <w:p w:rsidR="00F065C1" w:rsidRPr="00A94796" w:rsidRDefault="00B50737" w:rsidP="00F065C1">
      <w:pPr>
        <w:pStyle w:val="ListParagraph"/>
        <w:spacing w:line="312" w:lineRule="auto"/>
        <w:contextualSpacing w:val="0"/>
        <w:rPr>
          <w:sz w:val="24"/>
          <w:szCs w:val="26"/>
        </w:rPr>
      </w:pPr>
      <w:hyperlink r:id="rId9" w:history="1">
        <w:r w:rsidR="0026329B" w:rsidRPr="00641574">
          <w:rPr>
            <w:rStyle w:val="Hyperlink"/>
            <w:sz w:val="24"/>
            <w:szCs w:val="26"/>
          </w:rPr>
          <w:t>http://buh.edu.vn/dao-tao/cao-dang-chinh-quy/nganh-ke-toan-kiem-toan.html</w:t>
        </w:r>
      </w:hyperlink>
    </w:p>
    <w:p w:rsidR="00F065C1" w:rsidRPr="00A94796" w:rsidRDefault="00F065C1" w:rsidP="00CB40E2">
      <w:pPr>
        <w:pStyle w:val="ListParagraph"/>
        <w:numPr>
          <w:ilvl w:val="0"/>
          <w:numId w:val="9"/>
        </w:numPr>
        <w:spacing w:line="312" w:lineRule="auto"/>
        <w:ind w:left="1145" w:hanging="425"/>
        <w:contextualSpacing w:val="0"/>
        <w:rPr>
          <w:sz w:val="24"/>
          <w:szCs w:val="26"/>
        </w:rPr>
      </w:pPr>
      <w:r w:rsidRPr="00A94796">
        <w:rPr>
          <w:sz w:val="24"/>
          <w:szCs w:val="26"/>
        </w:rPr>
        <w:t>Trường đại học Mở TPHCM</w:t>
      </w:r>
    </w:p>
    <w:p w:rsidR="00F065C1" w:rsidRPr="00A94796" w:rsidRDefault="00B50737" w:rsidP="00F065C1">
      <w:pPr>
        <w:spacing w:line="312" w:lineRule="auto"/>
        <w:ind w:left="720"/>
        <w:rPr>
          <w:sz w:val="24"/>
          <w:szCs w:val="26"/>
        </w:rPr>
      </w:pPr>
      <w:hyperlink r:id="rId10" w:history="1">
        <w:r w:rsidR="00F065C1" w:rsidRPr="00A94796">
          <w:rPr>
            <w:rStyle w:val="Hyperlink"/>
            <w:sz w:val="24"/>
            <w:szCs w:val="26"/>
          </w:rPr>
          <w:t>http://www.ou.edu.vn/ktkt/AnhHoatDong/CTDT%20chuyen%20nganh%20Ke%20toan%202011-2014.pdf</w:t>
        </w:r>
      </w:hyperlink>
    </w:p>
    <w:p w:rsidR="00F065C1" w:rsidRDefault="00F065C1" w:rsidP="00F065C1">
      <w:r>
        <w:t>Các chương trình đào tạo ngành Kế Toán của một số trường Đại học quốc tế:</w:t>
      </w:r>
    </w:p>
    <w:p w:rsidR="00F065C1" w:rsidRPr="00A94796" w:rsidRDefault="00F065C1" w:rsidP="00CB40E2">
      <w:pPr>
        <w:pStyle w:val="ListParagraph"/>
        <w:numPr>
          <w:ilvl w:val="0"/>
          <w:numId w:val="9"/>
        </w:numPr>
        <w:spacing w:line="312" w:lineRule="auto"/>
        <w:ind w:left="1145" w:hanging="425"/>
        <w:contextualSpacing w:val="0"/>
        <w:rPr>
          <w:sz w:val="24"/>
          <w:szCs w:val="26"/>
        </w:rPr>
      </w:pPr>
      <w:r w:rsidRPr="00A94796">
        <w:rPr>
          <w:sz w:val="24"/>
          <w:szCs w:val="26"/>
        </w:rPr>
        <w:t>Mays Business School (Texas university – USA)</w:t>
      </w:r>
    </w:p>
    <w:p w:rsidR="00F065C1" w:rsidRPr="00A94796" w:rsidRDefault="00B50737" w:rsidP="00F065C1">
      <w:pPr>
        <w:pStyle w:val="ListParagraph"/>
        <w:spacing w:line="312" w:lineRule="auto"/>
        <w:contextualSpacing w:val="0"/>
        <w:rPr>
          <w:sz w:val="24"/>
          <w:szCs w:val="26"/>
        </w:rPr>
      </w:pPr>
      <w:hyperlink r:id="rId11" w:history="1">
        <w:r w:rsidR="00F065C1" w:rsidRPr="00A94796">
          <w:rPr>
            <w:rStyle w:val="Hyperlink"/>
            <w:sz w:val="24"/>
            <w:szCs w:val="26"/>
          </w:rPr>
          <w:t>http://catalog.tamu.edu/undergraduate/course-descriptions/acct/</w:t>
        </w:r>
      </w:hyperlink>
    </w:p>
    <w:p w:rsidR="00F065C1" w:rsidRPr="00A94796" w:rsidRDefault="00F065C1" w:rsidP="00CB40E2">
      <w:pPr>
        <w:pStyle w:val="ListParagraph"/>
        <w:numPr>
          <w:ilvl w:val="0"/>
          <w:numId w:val="9"/>
        </w:numPr>
        <w:spacing w:line="312" w:lineRule="auto"/>
        <w:ind w:left="1145" w:hanging="425"/>
        <w:contextualSpacing w:val="0"/>
        <w:rPr>
          <w:sz w:val="24"/>
          <w:szCs w:val="26"/>
        </w:rPr>
      </w:pPr>
      <w:r w:rsidRPr="00A94796">
        <w:rPr>
          <w:sz w:val="24"/>
          <w:szCs w:val="26"/>
        </w:rPr>
        <w:t>Alfred college (New York – USA)</w:t>
      </w:r>
    </w:p>
    <w:p w:rsidR="00F065C1" w:rsidRPr="00A94796" w:rsidRDefault="00F065C1" w:rsidP="00F065C1">
      <w:pPr>
        <w:pStyle w:val="ListParagraph"/>
        <w:spacing w:line="312" w:lineRule="auto"/>
        <w:contextualSpacing w:val="0"/>
        <w:rPr>
          <w:rStyle w:val="Hyperlink"/>
          <w:sz w:val="24"/>
          <w:szCs w:val="26"/>
        </w:rPr>
      </w:pPr>
      <w:r w:rsidRPr="00A94796">
        <w:rPr>
          <w:rStyle w:val="Hyperlink"/>
          <w:sz w:val="24"/>
          <w:szCs w:val="26"/>
        </w:rPr>
        <w:t>http://catalog.alfredstate.edu/current/programs/accounting/</w:t>
      </w:r>
    </w:p>
    <w:p w:rsidR="00A97C25" w:rsidRPr="00072684" w:rsidRDefault="00A97C25" w:rsidP="00F63D9E">
      <w:pPr>
        <w:pStyle w:val="ListParagraph"/>
        <w:numPr>
          <w:ilvl w:val="0"/>
          <w:numId w:val="1"/>
        </w:numPr>
        <w:ind w:left="270"/>
        <w:rPr>
          <w:b/>
          <w:i/>
          <w:szCs w:val="26"/>
        </w:rPr>
      </w:pPr>
      <w:r w:rsidRPr="00072684">
        <w:rPr>
          <w:b/>
          <w:i/>
          <w:szCs w:val="26"/>
        </w:rPr>
        <w:t>Nội dung chương trình</w:t>
      </w:r>
    </w:p>
    <w:p w:rsidR="00A97C25" w:rsidRDefault="00A97C25" w:rsidP="00CB40E2">
      <w:pPr>
        <w:pStyle w:val="Heading1"/>
        <w:numPr>
          <w:ilvl w:val="0"/>
          <w:numId w:val="4"/>
        </w:numPr>
        <w:rPr>
          <w:szCs w:val="26"/>
        </w:rPr>
      </w:pPr>
      <w:r w:rsidRPr="00072684">
        <w:rPr>
          <w:szCs w:val="26"/>
        </w:rPr>
        <w:t>Thời gian đào tạo</w:t>
      </w:r>
    </w:p>
    <w:p w:rsidR="00E30DDA" w:rsidRPr="007407B1" w:rsidRDefault="00E30DDA" w:rsidP="00E30DDA">
      <w:pPr>
        <w:pStyle w:val="BodyText"/>
        <w:spacing w:line="276" w:lineRule="auto"/>
        <w:ind w:left="284"/>
        <w:jc w:val="both"/>
      </w:pPr>
      <w:r w:rsidRPr="007407B1">
        <w:t xml:space="preserve">Thời gian đào tạo của chương trình là </w:t>
      </w:r>
      <w:r w:rsidR="002A6FCB" w:rsidRPr="002A6FCB">
        <w:rPr>
          <w:b/>
        </w:rPr>
        <w:t>0</w:t>
      </w:r>
      <w:r w:rsidR="0026329B">
        <w:rPr>
          <w:b/>
        </w:rPr>
        <w:t>3</w:t>
      </w:r>
      <w:r w:rsidRPr="007407B1">
        <w:rPr>
          <w:b/>
        </w:rPr>
        <w:t xml:space="preserve"> </w:t>
      </w:r>
      <w:r w:rsidRPr="007407B1">
        <w:t>năm.</w:t>
      </w:r>
    </w:p>
    <w:p w:rsidR="00A97C25" w:rsidRPr="003E4C94" w:rsidRDefault="00A97C25" w:rsidP="00CB40E2">
      <w:pPr>
        <w:pStyle w:val="Heading1"/>
        <w:numPr>
          <w:ilvl w:val="0"/>
          <w:numId w:val="4"/>
        </w:numPr>
        <w:rPr>
          <w:szCs w:val="26"/>
        </w:rPr>
      </w:pPr>
      <w:r w:rsidRPr="003E4C94">
        <w:rPr>
          <w:szCs w:val="26"/>
        </w:rPr>
        <w:t>Khối lượng kiến thức toàn khóa</w:t>
      </w:r>
    </w:p>
    <w:p w:rsidR="00E30DDA" w:rsidRPr="007407B1" w:rsidRDefault="00E30DDA" w:rsidP="00E30DDA">
      <w:r w:rsidRPr="007407B1">
        <w:t xml:space="preserve">Tổng khối lượng kiến thức tích lũy cho toàn khóa tối thiểu là </w:t>
      </w:r>
      <w:r w:rsidR="0026329B">
        <w:t>94</w:t>
      </w:r>
      <w:r w:rsidRPr="007407B1">
        <w:rPr>
          <w:b/>
        </w:rPr>
        <w:t xml:space="preserve"> </w:t>
      </w:r>
      <w:r w:rsidRPr="007407B1">
        <w:t>tín chỉ, không bao gồm Giáo dục Thể chất (3 tín chỉ) và Giáo dục Quốc phòng (8 tín chỉ).</w:t>
      </w:r>
    </w:p>
    <w:p w:rsidR="00A97C25" w:rsidRDefault="00A97C25" w:rsidP="00CB40E2">
      <w:pPr>
        <w:pStyle w:val="Heading1"/>
        <w:numPr>
          <w:ilvl w:val="0"/>
          <w:numId w:val="4"/>
        </w:numPr>
        <w:rPr>
          <w:szCs w:val="26"/>
        </w:rPr>
      </w:pPr>
      <w:r w:rsidRPr="00072684">
        <w:rPr>
          <w:szCs w:val="26"/>
        </w:rPr>
        <w:t>Đối tượng tuyển sinh</w:t>
      </w:r>
    </w:p>
    <w:p w:rsidR="00E30DDA" w:rsidRPr="00E30DDA" w:rsidRDefault="00E30DDA" w:rsidP="00E30DDA">
      <w:r w:rsidRPr="007407B1">
        <w:t>Công dân đã có bằng tốt nghiệp THPT hoặc tương đương theo quy định tại Quy chế tuyển sinh đại học, cao đẳng hệ chính quy hiện hành của Bộ Giáo dục và Đào tạo</w:t>
      </w:r>
      <w:r>
        <w:t>.</w:t>
      </w:r>
    </w:p>
    <w:p w:rsidR="00A97C25" w:rsidRPr="00072684" w:rsidRDefault="00A97C25" w:rsidP="00CB40E2">
      <w:pPr>
        <w:pStyle w:val="Heading1"/>
        <w:numPr>
          <w:ilvl w:val="0"/>
          <w:numId w:val="4"/>
        </w:numPr>
        <w:rPr>
          <w:szCs w:val="26"/>
        </w:rPr>
      </w:pPr>
      <w:r w:rsidRPr="00072684">
        <w:rPr>
          <w:szCs w:val="26"/>
        </w:rPr>
        <w:t>Quy trình đào tạo, điều kiện tốt nghiệp</w:t>
      </w:r>
    </w:p>
    <w:p w:rsidR="00A97C25" w:rsidRDefault="00A97C25" w:rsidP="00CB40E2">
      <w:pPr>
        <w:pStyle w:val="Heading2"/>
        <w:numPr>
          <w:ilvl w:val="1"/>
          <w:numId w:val="4"/>
        </w:numPr>
      </w:pPr>
      <w:r w:rsidRPr="00072684">
        <w:t>Quy trình đào tạo</w:t>
      </w:r>
    </w:p>
    <w:p w:rsidR="004679E0" w:rsidRPr="00217CBE" w:rsidRDefault="004679E0" w:rsidP="004679E0">
      <w:pPr>
        <w:ind w:firstLine="720"/>
        <w:rPr>
          <w:szCs w:val="26"/>
          <w:lang w:val="vi-VN"/>
        </w:rPr>
      </w:pPr>
      <w:r w:rsidRPr="00217CBE">
        <w:rPr>
          <w:szCs w:val="26"/>
          <w:lang w:val="vi-VN"/>
        </w:rPr>
        <w:t xml:space="preserve">Căn cứ vào quy chế Đào tạo đại học và cao đẳng hệ chính quy theo hệ thống tín chỉ tại trường Đại học </w:t>
      </w:r>
      <w:r w:rsidRPr="00217CBE">
        <w:rPr>
          <w:szCs w:val="26"/>
        </w:rPr>
        <w:t>Phan Thiết</w:t>
      </w:r>
      <w:r w:rsidRPr="00217CBE">
        <w:rPr>
          <w:szCs w:val="26"/>
          <w:lang w:val="vi-VN"/>
        </w:rPr>
        <w:t xml:space="preserve"> - Ban hành kèm theo Quyết định số </w:t>
      </w:r>
      <w:r w:rsidRPr="00217CBE">
        <w:rPr>
          <w:szCs w:val="26"/>
        </w:rPr>
        <w:t>…….</w:t>
      </w:r>
      <w:r w:rsidRPr="00217CBE">
        <w:rPr>
          <w:szCs w:val="26"/>
          <w:lang w:val="vi-VN"/>
        </w:rPr>
        <w:t>/QĐ-ĐH</w:t>
      </w:r>
      <w:r w:rsidRPr="00217CBE">
        <w:rPr>
          <w:szCs w:val="26"/>
        </w:rPr>
        <w:t>PT</w:t>
      </w:r>
      <w:r w:rsidRPr="00217CBE">
        <w:rPr>
          <w:szCs w:val="26"/>
          <w:lang w:val="vi-VN"/>
        </w:rPr>
        <w:t xml:space="preserve"> ngày ... tháng ... năm ... của Hiệu trưởng trường Đại học </w:t>
      </w:r>
      <w:r w:rsidRPr="00217CBE">
        <w:rPr>
          <w:szCs w:val="26"/>
        </w:rPr>
        <w:t>Phan Thiết</w:t>
      </w:r>
      <w:r w:rsidRPr="00217CBE">
        <w:rPr>
          <w:szCs w:val="26"/>
          <w:lang w:val="vi-VN"/>
        </w:rPr>
        <w:t>;</w:t>
      </w:r>
    </w:p>
    <w:p w:rsidR="00033C46" w:rsidRPr="00033C46" w:rsidRDefault="004679E0" w:rsidP="004679E0">
      <w:r w:rsidRPr="00217CBE">
        <w:rPr>
          <w:szCs w:val="26"/>
          <w:lang w:val="pt-BR"/>
        </w:rPr>
        <w:lastRenderedPageBreak/>
        <w:t>Được tổ chức theo hệ thống tín chỉ và thực hiện theo Q</w:t>
      </w:r>
      <w:r>
        <w:rPr>
          <w:szCs w:val="26"/>
          <w:lang w:val="pt-BR"/>
        </w:rPr>
        <w:t>uyết định</w:t>
      </w:r>
      <w:r w:rsidRPr="00217CBE">
        <w:rPr>
          <w:szCs w:val="26"/>
          <w:lang w:val="pt-BR"/>
        </w:rPr>
        <w:t xml:space="preserve"> số: 43/2007/QĐ-BGD&amp;ĐT, </w:t>
      </w:r>
      <w:r w:rsidRPr="00217CBE">
        <w:rPr>
          <w:iCs/>
          <w:szCs w:val="26"/>
          <w:lang w:val="pt-BR"/>
        </w:rPr>
        <w:t xml:space="preserve">ngày 15 tháng 8  năm 2007 của Bộ trưởng </w:t>
      </w:r>
      <w:r w:rsidRPr="00217CBE">
        <w:rPr>
          <w:szCs w:val="26"/>
          <w:lang w:val="pt-BR"/>
        </w:rPr>
        <w:t>Bộ Giáo dục và Đào tạo về Quy chế đào tạo đại học và cao đẳng hệ chính quy theo hệ thống tín chỉ</w:t>
      </w:r>
      <w:r w:rsidRPr="00217CBE">
        <w:rPr>
          <w:b/>
          <w:szCs w:val="26"/>
          <w:lang w:val="pt-BR"/>
        </w:rPr>
        <w:t xml:space="preserve"> </w:t>
      </w:r>
      <w:r w:rsidRPr="00217CBE">
        <w:rPr>
          <w:szCs w:val="26"/>
          <w:lang w:val="pt-BR"/>
        </w:rPr>
        <w:t>và Thông tư số 57/2012/TT-BGDĐT ngày 27/12/2012 của Bộ trưởng Bộ Giáo dục và Đào tạo về việc sửa đổi, bổ sung một số điều của quy chế đào tạo đại học và cao đẳng hệ chính quy theo hệ thống tín chỉ ban hành kèm theo Quyết định số 43/2007/QĐ-BGDĐT ngày 15/8/2007 của Bộ trưởng Bộ Giáo dục và Đào tạo</w:t>
      </w:r>
    </w:p>
    <w:p w:rsidR="00A97C25" w:rsidRDefault="00A97C25" w:rsidP="00CB40E2">
      <w:pPr>
        <w:pStyle w:val="Heading2"/>
        <w:numPr>
          <w:ilvl w:val="1"/>
          <w:numId w:val="4"/>
        </w:numPr>
      </w:pPr>
      <w:r w:rsidRPr="00072684">
        <w:t>Điều kiện tốt nghiệp</w:t>
      </w:r>
    </w:p>
    <w:p w:rsidR="005A33C2" w:rsidRPr="007407B1" w:rsidRDefault="005A33C2" w:rsidP="00D60509">
      <w:r w:rsidRPr="007407B1">
        <w:t>Sinh viên được công nhận tốt nghiệp khi hội đủ các điều kiện được quy định tại điều 27 Quy chế đào tạo đại học và cao đẳng hệ chính quy theo hệ thống tín chỉ ban hành kèm theo Quyết định số 43/2007/QĐ-BGDĐT ngày 15 tháng 8 năm 2007, được sửa chữa, bổ sung một số điều tại Thông tư số 57/2012/TT-BGDĐT ngày 27 tháng 12 năm 2012 của Bộ Giáo dục và Đào tạo và quy định hiện hành của Trường Đại học Phan Thiết, cụ thể như sau:</w:t>
      </w:r>
    </w:p>
    <w:p w:rsidR="005A33C2" w:rsidRPr="00D645F8" w:rsidRDefault="005A33C2" w:rsidP="00D645F8">
      <w:pPr>
        <w:pStyle w:val="ListParagraph"/>
      </w:pPr>
      <w:r w:rsidRPr="00D645F8">
        <w:t>Cho đến thời điểm xét tốt nghiệp không bị truy cứu trách nhiệm hình sự hoặc không đang trong thời gian bị kỷ luật ở mức đình chỉ học tập;</w:t>
      </w:r>
    </w:p>
    <w:p w:rsidR="005A33C2" w:rsidRPr="00D645F8" w:rsidRDefault="005A33C2" w:rsidP="00D645F8">
      <w:pPr>
        <w:pStyle w:val="ListParagraph"/>
      </w:pPr>
      <w:r w:rsidRPr="00D645F8">
        <w:t>Tích lũy đủ số tín chỉ môn học và khối lượng kiến thức quy định cho CTĐT mỗi khóa;</w:t>
      </w:r>
    </w:p>
    <w:p w:rsidR="005A33C2" w:rsidRPr="00D645F8" w:rsidRDefault="005A33C2" w:rsidP="00D645F8">
      <w:pPr>
        <w:pStyle w:val="ListParagraph"/>
      </w:pPr>
      <w:r w:rsidRPr="00D645F8">
        <w:t>Điểm trung bình chung tích lũy của toàn khóa học đạt từ</w:t>
      </w:r>
      <w:r w:rsidR="002A6FCB">
        <w:t xml:space="preserve"> 2.</w:t>
      </w:r>
      <w:r w:rsidRPr="00D645F8">
        <w:t>00 trở lên;</w:t>
      </w:r>
    </w:p>
    <w:p w:rsidR="005A33C2" w:rsidRPr="00D645F8" w:rsidRDefault="005A33C2" w:rsidP="00D645F8">
      <w:pPr>
        <w:pStyle w:val="ListParagraph"/>
      </w:pPr>
      <w:r w:rsidRPr="00D645F8">
        <w:t>Đạt điểm rèn luyện từ 50 điểm trở lên.</w:t>
      </w:r>
    </w:p>
    <w:p w:rsidR="005A33C2" w:rsidRPr="00D645F8" w:rsidRDefault="005A33C2" w:rsidP="00D645F8">
      <w:pPr>
        <w:pStyle w:val="ListParagraph"/>
      </w:pPr>
      <w:r w:rsidRPr="00D645F8">
        <w:t>Có chứng chỉ Giáo dục Quốc phòng và hoàn thành môn học Giáo dục Thể chất.</w:t>
      </w:r>
    </w:p>
    <w:p w:rsidR="005A33C2" w:rsidRPr="00D645F8" w:rsidRDefault="005A33C2" w:rsidP="00D645F8">
      <w:pPr>
        <w:pStyle w:val="ListParagraph"/>
      </w:pPr>
      <w:r w:rsidRPr="00D645F8">
        <w:t>Có chứng chỉ tiếng Anh: TOEIC quốc tế</w:t>
      </w:r>
      <w:r w:rsidR="004679E0">
        <w:t xml:space="preserve"> 35</w:t>
      </w:r>
      <w:r w:rsidRPr="00D645F8">
        <w:t>0 điểm hoặc chứng nhận tiếng Anh do trường Đại học Phan Thiết cấp.</w:t>
      </w:r>
    </w:p>
    <w:p w:rsidR="005A33C2" w:rsidRPr="00D645F8" w:rsidRDefault="005A33C2" w:rsidP="00D645F8">
      <w:pPr>
        <w:pStyle w:val="ListParagraph"/>
      </w:pPr>
      <w:r w:rsidRPr="00D645F8">
        <w:t>Có chứng chỉ tin học cơ bản, nâng cao do trường Đại học Phan Thiết cấp.</w:t>
      </w:r>
    </w:p>
    <w:p w:rsidR="005A33C2" w:rsidRPr="00D645F8" w:rsidRDefault="005A33C2" w:rsidP="00D645F8">
      <w:pPr>
        <w:pStyle w:val="ListParagraph"/>
      </w:pPr>
      <w:r w:rsidRPr="00D645F8">
        <w:t>Chứng nhận hoạt động cộng đồng (tương đương 200 giờ hoạt động cộng đồng)</w:t>
      </w:r>
    </w:p>
    <w:p w:rsidR="00A97C25" w:rsidRDefault="007F594C" w:rsidP="00CB40E2">
      <w:pPr>
        <w:pStyle w:val="Heading1"/>
        <w:numPr>
          <w:ilvl w:val="0"/>
          <w:numId w:val="4"/>
        </w:numPr>
        <w:rPr>
          <w:szCs w:val="26"/>
        </w:rPr>
      </w:pPr>
      <w:r w:rsidRPr="00072684">
        <w:rPr>
          <w:szCs w:val="26"/>
        </w:rPr>
        <w:t>Thang điểm</w:t>
      </w:r>
    </w:p>
    <w:p w:rsidR="00D60509" w:rsidRPr="00D60509" w:rsidRDefault="00D60509" w:rsidP="00E30DDA">
      <w:r w:rsidRPr="007407B1">
        <w:t>Chương trình sử dụng thang điểm 10, quy tương đương sang điểm chữ và thang điểm 4 theo quy định của Trường</w:t>
      </w:r>
      <w:r w:rsidR="003009C7">
        <w:t>.</w:t>
      </w:r>
    </w:p>
    <w:p w:rsidR="007F594C" w:rsidRPr="00072684" w:rsidRDefault="007F594C" w:rsidP="00CB40E2">
      <w:pPr>
        <w:pStyle w:val="Heading1"/>
        <w:numPr>
          <w:ilvl w:val="0"/>
          <w:numId w:val="4"/>
        </w:numPr>
        <w:rPr>
          <w:szCs w:val="26"/>
        </w:rPr>
      </w:pPr>
      <w:r w:rsidRPr="00072684">
        <w:rPr>
          <w:szCs w:val="26"/>
        </w:rPr>
        <w:t>Nội dung chương trình</w:t>
      </w:r>
    </w:p>
    <w:tbl>
      <w:tblPr>
        <w:tblStyle w:val="TableGrid"/>
        <w:tblW w:w="5000" w:type="pct"/>
        <w:tblLook w:val="04A0" w:firstRow="1" w:lastRow="0" w:firstColumn="1" w:lastColumn="0" w:noHBand="0" w:noVBand="1"/>
      </w:tblPr>
      <w:tblGrid>
        <w:gridCol w:w="708"/>
        <w:gridCol w:w="5033"/>
        <w:gridCol w:w="1380"/>
        <w:gridCol w:w="579"/>
        <w:gridCol w:w="672"/>
        <w:gridCol w:w="672"/>
        <w:gridCol w:w="1257"/>
      </w:tblGrid>
      <w:tr w:rsidR="00AA3DA2" w:rsidRPr="00072684" w:rsidTr="003E4C94">
        <w:tc>
          <w:tcPr>
            <w:tcW w:w="344" w:type="pct"/>
            <w:vMerge w:val="restart"/>
            <w:vAlign w:val="center"/>
          </w:tcPr>
          <w:p w:rsidR="00AA3DA2" w:rsidRPr="00072684" w:rsidRDefault="00AA3DA2" w:rsidP="00AA3DA2">
            <w:pPr>
              <w:spacing w:line="240" w:lineRule="auto"/>
              <w:ind w:firstLine="0"/>
              <w:jc w:val="center"/>
              <w:rPr>
                <w:b/>
                <w:szCs w:val="26"/>
              </w:rPr>
            </w:pPr>
            <w:r w:rsidRPr="00072684">
              <w:rPr>
                <w:b/>
                <w:szCs w:val="26"/>
              </w:rPr>
              <w:t>STT</w:t>
            </w:r>
          </w:p>
        </w:tc>
        <w:tc>
          <w:tcPr>
            <w:tcW w:w="2443" w:type="pct"/>
            <w:vMerge w:val="restart"/>
            <w:vAlign w:val="center"/>
          </w:tcPr>
          <w:p w:rsidR="00AA3DA2" w:rsidRPr="00072684" w:rsidRDefault="00AA3DA2" w:rsidP="00AA3DA2">
            <w:pPr>
              <w:spacing w:line="240" w:lineRule="auto"/>
              <w:ind w:firstLine="0"/>
              <w:jc w:val="center"/>
              <w:rPr>
                <w:b/>
                <w:szCs w:val="26"/>
              </w:rPr>
            </w:pPr>
            <w:r w:rsidRPr="00072684">
              <w:rPr>
                <w:b/>
                <w:szCs w:val="26"/>
              </w:rPr>
              <w:t>Tên môn học</w:t>
            </w:r>
          </w:p>
        </w:tc>
        <w:tc>
          <w:tcPr>
            <w:tcW w:w="670" w:type="pct"/>
            <w:vMerge w:val="restart"/>
            <w:vAlign w:val="center"/>
          </w:tcPr>
          <w:p w:rsidR="00AA3DA2" w:rsidRPr="00072684" w:rsidRDefault="00AA3DA2" w:rsidP="00AA3DA2">
            <w:pPr>
              <w:spacing w:line="240" w:lineRule="auto"/>
              <w:ind w:firstLine="0"/>
              <w:jc w:val="center"/>
              <w:rPr>
                <w:b/>
                <w:szCs w:val="26"/>
              </w:rPr>
            </w:pPr>
            <w:r w:rsidRPr="00072684">
              <w:rPr>
                <w:b/>
                <w:szCs w:val="26"/>
              </w:rPr>
              <w:t xml:space="preserve">Mã môn </w:t>
            </w:r>
            <w:r w:rsidRPr="00072684">
              <w:rPr>
                <w:b/>
                <w:szCs w:val="26"/>
              </w:rPr>
              <w:lastRenderedPageBreak/>
              <w:t>học</w:t>
            </w:r>
          </w:p>
        </w:tc>
        <w:tc>
          <w:tcPr>
            <w:tcW w:w="933" w:type="pct"/>
            <w:gridSpan w:val="3"/>
            <w:vAlign w:val="center"/>
          </w:tcPr>
          <w:p w:rsidR="00AA3DA2" w:rsidRPr="00072684" w:rsidRDefault="00AA3DA2" w:rsidP="00AA3DA2">
            <w:pPr>
              <w:spacing w:line="240" w:lineRule="auto"/>
              <w:ind w:firstLine="0"/>
              <w:jc w:val="center"/>
              <w:rPr>
                <w:b/>
                <w:szCs w:val="26"/>
              </w:rPr>
            </w:pPr>
            <w:r w:rsidRPr="00072684">
              <w:rPr>
                <w:b/>
                <w:szCs w:val="26"/>
              </w:rPr>
              <w:lastRenderedPageBreak/>
              <w:t>Số tín chỉ</w:t>
            </w:r>
          </w:p>
        </w:tc>
        <w:tc>
          <w:tcPr>
            <w:tcW w:w="610" w:type="pct"/>
            <w:vMerge w:val="restart"/>
            <w:vAlign w:val="center"/>
          </w:tcPr>
          <w:p w:rsidR="00AA3DA2" w:rsidRPr="00072684" w:rsidRDefault="00AA3DA2" w:rsidP="00AA3DA2">
            <w:pPr>
              <w:spacing w:line="240" w:lineRule="auto"/>
              <w:ind w:firstLine="0"/>
              <w:jc w:val="center"/>
              <w:rPr>
                <w:b/>
                <w:szCs w:val="26"/>
              </w:rPr>
            </w:pPr>
            <w:r w:rsidRPr="00072684">
              <w:rPr>
                <w:b/>
                <w:szCs w:val="26"/>
              </w:rPr>
              <w:t>Ghi chú</w:t>
            </w:r>
          </w:p>
          <w:p w:rsidR="00AA3DA2" w:rsidRPr="00072684" w:rsidRDefault="00AA3DA2" w:rsidP="00AA3DA2">
            <w:pPr>
              <w:spacing w:line="240" w:lineRule="auto"/>
              <w:ind w:firstLine="0"/>
              <w:jc w:val="center"/>
              <w:rPr>
                <w:b/>
                <w:szCs w:val="26"/>
              </w:rPr>
            </w:pPr>
            <w:r w:rsidRPr="00072684">
              <w:rPr>
                <w:b/>
                <w:szCs w:val="26"/>
              </w:rPr>
              <w:lastRenderedPageBreak/>
              <w:t>(Môn học trước)</w:t>
            </w:r>
          </w:p>
        </w:tc>
      </w:tr>
      <w:tr w:rsidR="00AA3DA2" w:rsidRPr="00072684" w:rsidTr="003E4C94">
        <w:tc>
          <w:tcPr>
            <w:tcW w:w="344" w:type="pct"/>
            <w:vMerge/>
          </w:tcPr>
          <w:p w:rsidR="00AA3DA2" w:rsidRPr="00072684" w:rsidRDefault="00AA3DA2" w:rsidP="00AA3DA2">
            <w:pPr>
              <w:ind w:firstLine="0"/>
              <w:rPr>
                <w:szCs w:val="26"/>
              </w:rPr>
            </w:pPr>
          </w:p>
        </w:tc>
        <w:tc>
          <w:tcPr>
            <w:tcW w:w="2443" w:type="pct"/>
            <w:vMerge/>
          </w:tcPr>
          <w:p w:rsidR="00AA3DA2" w:rsidRPr="00072684" w:rsidRDefault="00AA3DA2" w:rsidP="00AA3DA2">
            <w:pPr>
              <w:ind w:firstLine="0"/>
              <w:rPr>
                <w:szCs w:val="26"/>
              </w:rPr>
            </w:pPr>
          </w:p>
        </w:tc>
        <w:tc>
          <w:tcPr>
            <w:tcW w:w="670" w:type="pct"/>
            <w:vMerge/>
          </w:tcPr>
          <w:p w:rsidR="00AA3DA2" w:rsidRPr="00072684" w:rsidRDefault="00AA3DA2" w:rsidP="00AA3DA2">
            <w:pPr>
              <w:ind w:firstLine="0"/>
              <w:rPr>
                <w:szCs w:val="26"/>
              </w:rPr>
            </w:pPr>
          </w:p>
        </w:tc>
        <w:tc>
          <w:tcPr>
            <w:tcW w:w="281" w:type="pct"/>
          </w:tcPr>
          <w:p w:rsidR="00AA3DA2" w:rsidRPr="00072684" w:rsidRDefault="00AA3DA2" w:rsidP="00AA3DA2">
            <w:pPr>
              <w:ind w:firstLine="0"/>
              <w:rPr>
                <w:b/>
                <w:szCs w:val="26"/>
              </w:rPr>
            </w:pPr>
            <w:r w:rsidRPr="00072684">
              <w:rPr>
                <w:b/>
                <w:szCs w:val="26"/>
              </w:rPr>
              <w:t>TC</w:t>
            </w:r>
          </w:p>
        </w:tc>
        <w:tc>
          <w:tcPr>
            <w:tcW w:w="326" w:type="pct"/>
          </w:tcPr>
          <w:p w:rsidR="00AA3DA2" w:rsidRPr="00072684" w:rsidRDefault="00AA3DA2" w:rsidP="00AA3DA2">
            <w:pPr>
              <w:ind w:firstLine="0"/>
              <w:rPr>
                <w:b/>
                <w:szCs w:val="26"/>
              </w:rPr>
            </w:pPr>
            <w:r w:rsidRPr="00072684">
              <w:rPr>
                <w:b/>
                <w:szCs w:val="26"/>
              </w:rPr>
              <w:t>LT</w:t>
            </w:r>
          </w:p>
        </w:tc>
        <w:tc>
          <w:tcPr>
            <w:tcW w:w="326" w:type="pct"/>
          </w:tcPr>
          <w:p w:rsidR="00AA3DA2" w:rsidRPr="00072684" w:rsidRDefault="00AA3DA2" w:rsidP="00AA3DA2">
            <w:pPr>
              <w:ind w:firstLine="0"/>
              <w:rPr>
                <w:b/>
                <w:szCs w:val="26"/>
              </w:rPr>
            </w:pPr>
            <w:r w:rsidRPr="00072684">
              <w:rPr>
                <w:b/>
                <w:szCs w:val="26"/>
              </w:rPr>
              <w:t>TH</w:t>
            </w:r>
          </w:p>
        </w:tc>
        <w:tc>
          <w:tcPr>
            <w:tcW w:w="610" w:type="pct"/>
            <w:vMerge/>
          </w:tcPr>
          <w:p w:rsidR="00AA3DA2" w:rsidRPr="00072684" w:rsidRDefault="00AA3DA2" w:rsidP="00AA3DA2">
            <w:pPr>
              <w:ind w:firstLine="0"/>
              <w:rPr>
                <w:szCs w:val="26"/>
              </w:rPr>
            </w:pPr>
          </w:p>
        </w:tc>
      </w:tr>
      <w:tr w:rsidR="00AA3DA2" w:rsidRPr="00980D6D" w:rsidTr="003E4C94">
        <w:tc>
          <w:tcPr>
            <w:tcW w:w="3456" w:type="pct"/>
            <w:gridSpan w:val="3"/>
          </w:tcPr>
          <w:p w:rsidR="00AA3DA2" w:rsidRPr="00980D6D" w:rsidRDefault="00AA3DA2" w:rsidP="00CB40E2">
            <w:pPr>
              <w:pStyle w:val="Heading2"/>
              <w:numPr>
                <w:ilvl w:val="1"/>
                <w:numId w:val="4"/>
              </w:numPr>
              <w:outlineLvl w:val="1"/>
            </w:pPr>
            <w:r w:rsidRPr="00980D6D">
              <w:lastRenderedPageBreak/>
              <w:t>Kiến thức giáo dục đại cương</w:t>
            </w:r>
          </w:p>
        </w:tc>
        <w:tc>
          <w:tcPr>
            <w:tcW w:w="281" w:type="pct"/>
          </w:tcPr>
          <w:p w:rsidR="00AA3DA2" w:rsidRPr="00980D6D" w:rsidRDefault="00B278F6" w:rsidP="00DF7DA7">
            <w:pPr>
              <w:ind w:firstLine="0"/>
              <w:rPr>
                <w:b/>
                <w:szCs w:val="26"/>
              </w:rPr>
            </w:pPr>
            <w:r>
              <w:rPr>
                <w:b/>
                <w:szCs w:val="26"/>
              </w:rPr>
              <w:t>43</w:t>
            </w:r>
          </w:p>
        </w:tc>
        <w:tc>
          <w:tcPr>
            <w:tcW w:w="326" w:type="pct"/>
          </w:tcPr>
          <w:p w:rsidR="00AA3DA2" w:rsidRPr="00980D6D" w:rsidRDefault="00AA3DA2" w:rsidP="00AA3DA2">
            <w:pPr>
              <w:ind w:firstLine="0"/>
              <w:rPr>
                <w:b/>
                <w:szCs w:val="26"/>
              </w:rPr>
            </w:pPr>
          </w:p>
        </w:tc>
        <w:tc>
          <w:tcPr>
            <w:tcW w:w="326" w:type="pct"/>
          </w:tcPr>
          <w:p w:rsidR="00AA3DA2" w:rsidRPr="00980D6D" w:rsidRDefault="00AA3DA2" w:rsidP="00AA3DA2">
            <w:pPr>
              <w:ind w:firstLine="0"/>
              <w:rPr>
                <w:b/>
                <w:szCs w:val="26"/>
              </w:rPr>
            </w:pPr>
          </w:p>
        </w:tc>
        <w:tc>
          <w:tcPr>
            <w:tcW w:w="610" w:type="pct"/>
          </w:tcPr>
          <w:p w:rsidR="00AA3DA2" w:rsidRPr="00980D6D" w:rsidRDefault="00AA3DA2" w:rsidP="00AA3DA2">
            <w:pPr>
              <w:ind w:firstLine="0"/>
              <w:rPr>
                <w:b/>
                <w:szCs w:val="26"/>
              </w:rPr>
            </w:pPr>
          </w:p>
        </w:tc>
      </w:tr>
      <w:tr w:rsidR="00AA3DA2" w:rsidRPr="00980D6D" w:rsidTr="003E4C94">
        <w:tc>
          <w:tcPr>
            <w:tcW w:w="344" w:type="pct"/>
          </w:tcPr>
          <w:p w:rsidR="00AA3DA2" w:rsidRPr="00980D6D" w:rsidRDefault="00AA3DA2" w:rsidP="00AA3DA2">
            <w:pPr>
              <w:ind w:firstLine="0"/>
              <w:rPr>
                <w:b/>
                <w:szCs w:val="26"/>
              </w:rPr>
            </w:pPr>
          </w:p>
        </w:tc>
        <w:tc>
          <w:tcPr>
            <w:tcW w:w="3113" w:type="pct"/>
            <w:gridSpan w:val="2"/>
          </w:tcPr>
          <w:p w:rsidR="00AA3DA2" w:rsidRPr="00980D6D" w:rsidRDefault="00AA3DA2" w:rsidP="00CB40E2">
            <w:pPr>
              <w:pStyle w:val="Heading3"/>
              <w:numPr>
                <w:ilvl w:val="2"/>
                <w:numId w:val="4"/>
              </w:numPr>
              <w:outlineLvl w:val="2"/>
              <w:rPr>
                <w:szCs w:val="26"/>
              </w:rPr>
            </w:pPr>
            <w:r w:rsidRPr="00980D6D">
              <w:rPr>
                <w:szCs w:val="26"/>
              </w:rPr>
              <w:t>Lý luận chính trị</w:t>
            </w:r>
          </w:p>
        </w:tc>
        <w:tc>
          <w:tcPr>
            <w:tcW w:w="281" w:type="pct"/>
          </w:tcPr>
          <w:p w:rsidR="00AA3DA2" w:rsidRPr="00980D6D" w:rsidRDefault="003E4C94" w:rsidP="00AA3DA2">
            <w:pPr>
              <w:ind w:firstLine="0"/>
              <w:rPr>
                <w:b/>
                <w:szCs w:val="26"/>
              </w:rPr>
            </w:pPr>
            <w:r>
              <w:rPr>
                <w:b/>
                <w:szCs w:val="26"/>
              </w:rPr>
              <w:t>10</w:t>
            </w:r>
          </w:p>
        </w:tc>
        <w:tc>
          <w:tcPr>
            <w:tcW w:w="326" w:type="pct"/>
          </w:tcPr>
          <w:p w:rsidR="00AA3DA2" w:rsidRPr="00980D6D" w:rsidRDefault="00AA3DA2" w:rsidP="00AA3DA2">
            <w:pPr>
              <w:ind w:firstLine="0"/>
              <w:rPr>
                <w:b/>
                <w:szCs w:val="26"/>
              </w:rPr>
            </w:pPr>
          </w:p>
        </w:tc>
        <w:tc>
          <w:tcPr>
            <w:tcW w:w="326" w:type="pct"/>
          </w:tcPr>
          <w:p w:rsidR="00AA3DA2" w:rsidRPr="00980D6D" w:rsidRDefault="00AA3DA2" w:rsidP="00AA3DA2">
            <w:pPr>
              <w:ind w:firstLine="0"/>
              <w:rPr>
                <w:b/>
                <w:szCs w:val="26"/>
              </w:rPr>
            </w:pPr>
          </w:p>
        </w:tc>
        <w:tc>
          <w:tcPr>
            <w:tcW w:w="610" w:type="pct"/>
          </w:tcPr>
          <w:p w:rsidR="00AA3DA2" w:rsidRPr="00980D6D" w:rsidRDefault="00AA3DA2" w:rsidP="00AA3DA2">
            <w:pPr>
              <w:ind w:firstLine="0"/>
              <w:rPr>
                <w:b/>
                <w:szCs w:val="26"/>
              </w:rPr>
            </w:pPr>
          </w:p>
        </w:tc>
      </w:tr>
      <w:tr w:rsidR="00AA3DA2" w:rsidRPr="00072684" w:rsidTr="003E4C94">
        <w:tc>
          <w:tcPr>
            <w:tcW w:w="344" w:type="pct"/>
          </w:tcPr>
          <w:p w:rsidR="00AA3DA2" w:rsidRPr="00072684" w:rsidRDefault="00AA3DA2" w:rsidP="00F50FF3">
            <w:pPr>
              <w:pStyle w:val="Heading1"/>
              <w:numPr>
                <w:ilvl w:val="0"/>
                <w:numId w:val="0"/>
              </w:numPr>
              <w:ind w:left="360"/>
              <w:outlineLvl w:val="0"/>
            </w:pPr>
          </w:p>
        </w:tc>
        <w:tc>
          <w:tcPr>
            <w:tcW w:w="2443" w:type="pct"/>
          </w:tcPr>
          <w:p w:rsidR="00AA3DA2" w:rsidRPr="00072684" w:rsidRDefault="006833AD" w:rsidP="00AA3DA2">
            <w:pPr>
              <w:ind w:firstLine="0"/>
              <w:rPr>
                <w:szCs w:val="26"/>
              </w:rPr>
            </w:pPr>
            <w:r>
              <w:rPr>
                <w:szCs w:val="26"/>
              </w:rPr>
              <w:t>Nhữ</w:t>
            </w:r>
            <w:r w:rsidR="00AC29C3">
              <w:rPr>
                <w:szCs w:val="26"/>
              </w:rPr>
              <w:t>ng NLCB CN  Mac-Le</w:t>
            </w:r>
            <w:r>
              <w:rPr>
                <w:szCs w:val="26"/>
              </w:rPr>
              <w:t>nin (P1)</w:t>
            </w:r>
          </w:p>
        </w:tc>
        <w:tc>
          <w:tcPr>
            <w:tcW w:w="670" w:type="pct"/>
          </w:tcPr>
          <w:p w:rsidR="00AA3DA2" w:rsidRPr="00072684" w:rsidRDefault="008527BF" w:rsidP="00823C80">
            <w:pPr>
              <w:ind w:firstLine="0"/>
              <w:jc w:val="center"/>
              <w:rPr>
                <w:szCs w:val="26"/>
              </w:rPr>
            </w:pPr>
            <w:r>
              <w:rPr>
                <w:szCs w:val="26"/>
              </w:rPr>
              <w:t>10119</w:t>
            </w:r>
          </w:p>
        </w:tc>
        <w:tc>
          <w:tcPr>
            <w:tcW w:w="281" w:type="pct"/>
          </w:tcPr>
          <w:p w:rsidR="00AA3DA2" w:rsidRPr="00072684" w:rsidRDefault="003E4C94" w:rsidP="00823C80">
            <w:pPr>
              <w:ind w:firstLine="0"/>
              <w:jc w:val="center"/>
              <w:rPr>
                <w:szCs w:val="26"/>
              </w:rPr>
            </w:pPr>
            <w:r>
              <w:rPr>
                <w:szCs w:val="26"/>
              </w:rPr>
              <w:t>3</w:t>
            </w:r>
          </w:p>
        </w:tc>
        <w:tc>
          <w:tcPr>
            <w:tcW w:w="326" w:type="pct"/>
          </w:tcPr>
          <w:p w:rsidR="00AA3DA2" w:rsidRPr="00072684" w:rsidRDefault="00AA3DA2" w:rsidP="00823C80">
            <w:pPr>
              <w:ind w:firstLine="0"/>
              <w:jc w:val="center"/>
              <w:rPr>
                <w:szCs w:val="26"/>
              </w:rPr>
            </w:pPr>
          </w:p>
        </w:tc>
        <w:tc>
          <w:tcPr>
            <w:tcW w:w="326" w:type="pct"/>
          </w:tcPr>
          <w:p w:rsidR="00AA3DA2" w:rsidRPr="00072684" w:rsidRDefault="00AA3DA2" w:rsidP="00823C80">
            <w:pPr>
              <w:ind w:firstLine="0"/>
              <w:jc w:val="center"/>
              <w:rPr>
                <w:szCs w:val="26"/>
              </w:rPr>
            </w:pPr>
          </w:p>
        </w:tc>
        <w:tc>
          <w:tcPr>
            <w:tcW w:w="610" w:type="pct"/>
          </w:tcPr>
          <w:p w:rsidR="00AA3DA2" w:rsidRPr="00072684" w:rsidRDefault="00AA3DA2" w:rsidP="00823C80">
            <w:pPr>
              <w:ind w:firstLine="0"/>
              <w:jc w:val="center"/>
              <w:rPr>
                <w:szCs w:val="26"/>
              </w:rPr>
            </w:pPr>
          </w:p>
        </w:tc>
      </w:tr>
      <w:tr w:rsidR="006833AD" w:rsidRPr="00072684" w:rsidTr="003E4C94">
        <w:tc>
          <w:tcPr>
            <w:tcW w:w="344" w:type="pct"/>
          </w:tcPr>
          <w:p w:rsidR="006833AD" w:rsidRPr="00072684" w:rsidRDefault="006833AD" w:rsidP="00AA3DA2">
            <w:pPr>
              <w:ind w:firstLine="0"/>
              <w:rPr>
                <w:szCs w:val="26"/>
              </w:rPr>
            </w:pPr>
          </w:p>
        </w:tc>
        <w:tc>
          <w:tcPr>
            <w:tcW w:w="2443" w:type="pct"/>
          </w:tcPr>
          <w:p w:rsidR="006833AD" w:rsidRPr="00072684" w:rsidRDefault="006833AD" w:rsidP="00AC29C3">
            <w:pPr>
              <w:ind w:firstLine="0"/>
              <w:rPr>
                <w:szCs w:val="26"/>
              </w:rPr>
            </w:pPr>
            <w:r>
              <w:rPr>
                <w:szCs w:val="26"/>
              </w:rPr>
              <w:t>Những NLCB CN  Mac-Lenin (P2)</w:t>
            </w:r>
          </w:p>
        </w:tc>
        <w:tc>
          <w:tcPr>
            <w:tcW w:w="670" w:type="pct"/>
          </w:tcPr>
          <w:p w:rsidR="006833AD" w:rsidRPr="00072684" w:rsidRDefault="008527BF" w:rsidP="00823C80">
            <w:pPr>
              <w:ind w:firstLine="0"/>
              <w:jc w:val="center"/>
              <w:rPr>
                <w:szCs w:val="26"/>
              </w:rPr>
            </w:pPr>
            <w:r>
              <w:rPr>
                <w:szCs w:val="26"/>
              </w:rPr>
              <w:t>10120</w:t>
            </w:r>
          </w:p>
        </w:tc>
        <w:tc>
          <w:tcPr>
            <w:tcW w:w="281" w:type="pct"/>
          </w:tcPr>
          <w:p w:rsidR="006833AD" w:rsidRPr="00072684" w:rsidRDefault="003E4C94" w:rsidP="00823C80">
            <w:pPr>
              <w:ind w:firstLine="0"/>
              <w:jc w:val="center"/>
              <w:rPr>
                <w:szCs w:val="26"/>
              </w:rPr>
            </w:pPr>
            <w:r>
              <w:rPr>
                <w:szCs w:val="26"/>
              </w:rPr>
              <w:t>2</w:t>
            </w:r>
          </w:p>
        </w:tc>
        <w:tc>
          <w:tcPr>
            <w:tcW w:w="326" w:type="pct"/>
          </w:tcPr>
          <w:p w:rsidR="006833AD" w:rsidRPr="00072684" w:rsidRDefault="006833AD" w:rsidP="00823C80">
            <w:pPr>
              <w:ind w:firstLine="0"/>
              <w:jc w:val="center"/>
              <w:rPr>
                <w:szCs w:val="26"/>
              </w:rPr>
            </w:pPr>
          </w:p>
        </w:tc>
        <w:tc>
          <w:tcPr>
            <w:tcW w:w="326" w:type="pct"/>
          </w:tcPr>
          <w:p w:rsidR="006833AD" w:rsidRPr="00072684" w:rsidRDefault="006833AD" w:rsidP="00823C80">
            <w:pPr>
              <w:ind w:firstLine="0"/>
              <w:jc w:val="center"/>
              <w:rPr>
                <w:szCs w:val="26"/>
              </w:rPr>
            </w:pPr>
          </w:p>
        </w:tc>
        <w:tc>
          <w:tcPr>
            <w:tcW w:w="610" w:type="pct"/>
          </w:tcPr>
          <w:p w:rsidR="006833AD" w:rsidRPr="00072684" w:rsidRDefault="006833AD" w:rsidP="00823C80">
            <w:pPr>
              <w:ind w:firstLine="0"/>
              <w:jc w:val="center"/>
              <w:rPr>
                <w:szCs w:val="26"/>
              </w:rPr>
            </w:pPr>
          </w:p>
        </w:tc>
      </w:tr>
      <w:tr w:rsidR="006833AD" w:rsidRPr="00072684" w:rsidTr="003E4C94">
        <w:tc>
          <w:tcPr>
            <w:tcW w:w="344" w:type="pct"/>
          </w:tcPr>
          <w:p w:rsidR="006833AD" w:rsidRPr="00072684" w:rsidRDefault="006833AD" w:rsidP="00AA3DA2">
            <w:pPr>
              <w:ind w:firstLine="0"/>
              <w:rPr>
                <w:szCs w:val="26"/>
              </w:rPr>
            </w:pPr>
          </w:p>
        </w:tc>
        <w:tc>
          <w:tcPr>
            <w:tcW w:w="2443" w:type="pct"/>
          </w:tcPr>
          <w:p w:rsidR="006833AD" w:rsidRPr="00072684" w:rsidRDefault="006833AD" w:rsidP="00AA3DA2">
            <w:pPr>
              <w:ind w:firstLine="0"/>
              <w:rPr>
                <w:szCs w:val="26"/>
              </w:rPr>
            </w:pPr>
            <w:r>
              <w:rPr>
                <w:szCs w:val="26"/>
              </w:rPr>
              <w:t>Tư tưởng Hồ Chí Minh</w:t>
            </w:r>
          </w:p>
        </w:tc>
        <w:tc>
          <w:tcPr>
            <w:tcW w:w="670" w:type="pct"/>
          </w:tcPr>
          <w:p w:rsidR="006833AD" w:rsidRPr="00072684" w:rsidRDefault="008527BF" w:rsidP="00823C80">
            <w:pPr>
              <w:ind w:firstLine="0"/>
              <w:jc w:val="center"/>
              <w:rPr>
                <w:szCs w:val="26"/>
              </w:rPr>
            </w:pPr>
            <w:r>
              <w:rPr>
                <w:szCs w:val="26"/>
              </w:rPr>
              <w:t>20009</w:t>
            </w:r>
          </w:p>
        </w:tc>
        <w:tc>
          <w:tcPr>
            <w:tcW w:w="281" w:type="pct"/>
          </w:tcPr>
          <w:p w:rsidR="006833AD" w:rsidRPr="00072684" w:rsidRDefault="003E4C94" w:rsidP="00823C80">
            <w:pPr>
              <w:ind w:firstLine="0"/>
              <w:jc w:val="center"/>
              <w:rPr>
                <w:szCs w:val="26"/>
              </w:rPr>
            </w:pPr>
            <w:r>
              <w:rPr>
                <w:szCs w:val="26"/>
              </w:rPr>
              <w:t>2</w:t>
            </w:r>
          </w:p>
        </w:tc>
        <w:tc>
          <w:tcPr>
            <w:tcW w:w="326" w:type="pct"/>
          </w:tcPr>
          <w:p w:rsidR="006833AD" w:rsidRPr="00072684" w:rsidRDefault="006833AD" w:rsidP="00823C80">
            <w:pPr>
              <w:ind w:firstLine="0"/>
              <w:jc w:val="center"/>
              <w:rPr>
                <w:szCs w:val="26"/>
              </w:rPr>
            </w:pPr>
          </w:p>
        </w:tc>
        <w:tc>
          <w:tcPr>
            <w:tcW w:w="326" w:type="pct"/>
          </w:tcPr>
          <w:p w:rsidR="006833AD" w:rsidRPr="00072684" w:rsidRDefault="006833AD" w:rsidP="00823C80">
            <w:pPr>
              <w:ind w:firstLine="0"/>
              <w:jc w:val="center"/>
              <w:rPr>
                <w:szCs w:val="26"/>
              </w:rPr>
            </w:pPr>
          </w:p>
        </w:tc>
        <w:tc>
          <w:tcPr>
            <w:tcW w:w="610" w:type="pct"/>
          </w:tcPr>
          <w:p w:rsidR="006833AD" w:rsidRPr="00072684" w:rsidRDefault="006833AD" w:rsidP="00823C80">
            <w:pPr>
              <w:ind w:firstLine="0"/>
              <w:jc w:val="center"/>
              <w:rPr>
                <w:szCs w:val="26"/>
              </w:rPr>
            </w:pPr>
          </w:p>
        </w:tc>
      </w:tr>
      <w:tr w:rsidR="006833AD" w:rsidRPr="00072684" w:rsidTr="003E4C94">
        <w:tc>
          <w:tcPr>
            <w:tcW w:w="344" w:type="pct"/>
          </w:tcPr>
          <w:p w:rsidR="006833AD" w:rsidRPr="00072684" w:rsidRDefault="006833AD" w:rsidP="00AA3DA2">
            <w:pPr>
              <w:ind w:firstLine="0"/>
              <w:rPr>
                <w:szCs w:val="26"/>
              </w:rPr>
            </w:pPr>
          </w:p>
        </w:tc>
        <w:tc>
          <w:tcPr>
            <w:tcW w:w="2443" w:type="pct"/>
          </w:tcPr>
          <w:p w:rsidR="006833AD" w:rsidRPr="00072684" w:rsidRDefault="006833AD" w:rsidP="00AA3DA2">
            <w:pPr>
              <w:ind w:firstLine="0"/>
              <w:rPr>
                <w:szCs w:val="26"/>
              </w:rPr>
            </w:pPr>
            <w:r>
              <w:rPr>
                <w:szCs w:val="26"/>
              </w:rPr>
              <w:t>Đường lối CM của Đả</w:t>
            </w:r>
            <w:r w:rsidR="00CD7FAE">
              <w:rPr>
                <w:szCs w:val="26"/>
              </w:rPr>
              <w:t>ng CSVN</w:t>
            </w:r>
          </w:p>
        </w:tc>
        <w:tc>
          <w:tcPr>
            <w:tcW w:w="670" w:type="pct"/>
          </w:tcPr>
          <w:p w:rsidR="006833AD" w:rsidRPr="00072684" w:rsidRDefault="008527BF" w:rsidP="00823C80">
            <w:pPr>
              <w:ind w:firstLine="0"/>
              <w:jc w:val="center"/>
              <w:rPr>
                <w:szCs w:val="26"/>
              </w:rPr>
            </w:pPr>
            <w:r>
              <w:rPr>
                <w:szCs w:val="26"/>
              </w:rPr>
              <w:t>20002</w:t>
            </w:r>
          </w:p>
        </w:tc>
        <w:tc>
          <w:tcPr>
            <w:tcW w:w="281" w:type="pct"/>
          </w:tcPr>
          <w:p w:rsidR="006833AD" w:rsidRPr="00072684" w:rsidRDefault="003E4C94" w:rsidP="00823C80">
            <w:pPr>
              <w:ind w:firstLine="0"/>
              <w:jc w:val="center"/>
              <w:rPr>
                <w:szCs w:val="26"/>
              </w:rPr>
            </w:pPr>
            <w:r>
              <w:rPr>
                <w:szCs w:val="26"/>
              </w:rPr>
              <w:t>3</w:t>
            </w:r>
          </w:p>
        </w:tc>
        <w:tc>
          <w:tcPr>
            <w:tcW w:w="326" w:type="pct"/>
          </w:tcPr>
          <w:p w:rsidR="006833AD" w:rsidRPr="00072684" w:rsidRDefault="006833AD" w:rsidP="00823C80">
            <w:pPr>
              <w:ind w:firstLine="0"/>
              <w:jc w:val="center"/>
              <w:rPr>
                <w:szCs w:val="26"/>
              </w:rPr>
            </w:pPr>
          </w:p>
        </w:tc>
        <w:tc>
          <w:tcPr>
            <w:tcW w:w="326" w:type="pct"/>
          </w:tcPr>
          <w:p w:rsidR="006833AD" w:rsidRPr="00072684" w:rsidRDefault="006833AD" w:rsidP="00823C80">
            <w:pPr>
              <w:ind w:firstLine="0"/>
              <w:jc w:val="center"/>
              <w:rPr>
                <w:szCs w:val="26"/>
              </w:rPr>
            </w:pPr>
          </w:p>
        </w:tc>
        <w:tc>
          <w:tcPr>
            <w:tcW w:w="610" w:type="pct"/>
          </w:tcPr>
          <w:p w:rsidR="006833AD" w:rsidRPr="00072684" w:rsidRDefault="006833AD" w:rsidP="00823C80">
            <w:pPr>
              <w:ind w:firstLine="0"/>
              <w:jc w:val="center"/>
              <w:rPr>
                <w:szCs w:val="26"/>
              </w:rPr>
            </w:pPr>
          </w:p>
        </w:tc>
      </w:tr>
      <w:tr w:rsidR="00AA3DA2" w:rsidRPr="00980D6D" w:rsidTr="003E4C94">
        <w:tc>
          <w:tcPr>
            <w:tcW w:w="344" w:type="pct"/>
          </w:tcPr>
          <w:p w:rsidR="00AA3DA2" w:rsidRPr="00980D6D" w:rsidRDefault="00AA3DA2" w:rsidP="00AA3DA2">
            <w:pPr>
              <w:ind w:firstLine="0"/>
              <w:rPr>
                <w:b/>
                <w:szCs w:val="26"/>
              </w:rPr>
            </w:pPr>
          </w:p>
        </w:tc>
        <w:tc>
          <w:tcPr>
            <w:tcW w:w="3113" w:type="pct"/>
            <w:gridSpan w:val="2"/>
          </w:tcPr>
          <w:p w:rsidR="00AA3DA2" w:rsidRPr="00980D6D" w:rsidRDefault="00AA3DA2" w:rsidP="00CB40E2">
            <w:pPr>
              <w:pStyle w:val="Heading3"/>
              <w:numPr>
                <w:ilvl w:val="2"/>
                <w:numId w:val="4"/>
              </w:numPr>
              <w:outlineLvl w:val="2"/>
              <w:rPr>
                <w:szCs w:val="26"/>
              </w:rPr>
            </w:pPr>
            <w:r w:rsidRPr="00980D6D">
              <w:rPr>
                <w:szCs w:val="26"/>
              </w:rPr>
              <w:t>Khoa học xã hội</w:t>
            </w:r>
          </w:p>
        </w:tc>
        <w:tc>
          <w:tcPr>
            <w:tcW w:w="281" w:type="pct"/>
          </w:tcPr>
          <w:p w:rsidR="00AA3DA2" w:rsidRPr="00980D6D" w:rsidRDefault="00670475" w:rsidP="00980D6D">
            <w:pPr>
              <w:ind w:firstLine="0"/>
              <w:jc w:val="center"/>
              <w:rPr>
                <w:b/>
                <w:szCs w:val="26"/>
              </w:rPr>
            </w:pPr>
            <w:r>
              <w:rPr>
                <w:b/>
                <w:szCs w:val="26"/>
              </w:rPr>
              <w:t>4</w:t>
            </w:r>
          </w:p>
        </w:tc>
        <w:tc>
          <w:tcPr>
            <w:tcW w:w="326" w:type="pct"/>
          </w:tcPr>
          <w:p w:rsidR="00AA3DA2" w:rsidRPr="00980D6D" w:rsidRDefault="00AA3DA2" w:rsidP="00980D6D">
            <w:pPr>
              <w:ind w:firstLine="0"/>
              <w:jc w:val="center"/>
              <w:rPr>
                <w:b/>
                <w:szCs w:val="26"/>
              </w:rPr>
            </w:pPr>
          </w:p>
        </w:tc>
        <w:tc>
          <w:tcPr>
            <w:tcW w:w="326" w:type="pct"/>
          </w:tcPr>
          <w:p w:rsidR="00AA3DA2" w:rsidRPr="00980D6D" w:rsidRDefault="00AA3DA2" w:rsidP="00980D6D">
            <w:pPr>
              <w:ind w:firstLine="0"/>
              <w:jc w:val="center"/>
              <w:rPr>
                <w:b/>
                <w:szCs w:val="26"/>
              </w:rPr>
            </w:pPr>
          </w:p>
        </w:tc>
        <w:tc>
          <w:tcPr>
            <w:tcW w:w="610" w:type="pct"/>
          </w:tcPr>
          <w:p w:rsidR="00AA3DA2" w:rsidRPr="00980D6D" w:rsidRDefault="00AA3DA2" w:rsidP="00AA3DA2">
            <w:pPr>
              <w:ind w:firstLine="0"/>
              <w:rPr>
                <w:b/>
                <w:szCs w:val="26"/>
              </w:rPr>
            </w:pPr>
          </w:p>
        </w:tc>
      </w:tr>
      <w:tr w:rsidR="00AA3DA2" w:rsidRPr="00072684" w:rsidTr="003E4C94">
        <w:tc>
          <w:tcPr>
            <w:tcW w:w="344" w:type="pct"/>
          </w:tcPr>
          <w:p w:rsidR="00AA3DA2" w:rsidRPr="00072684" w:rsidRDefault="00AA3DA2" w:rsidP="00AA3DA2">
            <w:pPr>
              <w:ind w:firstLine="0"/>
              <w:rPr>
                <w:szCs w:val="26"/>
              </w:rPr>
            </w:pPr>
          </w:p>
        </w:tc>
        <w:tc>
          <w:tcPr>
            <w:tcW w:w="2443" w:type="pct"/>
          </w:tcPr>
          <w:p w:rsidR="00AA3DA2" w:rsidRPr="00072684" w:rsidRDefault="00655F1A" w:rsidP="00AA3DA2">
            <w:pPr>
              <w:ind w:firstLine="0"/>
              <w:rPr>
                <w:szCs w:val="26"/>
              </w:rPr>
            </w:pPr>
            <w:r>
              <w:rPr>
                <w:szCs w:val="26"/>
              </w:rPr>
              <w:t>Pháp luật đại cương</w:t>
            </w:r>
          </w:p>
        </w:tc>
        <w:tc>
          <w:tcPr>
            <w:tcW w:w="670" w:type="pct"/>
          </w:tcPr>
          <w:p w:rsidR="00AA3DA2" w:rsidRPr="00072684" w:rsidRDefault="008527BF" w:rsidP="00823C80">
            <w:pPr>
              <w:ind w:firstLine="0"/>
              <w:jc w:val="center"/>
              <w:rPr>
                <w:szCs w:val="26"/>
              </w:rPr>
            </w:pPr>
            <w:r>
              <w:rPr>
                <w:szCs w:val="26"/>
              </w:rPr>
              <w:t>20015</w:t>
            </w:r>
          </w:p>
        </w:tc>
        <w:tc>
          <w:tcPr>
            <w:tcW w:w="281" w:type="pct"/>
          </w:tcPr>
          <w:p w:rsidR="00AA3DA2" w:rsidRPr="00072684" w:rsidRDefault="003E4C94" w:rsidP="00823C80">
            <w:pPr>
              <w:ind w:firstLine="0"/>
              <w:jc w:val="center"/>
              <w:rPr>
                <w:szCs w:val="26"/>
              </w:rPr>
            </w:pPr>
            <w:r>
              <w:rPr>
                <w:szCs w:val="26"/>
              </w:rPr>
              <w:t>2</w:t>
            </w:r>
          </w:p>
        </w:tc>
        <w:tc>
          <w:tcPr>
            <w:tcW w:w="326" w:type="pct"/>
          </w:tcPr>
          <w:p w:rsidR="00AA3DA2" w:rsidRPr="00072684" w:rsidRDefault="00AA3DA2" w:rsidP="00823C80">
            <w:pPr>
              <w:ind w:firstLine="0"/>
              <w:jc w:val="center"/>
              <w:rPr>
                <w:szCs w:val="26"/>
              </w:rPr>
            </w:pPr>
          </w:p>
        </w:tc>
        <w:tc>
          <w:tcPr>
            <w:tcW w:w="326" w:type="pct"/>
          </w:tcPr>
          <w:p w:rsidR="00AA3DA2" w:rsidRPr="00072684" w:rsidRDefault="00AA3DA2" w:rsidP="00823C80">
            <w:pPr>
              <w:ind w:firstLine="0"/>
              <w:jc w:val="center"/>
              <w:rPr>
                <w:szCs w:val="26"/>
              </w:rPr>
            </w:pPr>
          </w:p>
        </w:tc>
        <w:tc>
          <w:tcPr>
            <w:tcW w:w="610" w:type="pct"/>
          </w:tcPr>
          <w:p w:rsidR="00AA3DA2" w:rsidRPr="00072684" w:rsidRDefault="00AA3DA2" w:rsidP="00823C80">
            <w:pPr>
              <w:ind w:firstLine="0"/>
              <w:jc w:val="center"/>
              <w:rPr>
                <w:szCs w:val="26"/>
              </w:rPr>
            </w:pPr>
          </w:p>
        </w:tc>
      </w:tr>
      <w:tr w:rsidR="009E5F4C" w:rsidRPr="00072684" w:rsidTr="003E4C94">
        <w:tc>
          <w:tcPr>
            <w:tcW w:w="344" w:type="pct"/>
          </w:tcPr>
          <w:p w:rsidR="009E5F4C" w:rsidRPr="00072684" w:rsidRDefault="009E5F4C" w:rsidP="00AA3DA2">
            <w:pPr>
              <w:ind w:firstLine="0"/>
              <w:rPr>
                <w:szCs w:val="26"/>
              </w:rPr>
            </w:pPr>
          </w:p>
        </w:tc>
        <w:tc>
          <w:tcPr>
            <w:tcW w:w="2443" w:type="pct"/>
          </w:tcPr>
          <w:p w:rsidR="009E5F4C" w:rsidRDefault="009E5F4C" w:rsidP="00AA3DA2">
            <w:pPr>
              <w:ind w:firstLine="0"/>
              <w:rPr>
                <w:szCs w:val="26"/>
              </w:rPr>
            </w:pPr>
            <w:r>
              <w:rPr>
                <w:szCs w:val="26"/>
              </w:rPr>
              <w:t>Kỹ năng mềm</w:t>
            </w:r>
          </w:p>
        </w:tc>
        <w:tc>
          <w:tcPr>
            <w:tcW w:w="670" w:type="pct"/>
          </w:tcPr>
          <w:p w:rsidR="009E5F4C" w:rsidRDefault="00670475" w:rsidP="00823C80">
            <w:pPr>
              <w:ind w:firstLine="0"/>
              <w:jc w:val="center"/>
              <w:rPr>
                <w:szCs w:val="26"/>
              </w:rPr>
            </w:pPr>
            <w:r>
              <w:rPr>
                <w:szCs w:val="26"/>
              </w:rPr>
              <w:t>10147</w:t>
            </w:r>
          </w:p>
        </w:tc>
        <w:tc>
          <w:tcPr>
            <w:tcW w:w="281" w:type="pct"/>
          </w:tcPr>
          <w:p w:rsidR="009E5F4C" w:rsidRDefault="00670475" w:rsidP="00823C80">
            <w:pPr>
              <w:ind w:firstLine="0"/>
              <w:jc w:val="center"/>
              <w:rPr>
                <w:szCs w:val="26"/>
              </w:rPr>
            </w:pPr>
            <w:r>
              <w:rPr>
                <w:szCs w:val="26"/>
              </w:rPr>
              <w:t>2</w:t>
            </w:r>
          </w:p>
        </w:tc>
        <w:tc>
          <w:tcPr>
            <w:tcW w:w="326" w:type="pct"/>
          </w:tcPr>
          <w:p w:rsidR="009E5F4C" w:rsidRPr="00072684" w:rsidRDefault="009E5F4C" w:rsidP="00823C80">
            <w:pPr>
              <w:ind w:firstLine="0"/>
              <w:jc w:val="center"/>
              <w:rPr>
                <w:szCs w:val="26"/>
              </w:rPr>
            </w:pPr>
          </w:p>
        </w:tc>
        <w:tc>
          <w:tcPr>
            <w:tcW w:w="326" w:type="pct"/>
          </w:tcPr>
          <w:p w:rsidR="009E5F4C" w:rsidRPr="00072684" w:rsidRDefault="009E5F4C" w:rsidP="00823C80">
            <w:pPr>
              <w:ind w:firstLine="0"/>
              <w:jc w:val="center"/>
              <w:rPr>
                <w:szCs w:val="26"/>
              </w:rPr>
            </w:pPr>
          </w:p>
        </w:tc>
        <w:tc>
          <w:tcPr>
            <w:tcW w:w="610" w:type="pct"/>
          </w:tcPr>
          <w:p w:rsidR="009E5F4C" w:rsidRPr="00072684" w:rsidRDefault="009E5F4C" w:rsidP="00823C80">
            <w:pPr>
              <w:ind w:firstLine="0"/>
              <w:jc w:val="center"/>
              <w:rPr>
                <w:szCs w:val="26"/>
              </w:rPr>
            </w:pPr>
          </w:p>
        </w:tc>
      </w:tr>
      <w:tr w:rsidR="00BB77A2" w:rsidRPr="007F1224" w:rsidTr="003E4C94">
        <w:tc>
          <w:tcPr>
            <w:tcW w:w="344" w:type="pct"/>
          </w:tcPr>
          <w:p w:rsidR="00BB77A2" w:rsidRPr="007F1224" w:rsidRDefault="00BB77A2" w:rsidP="00AA3DA2">
            <w:pPr>
              <w:ind w:firstLine="0"/>
              <w:rPr>
                <w:b/>
                <w:szCs w:val="26"/>
              </w:rPr>
            </w:pPr>
          </w:p>
        </w:tc>
        <w:tc>
          <w:tcPr>
            <w:tcW w:w="3113" w:type="pct"/>
            <w:gridSpan w:val="2"/>
          </w:tcPr>
          <w:p w:rsidR="00BB77A2" w:rsidRPr="007F1224" w:rsidRDefault="00BB77A2" w:rsidP="00CB40E2">
            <w:pPr>
              <w:pStyle w:val="Heading3"/>
              <w:numPr>
                <w:ilvl w:val="2"/>
                <w:numId w:val="4"/>
              </w:numPr>
              <w:outlineLvl w:val="2"/>
              <w:rPr>
                <w:szCs w:val="26"/>
              </w:rPr>
            </w:pPr>
            <w:r w:rsidRPr="007F1224">
              <w:rPr>
                <w:szCs w:val="26"/>
              </w:rPr>
              <w:t>Ngoại ngữ</w:t>
            </w:r>
          </w:p>
        </w:tc>
        <w:tc>
          <w:tcPr>
            <w:tcW w:w="281" w:type="pct"/>
          </w:tcPr>
          <w:p w:rsidR="00BB77A2" w:rsidRPr="007F1224" w:rsidRDefault="00B278F6" w:rsidP="00980D6D">
            <w:pPr>
              <w:ind w:firstLine="0"/>
              <w:jc w:val="center"/>
              <w:rPr>
                <w:b/>
                <w:szCs w:val="26"/>
              </w:rPr>
            </w:pPr>
            <w:r>
              <w:rPr>
                <w:b/>
                <w:szCs w:val="26"/>
              </w:rPr>
              <w:t>9</w:t>
            </w:r>
          </w:p>
        </w:tc>
        <w:tc>
          <w:tcPr>
            <w:tcW w:w="326" w:type="pct"/>
          </w:tcPr>
          <w:p w:rsidR="00BB77A2" w:rsidRPr="007F1224" w:rsidRDefault="00BB77A2" w:rsidP="00980D6D">
            <w:pPr>
              <w:ind w:firstLine="0"/>
              <w:jc w:val="center"/>
              <w:rPr>
                <w:b/>
                <w:szCs w:val="26"/>
              </w:rPr>
            </w:pPr>
          </w:p>
        </w:tc>
        <w:tc>
          <w:tcPr>
            <w:tcW w:w="326" w:type="pct"/>
          </w:tcPr>
          <w:p w:rsidR="00BB77A2" w:rsidRPr="007F1224" w:rsidRDefault="00BB77A2" w:rsidP="00980D6D">
            <w:pPr>
              <w:ind w:firstLine="0"/>
              <w:jc w:val="center"/>
              <w:rPr>
                <w:b/>
                <w:szCs w:val="26"/>
              </w:rPr>
            </w:pPr>
          </w:p>
        </w:tc>
        <w:tc>
          <w:tcPr>
            <w:tcW w:w="610" w:type="pct"/>
          </w:tcPr>
          <w:p w:rsidR="00BB77A2" w:rsidRPr="007F1224" w:rsidRDefault="00BB77A2" w:rsidP="00AA3DA2">
            <w:pPr>
              <w:ind w:firstLine="0"/>
              <w:rPr>
                <w:b/>
                <w:szCs w:val="26"/>
              </w:rPr>
            </w:pPr>
          </w:p>
        </w:tc>
      </w:tr>
      <w:tr w:rsidR="00AA3DA2" w:rsidRPr="00072684" w:rsidTr="003E4C94">
        <w:tc>
          <w:tcPr>
            <w:tcW w:w="344" w:type="pct"/>
          </w:tcPr>
          <w:p w:rsidR="00AA3DA2" w:rsidRPr="00072684" w:rsidRDefault="00AA3DA2" w:rsidP="00AA3DA2">
            <w:pPr>
              <w:ind w:firstLine="0"/>
              <w:rPr>
                <w:szCs w:val="26"/>
              </w:rPr>
            </w:pPr>
          </w:p>
        </w:tc>
        <w:tc>
          <w:tcPr>
            <w:tcW w:w="2443" w:type="pct"/>
          </w:tcPr>
          <w:p w:rsidR="00AA3DA2" w:rsidRPr="00072684" w:rsidRDefault="002B4257" w:rsidP="00AA3DA2">
            <w:pPr>
              <w:ind w:firstLine="0"/>
              <w:rPr>
                <w:szCs w:val="26"/>
              </w:rPr>
            </w:pPr>
            <w:r>
              <w:rPr>
                <w:szCs w:val="26"/>
              </w:rPr>
              <w:t>Tiếng anh 1</w:t>
            </w:r>
          </w:p>
        </w:tc>
        <w:tc>
          <w:tcPr>
            <w:tcW w:w="670" w:type="pct"/>
          </w:tcPr>
          <w:p w:rsidR="00AA3DA2" w:rsidRPr="00072684" w:rsidRDefault="008527BF" w:rsidP="00823C80">
            <w:pPr>
              <w:ind w:firstLine="0"/>
              <w:jc w:val="center"/>
              <w:rPr>
                <w:szCs w:val="26"/>
              </w:rPr>
            </w:pPr>
            <w:r>
              <w:rPr>
                <w:szCs w:val="26"/>
              </w:rPr>
              <w:t>10067</w:t>
            </w:r>
          </w:p>
        </w:tc>
        <w:tc>
          <w:tcPr>
            <w:tcW w:w="281" w:type="pct"/>
          </w:tcPr>
          <w:p w:rsidR="00AA3DA2" w:rsidRPr="00072684" w:rsidRDefault="003E4C94" w:rsidP="00823C80">
            <w:pPr>
              <w:ind w:firstLine="0"/>
              <w:jc w:val="center"/>
              <w:rPr>
                <w:szCs w:val="26"/>
              </w:rPr>
            </w:pPr>
            <w:r>
              <w:rPr>
                <w:szCs w:val="26"/>
              </w:rPr>
              <w:t>3</w:t>
            </w:r>
          </w:p>
        </w:tc>
        <w:tc>
          <w:tcPr>
            <w:tcW w:w="326" w:type="pct"/>
          </w:tcPr>
          <w:p w:rsidR="00AA3DA2" w:rsidRPr="00072684" w:rsidRDefault="00AA3DA2" w:rsidP="00823C80">
            <w:pPr>
              <w:ind w:firstLine="0"/>
              <w:jc w:val="center"/>
              <w:rPr>
                <w:szCs w:val="26"/>
              </w:rPr>
            </w:pPr>
          </w:p>
        </w:tc>
        <w:tc>
          <w:tcPr>
            <w:tcW w:w="326" w:type="pct"/>
          </w:tcPr>
          <w:p w:rsidR="00AA3DA2" w:rsidRPr="00072684" w:rsidRDefault="00AA3DA2" w:rsidP="00823C80">
            <w:pPr>
              <w:ind w:firstLine="0"/>
              <w:jc w:val="center"/>
              <w:rPr>
                <w:szCs w:val="26"/>
              </w:rPr>
            </w:pPr>
          </w:p>
        </w:tc>
        <w:tc>
          <w:tcPr>
            <w:tcW w:w="610" w:type="pct"/>
          </w:tcPr>
          <w:p w:rsidR="00AA3DA2" w:rsidRPr="00072684" w:rsidRDefault="00AA3DA2" w:rsidP="00823C80">
            <w:pPr>
              <w:ind w:firstLine="0"/>
              <w:jc w:val="center"/>
              <w:rPr>
                <w:szCs w:val="26"/>
              </w:rPr>
            </w:pPr>
          </w:p>
        </w:tc>
      </w:tr>
      <w:tr w:rsidR="00AA3DA2" w:rsidRPr="00072684" w:rsidTr="003E4C94">
        <w:tc>
          <w:tcPr>
            <w:tcW w:w="344" w:type="pct"/>
          </w:tcPr>
          <w:p w:rsidR="00AA3DA2" w:rsidRPr="00072684" w:rsidRDefault="00AA3DA2" w:rsidP="00AA3DA2">
            <w:pPr>
              <w:ind w:firstLine="0"/>
              <w:rPr>
                <w:szCs w:val="26"/>
              </w:rPr>
            </w:pPr>
          </w:p>
        </w:tc>
        <w:tc>
          <w:tcPr>
            <w:tcW w:w="2443" w:type="pct"/>
          </w:tcPr>
          <w:p w:rsidR="00AA3DA2" w:rsidRPr="00072684" w:rsidRDefault="002B4257" w:rsidP="00AA3DA2">
            <w:pPr>
              <w:ind w:firstLine="0"/>
              <w:rPr>
                <w:szCs w:val="26"/>
              </w:rPr>
            </w:pPr>
            <w:r>
              <w:rPr>
                <w:szCs w:val="26"/>
              </w:rPr>
              <w:t>Tiếng anh 2</w:t>
            </w:r>
          </w:p>
        </w:tc>
        <w:tc>
          <w:tcPr>
            <w:tcW w:w="670" w:type="pct"/>
          </w:tcPr>
          <w:p w:rsidR="00AA3DA2" w:rsidRPr="00072684" w:rsidRDefault="0072733F" w:rsidP="00823C80">
            <w:pPr>
              <w:ind w:firstLine="0"/>
              <w:jc w:val="center"/>
              <w:rPr>
                <w:szCs w:val="26"/>
              </w:rPr>
            </w:pPr>
            <w:r>
              <w:rPr>
                <w:szCs w:val="26"/>
              </w:rPr>
              <w:t>10081</w:t>
            </w:r>
          </w:p>
        </w:tc>
        <w:tc>
          <w:tcPr>
            <w:tcW w:w="281" w:type="pct"/>
          </w:tcPr>
          <w:p w:rsidR="00AA3DA2" w:rsidRPr="00072684" w:rsidRDefault="003E4C94" w:rsidP="00823C80">
            <w:pPr>
              <w:ind w:firstLine="0"/>
              <w:jc w:val="center"/>
              <w:rPr>
                <w:szCs w:val="26"/>
              </w:rPr>
            </w:pPr>
            <w:r>
              <w:rPr>
                <w:szCs w:val="26"/>
              </w:rPr>
              <w:t>3</w:t>
            </w:r>
          </w:p>
        </w:tc>
        <w:tc>
          <w:tcPr>
            <w:tcW w:w="326" w:type="pct"/>
          </w:tcPr>
          <w:p w:rsidR="00AA3DA2" w:rsidRPr="00072684" w:rsidRDefault="00AA3DA2" w:rsidP="00823C80">
            <w:pPr>
              <w:ind w:firstLine="0"/>
              <w:jc w:val="center"/>
              <w:rPr>
                <w:szCs w:val="26"/>
              </w:rPr>
            </w:pPr>
          </w:p>
        </w:tc>
        <w:tc>
          <w:tcPr>
            <w:tcW w:w="326" w:type="pct"/>
          </w:tcPr>
          <w:p w:rsidR="00AA3DA2" w:rsidRPr="00072684" w:rsidRDefault="00AA3DA2" w:rsidP="00823C80">
            <w:pPr>
              <w:ind w:firstLine="0"/>
              <w:jc w:val="center"/>
              <w:rPr>
                <w:szCs w:val="26"/>
              </w:rPr>
            </w:pPr>
          </w:p>
        </w:tc>
        <w:tc>
          <w:tcPr>
            <w:tcW w:w="610" w:type="pct"/>
          </w:tcPr>
          <w:p w:rsidR="00AA3DA2" w:rsidRPr="00072684" w:rsidRDefault="00AA3DA2" w:rsidP="00823C80">
            <w:pPr>
              <w:ind w:firstLine="0"/>
              <w:jc w:val="center"/>
              <w:rPr>
                <w:szCs w:val="26"/>
              </w:rPr>
            </w:pPr>
          </w:p>
        </w:tc>
      </w:tr>
      <w:tr w:rsidR="003E4C94" w:rsidRPr="00072684" w:rsidTr="003E4C94">
        <w:tc>
          <w:tcPr>
            <w:tcW w:w="344" w:type="pct"/>
          </w:tcPr>
          <w:p w:rsidR="003E4C94" w:rsidRPr="00072684" w:rsidRDefault="003E4C94" w:rsidP="00AA3DA2">
            <w:pPr>
              <w:ind w:firstLine="0"/>
              <w:rPr>
                <w:szCs w:val="26"/>
              </w:rPr>
            </w:pPr>
          </w:p>
        </w:tc>
        <w:tc>
          <w:tcPr>
            <w:tcW w:w="2443" w:type="pct"/>
          </w:tcPr>
          <w:p w:rsidR="003E4C94" w:rsidRDefault="003E4C94" w:rsidP="003E4C94">
            <w:pPr>
              <w:ind w:firstLine="0"/>
              <w:rPr>
                <w:szCs w:val="26"/>
              </w:rPr>
            </w:pPr>
            <w:r>
              <w:rPr>
                <w:szCs w:val="26"/>
              </w:rPr>
              <w:t>Tiếng anh chuyên ngành kế toán</w:t>
            </w:r>
          </w:p>
        </w:tc>
        <w:tc>
          <w:tcPr>
            <w:tcW w:w="670" w:type="pct"/>
          </w:tcPr>
          <w:p w:rsidR="003E4C94" w:rsidRPr="00072684" w:rsidRDefault="003E4C94" w:rsidP="00823C80">
            <w:pPr>
              <w:ind w:firstLine="0"/>
              <w:jc w:val="center"/>
              <w:rPr>
                <w:szCs w:val="26"/>
              </w:rPr>
            </w:pPr>
            <w:r>
              <w:rPr>
                <w:szCs w:val="26"/>
              </w:rPr>
              <w:t>10125</w:t>
            </w:r>
          </w:p>
        </w:tc>
        <w:tc>
          <w:tcPr>
            <w:tcW w:w="281" w:type="pct"/>
          </w:tcPr>
          <w:p w:rsidR="003E4C94" w:rsidRPr="00072684" w:rsidRDefault="003E4C94" w:rsidP="00823C80">
            <w:pPr>
              <w:ind w:firstLine="0"/>
              <w:jc w:val="center"/>
              <w:rPr>
                <w:szCs w:val="26"/>
              </w:rPr>
            </w:pPr>
            <w:r>
              <w:rPr>
                <w:szCs w:val="26"/>
              </w:rPr>
              <w:t>3</w:t>
            </w:r>
          </w:p>
        </w:tc>
        <w:tc>
          <w:tcPr>
            <w:tcW w:w="326" w:type="pct"/>
          </w:tcPr>
          <w:p w:rsidR="003E4C94" w:rsidRPr="00072684" w:rsidRDefault="003E4C94" w:rsidP="00823C80">
            <w:pPr>
              <w:ind w:firstLine="0"/>
              <w:jc w:val="center"/>
              <w:rPr>
                <w:szCs w:val="26"/>
              </w:rPr>
            </w:pPr>
          </w:p>
        </w:tc>
        <w:tc>
          <w:tcPr>
            <w:tcW w:w="326" w:type="pct"/>
          </w:tcPr>
          <w:p w:rsidR="003E4C94" w:rsidRPr="00072684" w:rsidRDefault="003E4C94" w:rsidP="00823C80">
            <w:pPr>
              <w:ind w:firstLine="0"/>
              <w:jc w:val="center"/>
              <w:rPr>
                <w:szCs w:val="26"/>
              </w:rPr>
            </w:pPr>
          </w:p>
        </w:tc>
        <w:tc>
          <w:tcPr>
            <w:tcW w:w="610" w:type="pct"/>
          </w:tcPr>
          <w:p w:rsidR="003E4C94" w:rsidRPr="00072684" w:rsidRDefault="003E4C94" w:rsidP="00823C80">
            <w:pPr>
              <w:ind w:firstLine="0"/>
              <w:jc w:val="center"/>
              <w:rPr>
                <w:szCs w:val="26"/>
              </w:rPr>
            </w:pPr>
          </w:p>
        </w:tc>
      </w:tr>
      <w:tr w:rsidR="003E4C94" w:rsidRPr="007F1224" w:rsidTr="003E4C94">
        <w:tc>
          <w:tcPr>
            <w:tcW w:w="344" w:type="pct"/>
          </w:tcPr>
          <w:p w:rsidR="003E4C94" w:rsidRPr="007F1224" w:rsidRDefault="003E4C94" w:rsidP="00AA3DA2">
            <w:pPr>
              <w:ind w:firstLine="0"/>
              <w:rPr>
                <w:b/>
                <w:szCs w:val="26"/>
              </w:rPr>
            </w:pPr>
          </w:p>
        </w:tc>
        <w:tc>
          <w:tcPr>
            <w:tcW w:w="3113" w:type="pct"/>
            <w:gridSpan w:val="2"/>
          </w:tcPr>
          <w:p w:rsidR="003E4C94" w:rsidRPr="007F1224" w:rsidRDefault="003E4C94" w:rsidP="00CB40E2">
            <w:pPr>
              <w:pStyle w:val="Heading3"/>
              <w:numPr>
                <w:ilvl w:val="2"/>
                <w:numId w:val="4"/>
              </w:numPr>
              <w:outlineLvl w:val="2"/>
              <w:rPr>
                <w:szCs w:val="26"/>
              </w:rPr>
            </w:pPr>
            <w:r w:rsidRPr="007F1224">
              <w:rPr>
                <w:szCs w:val="26"/>
              </w:rPr>
              <w:t>Toán – Tin – Khoa học tự nhiên</w:t>
            </w:r>
          </w:p>
        </w:tc>
        <w:tc>
          <w:tcPr>
            <w:tcW w:w="281" w:type="pct"/>
          </w:tcPr>
          <w:p w:rsidR="003E4C94" w:rsidRPr="007F1224" w:rsidRDefault="00B278F6" w:rsidP="00AA3DA2">
            <w:pPr>
              <w:ind w:firstLine="0"/>
              <w:rPr>
                <w:b/>
                <w:szCs w:val="26"/>
              </w:rPr>
            </w:pPr>
            <w:r>
              <w:rPr>
                <w:b/>
                <w:szCs w:val="26"/>
              </w:rPr>
              <w:t>9</w:t>
            </w:r>
          </w:p>
        </w:tc>
        <w:tc>
          <w:tcPr>
            <w:tcW w:w="326" w:type="pct"/>
          </w:tcPr>
          <w:p w:rsidR="003E4C94" w:rsidRPr="007F1224" w:rsidRDefault="003E4C94" w:rsidP="00AA3DA2">
            <w:pPr>
              <w:ind w:firstLine="0"/>
              <w:rPr>
                <w:b/>
                <w:szCs w:val="26"/>
              </w:rPr>
            </w:pPr>
          </w:p>
        </w:tc>
        <w:tc>
          <w:tcPr>
            <w:tcW w:w="326" w:type="pct"/>
          </w:tcPr>
          <w:p w:rsidR="003E4C94" w:rsidRPr="007F1224" w:rsidRDefault="003E4C94" w:rsidP="00AA3DA2">
            <w:pPr>
              <w:ind w:firstLine="0"/>
              <w:rPr>
                <w:b/>
                <w:szCs w:val="26"/>
              </w:rPr>
            </w:pPr>
          </w:p>
        </w:tc>
        <w:tc>
          <w:tcPr>
            <w:tcW w:w="610" w:type="pct"/>
          </w:tcPr>
          <w:p w:rsidR="003E4C94" w:rsidRPr="007F1224" w:rsidRDefault="003E4C94" w:rsidP="00AA3DA2">
            <w:pPr>
              <w:ind w:firstLine="0"/>
              <w:rPr>
                <w:b/>
                <w:szCs w:val="26"/>
              </w:rPr>
            </w:pPr>
          </w:p>
        </w:tc>
      </w:tr>
      <w:tr w:rsidR="003E4C94" w:rsidRPr="00072684" w:rsidTr="003E4C94">
        <w:tc>
          <w:tcPr>
            <w:tcW w:w="344" w:type="pct"/>
          </w:tcPr>
          <w:p w:rsidR="003E4C94" w:rsidRPr="00072684" w:rsidRDefault="003E4C94" w:rsidP="00AA3DA2">
            <w:pPr>
              <w:ind w:firstLine="0"/>
              <w:rPr>
                <w:szCs w:val="26"/>
              </w:rPr>
            </w:pPr>
          </w:p>
        </w:tc>
        <w:tc>
          <w:tcPr>
            <w:tcW w:w="2443" w:type="pct"/>
          </w:tcPr>
          <w:p w:rsidR="003E4C94" w:rsidRPr="00072684" w:rsidRDefault="003E4C94" w:rsidP="003E4C94">
            <w:pPr>
              <w:ind w:firstLine="0"/>
              <w:rPr>
                <w:szCs w:val="26"/>
              </w:rPr>
            </w:pPr>
            <w:r>
              <w:rPr>
                <w:szCs w:val="26"/>
              </w:rPr>
              <w:t>Toán cao cấp C</w:t>
            </w:r>
          </w:p>
        </w:tc>
        <w:tc>
          <w:tcPr>
            <w:tcW w:w="670" w:type="pct"/>
          </w:tcPr>
          <w:p w:rsidR="003E4C94" w:rsidRPr="00072684" w:rsidRDefault="003E4C94" w:rsidP="00823C80">
            <w:pPr>
              <w:ind w:firstLine="0"/>
              <w:jc w:val="center"/>
              <w:rPr>
                <w:szCs w:val="26"/>
              </w:rPr>
            </w:pPr>
            <w:r>
              <w:rPr>
                <w:szCs w:val="26"/>
              </w:rPr>
              <w:t>20013</w:t>
            </w:r>
          </w:p>
        </w:tc>
        <w:tc>
          <w:tcPr>
            <w:tcW w:w="281" w:type="pct"/>
          </w:tcPr>
          <w:p w:rsidR="003E4C94" w:rsidRPr="00072684" w:rsidRDefault="003E4C94" w:rsidP="00823C80">
            <w:pPr>
              <w:ind w:firstLine="0"/>
              <w:jc w:val="center"/>
              <w:rPr>
                <w:szCs w:val="26"/>
              </w:rPr>
            </w:pPr>
            <w:r>
              <w:rPr>
                <w:szCs w:val="26"/>
              </w:rPr>
              <w:t>3</w:t>
            </w:r>
          </w:p>
        </w:tc>
        <w:tc>
          <w:tcPr>
            <w:tcW w:w="326" w:type="pct"/>
          </w:tcPr>
          <w:p w:rsidR="003E4C94" w:rsidRPr="00072684" w:rsidRDefault="003E4C94" w:rsidP="00823C80">
            <w:pPr>
              <w:ind w:firstLine="0"/>
              <w:jc w:val="center"/>
              <w:rPr>
                <w:szCs w:val="26"/>
              </w:rPr>
            </w:pPr>
          </w:p>
        </w:tc>
        <w:tc>
          <w:tcPr>
            <w:tcW w:w="326" w:type="pct"/>
          </w:tcPr>
          <w:p w:rsidR="003E4C94" w:rsidRPr="00072684" w:rsidRDefault="003E4C94" w:rsidP="00823C80">
            <w:pPr>
              <w:ind w:firstLine="0"/>
              <w:jc w:val="center"/>
              <w:rPr>
                <w:szCs w:val="26"/>
              </w:rPr>
            </w:pPr>
          </w:p>
        </w:tc>
        <w:tc>
          <w:tcPr>
            <w:tcW w:w="610" w:type="pct"/>
          </w:tcPr>
          <w:p w:rsidR="003E4C94" w:rsidRPr="00072684" w:rsidRDefault="003E4C94" w:rsidP="00823C80">
            <w:pPr>
              <w:ind w:firstLine="0"/>
              <w:jc w:val="center"/>
              <w:rPr>
                <w:szCs w:val="26"/>
              </w:rPr>
            </w:pPr>
          </w:p>
        </w:tc>
      </w:tr>
      <w:tr w:rsidR="003E4C94" w:rsidRPr="00072684" w:rsidTr="003E4C94">
        <w:tc>
          <w:tcPr>
            <w:tcW w:w="344" w:type="pct"/>
          </w:tcPr>
          <w:p w:rsidR="003E4C94" w:rsidRPr="00072684" w:rsidRDefault="003E4C94" w:rsidP="00AA3DA2">
            <w:pPr>
              <w:ind w:firstLine="0"/>
              <w:rPr>
                <w:szCs w:val="26"/>
              </w:rPr>
            </w:pPr>
          </w:p>
        </w:tc>
        <w:tc>
          <w:tcPr>
            <w:tcW w:w="2443" w:type="pct"/>
          </w:tcPr>
          <w:p w:rsidR="003E4C94" w:rsidRPr="00072684" w:rsidRDefault="003E4C94" w:rsidP="003E4C94">
            <w:pPr>
              <w:ind w:firstLine="0"/>
              <w:rPr>
                <w:szCs w:val="26"/>
              </w:rPr>
            </w:pPr>
            <w:r>
              <w:rPr>
                <w:szCs w:val="26"/>
              </w:rPr>
              <w:t>Tin học căn bản</w:t>
            </w:r>
          </w:p>
        </w:tc>
        <w:tc>
          <w:tcPr>
            <w:tcW w:w="670" w:type="pct"/>
          </w:tcPr>
          <w:p w:rsidR="003E4C94" w:rsidRPr="00072684" w:rsidRDefault="003E4C94" w:rsidP="00823C80">
            <w:pPr>
              <w:ind w:firstLine="0"/>
              <w:jc w:val="center"/>
              <w:rPr>
                <w:szCs w:val="26"/>
              </w:rPr>
            </w:pPr>
            <w:r>
              <w:rPr>
                <w:szCs w:val="26"/>
              </w:rPr>
              <w:t>20010</w:t>
            </w:r>
          </w:p>
        </w:tc>
        <w:tc>
          <w:tcPr>
            <w:tcW w:w="281" w:type="pct"/>
          </w:tcPr>
          <w:p w:rsidR="003E4C94" w:rsidRPr="00072684" w:rsidRDefault="003E4C94" w:rsidP="00823C80">
            <w:pPr>
              <w:ind w:firstLine="0"/>
              <w:jc w:val="center"/>
              <w:rPr>
                <w:szCs w:val="26"/>
              </w:rPr>
            </w:pPr>
            <w:r>
              <w:rPr>
                <w:szCs w:val="26"/>
              </w:rPr>
              <w:t>3</w:t>
            </w:r>
          </w:p>
        </w:tc>
        <w:tc>
          <w:tcPr>
            <w:tcW w:w="326" w:type="pct"/>
          </w:tcPr>
          <w:p w:rsidR="003E4C94" w:rsidRPr="00072684" w:rsidRDefault="003E4C94" w:rsidP="00823C80">
            <w:pPr>
              <w:ind w:firstLine="0"/>
              <w:jc w:val="center"/>
              <w:rPr>
                <w:szCs w:val="26"/>
              </w:rPr>
            </w:pPr>
          </w:p>
        </w:tc>
        <w:tc>
          <w:tcPr>
            <w:tcW w:w="326" w:type="pct"/>
          </w:tcPr>
          <w:p w:rsidR="003E4C94" w:rsidRPr="00072684" w:rsidRDefault="003E4C94" w:rsidP="00823C80">
            <w:pPr>
              <w:ind w:firstLine="0"/>
              <w:jc w:val="center"/>
              <w:rPr>
                <w:szCs w:val="26"/>
              </w:rPr>
            </w:pPr>
          </w:p>
        </w:tc>
        <w:tc>
          <w:tcPr>
            <w:tcW w:w="610" w:type="pct"/>
          </w:tcPr>
          <w:p w:rsidR="003E4C94" w:rsidRPr="00072684" w:rsidRDefault="003E4C94" w:rsidP="00823C80">
            <w:pPr>
              <w:ind w:firstLine="0"/>
              <w:jc w:val="center"/>
              <w:rPr>
                <w:szCs w:val="26"/>
              </w:rPr>
            </w:pPr>
          </w:p>
        </w:tc>
      </w:tr>
      <w:tr w:rsidR="004555F8" w:rsidRPr="00072684" w:rsidTr="003E4C94">
        <w:tc>
          <w:tcPr>
            <w:tcW w:w="344" w:type="pct"/>
          </w:tcPr>
          <w:p w:rsidR="004555F8" w:rsidRPr="00072684" w:rsidRDefault="004555F8" w:rsidP="00AA3DA2">
            <w:pPr>
              <w:ind w:firstLine="0"/>
              <w:rPr>
                <w:szCs w:val="26"/>
              </w:rPr>
            </w:pPr>
          </w:p>
        </w:tc>
        <w:tc>
          <w:tcPr>
            <w:tcW w:w="2443" w:type="pct"/>
          </w:tcPr>
          <w:p w:rsidR="004555F8" w:rsidRDefault="004555F8" w:rsidP="003E4C94">
            <w:pPr>
              <w:ind w:firstLine="0"/>
              <w:rPr>
                <w:szCs w:val="26"/>
              </w:rPr>
            </w:pPr>
            <w:r>
              <w:rPr>
                <w:szCs w:val="26"/>
              </w:rPr>
              <w:t>Lý thuyết xác suất thống kê</w:t>
            </w:r>
          </w:p>
        </w:tc>
        <w:tc>
          <w:tcPr>
            <w:tcW w:w="670" w:type="pct"/>
          </w:tcPr>
          <w:p w:rsidR="004555F8" w:rsidRDefault="002E1E43" w:rsidP="00823C80">
            <w:pPr>
              <w:ind w:firstLine="0"/>
              <w:jc w:val="center"/>
              <w:rPr>
                <w:szCs w:val="26"/>
              </w:rPr>
            </w:pPr>
            <w:r>
              <w:rPr>
                <w:szCs w:val="26"/>
              </w:rPr>
              <w:t>23001</w:t>
            </w:r>
          </w:p>
        </w:tc>
        <w:tc>
          <w:tcPr>
            <w:tcW w:w="281" w:type="pct"/>
          </w:tcPr>
          <w:p w:rsidR="004555F8" w:rsidRDefault="002E1E43" w:rsidP="00823C80">
            <w:pPr>
              <w:ind w:firstLine="0"/>
              <w:jc w:val="center"/>
              <w:rPr>
                <w:szCs w:val="26"/>
              </w:rPr>
            </w:pPr>
            <w:r>
              <w:rPr>
                <w:szCs w:val="26"/>
              </w:rPr>
              <w:t>3</w:t>
            </w:r>
          </w:p>
        </w:tc>
        <w:tc>
          <w:tcPr>
            <w:tcW w:w="326" w:type="pct"/>
          </w:tcPr>
          <w:p w:rsidR="004555F8" w:rsidRDefault="004555F8" w:rsidP="00823C80">
            <w:pPr>
              <w:ind w:firstLine="0"/>
              <w:jc w:val="center"/>
              <w:rPr>
                <w:szCs w:val="26"/>
              </w:rPr>
            </w:pPr>
          </w:p>
        </w:tc>
        <w:tc>
          <w:tcPr>
            <w:tcW w:w="326" w:type="pct"/>
          </w:tcPr>
          <w:p w:rsidR="004555F8" w:rsidRPr="00072684" w:rsidRDefault="004555F8" w:rsidP="00823C80">
            <w:pPr>
              <w:ind w:firstLine="0"/>
              <w:jc w:val="center"/>
              <w:rPr>
                <w:szCs w:val="26"/>
              </w:rPr>
            </w:pPr>
          </w:p>
        </w:tc>
        <w:tc>
          <w:tcPr>
            <w:tcW w:w="610" w:type="pct"/>
          </w:tcPr>
          <w:p w:rsidR="004555F8" w:rsidRPr="00072684" w:rsidRDefault="004555F8" w:rsidP="00823C80">
            <w:pPr>
              <w:ind w:firstLine="0"/>
              <w:jc w:val="center"/>
              <w:rPr>
                <w:szCs w:val="26"/>
              </w:rPr>
            </w:pPr>
          </w:p>
        </w:tc>
      </w:tr>
      <w:tr w:rsidR="003E4C94" w:rsidRPr="00072684" w:rsidTr="003E4C94">
        <w:tc>
          <w:tcPr>
            <w:tcW w:w="344" w:type="pct"/>
          </w:tcPr>
          <w:p w:rsidR="003E4C94" w:rsidRPr="00072684" w:rsidRDefault="003E4C94" w:rsidP="00AA3DA2">
            <w:pPr>
              <w:ind w:firstLine="0"/>
              <w:rPr>
                <w:szCs w:val="26"/>
              </w:rPr>
            </w:pPr>
          </w:p>
        </w:tc>
        <w:tc>
          <w:tcPr>
            <w:tcW w:w="3113" w:type="pct"/>
            <w:gridSpan w:val="2"/>
          </w:tcPr>
          <w:p w:rsidR="003E4C94" w:rsidRPr="00072684" w:rsidRDefault="003E4C94" w:rsidP="00CB40E2">
            <w:pPr>
              <w:pStyle w:val="Heading3"/>
              <w:numPr>
                <w:ilvl w:val="2"/>
                <w:numId w:val="4"/>
              </w:numPr>
              <w:outlineLvl w:val="2"/>
            </w:pPr>
            <w:r w:rsidRPr="00072684">
              <w:t>Giáo dục thể chất</w:t>
            </w:r>
          </w:p>
        </w:tc>
        <w:tc>
          <w:tcPr>
            <w:tcW w:w="281" w:type="pct"/>
          </w:tcPr>
          <w:p w:rsidR="003E4C94" w:rsidRPr="000B2714" w:rsidRDefault="003E4C94" w:rsidP="000B2714">
            <w:pPr>
              <w:ind w:firstLine="0"/>
              <w:jc w:val="center"/>
              <w:rPr>
                <w:b/>
                <w:szCs w:val="26"/>
              </w:rPr>
            </w:pPr>
            <w:r w:rsidRPr="000B2714">
              <w:rPr>
                <w:b/>
                <w:szCs w:val="26"/>
              </w:rPr>
              <w:t>3</w:t>
            </w:r>
          </w:p>
        </w:tc>
        <w:tc>
          <w:tcPr>
            <w:tcW w:w="326" w:type="pct"/>
          </w:tcPr>
          <w:p w:rsidR="003E4C94" w:rsidRPr="000B2714" w:rsidRDefault="003E4C94" w:rsidP="000B2714">
            <w:pPr>
              <w:ind w:firstLine="0"/>
              <w:jc w:val="center"/>
              <w:rPr>
                <w:b/>
                <w:szCs w:val="26"/>
              </w:rPr>
            </w:pPr>
          </w:p>
        </w:tc>
        <w:tc>
          <w:tcPr>
            <w:tcW w:w="326" w:type="pct"/>
          </w:tcPr>
          <w:p w:rsidR="003E4C94" w:rsidRPr="000B2714" w:rsidRDefault="003E4C94" w:rsidP="000B2714">
            <w:pPr>
              <w:ind w:firstLine="0"/>
              <w:jc w:val="center"/>
              <w:rPr>
                <w:b/>
                <w:szCs w:val="26"/>
              </w:rPr>
            </w:pPr>
          </w:p>
        </w:tc>
        <w:tc>
          <w:tcPr>
            <w:tcW w:w="610" w:type="pct"/>
          </w:tcPr>
          <w:p w:rsidR="003E4C94" w:rsidRPr="00072684" w:rsidRDefault="003E4C94" w:rsidP="00AA3DA2">
            <w:pPr>
              <w:ind w:firstLine="0"/>
              <w:rPr>
                <w:szCs w:val="26"/>
              </w:rPr>
            </w:pPr>
          </w:p>
        </w:tc>
      </w:tr>
      <w:tr w:rsidR="003E4C94" w:rsidRPr="00072684" w:rsidTr="003E4C94">
        <w:tc>
          <w:tcPr>
            <w:tcW w:w="344" w:type="pct"/>
          </w:tcPr>
          <w:p w:rsidR="003E4C94" w:rsidRPr="00072684" w:rsidRDefault="003E4C94" w:rsidP="00AA3DA2">
            <w:pPr>
              <w:ind w:firstLine="0"/>
              <w:rPr>
                <w:szCs w:val="26"/>
              </w:rPr>
            </w:pPr>
          </w:p>
        </w:tc>
        <w:tc>
          <w:tcPr>
            <w:tcW w:w="2443" w:type="pct"/>
          </w:tcPr>
          <w:p w:rsidR="003E4C94" w:rsidRPr="00334C5C" w:rsidRDefault="003E4C94" w:rsidP="00334C5C">
            <w:pPr>
              <w:ind w:firstLine="0"/>
              <w:rPr>
                <w:szCs w:val="26"/>
              </w:rPr>
            </w:pPr>
            <w:r w:rsidRPr="00334C5C">
              <w:rPr>
                <w:szCs w:val="26"/>
              </w:rPr>
              <w:t>Giáo dục thể chấ</w:t>
            </w:r>
            <w:r>
              <w:rPr>
                <w:szCs w:val="26"/>
              </w:rPr>
              <w:t>t 1</w:t>
            </w:r>
          </w:p>
        </w:tc>
        <w:tc>
          <w:tcPr>
            <w:tcW w:w="670" w:type="pct"/>
          </w:tcPr>
          <w:p w:rsidR="003E4C94" w:rsidRPr="00072684" w:rsidRDefault="005434E0" w:rsidP="00823C80">
            <w:pPr>
              <w:ind w:firstLine="0"/>
              <w:jc w:val="center"/>
              <w:rPr>
                <w:szCs w:val="26"/>
              </w:rPr>
            </w:pPr>
            <w:r>
              <w:rPr>
                <w:szCs w:val="26"/>
              </w:rPr>
              <w:t>20000</w:t>
            </w:r>
          </w:p>
        </w:tc>
        <w:tc>
          <w:tcPr>
            <w:tcW w:w="281" w:type="pct"/>
          </w:tcPr>
          <w:p w:rsidR="003E4C94" w:rsidRPr="00072684" w:rsidRDefault="003E4C94" w:rsidP="00823C80">
            <w:pPr>
              <w:ind w:firstLine="0"/>
              <w:jc w:val="center"/>
              <w:rPr>
                <w:szCs w:val="26"/>
              </w:rPr>
            </w:pPr>
            <w:r>
              <w:rPr>
                <w:szCs w:val="26"/>
              </w:rPr>
              <w:t>2</w:t>
            </w:r>
          </w:p>
        </w:tc>
        <w:tc>
          <w:tcPr>
            <w:tcW w:w="326" w:type="pct"/>
          </w:tcPr>
          <w:p w:rsidR="003E4C94" w:rsidRPr="00072684" w:rsidRDefault="003E4C94" w:rsidP="00823C80">
            <w:pPr>
              <w:ind w:firstLine="0"/>
              <w:jc w:val="center"/>
              <w:rPr>
                <w:szCs w:val="26"/>
              </w:rPr>
            </w:pPr>
          </w:p>
        </w:tc>
        <w:tc>
          <w:tcPr>
            <w:tcW w:w="326" w:type="pct"/>
          </w:tcPr>
          <w:p w:rsidR="003E4C94" w:rsidRPr="00072684" w:rsidRDefault="003E4C94" w:rsidP="00823C80">
            <w:pPr>
              <w:ind w:firstLine="0"/>
              <w:jc w:val="center"/>
              <w:rPr>
                <w:szCs w:val="26"/>
              </w:rPr>
            </w:pPr>
          </w:p>
        </w:tc>
        <w:tc>
          <w:tcPr>
            <w:tcW w:w="610" w:type="pct"/>
          </w:tcPr>
          <w:p w:rsidR="003E4C94" w:rsidRPr="00072684" w:rsidRDefault="003E4C94" w:rsidP="00823C80">
            <w:pPr>
              <w:ind w:firstLine="0"/>
              <w:jc w:val="center"/>
              <w:rPr>
                <w:szCs w:val="26"/>
              </w:rPr>
            </w:pPr>
          </w:p>
        </w:tc>
      </w:tr>
      <w:tr w:rsidR="003E4C94" w:rsidRPr="00072684" w:rsidTr="003E4C94">
        <w:tc>
          <w:tcPr>
            <w:tcW w:w="344" w:type="pct"/>
          </w:tcPr>
          <w:p w:rsidR="003E4C94" w:rsidRPr="00072684" w:rsidRDefault="003E4C94" w:rsidP="00AA3DA2">
            <w:pPr>
              <w:ind w:firstLine="0"/>
              <w:rPr>
                <w:szCs w:val="26"/>
              </w:rPr>
            </w:pPr>
          </w:p>
        </w:tc>
        <w:tc>
          <w:tcPr>
            <w:tcW w:w="2443" w:type="pct"/>
          </w:tcPr>
          <w:p w:rsidR="003E4C94" w:rsidRPr="00334C5C" w:rsidRDefault="003E4C94" w:rsidP="00334C5C">
            <w:pPr>
              <w:ind w:firstLine="0"/>
              <w:rPr>
                <w:szCs w:val="26"/>
              </w:rPr>
            </w:pPr>
            <w:r w:rsidRPr="00334C5C">
              <w:rPr>
                <w:szCs w:val="26"/>
              </w:rPr>
              <w:t>Giáo dục thể chấ</w:t>
            </w:r>
            <w:r>
              <w:rPr>
                <w:szCs w:val="26"/>
              </w:rPr>
              <w:t>t 2</w:t>
            </w:r>
          </w:p>
        </w:tc>
        <w:tc>
          <w:tcPr>
            <w:tcW w:w="670" w:type="pct"/>
          </w:tcPr>
          <w:p w:rsidR="003E4C94" w:rsidRPr="00072684" w:rsidRDefault="005434E0" w:rsidP="00823C80">
            <w:pPr>
              <w:ind w:firstLine="0"/>
              <w:jc w:val="center"/>
              <w:rPr>
                <w:szCs w:val="26"/>
              </w:rPr>
            </w:pPr>
            <w:r>
              <w:rPr>
                <w:szCs w:val="26"/>
              </w:rPr>
              <w:t>20091</w:t>
            </w:r>
          </w:p>
        </w:tc>
        <w:tc>
          <w:tcPr>
            <w:tcW w:w="281" w:type="pct"/>
          </w:tcPr>
          <w:p w:rsidR="003E4C94" w:rsidRDefault="003E4C94" w:rsidP="00823C80">
            <w:pPr>
              <w:ind w:firstLine="0"/>
              <w:jc w:val="center"/>
              <w:rPr>
                <w:szCs w:val="26"/>
              </w:rPr>
            </w:pPr>
            <w:r>
              <w:rPr>
                <w:szCs w:val="26"/>
              </w:rPr>
              <w:t>1</w:t>
            </w:r>
          </w:p>
        </w:tc>
        <w:tc>
          <w:tcPr>
            <w:tcW w:w="326" w:type="pct"/>
          </w:tcPr>
          <w:p w:rsidR="003E4C94" w:rsidRDefault="003E4C94" w:rsidP="00823C80">
            <w:pPr>
              <w:ind w:firstLine="0"/>
              <w:jc w:val="center"/>
              <w:rPr>
                <w:szCs w:val="26"/>
              </w:rPr>
            </w:pPr>
          </w:p>
        </w:tc>
        <w:tc>
          <w:tcPr>
            <w:tcW w:w="326" w:type="pct"/>
          </w:tcPr>
          <w:p w:rsidR="003E4C94" w:rsidRDefault="003E4C94" w:rsidP="00823C80">
            <w:pPr>
              <w:ind w:firstLine="0"/>
              <w:jc w:val="center"/>
              <w:rPr>
                <w:szCs w:val="26"/>
              </w:rPr>
            </w:pPr>
          </w:p>
        </w:tc>
        <w:tc>
          <w:tcPr>
            <w:tcW w:w="610" w:type="pct"/>
          </w:tcPr>
          <w:p w:rsidR="003E4C94" w:rsidRPr="00072684" w:rsidRDefault="003E4C94" w:rsidP="00823C80">
            <w:pPr>
              <w:ind w:firstLine="0"/>
              <w:jc w:val="center"/>
              <w:rPr>
                <w:szCs w:val="26"/>
              </w:rPr>
            </w:pPr>
          </w:p>
        </w:tc>
      </w:tr>
      <w:tr w:rsidR="003E4C94" w:rsidRPr="000B2714" w:rsidTr="003E4C94">
        <w:tc>
          <w:tcPr>
            <w:tcW w:w="344" w:type="pct"/>
          </w:tcPr>
          <w:p w:rsidR="003E4C94" w:rsidRPr="000B2714" w:rsidRDefault="003E4C94" w:rsidP="00AA3DA2">
            <w:pPr>
              <w:ind w:firstLine="0"/>
              <w:rPr>
                <w:b/>
                <w:szCs w:val="26"/>
              </w:rPr>
            </w:pPr>
          </w:p>
        </w:tc>
        <w:tc>
          <w:tcPr>
            <w:tcW w:w="3113" w:type="pct"/>
            <w:gridSpan w:val="2"/>
          </w:tcPr>
          <w:p w:rsidR="003E4C94" w:rsidRPr="000B2714" w:rsidRDefault="003E4C94" w:rsidP="00CB40E2">
            <w:pPr>
              <w:pStyle w:val="Heading3"/>
              <w:numPr>
                <w:ilvl w:val="2"/>
                <w:numId w:val="4"/>
              </w:numPr>
              <w:outlineLvl w:val="2"/>
            </w:pPr>
            <w:r w:rsidRPr="000B2714">
              <w:t>Giáo dục Quốc phòng  - An ninh</w:t>
            </w:r>
          </w:p>
        </w:tc>
        <w:tc>
          <w:tcPr>
            <w:tcW w:w="281" w:type="pct"/>
          </w:tcPr>
          <w:p w:rsidR="003E4C94" w:rsidRPr="000B2714" w:rsidRDefault="003E4C94" w:rsidP="00980D6D">
            <w:pPr>
              <w:ind w:firstLine="0"/>
              <w:jc w:val="center"/>
              <w:rPr>
                <w:b/>
                <w:szCs w:val="26"/>
              </w:rPr>
            </w:pPr>
            <w:r w:rsidRPr="000B2714">
              <w:rPr>
                <w:b/>
                <w:szCs w:val="26"/>
              </w:rPr>
              <w:t>8</w:t>
            </w:r>
          </w:p>
        </w:tc>
        <w:tc>
          <w:tcPr>
            <w:tcW w:w="326" w:type="pct"/>
          </w:tcPr>
          <w:p w:rsidR="003E4C94" w:rsidRPr="000B2714" w:rsidRDefault="003E4C94" w:rsidP="00980D6D">
            <w:pPr>
              <w:ind w:firstLine="0"/>
              <w:jc w:val="center"/>
              <w:rPr>
                <w:b/>
                <w:szCs w:val="26"/>
              </w:rPr>
            </w:pPr>
          </w:p>
        </w:tc>
        <w:tc>
          <w:tcPr>
            <w:tcW w:w="326" w:type="pct"/>
          </w:tcPr>
          <w:p w:rsidR="003E4C94" w:rsidRPr="000B2714" w:rsidRDefault="003E4C94" w:rsidP="00980D6D">
            <w:pPr>
              <w:ind w:firstLine="0"/>
              <w:jc w:val="center"/>
              <w:rPr>
                <w:b/>
                <w:szCs w:val="26"/>
              </w:rPr>
            </w:pPr>
          </w:p>
        </w:tc>
        <w:tc>
          <w:tcPr>
            <w:tcW w:w="610" w:type="pct"/>
          </w:tcPr>
          <w:p w:rsidR="003E4C94" w:rsidRPr="000B2714" w:rsidRDefault="003E4C94" w:rsidP="00AA3DA2">
            <w:pPr>
              <w:ind w:firstLine="0"/>
              <w:rPr>
                <w:b/>
                <w:szCs w:val="26"/>
              </w:rPr>
            </w:pPr>
          </w:p>
        </w:tc>
      </w:tr>
      <w:tr w:rsidR="003E4C94" w:rsidRPr="00072684" w:rsidTr="003E4C94">
        <w:tc>
          <w:tcPr>
            <w:tcW w:w="344" w:type="pct"/>
          </w:tcPr>
          <w:p w:rsidR="003E4C94" w:rsidRPr="00072684" w:rsidRDefault="003E4C94" w:rsidP="00AA3DA2">
            <w:pPr>
              <w:ind w:firstLine="0"/>
              <w:rPr>
                <w:szCs w:val="26"/>
              </w:rPr>
            </w:pPr>
          </w:p>
        </w:tc>
        <w:tc>
          <w:tcPr>
            <w:tcW w:w="2443" w:type="pct"/>
          </w:tcPr>
          <w:p w:rsidR="003E4C94" w:rsidRPr="00334C5C" w:rsidRDefault="003E4C94" w:rsidP="00334C5C">
            <w:pPr>
              <w:ind w:firstLine="0"/>
              <w:rPr>
                <w:szCs w:val="26"/>
              </w:rPr>
            </w:pPr>
            <w:r w:rsidRPr="00334C5C">
              <w:rPr>
                <w:szCs w:val="26"/>
              </w:rPr>
              <w:t>Giáo dục Quốc phòng</w:t>
            </w:r>
          </w:p>
        </w:tc>
        <w:tc>
          <w:tcPr>
            <w:tcW w:w="670" w:type="pct"/>
          </w:tcPr>
          <w:p w:rsidR="003E4C94" w:rsidRPr="00072684" w:rsidRDefault="003E4C94" w:rsidP="00AE341A">
            <w:pPr>
              <w:ind w:firstLine="0"/>
              <w:jc w:val="center"/>
              <w:rPr>
                <w:szCs w:val="26"/>
              </w:rPr>
            </w:pPr>
            <w:r>
              <w:rPr>
                <w:szCs w:val="26"/>
              </w:rPr>
              <w:t>20003</w:t>
            </w:r>
          </w:p>
        </w:tc>
        <w:tc>
          <w:tcPr>
            <w:tcW w:w="281" w:type="pct"/>
          </w:tcPr>
          <w:p w:rsidR="003E4C94" w:rsidRPr="00072684" w:rsidRDefault="003E4C94" w:rsidP="00980D6D">
            <w:pPr>
              <w:ind w:firstLine="0"/>
              <w:jc w:val="center"/>
              <w:rPr>
                <w:szCs w:val="26"/>
              </w:rPr>
            </w:pPr>
            <w:r>
              <w:rPr>
                <w:szCs w:val="26"/>
              </w:rPr>
              <w:t>8</w:t>
            </w:r>
          </w:p>
        </w:tc>
        <w:tc>
          <w:tcPr>
            <w:tcW w:w="326" w:type="pct"/>
          </w:tcPr>
          <w:p w:rsidR="003E4C94" w:rsidRPr="00072684" w:rsidRDefault="003E4C94" w:rsidP="00980D6D">
            <w:pPr>
              <w:ind w:firstLine="0"/>
              <w:jc w:val="center"/>
              <w:rPr>
                <w:szCs w:val="26"/>
              </w:rPr>
            </w:pPr>
          </w:p>
        </w:tc>
        <w:tc>
          <w:tcPr>
            <w:tcW w:w="326" w:type="pct"/>
          </w:tcPr>
          <w:p w:rsidR="003E4C94" w:rsidRPr="00072684" w:rsidRDefault="003E4C94" w:rsidP="00980D6D">
            <w:pPr>
              <w:ind w:firstLine="0"/>
              <w:jc w:val="center"/>
              <w:rPr>
                <w:szCs w:val="26"/>
              </w:rPr>
            </w:pPr>
          </w:p>
        </w:tc>
        <w:tc>
          <w:tcPr>
            <w:tcW w:w="610" w:type="pct"/>
          </w:tcPr>
          <w:p w:rsidR="003E4C94" w:rsidRPr="00072684" w:rsidRDefault="003E4C94" w:rsidP="00AA3DA2">
            <w:pPr>
              <w:ind w:firstLine="0"/>
              <w:rPr>
                <w:szCs w:val="26"/>
              </w:rPr>
            </w:pPr>
          </w:p>
        </w:tc>
      </w:tr>
      <w:tr w:rsidR="003E4C94" w:rsidRPr="00AF69B9" w:rsidTr="003E4C94">
        <w:tc>
          <w:tcPr>
            <w:tcW w:w="3456" w:type="pct"/>
            <w:gridSpan w:val="3"/>
          </w:tcPr>
          <w:p w:rsidR="003E4C94" w:rsidRPr="00AF69B9" w:rsidRDefault="003E4C94" w:rsidP="00CB40E2">
            <w:pPr>
              <w:pStyle w:val="Heading2"/>
              <w:numPr>
                <w:ilvl w:val="1"/>
                <w:numId w:val="4"/>
              </w:numPr>
              <w:outlineLvl w:val="1"/>
            </w:pPr>
            <w:r w:rsidRPr="00AF69B9">
              <w:t>Kiến thức giáo dục chuyên nghiệp</w:t>
            </w:r>
          </w:p>
        </w:tc>
        <w:tc>
          <w:tcPr>
            <w:tcW w:w="281" w:type="pct"/>
          </w:tcPr>
          <w:p w:rsidR="003E4C94" w:rsidRPr="00AF69B9" w:rsidRDefault="00F52F92" w:rsidP="00AA3DA2">
            <w:pPr>
              <w:ind w:firstLine="0"/>
              <w:rPr>
                <w:b/>
                <w:szCs w:val="26"/>
              </w:rPr>
            </w:pPr>
            <w:r>
              <w:rPr>
                <w:b/>
                <w:szCs w:val="26"/>
              </w:rPr>
              <w:t>65</w:t>
            </w:r>
          </w:p>
        </w:tc>
        <w:tc>
          <w:tcPr>
            <w:tcW w:w="326" w:type="pct"/>
          </w:tcPr>
          <w:p w:rsidR="003E4C94" w:rsidRPr="00AF69B9" w:rsidRDefault="003E4C94" w:rsidP="00AA3DA2">
            <w:pPr>
              <w:ind w:firstLine="0"/>
              <w:rPr>
                <w:b/>
                <w:szCs w:val="26"/>
              </w:rPr>
            </w:pPr>
          </w:p>
        </w:tc>
        <w:tc>
          <w:tcPr>
            <w:tcW w:w="326" w:type="pct"/>
          </w:tcPr>
          <w:p w:rsidR="003E4C94" w:rsidRPr="00AF69B9" w:rsidRDefault="003E4C94" w:rsidP="00AA3DA2">
            <w:pPr>
              <w:ind w:firstLine="0"/>
              <w:rPr>
                <w:b/>
                <w:szCs w:val="26"/>
              </w:rPr>
            </w:pPr>
          </w:p>
        </w:tc>
        <w:tc>
          <w:tcPr>
            <w:tcW w:w="610" w:type="pct"/>
          </w:tcPr>
          <w:p w:rsidR="003E4C94" w:rsidRPr="00AF69B9" w:rsidRDefault="003E4C94" w:rsidP="00AA3DA2">
            <w:pPr>
              <w:ind w:firstLine="0"/>
              <w:rPr>
                <w:b/>
                <w:szCs w:val="26"/>
              </w:rPr>
            </w:pPr>
          </w:p>
        </w:tc>
      </w:tr>
      <w:tr w:rsidR="003E4C94" w:rsidRPr="00AF69B9" w:rsidTr="003E4C94">
        <w:tc>
          <w:tcPr>
            <w:tcW w:w="344" w:type="pct"/>
          </w:tcPr>
          <w:p w:rsidR="003E4C94" w:rsidRPr="00AF69B9" w:rsidRDefault="003E4C94" w:rsidP="00AA3DA2">
            <w:pPr>
              <w:ind w:firstLine="0"/>
              <w:rPr>
                <w:b/>
                <w:szCs w:val="26"/>
              </w:rPr>
            </w:pPr>
          </w:p>
        </w:tc>
        <w:tc>
          <w:tcPr>
            <w:tcW w:w="3113" w:type="pct"/>
            <w:gridSpan w:val="2"/>
          </w:tcPr>
          <w:p w:rsidR="003E4C94" w:rsidRPr="00AF69B9" w:rsidRDefault="003E4C94" w:rsidP="00CB40E2">
            <w:pPr>
              <w:pStyle w:val="Heading3"/>
              <w:numPr>
                <w:ilvl w:val="2"/>
                <w:numId w:val="4"/>
              </w:numPr>
              <w:outlineLvl w:val="2"/>
            </w:pPr>
            <w:r w:rsidRPr="00AF69B9">
              <w:t>Kiến thức cở sở của khối ngành</w:t>
            </w:r>
          </w:p>
        </w:tc>
        <w:tc>
          <w:tcPr>
            <w:tcW w:w="281" w:type="pct"/>
          </w:tcPr>
          <w:p w:rsidR="003E4C94" w:rsidRPr="00AF69B9" w:rsidRDefault="00670475" w:rsidP="00AA3DA2">
            <w:pPr>
              <w:ind w:firstLine="0"/>
              <w:rPr>
                <w:b/>
                <w:szCs w:val="26"/>
              </w:rPr>
            </w:pPr>
            <w:r>
              <w:rPr>
                <w:b/>
                <w:szCs w:val="26"/>
              </w:rPr>
              <w:t>19</w:t>
            </w:r>
          </w:p>
        </w:tc>
        <w:tc>
          <w:tcPr>
            <w:tcW w:w="326" w:type="pct"/>
          </w:tcPr>
          <w:p w:rsidR="003E4C94" w:rsidRPr="00AF69B9" w:rsidRDefault="003E4C94" w:rsidP="00AA3DA2">
            <w:pPr>
              <w:ind w:firstLine="0"/>
              <w:rPr>
                <w:b/>
                <w:szCs w:val="26"/>
              </w:rPr>
            </w:pPr>
          </w:p>
        </w:tc>
        <w:tc>
          <w:tcPr>
            <w:tcW w:w="326" w:type="pct"/>
          </w:tcPr>
          <w:p w:rsidR="003E4C94" w:rsidRPr="00AF69B9" w:rsidRDefault="003E4C94" w:rsidP="00AA3DA2">
            <w:pPr>
              <w:ind w:firstLine="0"/>
              <w:rPr>
                <w:b/>
                <w:szCs w:val="26"/>
              </w:rPr>
            </w:pPr>
          </w:p>
        </w:tc>
        <w:tc>
          <w:tcPr>
            <w:tcW w:w="610" w:type="pct"/>
          </w:tcPr>
          <w:p w:rsidR="003E4C94" w:rsidRPr="00AF69B9" w:rsidRDefault="003E4C94" w:rsidP="00AA3DA2">
            <w:pPr>
              <w:ind w:firstLine="0"/>
              <w:rPr>
                <w:b/>
                <w:szCs w:val="26"/>
              </w:rPr>
            </w:pPr>
          </w:p>
        </w:tc>
      </w:tr>
      <w:tr w:rsidR="003E4C94" w:rsidRPr="00072684" w:rsidTr="003E4C94">
        <w:tc>
          <w:tcPr>
            <w:tcW w:w="344" w:type="pct"/>
          </w:tcPr>
          <w:p w:rsidR="003E4C94" w:rsidRPr="00072684" w:rsidRDefault="003E4C94" w:rsidP="00AA3DA2">
            <w:pPr>
              <w:ind w:firstLine="0"/>
              <w:rPr>
                <w:szCs w:val="26"/>
              </w:rPr>
            </w:pPr>
          </w:p>
        </w:tc>
        <w:tc>
          <w:tcPr>
            <w:tcW w:w="2443" w:type="pct"/>
          </w:tcPr>
          <w:p w:rsidR="003E4C94" w:rsidRPr="00072684" w:rsidRDefault="005434E0" w:rsidP="00AA3DA2">
            <w:pPr>
              <w:ind w:firstLine="0"/>
              <w:rPr>
                <w:szCs w:val="26"/>
              </w:rPr>
            </w:pPr>
            <w:r>
              <w:rPr>
                <w:szCs w:val="26"/>
              </w:rPr>
              <w:t>Kinh tế vi mô</w:t>
            </w:r>
          </w:p>
        </w:tc>
        <w:tc>
          <w:tcPr>
            <w:tcW w:w="670" w:type="pct"/>
          </w:tcPr>
          <w:p w:rsidR="003E4C94" w:rsidRPr="00072684" w:rsidRDefault="00DF7DA7" w:rsidP="00823C80">
            <w:pPr>
              <w:ind w:firstLine="0"/>
              <w:jc w:val="center"/>
              <w:rPr>
                <w:szCs w:val="26"/>
              </w:rPr>
            </w:pPr>
            <w:r>
              <w:rPr>
                <w:szCs w:val="26"/>
              </w:rPr>
              <w:t>22001</w:t>
            </w:r>
          </w:p>
        </w:tc>
        <w:tc>
          <w:tcPr>
            <w:tcW w:w="281" w:type="pct"/>
          </w:tcPr>
          <w:p w:rsidR="003E4C94" w:rsidRPr="00072684" w:rsidRDefault="002E1E43" w:rsidP="00823C80">
            <w:pPr>
              <w:ind w:firstLine="0"/>
              <w:jc w:val="center"/>
              <w:rPr>
                <w:szCs w:val="26"/>
              </w:rPr>
            </w:pPr>
            <w:r>
              <w:rPr>
                <w:szCs w:val="26"/>
              </w:rPr>
              <w:t>3</w:t>
            </w:r>
          </w:p>
        </w:tc>
        <w:tc>
          <w:tcPr>
            <w:tcW w:w="326" w:type="pct"/>
          </w:tcPr>
          <w:p w:rsidR="003E4C94" w:rsidRPr="00072684" w:rsidRDefault="003E4C94" w:rsidP="00823C80">
            <w:pPr>
              <w:ind w:firstLine="0"/>
              <w:jc w:val="center"/>
              <w:rPr>
                <w:szCs w:val="26"/>
              </w:rPr>
            </w:pPr>
          </w:p>
        </w:tc>
        <w:tc>
          <w:tcPr>
            <w:tcW w:w="326" w:type="pct"/>
          </w:tcPr>
          <w:p w:rsidR="003E4C94" w:rsidRPr="00072684" w:rsidRDefault="003E4C94" w:rsidP="00823C80">
            <w:pPr>
              <w:ind w:firstLine="0"/>
              <w:jc w:val="center"/>
              <w:rPr>
                <w:szCs w:val="26"/>
              </w:rPr>
            </w:pPr>
          </w:p>
        </w:tc>
        <w:tc>
          <w:tcPr>
            <w:tcW w:w="610" w:type="pct"/>
          </w:tcPr>
          <w:p w:rsidR="003E4C94" w:rsidRPr="00072684" w:rsidRDefault="003E4C94" w:rsidP="00823C80">
            <w:pPr>
              <w:ind w:firstLine="0"/>
              <w:jc w:val="center"/>
              <w:rPr>
                <w:szCs w:val="26"/>
              </w:rPr>
            </w:pPr>
          </w:p>
        </w:tc>
      </w:tr>
      <w:tr w:rsidR="00DF7DA7" w:rsidRPr="00072684" w:rsidTr="003E4C94">
        <w:tc>
          <w:tcPr>
            <w:tcW w:w="344" w:type="pct"/>
          </w:tcPr>
          <w:p w:rsidR="00DF7DA7" w:rsidRPr="00072684" w:rsidRDefault="00DF7DA7" w:rsidP="00AA3DA2">
            <w:pPr>
              <w:ind w:firstLine="0"/>
              <w:rPr>
                <w:szCs w:val="26"/>
              </w:rPr>
            </w:pPr>
          </w:p>
        </w:tc>
        <w:tc>
          <w:tcPr>
            <w:tcW w:w="2443" w:type="pct"/>
          </w:tcPr>
          <w:p w:rsidR="00DF7DA7" w:rsidRDefault="002E1E43" w:rsidP="00FB7BC0">
            <w:pPr>
              <w:tabs>
                <w:tab w:val="left" w:pos="1286"/>
              </w:tabs>
              <w:ind w:firstLine="0"/>
              <w:rPr>
                <w:szCs w:val="26"/>
              </w:rPr>
            </w:pPr>
            <w:r>
              <w:rPr>
                <w:szCs w:val="26"/>
              </w:rPr>
              <w:t>Luật kinh tế</w:t>
            </w:r>
          </w:p>
        </w:tc>
        <w:tc>
          <w:tcPr>
            <w:tcW w:w="670" w:type="pct"/>
          </w:tcPr>
          <w:p w:rsidR="00DF7DA7" w:rsidRDefault="00DF7DA7" w:rsidP="00FB7BC0">
            <w:pPr>
              <w:ind w:firstLine="0"/>
              <w:jc w:val="center"/>
              <w:rPr>
                <w:szCs w:val="26"/>
              </w:rPr>
            </w:pPr>
            <w:r>
              <w:rPr>
                <w:szCs w:val="26"/>
              </w:rPr>
              <w:t>23001</w:t>
            </w:r>
          </w:p>
        </w:tc>
        <w:tc>
          <w:tcPr>
            <w:tcW w:w="281" w:type="pct"/>
          </w:tcPr>
          <w:p w:rsidR="00DF7DA7" w:rsidRPr="00072684" w:rsidRDefault="002E1E43" w:rsidP="00823C80">
            <w:pPr>
              <w:ind w:firstLine="0"/>
              <w:jc w:val="center"/>
              <w:rPr>
                <w:szCs w:val="26"/>
              </w:rPr>
            </w:pPr>
            <w:r>
              <w:rPr>
                <w:szCs w:val="26"/>
              </w:rPr>
              <w:t>2</w:t>
            </w:r>
          </w:p>
        </w:tc>
        <w:tc>
          <w:tcPr>
            <w:tcW w:w="326" w:type="pct"/>
          </w:tcPr>
          <w:p w:rsidR="00DF7DA7" w:rsidRPr="00072684" w:rsidRDefault="00DF7DA7" w:rsidP="00823C80">
            <w:pPr>
              <w:ind w:firstLine="0"/>
              <w:jc w:val="center"/>
              <w:rPr>
                <w:szCs w:val="26"/>
              </w:rPr>
            </w:pPr>
          </w:p>
        </w:tc>
        <w:tc>
          <w:tcPr>
            <w:tcW w:w="326" w:type="pct"/>
          </w:tcPr>
          <w:p w:rsidR="00DF7DA7" w:rsidRPr="00072684" w:rsidRDefault="00DF7DA7" w:rsidP="002E1E43">
            <w:pPr>
              <w:ind w:firstLine="0"/>
              <w:rPr>
                <w:szCs w:val="26"/>
              </w:rPr>
            </w:pPr>
          </w:p>
        </w:tc>
        <w:tc>
          <w:tcPr>
            <w:tcW w:w="610" w:type="pct"/>
          </w:tcPr>
          <w:p w:rsidR="00DF7DA7" w:rsidRPr="00072684" w:rsidRDefault="00DF7DA7" w:rsidP="00823C80">
            <w:pPr>
              <w:ind w:firstLine="0"/>
              <w:jc w:val="center"/>
              <w:rPr>
                <w:szCs w:val="26"/>
              </w:rPr>
            </w:pPr>
          </w:p>
        </w:tc>
      </w:tr>
      <w:tr w:rsidR="00DF7DA7" w:rsidRPr="00072684" w:rsidTr="003E4C94">
        <w:tc>
          <w:tcPr>
            <w:tcW w:w="344" w:type="pct"/>
          </w:tcPr>
          <w:p w:rsidR="00DF7DA7" w:rsidRPr="00072684" w:rsidRDefault="00DF7DA7" w:rsidP="00AA3DA2">
            <w:pPr>
              <w:ind w:firstLine="0"/>
              <w:rPr>
                <w:szCs w:val="26"/>
              </w:rPr>
            </w:pPr>
          </w:p>
        </w:tc>
        <w:tc>
          <w:tcPr>
            <w:tcW w:w="2443" w:type="pct"/>
          </w:tcPr>
          <w:p w:rsidR="00DF7DA7" w:rsidRDefault="00DF7DA7" w:rsidP="00FB7BC0">
            <w:pPr>
              <w:tabs>
                <w:tab w:val="left" w:pos="1286"/>
              </w:tabs>
              <w:ind w:firstLine="0"/>
              <w:rPr>
                <w:szCs w:val="26"/>
              </w:rPr>
            </w:pPr>
            <w:r>
              <w:rPr>
                <w:szCs w:val="26"/>
              </w:rPr>
              <w:t>Nguyên lý thống kê kinh tế</w:t>
            </w:r>
          </w:p>
        </w:tc>
        <w:tc>
          <w:tcPr>
            <w:tcW w:w="670" w:type="pct"/>
          </w:tcPr>
          <w:p w:rsidR="00DF7DA7" w:rsidRDefault="00DF7DA7" w:rsidP="00FB7BC0">
            <w:pPr>
              <w:ind w:firstLine="0"/>
              <w:jc w:val="center"/>
              <w:rPr>
                <w:szCs w:val="26"/>
              </w:rPr>
            </w:pPr>
            <w:r>
              <w:rPr>
                <w:szCs w:val="26"/>
              </w:rPr>
              <w:t>23002</w:t>
            </w:r>
          </w:p>
        </w:tc>
        <w:tc>
          <w:tcPr>
            <w:tcW w:w="281" w:type="pct"/>
          </w:tcPr>
          <w:p w:rsidR="00DF7DA7" w:rsidRPr="00072684" w:rsidRDefault="002E1E43" w:rsidP="00823C80">
            <w:pPr>
              <w:ind w:firstLine="0"/>
              <w:jc w:val="center"/>
              <w:rPr>
                <w:szCs w:val="26"/>
              </w:rPr>
            </w:pPr>
            <w:r>
              <w:rPr>
                <w:szCs w:val="26"/>
              </w:rPr>
              <w:t>3</w:t>
            </w:r>
          </w:p>
        </w:tc>
        <w:tc>
          <w:tcPr>
            <w:tcW w:w="326" w:type="pct"/>
          </w:tcPr>
          <w:p w:rsidR="00DF7DA7" w:rsidRPr="00072684" w:rsidRDefault="00DF7DA7" w:rsidP="00823C80">
            <w:pPr>
              <w:ind w:firstLine="0"/>
              <w:jc w:val="center"/>
              <w:rPr>
                <w:szCs w:val="26"/>
              </w:rPr>
            </w:pPr>
          </w:p>
        </w:tc>
        <w:tc>
          <w:tcPr>
            <w:tcW w:w="326" w:type="pct"/>
          </w:tcPr>
          <w:p w:rsidR="00DF7DA7" w:rsidRPr="00072684" w:rsidRDefault="00DF7DA7" w:rsidP="00823C80">
            <w:pPr>
              <w:ind w:firstLine="0"/>
              <w:jc w:val="center"/>
              <w:rPr>
                <w:szCs w:val="26"/>
              </w:rPr>
            </w:pPr>
          </w:p>
        </w:tc>
        <w:tc>
          <w:tcPr>
            <w:tcW w:w="610" w:type="pct"/>
          </w:tcPr>
          <w:p w:rsidR="00DF7DA7" w:rsidRPr="00072684" w:rsidRDefault="00DF7DA7" w:rsidP="00823C80">
            <w:pPr>
              <w:ind w:firstLine="0"/>
              <w:jc w:val="center"/>
              <w:rPr>
                <w:szCs w:val="26"/>
              </w:rPr>
            </w:pPr>
          </w:p>
        </w:tc>
      </w:tr>
      <w:tr w:rsidR="00DF7DA7" w:rsidRPr="00072684" w:rsidTr="003E4C94">
        <w:tc>
          <w:tcPr>
            <w:tcW w:w="344" w:type="pct"/>
          </w:tcPr>
          <w:p w:rsidR="00DF7DA7" w:rsidRPr="00072684" w:rsidRDefault="00DF7DA7" w:rsidP="00AA3DA2">
            <w:pPr>
              <w:ind w:firstLine="0"/>
              <w:rPr>
                <w:szCs w:val="26"/>
              </w:rPr>
            </w:pPr>
          </w:p>
        </w:tc>
        <w:tc>
          <w:tcPr>
            <w:tcW w:w="2443" w:type="pct"/>
          </w:tcPr>
          <w:p w:rsidR="00DF7DA7" w:rsidRDefault="002E1E43" w:rsidP="00FB7BC0">
            <w:pPr>
              <w:tabs>
                <w:tab w:val="left" w:pos="1286"/>
              </w:tabs>
              <w:ind w:firstLine="0"/>
              <w:rPr>
                <w:szCs w:val="26"/>
              </w:rPr>
            </w:pPr>
            <w:r>
              <w:rPr>
                <w:szCs w:val="26"/>
              </w:rPr>
              <w:t>Tài chính tiền tệ</w:t>
            </w:r>
          </w:p>
        </w:tc>
        <w:tc>
          <w:tcPr>
            <w:tcW w:w="670" w:type="pct"/>
          </w:tcPr>
          <w:p w:rsidR="00DF7DA7" w:rsidRDefault="002E1E43" w:rsidP="00FB7BC0">
            <w:pPr>
              <w:ind w:firstLine="0"/>
              <w:jc w:val="center"/>
              <w:rPr>
                <w:szCs w:val="26"/>
              </w:rPr>
            </w:pPr>
            <w:r>
              <w:rPr>
                <w:szCs w:val="26"/>
              </w:rPr>
              <w:t>22007</w:t>
            </w:r>
          </w:p>
        </w:tc>
        <w:tc>
          <w:tcPr>
            <w:tcW w:w="281" w:type="pct"/>
          </w:tcPr>
          <w:p w:rsidR="00DF7DA7" w:rsidRPr="00072684" w:rsidRDefault="002E1E43" w:rsidP="00823C80">
            <w:pPr>
              <w:ind w:firstLine="0"/>
              <w:jc w:val="center"/>
              <w:rPr>
                <w:szCs w:val="26"/>
              </w:rPr>
            </w:pPr>
            <w:r>
              <w:rPr>
                <w:szCs w:val="26"/>
              </w:rPr>
              <w:t>3</w:t>
            </w:r>
          </w:p>
        </w:tc>
        <w:tc>
          <w:tcPr>
            <w:tcW w:w="326" w:type="pct"/>
          </w:tcPr>
          <w:p w:rsidR="00DF7DA7" w:rsidRPr="00072684" w:rsidRDefault="00DF7DA7" w:rsidP="00823C80">
            <w:pPr>
              <w:ind w:firstLine="0"/>
              <w:jc w:val="center"/>
              <w:rPr>
                <w:szCs w:val="26"/>
              </w:rPr>
            </w:pPr>
          </w:p>
        </w:tc>
        <w:tc>
          <w:tcPr>
            <w:tcW w:w="326" w:type="pct"/>
          </w:tcPr>
          <w:p w:rsidR="00DF7DA7" w:rsidRPr="00072684" w:rsidRDefault="00DF7DA7" w:rsidP="00823C80">
            <w:pPr>
              <w:ind w:firstLine="0"/>
              <w:jc w:val="center"/>
              <w:rPr>
                <w:szCs w:val="26"/>
              </w:rPr>
            </w:pPr>
          </w:p>
        </w:tc>
        <w:tc>
          <w:tcPr>
            <w:tcW w:w="610" w:type="pct"/>
          </w:tcPr>
          <w:p w:rsidR="00DF7DA7" w:rsidRPr="00072684" w:rsidRDefault="00DF7DA7" w:rsidP="00823C80">
            <w:pPr>
              <w:ind w:firstLine="0"/>
              <w:jc w:val="center"/>
              <w:rPr>
                <w:szCs w:val="26"/>
              </w:rPr>
            </w:pPr>
          </w:p>
        </w:tc>
      </w:tr>
      <w:tr w:rsidR="00DF7DA7" w:rsidRPr="00072684" w:rsidTr="003E4C94">
        <w:tc>
          <w:tcPr>
            <w:tcW w:w="344" w:type="pct"/>
          </w:tcPr>
          <w:p w:rsidR="00DF7DA7" w:rsidRPr="00072684" w:rsidRDefault="00DF7DA7" w:rsidP="00AA3DA2">
            <w:pPr>
              <w:ind w:firstLine="0"/>
              <w:rPr>
                <w:szCs w:val="26"/>
              </w:rPr>
            </w:pPr>
          </w:p>
        </w:tc>
        <w:tc>
          <w:tcPr>
            <w:tcW w:w="2443" w:type="pct"/>
          </w:tcPr>
          <w:p w:rsidR="008919D4" w:rsidRDefault="008919D4" w:rsidP="00FB7BC0">
            <w:pPr>
              <w:tabs>
                <w:tab w:val="left" w:pos="1286"/>
              </w:tabs>
              <w:ind w:firstLine="0"/>
              <w:rPr>
                <w:szCs w:val="26"/>
              </w:rPr>
            </w:pPr>
            <w:r>
              <w:rPr>
                <w:szCs w:val="26"/>
              </w:rPr>
              <w:t>Nguyên lý kế toán</w:t>
            </w:r>
          </w:p>
        </w:tc>
        <w:tc>
          <w:tcPr>
            <w:tcW w:w="670" w:type="pct"/>
          </w:tcPr>
          <w:p w:rsidR="00DF7DA7" w:rsidRDefault="002E1E43" w:rsidP="00FB7BC0">
            <w:pPr>
              <w:ind w:firstLine="0"/>
              <w:jc w:val="center"/>
              <w:rPr>
                <w:szCs w:val="26"/>
              </w:rPr>
            </w:pPr>
            <w:r>
              <w:rPr>
                <w:szCs w:val="26"/>
              </w:rPr>
              <w:t>22004</w:t>
            </w:r>
          </w:p>
        </w:tc>
        <w:tc>
          <w:tcPr>
            <w:tcW w:w="281" w:type="pct"/>
          </w:tcPr>
          <w:p w:rsidR="00DF7DA7" w:rsidRPr="00072684" w:rsidRDefault="002E1E43" w:rsidP="00823C80">
            <w:pPr>
              <w:ind w:firstLine="0"/>
              <w:jc w:val="center"/>
              <w:rPr>
                <w:szCs w:val="26"/>
              </w:rPr>
            </w:pPr>
            <w:r>
              <w:rPr>
                <w:szCs w:val="26"/>
              </w:rPr>
              <w:t>3</w:t>
            </w:r>
          </w:p>
        </w:tc>
        <w:tc>
          <w:tcPr>
            <w:tcW w:w="326" w:type="pct"/>
          </w:tcPr>
          <w:p w:rsidR="00DF7DA7" w:rsidRPr="00072684" w:rsidRDefault="00DF7DA7" w:rsidP="00823C80">
            <w:pPr>
              <w:ind w:firstLine="0"/>
              <w:jc w:val="center"/>
              <w:rPr>
                <w:szCs w:val="26"/>
              </w:rPr>
            </w:pPr>
          </w:p>
        </w:tc>
        <w:tc>
          <w:tcPr>
            <w:tcW w:w="326" w:type="pct"/>
          </w:tcPr>
          <w:p w:rsidR="00DF7DA7" w:rsidRPr="00072684" w:rsidRDefault="00DF7DA7" w:rsidP="00823C80">
            <w:pPr>
              <w:ind w:firstLine="0"/>
              <w:jc w:val="center"/>
              <w:rPr>
                <w:szCs w:val="26"/>
              </w:rPr>
            </w:pPr>
          </w:p>
        </w:tc>
        <w:tc>
          <w:tcPr>
            <w:tcW w:w="610" w:type="pct"/>
          </w:tcPr>
          <w:p w:rsidR="00DF7DA7" w:rsidRPr="00072684" w:rsidRDefault="00DF7DA7" w:rsidP="00823C80">
            <w:pPr>
              <w:ind w:firstLine="0"/>
              <w:jc w:val="center"/>
              <w:rPr>
                <w:szCs w:val="26"/>
              </w:rPr>
            </w:pPr>
          </w:p>
        </w:tc>
      </w:tr>
      <w:tr w:rsidR="003E4C94" w:rsidRPr="00072684" w:rsidTr="003E4C94">
        <w:tc>
          <w:tcPr>
            <w:tcW w:w="344" w:type="pct"/>
          </w:tcPr>
          <w:p w:rsidR="003E4C94" w:rsidRPr="00072684" w:rsidRDefault="003E4C94" w:rsidP="00AA3DA2">
            <w:pPr>
              <w:ind w:firstLine="0"/>
              <w:rPr>
                <w:szCs w:val="26"/>
              </w:rPr>
            </w:pPr>
          </w:p>
        </w:tc>
        <w:tc>
          <w:tcPr>
            <w:tcW w:w="2443" w:type="pct"/>
          </w:tcPr>
          <w:p w:rsidR="003E4C94" w:rsidRDefault="008919D4" w:rsidP="008919D4">
            <w:pPr>
              <w:ind w:firstLine="0"/>
              <w:rPr>
                <w:szCs w:val="26"/>
              </w:rPr>
            </w:pPr>
            <w:r>
              <w:rPr>
                <w:szCs w:val="26"/>
              </w:rPr>
              <w:t>Toán tài chính</w:t>
            </w:r>
          </w:p>
        </w:tc>
        <w:tc>
          <w:tcPr>
            <w:tcW w:w="670" w:type="pct"/>
          </w:tcPr>
          <w:p w:rsidR="003E4C94" w:rsidRPr="00072684" w:rsidRDefault="002E1E43" w:rsidP="00823C80">
            <w:pPr>
              <w:ind w:firstLine="0"/>
              <w:jc w:val="center"/>
              <w:rPr>
                <w:szCs w:val="26"/>
              </w:rPr>
            </w:pPr>
            <w:r>
              <w:rPr>
                <w:szCs w:val="26"/>
              </w:rPr>
              <w:t>10133</w:t>
            </w:r>
          </w:p>
        </w:tc>
        <w:tc>
          <w:tcPr>
            <w:tcW w:w="281" w:type="pct"/>
          </w:tcPr>
          <w:p w:rsidR="003E4C94" w:rsidRPr="00072684" w:rsidRDefault="002E1E43" w:rsidP="00823C80">
            <w:pPr>
              <w:ind w:firstLine="0"/>
              <w:jc w:val="center"/>
              <w:rPr>
                <w:szCs w:val="26"/>
              </w:rPr>
            </w:pPr>
            <w:r>
              <w:rPr>
                <w:szCs w:val="26"/>
              </w:rPr>
              <w:t>2</w:t>
            </w:r>
          </w:p>
        </w:tc>
        <w:tc>
          <w:tcPr>
            <w:tcW w:w="326" w:type="pct"/>
          </w:tcPr>
          <w:p w:rsidR="003E4C94" w:rsidRPr="00072684" w:rsidRDefault="003E4C94" w:rsidP="00823C80">
            <w:pPr>
              <w:ind w:firstLine="0"/>
              <w:jc w:val="center"/>
              <w:rPr>
                <w:szCs w:val="26"/>
              </w:rPr>
            </w:pPr>
          </w:p>
        </w:tc>
        <w:tc>
          <w:tcPr>
            <w:tcW w:w="326" w:type="pct"/>
          </w:tcPr>
          <w:p w:rsidR="003E4C94" w:rsidRPr="00072684" w:rsidRDefault="003E4C94" w:rsidP="00823C80">
            <w:pPr>
              <w:ind w:firstLine="0"/>
              <w:jc w:val="center"/>
              <w:rPr>
                <w:szCs w:val="26"/>
              </w:rPr>
            </w:pPr>
          </w:p>
        </w:tc>
        <w:tc>
          <w:tcPr>
            <w:tcW w:w="610" w:type="pct"/>
          </w:tcPr>
          <w:p w:rsidR="003E4C94" w:rsidRPr="00072684" w:rsidRDefault="003E4C94" w:rsidP="00823C80">
            <w:pPr>
              <w:ind w:firstLine="0"/>
              <w:jc w:val="center"/>
              <w:rPr>
                <w:szCs w:val="26"/>
              </w:rPr>
            </w:pPr>
          </w:p>
        </w:tc>
      </w:tr>
      <w:tr w:rsidR="00EE04AA" w:rsidRPr="00072684" w:rsidTr="003E4C94">
        <w:tc>
          <w:tcPr>
            <w:tcW w:w="344" w:type="pct"/>
          </w:tcPr>
          <w:p w:rsidR="00EE04AA" w:rsidRPr="00072684" w:rsidRDefault="00EE04AA" w:rsidP="00AA3DA2">
            <w:pPr>
              <w:ind w:firstLine="0"/>
              <w:rPr>
                <w:szCs w:val="26"/>
              </w:rPr>
            </w:pPr>
          </w:p>
        </w:tc>
        <w:tc>
          <w:tcPr>
            <w:tcW w:w="2443" w:type="pct"/>
          </w:tcPr>
          <w:p w:rsidR="00EE04AA" w:rsidRDefault="00EE04AA" w:rsidP="008919D4">
            <w:pPr>
              <w:ind w:firstLine="0"/>
              <w:rPr>
                <w:szCs w:val="26"/>
              </w:rPr>
            </w:pPr>
            <w:r>
              <w:rPr>
                <w:szCs w:val="26"/>
              </w:rPr>
              <w:t>Thuế</w:t>
            </w:r>
          </w:p>
        </w:tc>
        <w:tc>
          <w:tcPr>
            <w:tcW w:w="670" w:type="pct"/>
          </w:tcPr>
          <w:p w:rsidR="00EE04AA" w:rsidRDefault="00EE04AA" w:rsidP="00823C80">
            <w:pPr>
              <w:ind w:firstLine="0"/>
              <w:jc w:val="center"/>
              <w:rPr>
                <w:szCs w:val="26"/>
              </w:rPr>
            </w:pPr>
            <w:r>
              <w:rPr>
                <w:szCs w:val="26"/>
              </w:rPr>
              <w:t>10183</w:t>
            </w:r>
          </w:p>
        </w:tc>
        <w:tc>
          <w:tcPr>
            <w:tcW w:w="281" w:type="pct"/>
          </w:tcPr>
          <w:p w:rsidR="00EE04AA" w:rsidRDefault="00EE04AA" w:rsidP="00823C80">
            <w:pPr>
              <w:ind w:firstLine="0"/>
              <w:jc w:val="center"/>
              <w:rPr>
                <w:szCs w:val="26"/>
              </w:rPr>
            </w:pPr>
            <w:r>
              <w:rPr>
                <w:szCs w:val="26"/>
              </w:rPr>
              <w:t>3</w:t>
            </w:r>
          </w:p>
        </w:tc>
        <w:tc>
          <w:tcPr>
            <w:tcW w:w="326" w:type="pct"/>
          </w:tcPr>
          <w:p w:rsidR="00EE04AA" w:rsidRPr="00072684" w:rsidRDefault="00EE04AA" w:rsidP="00823C80">
            <w:pPr>
              <w:ind w:firstLine="0"/>
              <w:jc w:val="center"/>
              <w:rPr>
                <w:szCs w:val="26"/>
              </w:rPr>
            </w:pPr>
          </w:p>
        </w:tc>
        <w:tc>
          <w:tcPr>
            <w:tcW w:w="326" w:type="pct"/>
          </w:tcPr>
          <w:p w:rsidR="00EE04AA" w:rsidRPr="00072684" w:rsidRDefault="00EE04AA" w:rsidP="00823C80">
            <w:pPr>
              <w:ind w:firstLine="0"/>
              <w:jc w:val="center"/>
              <w:rPr>
                <w:szCs w:val="26"/>
              </w:rPr>
            </w:pPr>
          </w:p>
        </w:tc>
        <w:tc>
          <w:tcPr>
            <w:tcW w:w="610" w:type="pct"/>
          </w:tcPr>
          <w:p w:rsidR="00EE04AA" w:rsidRPr="00072684" w:rsidRDefault="00EE04AA" w:rsidP="00823C80">
            <w:pPr>
              <w:ind w:firstLine="0"/>
              <w:jc w:val="center"/>
              <w:rPr>
                <w:szCs w:val="26"/>
              </w:rPr>
            </w:pPr>
          </w:p>
        </w:tc>
      </w:tr>
      <w:tr w:rsidR="003E4C94" w:rsidRPr="005F6C90" w:rsidTr="003E4C94">
        <w:tc>
          <w:tcPr>
            <w:tcW w:w="344" w:type="pct"/>
          </w:tcPr>
          <w:p w:rsidR="003E4C94" w:rsidRPr="005F6C90" w:rsidRDefault="003E4C94" w:rsidP="00AA3DA2">
            <w:pPr>
              <w:ind w:firstLine="0"/>
              <w:rPr>
                <w:b/>
                <w:szCs w:val="26"/>
              </w:rPr>
            </w:pPr>
          </w:p>
        </w:tc>
        <w:tc>
          <w:tcPr>
            <w:tcW w:w="3113" w:type="pct"/>
            <w:gridSpan w:val="2"/>
          </w:tcPr>
          <w:p w:rsidR="003E4C94" w:rsidRPr="005F6C90" w:rsidRDefault="003E4C94" w:rsidP="00CB40E2">
            <w:pPr>
              <w:pStyle w:val="Heading3"/>
              <w:numPr>
                <w:ilvl w:val="2"/>
                <w:numId w:val="4"/>
              </w:numPr>
              <w:outlineLvl w:val="2"/>
            </w:pPr>
            <w:r w:rsidRPr="005F6C90">
              <w:t>Kiến thức ngành và chuyên sâu</w:t>
            </w:r>
          </w:p>
        </w:tc>
        <w:tc>
          <w:tcPr>
            <w:tcW w:w="281" w:type="pct"/>
          </w:tcPr>
          <w:p w:rsidR="003E4C94" w:rsidRPr="005F6C90" w:rsidRDefault="00F52F92" w:rsidP="00AA3DA2">
            <w:pPr>
              <w:ind w:firstLine="0"/>
              <w:rPr>
                <w:b/>
                <w:szCs w:val="26"/>
              </w:rPr>
            </w:pPr>
            <w:r>
              <w:rPr>
                <w:b/>
                <w:szCs w:val="26"/>
              </w:rPr>
              <w:t>39</w:t>
            </w:r>
          </w:p>
        </w:tc>
        <w:tc>
          <w:tcPr>
            <w:tcW w:w="326" w:type="pct"/>
          </w:tcPr>
          <w:p w:rsidR="003E4C94" w:rsidRPr="005F6C90" w:rsidRDefault="003E4C94" w:rsidP="00AA3DA2">
            <w:pPr>
              <w:ind w:firstLine="0"/>
              <w:rPr>
                <w:b/>
                <w:szCs w:val="26"/>
              </w:rPr>
            </w:pPr>
          </w:p>
        </w:tc>
        <w:tc>
          <w:tcPr>
            <w:tcW w:w="326" w:type="pct"/>
          </w:tcPr>
          <w:p w:rsidR="003E4C94" w:rsidRPr="005F6C90" w:rsidRDefault="003E4C94" w:rsidP="00AA3DA2">
            <w:pPr>
              <w:ind w:firstLine="0"/>
              <w:rPr>
                <w:b/>
                <w:szCs w:val="26"/>
              </w:rPr>
            </w:pPr>
          </w:p>
        </w:tc>
        <w:tc>
          <w:tcPr>
            <w:tcW w:w="610" w:type="pct"/>
          </w:tcPr>
          <w:p w:rsidR="003E4C94" w:rsidRPr="005F6C90" w:rsidRDefault="003E4C94" w:rsidP="00AA3DA2">
            <w:pPr>
              <w:ind w:firstLine="0"/>
              <w:rPr>
                <w:b/>
                <w:szCs w:val="26"/>
              </w:rPr>
            </w:pPr>
          </w:p>
        </w:tc>
      </w:tr>
      <w:tr w:rsidR="003E4C94" w:rsidRPr="005F6C90" w:rsidTr="003E4C94">
        <w:tc>
          <w:tcPr>
            <w:tcW w:w="344" w:type="pct"/>
          </w:tcPr>
          <w:p w:rsidR="003E4C94" w:rsidRPr="005F6C90" w:rsidRDefault="003E4C94" w:rsidP="00AA3DA2">
            <w:pPr>
              <w:ind w:firstLine="0"/>
              <w:rPr>
                <w:b/>
                <w:szCs w:val="26"/>
              </w:rPr>
            </w:pPr>
          </w:p>
        </w:tc>
        <w:tc>
          <w:tcPr>
            <w:tcW w:w="3113" w:type="pct"/>
            <w:gridSpan w:val="2"/>
          </w:tcPr>
          <w:p w:rsidR="003E4C94" w:rsidRPr="005F6C90" w:rsidRDefault="003E4C94" w:rsidP="00CB40E2">
            <w:pPr>
              <w:pStyle w:val="Heading4"/>
              <w:numPr>
                <w:ilvl w:val="3"/>
                <w:numId w:val="4"/>
              </w:numPr>
              <w:outlineLvl w:val="3"/>
            </w:pPr>
            <w:r w:rsidRPr="005F6C90">
              <w:t>Kiến thức chung</w:t>
            </w:r>
          </w:p>
        </w:tc>
        <w:tc>
          <w:tcPr>
            <w:tcW w:w="281" w:type="pct"/>
          </w:tcPr>
          <w:p w:rsidR="003E4C94" w:rsidRPr="005F6C90" w:rsidRDefault="00F52F92" w:rsidP="00AA3DA2">
            <w:pPr>
              <w:ind w:firstLine="0"/>
              <w:rPr>
                <w:b/>
                <w:szCs w:val="26"/>
              </w:rPr>
            </w:pPr>
            <w:r>
              <w:rPr>
                <w:b/>
                <w:szCs w:val="26"/>
              </w:rPr>
              <w:t>26</w:t>
            </w:r>
          </w:p>
        </w:tc>
        <w:tc>
          <w:tcPr>
            <w:tcW w:w="326" w:type="pct"/>
          </w:tcPr>
          <w:p w:rsidR="003E4C94" w:rsidRPr="005F6C90" w:rsidRDefault="003E4C94" w:rsidP="00AA3DA2">
            <w:pPr>
              <w:ind w:firstLine="0"/>
              <w:rPr>
                <w:b/>
                <w:szCs w:val="26"/>
              </w:rPr>
            </w:pPr>
          </w:p>
        </w:tc>
        <w:tc>
          <w:tcPr>
            <w:tcW w:w="326" w:type="pct"/>
          </w:tcPr>
          <w:p w:rsidR="003E4C94" w:rsidRPr="005F6C90" w:rsidRDefault="003E4C94" w:rsidP="00AA3DA2">
            <w:pPr>
              <w:ind w:firstLine="0"/>
              <w:rPr>
                <w:b/>
                <w:szCs w:val="26"/>
              </w:rPr>
            </w:pPr>
          </w:p>
        </w:tc>
        <w:tc>
          <w:tcPr>
            <w:tcW w:w="610" w:type="pct"/>
          </w:tcPr>
          <w:p w:rsidR="003E4C94" w:rsidRPr="005F6C90" w:rsidRDefault="003E4C94" w:rsidP="00AA3DA2">
            <w:pPr>
              <w:ind w:firstLine="0"/>
              <w:rPr>
                <w:b/>
                <w:szCs w:val="26"/>
              </w:rPr>
            </w:pPr>
          </w:p>
        </w:tc>
      </w:tr>
      <w:tr w:rsidR="003E4C94" w:rsidRPr="0052603A" w:rsidTr="003E4C94">
        <w:tc>
          <w:tcPr>
            <w:tcW w:w="344" w:type="pct"/>
          </w:tcPr>
          <w:p w:rsidR="003E4C94" w:rsidRPr="0052603A" w:rsidRDefault="003E4C94" w:rsidP="00AA3DA2">
            <w:pPr>
              <w:ind w:firstLine="0"/>
              <w:rPr>
                <w:b/>
                <w:szCs w:val="26"/>
              </w:rPr>
            </w:pPr>
          </w:p>
        </w:tc>
        <w:tc>
          <w:tcPr>
            <w:tcW w:w="3113" w:type="pct"/>
            <w:gridSpan w:val="2"/>
          </w:tcPr>
          <w:p w:rsidR="003E4C94" w:rsidRPr="0052603A" w:rsidRDefault="003E4C94" w:rsidP="00AA3DA2">
            <w:pPr>
              <w:ind w:firstLine="0"/>
              <w:rPr>
                <w:b/>
                <w:szCs w:val="26"/>
              </w:rPr>
            </w:pPr>
            <w:r w:rsidRPr="0052603A">
              <w:rPr>
                <w:b/>
                <w:i/>
                <w:szCs w:val="26"/>
              </w:rPr>
              <w:t>Bắt buộc</w:t>
            </w:r>
          </w:p>
        </w:tc>
        <w:tc>
          <w:tcPr>
            <w:tcW w:w="281" w:type="pct"/>
          </w:tcPr>
          <w:p w:rsidR="003E4C94" w:rsidRPr="0052603A" w:rsidRDefault="00F52F92" w:rsidP="00AA3DA2">
            <w:pPr>
              <w:ind w:firstLine="0"/>
              <w:rPr>
                <w:b/>
                <w:szCs w:val="26"/>
              </w:rPr>
            </w:pPr>
            <w:r>
              <w:rPr>
                <w:b/>
                <w:szCs w:val="26"/>
              </w:rPr>
              <w:t>26</w:t>
            </w:r>
          </w:p>
        </w:tc>
        <w:tc>
          <w:tcPr>
            <w:tcW w:w="326" w:type="pct"/>
          </w:tcPr>
          <w:p w:rsidR="003E4C94" w:rsidRPr="0052603A" w:rsidRDefault="003E4C94" w:rsidP="00AA3DA2">
            <w:pPr>
              <w:ind w:firstLine="0"/>
              <w:rPr>
                <w:b/>
                <w:szCs w:val="26"/>
              </w:rPr>
            </w:pPr>
          </w:p>
        </w:tc>
        <w:tc>
          <w:tcPr>
            <w:tcW w:w="326" w:type="pct"/>
          </w:tcPr>
          <w:p w:rsidR="003E4C94" w:rsidRPr="0052603A" w:rsidRDefault="003E4C94" w:rsidP="00AA3DA2">
            <w:pPr>
              <w:ind w:firstLine="0"/>
              <w:rPr>
                <w:b/>
                <w:szCs w:val="26"/>
              </w:rPr>
            </w:pPr>
          </w:p>
        </w:tc>
        <w:tc>
          <w:tcPr>
            <w:tcW w:w="610" w:type="pct"/>
          </w:tcPr>
          <w:p w:rsidR="003E4C94" w:rsidRPr="0052603A" w:rsidRDefault="003E4C94" w:rsidP="00AA3DA2">
            <w:pPr>
              <w:ind w:firstLine="0"/>
              <w:rPr>
                <w:b/>
                <w:szCs w:val="26"/>
              </w:rPr>
            </w:pPr>
          </w:p>
        </w:tc>
      </w:tr>
      <w:tr w:rsidR="003E4C94" w:rsidRPr="00072684" w:rsidTr="003E4C94">
        <w:tc>
          <w:tcPr>
            <w:tcW w:w="344" w:type="pct"/>
          </w:tcPr>
          <w:p w:rsidR="003E4C94" w:rsidRPr="00072684" w:rsidRDefault="003E4C94" w:rsidP="00AA3DA2">
            <w:pPr>
              <w:ind w:firstLine="0"/>
              <w:rPr>
                <w:szCs w:val="26"/>
              </w:rPr>
            </w:pPr>
          </w:p>
        </w:tc>
        <w:tc>
          <w:tcPr>
            <w:tcW w:w="2443" w:type="pct"/>
          </w:tcPr>
          <w:p w:rsidR="003E4C94" w:rsidRPr="00072684" w:rsidRDefault="008919D4" w:rsidP="00AA3DA2">
            <w:pPr>
              <w:ind w:firstLine="0"/>
              <w:rPr>
                <w:szCs w:val="26"/>
              </w:rPr>
            </w:pPr>
            <w:r>
              <w:rPr>
                <w:szCs w:val="26"/>
              </w:rPr>
              <w:t>Kế toán tài chính</w:t>
            </w:r>
            <w:r w:rsidR="003E4C94">
              <w:rPr>
                <w:szCs w:val="26"/>
              </w:rPr>
              <w:t xml:space="preserve"> 1</w:t>
            </w:r>
          </w:p>
        </w:tc>
        <w:tc>
          <w:tcPr>
            <w:tcW w:w="670" w:type="pct"/>
          </w:tcPr>
          <w:p w:rsidR="003E4C94" w:rsidRPr="00072684" w:rsidRDefault="00EE04AA" w:rsidP="00823C80">
            <w:pPr>
              <w:ind w:firstLine="0"/>
              <w:jc w:val="center"/>
              <w:rPr>
                <w:szCs w:val="26"/>
              </w:rPr>
            </w:pPr>
            <w:r>
              <w:rPr>
                <w:szCs w:val="26"/>
              </w:rPr>
              <w:t>10220</w:t>
            </w:r>
          </w:p>
        </w:tc>
        <w:tc>
          <w:tcPr>
            <w:tcW w:w="281" w:type="pct"/>
          </w:tcPr>
          <w:p w:rsidR="003E4C94" w:rsidRPr="00072684" w:rsidRDefault="00EE04AA" w:rsidP="00823C80">
            <w:pPr>
              <w:ind w:firstLine="0"/>
              <w:jc w:val="center"/>
              <w:rPr>
                <w:szCs w:val="26"/>
              </w:rPr>
            </w:pPr>
            <w:r>
              <w:rPr>
                <w:szCs w:val="26"/>
              </w:rPr>
              <w:t>4</w:t>
            </w:r>
          </w:p>
        </w:tc>
        <w:tc>
          <w:tcPr>
            <w:tcW w:w="326" w:type="pct"/>
          </w:tcPr>
          <w:p w:rsidR="003E4C94" w:rsidRPr="00072684" w:rsidRDefault="003E4C94" w:rsidP="00823C80">
            <w:pPr>
              <w:ind w:firstLine="0"/>
              <w:jc w:val="center"/>
              <w:rPr>
                <w:szCs w:val="26"/>
              </w:rPr>
            </w:pPr>
          </w:p>
        </w:tc>
        <w:tc>
          <w:tcPr>
            <w:tcW w:w="326" w:type="pct"/>
          </w:tcPr>
          <w:p w:rsidR="003E4C94" w:rsidRPr="00072684" w:rsidRDefault="003E4C94" w:rsidP="00823C80">
            <w:pPr>
              <w:ind w:firstLine="0"/>
              <w:jc w:val="center"/>
              <w:rPr>
                <w:szCs w:val="26"/>
              </w:rPr>
            </w:pPr>
          </w:p>
        </w:tc>
        <w:tc>
          <w:tcPr>
            <w:tcW w:w="610" w:type="pct"/>
          </w:tcPr>
          <w:p w:rsidR="003E4C94" w:rsidRPr="00072684" w:rsidRDefault="003E4C94" w:rsidP="00823C80">
            <w:pPr>
              <w:ind w:firstLine="0"/>
              <w:jc w:val="center"/>
              <w:rPr>
                <w:szCs w:val="26"/>
              </w:rPr>
            </w:pPr>
          </w:p>
        </w:tc>
      </w:tr>
      <w:tr w:rsidR="003E4C94" w:rsidRPr="00072684" w:rsidTr="003E4C94">
        <w:tc>
          <w:tcPr>
            <w:tcW w:w="344" w:type="pct"/>
          </w:tcPr>
          <w:p w:rsidR="003E4C94" w:rsidRPr="00072684" w:rsidRDefault="003E4C94" w:rsidP="00AA3DA2">
            <w:pPr>
              <w:ind w:firstLine="0"/>
              <w:rPr>
                <w:szCs w:val="26"/>
              </w:rPr>
            </w:pPr>
          </w:p>
        </w:tc>
        <w:tc>
          <w:tcPr>
            <w:tcW w:w="2443" w:type="pct"/>
          </w:tcPr>
          <w:p w:rsidR="003E4C94" w:rsidRPr="00072684" w:rsidRDefault="008919D4" w:rsidP="00AA3DA2">
            <w:pPr>
              <w:ind w:firstLine="0"/>
              <w:rPr>
                <w:szCs w:val="26"/>
              </w:rPr>
            </w:pPr>
            <w:r>
              <w:rPr>
                <w:szCs w:val="26"/>
              </w:rPr>
              <w:t xml:space="preserve">Kế toán tài chính </w:t>
            </w:r>
            <w:r w:rsidR="003E4C94">
              <w:rPr>
                <w:szCs w:val="26"/>
              </w:rPr>
              <w:t>2</w:t>
            </w:r>
          </w:p>
        </w:tc>
        <w:tc>
          <w:tcPr>
            <w:tcW w:w="670" w:type="pct"/>
          </w:tcPr>
          <w:p w:rsidR="003E4C94" w:rsidRPr="00072684" w:rsidRDefault="00EE04AA" w:rsidP="00823C80">
            <w:pPr>
              <w:ind w:firstLine="0"/>
              <w:jc w:val="center"/>
              <w:rPr>
                <w:szCs w:val="26"/>
              </w:rPr>
            </w:pPr>
            <w:r>
              <w:rPr>
                <w:szCs w:val="26"/>
              </w:rPr>
              <w:t>23005</w:t>
            </w:r>
          </w:p>
        </w:tc>
        <w:tc>
          <w:tcPr>
            <w:tcW w:w="281" w:type="pct"/>
          </w:tcPr>
          <w:p w:rsidR="003E4C94" w:rsidRPr="00072684" w:rsidRDefault="00EE04AA" w:rsidP="00823C80">
            <w:pPr>
              <w:ind w:firstLine="0"/>
              <w:jc w:val="center"/>
              <w:rPr>
                <w:szCs w:val="26"/>
              </w:rPr>
            </w:pPr>
            <w:r>
              <w:rPr>
                <w:szCs w:val="26"/>
              </w:rPr>
              <w:t>3</w:t>
            </w:r>
          </w:p>
        </w:tc>
        <w:tc>
          <w:tcPr>
            <w:tcW w:w="326" w:type="pct"/>
          </w:tcPr>
          <w:p w:rsidR="003E4C94" w:rsidRPr="00072684" w:rsidRDefault="003E4C94" w:rsidP="00823C80">
            <w:pPr>
              <w:ind w:firstLine="0"/>
              <w:jc w:val="center"/>
              <w:rPr>
                <w:szCs w:val="26"/>
              </w:rPr>
            </w:pPr>
          </w:p>
        </w:tc>
        <w:tc>
          <w:tcPr>
            <w:tcW w:w="326" w:type="pct"/>
          </w:tcPr>
          <w:p w:rsidR="003E4C94" w:rsidRPr="00072684" w:rsidRDefault="003E4C94" w:rsidP="00823C80">
            <w:pPr>
              <w:ind w:firstLine="0"/>
              <w:jc w:val="center"/>
              <w:rPr>
                <w:szCs w:val="26"/>
              </w:rPr>
            </w:pPr>
          </w:p>
        </w:tc>
        <w:tc>
          <w:tcPr>
            <w:tcW w:w="610" w:type="pct"/>
          </w:tcPr>
          <w:p w:rsidR="003E4C94" w:rsidRPr="00072684" w:rsidRDefault="003E4C94" w:rsidP="00823C80">
            <w:pPr>
              <w:ind w:firstLine="0"/>
              <w:jc w:val="center"/>
              <w:rPr>
                <w:szCs w:val="26"/>
              </w:rPr>
            </w:pPr>
          </w:p>
        </w:tc>
      </w:tr>
      <w:tr w:rsidR="008919D4" w:rsidRPr="00072684" w:rsidTr="003E4C94">
        <w:tc>
          <w:tcPr>
            <w:tcW w:w="344" w:type="pct"/>
          </w:tcPr>
          <w:p w:rsidR="008919D4" w:rsidRPr="00072684" w:rsidRDefault="008919D4" w:rsidP="00AA3DA2">
            <w:pPr>
              <w:ind w:firstLine="0"/>
              <w:rPr>
                <w:szCs w:val="26"/>
              </w:rPr>
            </w:pPr>
          </w:p>
        </w:tc>
        <w:tc>
          <w:tcPr>
            <w:tcW w:w="2443" w:type="pct"/>
          </w:tcPr>
          <w:p w:rsidR="008919D4" w:rsidRDefault="008919D4" w:rsidP="008919D4">
            <w:pPr>
              <w:ind w:firstLine="0"/>
            </w:pPr>
            <w:r w:rsidRPr="00AB0B95">
              <w:rPr>
                <w:szCs w:val="26"/>
              </w:rPr>
              <w:t xml:space="preserve">Kế toán tài chính </w:t>
            </w:r>
            <w:r>
              <w:rPr>
                <w:szCs w:val="26"/>
              </w:rPr>
              <w:t>3</w:t>
            </w:r>
          </w:p>
        </w:tc>
        <w:tc>
          <w:tcPr>
            <w:tcW w:w="670" w:type="pct"/>
          </w:tcPr>
          <w:p w:rsidR="008919D4" w:rsidRPr="00072684" w:rsidRDefault="00EE04AA" w:rsidP="00823C80">
            <w:pPr>
              <w:ind w:firstLine="0"/>
              <w:jc w:val="center"/>
              <w:rPr>
                <w:szCs w:val="26"/>
              </w:rPr>
            </w:pPr>
            <w:r>
              <w:rPr>
                <w:szCs w:val="26"/>
              </w:rPr>
              <w:t>23009</w:t>
            </w:r>
          </w:p>
        </w:tc>
        <w:tc>
          <w:tcPr>
            <w:tcW w:w="281" w:type="pct"/>
          </w:tcPr>
          <w:p w:rsidR="008919D4" w:rsidRPr="00072684" w:rsidRDefault="00EE04AA" w:rsidP="00823C80">
            <w:pPr>
              <w:ind w:firstLine="0"/>
              <w:jc w:val="center"/>
              <w:rPr>
                <w:szCs w:val="26"/>
              </w:rPr>
            </w:pPr>
            <w:r>
              <w:rPr>
                <w:szCs w:val="26"/>
              </w:rPr>
              <w:t>3</w:t>
            </w:r>
          </w:p>
        </w:tc>
        <w:tc>
          <w:tcPr>
            <w:tcW w:w="326" w:type="pct"/>
          </w:tcPr>
          <w:p w:rsidR="008919D4" w:rsidRPr="00072684" w:rsidRDefault="008919D4" w:rsidP="00823C80">
            <w:pPr>
              <w:ind w:firstLine="0"/>
              <w:jc w:val="center"/>
              <w:rPr>
                <w:szCs w:val="26"/>
              </w:rPr>
            </w:pPr>
          </w:p>
        </w:tc>
        <w:tc>
          <w:tcPr>
            <w:tcW w:w="326" w:type="pct"/>
          </w:tcPr>
          <w:p w:rsidR="008919D4" w:rsidRPr="00072684" w:rsidRDefault="008919D4" w:rsidP="00823C80">
            <w:pPr>
              <w:ind w:firstLine="0"/>
              <w:jc w:val="center"/>
              <w:rPr>
                <w:szCs w:val="26"/>
              </w:rPr>
            </w:pPr>
          </w:p>
        </w:tc>
        <w:tc>
          <w:tcPr>
            <w:tcW w:w="610" w:type="pct"/>
          </w:tcPr>
          <w:p w:rsidR="008919D4" w:rsidRPr="00072684" w:rsidRDefault="008919D4" w:rsidP="00823C80">
            <w:pPr>
              <w:ind w:firstLine="0"/>
              <w:jc w:val="center"/>
              <w:rPr>
                <w:szCs w:val="26"/>
              </w:rPr>
            </w:pPr>
          </w:p>
        </w:tc>
      </w:tr>
      <w:tr w:rsidR="008919D4" w:rsidRPr="00072684" w:rsidTr="003E4C94">
        <w:tc>
          <w:tcPr>
            <w:tcW w:w="344" w:type="pct"/>
          </w:tcPr>
          <w:p w:rsidR="008919D4" w:rsidRPr="00072684" w:rsidRDefault="008919D4" w:rsidP="00AA3DA2">
            <w:pPr>
              <w:ind w:firstLine="0"/>
              <w:rPr>
                <w:szCs w:val="26"/>
              </w:rPr>
            </w:pPr>
          </w:p>
        </w:tc>
        <w:tc>
          <w:tcPr>
            <w:tcW w:w="2443" w:type="pct"/>
          </w:tcPr>
          <w:p w:rsidR="008919D4" w:rsidRPr="00AB0B95" w:rsidRDefault="008919D4" w:rsidP="008919D4">
            <w:pPr>
              <w:ind w:firstLine="0"/>
              <w:rPr>
                <w:szCs w:val="26"/>
              </w:rPr>
            </w:pPr>
            <w:r>
              <w:rPr>
                <w:szCs w:val="26"/>
              </w:rPr>
              <w:t>Kế toán quản trị</w:t>
            </w:r>
          </w:p>
        </w:tc>
        <w:tc>
          <w:tcPr>
            <w:tcW w:w="670" w:type="pct"/>
          </w:tcPr>
          <w:p w:rsidR="008919D4" w:rsidRPr="00072684" w:rsidRDefault="00EE04AA" w:rsidP="00823C80">
            <w:pPr>
              <w:ind w:firstLine="0"/>
              <w:jc w:val="center"/>
              <w:rPr>
                <w:szCs w:val="26"/>
              </w:rPr>
            </w:pPr>
            <w:r>
              <w:rPr>
                <w:szCs w:val="26"/>
              </w:rPr>
              <w:t>23010</w:t>
            </w:r>
          </w:p>
        </w:tc>
        <w:tc>
          <w:tcPr>
            <w:tcW w:w="281" w:type="pct"/>
          </w:tcPr>
          <w:p w:rsidR="008919D4" w:rsidRPr="00072684" w:rsidRDefault="00EE04AA" w:rsidP="00823C80">
            <w:pPr>
              <w:ind w:firstLine="0"/>
              <w:jc w:val="center"/>
              <w:rPr>
                <w:szCs w:val="26"/>
              </w:rPr>
            </w:pPr>
            <w:r>
              <w:rPr>
                <w:szCs w:val="26"/>
              </w:rPr>
              <w:t>3</w:t>
            </w:r>
          </w:p>
        </w:tc>
        <w:tc>
          <w:tcPr>
            <w:tcW w:w="326" w:type="pct"/>
          </w:tcPr>
          <w:p w:rsidR="008919D4" w:rsidRPr="00072684" w:rsidRDefault="008919D4" w:rsidP="00823C80">
            <w:pPr>
              <w:ind w:firstLine="0"/>
              <w:jc w:val="center"/>
              <w:rPr>
                <w:szCs w:val="26"/>
              </w:rPr>
            </w:pPr>
          </w:p>
        </w:tc>
        <w:tc>
          <w:tcPr>
            <w:tcW w:w="326" w:type="pct"/>
          </w:tcPr>
          <w:p w:rsidR="008919D4" w:rsidRPr="00072684" w:rsidRDefault="008919D4" w:rsidP="00823C80">
            <w:pPr>
              <w:ind w:firstLine="0"/>
              <w:jc w:val="center"/>
              <w:rPr>
                <w:szCs w:val="26"/>
              </w:rPr>
            </w:pPr>
          </w:p>
        </w:tc>
        <w:tc>
          <w:tcPr>
            <w:tcW w:w="610" w:type="pct"/>
          </w:tcPr>
          <w:p w:rsidR="008919D4" w:rsidRPr="00072684" w:rsidRDefault="008919D4" w:rsidP="00823C80">
            <w:pPr>
              <w:ind w:firstLine="0"/>
              <w:jc w:val="center"/>
              <w:rPr>
                <w:szCs w:val="26"/>
              </w:rPr>
            </w:pPr>
          </w:p>
        </w:tc>
      </w:tr>
      <w:tr w:rsidR="00EE04AA" w:rsidRPr="00072684" w:rsidTr="003E4C94">
        <w:tc>
          <w:tcPr>
            <w:tcW w:w="344" w:type="pct"/>
          </w:tcPr>
          <w:p w:rsidR="00EE04AA" w:rsidRPr="00072684" w:rsidRDefault="00EE04AA" w:rsidP="00AA3DA2">
            <w:pPr>
              <w:ind w:firstLine="0"/>
              <w:rPr>
                <w:szCs w:val="26"/>
              </w:rPr>
            </w:pPr>
          </w:p>
        </w:tc>
        <w:tc>
          <w:tcPr>
            <w:tcW w:w="2443" w:type="pct"/>
          </w:tcPr>
          <w:p w:rsidR="00EE04AA" w:rsidRDefault="00EE04AA" w:rsidP="00EE04AA">
            <w:pPr>
              <w:tabs>
                <w:tab w:val="left" w:pos="978"/>
              </w:tabs>
              <w:ind w:firstLine="0"/>
              <w:rPr>
                <w:szCs w:val="26"/>
              </w:rPr>
            </w:pPr>
            <w:r>
              <w:rPr>
                <w:szCs w:val="26"/>
              </w:rPr>
              <w:t>Kiểm toán 1</w:t>
            </w:r>
          </w:p>
        </w:tc>
        <w:tc>
          <w:tcPr>
            <w:tcW w:w="670" w:type="pct"/>
          </w:tcPr>
          <w:p w:rsidR="00EE04AA" w:rsidRPr="00072684" w:rsidRDefault="00EE04AA" w:rsidP="00823C80">
            <w:pPr>
              <w:ind w:firstLine="0"/>
              <w:jc w:val="center"/>
              <w:rPr>
                <w:szCs w:val="26"/>
              </w:rPr>
            </w:pPr>
            <w:r>
              <w:rPr>
                <w:szCs w:val="26"/>
              </w:rPr>
              <w:t>10091</w:t>
            </w:r>
          </w:p>
        </w:tc>
        <w:tc>
          <w:tcPr>
            <w:tcW w:w="281" w:type="pct"/>
          </w:tcPr>
          <w:p w:rsidR="00EE04AA" w:rsidRPr="00072684" w:rsidRDefault="00EE04AA" w:rsidP="00823C80">
            <w:pPr>
              <w:ind w:firstLine="0"/>
              <w:jc w:val="center"/>
              <w:rPr>
                <w:szCs w:val="26"/>
              </w:rPr>
            </w:pPr>
            <w:r>
              <w:rPr>
                <w:szCs w:val="26"/>
              </w:rPr>
              <w:t>2</w:t>
            </w:r>
          </w:p>
        </w:tc>
        <w:tc>
          <w:tcPr>
            <w:tcW w:w="326" w:type="pct"/>
          </w:tcPr>
          <w:p w:rsidR="00EE04AA" w:rsidRPr="00072684" w:rsidRDefault="00EE04AA" w:rsidP="00823C80">
            <w:pPr>
              <w:ind w:firstLine="0"/>
              <w:jc w:val="center"/>
              <w:rPr>
                <w:szCs w:val="26"/>
              </w:rPr>
            </w:pPr>
          </w:p>
        </w:tc>
        <w:tc>
          <w:tcPr>
            <w:tcW w:w="326" w:type="pct"/>
          </w:tcPr>
          <w:p w:rsidR="00EE04AA" w:rsidRPr="00072684" w:rsidRDefault="00EE04AA" w:rsidP="00823C80">
            <w:pPr>
              <w:ind w:firstLine="0"/>
              <w:jc w:val="center"/>
              <w:rPr>
                <w:szCs w:val="26"/>
              </w:rPr>
            </w:pPr>
          </w:p>
        </w:tc>
        <w:tc>
          <w:tcPr>
            <w:tcW w:w="610" w:type="pct"/>
          </w:tcPr>
          <w:p w:rsidR="00EE04AA" w:rsidRPr="00072684" w:rsidRDefault="00EE04AA" w:rsidP="00823C80">
            <w:pPr>
              <w:ind w:firstLine="0"/>
              <w:jc w:val="center"/>
              <w:rPr>
                <w:szCs w:val="26"/>
              </w:rPr>
            </w:pPr>
          </w:p>
        </w:tc>
      </w:tr>
      <w:tr w:rsidR="00EE04AA" w:rsidRPr="00072684" w:rsidTr="003E4C94">
        <w:tc>
          <w:tcPr>
            <w:tcW w:w="344" w:type="pct"/>
          </w:tcPr>
          <w:p w:rsidR="00EE04AA" w:rsidRPr="00072684" w:rsidRDefault="00EE04AA" w:rsidP="00AA3DA2">
            <w:pPr>
              <w:ind w:firstLine="0"/>
              <w:rPr>
                <w:szCs w:val="26"/>
              </w:rPr>
            </w:pPr>
          </w:p>
        </w:tc>
        <w:tc>
          <w:tcPr>
            <w:tcW w:w="2443" w:type="pct"/>
          </w:tcPr>
          <w:p w:rsidR="00EE04AA" w:rsidRDefault="00EE04AA" w:rsidP="00EE04AA">
            <w:pPr>
              <w:tabs>
                <w:tab w:val="left" w:pos="978"/>
              </w:tabs>
              <w:ind w:firstLine="0"/>
              <w:rPr>
                <w:szCs w:val="26"/>
              </w:rPr>
            </w:pPr>
            <w:r>
              <w:rPr>
                <w:szCs w:val="26"/>
              </w:rPr>
              <w:t>Tin học kế toán 1</w:t>
            </w:r>
          </w:p>
        </w:tc>
        <w:tc>
          <w:tcPr>
            <w:tcW w:w="670" w:type="pct"/>
          </w:tcPr>
          <w:p w:rsidR="00EE04AA" w:rsidRPr="00072684" w:rsidRDefault="00EE04AA" w:rsidP="00823C80">
            <w:pPr>
              <w:ind w:firstLine="0"/>
              <w:jc w:val="center"/>
              <w:rPr>
                <w:szCs w:val="26"/>
              </w:rPr>
            </w:pPr>
            <w:r>
              <w:rPr>
                <w:szCs w:val="26"/>
              </w:rPr>
              <w:t>10215</w:t>
            </w:r>
          </w:p>
        </w:tc>
        <w:tc>
          <w:tcPr>
            <w:tcW w:w="281" w:type="pct"/>
          </w:tcPr>
          <w:p w:rsidR="00EE04AA" w:rsidRPr="00072684" w:rsidRDefault="00EE04AA" w:rsidP="00823C80">
            <w:pPr>
              <w:ind w:firstLine="0"/>
              <w:jc w:val="center"/>
              <w:rPr>
                <w:szCs w:val="26"/>
              </w:rPr>
            </w:pPr>
            <w:r>
              <w:rPr>
                <w:szCs w:val="26"/>
              </w:rPr>
              <w:t>3</w:t>
            </w:r>
          </w:p>
        </w:tc>
        <w:tc>
          <w:tcPr>
            <w:tcW w:w="326" w:type="pct"/>
          </w:tcPr>
          <w:p w:rsidR="00EE04AA" w:rsidRPr="00072684" w:rsidRDefault="00EE04AA" w:rsidP="00823C80">
            <w:pPr>
              <w:ind w:firstLine="0"/>
              <w:jc w:val="center"/>
              <w:rPr>
                <w:szCs w:val="26"/>
              </w:rPr>
            </w:pPr>
          </w:p>
        </w:tc>
        <w:tc>
          <w:tcPr>
            <w:tcW w:w="326" w:type="pct"/>
          </w:tcPr>
          <w:p w:rsidR="00EE04AA" w:rsidRPr="00072684" w:rsidRDefault="00EE04AA" w:rsidP="00823C80">
            <w:pPr>
              <w:ind w:firstLine="0"/>
              <w:jc w:val="center"/>
              <w:rPr>
                <w:szCs w:val="26"/>
              </w:rPr>
            </w:pPr>
          </w:p>
        </w:tc>
        <w:tc>
          <w:tcPr>
            <w:tcW w:w="610" w:type="pct"/>
          </w:tcPr>
          <w:p w:rsidR="00EE04AA" w:rsidRPr="00072684" w:rsidRDefault="00EE04AA" w:rsidP="00823C80">
            <w:pPr>
              <w:ind w:firstLine="0"/>
              <w:jc w:val="center"/>
              <w:rPr>
                <w:szCs w:val="26"/>
              </w:rPr>
            </w:pPr>
          </w:p>
        </w:tc>
      </w:tr>
      <w:tr w:rsidR="00EE04AA" w:rsidRPr="00072684" w:rsidTr="003E4C94">
        <w:tc>
          <w:tcPr>
            <w:tcW w:w="344" w:type="pct"/>
          </w:tcPr>
          <w:p w:rsidR="00EE04AA" w:rsidRPr="00072684" w:rsidRDefault="00EE04AA" w:rsidP="00AA3DA2">
            <w:pPr>
              <w:ind w:firstLine="0"/>
              <w:rPr>
                <w:szCs w:val="26"/>
              </w:rPr>
            </w:pPr>
          </w:p>
        </w:tc>
        <w:tc>
          <w:tcPr>
            <w:tcW w:w="2443" w:type="pct"/>
          </w:tcPr>
          <w:p w:rsidR="00EE04AA" w:rsidRDefault="00EE04AA" w:rsidP="00EE04AA">
            <w:pPr>
              <w:tabs>
                <w:tab w:val="left" w:pos="978"/>
              </w:tabs>
              <w:ind w:firstLine="0"/>
              <w:rPr>
                <w:szCs w:val="26"/>
              </w:rPr>
            </w:pPr>
            <w:r>
              <w:rPr>
                <w:szCs w:val="26"/>
              </w:rPr>
              <w:t>Thuế ứng dụng</w:t>
            </w:r>
          </w:p>
        </w:tc>
        <w:tc>
          <w:tcPr>
            <w:tcW w:w="670" w:type="pct"/>
          </w:tcPr>
          <w:p w:rsidR="00EE04AA" w:rsidRPr="00072684" w:rsidRDefault="00EE04AA" w:rsidP="00823C80">
            <w:pPr>
              <w:ind w:firstLine="0"/>
              <w:jc w:val="center"/>
              <w:rPr>
                <w:szCs w:val="26"/>
              </w:rPr>
            </w:pPr>
            <w:r>
              <w:rPr>
                <w:szCs w:val="26"/>
              </w:rPr>
              <w:t>10138</w:t>
            </w:r>
          </w:p>
        </w:tc>
        <w:tc>
          <w:tcPr>
            <w:tcW w:w="281" w:type="pct"/>
          </w:tcPr>
          <w:p w:rsidR="00EE04AA" w:rsidRPr="00072684" w:rsidRDefault="00EE04AA" w:rsidP="00823C80">
            <w:pPr>
              <w:ind w:firstLine="0"/>
              <w:jc w:val="center"/>
              <w:rPr>
                <w:szCs w:val="26"/>
              </w:rPr>
            </w:pPr>
            <w:r>
              <w:rPr>
                <w:szCs w:val="26"/>
              </w:rPr>
              <w:t>2</w:t>
            </w:r>
          </w:p>
        </w:tc>
        <w:tc>
          <w:tcPr>
            <w:tcW w:w="326" w:type="pct"/>
          </w:tcPr>
          <w:p w:rsidR="00EE04AA" w:rsidRPr="00072684" w:rsidRDefault="00EE04AA" w:rsidP="00823C80">
            <w:pPr>
              <w:ind w:firstLine="0"/>
              <w:jc w:val="center"/>
              <w:rPr>
                <w:szCs w:val="26"/>
              </w:rPr>
            </w:pPr>
          </w:p>
        </w:tc>
        <w:tc>
          <w:tcPr>
            <w:tcW w:w="326" w:type="pct"/>
          </w:tcPr>
          <w:p w:rsidR="00EE04AA" w:rsidRPr="00072684" w:rsidRDefault="00EE04AA" w:rsidP="00823C80">
            <w:pPr>
              <w:ind w:firstLine="0"/>
              <w:jc w:val="center"/>
              <w:rPr>
                <w:szCs w:val="26"/>
              </w:rPr>
            </w:pPr>
          </w:p>
        </w:tc>
        <w:tc>
          <w:tcPr>
            <w:tcW w:w="610" w:type="pct"/>
          </w:tcPr>
          <w:p w:rsidR="00EE04AA" w:rsidRPr="00072684" w:rsidRDefault="00EE04AA" w:rsidP="00823C80">
            <w:pPr>
              <w:ind w:firstLine="0"/>
              <w:jc w:val="center"/>
              <w:rPr>
                <w:szCs w:val="26"/>
              </w:rPr>
            </w:pPr>
          </w:p>
        </w:tc>
      </w:tr>
      <w:tr w:rsidR="003E4C94" w:rsidRPr="00072684" w:rsidTr="003E4C94">
        <w:tc>
          <w:tcPr>
            <w:tcW w:w="344" w:type="pct"/>
          </w:tcPr>
          <w:p w:rsidR="003E4C94" w:rsidRPr="00072684" w:rsidRDefault="003E4C94" w:rsidP="00AA3DA2">
            <w:pPr>
              <w:ind w:firstLine="0"/>
              <w:rPr>
                <w:szCs w:val="26"/>
              </w:rPr>
            </w:pPr>
          </w:p>
        </w:tc>
        <w:tc>
          <w:tcPr>
            <w:tcW w:w="2443" w:type="pct"/>
          </w:tcPr>
          <w:p w:rsidR="003E4C94" w:rsidRPr="00072684" w:rsidRDefault="002E1E43" w:rsidP="00AA3DA2">
            <w:pPr>
              <w:ind w:firstLine="0"/>
              <w:rPr>
                <w:szCs w:val="26"/>
              </w:rPr>
            </w:pPr>
            <w:r>
              <w:rPr>
                <w:szCs w:val="26"/>
              </w:rPr>
              <w:t>Quản trị tài chính 1</w:t>
            </w:r>
          </w:p>
        </w:tc>
        <w:tc>
          <w:tcPr>
            <w:tcW w:w="670" w:type="pct"/>
          </w:tcPr>
          <w:p w:rsidR="003E4C94" w:rsidRPr="00072684" w:rsidRDefault="00EE04AA" w:rsidP="00823C80">
            <w:pPr>
              <w:ind w:firstLine="0"/>
              <w:jc w:val="center"/>
              <w:rPr>
                <w:szCs w:val="26"/>
              </w:rPr>
            </w:pPr>
            <w:r>
              <w:rPr>
                <w:szCs w:val="26"/>
              </w:rPr>
              <w:t>10301</w:t>
            </w:r>
          </w:p>
        </w:tc>
        <w:tc>
          <w:tcPr>
            <w:tcW w:w="281" w:type="pct"/>
          </w:tcPr>
          <w:p w:rsidR="003E4C94" w:rsidRPr="00072684" w:rsidRDefault="00EE04AA" w:rsidP="00823C80">
            <w:pPr>
              <w:ind w:firstLine="0"/>
              <w:jc w:val="center"/>
              <w:rPr>
                <w:szCs w:val="26"/>
              </w:rPr>
            </w:pPr>
            <w:r>
              <w:rPr>
                <w:szCs w:val="26"/>
              </w:rPr>
              <w:t>3</w:t>
            </w:r>
          </w:p>
        </w:tc>
        <w:tc>
          <w:tcPr>
            <w:tcW w:w="326" w:type="pct"/>
          </w:tcPr>
          <w:p w:rsidR="003E4C94" w:rsidRPr="00072684" w:rsidRDefault="003E4C94" w:rsidP="00823C80">
            <w:pPr>
              <w:ind w:firstLine="0"/>
              <w:jc w:val="center"/>
              <w:rPr>
                <w:szCs w:val="26"/>
              </w:rPr>
            </w:pPr>
          </w:p>
        </w:tc>
        <w:tc>
          <w:tcPr>
            <w:tcW w:w="326" w:type="pct"/>
          </w:tcPr>
          <w:p w:rsidR="003E4C94" w:rsidRPr="00072684" w:rsidRDefault="003E4C94" w:rsidP="00823C80">
            <w:pPr>
              <w:ind w:firstLine="0"/>
              <w:jc w:val="center"/>
              <w:rPr>
                <w:szCs w:val="26"/>
              </w:rPr>
            </w:pPr>
          </w:p>
        </w:tc>
        <w:tc>
          <w:tcPr>
            <w:tcW w:w="610" w:type="pct"/>
          </w:tcPr>
          <w:p w:rsidR="003E4C94" w:rsidRPr="00072684" w:rsidRDefault="003E4C94" w:rsidP="00823C80">
            <w:pPr>
              <w:ind w:firstLine="0"/>
              <w:jc w:val="center"/>
              <w:rPr>
                <w:szCs w:val="26"/>
              </w:rPr>
            </w:pPr>
          </w:p>
        </w:tc>
      </w:tr>
      <w:tr w:rsidR="003E4C94" w:rsidRPr="00072684" w:rsidTr="003E4C94">
        <w:tc>
          <w:tcPr>
            <w:tcW w:w="344" w:type="pct"/>
          </w:tcPr>
          <w:p w:rsidR="003E4C94" w:rsidRPr="00072684" w:rsidRDefault="003E4C94" w:rsidP="00AA3DA2">
            <w:pPr>
              <w:ind w:firstLine="0"/>
              <w:rPr>
                <w:szCs w:val="26"/>
              </w:rPr>
            </w:pPr>
          </w:p>
        </w:tc>
        <w:tc>
          <w:tcPr>
            <w:tcW w:w="2443" w:type="pct"/>
          </w:tcPr>
          <w:p w:rsidR="003E4C94" w:rsidRPr="00072684" w:rsidRDefault="002E1E43" w:rsidP="00AA3DA2">
            <w:pPr>
              <w:ind w:firstLine="0"/>
              <w:rPr>
                <w:szCs w:val="26"/>
              </w:rPr>
            </w:pPr>
            <w:r>
              <w:rPr>
                <w:szCs w:val="26"/>
              </w:rPr>
              <w:t>Nghiệp vụ ngân hàng thương mại</w:t>
            </w:r>
          </w:p>
        </w:tc>
        <w:tc>
          <w:tcPr>
            <w:tcW w:w="670" w:type="pct"/>
          </w:tcPr>
          <w:p w:rsidR="003E4C94" w:rsidRPr="00072684" w:rsidRDefault="00EE04AA" w:rsidP="00823C80">
            <w:pPr>
              <w:ind w:firstLine="0"/>
              <w:jc w:val="center"/>
              <w:rPr>
                <w:szCs w:val="26"/>
              </w:rPr>
            </w:pPr>
            <w:r>
              <w:rPr>
                <w:szCs w:val="26"/>
              </w:rPr>
              <w:t>10168</w:t>
            </w:r>
          </w:p>
        </w:tc>
        <w:tc>
          <w:tcPr>
            <w:tcW w:w="281" w:type="pct"/>
          </w:tcPr>
          <w:p w:rsidR="003E4C94" w:rsidRPr="00072684" w:rsidRDefault="00EE04AA" w:rsidP="00823C80">
            <w:pPr>
              <w:ind w:firstLine="0"/>
              <w:jc w:val="center"/>
              <w:rPr>
                <w:szCs w:val="26"/>
              </w:rPr>
            </w:pPr>
            <w:r>
              <w:rPr>
                <w:szCs w:val="26"/>
              </w:rPr>
              <w:t>3</w:t>
            </w:r>
          </w:p>
        </w:tc>
        <w:tc>
          <w:tcPr>
            <w:tcW w:w="326" w:type="pct"/>
          </w:tcPr>
          <w:p w:rsidR="003E4C94" w:rsidRPr="00072684" w:rsidRDefault="003E4C94" w:rsidP="00823C80">
            <w:pPr>
              <w:ind w:firstLine="0"/>
              <w:jc w:val="center"/>
              <w:rPr>
                <w:szCs w:val="26"/>
              </w:rPr>
            </w:pPr>
          </w:p>
        </w:tc>
        <w:tc>
          <w:tcPr>
            <w:tcW w:w="326" w:type="pct"/>
          </w:tcPr>
          <w:p w:rsidR="003E4C94" w:rsidRPr="00072684" w:rsidRDefault="003E4C94" w:rsidP="00823C80">
            <w:pPr>
              <w:ind w:firstLine="0"/>
              <w:jc w:val="center"/>
              <w:rPr>
                <w:szCs w:val="26"/>
              </w:rPr>
            </w:pPr>
          </w:p>
        </w:tc>
        <w:tc>
          <w:tcPr>
            <w:tcW w:w="610" w:type="pct"/>
          </w:tcPr>
          <w:p w:rsidR="003E4C94" w:rsidRPr="00072684" w:rsidRDefault="003E4C94" w:rsidP="00823C80">
            <w:pPr>
              <w:ind w:firstLine="0"/>
              <w:jc w:val="center"/>
              <w:rPr>
                <w:szCs w:val="26"/>
              </w:rPr>
            </w:pPr>
          </w:p>
        </w:tc>
      </w:tr>
      <w:tr w:rsidR="003E4C94" w:rsidRPr="00AE3422" w:rsidTr="003E4C94">
        <w:tc>
          <w:tcPr>
            <w:tcW w:w="344" w:type="pct"/>
          </w:tcPr>
          <w:p w:rsidR="003E4C94" w:rsidRPr="00AE3422" w:rsidRDefault="003E4C94" w:rsidP="00151200">
            <w:pPr>
              <w:ind w:firstLine="0"/>
              <w:rPr>
                <w:b/>
                <w:szCs w:val="26"/>
              </w:rPr>
            </w:pPr>
          </w:p>
        </w:tc>
        <w:tc>
          <w:tcPr>
            <w:tcW w:w="3113" w:type="pct"/>
            <w:gridSpan w:val="2"/>
          </w:tcPr>
          <w:p w:rsidR="003E4C94" w:rsidRPr="00AE3422" w:rsidRDefault="003E4C94" w:rsidP="00CB40E2">
            <w:pPr>
              <w:pStyle w:val="Heading4"/>
              <w:numPr>
                <w:ilvl w:val="3"/>
                <w:numId w:val="4"/>
              </w:numPr>
              <w:outlineLvl w:val="3"/>
            </w:pPr>
            <w:r w:rsidRPr="00AE3422">
              <w:t>Kiến thức chuyên ngành</w:t>
            </w:r>
          </w:p>
        </w:tc>
        <w:tc>
          <w:tcPr>
            <w:tcW w:w="281" w:type="pct"/>
          </w:tcPr>
          <w:p w:rsidR="003E4C94" w:rsidRPr="00AE3422" w:rsidRDefault="00B278F6" w:rsidP="00151200">
            <w:pPr>
              <w:ind w:firstLine="0"/>
              <w:rPr>
                <w:b/>
                <w:szCs w:val="26"/>
              </w:rPr>
            </w:pPr>
            <w:r>
              <w:rPr>
                <w:b/>
                <w:szCs w:val="26"/>
              </w:rPr>
              <w:t>13</w:t>
            </w:r>
          </w:p>
        </w:tc>
        <w:tc>
          <w:tcPr>
            <w:tcW w:w="326" w:type="pct"/>
          </w:tcPr>
          <w:p w:rsidR="003E4C94" w:rsidRPr="00AE3422" w:rsidRDefault="003E4C94" w:rsidP="00151200">
            <w:pPr>
              <w:ind w:firstLine="0"/>
              <w:rPr>
                <w:b/>
                <w:szCs w:val="26"/>
              </w:rPr>
            </w:pPr>
          </w:p>
        </w:tc>
        <w:tc>
          <w:tcPr>
            <w:tcW w:w="326" w:type="pct"/>
          </w:tcPr>
          <w:p w:rsidR="003E4C94" w:rsidRPr="00AE3422" w:rsidRDefault="003E4C94" w:rsidP="00151200">
            <w:pPr>
              <w:ind w:firstLine="0"/>
              <w:rPr>
                <w:b/>
                <w:szCs w:val="26"/>
              </w:rPr>
            </w:pPr>
          </w:p>
        </w:tc>
        <w:tc>
          <w:tcPr>
            <w:tcW w:w="610" w:type="pct"/>
          </w:tcPr>
          <w:p w:rsidR="003E4C94" w:rsidRPr="00AE3422" w:rsidRDefault="003E4C94" w:rsidP="00151200">
            <w:pPr>
              <w:ind w:firstLine="0"/>
              <w:rPr>
                <w:b/>
                <w:szCs w:val="26"/>
              </w:rPr>
            </w:pPr>
          </w:p>
        </w:tc>
      </w:tr>
      <w:tr w:rsidR="003E4C94" w:rsidRPr="00D14E8E" w:rsidTr="003E4C94">
        <w:tc>
          <w:tcPr>
            <w:tcW w:w="344" w:type="pct"/>
          </w:tcPr>
          <w:p w:rsidR="003E4C94" w:rsidRPr="00D14E8E" w:rsidRDefault="003E4C94" w:rsidP="00151200">
            <w:pPr>
              <w:ind w:firstLine="0"/>
              <w:rPr>
                <w:b/>
                <w:szCs w:val="26"/>
              </w:rPr>
            </w:pPr>
          </w:p>
        </w:tc>
        <w:tc>
          <w:tcPr>
            <w:tcW w:w="3113" w:type="pct"/>
            <w:gridSpan w:val="2"/>
          </w:tcPr>
          <w:p w:rsidR="003E4C94" w:rsidRPr="00D14E8E" w:rsidRDefault="003E4C94" w:rsidP="00151200">
            <w:pPr>
              <w:ind w:firstLine="0"/>
              <w:rPr>
                <w:b/>
                <w:szCs w:val="26"/>
              </w:rPr>
            </w:pPr>
            <w:r w:rsidRPr="00D14E8E">
              <w:rPr>
                <w:b/>
                <w:i/>
                <w:szCs w:val="26"/>
              </w:rPr>
              <w:t>Bắt buộc</w:t>
            </w:r>
          </w:p>
        </w:tc>
        <w:tc>
          <w:tcPr>
            <w:tcW w:w="281" w:type="pct"/>
          </w:tcPr>
          <w:p w:rsidR="003E4C94" w:rsidRPr="00D14E8E" w:rsidRDefault="00B278F6" w:rsidP="00151200">
            <w:pPr>
              <w:ind w:firstLine="0"/>
              <w:rPr>
                <w:b/>
                <w:szCs w:val="26"/>
              </w:rPr>
            </w:pPr>
            <w:r>
              <w:rPr>
                <w:b/>
                <w:szCs w:val="26"/>
              </w:rPr>
              <w:t>10</w:t>
            </w:r>
          </w:p>
        </w:tc>
        <w:tc>
          <w:tcPr>
            <w:tcW w:w="326" w:type="pct"/>
          </w:tcPr>
          <w:p w:rsidR="003E4C94" w:rsidRPr="00D14E8E" w:rsidRDefault="003E4C94" w:rsidP="00151200">
            <w:pPr>
              <w:ind w:firstLine="0"/>
              <w:rPr>
                <w:b/>
                <w:szCs w:val="26"/>
              </w:rPr>
            </w:pPr>
          </w:p>
        </w:tc>
        <w:tc>
          <w:tcPr>
            <w:tcW w:w="326" w:type="pct"/>
          </w:tcPr>
          <w:p w:rsidR="003E4C94" w:rsidRPr="00D14E8E" w:rsidRDefault="003E4C94" w:rsidP="00151200">
            <w:pPr>
              <w:ind w:firstLine="0"/>
              <w:rPr>
                <w:b/>
                <w:szCs w:val="26"/>
              </w:rPr>
            </w:pPr>
          </w:p>
        </w:tc>
        <w:tc>
          <w:tcPr>
            <w:tcW w:w="610" w:type="pct"/>
          </w:tcPr>
          <w:p w:rsidR="003E4C94" w:rsidRPr="00D14E8E" w:rsidRDefault="003E4C94" w:rsidP="00151200">
            <w:pPr>
              <w:ind w:firstLine="0"/>
              <w:rPr>
                <w:b/>
                <w:szCs w:val="26"/>
              </w:rPr>
            </w:pPr>
          </w:p>
        </w:tc>
      </w:tr>
      <w:tr w:rsidR="003E4C94" w:rsidRPr="00072684" w:rsidTr="003E4C94">
        <w:tc>
          <w:tcPr>
            <w:tcW w:w="344" w:type="pct"/>
          </w:tcPr>
          <w:p w:rsidR="003E4C94" w:rsidRPr="00072684" w:rsidRDefault="003E4C94" w:rsidP="00151200">
            <w:pPr>
              <w:ind w:firstLine="0"/>
              <w:rPr>
                <w:szCs w:val="26"/>
              </w:rPr>
            </w:pPr>
          </w:p>
        </w:tc>
        <w:tc>
          <w:tcPr>
            <w:tcW w:w="2443" w:type="pct"/>
          </w:tcPr>
          <w:p w:rsidR="003E4C94" w:rsidRPr="00072684" w:rsidRDefault="002E1E43" w:rsidP="00151200">
            <w:pPr>
              <w:ind w:firstLine="0"/>
              <w:rPr>
                <w:szCs w:val="26"/>
              </w:rPr>
            </w:pPr>
            <w:r>
              <w:rPr>
                <w:szCs w:val="26"/>
              </w:rPr>
              <w:t>Kế toán tài chính 4</w:t>
            </w:r>
          </w:p>
        </w:tc>
        <w:tc>
          <w:tcPr>
            <w:tcW w:w="670" w:type="pct"/>
          </w:tcPr>
          <w:p w:rsidR="003E4C94" w:rsidRPr="00072684" w:rsidRDefault="003E4C94" w:rsidP="00EE04AA">
            <w:pPr>
              <w:ind w:firstLine="0"/>
              <w:jc w:val="center"/>
              <w:rPr>
                <w:szCs w:val="26"/>
              </w:rPr>
            </w:pPr>
            <w:r>
              <w:rPr>
                <w:szCs w:val="26"/>
              </w:rPr>
              <w:t>1</w:t>
            </w:r>
            <w:r w:rsidR="00EE04AA">
              <w:rPr>
                <w:szCs w:val="26"/>
              </w:rPr>
              <w:t>0303</w:t>
            </w:r>
          </w:p>
        </w:tc>
        <w:tc>
          <w:tcPr>
            <w:tcW w:w="281" w:type="pct"/>
          </w:tcPr>
          <w:p w:rsidR="003E4C94" w:rsidRPr="00072684" w:rsidRDefault="00EE04AA" w:rsidP="00823C80">
            <w:pPr>
              <w:ind w:firstLine="0"/>
              <w:jc w:val="center"/>
              <w:rPr>
                <w:szCs w:val="26"/>
              </w:rPr>
            </w:pPr>
            <w:r>
              <w:rPr>
                <w:szCs w:val="26"/>
              </w:rPr>
              <w:t>3</w:t>
            </w:r>
          </w:p>
        </w:tc>
        <w:tc>
          <w:tcPr>
            <w:tcW w:w="326" w:type="pct"/>
          </w:tcPr>
          <w:p w:rsidR="003E4C94" w:rsidRPr="00072684" w:rsidRDefault="003E4C94" w:rsidP="00823C80">
            <w:pPr>
              <w:ind w:firstLine="0"/>
              <w:jc w:val="center"/>
              <w:rPr>
                <w:szCs w:val="26"/>
              </w:rPr>
            </w:pPr>
          </w:p>
        </w:tc>
        <w:tc>
          <w:tcPr>
            <w:tcW w:w="326" w:type="pct"/>
          </w:tcPr>
          <w:p w:rsidR="003E4C94" w:rsidRPr="00072684" w:rsidRDefault="003E4C94" w:rsidP="00823C80">
            <w:pPr>
              <w:ind w:firstLine="0"/>
              <w:jc w:val="center"/>
              <w:rPr>
                <w:szCs w:val="26"/>
              </w:rPr>
            </w:pPr>
          </w:p>
        </w:tc>
        <w:tc>
          <w:tcPr>
            <w:tcW w:w="610" w:type="pct"/>
          </w:tcPr>
          <w:p w:rsidR="003E4C94" w:rsidRPr="00072684" w:rsidRDefault="003E4C94" w:rsidP="00823C80">
            <w:pPr>
              <w:ind w:firstLine="0"/>
              <w:jc w:val="center"/>
              <w:rPr>
                <w:szCs w:val="26"/>
              </w:rPr>
            </w:pPr>
          </w:p>
        </w:tc>
      </w:tr>
      <w:tr w:rsidR="003E4C94" w:rsidRPr="00072684" w:rsidTr="003E4C94">
        <w:tc>
          <w:tcPr>
            <w:tcW w:w="344" w:type="pct"/>
          </w:tcPr>
          <w:p w:rsidR="003E4C94" w:rsidRPr="00072684" w:rsidRDefault="003E4C94" w:rsidP="00151200">
            <w:pPr>
              <w:ind w:firstLine="0"/>
              <w:rPr>
                <w:szCs w:val="26"/>
              </w:rPr>
            </w:pPr>
          </w:p>
        </w:tc>
        <w:tc>
          <w:tcPr>
            <w:tcW w:w="2443" w:type="pct"/>
          </w:tcPr>
          <w:p w:rsidR="003E4C94" w:rsidRPr="00072684" w:rsidRDefault="002E1E43" w:rsidP="00151200">
            <w:pPr>
              <w:ind w:firstLine="0"/>
              <w:rPr>
                <w:szCs w:val="26"/>
              </w:rPr>
            </w:pPr>
            <w:r>
              <w:rPr>
                <w:szCs w:val="26"/>
              </w:rPr>
              <w:t>Kế toán mô phỏng</w:t>
            </w:r>
          </w:p>
        </w:tc>
        <w:tc>
          <w:tcPr>
            <w:tcW w:w="670" w:type="pct"/>
          </w:tcPr>
          <w:p w:rsidR="003E4C94" w:rsidRPr="00072684" w:rsidRDefault="00EE04AA" w:rsidP="00823C80">
            <w:pPr>
              <w:ind w:firstLine="0"/>
              <w:jc w:val="center"/>
              <w:rPr>
                <w:szCs w:val="26"/>
              </w:rPr>
            </w:pPr>
            <w:r>
              <w:rPr>
                <w:szCs w:val="26"/>
              </w:rPr>
              <w:t>10102</w:t>
            </w:r>
          </w:p>
        </w:tc>
        <w:tc>
          <w:tcPr>
            <w:tcW w:w="281" w:type="pct"/>
          </w:tcPr>
          <w:p w:rsidR="003E4C94" w:rsidRPr="00072684" w:rsidRDefault="00EE04AA" w:rsidP="00823C80">
            <w:pPr>
              <w:ind w:firstLine="0"/>
              <w:jc w:val="center"/>
              <w:rPr>
                <w:szCs w:val="26"/>
              </w:rPr>
            </w:pPr>
            <w:r>
              <w:rPr>
                <w:szCs w:val="26"/>
              </w:rPr>
              <w:t>4</w:t>
            </w:r>
          </w:p>
        </w:tc>
        <w:tc>
          <w:tcPr>
            <w:tcW w:w="326" w:type="pct"/>
          </w:tcPr>
          <w:p w:rsidR="003E4C94" w:rsidRPr="00072684" w:rsidRDefault="003E4C94" w:rsidP="00823C80">
            <w:pPr>
              <w:ind w:firstLine="0"/>
              <w:jc w:val="center"/>
              <w:rPr>
                <w:szCs w:val="26"/>
              </w:rPr>
            </w:pPr>
          </w:p>
        </w:tc>
        <w:tc>
          <w:tcPr>
            <w:tcW w:w="326" w:type="pct"/>
          </w:tcPr>
          <w:p w:rsidR="003E4C94" w:rsidRPr="00072684" w:rsidRDefault="003E4C94" w:rsidP="00823C80">
            <w:pPr>
              <w:ind w:firstLine="0"/>
              <w:jc w:val="center"/>
              <w:rPr>
                <w:szCs w:val="26"/>
              </w:rPr>
            </w:pPr>
          </w:p>
        </w:tc>
        <w:tc>
          <w:tcPr>
            <w:tcW w:w="610" w:type="pct"/>
          </w:tcPr>
          <w:p w:rsidR="003E4C94" w:rsidRPr="00072684" w:rsidRDefault="003E4C94" w:rsidP="00823C80">
            <w:pPr>
              <w:ind w:firstLine="0"/>
              <w:jc w:val="center"/>
              <w:rPr>
                <w:szCs w:val="26"/>
              </w:rPr>
            </w:pPr>
          </w:p>
        </w:tc>
      </w:tr>
      <w:tr w:rsidR="002E1E43" w:rsidRPr="00072684" w:rsidTr="003E4C94">
        <w:tc>
          <w:tcPr>
            <w:tcW w:w="344" w:type="pct"/>
          </w:tcPr>
          <w:p w:rsidR="002E1E43" w:rsidRPr="00072684" w:rsidRDefault="002E1E43" w:rsidP="00151200">
            <w:pPr>
              <w:ind w:firstLine="0"/>
              <w:rPr>
                <w:szCs w:val="26"/>
              </w:rPr>
            </w:pPr>
          </w:p>
        </w:tc>
        <w:tc>
          <w:tcPr>
            <w:tcW w:w="2443" w:type="pct"/>
          </w:tcPr>
          <w:p w:rsidR="002E1E43" w:rsidRDefault="00EE04AA" w:rsidP="00151200">
            <w:pPr>
              <w:ind w:firstLine="0"/>
              <w:rPr>
                <w:szCs w:val="26"/>
              </w:rPr>
            </w:pPr>
            <w:r>
              <w:rPr>
                <w:szCs w:val="26"/>
              </w:rPr>
              <w:t>Tin học kế toán 2</w:t>
            </w:r>
          </w:p>
        </w:tc>
        <w:tc>
          <w:tcPr>
            <w:tcW w:w="670" w:type="pct"/>
          </w:tcPr>
          <w:p w:rsidR="002E1E43" w:rsidRDefault="00EE04AA" w:rsidP="00823C80">
            <w:pPr>
              <w:ind w:firstLine="0"/>
              <w:jc w:val="center"/>
              <w:rPr>
                <w:szCs w:val="26"/>
              </w:rPr>
            </w:pPr>
            <w:r>
              <w:rPr>
                <w:szCs w:val="26"/>
              </w:rPr>
              <w:t>10148</w:t>
            </w:r>
          </w:p>
        </w:tc>
        <w:tc>
          <w:tcPr>
            <w:tcW w:w="281" w:type="pct"/>
          </w:tcPr>
          <w:p w:rsidR="002E1E43" w:rsidRPr="00072684" w:rsidRDefault="00EE04AA" w:rsidP="00823C80">
            <w:pPr>
              <w:ind w:firstLine="0"/>
              <w:jc w:val="center"/>
              <w:rPr>
                <w:szCs w:val="26"/>
              </w:rPr>
            </w:pPr>
            <w:r>
              <w:rPr>
                <w:szCs w:val="26"/>
              </w:rPr>
              <w:t>3</w:t>
            </w:r>
          </w:p>
        </w:tc>
        <w:tc>
          <w:tcPr>
            <w:tcW w:w="326" w:type="pct"/>
          </w:tcPr>
          <w:p w:rsidR="002E1E43" w:rsidRPr="00072684" w:rsidRDefault="002E1E43" w:rsidP="00823C80">
            <w:pPr>
              <w:ind w:firstLine="0"/>
              <w:jc w:val="center"/>
              <w:rPr>
                <w:szCs w:val="26"/>
              </w:rPr>
            </w:pPr>
          </w:p>
        </w:tc>
        <w:tc>
          <w:tcPr>
            <w:tcW w:w="326" w:type="pct"/>
          </w:tcPr>
          <w:p w:rsidR="002E1E43" w:rsidRPr="00072684" w:rsidRDefault="002E1E43" w:rsidP="00823C80">
            <w:pPr>
              <w:ind w:firstLine="0"/>
              <w:jc w:val="center"/>
              <w:rPr>
                <w:szCs w:val="26"/>
              </w:rPr>
            </w:pPr>
          </w:p>
        </w:tc>
        <w:tc>
          <w:tcPr>
            <w:tcW w:w="610" w:type="pct"/>
          </w:tcPr>
          <w:p w:rsidR="002E1E43" w:rsidRPr="00072684" w:rsidRDefault="002E1E43" w:rsidP="00823C80">
            <w:pPr>
              <w:ind w:firstLine="0"/>
              <w:jc w:val="center"/>
              <w:rPr>
                <w:szCs w:val="26"/>
              </w:rPr>
            </w:pPr>
          </w:p>
        </w:tc>
      </w:tr>
      <w:tr w:rsidR="003E4C94" w:rsidRPr="00D14E8E" w:rsidTr="003E4C94">
        <w:tc>
          <w:tcPr>
            <w:tcW w:w="344" w:type="pct"/>
          </w:tcPr>
          <w:p w:rsidR="003E4C94" w:rsidRPr="00D14E8E" w:rsidRDefault="003E4C94" w:rsidP="00151200">
            <w:pPr>
              <w:ind w:firstLine="0"/>
              <w:rPr>
                <w:b/>
                <w:szCs w:val="26"/>
              </w:rPr>
            </w:pPr>
          </w:p>
        </w:tc>
        <w:tc>
          <w:tcPr>
            <w:tcW w:w="3113" w:type="pct"/>
            <w:gridSpan w:val="2"/>
          </w:tcPr>
          <w:p w:rsidR="003E4C94" w:rsidRPr="00D14E8E" w:rsidRDefault="003E4C94" w:rsidP="00151200">
            <w:pPr>
              <w:ind w:firstLine="0"/>
              <w:rPr>
                <w:b/>
                <w:szCs w:val="26"/>
              </w:rPr>
            </w:pPr>
            <w:r w:rsidRPr="00D14E8E">
              <w:rPr>
                <w:b/>
                <w:i/>
                <w:szCs w:val="26"/>
              </w:rPr>
              <w:t>Tự chọn: Chọ</w:t>
            </w:r>
            <w:r w:rsidR="0026184A">
              <w:rPr>
                <w:b/>
                <w:i/>
                <w:szCs w:val="26"/>
              </w:rPr>
              <w:t>n 01</w:t>
            </w:r>
            <w:r w:rsidRPr="00D14E8E">
              <w:rPr>
                <w:b/>
                <w:i/>
                <w:szCs w:val="26"/>
              </w:rPr>
              <w:t xml:space="preserve"> trong các môn sau theo thứ tự ở cột ghi chú</w:t>
            </w:r>
          </w:p>
        </w:tc>
        <w:tc>
          <w:tcPr>
            <w:tcW w:w="281" w:type="pct"/>
          </w:tcPr>
          <w:p w:rsidR="003E4C94" w:rsidRPr="00D14E8E" w:rsidRDefault="0026184A" w:rsidP="00151200">
            <w:pPr>
              <w:ind w:firstLine="0"/>
              <w:rPr>
                <w:b/>
                <w:szCs w:val="26"/>
              </w:rPr>
            </w:pPr>
            <w:r>
              <w:rPr>
                <w:b/>
                <w:szCs w:val="26"/>
              </w:rPr>
              <w:t>3</w:t>
            </w:r>
          </w:p>
        </w:tc>
        <w:tc>
          <w:tcPr>
            <w:tcW w:w="326" w:type="pct"/>
          </w:tcPr>
          <w:p w:rsidR="003E4C94" w:rsidRPr="00D14E8E" w:rsidRDefault="003E4C94" w:rsidP="00151200">
            <w:pPr>
              <w:ind w:firstLine="0"/>
              <w:rPr>
                <w:b/>
                <w:szCs w:val="26"/>
              </w:rPr>
            </w:pPr>
          </w:p>
        </w:tc>
        <w:tc>
          <w:tcPr>
            <w:tcW w:w="326" w:type="pct"/>
          </w:tcPr>
          <w:p w:rsidR="003E4C94" w:rsidRPr="00D14E8E" w:rsidRDefault="003E4C94" w:rsidP="00151200">
            <w:pPr>
              <w:ind w:firstLine="0"/>
              <w:rPr>
                <w:b/>
                <w:szCs w:val="26"/>
              </w:rPr>
            </w:pPr>
          </w:p>
        </w:tc>
        <w:tc>
          <w:tcPr>
            <w:tcW w:w="610" w:type="pct"/>
          </w:tcPr>
          <w:p w:rsidR="003E4C94" w:rsidRPr="00D14E8E" w:rsidRDefault="003E4C94" w:rsidP="00151200">
            <w:pPr>
              <w:ind w:firstLine="0"/>
              <w:rPr>
                <w:b/>
                <w:szCs w:val="26"/>
              </w:rPr>
            </w:pPr>
          </w:p>
        </w:tc>
      </w:tr>
      <w:tr w:rsidR="0026184A" w:rsidRPr="00072684" w:rsidTr="003E4C94">
        <w:tc>
          <w:tcPr>
            <w:tcW w:w="344" w:type="pct"/>
          </w:tcPr>
          <w:p w:rsidR="0026184A" w:rsidRPr="00072684" w:rsidRDefault="0026184A" w:rsidP="00B0595F">
            <w:pPr>
              <w:ind w:firstLine="0"/>
              <w:rPr>
                <w:szCs w:val="26"/>
              </w:rPr>
            </w:pPr>
          </w:p>
        </w:tc>
        <w:tc>
          <w:tcPr>
            <w:tcW w:w="2443" w:type="pct"/>
          </w:tcPr>
          <w:p w:rsidR="0026184A" w:rsidRDefault="0026184A" w:rsidP="00B0595F">
            <w:pPr>
              <w:ind w:firstLine="0"/>
              <w:rPr>
                <w:szCs w:val="26"/>
              </w:rPr>
            </w:pPr>
            <w:r>
              <w:rPr>
                <w:szCs w:val="26"/>
              </w:rPr>
              <w:t>Phân tích hoạt động kinh doanh</w:t>
            </w:r>
          </w:p>
        </w:tc>
        <w:tc>
          <w:tcPr>
            <w:tcW w:w="670" w:type="pct"/>
          </w:tcPr>
          <w:p w:rsidR="0026184A" w:rsidRPr="00072684" w:rsidRDefault="0026184A" w:rsidP="00B0595F">
            <w:pPr>
              <w:ind w:firstLine="0"/>
              <w:jc w:val="center"/>
              <w:rPr>
                <w:szCs w:val="26"/>
              </w:rPr>
            </w:pPr>
            <w:r>
              <w:rPr>
                <w:szCs w:val="26"/>
              </w:rPr>
              <w:t>23011</w:t>
            </w:r>
          </w:p>
        </w:tc>
        <w:tc>
          <w:tcPr>
            <w:tcW w:w="281" w:type="pct"/>
          </w:tcPr>
          <w:p w:rsidR="0026184A" w:rsidRPr="00072684" w:rsidRDefault="0026184A" w:rsidP="00B0595F">
            <w:pPr>
              <w:ind w:firstLine="0"/>
              <w:jc w:val="center"/>
              <w:rPr>
                <w:szCs w:val="26"/>
              </w:rPr>
            </w:pPr>
            <w:r>
              <w:rPr>
                <w:szCs w:val="26"/>
              </w:rPr>
              <w:t>3</w:t>
            </w:r>
          </w:p>
        </w:tc>
        <w:tc>
          <w:tcPr>
            <w:tcW w:w="326" w:type="pct"/>
          </w:tcPr>
          <w:p w:rsidR="0026184A" w:rsidRPr="00072684" w:rsidRDefault="0026184A" w:rsidP="00B0595F">
            <w:pPr>
              <w:ind w:firstLine="0"/>
              <w:jc w:val="center"/>
              <w:rPr>
                <w:szCs w:val="26"/>
              </w:rPr>
            </w:pPr>
          </w:p>
        </w:tc>
        <w:tc>
          <w:tcPr>
            <w:tcW w:w="326" w:type="pct"/>
          </w:tcPr>
          <w:p w:rsidR="0026184A" w:rsidRPr="00072684" w:rsidRDefault="0026184A" w:rsidP="00B0595F">
            <w:pPr>
              <w:ind w:firstLine="0"/>
              <w:jc w:val="center"/>
              <w:rPr>
                <w:szCs w:val="26"/>
              </w:rPr>
            </w:pPr>
          </w:p>
        </w:tc>
        <w:tc>
          <w:tcPr>
            <w:tcW w:w="610" w:type="pct"/>
          </w:tcPr>
          <w:p w:rsidR="0026184A" w:rsidRPr="00072684" w:rsidRDefault="0026184A" w:rsidP="00B0595F">
            <w:pPr>
              <w:ind w:firstLine="0"/>
              <w:jc w:val="center"/>
              <w:rPr>
                <w:szCs w:val="26"/>
              </w:rPr>
            </w:pPr>
          </w:p>
        </w:tc>
      </w:tr>
      <w:tr w:rsidR="003E4C94" w:rsidRPr="00072684" w:rsidTr="003E4C94">
        <w:tc>
          <w:tcPr>
            <w:tcW w:w="344" w:type="pct"/>
          </w:tcPr>
          <w:p w:rsidR="003E4C94" w:rsidRPr="00072684" w:rsidRDefault="003E4C94" w:rsidP="00641179">
            <w:pPr>
              <w:ind w:firstLine="0"/>
              <w:rPr>
                <w:szCs w:val="26"/>
              </w:rPr>
            </w:pPr>
          </w:p>
        </w:tc>
        <w:tc>
          <w:tcPr>
            <w:tcW w:w="2443" w:type="pct"/>
          </w:tcPr>
          <w:p w:rsidR="003E4C94" w:rsidRDefault="002E1E43" w:rsidP="00641179">
            <w:pPr>
              <w:ind w:firstLine="0"/>
              <w:rPr>
                <w:szCs w:val="26"/>
              </w:rPr>
            </w:pPr>
            <w:r>
              <w:rPr>
                <w:szCs w:val="26"/>
              </w:rPr>
              <w:t>Kiểm soát nội bộ</w:t>
            </w:r>
          </w:p>
        </w:tc>
        <w:tc>
          <w:tcPr>
            <w:tcW w:w="670" w:type="pct"/>
          </w:tcPr>
          <w:p w:rsidR="003E4C94" w:rsidRPr="00072684" w:rsidRDefault="00EE04AA" w:rsidP="00823C80">
            <w:pPr>
              <w:ind w:firstLine="0"/>
              <w:jc w:val="center"/>
              <w:rPr>
                <w:szCs w:val="26"/>
              </w:rPr>
            </w:pPr>
            <w:r>
              <w:rPr>
                <w:szCs w:val="26"/>
              </w:rPr>
              <w:t>10324</w:t>
            </w:r>
          </w:p>
        </w:tc>
        <w:tc>
          <w:tcPr>
            <w:tcW w:w="281" w:type="pct"/>
          </w:tcPr>
          <w:p w:rsidR="003E4C94" w:rsidRPr="00072684" w:rsidRDefault="00EE04AA" w:rsidP="00823C80">
            <w:pPr>
              <w:ind w:firstLine="0"/>
              <w:jc w:val="center"/>
              <w:rPr>
                <w:szCs w:val="26"/>
              </w:rPr>
            </w:pPr>
            <w:r>
              <w:rPr>
                <w:szCs w:val="26"/>
              </w:rPr>
              <w:t>3</w:t>
            </w:r>
          </w:p>
        </w:tc>
        <w:tc>
          <w:tcPr>
            <w:tcW w:w="326" w:type="pct"/>
          </w:tcPr>
          <w:p w:rsidR="003E4C94" w:rsidRPr="00072684" w:rsidRDefault="003E4C94" w:rsidP="00823C80">
            <w:pPr>
              <w:ind w:firstLine="0"/>
              <w:jc w:val="center"/>
              <w:rPr>
                <w:szCs w:val="26"/>
              </w:rPr>
            </w:pPr>
          </w:p>
        </w:tc>
        <w:tc>
          <w:tcPr>
            <w:tcW w:w="326" w:type="pct"/>
          </w:tcPr>
          <w:p w:rsidR="003E4C94" w:rsidRPr="00072684" w:rsidRDefault="003E4C94" w:rsidP="00823C80">
            <w:pPr>
              <w:ind w:firstLine="0"/>
              <w:jc w:val="center"/>
              <w:rPr>
                <w:szCs w:val="26"/>
              </w:rPr>
            </w:pPr>
          </w:p>
        </w:tc>
        <w:tc>
          <w:tcPr>
            <w:tcW w:w="610" w:type="pct"/>
          </w:tcPr>
          <w:p w:rsidR="003E4C94" w:rsidRPr="00072684" w:rsidRDefault="003E4C94" w:rsidP="00823C80">
            <w:pPr>
              <w:ind w:firstLine="0"/>
              <w:jc w:val="center"/>
              <w:rPr>
                <w:szCs w:val="26"/>
              </w:rPr>
            </w:pPr>
          </w:p>
        </w:tc>
      </w:tr>
      <w:tr w:rsidR="003E4C94" w:rsidRPr="00072684" w:rsidTr="003E4C94">
        <w:tc>
          <w:tcPr>
            <w:tcW w:w="344" w:type="pct"/>
          </w:tcPr>
          <w:p w:rsidR="003E4C94" w:rsidRPr="00072684" w:rsidRDefault="003E4C94" w:rsidP="00641179">
            <w:pPr>
              <w:ind w:firstLine="0"/>
              <w:rPr>
                <w:szCs w:val="26"/>
              </w:rPr>
            </w:pPr>
          </w:p>
        </w:tc>
        <w:tc>
          <w:tcPr>
            <w:tcW w:w="3113" w:type="pct"/>
            <w:gridSpan w:val="2"/>
          </w:tcPr>
          <w:p w:rsidR="003E4C94" w:rsidRPr="00072684" w:rsidRDefault="003E4C94" w:rsidP="00CB40E2">
            <w:pPr>
              <w:pStyle w:val="Heading3"/>
              <w:numPr>
                <w:ilvl w:val="2"/>
                <w:numId w:val="4"/>
              </w:numPr>
              <w:outlineLvl w:val="2"/>
            </w:pPr>
            <w:r w:rsidRPr="00072684">
              <w:t>Thực tập</w:t>
            </w:r>
          </w:p>
        </w:tc>
        <w:tc>
          <w:tcPr>
            <w:tcW w:w="281" w:type="pct"/>
          </w:tcPr>
          <w:p w:rsidR="003E4C94" w:rsidRPr="009B1072" w:rsidRDefault="00B278F6" w:rsidP="00641179">
            <w:pPr>
              <w:ind w:firstLine="0"/>
              <w:rPr>
                <w:b/>
                <w:szCs w:val="26"/>
              </w:rPr>
            </w:pPr>
            <w:r>
              <w:rPr>
                <w:b/>
                <w:szCs w:val="26"/>
              </w:rPr>
              <w:t>4</w:t>
            </w:r>
          </w:p>
        </w:tc>
        <w:tc>
          <w:tcPr>
            <w:tcW w:w="326" w:type="pct"/>
          </w:tcPr>
          <w:p w:rsidR="003E4C94" w:rsidRPr="00072684" w:rsidRDefault="003E4C94" w:rsidP="00641179">
            <w:pPr>
              <w:ind w:firstLine="0"/>
              <w:rPr>
                <w:szCs w:val="26"/>
              </w:rPr>
            </w:pPr>
          </w:p>
        </w:tc>
        <w:tc>
          <w:tcPr>
            <w:tcW w:w="326" w:type="pct"/>
          </w:tcPr>
          <w:p w:rsidR="003E4C94" w:rsidRPr="00072684" w:rsidRDefault="003E4C94" w:rsidP="00641179">
            <w:pPr>
              <w:ind w:firstLine="0"/>
              <w:rPr>
                <w:szCs w:val="26"/>
              </w:rPr>
            </w:pPr>
          </w:p>
        </w:tc>
        <w:tc>
          <w:tcPr>
            <w:tcW w:w="610" w:type="pct"/>
          </w:tcPr>
          <w:p w:rsidR="003E4C94" w:rsidRPr="00072684" w:rsidRDefault="003E4C94" w:rsidP="00641179">
            <w:pPr>
              <w:ind w:firstLine="0"/>
              <w:rPr>
                <w:szCs w:val="26"/>
              </w:rPr>
            </w:pPr>
          </w:p>
        </w:tc>
      </w:tr>
      <w:tr w:rsidR="003E4C94" w:rsidRPr="00072684" w:rsidTr="003E4C94">
        <w:tc>
          <w:tcPr>
            <w:tcW w:w="344" w:type="pct"/>
          </w:tcPr>
          <w:p w:rsidR="003E4C94" w:rsidRPr="00072684" w:rsidRDefault="003E4C94" w:rsidP="00641179">
            <w:pPr>
              <w:ind w:firstLine="0"/>
              <w:rPr>
                <w:szCs w:val="26"/>
              </w:rPr>
            </w:pPr>
          </w:p>
        </w:tc>
        <w:tc>
          <w:tcPr>
            <w:tcW w:w="2443" w:type="pct"/>
          </w:tcPr>
          <w:p w:rsidR="003E4C94" w:rsidRPr="00072684" w:rsidRDefault="003E4C94" w:rsidP="00641179">
            <w:pPr>
              <w:ind w:firstLine="0"/>
              <w:rPr>
                <w:szCs w:val="26"/>
              </w:rPr>
            </w:pPr>
            <w:r>
              <w:rPr>
                <w:szCs w:val="26"/>
              </w:rPr>
              <w:t>Thực tập Tốt nghiệp</w:t>
            </w:r>
          </w:p>
        </w:tc>
        <w:tc>
          <w:tcPr>
            <w:tcW w:w="670" w:type="pct"/>
          </w:tcPr>
          <w:p w:rsidR="003E4C94" w:rsidRPr="00072684" w:rsidRDefault="0026184A" w:rsidP="00823C80">
            <w:pPr>
              <w:ind w:firstLine="0"/>
              <w:jc w:val="center"/>
              <w:rPr>
                <w:szCs w:val="26"/>
              </w:rPr>
            </w:pPr>
            <w:r>
              <w:rPr>
                <w:szCs w:val="26"/>
              </w:rPr>
              <w:t>23014</w:t>
            </w:r>
          </w:p>
        </w:tc>
        <w:tc>
          <w:tcPr>
            <w:tcW w:w="281" w:type="pct"/>
          </w:tcPr>
          <w:p w:rsidR="003E4C94" w:rsidRPr="00072684" w:rsidRDefault="0026184A" w:rsidP="00823C80">
            <w:pPr>
              <w:ind w:firstLine="0"/>
              <w:jc w:val="center"/>
              <w:rPr>
                <w:szCs w:val="26"/>
              </w:rPr>
            </w:pPr>
            <w:r>
              <w:rPr>
                <w:szCs w:val="26"/>
              </w:rPr>
              <w:t>4</w:t>
            </w:r>
          </w:p>
        </w:tc>
        <w:tc>
          <w:tcPr>
            <w:tcW w:w="326" w:type="pct"/>
          </w:tcPr>
          <w:p w:rsidR="003E4C94" w:rsidRPr="00072684" w:rsidRDefault="003E4C94" w:rsidP="00823C80">
            <w:pPr>
              <w:ind w:firstLine="0"/>
              <w:jc w:val="center"/>
              <w:rPr>
                <w:szCs w:val="26"/>
              </w:rPr>
            </w:pPr>
          </w:p>
        </w:tc>
        <w:tc>
          <w:tcPr>
            <w:tcW w:w="326" w:type="pct"/>
          </w:tcPr>
          <w:p w:rsidR="003E4C94" w:rsidRPr="00072684" w:rsidRDefault="003E4C94" w:rsidP="00823C80">
            <w:pPr>
              <w:ind w:firstLine="0"/>
              <w:jc w:val="center"/>
              <w:rPr>
                <w:szCs w:val="26"/>
              </w:rPr>
            </w:pPr>
          </w:p>
        </w:tc>
        <w:tc>
          <w:tcPr>
            <w:tcW w:w="610" w:type="pct"/>
          </w:tcPr>
          <w:p w:rsidR="003E4C94" w:rsidRPr="00072684" w:rsidRDefault="003E4C94" w:rsidP="00823C80">
            <w:pPr>
              <w:ind w:firstLine="0"/>
              <w:jc w:val="center"/>
              <w:rPr>
                <w:szCs w:val="26"/>
              </w:rPr>
            </w:pPr>
          </w:p>
        </w:tc>
      </w:tr>
    </w:tbl>
    <w:p w:rsidR="007F594C" w:rsidRDefault="007F594C" w:rsidP="00CB40E2">
      <w:pPr>
        <w:pStyle w:val="Heading1"/>
        <w:numPr>
          <w:ilvl w:val="0"/>
          <w:numId w:val="4"/>
        </w:numPr>
        <w:rPr>
          <w:szCs w:val="26"/>
        </w:rPr>
      </w:pPr>
      <w:r w:rsidRPr="00072684">
        <w:rPr>
          <w:szCs w:val="26"/>
        </w:rPr>
        <w:lastRenderedPageBreak/>
        <w:t>Kế hoạch giảng dạy</w:t>
      </w:r>
    </w:p>
    <w:p w:rsidR="0080134C" w:rsidRPr="003C6AF0" w:rsidRDefault="0080134C" w:rsidP="0080134C">
      <w:pPr>
        <w:rPr>
          <w:i/>
        </w:rPr>
      </w:pPr>
      <w:r w:rsidRPr="003C6AF0">
        <w:rPr>
          <w:i/>
        </w:rPr>
        <w:t>Các môn Giáo dục thể chất và Giáo dục Quốc phòng đào tạo theo kế hoạch chung của Trường</w:t>
      </w:r>
      <w:r w:rsidR="003C6AF0" w:rsidRPr="003C6AF0">
        <w:rPr>
          <w:i/>
        </w:rPr>
        <w:t>.</w:t>
      </w:r>
    </w:p>
    <w:tbl>
      <w:tblPr>
        <w:tblStyle w:val="TableGrid"/>
        <w:tblW w:w="10400" w:type="dxa"/>
        <w:tblLook w:val="04A0" w:firstRow="1" w:lastRow="0" w:firstColumn="1" w:lastColumn="0" w:noHBand="0" w:noVBand="1"/>
      </w:tblPr>
      <w:tblGrid>
        <w:gridCol w:w="708"/>
        <w:gridCol w:w="5092"/>
        <w:gridCol w:w="1420"/>
        <w:gridCol w:w="578"/>
        <w:gridCol w:w="563"/>
        <w:gridCol w:w="592"/>
        <w:gridCol w:w="1447"/>
      </w:tblGrid>
      <w:tr w:rsidR="007845D2" w:rsidRPr="00072684" w:rsidTr="00EF6667">
        <w:tc>
          <w:tcPr>
            <w:tcW w:w="708" w:type="dxa"/>
            <w:vMerge w:val="restart"/>
            <w:vAlign w:val="center"/>
          </w:tcPr>
          <w:p w:rsidR="007845D2" w:rsidRPr="00072684" w:rsidRDefault="007845D2" w:rsidP="007845D2">
            <w:pPr>
              <w:ind w:firstLine="0"/>
              <w:jc w:val="center"/>
              <w:rPr>
                <w:b/>
                <w:szCs w:val="26"/>
              </w:rPr>
            </w:pPr>
            <w:r w:rsidRPr="00072684">
              <w:rPr>
                <w:b/>
                <w:szCs w:val="26"/>
              </w:rPr>
              <w:t>STT</w:t>
            </w:r>
          </w:p>
        </w:tc>
        <w:tc>
          <w:tcPr>
            <w:tcW w:w="5092" w:type="dxa"/>
            <w:vMerge w:val="restart"/>
            <w:vAlign w:val="center"/>
          </w:tcPr>
          <w:p w:rsidR="007845D2" w:rsidRPr="00072684" w:rsidRDefault="007845D2" w:rsidP="007845D2">
            <w:pPr>
              <w:ind w:firstLine="0"/>
              <w:jc w:val="center"/>
              <w:rPr>
                <w:b/>
                <w:szCs w:val="26"/>
              </w:rPr>
            </w:pPr>
            <w:r w:rsidRPr="00072684">
              <w:rPr>
                <w:b/>
                <w:szCs w:val="26"/>
              </w:rPr>
              <w:t>Tên môn học</w:t>
            </w:r>
          </w:p>
        </w:tc>
        <w:tc>
          <w:tcPr>
            <w:tcW w:w="1420" w:type="dxa"/>
            <w:vMerge w:val="restart"/>
            <w:vAlign w:val="center"/>
          </w:tcPr>
          <w:p w:rsidR="007845D2" w:rsidRPr="00072684" w:rsidRDefault="007845D2" w:rsidP="007845D2">
            <w:pPr>
              <w:ind w:firstLine="0"/>
              <w:jc w:val="center"/>
              <w:rPr>
                <w:b/>
                <w:szCs w:val="26"/>
              </w:rPr>
            </w:pPr>
            <w:r w:rsidRPr="00072684">
              <w:rPr>
                <w:b/>
                <w:szCs w:val="26"/>
              </w:rPr>
              <w:t>Mã môn học</w:t>
            </w:r>
          </w:p>
        </w:tc>
        <w:tc>
          <w:tcPr>
            <w:tcW w:w="1733" w:type="dxa"/>
            <w:gridSpan w:val="3"/>
            <w:vAlign w:val="center"/>
          </w:tcPr>
          <w:p w:rsidR="007845D2" w:rsidRPr="00072684" w:rsidRDefault="007845D2" w:rsidP="007845D2">
            <w:pPr>
              <w:ind w:firstLine="0"/>
              <w:jc w:val="center"/>
              <w:rPr>
                <w:b/>
                <w:szCs w:val="26"/>
              </w:rPr>
            </w:pPr>
            <w:r w:rsidRPr="00072684">
              <w:rPr>
                <w:b/>
                <w:szCs w:val="26"/>
              </w:rPr>
              <w:t>Số tín chỉ</w:t>
            </w:r>
          </w:p>
        </w:tc>
        <w:tc>
          <w:tcPr>
            <w:tcW w:w="1447" w:type="dxa"/>
            <w:vMerge w:val="restart"/>
            <w:vAlign w:val="center"/>
          </w:tcPr>
          <w:p w:rsidR="007845D2" w:rsidRPr="00072684" w:rsidRDefault="007845D2" w:rsidP="007845D2">
            <w:pPr>
              <w:ind w:firstLine="0"/>
              <w:jc w:val="center"/>
              <w:rPr>
                <w:b/>
                <w:szCs w:val="26"/>
              </w:rPr>
            </w:pPr>
            <w:r w:rsidRPr="00072684">
              <w:rPr>
                <w:b/>
                <w:szCs w:val="26"/>
              </w:rPr>
              <w:t>Ghi chú</w:t>
            </w:r>
          </w:p>
        </w:tc>
      </w:tr>
      <w:tr w:rsidR="007845D2" w:rsidRPr="00072684" w:rsidTr="00EF6667">
        <w:tc>
          <w:tcPr>
            <w:tcW w:w="708" w:type="dxa"/>
            <w:vMerge/>
          </w:tcPr>
          <w:p w:rsidR="007845D2" w:rsidRPr="00072684" w:rsidRDefault="007845D2" w:rsidP="003D4B3F">
            <w:pPr>
              <w:ind w:firstLine="0"/>
              <w:rPr>
                <w:szCs w:val="26"/>
              </w:rPr>
            </w:pPr>
          </w:p>
        </w:tc>
        <w:tc>
          <w:tcPr>
            <w:tcW w:w="5092" w:type="dxa"/>
            <w:vMerge/>
          </w:tcPr>
          <w:p w:rsidR="007845D2" w:rsidRPr="00072684" w:rsidRDefault="007845D2" w:rsidP="003D4B3F">
            <w:pPr>
              <w:ind w:firstLine="0"/>
              <w:rPr>
                <w:szCs w:val="26"/>
              </w:rPr>
            </w:pPr>
          </w:p>
        </w:tc>
        <w:tc>
          <w:tcPr>
            <w:tcW w:w="1420" w:type="dxa"/>
            <w:vMerge/>
          </w:tcPr>
          <w:p w:rsidR="007845D2" w:rsidRPr="00072684" w:rsidRDefault="007845D2" w:rsidP="003D4B3F">
            <w:pPr>
              <w:ind w:firstLine="0"/>
              <w:rPr>
                <w:szCs w:val="26"/>
              </w:rPr>
            </w:pPr>
          </w:p>
        </w:tc>
        <w:tc>
          <w:tcPr>
            <w:tcW w:w="578" w:type="dxa"/>
            <w:vAlign w:val="center"/>
          </w:tcPr>
          <w:p w:rsidR="007845D2" w:rsidRPr="00072684" w:rsidRDefault="007845D2" w:rsidP="007845D2">
            <w:pPr>
              <w:ind w:firstLine="0"/>
              <w:jc w:val="center"/>
              <w:rPr>
                <w:b/>
                <w:szCs w:val="26"/>
              </w:rPr>
            </w:pPr>
            <w:r w:rsidRPr="00072684">
              <w:rPr>
                <w:b/>
                <w:szCs w:val="26"/>
              </w:rPr>
              <w:t>TC</w:t>
            </w:r>
          </w:p>
        </w:tc>
        <w:tc>
          <w:tcPr>
            <w:tcW w:w="563" w:type="dxa"/>
            <w:vAlign w:val="center"/>
          </w:tcPr>
          <w:p w:rsidR="007845D2" w:rsidRPr="00072684" w:rsidRDefault="007845D2" w:rsidP="007845D2">
            <w:pPr>
              <w:ind w:firstLine="0"/>
              <w:jc w:val="center"/>
              <w:rPr>
                <w:b/>
                <w:szCs w:val="26"/>
              </w:rPr>
            </w:pPr>
            <w:r w:rsidRPr="00072684">
              <w:rPr>
                <w:b/>
                <w:szCs w:val="26"/>
              </w:rPr>
              <w:t>LT</w:t>
            </w:r>
          </w:p>
        </w:tc>
        <w:tc>
          <w:tcPr>
            <w:tcW w:w="592" w:type="dxa"/>
            <w:vAlign w:val="center"/>
          </w:tcPr>
          <w:p w:rsidR="007845D2" w:rsidRPr="00072684" w:rsidRDefault="007845D2" w:rsidP="007845D2">
            <w:pPr>
              <w:ind w:firstLine="0"/>
              <w:jc w:val="center"/>
              <w:rPr>
                <w:b/>
                <w:szCs w:val="26"/>
              </w:rPr>
            </w:pPr>
            <w:r w:rsidRPr="00072684">
              <w:rPr>
                <w:b/>
                <w:szCs w:val="26"/>
              </w:rPr>
              <w:t>TH</w:t>
            </w:r>
          </w:p>
        </w:tc>
        <w:tc>
          <w:tcPr>
            <w:tcW w:w="1447" w:type="dxa"/>
            <w:vMerge/>
          </w:tcPr>
          <w:p w:rsidR="007845D2" w:rsidRPr="00072684" w:rsidRDefault="007845D2" w:rsidP="003D4B3F">
            <w:pPr>
              <w:ind w:firstLine="0"/>
              <w:rPr>
                <w:szCs w:val="26"/>
              </w:rPr>
            </w:pPr>
          </w:p>
        </w:tc>
      </w:tr>
      <w:tr w:rsidR="00EF6667" w:rsidRPr="002C7513" w:rsidTr="009F34C5">
        <w:tc>
          <w:tcPr>
            <w:tcW w:w="5800" w:type="dxa"/>
            <w:gridSpan w:val="2"/>
            <w:vAlign w:val="center"/>
          </w:tcPr>
          <w:p w:rsidR="00EF6667" w:rsidRPr="0021156B" w:rsidRDefault="00EF6667" w:rsidP="009F34C5">
            <w:pPr>
              <w:ind w:firstLine="0"/>
              <w:jc w:val="left"/>
              <w:rPr>
                <w:b/>
                <w:szCs w:val="26"/>
              </w:rPr>
            </w:pPr>
            <w:r w:rsidRPr="0021156B">
              <w:rPr>
                <w:b/>
                <w:szCs w:val="26"/>
              </w:rPr>
              <w:t>HỌC KỲ 1</w:t>
            </w:r>
          </w:p>
        </w:tc>
        <w:tc>
          <w:tcPr>
            <w:tcW w:w="1420" w:type="dxa"/>
          </w:tcPr>
          <w:p w:rsidR="00EF6667" w:rsidRPr="0021156B" w:rsidRDefault="00EF6667" w:rsidP="003D4B3F">
            <w:pPr>
              <w:ind w:firstLine="0"/>
              <w:rPr>
                <w:b/>
                <w:szCs w:val="26"/>
              </w:rPr>
            </w:pPr>
          </w:p>
        </w:tc>
        <w:tc>
          <w:tcPr>
            <w:tcW w:w="578" w:type="dxa"/>
          </w:tcPr>
          <w:p w:rsidR="00EF6667" w:rsidRPr="0021156B" w:rsidRDefault="002C7513" w:rsidP="008919D4">
            <w:pPr>
              <w:ind w:firstLine="0"/>
              <w:rPr>
                <w:b/>
                <w:szCs w:val="26"/>
              </w:rPr>
            </w:pPr>
            <w:r w:rsidRPr="0021156B">
              <w:rPr>
                <w:b/>
                <w:szCs w:val="26"/>
              </w:rPr>
              <w:t>1</w:t>
            </w:r>
            <w:r w:rsidR="00A45105" w:rsidRPr="0021156B">
              <w:rPr>
                <w:b/>
                <w:szCs w:val="26"/>
              </w:rPr>
              <w:t>5</w:t>
            </w:r>
          </w:p>
        </w:tc>
        <w:tc>
          <w:tcPr>
            <w:tcW w:w="563" w:type="dxa"/>
          </w:tcPr>
          <w:p w:rsidR="00EF6667" w:rsidRPr="002C7513" w:rsidRDefault="00EF6667" w:rsidP="003D4B3F">
            <w:pPr>
              <w:ind w:firstLine="0"/>
              <w:rPr>
                <w:b/>
                <w:szCs w:val="26"/>
              </w:rPr>
            </w:pPr>
          </w:p>
        </w:tc>
        <w:tc>
          <w:tcPr>
            <w:tcW w:w="592" w:type="dxa"/>
          </w:tcPr>
          <w:p w:rsidR="00EF6667" w:rsidRPr="002C7513" w:rsidRDefault="00EF6667" w:rsidP="003D4B3F">
            <w:pPr>
              <w:ind w:firstLine="0"/>
              <w:rPr>
                <w:b/>
                <w:szCs w:val="26"/>
              </w:rPr>
            </w:pPr>
          </w:p>
        </w:tc>
        <w:tc>
          <w:tcPr>
            <w:tcW w:w="1447" w:type="dxa"/>
          </w:tcPr>
          <w:p w:rsidR="00EF6667" w:rsidRPr="002C7513" w:rsidRDefault="00EF6667" w:rsidP="003D4B3F">
            <w:pPr>
              <w:ind w:firstLine="0"/>
              <w:rPr>
                <w:b/>
                <w:szCs w:val="26"/>
              </w:rPr>
            </w:pPr>
          </w:p>
        </w:tc>
      </w:tr>
      <w:tr w:rsidR="008919D4" w:rsidRPr="00072684" w:rsidTr="00FB7BC0">
        <w:tc>
          <w:tcPr>
            <w:tcW w:w="708" w:type="dxa"/>
          </w:tcPr>
          <w:p w:rsidR="008919D4" w:rsidRPr="0021156B" w:rsidRDefault="008919D4" w:rsidP="003D4B3F">
            <w:pPr>
              <w:ind w:firstLine="0"/>
              <w:rPr>
                <w:szCs w:val="26"/>
              </w:rPr>
            </w:pPr>
            <w:r w:rsidRPr="0021156B">
              <w:rPr>
                <w:szCs w:val="26"/>
              </w:rPr>
              <w:t>1</w:t>
            </w:r>
          </w:p>
        </w:tc>
        <w:tc>
          <w:tcPr>
            <w:tcW w:w="5092" w:type="dxa"/>
            <w:vAlign w:val="center"/>
          </w:tcPr>
          <w:p w:rsidR="008919D4" w:rsidRPr="0021156B" w:rsidRDefault="008919D4" w:rsidP="008919D4">
            <w:pPr>
              <w:rPr>
                <w:szCs w:val="26"/>
              </w:rPr>
            </w:pPr>
            <w:r w:rsidRPr="0021156B">
              <w:rPr>
                <w:szCs w:val="26"/>
              </w:rPr>
              <w:t>Toán cao cấp C</w:t>
            </w:r>
          </w:p>
        </w:tc>
        <w:tc>
          <w:tcPr>
            <w:tcW w:w="1420" w:type="dxa"/>
          </w:tcPr>
          <w:p w:rsidR="008919D4" w:rsidRPr="0021156B" w:rsidRDefault="00754A52" w:rsidP="00823C80">
            <w:pPr>
              <w:ind w:firstLine="0"/>
              <w:jc w:val="center"/>
              <w:rPr>
                <w:szCs w:val="26"/>
              </w:rPr>
            </w:pPr>
            <w:r w:rsidRPr="0021156B">
              <w:rPr>
                <w:szCs w:val="26"/>
              </w:rPr>
              <w:t>20013</w:t>
            </w:r>
          </w:p>
        </w:tc>
        <w:tc>
          <w:tcPr>
            <w:tcW w:w="578" w:type="dxa"/>
            <w:vAlign w:val="center"/>
          </w:tcPr>
          <w:p w:rsidR="008919D4" w:rsidRPr="0021156B" w:rsidRDefault="008919D4" w:rsidP="008919D4">
            <w:pPr>
              <w:ind w:firstLine="0"/>
              <w:jc w:val="left"/>
              <w:rPr>
                <w:szCs w:val="26"/>
              </w:rPr>
            </w:pPr>
            <w:r w:rsidRPr="0021156B">
              <w:rPr>
                <w:szCs w:val="26"/>
              </w:rPr>
              <w:t>4</w:t>
            </w:r>
          </w:p>
        </w:tc>
        <w:tc>
          <w:tcPr>
            <w:tcW w:w="563" w:type="dxa"/>
          </w:tcPr>
          <w:p w:rsidR="008919D4" w:rsidRPr="00072684" w:rsidRDefault="00EF21F6" w:rsidP="00823C80">
            <w:pPr>
              <w:ind w:firstLine="0"/>
              <w:jc w:val="center"/>
              <w:rPr>
                <w:szCs w:val="26"/>
              </w:rPr>
            </w:pPr>
            <w:r>
              <w:rPr>
                <w:szCs w:val="26"/>
              </w:rPr>
              <w:t>3</w:t>
            </w:r>
          </w:p>
        </w:tc>
        <w:tc>
          <w:tcPr>
            <w:tcW w:w="592" w:type="dxa"/>
          </w:tcPr>
          <w:p w:rsidR="008919D4" w:rsidRPr="00072684" w:rsidRDefault="00EF21F6" w:rsidP="00823C80">
            <w:pPr>
              <w:ind w:firstLine="0"/>
              <w:jc w:val="center"/>
              <w:rPr>
                <w:szCs w:val="26"/>
              </w:rPr>
            </w:pPr>
            <w:r>
              <w:rPr>
                <w:szCs w:val="26"/>
              </w:rPr>
              <w:t>1</w:t>
            </w:r>
          </w:p>
        </w:tc>
        <w:tc>
          <w:tcPr>
            <w:tcW w:w="1447" w:type="dxa"/>
          </w:tcPr>
          <w:p w:rsidR="008919D4" w:rsidRPr="00072684" w:rsidRDefault="008919D4" w:rsidP="00823C80">
            <w:pPr>
              <w:ind w:firstLine="0"/>
              <w:jc w:val="center"/>
              <w:rPr>
                <w:szCs w:val="26"/>
              </w:rPr>
            </w:pPr>
          </w:p>
        </w:tc>
      </w:tr>
      <w:tr w:rsidR="008919D4" w:rsidRPr="00072684" w:rsidTr="00FB7BC0">
        <w:tc>
          <w:tcPr>
            <w:tcW w:w="708" w:type="dxa"/>
          </w:tcPr>
          <w:p w:rsidR="008919D4" w:rsidRPr="0021156B" w:rsidRDefault="008919D4" w:rsidP="003D4B3F">
            <w:pPr>
              <w:ind w:firstLine="0"/>
              <w:rPr>
                <w:szCs w:val="26"/>
              </w:rPr>
            </w:pPr>
            <w:r w:rsidRPr="0021156B">
              <w:rPr>
                <w:szCs w:val="26"/>
              </w:rPr>
              <w:t>2</w:t>
            </w:r>
          </w:p>
        </w:tc>
        <w:tc>
          <w:tcPr>
            <w:tcW w:w="5092" w:type="dxa"/>
            <w:vAlign w:val="center"/>
          </w:tcPr>
          <w:p w:rsidR="008919D4" w:rsidRPr="0021156B" w:rsidRDefault="008919D4" w:rsidP="008919D4">
            <w:pPr>
              <w:rPr>
                <w:szCs w:val="26"/>
              </w:rPr>
            </w:pPr>
            <w:r w:rsidRPr="0021156B">
              <w:rPr>
                <w:szCs w:val="26"/>
              </w:rPr>
              <w:t>Tiế</w:t>
            </w:r>
            <w:r w:rsidR="00A45105" w:rsidRPr="0021156B">
              <w:rPr>
                <w:szCs w:val="26"/>
              </w:rPr>
              <w:t>ng Anh 1</w:t>
            </w:r>
          </w:p>
        </w:tc>
        <w:tc>
          <w:tcPr>
            <w:tcW w:w="1420" w:type="dxa"/>
          </w:tcPr>
          <w:p w:rsidR="008919D4" w:rsidRPr="0021156B" w:rsidRDefault="00A45105" w:rsidP="00823C80">
            <w:pPr>
              <w:ind w:firstLine="0"/>
              <w:jc w:val="center"/>
              <w:rPr>
                <w:szCs w:val="26"/>
              </w:rPr>
            </w:pPr>
            <w:r w:rsidRPr="0021156B">
              <w:rPr>
                <w:szCs w:val="26"/>
              </w:rPr>
              <w:t>20005</w:t>
            </w:r>
          </w:p>
        </w:tc>
        <w:tc>
          <w:tcPr>
            <w:tcW w:w="578" w:type="dxa"/>
            <w:vAlign w:val="center"/>
          </w:tcPr>
          <w:p w:rsidR="008919D4" w:rsidRPr="0021156B" w:rsidRDefault="008919D4" w:rsidP="008919D4">
            <w:pPr>
              <w:ind w:firstLine="0"/>
              <w:jc w:val="left"/>
              <w:rPr>
                <w:szCs w:val="26"/>
              </w:rPr>
            </w:pPr>
            <w:r w:rsidRPr="0021156B">
              <w:rPr>
                <w:szCs w:val="26"/>
              </w:rPr>
              <w:t>3</w:t>
            </w:r>
          </w:p>
        </w:tc>
        <w:tc>
          <w:tcPr>
            <w:tcW w:w="563" w:type="dxa"/>
          </w:tcPr>
          <w:p w:rsidR="008919D4" w:rsidRPr="00072684" w:rsidRDefault="008919D4" w:rsidP="00823C80">
            <w:pPr>
              <w:ind w:firstLine="0"/>
              <w:jc w:val="center"/>
              <w:rPr>
                <w:szCs w:val="26"/>
              </w:rPr>
            </w:pPr>
          </w:p>
        </w:tc>
        <w:tc>
          <w:tcPr>
            <w:tcW w:w="592" w:type="dxa"/>
          </w:tcPr>
          <w:p w:rsidR="008919D4" w:rsidRPr="00072684" w:rsidRDefault="008919D4" w:rsidP="00823C80">
            <w:pPr>
              <w:ind w:firstLine="0"/>
              <w:jc w:val="center"/>
              <w:rPr>
                <w:szCs w:val="26"/>
              </w:rPr>
            </w:pPr>
          </w:p>
        </w:tc>
        <w:tc>
          <w:tcPr>
            <w:tcW w:w="1447" w:type="dxa"/>
          </w:tcPr>
          <w:p w:rsidR="008919D4" w:rsidRPr="00072684" w:rsidRDefault="008919D4" w:rsidP="00823C80">
            <w:pPr>
              <w:ind w:firstLine="0"/>
              <w:jc w:val="center"/>
              <w:rPr>
                <w:szCs w:val="26"/>
              </w:rPr>
            </w:pPr>
          </w:p>
        </w:tc>
      </w:tr>
      <w:tr w:rsidR="008919D4" w:rsidRPr="00072684" w:rsidTr="00FB7BC0">
        <w:tc>
          <w:tcPr>
            <w:tcW w:w="708" w:type="dxa"/>
          </w:tcPr>
          <w:p w:rsidR="008919D4" w:rsidRPr="0021156B" w:rsidRDefault="008919D4" w:rsidP="003D4B3F">
            <w:pPr>
              <w:ind w:firstLine="0"/>
              <w:rPr>
                <w:szCs w:val="26"/>
              </w:rPr>
            </w:pPr>
            <w:r w:rsidRPr="0021156B">
              <w:rPr>
                <w:szCs w:val="26"/>
              </w:rPr>
              <w:t>3</w:t>
            </w:r>
          </w:p>
        </w:tc>
        <w:tc>
          <w:tcPr>
            <w:tcW w:w="5092" w:type="dxa"/>
            <w:vAlign w:val="center"/>
          </w:tcPr>
          <w:p w:rsidR="008919D4" w:rsidRPr="00B834EE" w:rsidRDefault="00A45105" w:rsidP="008919D4">
            <w:r w:rsidRPr="00B834EE">
              <w:t xml:space="preserve">Những NLCB của CN Mác </w:t>
            </w:r>
            <w:r w:rsidR="00B834EE" w:rsidRPr="00B834EE">
              <w:t>–</w:t>
            </w:r>
            <w:r w:rsidRPr="00B834EE">
              <w:t xml:space="preserve"> Lênin</w:t>
            </w:r>
            <w:r w:rsidR="00B834EE" w:rsidRPr="00B834EE">
              <w:t xml:space="preserve"> 1</w:t>
            </w:r>
            <w:r w:rsidRPr="00B834EE">
              <w:t xml:space="preserve"> </w:t>
            </w:r>
          </w:p>
        </w:tc>
        <w:tc>
          <w:tcPr>
            <w:tcW w:w="1420" w:type="dxa"/>
          </w:tcPr>
          <w:p w:rsidR="008919D4" w:rsidRPr="0021156B" w:rsidRDefault="00B834EE" w:rsidP="00823C80">
            <w:pPr>
              <w:ind w:firstLine="0"/>
              <w:jc w:val="center"/>
              <w:rPr>
                <w:szCs w:val="26"/>
              </w:rPr>
            </w:pPr>
            <w:r>
              <w:rPr>
                <w:szCs w:val="26"/>
              </w:rPr>
              <w:t>10119</w:t>
            </w:r>
          </w:p>
        </w:tc>
        <w:tc>
          <w:tcPr>
            <w:tcW w:w="578" w:type="dxa"/>
            <w:vAlign w:val="center"/>
          </w:tcPr>
          <w:p w:rsidR="008919D4" w:rsidRPr="0021156B" w:rsidRDefault="00B834EE" w:rsidP="008919D4">
            <w:pPr>
              <w:ind w:firstLine="0"/>
              <w:jc w:val="left"/>
              <w:rPr>
                <w:szCs w:val="26"/>
              </w:rPr>
            </w:pPr>
            <w:r>
              <w:rPr>
                <w:szCs w:val="26"/>
              </w:rPr>
              <w:t>3</w:t>
            </w:r>
          </w:p>
        </w:tc>
        <w:tc>
          <w:tcPr>
            <w:tcW w:w="563" w:type="dxa"/>
          </w:tcPr>
          <w:p w:rsidR="008919D4" w:rsidRPr="00072684" w:rsidRDefault="00400993" w:rsidP="00823C80">
            <w:pPr>
              <w:ind w:firstLine="0"/>
              <w:jc w:val="center"/>
              <w:rPr>
                <w:szCs w:val="26"/>
              </w:rPr>
            </w:pPr>
            <w:r>
              <w:rPr>
                <w:szCs w:val="26"/>
              </w:rPr>
              <w:t>3</w:t>
            </w:r>
          </w:p>
        </w:tc>
        <w:tc>
          <w:tcPr>
            <w:tcW w:w="592" w:type="dxa"/>
          </w:tcPr>
          <w:p w:rsidR="008919D4" w:rsidRPr="00072684" w:rsidRDefault="008919D4" w:rsidP="00823C80">
            <w:pPr>
              <w:ind w:firstLine="0"/>
              <w:jc w:val="center"/>
              <w:rPr>
                <w:szCs w:val="26"/>
              </w:rPr>
            </w:pPr>
          </w:p>
        </w:tc>
        <w:tc>
          <w:tcPr>
            <w:tcW w:w="1447" w:type="dxa"/>
          </w:tcPr>
          <w:p w:rsidR="008919D4" w:rsidRPr="00072684" w:rsidRDefault="008919D4" w:rsidP="00823C80">
            <w:pPr>
              <w:ind w:firstLine="0"/>
              <w:jc w:val="center"/>
              <w:rPr>
                <w:szCs w:val="26"/>
              </w:rPr>
            </w:pPr>
          </w:p>
        </w:tc>
      </w:tr>
      <w:tr w:rsidR="00B834EE" w:rsidRPr="00072684" w:rsidTr="00FB7BC0">
        <w:tc>
          <w:tcPr>
            <w:tcW w:w="708" w:type="dxa"/>
          </w:tcPr>
          <w:p w:rsidR="00B834EE" w:rsidRPr="0021156B" w:rsidRDefault="00B834EE" w:rsidP="003D4B3F">
            <w:pPr>
              <w:ind w:firstLine="0"/>
              <w:rPr>
                <w:szCs w:val="26"/>
              </w:rPr>
            </w:pPr>
            <w:r>
              <w:rPr>
                <w:szCs w:val="26"/>
              </w:rPr>
              <w:t>4</w:t>
            </w:r>
          </w:p>
        </w:tc>
        <w:tc>
          <w:tcPr>
            <w:tcW w:w="5092" w:type="dxa"/>
            <w:vAlign w:val="center"/>
          </w:tcPr>
          <w:p w:rsidR="00B834EE" w:rsidRPr="0021156B" w:rsidRDefault="00B834EE" w:rsidP="008919D4">
            <w:pPr>
              <w:rPr>
                <w:szCs w:val="26"/>
              </w:rPr>
            </w:pPr>
            <w:r w:rsidRPr="00B834EE">
              <w:t xml:space="preserve">Những NLCB của CN Mác – Lênin </w:t>
            </w:r>
            <w:r>
              <w:t>2</w:t>
            </w:r>
          </w:p>
        </w:tc>
        <w:tc>
          <w:tcPr>
            <w:tcW w:w="1420" w:type="dxa"/>
          </w:tcPr>
          <w:p w:rsidR="00B834EE" w:rsidRPr="0021156B" w:rsidRDefault="00B834EE" w:rsidP="00823C80">
            <w:pPr>
              <w:ind w:firstLine="0"/>
              <w:jc w:val="center"/>
              <w:rPr>
                <w:szCs w:val="26"/>
              </w:rPr>
            </w:pPr>
            <w:r>
              <w:rPr>
                <w:szCs w:val="26"/>
              </w:rPr>
              <w:t>10120</w:t>
            </w:r>
          </w:p>
        </w:tc>
        <w:tc>
          <w:tcPr>
            <w:tcW w:w="578" w:type="dxa"/>
            <w:vAlign w:val="center"/>
          </w:tcPr>
          <w:p w:rsidR="00B834EE" w:rsidRPr="0021156B" w:rsidRDefault="00B834EE" w:rsidP="008919D4">
            <w:pPr>
              <w:ind w:firstLine="0"/>
              <w:jc w:val="left"/>
              <w:rPr>
                <w:szCs w:val="26"/>
              </w:rPr>
            </w:pPr>
            <w:r>
              <w:rPr>
                <w:szCs w:val="26"/>
              </w:rPr>
              <w:t>2</w:t>
            </w:r>
          </w:p>
        </w:tc>
        <w:tc>
          <w:tcPr>
            <w:tcW w:w="563" w:type="dxa"/>
          </w:tcPr>
          <w:p w:rsidR="00B834EE" w:rsidRPr="00072684" w:rsidRDefault="00400993" w:rsidP="00823C80">
            <w:pPr>
              <w:ind w:firstLine="0"/>
              <w:jc w:val="center"/>
              <w:rPr>
                <w:szCs w:val="26"/>
              </w:rPr>
            </w:pPr>
            <w:r>
              <w:rPr>
                <w:szCs w:val="26"/>
              </w:rPr>
              <w:t>2</w:t>
            </w:r>
          </w:p>
        </w:tc>
        <w:tc>
          <w:tcPr>
            <w:tcW w:w="592" w:type="dxa"/>
          </w:tcPr>
          <w:p w:rsidR="00B834EE" w:rsidRPr="00072684" w:rsidRDefault="00B834EE" w:rsidP="00823C80">
            <w:pPr>
              <w:ind w:firstLine="0"/>
              <w:jc w:val="center"/>
              <w:rPr>
                <w:szCs w:val="26"/>
              </w:rPr>
            </w:pPr>
          </w:p>
        </w:tc>
        <w:tc>
          <w:tcPr>
            <w:tcW w:w="1447" w:type="dxa"/>
          </w:tcPr>
          <w:p w:rsidR="00B834EE" w:rsidRPr="00072684" w:rsidRDefault="00B834EE" w:rsidP="00823C80">
            <w:pPr>
              <w:ind w:firstLine="0"/>
              <w:jc w:val="center"/>
              <w:rPr>
                <w:szCs w:val="26"/>
              </w:rPr>
            </w:pPr>
          </w:p>
        </w:tc>
      </w:tr>
      <w:tr w:rsidR="008919D4" w:rsidRPr="00072684" w:rsidTr="00FB7BC0">
        <w:tc>
          <w:tcPr>
            <w:tcW w:w="708" w:type="dxa"/>
          </w:tcPr>
          <w:p w:rsidR="008919D4" w:rsidRPr="0021156B" w:rsidRDefault="00B834EE" w:rsidP="003D4B3F">
            <w:pPr>
              <w:ind w:firstLine="0"/>
              <w:rPr>
                <w:szCs w:val="26"/>
              </w:rPr>
            </w:pPr>
            <w:r>
              <w:rPr>
                <w:szCs w:val="26"/>
              </w:rPr>
              <w:t>5</w:t>
            </w:r>
          </w:p>
        </w:tc>
        <w:tc>
          <w:tcPr>
            <w:tcW w:w="5092" w:type="dxa"/>
            <w:vAlign w:val="center"/>
          </w:tcPr>
          <w:p w:rsidR="008919D4" w:rsidRPr="0021156B" w:rsidRDefault="008919D4" w:rsidP="008919D4">
            <w:pPr>
              <w:rPr>
                <w:szCs w:val="26"/>
              </w:rPr>
            </w:pPr>
            <w:r w:rsidRPr="0021156B">
              <w:rPr>
                <w:szCs w:val="26"/>
              </w:rPr>
              <w:t>Kinh tế vi mô</w:t>
            </w:r>
          </w:p>
        </w:tc>
        <w:tc>
          <w:tcPr>
            <w:tcW w:w="1420" w:type="dxa"/>
          </w:tcPr>
          <w:p w:rsidR="008919D4" w:rsidRPr="0021156B" w:rsidRDefault="00754A52" w:rsidP="00823C80">
            <w:pPr>
              <w:ind w:firstLine="0"/>
              <w:jc w:val="center"/>
              <w:rPr>
                <w:szCs w:val="26"/>
              </w:rPr>
            </w:pPr>
            <w:r w:rsidRPr="0021156B">
              <w:rPr>
                <w:szCs w:val="26"/>
              </w:rPr>
              <w:t>22001</w:t>
            </w:r>
          </w:p>
        </w:tc>
        <w:tc>
          <w:tcPr>
            <w:tcW w:w="578" w:type="dxa"/>
            <w:vAlign w:val="center"/>
          </w:tcPr>
          <w:p w:rsidR="008919D4" w:rsidRPr="0021156B" w:rsidRDefault="008919D4" w:rsidP="008919D4">
            <w:pPr>
              <w:ind w:firstLine="0"/>
              <w:jc w:val="left"/>
              <w:rPr>
                <w:szCs w:val="26"/>
              </w:rPr>
            </w:pPr>
            <w:r w:rsidRPr="0021156B">
              <w:rPr>
                <w:szCs w:val="26"/>
              </w:rPr>
              <w:t>3</w:t>
            </w:r>
          </w:p>
        </w:tc>
        <w:tc>
          <w:tcPr>
            <w:tcW w:w="563" w:type="dxa"/>
          </w:tcPr>
          <w:p w:rsidR="008919D4" w:rsidRPr="00072684" w:rsidRDefault="00400993" w:rsidP="00823C80">
            <w:pPr>
              <w:ind w:firstLine="0"/>
              <w:jc w:val="center"/>
              <w:rPr>
                <w:szCs w:val="26"/>
              </w:rPr>
            </w:pPr>
            <w:r>
              <w:rPr>
                <w:szCs w:val="26"/>
              </w:rPr>
              <w:t>2</w:t>
            </w:r>
          </w:p>
        </w:tc>
        <w:tc>
          <w:tcPr>
            <w:tcW w:w="592" w:type="dxa"/>
          </w:tcPr>
          <w:p w:rsidR="008919D4" w:rsidRPr="00072684" w:rsidRDefault="00400993" w:rsidP="00823C80">
            <w:pPr>
              <w:ind w:firstLine="0"/>
              <w:jc w:val="center"/>
              <w:rPr>
                <w:szCs w:val="26"/>
              </w:rPr>
            </w:pPr>
            <w:r>
              <w:rPr>
                <w:szCs w:val="26"/>
              </w:rPr>
              <w:t>1</w:t>
            </w:r>
          </w:p>
        </w:tc>
        <w:tc>
          <w:tcPr>
            <w:tcW w:w="1447" w:type="dxa"/>
          </w:tcPr>
          <w:p w:rsidR="008919D4" w:rsidRPr="00072684" w:rsidRDefault="008919D4" w:rsidP="00823C80">
            <w:pPr>
              <w:ind w:firstLine="0"/>
              <w:jc w:val="center"/>
              <w:rPr>
                <w:szCs w:val="26"/>
              </w:rPr>
            </w:pPr>
          </w:p>
        </w:tc>
      </w:tr>
      <w:tr w:rsidR="00EF6667" w:rsidRPr="002C7513" w:rsidTr="00F12070">
        <w:tc>
          <w:tcPr>
            <w:tcW w:w="5800" w:type="dxa"/>
            <w:gridSpan w:val="2"/>
            <w:vAlign w:val="center"/>
          </w:tcPr>
          <w:p w:rsidR="00EF6667" w:rsidRPr="0021156B" w:rsidRDefault="00EF6667" w:rsidP="00F12070">
            <w:pPr>
              <w:ind w:firstLine="0"/>
              <w:jc w:val="left"/>
              <w:rPr>
                <w:b/>
                <w:szCs w:val="26"/>
              </w:rPr>
            </w:pPr>
            <w:r w:rsidRPr="0021156B">
              <w:rPr>
                <w:b/>
                <w:szCs w:val="26"/>
              </w:rPr>
              <w:t>HỌC KỲ 2</w:t>
            </w:r>
          </w:p>
        </w:tc>
        <w:tc>
          <w:tcPr>
            <w:tcW w:w="1420" w:type="dxa"/>
          </w:tcPr>
          <w:p w:rsidR="00EF6667" w:rsidRPr="0021156B" w:rsidRDefault="00EF6667" w:rsidP="003D4B3F">
            <w:pPr>
              <w:ind w:firstLine="0"/>
              <w:rPr>
                <w:b/>
                <w:szCs w:val="26"/>
              </w:rPr>
            </w:pPr>
          </w:p>
        </w:tc>
        <w:tc>
          <w:tcPr>
            <w:tcW w:w="578" w:type="dxa"/>
          </w:tcPr>
          <w:p w:rsidR="00EF6667" w:rsidRPr="0021156B" w:rsidRDefault="007D679D" w:rsidP="003D4B3F">
            <w:pPr>
              <w:ind w:firstLine="0"/>
              <w:rPr>
                <w:b/>
                <w:szCs w:val="26"/>
              </w:rPr>
            </w:pPr>
            <w:r w:rsidRPr="0021156B">
              <w:rPr>
                <w:b/>
                <w:szCs w:val="26"/>
              </w:rPr>
              <w:t>16</w:t>
            </w:r>
          </w:p>
        </w:tc>
        <w:tc>
          <w:tcPr>
            <w:tcW w:w="563" w:type="dxa"/>
          </w:tcPr>
          <w:p w:rsidR="00EF6667" w:rsidRPr="002C7513" w:rsidRDefault="00EF6667" w:rsidP="003D4B3F">
            <w:pPr>
              <w:ind w:firstLine="0"/>
              <w:rPr>
                <w:b/>
                <w:szCs w:val="26"/>
              </w:rPr>
            </w:pPr>
          </w:p>
        </w:tc>
        <w:tc>
          <w:tcPr>
            <w:tcW w:w="592" w:type="dxa"/>
          </w:tcPr>
          <w:p w:rsidR="00EF6667" w:rsidRPr="002C7513" w:rsidRDefault="00EF6667" w:rsidP="003D4B3F">
            <w:pPr>
              <w:ind w:firstLine="0"/>
              <w:rPr>
                <w:b/>
                <w:szCs w:val="26"/>
              </w:rPr>
            </w:pPr>
          </w:p>
        </w:tc>
        <w:tc>
          <w:tcPr>
            <w:tcW w:w="1447" w:type="dxa"/>
          </w:tcPr>
          <w:p w:rsidR="00EF6667" w:rsidRPr="002C7513" w:rsidRDefault="00EF6667" w:rsidP="003D4B3F">
            <w:pPr>
              <w:ind w:firstLine="0"/>
              <w:rPr>
                <w:b/>
                <w:szCs w:val="26"/>
              </w:rPr>
            </w:pPr>
          </w:p>
        </w:tc>
      </w:tr>
      <w:tr w:rsidR="008919D4" w:rsidRPr="00072684" w:rsidTr="00FB7BC0">
        <w:tc>
          <w:tcPr>
            <w:tcW w:w="708" w:type="dxa"/>
          </w:tcPr>
          <w:p w:rsidR="008919D4" w:rsidRPr="0021156B" w:rsidRDefault="008919D4" w:rsidP="003D4B3F">
            <w:pPr>
              <w:ind w:firstLine="0"/>
              <w:rPr>
                <w:szCs w:val="26"/>
              </w:rPr>
            </w:pPr>
            <w:r w:rsidRPr="0021156B">
              <w:rPr>
                <w:szCs w:val="26"/>
              </w:rPr>
              <w:t>1</w:t>
            </w:r>
          </w:p>
        </w:tc>
        <w:tc>
          <w:tcPr>
            <w:tcW w:w="5092" w:type="dxa"/>
            <w:vAlign w:val="center"/>
          </w:tcPr>
          <w:p w:rsidR="008919D4" w:rsidRPr="0021156B" w:rsidRDefault="008919D4">
            <w:pPr>
              <w:rPr>
                <w:szCs w:val="26"/>
              </w:rPr>
            </w:pPr>
            <w:r w:rsidRPr="0021156B">
              <w:rPr>
                <w:szCs w:val="26"/>
              </w:rPr>
              <w:t>Tin học căn bản</w:t>
            </w:r>
          </w:p>
        </w:tc>
        <w:tc>
          <w:tcPr>
            <w:tcW w:w="1420" w:type="dxa"/>
          </w:tcPr>
          <w:p w:rsidR="008919D4" w:rsidRPr="0021156B" w:rsidRDefault="00754A52" w:rsidP="00823C80">
            <w:pPr>
              <w:ind w:firstLine="0"/>
              <w:jc w:val="center"/>
              <w:rPr>
                <w:szCs w:val="26"/>
              </w:rPr>
            </w:pPr>
            <w:r w:rsidRPr="0021156B">
              <w:rPr>
                <w:szCs w:val="26"/>
              </w:rPr>
              <w:t>20010</w:t>
            </w:r>
          </w:p>
        </w:tc>
        <w:tc>
          <w:tcPr>
            <w:tcW w:w="578" w:type="dxa"/>
            <w:vAlign w:val="center"/>
          </w:tcPr>
          <w:p w:rsidR="008919D4" w:rsidRPr="0021156B" w:rsidRDefault="008919D4" w:rsidP="008919D4">
            <w:pPr>
              <w:ind w:firstLine="0"/>
              <w:rPr>
                <w:szCs w:val="26"/>
              </w:rPr>
            </w:pPr>
            <w:r w:rsidRPr="0021156B">
              <w:rPr>
                <w:szCs w:val="26"/>
              </w:rPr>
              <w:t>3</w:t>
            </w:r>
          </w:p>
        </w:tc>
        <w:tc>
          <w:tcPr>
            <w:tcW w:w="563" w:type="dxa"/>
          </w:tcPr>
          <w:p w:rsidR="008919D4" w:rsidRPr="00072684" w:rsidRDefault="00400993" w:rsidP="00823C80">
            <w:pPr>
              <w:ind w:firstLine="0"/>
              <w:jc w:val="center"/>
              <w:rPr>
                <w:szCs w:val="26"/>
              </w:rPr>
            </w:pPr>
            <w:r>
              <w:rPr>
                <w:szCs w:val="26"/>
              </w:rPr>
              <w:t>2</w:t>
            </w:r>
          </w:p>
        </w:tc>
        <w:tc>
          <w:tcPr>
            <w:tcW w:w="592" w:type="dxa"/>
          </w:tcPr>
          <w:p w:rsidR="008919D4" w:rsidRPr="00072684" w:rsidRDefault="00400993" w:rsidP="00823C80">
            <w:pPr>
              <w:ind w:firstLine="0"/>
              <w:jc w:val="center"/>
              <w:rPr>
                <w:szCs w:val="26"/>
              </w:rPr>
            </w:pPr>
            <w:r>
              <w:rPr>
                <w:szCs w:val="26"/>
              </w:rPr>
              <w:t>1</w:t>
            </w:r>
          </w:p>
        </w:tc>
        <w:tc>
          <w:tcPr>
            <w:tcW w:w="1447" w:type="dxa"/>
          </w:tcPr>
          <w:p w:rsidR="008919D4" w:rsidRPr="00072684" w:rsidRDefault="008919D4" w:rsidP="00823C80">
            <w:pPr>
              <w:ind w:firstLine="0"/>
              <w:jc w:val="center"/>
              <w:rPr>
                <w:szCs w:val="26"/>
              </w:rPr>
            </w:pPr>
          </w:p>
        </w:tc>
      </w:tr>
      <w:tr w:rsidR="008919D4" w:rsidRPr="00072684" w:rsidTr="00FB7BC0">
        <w:tc>
          <w:tcPr>
            <w:tcW w:w="708" w:type="dxa"/>
          </w:tcPr>
          <w:p w:rsidR="008919D4" w:rsidRPr="0021156B" w:rsidRDefault="008919D4" w:rsidP="003D4B3F">
            <w:pPr>
              <w:ind w:firstLine="0"/>
              <w:rPr>
                <w:szCs w:val="26"/>
              </w:rPr>
            </w:pPr>
            <w:r w:rsidRPr="0021156B">
              <w:rPr>
                <w:szCs w:val="26"/>
              </w:rPr>
              <w:t>2</w:t>
            </w:r>
          </w:p>
        </w:tc>
        <w:tc>
          <w:tcPr>
            <w:tcW w:w="5092" w:type="dxa"/>
            <w:vAlign w:val="center"/>
          </w:tcPr>
          <w:p w:rsidR="008919D4" w:rsidRPr="0021156B" w:rsidRDefault="008919D4">
            <w:pPr>
              <w:rPr>
                <w:szCs w:val="26"/>
              </w:rPr>
            </w:pPr>
            <w:r w:rsidRPr="0021156B">
              <w:rPr>
                <w:szCs w:val="26"/>
              </w:rPr>
              <w:t>Pháp luật đại cương</w:t>
            </w:r>
          </w:p>
        </w:tc>
        <w:tc>
          <w:tcPr>
            <w:tcW w:w="1420" w:type="dxa"/>
          </w:tcPr>
          <w:p w:rsidR="008919D4" w:rsidRPr="0021156B" w:rsidRDefault="00754A52" w:rsidP="00823C80">
            <w:pPr>
              <w:ind w:firstLine="0"/>
              <w:jc w:val="center"/>
              <w:rPr>
                <w:szCs w:val="26"/>
              </w:rPr>
            </w:pPr>
            <w:r w:rsidRPr="0021156B">
              <w:rPr>
                <w:szCs w:val="26"/>
              </w:rPr>
              <w:t>20015</w:t>
            </w:r>
          </w:p>
        </w:tc>
        <w:tc>
          <w:tcPr>
            <w:tcW w:w="578" w:type="dxa"/>
            <w:vAlign w:val="center"/>
          </w:tcPr>
          <w:p w:rsidR="008919D4" w:rsidRPr="0021156B" w:rsidRDefault="008919D4" w:rsidP="008919D4">
            <w:pPr>
              <w:ind w:firstLine="0"/>
              <w:rPr>
                <w:szCs w:val="26"/>
              </w:rPr>
            </w:pPr>
            <w:r w:rsidRPr="0021156B">
              <w:rPr>
                <w:szCs w:val="26"/>
              </w:rPr>
              <w:t>2</w:t>
            </w:r>
          </w:p>
        </w:tc>
        <w:tc>
          <w:tcPr>
            <w:tcW w:w="563" w:type="dxa"/>
          </w:tcPr>
          <w:p w:rsidR="008919D4" w:rsidRPr="00072684" w:rsidRDefault="00400993" w:rsidP="00823C80">
            <w:pPr>
              <w:ind w:firstLine="0"/>
              <w:jc w:val="center"/>
              <w:rPr>
                <w:szCs w:val="26"/>
              </w:rPr>
            </w:pPr>
            <w:r>
              <w:rPr>
                <w:szCs w:val="26"/>
              </w:rPr>
              <w:t>2</w:t>
            </w:r>
          </w:p>
        </w:tc>
        <w:tc>
          <w:tcPr>
            <w:tcW w:w="592" w:type="dxa"/>
          </w:tcPr>
          <w:p w:rsidR="008919D4" w:rsidRPr="00072684" w:rsidRDefault="008919D4" w:rsidP="00823C80">
            <w:pPr>
              <w:ind w:firstLine="0"/>
              <w:jc w:val="center"/>
              <w:rPr>
                <w:szCs w:val="26"/>
              </w:rPr>
            </w:pPr>
          </w:p>
        </w:tc>
        <w:tc>
          <w:tcPr>
            <w:tcW w:w="1447" w:type="dxa"/>
          </w:tcPr>
          <w:p w:rsidR="008919D4" w:rsidRPr="00072684" w:rsidRDefault="008919D4" w:rsidP="00823C80">
            <w:pPr>
              <w:ind w:firstLine="0"/>
              <w:jc w:val="center"/>
              <w:rPr>
                <w:szCs w:val="26"/>
              </w:rPr>
            </w:pPr>
          </w:p>
        </w:tc>
      </w:tr>
      <w:tr w:rsidR="008919D4" w:rsidRPr="00072684" w:rsidTr="00FB7BC0">
        <w:tc>
          <w:tcPr>
            <w:tcW w:w="708" w:type="dxa"/>
          </w:tcPr>
          <w:p w:rsidR="008919D4" w:rsidRPr="0021156B" w:rsidRDefault="00A45105" w:rsidP="003D4B3F">
            <w:pPr>
              <w:ind w:firstLine="0"/>
              <w:rPr>
                <w:szCs w:val="26"/>
              </w:rPr>
            </w:pPr>
            <w:r w:rsidRPr="0021156B">
              <w:rPr>
                <w:szCs w:val="26"/>
              </w:rPr>
              <w:t>3</w:t>
            </w:r>
          </w:p>
        </w:tc>
        <w:tc>
          <w:tcPr>
            <w:tcW w:w="5092" w:type="dxa"/>
            <w:vAlign w:val="center"/>
          </w:tcPr>
          <w:p w:rsidR="008919D4" w:rsidRPr="0021156B" w:rsidRDefault="008919D4">
            <w:pPr>
              <w:rPr>
                <w:szCs w:val="26"/>
              </w:rPr>
            </w:pPr>
            <w:r w:rsidRPr="0021156B">
              <w:rPr>
                <w:szCs w:val="26"/>
              </w:rPr>
              <w:t>Nguyên lý kế toán</w:t>
            </w:r>
          </w:p>
        </w:tc>
        <w:tc>
          <w:tcPr>
            <w:tcW w:w="1420" w:type="dxa"/>
          </w:tcPr>
          <w:p w:rsidR="008919D4" w:rsidRPr="0021156B" w:rsidRDefault="00754A52" w:rsidP="00823C80">
            <w:pPr>
              <w:ind w:firstLine="0"/>
              <w:jc w:val="center"/>
              <w:rPr>
                <w:szCs w:val="26"/>
              </w:rPr>
            </w:pPr>
            <w:r w:rsidRPr="0021156B">
              <w:rPr>
                <w:szCs w:val="26"/>
              </w:rPr>
              <w:t>22004</w:t>
            </w:r>
          </w:p>
        </w:tc>
        <w:tc>
          <w:tcPr>
            <w:tcW w:w="578" w:type="dxa"/>
            <w:vAlign w:val="center"/>
          </w:tcPr>
          <w:p w:rsidR="008919D4" w:rsidRPr="0021156B" w:rsidRDefault="008919D4" w:rsidP="008919D4">
            <w:pPr>
              <w:ind w:firstLine="0"/>
              <w:rPr>
                <w:szCs w:val="26"/>
              </w:rPr>
            </w:pPr>
            <w:r w:rsidRPr="0021156B">
              <w:rPr>
                <w:szCs w:val="26"/>
              </w:rPr>
              <w:t>3</w:t>
            </w:r>
          </w:p>
        </w:tc>
        <w:tc>
          <w:tcPr>
            <w:tcW w:w="563" w:type="dxa"/>
          </w:tcPr>
          <w:p w:rsidR="008919D4" w:rsidRPr="00072684" w:rsidRDefault="008919D4" w:rsidP="00823C80">
            <w:pPr>
              <w:ind w:firstLine="0"/>
              <w:jc w:val="center"/>
              <w:rPr>
                <w:szCs w:val="26"/>
              </w:rPr>
            </w:pPr>
          </w:p>
        </w:tc>
        <w:tc>
          <w:tcPr>
            <w:tcW w:w="592" w:type="dxa"/>
          </w:tcPr>
          <w:p w:rsidR="008919D4" w:rsidRPr="00072684" w:rsidRDefault="008919D4" w:rsidP="00823C80">
            <w:pPr>
              <w:ind w:firstLine="0"/>
              <w:jc w:val="center"/>
              <w:rPr>
                <w:szCs w:val="26"/>
              </w:rPr>
            </w:pPr>
          </w:p>
        </w:tc>
        <w:tc>
          <w:tcPr>
            <w:tcW w:w="1447" w:type="dxa"/>
          </w:tcPr>
          <w:p w:rsidR="008919D4" w:rsidRPr="00072684" w:rsidRDefault="008919D4" w:rsidP="00823C80">
            <w:pPr>
              <w:ind w:firstLine="0"/>
              <w:jc w:val="center"/>
              <w:rPr>
                <w:szCs w:val="26"/>
              </w:rPr>
            </w:pPr>
          </w:p>
        </w:tc>
      </w:tr>
      <w:tr w:rsidR="008919D4" w:rsidRPr="00072684" w:rsidTr="00FB7BC0">
        <w:tc>
          <w:tcPr>
            <w:tcW w:w="708" w:type="dxa"/>
          </w:tcPr>
          <w:p w:rsidR="008919D4" w:rsidRPr="0021156B" w:rsidRDefault="00A45105" w:rsidP="003D4B3F">
            <w:pPr>
              <w:ind w:firstLine="0"/>
              <w:rPr>
                <w:szCs w:val="26"/>
              </w:rPr>
            </w:pPr>
            <w:r w:rsidRPr="0021156B">
              <w:rPr>
                <w:szCs w:val="26"/>
              </w:rPr>
              <w:t>4</w:t>
            </w:r>
          </w:p>
        </w:tc>
        <w:tc>
          <w:tcPr>
            <w:tcW w:w="5092" w:type="dxa"/>
            <w:vAlign w:val="bottom"/>
          </w:tcPr>
          <w:p w:rsidR="008919D4" w:rsidRPr="0021156B" w:rsidRDefault="008919D4">
            <w:pPr>
              <w:rPr>
                <w:szCs w:val="26"/>
              </w:rPr>
            </w:pPr>
            <w:r w:rsidRPr="0021156B">
              <w:rPr>
                <w:szCs w:val="26"/>
              </w:rPr>
              <w:t>Tiế</w:t>
            </w:r>
            <w:r w:rsidR="00A45105" w:rsidRPr="0021156B">
              <w:rPr>
                <w:szCs w:val="26"/>
              </w:rPr>
              <w:t>ng Anh 2</w:t>
            </w:r>
          </w:p>
        </w:tc>
        <w:tc>
          <w:tcPr>
            <w:tcW w:w="1420" w:type="dxa"/>
          </w:tcPr>
          <w:p w:rsidR="008919D4" w:rsidRPr="0021156B" w:rsidRDefault="00754A52" w:rsidP="00A45105">
            <w:pPr>
              <w:ind w:firstLine="0"/>
              <w:jc w:val="center"/>
              <w:rPr>
                <w:szCs w:val="26"/>
              </w:rPr>
            </w:pPr>
            <w:r w:rsidRPr="0021156B">
              <w:rPr>
                <w:szCs w:val="26"/>
              </w:rPr>
              <w:t>100</w:t>
            </w:r>
            <w:r w:rsidR="00A45105" w:rsidRPr="0021156B">
              <w:rPr>
                <w:szCs w:val="26"/>
              </w:rPr>
              <w:t>81</w:t>
            </w:r>
          </w:p>
        </w:tc>
        <w:tc>
          <w:tcPr>
            <w:tcW w:w="578" w:type="dxa"/>
            <w:vAlign w:val="bottom"/>
          </w:tcPr>
          <w:p w:rsidR="008919D4" w:rsidRPr="0021156B" w:rsidRDefault="008919D4" w:rsidP="008919D4">
            <w:pPr>
              <w:ind w:firstLine="0"/>
              <w:rPr>
                <w:szCs w:val="26"/>
              </w:rPr>
            </w:pPr>
            <w:r w:rsidRPr="0021156B">
              <w:rPr>
                <w:szCs w:val="26"/>
              </w:rPr>
              <w:t>3</w:t>
            </w:r>
          </w:p>
        </w:tc>
        <w:tc>
          <w:tcPr>
            <w:tcW w:w="563" w:type="dxa"/>
          </w:tcPr>
          <w:p w:rsidR="008919D4" w:rsidRPr="00072684" w:rsidRDefault="008919D4" w:rsidP="00823C80">
            <w:pPr>
              <w:ind w:firstLine="0"/>
              <w:jc w:val="center"/>
              <w:rPr>
                <w:szCs w:val="26"/>
              </w:rPr>
            </w:pPr>
          </w:p>
        </w:tc>
        <w:tc>
          <w:tcPr>
            <w:tcW w:w="592" w:type="dxa"/>
          </w:tcPr>
          <w:p w:rsidR="008919D4" w:rsidRPr="00072684" w:rsidRDefault="008919D4" w:rsidP="00823C80">
            <w:pPr>
              <w:ind w:firstLine="0"/>
              <w:jc w:val="center"/>
              <w:rPr>
                <w:szCs w:val="26"/>
              </w:rPr>
            </w:pPr>
          </w:p>
        </w:tc>
        <w:tc>
          <w:tcPr>
            <w:tcW w:w="1447" w:type="dxa"/>
          </w:tcPr>
          <w:p w:rsidR="008919D4" w:rsidRPr="00072684" w:rsidRDefault="008919D4" w:rsidP="00823C80">
            <w:pPr>
              <w:ind w:firstLine="0"/>
              <w:jc w:val="center"/>
              <w:rPr>
                <w:szCs w:val="26"/>
              </w:rPr>
            </w:pPr>
          </w:p>
        </w:tc>
      </w:tr>
      <w:tr w:rsidR="00A45105" w:rsidRPr="00072684" w:rsidTr="00FB7BC0">
        <w:tc>
          <w:tcPr>
            <w:tcW w:w="708" w:type="dxa"/>
          </w:tcPr>
          <w:p w:rsidR="00A45105" w:rsidRPr="0021156B" w:rsidRDefault="007D679D" w:rsidP="003D4B3F">
            <w:pPr>
              <w:ind w:firstLine="0"/>
              <w:rPr>
                <w:szCs w:val="26"/>
              </w:rPr>
            </w:pPr>
            <w:r w:rsidRPr="0021156B">
              <w:rPr>
                <w:szCs w:val="26"/>
              </w:rPr>
              <w:t>5</w:t>
            </w:r>
          </w:p>
        </w:tc>
        <w:tc>
          <w:tcPr>
            <w:tcW w:w="5092" w:type="dxa"/>
            <w:vAlign w:val="bottom"/>
          </w:tcPr>
          <w:p w:rsidR="00A45105" w:rsidRPr="0021156B" w:rsidRDefault="00A45105" w:rsidP="00B0595F">
            <w:pPr>
              <w:rPr>
                <w:szCs w:val="26"/>
              </w:rPr>
            </w:pPr>
            <w:r w:rsidRPr="0021156B">
              <w:rPr>
                <w:szCs w:val="26"/>
              </w:rPr>
              <w:t>Tư tưởng Hồ Chí Minh</w:t>
            </w:r>
          </w:p>
        </w:tc>
        <w:tc>
          <w:tcPr>
            <w:tcW w:w="1420" w:type="dxa"/>
          </w:tcPr>
          <w:p w:rsidR="00A45105" w:rsidRPr="0021156B" w:rsidRDefault="00A45105" w:rsidP="00B0595F">
            <w:pPr>
              <w:ind w:firstLine="0"/>
              <w:jc w:val="center"/>
              <w:rPr>
                <w:szCs w:val="26"/>
              </w:rPr>
            </w:pPr>
            <w:r w:rsidRPr="0021156B">
              <w:rPr>
                <w:szCs w:val="26"/>
              </w:rPr>
              <w:t>20009</w:t>
            </w:r>
          </w:p>
        </w:tc>
        <w:tc>
          <w:tcPr>
            <w:tcW w:w="578" w:type="dxa"/>
            <w:vAlign w:val="bottom"/>
          </w:tcPr>
          <w:p w:rsidR="00A45105" w:rsidRPr="0021156B" w:rsidRDefault="00A45105" w:rsidP="00B0595F">
            <w:pPr>
              <w:ind w:firstLine="0"/>
              <w:rPr>
                <w:szCs w:val="26"/>
              </w:rPr>
            </w:pPr>
            <w:r w:rsidRPr="0021156B">
              <w:rPr>
                <w:szCs w:val="26"/>
              </w:rPr>
              <w:t>2</w:t>
            </w:r>
          </w:p>
        </w:tc>
        <w:tc>
          <w:tcPr>
            <w:tcW w:w="563" w:type="dxa"/>
          </w:tcPr>
          <w:p w:rsidR="00A45105" w:rsidRPr="00072684" w:rsidRDefault="00A45105" w:rsidP="00823C80">
            <w:pPr>
              <w:ind w:firstLine="0"/>
              <w:jc w:val="center"/>
              <w:rPr>
                <w:szCs w:val="26"/>
              </w:rPr>
            </w:pPr>
          </w:p>
        </w:tc>
        <w:tc>
          <w:tcPr>
            <w:tcW w:w="592" w:type="dxa"/>
          </w:tcPr>
          <w:p w:rsidR="00A45105" w:rsidRPr="00072684" w:rsidRDefault="00A45105" w:rsidP="00823C80">
            <w:pPr>
              <w:ind w:firstLine="0"/>
              <w:jc w:val="center"/>
              <w:rPr>
                <w:szCs w:val="26"/>
              </w:rPr>
            </w:pPr>
          </w:p>
        </w:tc>
        <w:tc>
          <w:tcPr>
            <w:tcW w:w="1447" w:type="dxa"/>
          </w:tcPr>
          <w:p w:rsidR="00A45105" w:rsidRPr="00072684" w:rsidRDefault="00A45105" w:rsidP="00823C80">
            <w:pPr>
              <w:ind w:firstLine="0"/>
              <w:jc w:val="center"/>
              <w:rPr>
                <w:szCs w:val="26"/>
              </w:rPr>
            </w:pPr>
          </w:p>
        </w:tc>
      </w:tr>
      <w:tr w:rsidR="00A45105" w:rsidRPr="00072684" w:rsidTr="00FB7BC0">
        <w:tc>
          <w:tcPr>
            <w:tcW w:w="708" w:type="dxa"/>
          </w:tcPr>
          <w:p w:rsidR="00A45105" w:rsidRPr="0021156B" w:rsidRDefault="007D679D" w:rsidP="003D4B3F">
            <w:pPr>
              <w:ind w:firstLine="0"/>
              <w:rPr>
                <w:szCs w:val="26"/>
              </w:rPr>
            </w:pPr>
            <w:r w:rsidRPr="0021156B">
              <w:rPr>
                <w:szCs w:val="26"/>
              </w:rPr>
              <w:t>6</w:t>
            </w:r>
          </w:p>
        </w:tc>
        <w:tc>
          <w:tcPr>
            <w:tcW w:w="5092" w:type="dxa"/>
            <w:vAlign w:val="center"/>
          </w:tcPr>
          <w:p w:rsidR="00A45105" w:rsidRPr="0021156B" w:rsidRDefault="00A45105" w:rsidP="00B0595F">
            <w:pPr>
              <w:rPr>
                <w:szCs w:val="26"/>
              </w:rPr>
            </w:pPr>
            <w:r w:rsidRPr="0021156B">
              <w:rPr>
                <w:szCs w:val="26"/>
              </w:rPr>
              <w:t>Tài chính tiền tệ</w:t>
            </w:r>
          </w:p>
        </w:tc>
        <w:tc>
          <w:tcPr>
            <w:tcW w:w="1420" w:type="dxa"/>
          </w:tcPr>
          <w:p w:rsidR="00A45105" w:rsidRPr="0021156B" w:rsidRDefault="00A45105" w:rsidP="00B0595F">
            <w:pPr>
              <w:ind w:firstLine="0"/>
              <w:jc w:val="center"/>
              <w:rPr>
                <w:szCs w:val="26"/>
              </w:rPr>
            </w:pPr>
            <w:r w:rsidRPr="0021156B">
              <w:rPr>
                <w:szCs w:val="26"/>
              </w:rPr>
              <w:t>22007</w:t>
            </w:r>
          </w:p>
        </w:tc>
        <w:tc>
          <w:tcPr>
            <w:tcW w:w="578" w:type="dxa"/>
            <w:vAlign w:val="center"/>
          </w:tcPr>
          <w:p w:rsidR="00A45105" w:rsidRPr="0021156B" w:rsidRDefault="00A45105" w:rsidP="00B0595F">
            <w:pPr>
              <w:ind w:firstLine="0"/>
              <w:rPr>
                <w:szCs w:val="26"/>
              </w:rPr>
            </w:pPr>
            <w:r w:rsidRPr="0021156B">
              <w:rPr>
                <w:szCs w:val="26"/>
              </w:rPr>
              <w:t>3</w:t>
            </w:r>
          </w:p>
        </w:tc>
        <w:tc>
          <w:tcPr>
            <w:tcW w:w="563" w:type="dxa"/>
          </w:tcPr>
          <w:p w:rsidR="00A45105" w:rsidRPr="00072684" w:rsidRDefault="00A45105" w:rsidP="00823C80">
            <w:pPr>
              <w:ind w:firstLine="0"/>
              <w:jc w:val="center"/>
              <w:rPr>
                <w:szCs w:val="26"/>
              </w:rPr>
            </w:pPr>
          </w:p>
        </w:tc>
        <w:tc>
          <w:tcPr>
            <w:tcW w:w="592" w:type="dxa"/>
          </w:tcPr>
          <w:p w:rsidR="00A45105" w:rsidRPr="00072684" w:rsidRDefault="00A45105" w:rsidP="00823C80">
            <w:pPr>
              <w:ind w:firstLine="0"/>
              <w:jc w:val="center"/>
              <w:rPr>
                <w:szCs w:val="26"/>
              </w:rPr>
            </w:pPr>
          </w:p>
        </w:tc>
        <w:tc>
          <w:tcPr>
            <w:tcW w:w="1447" w:type="dxa"/>
          </w:tcPr>
          <w:p w:rsidR="00A45105" w:rsidRPr="00072684" w:rsidRDefault="00A45105" w:rsidP="00823C80">
            <w:pPr>
              <w:ind w:firstLine="0"/>
              <w:jc w:val="center"/>
              <w:rPr>
                <w:szCs w:val="26"/>
              </w:rPr>
            </w:pPr>
          </w:p>
        </w:tc>
      </w:tr>
      <w:tr w:rsidR="002C7513" w:rsidRPr="00A316D2" w:rsidTr="00E8064C">
        <w:tc>
          <w:tcPr>
            <w:tcW w:w="5800" w:type="dxa"/>
            <w:gridSpan w:val="2"/>
          </w:tcPr>
          <w:p w:rsidR="002C7513" w:rsidRPr="0021156B" w:rsidRDefault="002C7513" w:rsidP="003D4B3F">
            <w:pPr>
              <w:ind w:firstLine="0"/>
              <w:rPr>
                <w:b/>
                <w:szCs w:val="26"/>
              </w:rPr>
            </w:pPr>
            <w:r w:rsidRPr="0021156B">
              <w:rPr>
                <w:b/>
                <w:szCs w:val="26"/>
              </w:rPr>
              <w:t>HỌC KỲ 3</w:t>
            </w:r>
          </w:p>
        </w:tc>
        <w:tc>
          <w:tcPr>
            <w:tcW w:w="1420" w:type="dxa"/>
          </w:tcPr>
          <w:p w:rsidR="002C7513" w:rsidRPr="0021156B" w:rsidRDefault="002C7513" w:rsidP="002C7513">
            <w:pPr>
              <w:ind w:firstLine="0"/>
              <w:rPr>
                <w:b/>
                <w:szCs w:val="26"/>
              </w:rPr>
            </w:pPr>
          </w:p>
        </w:tc>
        <w:tc>
          <w:tcPr>
            <w:tcW w:w="578" w:type="dxa"/>
          </w:tcPr>
          <w:p w:rsidR="002C7513" w:rsidRPr="0021156B" w:rsidRDefault="00B956AA" w:rsidP="003D4B3F">
            <w:pPr>
              <w:ind w:firstLine="0"/>
              <w:rPr>
                <w:b/>
                <w:szCs w:val="26"/>
              </w:rPr>
            </w:pPr>
            <w:r w:rsidRPr="0021156B">
              <w:rPr>
                <w:b/>
                <w:szCs w:val="26"/>
              </w:rPr>
              <w:t>15</w:t>
            </w:r>
          </w:p>
        </w:tc>
        <w:tc>
          <w:tcPr>
            <w:tcW w:w="563" w:type="dxa"/>
          </w:tcPr>
          <w:p w:rsidR="002C7513" w:rsidRPr="00A316D2" w:rsidRDefault="002C7513" w:rsidP="003D4B3F">
            <w:pPr>
              <w:ind w:firstLine="0"/>
              <w:rPr>
                <w:b/>
                <w:szCs w:val="26"/>
              </w:rPr>
            </w:pPr>
          </w:p>
        </w:tc>
        <w:tc>
          <w:tcPr>
            <w:tcW w:w="592" w:type="dxa"/>
          </w:tcPr>
          <w:p w:rsidR="002C7513" w:rsidRPr="00A316D2" w:rsidRDefault="002C7513" w:rsidP="003D4B3F">
            <w:pPr>
              <w:ind w:firstLine="0"/>
              <w:rPr>
                <w:b/>
                <w:szCs w:val="26"/>
              </w:rPr>
            </w:pPr>
          </w:p>
        </w:tc>
        <w:tc>
          <w:tcPr>
            <w:tcW w:w="1447" w:type="dxa"/>
          </w:tcPr>
          <w:p w:rsidR="002C7513" w:rsidRPr="00A316D2" w:rsidRDefault="002C7513" w:rsidP="003D4B3F">
            <w:pPr>
              <w:ind w:firstLine="0"/>
              <w:rPr>
                <w:b/>
                <w:szCs w:val="26"/>
              </w:rPr>
            </w:pPr>
          </w:p>
        </w:tc>
      </w:tr>
      <w:tr w:rsidR="00A45105" w:rsidRPr="00072684" w:rsidTr="00FB7BC0">
        <w:tc>
          <w:tcPr>
            <w:tcW w:w="708" w:type="dxa"/>
          </w:tcPr>
          <w:p w:rsidR="00A45105" w:rsidRPr="0021156B" w:rsidRDefault="00A45105" w:rsidP="003D4B3F">
            <w:pPr>
              <w:ind w:firstLine="0"/>
              <w:rPr>
                <w:szCs w:val="26"/>
              </w:rPr>
            </w:pPr>
            <w:r w:rsidRPr="0021156B">
              <w:rPr>
                <w:szCs w:val="26"/>
              </w:rPr>
              <w:t>1</w:t>
            </w:r>
          </w:p>
        </w:tc>
        <w:tc>
          <w:tcPr>
            <w:tcW w:w="5092" w:type="dxa"/>
            <w:vAlign w:val="center"/>
          </w:tcPr>
          <w:p w:rsidR="00A45105" w:rsidRPr="0021156B" w:rsidRDefault="00A45105" w:rsidP="00B0595F">
            <w:pPr>
              <w:rPr>
                <w:szCs w:val="26"/>
              </w:rPr>
            </w:pPr>
            <w:r w:rsidRPr="0021156B">
              <w:rPr>
                <w:szCs w:val="26"/>
              </w:rPr>
              <w:t xml:space="preserve">Thuế </w:t>
            </w:r>
          </w:p>
        </w:tc>
        <w:tc>
          <w:tcPr>
            <w:tcW w:w="1420" w:type="dxa"/>
          </w:tcPr>
          <w:p w:rsidR="00A45105" w:rsidRPr="0021156B" w:rsidRDefault="00A45105" w:rsidP="00B0595F">
            <w:pPr>
              <w:ind w:firstLine="0"/>
              <w:jc w:val="center"/>
              <w:rPr>
                <w:szCs w:val="26"/>
              </w:rPr>
            </w:pPr>
            <w:r w:rsidRPr="0021156B">
              <w:rPr>
                <w:szCs w:val="26"/>
              </w:rPr>
              <w:t>10183</w:t>
            </w:r>
          </w:p>
        </w:tc>
        <w:tc>
          <w:tcPr>
            <w:tcW w:w="578" w:type="dxa"/>
            <w:vAlign w:val="center"/>
          </w:tcPr>
          <w:p w:rsidR="00A45105" w:rsidRPr="0021156B" w:rsidRDefault="00A45105" w:rsidP="00B0595F">
            <w:pPr>
              <w:ind w:firstLine="0"/>
              <w:rPr>
                <w:szCs w:val="26"/>
              </w:rPr>
            </w:pPr>
            <w:r w:rsidRPr="0021156B">
              <w:rPr>
                <w:szCs w:val="26"/>
              </w:rPr>
              <w:t>3</w:t>
            </w:r>
          </w:p>
        </w:tc>
        <w:tc>
          <w:tcPr>
            <w:tcW w:w="563" w:type="dxa"/>
          </w:tcPr>
          <w:p w:rsidR="00A45105" w:rsidRPr="00072684" w:rsidRDefault="00A45105" w:rsidP="00823C80">
            <w:pPr>
              <w:ind w:firstLine="0"/>
              <w:jc w:val="center"/>
              <w:rPr>
                <w:szCs w:val="26"/>
              </w:rPr>
            </w:pPr>
          </w:p>
        </w:tc>
        <w:tc>
          <w:tcPr>
            <w:tcW w:w="592" w:type="dxa"/>
          </w:tcPr>
          <w:p w:rsidR="00A45105" w:rsidRPr="00072684" w:rsidRDefault="00A45105" w:rsidP="00823C80">
            <w:pPr>
              <w:ind w:firstLine="0"/>
              <w:jc w:val="center"/>
              <w:rPr>
                <w:szCs w:val="26"/>
              </w:rPr>
            </w:pPr>
          </w:p>
        </w:tc>
        <w:tc>
          <w:tcPr>
            <w:tcW w:w="1447" w:type="dxa"/>
          </w:tcPr>
          <w:p w:rsidR="00A45105" w:rsidRPr="00072684" w:rsidRDefault="00A45105" w:rsidP="00823C80">
            <w:pPr>
              <w:ind w:firstLine="0"/>
              <w:jc w:val="center"/>
              <w:rPr>
                <w:szCs w:val="26"/>
              </w:rPr>
            </w:pPr>
          </w:p>
        </w:tc>
      </w:tr>
      <w:tr w:rsidR="00FB7BC0" w:rsidRPr="00072684" w:rsidTr="00FB7BC0">
        <w:tc>
          <w:tcPr>
            <w:tcW w:w="708" w:type="dxa"/>
          </w:tcPr>
          <w:p w:rsidR="00FB7BC0" w:rsidRPr="0021156B" w:rsidRDefault="00FB7BC0" w:rsidP="003D4B3F">
            <w:pPr>
              <w:ind w:firstLine="0"/>
              <w:rPr>
                <w:szCs w:val="26"/>
              </w:rPr>
            </w:pPr>
            <w:r w:rsidRPr="0021156B">
              <w:rPr>
                <w:szCs w:val="26"/>
              </w:rPr>
              <w:lastRenderedPageBreak/>
              <w:t>2</w:t>
            </w:r>
          </w:p>
        </w:tc>
        <w:tc>
          <w:tcPr>
            <w:tcW w:w="5092" w:type="dxa"/>
            <w:vAlign w:val="bottom"/>
          </w:tcPr>
          <w:p w:rsidR="00FB7BC0" w:rsidRPr="0021156B" w:rsidRDefault="00FB7BC0">
            <w:pPr>
              <w:rPr>
                <w:szCs w:val="26"/>
              </w:rPr>
            </w:pPr>
            <w:r w:rsidRPr="0021156B">
              <w:rPr>
                <w:szCs w:val="26"/>
              </w:rPr>
              <w:t>Lý thuyết xác suất và thống kê toán</w:t>
            </w:r>
          </w:p>
        </w:tc>
        <w:tc>
          <w:tcPr>
            <w:tcW w:w="1420" w:type="dxa"/>
          </w:tcPr>
          <w:p w:rsidR="00FB7BC0" w:rsidRPr="0021156B" w:rsidRDefault="00754A52" w:rsidP="00823C80">
            <w:pPr>
              <w:ind w:firstLine="0"/>
              <w:jc w:val="center"/>
              <w:rPr>
                <w:szCs w:val="26"/>
              </w:rPr>
            </w:pPr>
            <w:r w:rsidRPr="0021156B">
              <w:rPr>
                <w:szCs w:val="26"/>
              </w:rPr>
              <w:t>23001</w:t>
            </w:r>
          </w:p>
        </w:tc>
        <w:tc>
          <w:tcPr>
            <w:tcW w:w="578" w:type="dxa"/>
            <w:vAlign w:val="bottom"/>
          </w:tcPr>
          <w:p w:rsidR="00FB7BC0" w:rsidRPr="0021156B" w:rsidRDefault="00FB7BC0" w:rsidP="00FB7BC0">
            <w:pPr>
              <w:ind w:firstLine="0"/>
              <w:rPr>
                <w:szCs w:val="26"/>
              </w:rPr>
            </w:pPr>
            <w:r w:rsidRPr="0021156B">
              <w:rPr>
                <w:szCs w:val="26"/>
              </w:rPr>
              <w:t>3</w:t>
            </w:r>
          </w:p>
        </w:tc>
        <w:tc>
          <w:tcPr>
            <w:tcW w:w="563" w:type="dxa"/>
          </w:tcPr>
          <w:p w:rsidR="00FB7BC0" w:rsidRPr="00072684" w:rsidRDefault="00FB7BC0" w:rsidP="00823C80">
            <w:pPr>
              <w:ind w:firstLine="0"/>
              <w:jc w:val="center"/>
              <w:rPr>
                <w:szCs w:val="26"/>
              </w:rPr>
            </w:pPr>
          </w:p>
        </w:tc>
        <w:tc>
          <w:tcPr>
            <w:tcW w:w="592" w:type="dxa"/>
          </w:tcPr>
          <w:p w:rsidR="00FB7BC0" w:rsidRPr="00072684" w:rsidRDefault="00FB7BC0" w:rsidP="00823C80">
            <w:pPr>
              <w:ind w:firstLine="0"/>
              <w:jc w:val="center"/>
              <w:rPr>
                <w:szCs w:val="26"/>
              </w:rPr>
            </w:pPr>
          </w:p>
        </w:tc>
        <w:tc>
          <w:tcPr>
            <w:tcW w:w="1447" w:type="dxa"/>
          </w:tcPr>
          <w:p w:rsidR="00FB7BC0" w:rsidRPr="00072684" w:rsidRDefault="00FB7BC0" w:rsidP="00823C80">
            <w:pPr>
              <w:ind w:firstLine="0"/>
              <w:jc w:val="center"/>
              <w:rPr>
                <w:szCs w:val="26"/>
              </w:rPr>
            </w:pPr>
          </w:p>
        </w:tc>
      </w:tr>
      <w:tr w:rsidR="00FB7BC0" w:rsidRPr="00072684" w:rsidTr="00FB7BC0">
        <w:tc>
          <w:tcPr>
            <w:tcW w:w="708" w:type="dxa"/>
          </w:tcPr>
          <w:p w:rsidR="00FB7BC0" w:rsidRPr="0021156B" w:rsidRDefault="00B956AA" w:rsidP="003D4B3F">
            <w:pPr>
              <w:ind w:firstLine="0"/>
              <w:rPr>
                <w:szCs w:val="26"/>
              </w:rPr>
            </w:pPr>
            <w:r w:rsidRPr="0021156B">
              <w:rPr>
                <w:szCs w:val="26"/>
              </w:rPr>
              <w:t>3</w:t>
            </w:r>
          </w:p>
        </w:tc>
        <w:tc>
          <w:tcPr>
            <w:tcW w:w="5092" w:type="dxa"/>
            <w:vAlign w:val="bottom"/>
          </w:tcPr>
          <w:p w:rsidR="00FB7BC0" w:rsidRPr="0021156B" w:rsidRDefault="00FB7BC0">
            <w:pPr>
              <w:rPr>
                <w:szCs w:val="26"/>
              </w:rPr>
            </w:pPr>
            <w:r w:rsidRPr="0021156B">
              <w:rPr>
                <w:szCs w:val="26"/>
              </w:rPr>
              <w:t>Thuế ứng dụng</w:t>
            </w:r>
          </w:p>
        </w:tc>
        <w:tc>
          <w:tcPr>
            <w:tcW w:w="1420" w:type="dxa"/>
          </w:tcPr>
          <w:p w:rsidR="00FB7BC0" w:rsidRPr="0021156B" w:rsidRDefault="00754A52" w:rsidP="00823C80">
            <w:pPr>
              <w:ind w:firstLine="0"/>
              <w:jc w:val="center"/>
              <w:rPr>
                <w:szCs w:val="26"/>
              </w:rPr>
            </w:pPr>
            <w:r w:rsidRPr="0021156B">
              <w:rPr>
                <w:szCs w:val="26"/>
              </w:rPr>
              <w:t>10138</w:t>
            </w:r>
          </w:p>
        </w:tc>
        <w:tc>
          <w:tcPr>
            <w:tcW w:w="578" w:type="dxa"/>
            <w:vAlign w:val="bottom"/>
          </w:tcPr>
          <w:p w:rsidR="00FB7BC0" w:rsidRPr="0021156B" w:rsidRDefault="00FB7BC0" w:rsidP="00FB7BC0">
            <w:pPr>
              <w:ind w:firstLine="0"/>
              <w:rPr>
                <w:szCs w:val="26"/>
              </w:rPr>
            </w:pPr>
            <w:r w:rsidRPr="0021156B">
              <w:rPr>
                <w:szCs w:val="26"/>
              </w:rPr>
              <w:t>2</w:t>
            </w:r>
          </w:p>
        </w:tc>
        <w:tc>
          <w:tcPr>
            <w:tcW w:w="563" w:type="dxa"/>
          </w:tcPr>
          <w:p w:rsidR="00FB7BC0" w:rsidRPr="00072684" w:rsidRDefault="00FB7BC0" w:rsidP="00823C80">
            <w:pPr>
              <w:ind w:firstLine="0"/>
              <w:jc w:val="center"/>
              <w:rPr>
                <w:szCs w:val="26"/>
              </w:rPr>
            </w:pPr>
          </w:p>
        </w:tc>
        <w:tc>
          <w:tcPr>
            <w:tcW w:w="592" w:type="dxa"/>
          </w:tcPr>
          <w:p w:rsidR="00FB7BC0" w:rsidRPr="00072684" w:rsidRDefault="00FB7BC0" w:rsidP="00823C80">
            <w:pPr>
              <w:ind w:firstLine="0"/>
              <w:jc w:val="center"/>
              <w:rPr>
                <w:szCs w:val="26"/>
              </w:rPr>
            </w:pPr>
          </w:p>
        </w:tc>
        <w:tc>
          <w:tcPr>
            <w:tcW w:w="1447" w:type="dxa"/>
          </w:tcPr>
          <w:p w:rsidR="00FB7BC0" w:rsidRPr="00072684" w:rsidRDefault="00FB7BC0" w:rsidP="00823C80">
            <w:pPr>
              <w:ind w:firstLine="0"/>
              <w:jc w:val="center"/>
              <w:rPr>
                <w:szCs w:val="26"/>
              </w:rPr>
            </w:pPr>
          </w:p>
        </w:tc>
      </w:tr>
      <w:tr w:rsidR="00FB7BC0" w:rsidRPr="00072684" w:rsidTr="00FB7BC0">
        <w:tc>
          <w:tcPr>
            <w:tcW w:w="708" w:type="dxa"/>
          </w:tcPr>
          <w:p w:rsidR="00FB7BC0" w:rsidRPr="0021156B" w:rsidRDefault="00B956AA" w:rsidP="003D4B3F">
            <w:pPr>
              <w:ind w:firstLine="0"/>
              <w:rPr>
                <w:szCs w:val="26"/>
              </w:rPr>
            </w:pPr>
            <w:r w:rsidRPr="0021156B">
              <w:rPr>
                <w:szCs w:val="26"/>
              </w:rPr>
              <w:t>4</w:t>
            </w:r>
          </w:p>
        </w:tc>
        <w:tc>
          <w:tcPr>
            <w:tcW w:w="5092" w:type="dxa"/>
            <w:vAlign w:val="bottom"/>
          </w:tcPr>
          <w:p w:rsidR="00FB7BC0" w:rsidRPr="0021156B" w:rsidRDefault="00FB7BC0">
            <w:pPr>
              <w:rPr>
                <w:szCs w:val="26"/>
              </w:rPr>
            </w:pPr>
            <w:r w:rsidRPr="0021156B">
              <w:rPr>
                <w:szCs w:val="26"/>
              </w:rPr>
              <w:t>Tin học kế toán 1 (Kế toán Excel)</w:t>
            </w:r>
          </w:p>
        </w:tc>
        <w:tc>
          <w:tcPr>
            <w:tcW w:w="1420" w:type="dxa"/>
          </w:tcPr>
          <w:p w:rsidR="00FB7BC0" w:rsidRPr="0021156B" w:rsidRDefault="00754A52" w:rsidP="00823C80">
            <w:pPr>
              <w:ind w:firstLine="0"/>
              <w:jc w:val="center"/>
              <w:rPr>
                <w:szCs w:val="26"/>
              </w:rPr>
            </w:pPr>
            <w:r w:rsidRPr="0021156B">
              <w:rPr>
                <w:szCs w:val="26"/>
              </w:rPr>
              <w:t>10215</w:t>
            </w:r>
          </w:p>
        </w:tc>
        <w:tc>
          <w:tcPr>
            <w:tcW w:w="578" w:type="dxa"/>
            <w:vAlign w:val="bottom"/>
          </w:tcPr>
          <w:p w:rsidR="00FB7BC0" w:rsidRPr="0021156B" w:rsidRDefault="00FB7BC0" w:rsidP="00FB7BC0">
            <w:pPr>
              <w:ind w:firstLine="0"/>
              <w:rPr>
                <w:szCs w:val="26"/>
              </w:rPr>
            </w:pPr>
            <w:r w:rsidRPr="0021156B">
              <w:rPr>
                <w:szCs w:val="26"/>
              </w:rPr>
              <w:t>3</w:t>
            </w:r>
          </w:p>
        </w:tc>
        <w:tc>
          <w:tcPr>
            <w:tcW w:w="563" w:type="dxa"/>
          </w:tcPr>
          <w:p w:rsidR="00FB7BC0" w:rsidRPr="00072684" w:rsidRDefault="00FB7BC0" w:rsidP="00823C80">
            <w:pPr>
              <w:ind w:firstLine="0"/>
              <w:jc w:val="center"/>
              <w:rPr>
                <w:szCs w:val="26"/>
              </w:rPr>
            </w:pPr>
          </w:p>
        </w:tc>
        <w:tc>
          <w:tcPr>
            <w:tcW w:w="592" w:type="dxa"/>
          </w:tcPr>
          <w:p w:rsidR="00FB7BC0" w:rsidRPr="00072684" w:rsidRDefault="00FB7BC0" w:rsidP="00823C80">
            <w:pPr>
              <w:ind w:firstLine="0"/>
              <w:jc w:val="center"/>
              <w:rPr>
                <w:szCs w:val="26"/>
              </w:rPr>
            </w:pPr>
          </w:p>
        </w:tc>
        <w:tc>
          <w:tcPr>
            <w:tcW w:w="1447" w:type="dxa"/>
          </w:tcPr>
          <w:p w:rsidR="00FB7BC0" w:rsidRPr="00072684" w:rsidRDefault="00FB7BC0" w:rsidP="00823C80">
            <w:pPr>
              <w:ind w:firstLine="0"/>
              <w:jc w:val="center"/>
              <w:rPr>
                <w:szCs w:val="26"/>
              </w:rPr>
            </w:pPr>
          </w:p>
        </w:tc>
      </w:tr>
      <w:tr w:rsidR="00FB7BC0" w:rsidRPr="00072684" w:rsidTr="00FB7BC0">
        <w:tc>
          <w:tcPr>
            <w:tcW w:w="708" w:type="dxa"/>
          </w:tcPr>
          <w:p w:rsidR="00FB7BC0" w:rsidRPr="0021156B" w:rsidRDefault="00B956AA" w:rsidP="003D4B3F">
            <w:pPr>
              <w:ind w:firstLine="0"/>
              <w:rPr>
                <w:szCs w:val="26"/>
              </w:rPr>
            </w:pPr>
            <w:r w:rsidRPr="0021156B">
              <w:rPr>
                <w:szCs w:val="26"/>
              </w:rPr>
              <w:t>5</w:t>
            </w:r>
          </w:p>
        </w:tc>
        <w:tc>
          <w:tcPr>
            <w:tcW w:w="5092" w:type="dxa"/>
            <w:vAlign w:val="bottom"/>
          </w:tcPr>
          <w:p w:rsidR="00FB7BC0" w:rsidRPr="0021156B" w:rsidRDefault="00FB7BC0">
            <w:pPr>
              <w:rPr>
                <w:szCs w:val="26"/>
              </w:rPr>
            </w:pPr>
            <w:r w:rsidRPr="0021156B">
              <w:rPr>
                <w:szCs w:val="26"/>
              </w:rPr>
              <w:t>Kế toán tài chính 1</w:t>
            </w:r>
          </w:p>
        </w:tc>
        <w:tc>
          <w:tcPr>
            <w:tcW w:w="1420" w:type="dxa"/>
          </w:tcPr>
          <w:p w:rsidR="00FB7BC0" w:rsidRPr="0021156B" w:rsidRDefault="00754A52" w:rsidP="00823C80">
            <w:pPr>
              <w:ind w:firstLine="0"/>
              <w:jc w:val="center"/>
              <w:rPr>
                <w:szCs w:val="26"/>
              </w:rPr>
            </w:pPr>
            <w:r w:rsidRPr="0021156B">
              <w:rPr>
                <w:szCs w:val="26"/>
              </w:rPr>
              <w:t>10220</w:t>
            </w:r>
          </w:p>
        </w:tc>
        <w:tc>
          <w:tcPr>
            <w:tcW w:w="578" w:type="dxa"/>
            <w:vAlign w:val="bottom"/>
          </w:tcPr>
          <w:p w:rsidR="00FB7BC0" w:rsidRPr="0021156B" w:rsidRDefault="00FB7BC0" w:rsidP="00FB7BC0">
            <w:pPr>
              <w:ind w:firstLine="0"/>
              <w:rPr>
                <w:szCs w:val="26"/>
              </w:rPr>
            </w:pPr>
            <w:r w:rsidRPr="0021156B">
              <w:rPr>
                <w:szCs w:val="26"/>
              </w:rPr>
              <w:t>4</w:t>
            </w:r>
          </w:p>
        </w:tc>
        <w:tc>
          <w:tcPr>
            <w:tcW w:w="563" w:type="dxa"/>
          </w:tcPr>
          <w:p w:rsidR="00FB7BC0" w:rsidRPr="00072684" w:rsidRDefault="00FB7BC0" w:rsidP="00823C80">
            <w:pPr>
              <w:ind w:firstLine="0"/>
              <w:jc w:val="center"/>
              <w:rPr>
                <w:szCs w:val="26"/>
              </w:rPr>
            </w:pPr>
          </w:p>
        </w:tc>
        <w:tc>
          <w:tcPr>
            <w:tcW w:w="592" w:type="dxa"/>
          </w:tcPr>
          <w:p w:rsidR="00FB7BC0" w:rsidRPr="00072684" w:rsidRDefault="00FB7BC0" w:rsidP="00823C80">
            <w:pPr>
              <w:ind w:firstLine="0"/>
              <w:jc w:val="center"/>
              <w:rPr>
                <w:szCs w:val="26"/>
              </w:rPr>
            </w:pPr>
          </w:p>
        </w:tc>
        <w:tc>
          <w:tcPr>
            <w:tcW w:w="1447" w:type="dxa"/>
          </w:tcPr>
          <w:p w:rsidR="00FB7BC0" w:rsidRPr="00072684" w:rsidRDefault="00FB7BC0" w:rsidP="00823C80">
            <w:pPr>
              <w:ind w:firstLine="0"/>
              <w:jc w:val="center"/>
              <w:rPr>
                <w:szCs w:val="26"/>
              </w:rPr>
            </w:pPr>
          </w:p>
        </w:tc>
      </w:tr>
      <w:tr w:rsidR="002C7513" w:rsidRPr="00A316D2" w:rsidTr="00E8064C">
        <w:tc>
          <w:tcPr>
            <w:tcW w:w="5800" w:type="dxa"/>
            <w:gridSpan w:val="2"/>
          </w:tcPr>
          <w:p w:rsidR="002C7513" w:rsidRPr="0021156B" w:rsidRDefault="002C7513" w:rsidP="003D4B3F">
            <w:pPr>
              <w:ind w:firstLine="0"/>
              <w:rPr>
                <w:b/>
                <w:szCs w:val="26"/>
              </w:rPr>
            </w:pPr>
            <w:r w:rsidRPr="0021156B">
              <w:rPr>
                <w:b/>
                <w:szCs w:val="26"/>
              </w:rPr>
              <w:t>HỌC KỲ 4</w:t>
            </w:r>
          </w:p>
        </w:tc>
        <w:tc>
          <w:tcPr>
            <w:tcW w:w="1420" w:type="dxa"/>
          </w:tcPr>
          <w:p w:rsidR="002C7513" w:rsidRPr="0021156B" w:rsidRDefault="002C7513" w:rsidP="003D4B3F">
            <w:pPr>
              <w:ind w:firstLine="0"/>
              <w:rPr>
                <w:b/>
                <w:szCs w:val="26"/>
              </w:rPr>
            </w:pPr>
          </w:p>
        </w:tc>
        <w:tc>
          <w:tcPr>
            <w:tcW w:w="578" w:type="dxa"/>
          </w:tcPr>
          <w:p w:rsidR="002C7513" w:rsidRPr="0021156B" w:rsidRDefault="00B956AA" w:rsidP="003D4B3F">
            <w:pPr>
              <w:ind w:firstLine="0"/>
              <w:rPr>
                <w:b/>
                <w:szCs w:val="26"/>
              </w:rPr>
            </w:pPr>
            <w:r w:rsidRPr="0021156B">
              <w:rPr>
                <w:b/>
                <w:szCs w:val="26"/>
              </w:rPr>
              <w:t>21</w:t>
            </w:r>
          </w:p>
        </w:tc>
        <w:tc>
          <w:tcPr>
            <w:tcW w:w="563" w:type="dxa"/>
          </w:tcPr>
          <w:p w:rsidR="002C7513" w:rsidRPr="00A316D2" w:rsidRDefault="002C7513" w:rsidP="003D4B3F">
            <w:pPr>
              <w:ind w:firstLine="0"/>
              <w:rPr>
                <w:b/>
                <w:szCs w:val="26"/>
              </w:rPr>
            </w:pPr>
          </w:p>
        </w:tc>
        <w:tc>
          <w:tcPr>
            <w:tcW w:w="592" w:type="dxa"/>
          </w:tcPr>
          <w:p w:rsidR="002C7513" w:rsidRPr="00A316D2" w:rsidRDefault="002C7513" w:rsidP="003D4B3F">
            <w:pPr>
              <w:ind w:firstLine="0"/>
              <w:rPr>
                <w:b/>
                <w:szCs w:val="26"/>
              </w:rPr>
            </w:pPr>
          </w:p>
        </w:tc>
        <w:tc>
          <w:tcPr>
            <w:tcW w:w="1447" w:type="dxa"/>
          </w:tcPr>
          <w:p w:rsidR="002C7513" w:rsidRPr="00A316D2" w:rsidRDefault="002C7513" w:rsidP="003D4B3F">
            <w:pPr>
              <w:ind w:firstLine="0"/>
              <w:rPr>
                <w:b/>
                <w:szCs w:val="26"/>
              </w:rPr>
            </w:pPr>
          </w:p>
        </w:tc>
      </w:tr>
      <w:tr w:rsidR="00FB7BC0" w:rsidRPr="00072684" w:rsidTr="00FB7BC0">
        <w:tc>
          <w:tcPr>
            <w:tcW w:w="708" w:type="dxa"/>
          </w:tcPr>
          <w:p w:rsidR="00FB7BC0" w:rsidRPr="0021156B" w:rsidRDefault="00FB7BC0" w:rsidP="003D4B3F">
            <w:pPr>
              <w:ind w:firstLine="0"/>
              <w:rPr>
                <w:szCs w:val="26"/>
              </w:rPr>
            </w:pPr>
            <w:r w:rsidRPr="0021156B">
              <w:rPr>
                <w:szCs w:val="26"/>
              </w:rPr>
              <w:t>1</w:t>
            </w:r>
          </w:p>
        </w:tc>
        <w:tc>
          <w:tcPr>
            <w:tcW w:w="5092" w:type="dxa"/>
            <w:vAlign w:val="bottom"/>
          </w:tcPr>
          <w:p w:rsidR="00FB7BC0" w:rsidRPr="0021156B" w:rsidRDefault="00FB7BC0">
            <w:pPr>
              <w:rPr>
                <w:szCs w:val="26"/>
              </w:rPr>
            </w:pPr>
            <w:r w:rsidRPr="0021156B">
              <w:rPr>
                <w:szCs w:val="26"/>
              </w:rPr>
              <w:t>Quản trị tài chính 1</w:t>
            </w:r>
          </w:p>
        </w:tc>
        <w:tc>
          <w:tcPr>
            <w:tcW w:w="1420" w:type="dxa"/>
          </w:tcPr>
          <w:p w:rsidR="00FB7BC0" w:rsidRPr="0021156B" w:rsidRDefault="00754A52" w:rsidP="00823C80">
            <w:pPr>
              <w:ind w:firstLine="0"/>
              <w:jc w:val="center"/>
              <w:rPr>
                <w:szCs w:val="26"/>
              </w:rPr>
            </w:pPr>
            <w:r w:rsidRPr="0021156B">
              <w:rPr>
                <w:szCs w:val="26"/>
              </w:rPr>
              <w:t>10301</w:t>
            </w:r>
          </w:p>
        </w:tc>
        <w:tc>
          <w:tcPr>
            <w:tcW w:w="578" w:type="dxa"/>
            <w:vAlign w:val="bottom"/>
          </w:tcPr>
          <w:p w:rsidR="00FB7BC0" w:rsidRPr="0021156B" w:rsidRDefault="00FB7BC0" w:rsidP="00FB7BC0">
            <w:pPr>
              <w:ind w:firstLine="0"/>
              <w:rPr>
                <w:szCs w:val="26"/>
              </w:rPr>
            </w:pPr>
            <w:r w:rsidRPr="0021156B">
              <w:rPr>
                <w:szCs w:val="26"/>
              </w:rPr>
              <w:t>2</w:t>
            </w:r>
          </w:p>
        </w:tc>
        <w:tc>
          <w:tcPr>
            <w:tcW w:w="563" w:type="dxa"/>
          </w:tcPr>
          <w:p w:rsidR="00FB7BC0" w:rsidRPr="00072684" w:rsidRDefault="00FB7BC0" w:rsidP="00823C80">
            <w:pPr>
              <w:ind w:firstLine="0"/>
              <w:jc w:val="center"/>
              <w:rPr>
                <w:szCs w:val="26"/>
              </w:rPr>
            </w:pPr>
          </w:p>
        </w:tc>
        <w:tc>
          <w:tcPr>
            <w:tcW w:w="592" w:type="dxa"/>
          </w:tcPr>
          <w:p w:rsidR="00FB7BC0" w:rsidRPr="00072684" w:rsidRDefault="00FB7BC0" w:rsidP="00823C80">
            <w:pPr>
              <w:ind w:firstLine="0"/>
              <w:jc w:val="center"/>
              <w:rPr>
                <w:szCs w:val="26"/>
              </w:rPr>
            </w:pPr>
          </w:p>
        </w:tc>
        <w:tc>
          <w:tcPr>
            <w:tcW w:w="1447" w:type="dxa"/>
          </w:tcPr>
          <w:p w:rsidR="00FB7BC0" w:rsidRPr="00072684" w:rsidRDefault="00FB7BC0" w:rsidP="00823C80">
            <w:pPr>
              <w:ind w:firstLine="0"/>
              <w:jc w:val="center"/>
              <w:rPr>
                <w:szCs w:val="26"/>
              </w:rPr>
            </w:pPr>
          </w:p>
        </w:tc>
      </w:tr>
      <w:tr w:rsidR="00FB7BC0" w:rsidRPr="00072684" w:rsidTr="00FB7BC0">
        <w:tc>
          <w:tcPr>
            <w:tcW w:w="708" w:type="dxa"/>
          </w:tcPr>
          <w:p w:rsidR="00FB7BC0" w:rsidRPr="0021156B" w:rsidRDefault="00FB7BC0" w:rsidP="003D4B3F">
            <w:pPr>
              <w:ind w:firstLine="0"/>
              <w:rPr>
                <w:szCs w:val="26"/>
              </w:rPr>
            </w:pPr>
            <w:r w:rsidRPr="0021156B">
              <w:rPr>
                <w:szCs w:val="26"/>
              </w:rPr>
              <w:t>2</w:t>
            </w:r>
          </w:p>
        </w:tc>
        <w:tc>
          <w:tcPr>
            <w:tcW w:w="5092" w:type="dxa"/>
            <w:vAlign w:val="bottom"/>
          </w:tcPr>
          <w:p w:rsidR="00FB7BC0" w:rsidRPr="0021156B" w:rsidRDefault="00FB7BC0">
            <w:pPr>
              <w:rPr>
                <w:szCs w:val="26"/>
              </w:rPr>
            </w:pPr>
            <w:r w:rsidRPr="0021156B">
              <w:rPr>
                <w:szCs w:val="26"/>
              </w:rPr>
              <w:t xml:space="preserve"> Luật kinh tế</w:t>
            </w:r>
          </w:p>
        </w:tc>
        <w:tc>
          <w:tcPr>
            <w:tcW w:w="1420" w:type="dxa"/>
          </w:tcPr>
          <w:p w:rsidR="00FB7BC0" w:rsidRPr="0021156B" w:rsidRDefault="00754A52" w:rsidP="00823C80">
            <w:pPr>
              <w:ind w:firstLine="0"/>
              <w:jc w:val="center"/>
              <w:rPr>
                <w:szCs w:val="26"/>
              </w:rPr>
            </w:pPr>
            <w:r w:rsidRPr="0021156B">
              <w:rPr>
                <w:szCs w:val="26"/>
              </w:rPr>
              <w:t>10182</w:t>
            </w:r>
          </w:p>
        </w:tc>
        <w:tc>
          <w:tcPr>
            <w:tcW w:w="578" w:type="dxa"/>
            <w:vAlign w:val="bottom"/>
          </w:tcPr>
          <w:p w:rsidR="00FB7BC0" w:rsidRPr="0021156B" w:rsidRDefault="00FB7BC0" w:rsidP="00FB7BC0">
            <w:pPr>
              <w:ind w:firstLine="0"/>
              <w:rPr>
                <w:szCs w:val="26"/>
              </w:rPr>
            </w:pPr>
            <w:r w:rsidRPr="0021156B">
              <w:rPr>
                <w:szCs w:val="26"/>
              </w:rPr>
              <w:t>2</w:t>
            </w:r>
          </w:p>
        </w:tc>
        <w:tc>
          <w:tcPr>
            <w:tcW w:w="563" w:type="dxa"/>
          </w:tcPr>
          <w:p w:rsidR="00FB7BC0" w:rsidRPr="00072684" w:rsidRDefault="00FB7BC0" w:rsidP="00823C80">
            <w:pPr>
              <w:ind w:firstLine="0"/>
              <w:jc w:val="center"/>
              <w:rPr>
                <w:szCs w:val="26"/>
              </w:rPr>
            </w:pPr>
          </w:p>
        </w:tc>
        <w:tc>
          <w:tcPr>
            <w:tcW w:w="592" w:type="dxa"/>
          </w:tcPr>
          <w:p w:rsidR="00FB7BC0" w:rsidRPr="00072684" w:rsidRDefault="00FB7BC0" w:rsidP="00823C80">
            <w:pPr>
              <w:ind w:firstLine="0"/>
              <w:jc w:val="center"/>
              <w:rPr>
                <w:szCs w:val="26"/>
              </w:rPr>
            </w:pPr>
          </w:p>
        </w:tc>
        <w:tc>
          <w:tcPr>
            <w:tcW w:w="1447" w:type="dxa"/>
          </w:tcPr>
          <w:p w:rsidR="00FB7BC0" w:rsidRPr="00072684" w:rsidRDefault="00FB7BC0" w:rsidP="00823C80">
            <w:pPr>
              <w:ind w:firstLine="0"/>
              <w:jc w:val="center"/>
              <w:rPr>
                <w:szCs w:val="26"/>
              </w:rPr>
            </w:pPr>
          </w:p>
        </w:tc>
      </w:tr>
      <w:tr w:rsidR="00FB7BC0" w:rsidRPr="00072684" w:rsidTr="00FB7BC0">
        <w:tc>
          <w:tcPr>
            <w:tcW w:w="708" w:type="dxa"/>
          </w:tcPr>
          <w:p w:rsidR="00FB7BC0" w:rsidRPr="0021156B" w:rsidRDefault="00FB7BC0" w:rsidP="003D4B3F">
            <w:pPr>
              <w:ind w:firstLine="0"/>
              <w:rPr>
                <w:szCs w:val="26"/>
              </w:rPr>
            </w:pPr>
            <w:r w:rsidRPr="0021156B">
              <w:rPr>
                <w:szCs w:val="26"/>
              </w:rPr>
              <w:t>3</w:t>
            </w:r>
          </w:p>
        </w:tc>
        <w:tc>
          <w:tcPr>
            <w:tcW w:w="5092" w:type="dxa"/>
            <w:vAlign w:val="bottom"/>
          </w:tcPr>
          <w:p w:rsidR="00FB7BC0" w:rsidRPr="0021156B" w:rsidRDefault="00FB7BC0">
            <w:pPr>
              <w:rPr>
                <w:szCs w:val="26"/>
              </w:rPr>
            </w:pPr>
            <w:r w:rsidRPr="0021156B">
              <w:rPr>
                <w:szCs w:val="26"/>
              </w:rPr>
              <w:t>Kế toán tài chính 2</w:t>
            </w:r>
          </w:p>
        </w:tc>
        <w:tc>
          <w:tcPr>
            <w:tcW w:w="1420" w:type="dxa"/>
          </w:tcPr>
          <w:p w:rsidR="00FB7BC0" w:rsidRPr="0021156B" w:rsidRDefault="00754A52" w:rsidP="00823C80">
            <w:pPr>
              <w:ind w:firstLine="0"/>
              <w:jc w:val="center"/>
              <w:rPr>
                <w:szCs w:val="26"/>
              </w:rPr>
            </w:pPr>
            <w:r w:rsidRPr="0021156B">
              <w:rPr>
                <w:szCs w:val="26"/>
              </w:rPr>
              <w:t>23005</w:t>
            </w:r>
          </w:p>
        </w:tc>
        <w:tc>
          <w:tcPr>
            <w:tcW w:w="578" w:type="dxa"/>
            <w:vAlign w:val="bottom"/>
          </w:tcPr>
          <w:p w:rsidR="00FB7BC0" w:rsidRPr="0021156B" w:rsidRDefault="00FB7BC0" w:rsidP="00FB7BC0">
            <w:pPr>
              <w:ind w:firstLine="0"/>
              <w:rPr>
                <w:szCs w:val="26"/>
              </w:rPr>
            </w:pPr>
            <w:r w:rsidRPr="0021156B">
              <w:rPr>
                <w:szCs w:val="26"/>
              </w:rPr>
              <w:t>3</w:t>
            </w:r>
          </w:p>
        </w:tc>
        <w:tc>
          <w:tcPr>
            <w:tcW w:w="563" w:type="dxa"/>
          </w:tcPr>
          <w:p w:rsidR="00FB7BC0" w:rsidRPr="00072684" w:rsidRDefault="00FB7BC0" w:rsidP="00823C80">
            <w:pPr>
              <w:ind w:firstLine="0"/>
              <w:jc w:val="center"/>
              <w:rPr>
                <w:szCs w:val="26"/>
              </w:rPr>
            </w:pPr>
          </w:p>
        </w:tc>
        <w:tc>
          <w:tcPr>
            <w:tcW w:w="592" w:type="dxa"/>
          </w:tcPr>
          <w:p w:rsidR="00FB7BC0" w:rsidRPr="00072684" w:rsidRDefault="00FB7BC0" w:rsidP="00823C80">
            <w:pPr>
              <w:ind w:firstLine="0"/>
              <w:jc w:val="center"/>
              <w:rPr>
                <w:szCs w:val="26"/>
              </w:rPr>
            </w:pPr>
          </w:p>
        </w:tc>
        <w:tc>
          <w:tcPr>
            <w:tcW w:w="1447" w:type="dxa"/>
          </w:tcPr>
          <w:p w:rsidR="00FB7BC0" w:rsidRPr="00072684" w:rsidRDefault="00FB7BC0" w:rsidP="00823C80">
            <w:pPr>
              <w:ind w:firstLine="0"/>
              <w:jc w:val="center"/>
              <w:rPr>
                <w:szCs w:val="26"/>
              </w:rPr>
            </w:pPr>
          </w:p>
        </w:tc>
      </w:tr>
      <w:tr w:rsidR="00FB7BC0" w:rsidRPr="00072684" w:rsidTr="00FB7BC0">
        <w:tc>
          <w:tcPr>
            <w:tcW w:w="708" w:type="dxa"/>
          </w:tcPr>
          <w:p w:rsidR="00FB7BC0" w:rsidRPr="0021156B" w:rsidRDefault="00B956AA" w:rsidP="003D4B3F">
            <w:pPr>
              <w:ind w:firstLine="0"/>
              <w:rPr>
                <w:szCs w:val="26"/>
              </w:rPr>
            </w:pPr>
            <w:r w:rsidRPr="0021156B">
              <w:rPr>
                <w:szCs w:val="26"/>
              </w:rPr>
              <w:t>4</w:t>
            </w:r>
          </w:p>
        </w:tc>
        <w:tc>
          <w:tcPr>
            <w:tcW w:w="5092" w:type="dxa"/>
            <w:vAlign w:val="bottom"/>
          </w:tcPr>
          <w:p w:rsidR="00FB7BC0" w:rsidRPr="0021156B" w:rsidRDefault="00FB7BC0">
            <w:pPr>
              <w:rPr>
                <w:szCs w:val="26"/>
              </w:rPr>
            </w:pPr>
            <w:r w:rsidRPr="0021156B">
              <w:rPr>
                <w:szCs w:val="26"/>
              </w:rPr>
              <w:t>Phân tích hoạt động kinh doanh</w:t>
            </w:r>
          </w:p>
        </w:tc>
        <w:tc>
          <w:tcPr>
            <w:tcW w:w="1420" w:type="dxa"/>
          </w:tcPr>
          <w:p w:rsidR="00FB7BC0" w:rsidRPr="0021156B" w:rsidRDefault="00754A52" w:rsidP="00823C80">
            <w:pPr>
              <w:ind w:firstLine="0"/>
              <w:jc w:val="center"/>
              <w:rPr>
                <w:szCs w:val="26"/>
              </w:rPr>
            </w:pPr>
            <w:r w:rsidRPr="0021156B">
              <w:rPr>
                <w:szCs w:val="26"/>
              </w:rPr>
              <w:t>23011</w:t>
            </w:r>
          </w:p>
        </w:tc>
        <w:tc>
          <w:tcPr>
            <w:tcW w:w="578" w:type="dxa"/>
            <w:vAlign w:val="bottom"/>
          </w:tcPr>
          <w:p w:rsidR="00FB7BC0" w:rsidRPr="0021156B" w:rsidRDefault="00FB7BC0" w:rsidP="00FB7BC0">
            <w:pPr>
              <w:ind w:firstLine="0"/>
              <w:rPr>
                <w:szCs w:val="26"/>
              </w:rPr>
            </w:pPr>
            <w:r w:rsidRPr="0021156B">
              <w:rPr>
                <w:szCs w:val="26"/>
              </w:rPr>
              <w:t>3</w:t>
            </w:r>
          </w:p>
        </w:tc>
        <w:tc>
          <w:tcPr>
            <w:tcW w:w="563" w:type="dxa"/>
          </w:tcPr>
          <w:p w:rsidR="00FB7BC0" w:rsidRPr="00072684" w:rsidRDefault="00FB7BC0" w:rsidP="00823C80">
            <w:pPr>
              <w:ind w:firstLine="0"/>
              <w:jc w:val="center"/>
              <w:rPr>
                <w:szCs w:val="26"/>
              </w:rPr>
            </w:pPr>
          </w:p>
        </w:tc>
        <w:tc>
          <w:tcPr>
            <w:tcW w:w="592" w:type="dxa"/>
          </w:tcPr>
          <w:p w:rsidR="00FB7BC0" w:rsidRPr="00072684" w:rsidRDefault="00FB7BC0" w:rsidP="00823C80">
            <w:pPr>
              <w:ind w:firstLine="0"/>
              <w:jc w:val="center"/>
              <w:rPr>
                <w:szCs w:val="26"/>
              </w:rPr>
            </w:pPr>
          </w:p>
        </w:tc>
        <w:tc>
          <w:tcPr>
            <w:tcW w:w="1447" w:type="dxa"/>
          </w:tcPr>
          <w:p w:rsidR="00FB7BC0" w:rsidRPr="00072684" w:rsidRDefault="00FB7BC0" w:rsidP="00823C80">
            <w:pPr>
              <w:ind w:firstLine="0"/>
              <w:jc w:val="center"/>
              <w:rPr>
                <w:szCs w:val="26"/>
              </w:rPr>
            </w:pPr>
          </w:p>
        </w:tc>
      </w:tr>
      <w:tr w:rsidR="00FB7BC0" w:rsidRPr="00072684" w:rsidTr="00FB7BC0">
        <w:tc>
          <w:tcPr>
            <w:tcW w:w="708" w:type="dxa"/>
          </w:tcPr>
          <w:p w:rsidR="00FB7BC0" w:rsidRPr="0021156B" w:rsidRDefault="00B956AA" w:rsidP="003D4B3F">
            <w:pPr>
              <w:ind w:firstLine="0"/>
              <w:rPr>
                <w:szCs w:val="26"/>
              </w:rPr>
            </w:pPr>
            <w:r w:rsidRPr="0021156B">
              <w:rPr>
                <w:szCs w:val="26"/>
              </w:rPr>
              <w:t>5</w:t>
            </w:r>
          </w:p>
        </w:tc>
        <w:tc>
          <w:tcPr>
            <w:tcW w:w="5092" w:type="dxa"/>
            <w:vAlign w:val="bottom"/>
          </w:tcPr>
          <w:p w:rsidR="00FB7BC0" w:rsidRPr="0021156B" w:rsidRDefault="00FB7BC0">
            <w:pPr>
              <w:rPr>
                <w:szCs w:val="26"/>
              </w:rPr>
            </w:pPr>
            <w:r w:rsidRPr="0021156B">
              <w:rPr>
                <w:szCs w:val="26"/>
              </w:rPr>
              <w:t>Nguyên lý thống kê kinh tế</w:t>
            </w:r>
          </w:p>
        </w:tc>
        <w:tc>
          <w:tcPr>
            <w:tcW w:w="1420" w:type="dxa"/>
          </w:tcPr>
          <w:p w:rsidR="00FB7BC0" w:rsidRPr="0021156B" w:rsidRDefault="00754A52" w:rsidP="00823C80">
            <w:pPr>
              <w:ind w:firstLine="0"/>
              <w:jc w:val="center"/>
              <w:rPr>
                <w:szCs w:val="26"/>
              </w:rPr>
            </w:pPr>
            <w:r w:rsidRPr="0021156B">
              <w:rPr>
                <w:szCs w:val="26"/>
              </w:rPr>
              <w:t>23002</w:t>
            </w:r>
          </w:p>
        </w:tc>
        <w:tc>
          <w:tcPr>
            <w:tcW w:w="578" w:type="dxa"/>
            <w:vAlign w:val="bottom"/>
          </w:tcPr>
          <w:p w:rsidR="00FB7BC0" w:rsidRPr="0021156B" w:rsidRDefault="00FB7BC0" w:rsidP="00FB7BC0">
            <w:pPr>
              <w:ind w:firstLine="0"/>
              <w:rPr>
                <w:szCs w:val="26"/>
              </w:rPr>
            </w:pPr>
            <w:r w:rsidRPr="0021156B">
              <w:rPr>
                <w:szCs w:val="26"/>
              </w:rPr>
              <w:t>3</w:t>
            </w:r>
          </w:p>
        </w:tc>
        <w:tc>
          <w:tcPr>
            <w:tcW w:w="563" w:type="dxa"/>
          </w:tcPr>
          <w:p w:rsidR="00FB7BC0" w:rsidRPr="00072684" w:rsidRDefault="00FB7BC0" w:rsidP="00823C80">
            <w:pPr>
              <w:ind w:firstLine="0"/>
              <w:jc w:val="center"/>
              <w:rPr>
                <w:szCs w:val="26"/>
              </w:rPr>
            </w:pPr>
          </w:p>
        </w:tc>
        <w:tc>
          <w:tcPr>
            <w:tcW w:w="592" w:type="dxa"/>
          </w:tcPr>
          <w:p w:rsidR="00FB7BC0" w:rsidRPr="00072684" w:rsidRDefault="00FB7BC0" w:rsidP="00823C80">
            <w:pPr>
              <w:ind w:firstLine="0"/>
              <w:jc w:val="center"/>
              <w:rPr>
                <w:szCs w:val="26"/>
              </w:rPr>
            </w:pPr>
          </w:p>
        </w:tc>
        <w:tc>
          <w:tcPr>
            <w:tcW w:w="1447" w:type="dxa"/>
          </w:tcPr>
          <w:p w:rsidR="00FB7BC0" w:rsidRPr="00072684" w:rsidRDefault="00FB7BC0" w:rsidP="00823C80">
            <w:pPr>
              <w:ind w:firstLine="0"/>
              <w:jc w:val="center"/>
              <w:rPr>
                <w:szCs w:val="26"/>
              </w:rPr>
            </w:pPr>
          </w:p>
        </w:tc>
      </w:tr>
      <w:tr w:rsidR="00B956AA" w:rsidRPr="00072684" w:rsidTr="00FB7BC0">
        <w:tc>
          <w:tcPr>
            <w:tcW w:w="708" w:type="dxa"/>
          </w:tcPr>
          <w:p w:rsidR="00B956AA" w:rsidRPr="0021156B" w:rsidRDefault="00B956AA" w:rsidP="003D4B3F">
            <w:pPr>
              <w:ind w:firstLine="0"/>
              <w:rPr>
                <w:szCs w:val="26"/>
              </w:rPr>
            </w:pPr>
            <w:r w:rsidRPr="0021156B">
              <w:rPr>
                <w:szCs w:val="26"/>
              </w:rPr>
              <w:t>6</w:t>
            </w:r>
          </w:p>
        </w:tc>
        <w:tc>
          <w:tcPr>
            <w:tcW w:w="5092" w:type="dxa"/>
            <w:vAlign w:val="bottom"/>
          </w:tcPr>
          <w:p w:rsidR="00B956AA" w:rsidRPr="0021156B" w:rsidRDefault="00B956AA" w:rsidP="00B0595F">
            <w:pPr>
              <w:rPr>
                <w:szCs w:val="26"/>
              </w:rPr>
            </w:pPr>
            <w:r w:rsidRPr="0021156B">
              <w:rPr>
                <w:szCs w:val="26"/>
              </w:rPr>
              <w:t>Đường lối CM của Đảng CSVN</w:t>
            </w:r>
          </w:p>
        </w:tc>
        <w:tc>
          <w:tcPr>
            <w:tcW w:w="1420" w:type="dxa"/>
          </w:tcPr>
          <w:p w:rsidR="00B956AA" w:rsidRPr="0021156B" w:rsidRDefault="00B956AA" w:rsidP="00B0595F">
            <w:pPr>
              <w:ind w:firstLine="0"/>
              <w:jc w:val="center"/>
              <w:rPr>
                <w:szCs w:val="26"/>
              </w:rPr>
            </w:pPr>
            <w:r w:rsidRPr="0021156B">
              <w:rPr>
                <w:szCs w:val="26"/>
              </w:rPr>
              <w:t>20002</w:t>
            </w:r>
          </w:p>
        </w:tc>
        <w:tc>
          <w:tcPr>
            <w:tcW w:w="578" w:type="dxa"/>
            <w:vAlign w:val="bottom"/>
          </w:tcPr>
          <w:p w:rsidR="00B956AA" w:rsidRPr="0021156B" w:rsidRDefault="00B956AA" w:rsidP="00B0595F">
            <w:pPr>
              <w:ind w:firstLine="0"/>
              <w:rPr>
                <w:szCs w:val="26"/>
              </w:rPr>
            </w:pPr>
            <w:r w:rsidRPr="0021156B">
              <w:rPr>
                <w:szCs w:val="26"/>
              </w:rPr>
              <w:t>3</w:t>
            </w:r>
          </w:p>
        </w:tc>
        <w:tc>
          <w:tcPr>
            <w:tcW w:w="563" w:type="dxa"/>
          </w:tcPr>
          <w:p w:rsidR="00B956AA" w:rsidRPr="00072684" w:rsidRDefault="00B956AA" w:rsidP="00823C80">
            <w:pPr>
              <w:ind w:firstLine="0"/>
              <w:jc w:val="center"/>
              <w:rPr>
                <w:szCs w:val="26"/>
              </w:rPr>
            </w:pPr>
          </w:p>
        </w:tc>
        <w:tc>
          <w:tcPr>
            <w:tcW w:w="592" w:type="dxa"/>
          </w:tcPr>
          <w:p w:rsidR="00B956AA" w:rsidRPr="00072684" w:rsidRDefault="00B956AA" w:rsidP="00823C80">
            <w:pPr>
              <w:ind w:firstLine="0"/>
              <w:jc w:val="center"/>
              <w:rPr>
                <w:szCs w:val="26"/>
              </w:rPr>
            </w:pPr>
          </w:p>
        </w:tc>
        <w:tc>
          <w:tcPr>
            <w:tcW w:w="1447" w:type="dxa"/>
          </w:tcPr>
          <w:p w:rsidR="00B956AA" w:rsidRPr="00072684" w:rsidRDefault="00B956AA" w:rsidP="00823C80">
            <w:pPr>
              <w:ind w:firstLine="0"/>
              <w:jc w:val="center"/>
              <w:rPr>
                <w:szCs w:val="26"/>
              </w:rPr>
            </w:pPr>
          </w:p>
        </w:tc>
      </w:tr>
      <w:tr w:rsidR="00B956AA" w:rsidRPr="00072684" w:rsidTr="00FB7BC0">
        <w:tc>
          <w:tcPr>
            <w:tcW w:w="708" w:type="dxa"/>
          </w:tcPr>
          <w:p w:rsidR="00B956AA" w:rsidRPr="0021156B" w:rsidRDefault="00B956AA" w:rsidP="003D4B3F">
            <w:pPr>
              <w:ind w:firstLine="0"/>
              <w:rPr>
                <w:szCs w:val="26"/>
              </w:rPr>
            </w:pPr>
            <w:r w:rsidRPr="0021156B">
              <w:rPr>
                <w:szCs w:val="26"/>
              </w:rPr>
              <w:t>7</w:t>
            </w:r>
          </w:p>
        </w:tc>
        <w:tc>
          <w:tcPr>
            <w:tcW w:w="5092" w:type="dxa"/>
            <w:vAlign w:val="bottom"/>
          </w:tcPr>
          <w:p w:rsidR="00B956AA" w:rsidRPr="0021156B" w:rsidRDefault="00B956AA" w:rsidP="00B0595F">
            <w:pPr>
              <w:rPr>
                <w:szCs w:val="26"/>
              </w:rPr>
            </w:pPr>
            <w:r w:rsidRPr="0021156B">
              <w:rPr>
                <w:szCs w:val="26"/>
              </w:rPr>
              <w:t>Toán tài chính</w:t>
            </w:r>
          </w:p>
        </w:tc>
        <w:tc>
          <w:tcPr>
            <w:tcW w:w="1420" w:type="dxa"/>
          </w:tcPr>
          <w:p w:rsidR="00B956AA" w:rsidRPr="0021156B" w:rsidRDefault="00B956AA" w:rsidP="00B0595F">
            <w:pPr>
              <w:ind w:firstLine="0"/>
              <w:jc w:val="center"/>
              <w:rPr>
                <w:szCs w:val="26"/>
              </w:rPr>
            </w:pPr>
            <w:r w:rsidRPr="0021156B">
              <w:rPr>
                <w:szCs w:val="26"/>
              </w:rPr>
              <w:t>10133</w:t>
            </w:r>
          </w:p>
        </w:tc>
        <w:tc>
          <w:tcPr>
            <w:tcW w:w="578" w:type="dxa"/>
            <w:vAlign w:val="bottom"/>
          </w:tcPr>
          <w:p w:rsidR="00B956AA" w:rsidRPr="0021156B" w:rsidRDefault="00B956AA" w:rsidP="00B0595F">
            <w:pPr>
              <w:ind w:firstLine="0"/>
              <w:rPr>
                <w:szCs w:val="26"/>
              </w:rPr>
            </w:pPr>
            <w:r w:rsidRPr="0021156B">
              <w:rPr>
                <w:szCs w:val="26"/>
              </w:rPr>
              <w:t>2</w:t>
            </w:r>
          </w:p>
        </w:tc>
        <w:tc>
          <w:tcPr>
            <w:tcW w:w="563" w:type="dxa"/>
          </w:tcPr>
          <w:p w:rsidR="00B956AA" w:rsidRPr="00072684" w:rsidRDefault="00B956AA" w:rsidP="00823C80">
            <w:pPr>
              <w:ind w:firstLine="0"/>
              <w:jc w:val="center"/>
              <w:rPr>
                <w:szCs w:val="26"/>
              </w:rPr>
            </w:pPr>
          </w:p>
        </w:tc>
        <w:tc>
          <w:tcPr>
            <w:tcW w:w="592" w:type="dxa"/>
          </w:tcPr>
          <w:p w:rsidR="00B956AA" w:rsidRPr="00072684" w:rsidRDefault="00B956AA" w:rsidP="00823C80">
            <w:pPr>
              <w:ind w:firstLine="0"/>
              <w:jc w:val="center"/>
              <w:rPr>
                <w:szCs w:val="26"/>
              </w:rPr>
            </w:pPr>
          </w:p>
        </w:tc>
        <w:tc>
          <w:tcPr>
            <w:tcW w:w="1447" w:type="dxa"/>
          </w:tcPr>
          <w:p w:rsidR="00B956AA" w:rsidRPr="00072684" w:rsidRDefault="00B956AA" w:rsidP="00823C80">
            <w:pPr>
              <w:ind w:firstLine="0"/>
              <w:jc w:val="center"/>
              <w:rPr>
                <w:szCs w:val="26"/>
              </w:rPr>
            </w:pPr>
          </w:p>
        </w:tc>
      </w:tr>
      <w:tr w:rsidR="00B956AA" w:rsidRPr="00072684" w:rsidTr="00FB7BC0">
        <w:tc>
          <w:tcPr>
            <w:tcW w:w="708" w:type="dxa"/>
          </w:tcPr>
          <w:p w:rsidR="00B956AA" w:rsidRPr="0021156B" w:rsidRDefault="00B956AA" w:rsidP="003D4B3F">
            <w:pPr>
              <w:ind w:firstLine="0"/>
              <w:rPr>
                <w:szCs w:val="26"/>
              </w:rPr>
            </w:pPr>
            <w:r w:rsidRPr="0021156B">
              <w:rPr>
                <w:szCs w:val="26"/>
              </w:rPr>
              <w:t>8</w:t>
            </w:r>
          </w:p>
        </w:tc>
        <w:tc>
          <w:tcPr>
            <w:tcW w:w="5092" w:type="dxa"/>
            <w:vAlign w:val="bottom"/>
          </w:tcPr>
          <w:p w:rsidR="00B956AA" w:rsidRPr="0021156B" w:rsidRDefault="00B956AA" w:rsidP="00B0595F">
            <w:pPr>
              <w:rPr>
                <w:szCs w:val="26"/>
              </w:rPr>
            </w:pPr>
            <w:r w:rsidRPr="0021156B">
              <w:rPr>
                <w:szCs w:val="26"/>
              </w:rPr>
              <w:t>Tin học kế toán 2 (Phần mềm kế toán)</w:t>
            </w:r>
          </w:p>
        </w:tc>
        <w:tc>
          <w:tcPr>
            <w:tcW w:w="1420" w:type="dxa"/>
          </w:tcPr>
          <w:p w:rsidR="00B956AA" w:rsidRPr="0021156B" w:rsidRDefault="00B956AA" w:rsidP="00B0595F">
            <w:pPr>
              <w:ind w:firstLine="0"/>
              <w:jc w:val="center"/>
              <w:rPr>
                <w:szCs w:val="26"/>
              </w:rPr>
            </w:pPr>
            <w:r w:rsidRPr="0021156B">
              <w:rPr>
                <w:szCs w:val="26"/>
              </w:rPr>
              <w:t>10148</w:t>
            </w:r>
          </w:p>
        </w:tc>
        <w:tc>
          <w:tcPr>
            <w:tcW w:w="578" w:type="dxa"/>
            <w:vAlign w:val="bottom"/>
          </w:tcPr>
          <w:p w:rsidR="00B956AA" w:rsidRPr="0021156B" w:rsidRDefault="00B956AA" w:rsidP="00B0595F">
            <w:pPr>
              <w:ind w:firstLine="0"/>
              <w:rPr>
                <w:szCs w:val="26"/>
              </w:rPr>
            </w:pPr>
            <w:r w:rsidRPr="0021156B">
              <w:rPr>
                <w:szCs w:val="26"/>
              </w:rPr>
              <w:t>3</w:t>
            </w:r>
          </w:p>
        </w:tc>
        <w:tc>
          <w:tcPr>
            <w:tcW w:w="563" w:type="dxa"/>
          </w:tcPr>
          <w:p w:rsidR="00B956AA" w:rsidRPr="00072684" w:rsidRDefault="00B956AA" w:rsidP="00823C80">
            <w:pPr>
              <w:ind w:firstLine="0"/>
              <w:jc w:val="center"/>
              <w:rPr>
                <w:szCs w:val="26"/>
              </w:rPr>
            </w:pPr>
          </w:p>
        </w:tc>
        <w:tc>
          <w:tcPr>
            <w:tcW w:w="592" w:type="dxa"/>
          </w:tcPr>
          <w:p w:rsidR="00B956AA" w:rsidRPr="00072684" w:rsidRDefault="00B956AA" w:rsidP="00823C80">
            <w:pPr>
              <w:ind w:firstLine="0"/>
              <w:jc w:val="center"/>
              <w:rPr>
                <w:szCs w:val="26"/>
              </w:rPr>
            </w:pPr>
          </w:p>
        </w:tc>
        <w:tc>
          <w:tcPr>
            <w:tcW w:w="1447" w:type="dxa"/>
          </w:tcPr>
          <w:p w:rsidR="00B956AA" w:rsidRPr="00072684" w:rsidRDefault="00B956AA" w:rsidP="00823C80">
            <w:pPr>
              <w:ind w:firstLine="0"/>
              <w:jc w:val="center"/>
              <w:rPr>
                <w:szCs w:val="26"/>
              </w:rPr>
            </w:pPr>
          </w:p>
        </w:tc>
      </w:tr>
      <w:tr w:rsidR="002C7513" w:rsidRPr="00A316D2" w:rsidTr="00E8064C">
        <w:tc>
          <w:tcPr>
            <w:tcW w:w="5800" w:type="dxa"/>
            <w:gridSpan w:val="2"/>
          </w:tcPr>
          <w:p w:rsidR="002C7513" w:rsidRPr="0021156B" w:rsidRDefault="002C7513" w:rsidP="003D4B3F">
            <w:pPr>
              <w:ind w:firstLine="0"/>
              <w:rPr>
                <w:b/>
                <w:szCs w:val="26"/>
              </w:rPr>
            </w:pPr>
            <w:r w:rsidRPr="0021156B">
              <w:rPr>
                <w:b/>
                <w:szCs w:val="26"/>
              </w:rPr>
              <w:t>HỌC KỲ 5</w:t>
            </w:r>
          </w:p>
        </w:tc>
        <w:tc>
          <w:tcPr>
            <w:tcW w:w="1420" w:type="dxa"/>
          </w:tcPr>
          <w:p w:rsidR="002C7513" w:rsidRPr="0021156B" w:rsidRDefault="002C7513" w:rsidP="003D4B3F">
            <w:pPr>
              <w:ind w:firstLine="0"/>
              <w:rPr>
                <w:b/>
                <w:szCs w:val="26"/>
              </w:rPr>
            </w:pPr>
          </w:p>
        </w:tc>
        <w:tc>
          <w:tcPr>
            <w:tcW w:w="578" w:type="dxa"/>
          </w:tcPr>
          <w:p w:rsidR="002C7513" w:rsidRPr="0021156B" w:rsidRDefault="00B956AA" w:rsidP="003D4B3F">
            <w:pPr>
              <w:ind w:firstLine="0"/>
              <w:rPr>
                <w:b/>
                <w:szCs w:val="26"/>
              </w:rPr>
            </w:pPr>
            <w:r w:rsidRPr="0021156B">
              <w:rPr>
                <w:b/>
                <w:szCs w:val="26"/>
              </w:rPr>
              <w:t>21</w:t>
            </w:r>
          </w:p>
        </w:tc>
        <w:tc>
          <w:tcPr>
            <w:tcW w:w="563" w:type="dxa"/>
          </w:tcPr>
          <w:p w:rsidR="002C7513" w:rsidRPr="00A316D2" w:rsidRDefault="002C7513" w:rsidP="003D4B3F">
            <w:pPr>
              <w:ind w:firstLine="0"/>
              <w:rPr>
                <w:b/>
                <w:szCs w:val="26"/>
              </w:rPr>
            </w:pPr>
          </w:p>
        </w:tc>
        <w:tc>
          <w:tcPr>
            <w:tcW w:w="592" w:type="dxa"/>
          </w:tcPr>
          <w:p w:rsidR="002C7513" w:rsidRPr="00A316D2" w:rsidRDefault="002C7513" w:rsidP="003D4B3F">
            <w:pPr>
              <w:ind w:firstLine="0"/>
              <w:rPr>
                <w:b/>
                <w:szCs w:val="26"/>
              </w:rPr>
            </w:pPr>
          </w:p>
        </w:tc>
        <w:tc>
          <w:tcPr>
            <w:tcW w:w="1447" w:type="dxa"/>
          </w:tcPr>
          <w:p w:rsidR="002C7513" w:rsidRPr="00A316D2" w:rsidRDefault="002C7513" w:rsidP="003D4B3F">
            <w:pPr>
              <w:ind w:firstLine="0"/>
              <w:rPr>
                <w:b/>
                <w:szCs w:val="26"/>
              </w:rPr>
            </w:pPr>
          </w:p>
        </w:tc>
      </w:tr>
      <w:tr w:rsidR="00B956AA" w:rsidRPr="00072684" w:rsidTr="00B0595F">
        <w:tc>
          <w:tcPr>
            <w:tcW w:w="708" w:type="dxa"/>
          </w:tcPr>
          <w:p w:rsidR="00B956AA" w:rsidRPr="0021156B" w:rsidRDefault="00B956AA" w:rsidP="003D4B3F">
            <w:pPr>
              <w:ind w:firstLine="0"/>
              <w:rPr>
                <w:szCs w:val="26"/>
              </w:rPr>
            </w:pPr>
            <w:r w:rsidRPr="0021156B">
              <w:rPr>
                <w:szCs w:val="26"/>
              </w:rPr>
              <w:t>1</w:t>
            </w:r>
          </w:p>
        </w:tc>
        <w:tc>
          <w:tcPr>
            <w:tcW w:w="5092" w:type="dxa"/>
            <w:vAlign w:val="bottom"/>
          </w:tcPr>
          <w:p w:rsidR="00B956AA" w:rsidRPr="0021156B" w:rsidRDefault="00B956AA" w:rsidP="00B0595F">
            <w:pPr>
              <w:rPr>
                <w:szCs w:val="26"/>
              </w:rPr>
            </w:pPr>
            <w:r w:rsidRPr="0021156B">
              <w:rPr>
                <w:szCs w:val="26"/>
              </w:rPr>
              <w:t>Nghiệp vụ ngân hàng thương mại</w:t>
            </w:r>
          </w:p>
        </w:tc>
        <w:tc>
          <w:tcPr>
            <w:tcW w:w="1420" w:type="dxa"/>
          </w:tcPr>
          <w:p w:rsidR="00B956AA" w:rsidRPr="0021156B" w:rsidRDefault="00B956AA" w:rsidP="00B0595F">
            <w:pPr>
              <w:ind w:firstLine="0"/>
              <w:jc w:val="center"/>
              <w:rPr>
                <w:szCs w:val="26"/>
              </w:rPr>
            </w:pPr>
            <w:r w:rsidRPr="0021156B">
              <w:rPr>
                <w:szCs w:val="26"/>
              </w:rPr>
              <w:t>10168</w:t>
            </w:r>
          </w:p>
        </w:tc>
        <w:tc>
          <w:tcPr>
            <w:tcW w:w="578" w:type="dxa"/>
            <w:vAlign w:val="bottom"/>
          </w:tcPr>
          <w:p w:rsidR="00B956AA" w:rsidRPr="0021156B" w:rsidRDefault="00B956AA" w:rsidP="00B0595F">
            <w:pPr>
              <w:ind w:firstLine="0"/>
              <w:rPr>
                <w:szCs w:val="26"/>
              </w:rPr>
            </w:pPr>
            <w:r w:rsidRPr="0021156B">
              <w:rPr>
                <w:szCs w:val="26"/>
              </w:rPr>
              <w:t>3</w:t>
            </w:r>
          </w:p>
        </w:tc>
        <w:tc>
          <w:tcPr>
            <w:tcW w:w="563" w:type="dxa"/>
          </w:tcPr>
          <w:p w:rsidR="00B956AA" w:rsidRPr="00072684" w:rsidRDefault="00B956AA" w:rsidP="00823C80">
            <w:pPr>
              <w:ind w:firstLine="0"/>
              <w:jc w:val="center"/>
              <w:rPr>
                <w:szCs w:val="26"/>
              </w:rPr>
            </w:pPr>
          </w:p>
        </w:tc>
        <w:tc>
          <w:tcPr>
            <w:tcW w:w="592" w:type="dxa"/>
          </w:tcPr>
          <w:p w:rsidR="00B956AA" w:rsidRPr="00072684" w:rsidRDefault="00B956AA" w:rsidP="00823C80">
            <w:pPr>
              <w:ind w:firstLine="0"/>
              <w:jc w:val="center"/>
              <w:rPr>
                <w:szCs w:val="26"/>
              </w:rPr>
            </w:pPr>
          </w:p>
        </w:tc>
        <w:tc>
          <w:tcPr>
            <w:tcW w:w="1447" w:type="dxa"/>
          </w:tcPr>
          <w:p w:rsidR="00B956AA" w:rsidRPr="00072684" w:rsidRDefault="00B956AA" w:rsidP="00823C80">
            <w:pPr>
              <w:ind w:firstLine="0"/>
              <w:jc w:val="center"/>
              <w:rPr>
                <w:szCs w:val="26"/>
              </w:rPr>
            </w:pPr>
          </w:p>
        </w:tc>
      </w:tr>
      <w:tr w:rsidR="00FB7BC0" w:rsidRPr="00072684" w:rsidTr="00FB7BC0">
        <w:tc>
          <w:tcPr>
            <w:tcW w:w="708" w:type="dxa"/>
          </w:tcPr>
          <w:p w:rsidR="00FB7BC0" w:rsidRPr="0021156B" w:rsidRDefault="00FB7BC0" w:rsidP="003D4B3F">
            <w:pPr>
              <w:ind w:firstLine="0"/>
              <w:rPr>
                <w:szCs w:val="26"/>
              </w:rPr>
            </w:pPr>
            <w:r w:rsidRPr="0021156B">
              <w:rPr>
                <w:szCs w:val="26"/>
              </w:rPr>
              <w:t>2</w:t>
            </w:r>
          </w:p>
        </w:tc>
        <w:tc>
          <w:tcPr>
            <w:tcW w:w="5092" w:type="dxa"/>
            <w:vAlign w:val="bottom"/>
          </w:tcPr>
          <w:p w:rsidR="00FB7BC0" w:rsidRPr="0021156B" w:rsidRDefault="00FB7BC0">
            <w:pPr>
              <w:rPr>
                <w:szCs w:val="26"/>
              </w:rPr>
            </w:pPr>
            <w:r w:rsidRPr="0021156B">
              <w:rPr>
                <w:szCs w:val="26"/>
              </w:rPr>
              <w:t>Kế toán tài chính 3</w:t>
            </w:r>
          </w:p>
        </w:tc>
        <w:tc>
          <w:tcPr>
            <w:tcW w:w="1420" w:type="dxa"/>
          </w:tcPr>
          <w:p w:rsidR="00FB7BC0" w:rsidRPr="0021156B" w:rsidRDefault="00987CE7" w:rsidP="00823C80">
            <w:pPr>
              <w:ind w:firstLine="0"/>
              <w:jc w:val="center"/>
              <w:rPr>
                <w:szCs w:val="26"/>
              </w:rPr>
            </w:pPr>
            <w:r w:rsidRPr="0021156B">
              <w:rPr>
                <w:szCs w:val="26"/>
              </w:rPr>
              <w:t>23009</w:t>
            </w:r>
          </w:p>
        </w:tc>
        <w:tc>
          <w:tcPr>
            <w:tcW w:w="578" w:type="dxa"/>
            <w:vAlign w:val="bottom"/>
          </w:tcPr>
          <w:p w:rsidR="00FB7BC0" w:rsidRPr="0021156B" w:rsidRDefault="00FB7BC0" w:rsidP="00FB7BC0">
            <w:pPr>
              <w:ind w:firstLine="0"/>
              <w:rPr>
                <w:szCs w:val="26"/>
              </w:rPr>
            </w:pPr>
            <w:r w:rsidRPr="0021156B">
              <w:rPr>
                <w:szCs w:val="26"/>
              </w:rPr>
              <w:t>3</w:t>
            </w:r>
          </w:p>
        </w:tc>
        <w:tc>
          <w:tcPr>
            <w:tcW w:w="563" w:type="dxa"/>
          </w:tcPr>
          <w:p w:rsidR="00FB7BC0" w:rsidRPr="00072684" w:rsidRDefault="00FB7BC0" w:rsidP="00823C80">
            <w:pPr>
              <w:ind w:firstLine="0"/>
              <w:jc w:val="center"/>
              <w:rPr>
                <w:szCs w:val="26"/>
              </w:rPr>
            </w:pPr>
          </w:p>
        </w:tc>
        <w:tc>
          <w:tcPr>
            <w:tcW w:w="592" w:type="dxa"/>
          </w:tcPr>
          <w:p w:rsidR="00FB7BC0" w:rsidRPr="00072684" w:rsidRDefault="00FB7BC0" w:rsidP="00823C80">
            <w:pPr>
              <w:ind w:firstLine="0"/>
              <w:jc w:val="center"/>
              <w:rPr>
                <w:szCs w:val="26"/>
              </w:rPr>
            </w:pPr>
          </w:p>
        </w:tc>
        <w:tc>
          <w:tcPr>
            <w:tcW w:w="1447" w:type="dxa"/>
          </w:tcPr>
          <w:p w:rsidR="00FB7BC0" w:rsidRPr="00072684" w:rsidRDefault="00FB7BC0" w:rsidP="00823C80">
            <w:pPr>
              <w:ind w:firstLine="0"/>
              <w:jc w:val="center"/>
              <w:rPr>
                <w:szCs w:val="26"/>
              </w:rPr>
            </w:pPr>
          </w:p>
        </w:tc>
      </w:tr>
      <w:tr w:rsidR="00FB7BC0" w:rsidRPr="00072684" w:rsidTr="00FB7BC0">
        <w:tc>
          <w:tcPr>
            <w:tcW w:w="708" w:type="dxa"/>
          </w:tcPr>
          <w:p w:rsidR="00FB7BC0" w:rsidRPr="0021156B" w:rsidRDefault="00FB7BC0" w:rsidP="003D4B3F">
            <w:pPr>
              <w:ind w:firstLine="0"/>
              <w:rPr>
                <w:szCs w:val="26"/>
              </w:rPr>
            </w:pPr>
            <w:r w:rsidRPr="0021156B">
              <w:rPr>
                <w:szCs w:val="26"/>
              </w:rPr>
              <w:t>3</w:t>
            </w:r>
          </w:p>
        </w:tc>
        <w:tc>
          <w:tcPr>
            <w:tcW w:w="5092" w:type="dxa"/>
            <w:vAlign w:val="bottom"/>
          </w:tcPr>
          <w:p w:rsidR="00FB7BC0" w:rsidRPr="0021156B" w:rsidRDefault="00FB7BC0">
            <w:pPr>
              <w:rPr>
                <w:szCs w:val="26"/>
              </w:rPr>
            </w:pPr>
            <w:r w:rsidRPr="0021156B">
              <w:rPr>
                <w:szCs w:val="26"/>
              </w:rPr>
              <w:t>Kế toán quản trị</w:t>
            </w:r>
          </w:p>
        </w:tc>
        <w:tc>
          <w:tcPr>
            <w:tcW w:w="1420" w:type="dxa"/>
          </w:tcPr>
          <w:p w:rsidR="00FB7BC0" w:rsidRPr="0021156B" w:rsidRDefault="00987CE7" w:rsidP="00823C80">
            <w:pPr>
              <w:ind w:firstLine="0"/>
              <w:jc w:val="center"/>
              <w:rPr>
                <w:szCs w:val="26"/>
              </w:rPr>
            </w:pPr>
            <w:r w:rsidRPr="0021156B">
              <w:rPr>
                <w:szCs w:val="26"/>
              </w:rPr>
              <w:t>23010</w:t>
            </w:r>
          </w:p>
        </w:tc>
        <w:tc>
          <w:tcPr>
            <w:tcW w:w="578" w:type="dxa"/>
            <w:vAlign w:val="bottom"/>
          </w:tcPr>
          <w:p w:rsidR="00FB7BC0" w:rsidRPr="0021156B" w:rsidRDefault="00FB7BC0" w:rsidP="00FB7BC0">
            <w:pPr>
              <w:ind w:firstLine="0"/>
              <w:rPr>
                <w:szCs w:val="26"/>
              </w:rPr>
            </w:pPr>
            <w:r w:rsidRPr="0021156B">
              <w:rPr>
                <w:szCs w:val="26"/>
              </w:rPr>
              <w:t>3</w:t>
            </w:r>
          </w:p>
        </w:tc>
        <w:tc>
          <w:tcPr>
            <w:tcW w:w="563" w:type="dxa"/>
          </w:tcPr>
          <w:p w:rsidR="00FB7BC0" w:rsidRPr="00072684" w:rsidRDefault="00FB7BC0" w:rsidP="00823C80">
            <w:pPr>
              <w:ind w:firstLine="0"/>
              <w:jc w:val="center"/>
              <w:rPr>
                <w:szCs w:val="26"/>
              </w:rPr>
            </w:pPr>
          </w:p>
        </w:tc>
        <w:tc>
          <w:tcPr>
            <w:tcW w:w="592" w:type="dxa"/>
          </w:tcPr>
          <w:p w:rsidR="00FB7BC0" w:rsidRPr="00072684" w:rsidRDefault="00FB7BC0" w:rsidP="00823C80">
            <w:pPr>
              <w:ind w:firstLine="0"/>
              <w:jc w:val="center"/>
              <w:rPr>
                <w:szCs w:val="26"/>
              </w:rPr>
            </w:pPr>
          </w:p>
        </w:tc>
        <w:tc>
          <w:tcPr>
            <w:tcW w:w="1447" w:type="dxa"/>
          </w:tcPr>
          <w:p w:rsidR="00FB7BC0" w:rsidRPr="00072684" w:rsidRDefault="00FB7BC0" w:rsidP="00823C80">
            <w:pPr>
              <w:ind w:firstLine="0"/>
              <w:jc w:val="center"/>
              <w:rPr>
                <w:szCs w:val="26"/>
              </w:rPr>
            </w:pPr>
          </w:p>
        </w:tc>
      </w:tr>
      <w:tr w:rsidR="00FB7BC0" w:rsidRPr="00072684" w:rsidTr="00FB7BC0">
        <w:tc>
          <w:tcPr>
            <w:tcW w:w="708" w:type="dxa"/>
          </w:tcPr>
          <w:p w:rsidR="00FB7BC0" w:rsidRPr="0021156B" w:rsidRDefault="00FB7BC0" w:rsidP="003D4B3F">
            <w:pPr>
              <w:ind w:firstLine="0"/>
              <w:rPr>
                <w:szCs w:val="26"/>
              </w:rPr>
            </w:pPr>
            <w:r w:rsidRPr="0021156B">
              <w:rPr>
                <w:szCs w:val="26"/>
              </w:rPr>
              <w:t>4</w:t>
            </w:r>
          </w:p>
        </w:tc>
        <w:tc>
          <w:tcPr>
            <w:tcW w:w="5092" w:type="dxa"/>
            <w:vAlign w:val="bottom"/>
          </w:tcPr>
          <w:p w:rsidR="00FB7BC0" w:rsidRPr="0021156B" w:rsidRDefault="00FB7BC0">
            <w:pPr>
              <w:rPr>
                <w:szCs w:val="26"/>
              </w:rPr>
            </w:pPr>
            <w:r w:rsidRPr="0021156B">
              <w:rPr>
                <w:szCs w:val="26"/>
              </w:rPr>
              <w:t>Kiểm toán 1</w:t>
            </w:r>
          </w:p>
        </w:tc>
        <w:tc>
          <w:tcPr>
            <w:tcW w:w="1420" w:type="dxa"/>
          </w:tcPr>
          <w:p w:rsidR="00FB7BC0" w:rsidRPr="0021156B" w:rsidRDefault="00987CE7" w:rsidP="00823C80">
            <w:pPr>
              <w:ind w:firstLine="0"/>
              <w:jc w:val="center"/>
              <w:rPr>
                <w:szCs w:val="26"/>
              </w:rPr>
            </w:pPr>
            <w:r w:rsidRPr="0021156B">
              <w:rPr>
                <w:szCs w:val="26"/>
              </w:rPr>
              <w:t>10091</w:t>
            </w:r>
          </w:p>
        </w:tc>
        <w:tc>
          <w:tcPr>
            <w:tcW w:w="578" w:type="dxa"/>
            <w:vAlign w:val="bottom"/>
          </w:tcPr>
          <w:p w:rsidR="00FB7BC0" w:rsidRPr="0021156B" w:rsidRDefault="00FB7BC0" w:rsidP="00FB7BC0">
            <w:pPr>
              <w:ind w:firstLine="0"/>
              <w:rPr>
                <w:szCs w:val="26"/>
              </w:rPr>
            </w:pPr>
            <w:r w:rsidRPr="0021156B">
              <w:rPr>
                <w:szCs w:val="26"/>
              </w:rPr>
              <w:t>2</w:t>
            </w:r>
          </w:p>
        </w:tc>
        <w:tc>
          <w:tcPr>
            <w:tcW w:w="563" w:type="dxa"/>
          </w:tcPr>
          <w:p w:rsidR="00FB7BC0" w:rsidRPr="00072684" w:rsidRDefault="00FB7BC0" w:rsidP="00823C80">
            <w:pPr>
              <w:ind w:firstLine="0"/>
              <w:jc w:val="center"/>
              <w:rPr>
                <w:szCs w:val="26"/>
              </w:rPr>
            </w:pPr>
          </w:p>
        </w:tc>
        <w:tc>
          <w:tcPr>
            <w:tcW w:w="592" w:type="dxa"/>
          </w:tcPr>
          <w:p w:rsidR="00FB7BC0" w:rsidRPr="00072684" w:rsidRDefault="00FB7BC0" w:rsidP="00823C80">
            <w:pPr>
              <w:ind w:firstLine="0"/>
              <w:jc w:val="center"/>
              <w:rPr>
                <w:szCs w:val="26"/>
              </w:rPr>
            </w:pPr>
          </w:p>
        </w:tc>
        <w:tc>
          <w:tcPr>
            <w:tcW w:w="1447" w:type="dxa"/>
          </w:tcPr>
          <w:p w:rsidR="00FB7BC0" w:rsidRPr="00072684" w:rsidRDefault="00FB7BC0" w:rsidP="00823C80">
            <w:pPr>
              <w:ind w:firstLine="0"/>
              <w:jc w:val="center"/>
              <w:rPr>
                <w:szCs w:val="26"/>
              </w:rPr>
            </w:pPr>
          </w:p>
        </w:tc>
      </w:tr>
      <w:tr w:rsidR="00FB7BC0" w:rsidRPr="00072684" w:rsidTr="00FB7BC0">
        <w:tc>
          <w:tcPr>
            <w:tcW w:w="708" w:type="dxa"/>
          </w:tcPr>
          <w:p w:rsidR="00FB7BC0" w:rsidRPr="0021156B" w:rsidRDefault="00FB7BC0" w:rsidP="003D4B3F">
            <w:pPr>
              <w:ind w:firstLine="0"/>
              <w:rPr>
                <w:szCs w:val="26"/>
              </w:rPr>
            </w:pPr>
            <w:r w:rsidRPr="0021156B">
              <w:rPr>
                <w:szCs w:val="26"/>
              </w:rPr>
              <w:t>5</w:t>
            </w:r>
          </w:p>
        </w:tc>
        <w:tc>
          <w:tcPr>
            <w:tcW w:w="5092" w:type="dxa"/>
            <w:vAlign w:val="bottom"/>
          </w:tcPr>
          <w:p w:rsidR="00FB7BC0" w:rsidRPr="0021156B" w:rsidRDefault="00FB7BC0">
            <w:pPr>
              <w:rPr>
                <w:szCs w:val="26"/>
              </w:rPr>
            </w:pPr>
            <w:r w:rsidRPr="0021156B">
              <w:rPr>
                <w:szCs w:val="26"/>
              </w:rPr>
              <w:t>Anh văn chuyên ngành kế toán</w:t>
            </w:r>
          </w:p>
        </w:tc>
        <w:tc>
          <w:tcPr>
            <w:tcW w:w="1420" w:type="dxa"/>
          </w:tcPr>
          <w:p w:rsidR="00FB7BC0" w:rsidRPr="0021156B" w:rsidRDefault="00987CE7" w:rsidP="00823C80">
            <w:pPr>
              <w:ind w:firstLine="0"/>
              <w:jc w:val="center"/>
              <w:rPr>
                <w:szCs w:val="26"/>
              </w:rPr>
            </w:pPr>
            <w:r w:rsidRPr="0021156B">
              <w:rPr>
                <w:szCs w:val="26"/>
              </w:rPr>
              <w:t>10029</w:t>
            </w:r>
          </w:p>
        </w:tc>
        <w:tc>
          <w:tcPr>
            <w:tcW w:w="578" w:type="dxa"/>
            <w:vAlign w:val="bottom"/>
          </w:tcPr>
          <w:p w:rsidR="00FB7BC0" w:rsidRPr="0021156B" w:rsidRDefault="00FB7BC0" w:rsidP="00FB7BC0">
            <w:pPr>
              <w:ind w:firstLine="0"/>
              <w:rPr>
                <w:szCs w:val="26"/>
              </w:rPr>
            </w:pPr>
            <w:r w:rsidRPr="0021156B">
              <w:rPr>
                <w:szCs w:val="26"/>
              </w:rPr>
              <w:t>3</w:t>
            </w:r>
          </w:p>
        </w:tc>
        <w:tc>
          <w:tcPr>
            <w:tcW w:w="563" w:type="dxa"/>
          </w:tcPr>
          <w:p w:rsidR="00FB7BC0" w:rsidRPr="00072684" w:rsidRDefault="00FB7BC0" w:rsidP="00823C80">
            <w:pPr>
              <w:ind w:firstLine="0"/>
              <w:jc w:val="center"/>
              <w:rPr>
                <w:szCs w:val="26"/>
              </w:rPr>
            </w:pPr>
          </w:p>
        </w:tc>
        <w:tc>
          <w:tcPr>
            <w:tcW w:w="592" w:type="dxa"/>
          </w:tcPr>
          <w:p w:rsidR="00FB7BC0" w:rsidRPr="00072684" w:rsidRDefault="00FB7BC0" w:rsidP="00823C80">
            <w:pPr>
              <w:ind w:firstLine="0"/>
              <w:jc w:val="center"/>
              <w:rPr>
                <w:szCs w:val="26"/>
              </w:rPr>
            </w:pPr>
          </w:p>
        </w:tc>
        <w:tc>
          <w:tcPr>
            <w:tcW w:w="1447" w:type="dxa"/>
          </w:tcPr>
          <w:p w:rsidR="00FB7BC0" w:rsidRPr="00072684" w:rsidRDefault="00FB7BC0" w:rsidP="00823C80">
            <w:pPr>
              <w:ind w:firstLine="0"/>
              <w:jc w:val="center"/>
              <w:rPr>
                <w:szCs w:val="26"/>
              </w:rPr>
            </w:pPr>
          </w:p>
        </w:tc>
      </w:tr>
      <w:tr w:rsidR="00B956AA" w:rsidRPr="00072684" w:rsidTr="00FB7BC0">
        <w:tc>
          <w:tcPr>
            <w:tcW w:w="708" w:type="dxa"/>
          </w:tcPr>
          <w:p w:rsidR="00B956AA" w:rsidRPr="0021156B" w:rsidRDefault="00B956AA" w:rsidP="003D4B3F">
            <w:pPr>
              <w:ind w:firstLine="0"/>
              <w:rPr>
                <w:szCs w:val="26"/>
              </w:rPr>
            </w:pPr>
            <w:r w:rsidRPr="0021156B">
              <w:rPr>
                <w:szCs w:val="26"/>
              </w:rPr>
              <w:lastRenderedPageBreak/>
              <w:t>6</w:t>
            </w:r>
          </w:p>
        </w:tc>
        <w:tc>
          <w:tcPr>
            <w:tcW w:w="5092" w:type="dxa"/>
            <w:vAlign w:val="bottom"/>
          </w:tcPr>
          <w:p w:rsidR="00B956AA" w:rsidRPr="0021156B" w:rsidRDefault="00B956AA" w:rsidP="00B0595F">
            <w:pPr>
              <w:rPr>
                <w:szCs w:val="26"/>
              </w:rPr>
            </w:pPr>
            <w:r w:rsidRPr="0021156B">
              <w:rPr>
                <w:szCs w:val="26"/>
              </w:rPr>
              <w:t>Kế toán tài chính 4</w:t>
            </w:r>
          </w:p>
        </w:tc>
        <w:tc>
          <w:tcPr>
            <w:tcW w:w="1420" w:type="dxa"/>
          </w:tcPr>
          <w:p w:rsidR="00B956AA" w:rsidRPr="0021156B" w:rsidRDefault="00B956AA" w:rsidP="00B0595F">
            <w:pPr>
              <w:ind w:firstLine="0"/>
              <w:jc w:val="center"/>
              <w:rPr>
                <w:szCs w:val="26"/>
              </w:rPr>
            </w:pPr>
            <w:r w:rsidRPr="0021156B">
              <w:rPr>
                <w:szCs w:val="26"/>
              </w:rPr>
              <w:t>10303</w:t>
            </w:r>
          </w:p>
        </w:tc>
        <w:tc>
          <w:tcPr>
            <w:tcW w:w="578" w:type="dxa"/>
            <w:vAlign w:val="bottom"/>
          </w:tcPr>
          <w:p w:rsidR="00B956AA" w:rsidRPr="0021156B" w:rsidRDefault="00B956AA" w:rsidP="00B0595F">
            <w:pPr>
              <w:ind w:firstLine="0"/>
              <w:rPr>
                <w:szCs w:val="26"/>
              </w:rPr>
            </w:pPr>
            <w:r w:rsidRPr="0021156B">
              <w:rPr>
                <w:szCs w:val="26"/>
              </w:rPr>
              <w:t>3</w:t>
            </w:r>
          </w:p>
        </w:tc>
        <w:tc>
          <w:tcPr>
            <w:tcW w:w="563" w:type="dxa"/>
          </w:tcPr>
          <w:p w:rsidR="00B956AA" w:rsidRPr="00072684" w:rsidRDefault="00B956AA" w:rsidP="00823C80">
            <w:pPr>
              <w:ind w:firstLine="0"/>
              <w:jc w:val="center"/>
              <w:rPr>
                <w:szCs w:val="26"/>
              </w:rPr>
            </w:pPr>
          </w:p>
        </w:tc>
        <w:tc>
          <w:tcPr>
            <w:tcW w:w="592" w:type="dxa"/>
          </w:tcPr>
          <w:p w:rsidR="00B956AA" w:rsidRPr="00072684" w:rsidRDefault="00B956AA" w:rsidP="00823C80">
            <w:pPr>
              <w:ind w:firstLine="0"/>
              <w:jc w:val="center"/>
              <w:rPr>
                <w:szCs w:val="26"/>
              </w:rPr>
            </w:pPr>
          </w:p>
        </w:tc>
        <w:tc>
          <w:tcPr>
            <w:tcW w:w="1447" w:type="dxa"/>
          </w:tcPr>
          <w:p w:rsidR="00B956AA" w:rsidRPr="00072684" w:rsidRDefault="00B956AA" w:rsidP="00823C80">
            <w:pPr>
              <w:ind w:firstLine="0"/>
              <w:jc w:val="center"/>
              <w:rPr>
                <w:szCs w:val="26"/>
              </w:rPr>
            </w:pPr>
          </w:p>
        </w:tc>
      </w:tr>
      <w:tr w:rsidR="00B956AA" w:rsidRPr="00072684" w:rsidTr="00FB7BC0">
        <w:tc>
          <w:tcPr>
            <w:tcW w:w="708" w:type="dxa"/>
          </w:tcPr>
          <w:p w:rsidR="00B956AA" w:rsidRPr="0021156B" w:rsidRDefault="00B956AA" w:rsidP="003D4B3F">
            <w:pPr>
              <w:ind w:firstLine="0"/>
              <w:rPr>
                <w:szCs w:val="26"/>
              </w:rPr>
            </w:pPr>
            <w:r w:rsidRPr="0021156B">
              <w:rPr>
                <w:szCs w:val="26"/>
              </w:rPr>
              <w:t>7</w:t>
            </w:r>
          </w:p>
        </w:tc>
        <w:tc>
          <w:tcPr>
            <w:tcW w:w="5092" w:type="dxa"/>
            <w:vAlign w:val="bottom"/>
          </w:tcPr>
          <w:p w:rsidR="00B956AA" w:rsidRPr="0021156B" w:rsidRDefault="00B956AA" w:rsidP="00B0595F">
            <w:pPr>
              <w:rPr>
                <w:szCs w:val="26"/>
              </w:rPr>
            </w:pPr>
            <w:r w:rsidRPr="0021156B">
              <w:rPr>
                <w:szCs w:val="26"/>
              </w:rPr>
              <w:t>Kế toán mô phỏng</w:t>
            </w:r>
          </w:p>
        </w:tc>
        <w:tc>
          <w:tcPr>
            <w:tcW w:w="1420" w:type="dxa"/>
          </w:tcPr>
          <w:p w:rsidR="00B956AA" w:rsidRPr="0021156B" w:rsidRDefault="00B956AA" w:rsidP="00B0595F">
            <w:pPr>
              <w:ind w:firstLine="0"/>
              <w:jc w:val="center"/>
              <w:rPr>
                <w:szCs w:val="26"/>
              </w:rPr>
            </w:pPr>
            <w:r w:rsidRPr="0021156B">
              <w:rPr>
                <w:szCs w:val="26"/>
              </w:rPr>
              <w:t>10102</w:t>
            </w:r>
          </w:p>
        </w:tc>
        <w:tc>
          <w:tcPr>
            <w:tcW w:w="578" w:type="dxa"/>
            <w:vAlign w:val="bottom"/>
          </w:tcPr>
          <w:p w:rsidR="00B956AA" w:rsidRPr="0021156B" w:rsidRDefault="00B956AA" w:rsidP="00B0595F">
            <w:pPr>
              <w:ind w:firstLine="0"/>
              <w:rPr>
                <w:szCs w:val="26"/>
              </w:rPr>
            </w:pPr>
            <w:r w:rsidRPr="0021156B">
              <w:rPr>
                <w:szCs w:val="26"/>
              </w:rPr>
              <w:t>4</w:t>
            </w:r>
          </w:p>
        </w:tc>
        <w:tc>
          <w:tcPr>
            <w:tcW w:w="563" w:type="dxa"/>
          </w:tcPr>
          <w:p w:rsidR="00B956AA" w:rsidRPr="00072684" w:rsidRDefault="00B956AA" w:rsidP="00823C80">
            <w:pPr>
              <w:ind w:firstLine="0"/>
              <w:jc w:val="center"/>
              <w:rPr>
                <w:szCs w:val="26"/>
              </w:rPr>
            </w:pPr>
          </w:p>
        </w:tc>
        <w:tc>
          <w:tcPr>
            <w:tcW w:w="592" w:type="dxa"/>
          </w:tcPr>
          <w:p w:rsidR="00B956AA" w:rsidRPr="00072684" w:rsidRDefault="00B956AA" w:rsidP="00823C80">
            <w:pPr>
              <w:ind w:firstLine="0"/>
              <w:jc w:val="center"/>
              <w:rPr>
                <w:szCs w:val="26"/>
              </w:rPr>
            </w:pPr>
          </w:p>
        </w:tc>
        <w:tc>
          <w:tcPr>
            <w:tcW w:w="1447" w:type="dxa"/>
          </w:tcPr>
          <w:p w:rsidR="00B956AA" w:rsidRPr="00072684" w:rsidRDefault="00B956AA" w:rsidP="00823C80">
            <w:pPr>
              <w:ind w:firstLine="0"/>
              <w:jc w:val="center"/>
              <w:rPr>
                <w:szCs w:val="26"/>
              </w:rPr>
            </w:pPr>
          </w:p>
        </w:tc>
      </w:tr>
      <w:tr w:rsidR="002C7513" w:rsidRPr="00E8530A" w:rsidTr="00E8064C">
        <w:tc>
          <w:tcPr>
            <w:tcW w:w="5800" w:type="dxa"/>
            <w:gridSpan w:val="2"/>
          </w:tcPr>
          <w:p w:rsidR="002C7513" w:rsidRPr="00E8530A" w:rsidRDefault="002C7513" w:rsidP="003D4B3F">
            <w:pPr>
              <w:ind w:firstLine="0"/>
              <w:rPr>
                <w:b/>
                <w:szCs w:val="26"/>
              </w:rPr>
            </w:pPr>
            <w:r w:rsidRPr="00E8530A">
              <w:rPr>
                <w:b/>
                <w:szCs w:val="26"/>
              </w:rPr>
              <w:t>HỌC KỲ</w:t>
            </w:r>
            <w:r w:rsidR="00B956AA">
              <w:rPr>
                <w:b/>
                <w:szCs w:val="26"/>
              </w:rPr>
              <w:t xml:space="preserve"> 6</w:t>
            </w:r>
          </w:p>
        </w:tc>
        <w:tc>
          <w:tcPr>
            <w:tcW w:w="1420" w:type="dxa"/>
          </w:tcPr>
          <w:p w:rsidR="002C7513" w:rsidRPr="00E8530A" w:rsidRDefault="002C7513" w:rsidP="003D4B3F">
            <w:pPr>
              <w:ind w:firstLine="0"/>
              <w:rPr>
                <w:b/>
                <w:szCs w:val="26"/>
              </w:rPr>
            </w:pPr>
          </w:p>
        </w:tc>
        <w:tc>
          <w:tcPr>
            <w:tcW w:w="578" w:type="dxa"/>
          </w:tcPr>
          <w:p w:rsidR="002C7513" w:rsidRPr="00E8530A" w:rsidRDefault="00B956AA" w:rsidP="008D1340">
            <w:pPr>
              <w:ind w:firstLine="0"/>
              <w:jc w:val="center"/>
              <w:rPr>
                <w:b/>
                <w:szCs w:val="26"/>
              </w:rPr>
            </w:pPr>
            <w:r>
              <w:rPr>
                <w:b/>
                <w:szCs w:val="26"/>
              </w:rPr>
              <w:t>6</w:t>
            </w:r>
          </w:p>
        </w:tc>
        <w:tc>
          <w:tcPr>
            <w:tcW w:w="563" w:type="dxa"/>
          </w:tcPr>
          <w:p w:rsidR="002C7513" w:rsidRPr="00E8530A" w:rsidRDefault="002C7513" w:rsidP="003D4B3F">
            <w:pPr>
              <w:ind w:firstLine="0"/>
              <w:rPr>
                <w:b/>
                <w:szCs w:val="26"/>
              </w:rPr>
            </w:pPr>
          </w:p>
        </w:tc>
        <w:tc>
          <w:tcPr>
            <w:tcW w:w="592" w:type="dxa"/>
          </w:tcPr>
          <w:p w:rsidR="002C7513" w:rsidRPr="00E8530A" w:rsidRDefault="002C7513" w:rsidP="003D4B3F">
            <w:pPr>
              <w:ind w:firstLine="0"/>
              <w:rPr>
                <w:b/>
                <w:szCs w:val="26"/>
              </w:rPr>
            </w:pPr>
          </w:p>
        </w:tc>
        <w:tc>
          <w:tcPr>
            <w:tcW w:w="1447" w:type="dxa"/>
          </w:tcPr>
          <w:p w:rsidR="002C7513" w:rsidRPr="00E8530A" w:rsidRDefault="002C7513" w:rsidP="003D4B3F">
            <w:pPr>
              <w:ind w:firstLine="0"/>
              <w:rPr>
                <w:b/>
                <w:szCs w:val="26"/>
              </w:rPr>
            </w:pPr>
          </w:p>
        </w:tc>
      </w:tr>
      <w:tr w:rsidR="00E8530A" w:rsidRPr="00072684" w:rsidTr="00EF6667">
        <w:tc>
          <w:tcPr>
            <w:tcW w:w="708" w:type="dxa"/>
          </w:tcPr>
          <w:p w:rsidR="00E8530A" w:rsidRPr="00072684" w:rsidRDefault="00B956AA" w:rsidP="003D4B3F">
            <w:pPr>
              <w:ind w:firstLine="0"/>
              <w:rPr>
                <w:szCs w:val="26"/>
              </w:rPr>
            </w:pPr>
            <w:r>
              <w:rPr>
                <w:szCs w:val="26"/>
              </w:rPr>
              <w:t>1</w:t>
            </w:r>
          </w:p>
        </w:tc>
        <w:tc>
          <w:tcPr>
            <w:tcW w:w="5092" w:type="dxa"/>
          </w:tcPr>
          <w:p w:rsidR="00E8530A" w:rsidRPr="0021156B" w:rsidRDefault="00E8530A" w:rsidP="003D4B3F">
            <w:pPr>
              <w:ind w:firstLine="0"/>
              <w:rPr>
                <w:szCs w:val="26"/>
              </w:rPr>
            </w:pPr>
            <w:r w:rsidRPr="0021156B">
              <w:rPr>
                <w:szCs w:val="26"/>
              </w:rPr>
              <w:t>Thực tập tốt nghiệp</w:t>
            </w:r>
          </w:p>
        </w:tc>
        <w:tc>
          <w:tcPr>
            <w:tcW w:w="1420" w:type="dxa"/>
          </w:tcPr>
          <w:p w:rsidR="00E8530A" w:rsidRPr="0021156B" w:rsidRDefault="0021156B" w:rsidP="00823C80">
            <w:pPr>
              <w:ind w:firstLine="0"/>
              <w:jc w:val="center"/>
              <w:rPr>
                <w:szCs w:val="26"/>
              </w:rPr>
            </w:pPr>
            <w:r>
              <w:rPr>
                <w:szCs w:val="26"/>
              </w:rPr>
              <w:t>23014</w:t>
            </w:r>
          </w:p>
        </w:tc>
        <w:tc>
          <w:tcPr>
            <w:tcW w:w="578" w:type="dxa"/>
          </w:tcPr>
          <w:p w:rsidR="00E8530A" w:rsidRPr="0021156B" w:rsidRDefault="00B956AA" w:rsidP="00823C80">
            <w:pPr>
              <w:ind w:firstLine="0"/>
              <w:jc w:val="center"/>
              <w:rPr>
                <w:szCs w:val="26"/>
              </w:rPr>
            </w:pPr>
            <w:r w:rsidRPr="0021156B">
              <w:rPr>
                <w:szCs w:val="26"/>
              </w:rPr>
              <w:t>4</w:t>
            </w:r>
          </w:p>
        </w:tc>
        <w:tc>
          <w:tcPr>
            <w:tcW w:w="563" w:type="dxa"/>
          </w:tcPr>
          <w:p w:rsidR="00E8530A" w:rsidRPr="00072684" w:rsidRDefault="00E8530A" w:rsidP="00823C80">
            <w:pPr>
              <w:ind w:firstLine="0"/>
              <w:jc w:val="center"/>
              <w:rPr>
                <w:szCs w:val="26"/>
              </w:rPr>
            </w:pPr>
          </w:p>
        </w:tc>
        <w:tc>
          <w:tcPr>
            <w:tcW w:w="592" w:type="dxa"/>
          </w:tcPr>
          <w:p w:rsidR="00E8530A" w:rsidRPr="00072684" w:rsidRDefault="00E8530A" w:rsidP="00823C80">
            <w:pPr>
              <w:ind w:firstLine="0"/>
              <w:jc w:val="center"/>
              <w:rPr>
                <w:szCs w:val="26"/>
              </w:rPr>
            </w:pPr>
          </w:p>
        </w:tc>
        <w:tc>
          <w:tcPr>
            <w:tcW w:w="1447" w:type="dxa"/>
          </w:tcPr>
          <w:p w:rsidR="00E8530A" w:rsidRPr="00072684" w:rsidRDefault="00E8530A" w:rsidP="00823C80">
            <w:pPr>
              <w:ind w:firstLine="0"/>
              <w:jc w:val="center"/>
              <w:rPr>
                <w:szCs w:val="26"/>
              </w:rPr>
            </w:pPr>
          </w:p>
        </w:tc>
      </w:tr>
      <w:tr w:rsidR="00E8530A" w:rsidRPr="00072684" w:rsidTr="00EF6667">
        <w:tc>
          <w:tcPr>
            <w:tcW w:w="708" w:type="dxa"/>
          </w:tcPr>
          <w:p w:rsidR="00E8530A" w:rsidRPr="00072684" w:rsidRDefault="00B956AA" w:rsidP="003D4B3F">
            <w:pPr>
              <w:ind w:firstLine="0"/>
              <w:rPr>
                <w:szCs w:val="26"/>
              </w:rPr>
            </w:pPr>
            <w:r>
              <w:rPr>
                <w:szCs w:val="26"/>
              </w:rPr>
              <w:t>2</w:t>
            </w:r>
          </w:p>
        </w:tc>
        <w:tc>
          <w:tcPr>
            <w:tcW w:w="5092" w:type="dxa"/>
          </w:tcPr>
          <w:p w:rsidR="00E8530A" w:rsidRPr="0021156B" w:rsidRDefault="00E8530A" w:rsidP="003D4B3F">
            <w:pPr>
              <w:ind w:firstLine="0"/>
              <w:rPr>
                <w:szCs w:val="26"/>
              </w:rPr>
            </w:pPr>
            <w:r w:rsidRPr="0021156B">
              <w:rPr>
                <w:szCs w:val="26"/>
              </w:rPr>
              <w:t>Kỹ năng mềm</w:t>
            </w:r>
          </w:p>
        </w:tc>
        <w:tc>
          <w:tcPr>
            <w:tcW w:w="1420" w:type="dxa"/>
          </w:tcPr>
          <w:p w:rsidR="00E8530A" w:rsidRPr="0021156B" w:rsidRDefault="00987CE7" w:rsidP="00823C80">
            <w:pPr>
              <w:ind w:firstLine="0"/>
              <w:jc w:val="center"/>
              <w:rPr>
                <w:szCs w:val="26"/>
              </w:rPr>
            </w:pPr>
            <w:r w:rsidRPr="0021156B">
              <w:rPr>
                <w:szCs w:val="26"/>
              </w:rPr>
              <w:t>10143</w:t>
            </w:r>
          </w:p>
        </w:tc>
        <w:tc>
          <w:tcPr>
            <w:tcW w:w="578" w:type="dxa"/>
          </w:tcPr>
          <w:p w:rsidR="00E8530A" w:rsidRPr="0021156B" w:rsidRDefault="00E8530A" w:rsidP="00823C80">
            <w:pPr>
              <w:ind w:firstLine="0"/>
              <w:jc w:val="center"/>
              <w:rPr>
                <w:szCs w:val="26"/>
              </w:rPr>
            </w:pPr>
            <w:r w:rsidRPr="0021156B">
              <w:rPr>
                <w:szCs w:val="26"/>
              </w:rPr>
              <w:t>3</w:t>
            </w:r>
          </w:p>
        </w:tc>
        <w:tc>
          <w:tcPr>
            <w:tcW w:w="563" w:type="dxa"/>
          </w:tcPr>
          <w:p w:rsidR="00E8530A" w:rsidRPr="00072684" w:rsidRDefault="00E8530A" w:rsidP="00823C80">
            <w:pPr>
              <w:ind w:firstLine="0"/>
              <w:jc w:val="center"/>
              <w:rPr>
                <w:szCs w:val="26"/>
              </w:rPr>
            </w:pPr>
          </w:p>
        </w:tc>
        <w:tc>
          <w:tcPr>
            <w:tcW w:w="592" w:type="dxa"/>
          </w:tcPr>
          <w:p w:rsidR="00E8530A" w:rsidRPr="00072684" w:rsidRDefault="00E8530A" w:rsidP="00823C80">
            <w:pPr>
              <w:ind w:firstLine="0"/>
              <w:jc w:val="center"/>
              <w:rPr>
                <w:szCs w:val="26"/>
              </w:rPr>
            </w:pPr>
          </w:p>
        </w:tc>
        <w:tc>
          <w:tcPr>
            <w:tcW w:w="1447" w:type="dxa"/>
          </w:tcPr>
          <w:p w:rsidR="00E8530A" w:rsidRPr="00072684" w:rsidRDefault="00E8530A" w:rsidP="00823C80">
            <w:pPr>
              <w:ind w:firstLine="0"/>
              <w:jc w:val="center"/>
              <w:rPr>
                <w:szCs w:val="26"/>
              </w:rPr>
            </w:pPr>
          </w:p>
        </w:tc>
      </w:tr>
    </w:tbl>
    <w:p w:rsidR="003D4B3F" w:rsidRPr="007F6443" w:rsidRDefault="007F6443" w:rsidP="007F6443">
      <w:pPr>
        <w:rPr>
          <w:color w:val="000000" w:themeColor="text1"/>
          <w:szCs w:val="26"/>
        </w:rPr>
      </w:pPr>
      <w:r w:rsidRPr="007F6443">
        <w:rPr>
          <w:b/>
          <w:i/>
          <w:color w:val="000000" w:themeColor="text1"/>
          <w:u w:val="single"/>
        </w:rPr>
        <w:t>Lưu ý:</w:t>
      </w:r>
      <w:r w:rsidRPr="007F6443">
        <w:rPr>
          <w:color w:val="000000" w:themeColor="text1"/>
        </w:rPr>
        <w:t xml:space="preserve"> Kế hoạch học </w:t>
      </w:r>
      <w:r w:rsidRPr="007F6443">
        <w:rPr>
          <w:color w:val="000000" w:themeColor="text1"/>
          <w:spacing w:val="-3"/>
        </w:rPr>
        <w:t xml:space="preserve">kỳ </w:t>
      </w:r>
      <w:r w:rsidRPr="007F6443">
        <w:rPr>
          <w:color w:val="000000" w:themeColor="text1"/>
        </w:rPr>
        <w:t xml:space="preserve">dự kiến trên chỉ mang tính chất tham khảo, Sinh viên lựa chọn môn học trong </w:t>
      </w:r>
      <w:r w:rsidRPr="007F6443">
        <w:rPr>
          <w:color w:val="000000" w:themeColor="text1"/>
          <w:spacing w:val="-3"/>
        </w:rPr>
        <w:t xml:space="preserve">kế </w:t>
      </w:r>
      <w:r w:rsidRPr="007F6443">
        <w:rPr>
          <w:color w:val="000000" w:themeColor="text1"/>
        </w:rPr>
        <w:t xml:space="preserve">hoạch học </w:t>
      </w:r>
      <w:r w:rsidRPr="007F6443">
        <w:rPr>
          <w:color w:val="000000" w:themeColor="text1"/>
          <w:spacing w:val="-3"/>
        </w:rPr>
        <w:t xml:space="preserve">kỳ </w:t>
      </w:r>
      <w:r w:rsidRPr="007F6443">
        <w:rPr>
          <w:color w:val="000000" w:themeColor="text1"/>
        </w:rPr>
        <w:t>của các chuyên ngành khác, các khóa đã triển khai nhằm tích lũy đủ số môn theo chương trình đào</w:t>
      </w:r>
      <w:r w:rsidRPr="007F6443">
        <w:rPr>
          <w:color w:val="000000" w:themeColor="text1"/>
          <w:spacing w:val="-2"/>
        </w:rPr>
        <w:t xml:space="preserve"> </w:t>
      </w:r>
      <w:r w:rsidRPr="007F6443">
        <w:rPr>
          <w:color w:val="000000" w:themeColor="text1"/>
        </w:rPr>
        <w:t>tạo</w:t>
      </w:r>
      <w:r w:rsidR="005B1F14">
        <w:rPr>
          <w:color w:val="000000" w:themeColor="text1"/>
        </w:rPr>
        <w:t>.</w:t>
      </w:r>
    </w:p>
    <w:p w:rsidR="007F594C" w:rsidRDefault="007F594C" w:rsidP="00CB40E2">
      <w:pPr>
        <w:pStyle w:val="Heading1"/>
        <w:numPr>
          <w:ilvl w:val="0"/>
          <w:numId w:val="4"/>
        </w:numPr>
        <w:rPr>
          <w:szCs w:val="26"/>
        </w:rPr>
      </w:pPr>
      <w:r w:rsidRPr="00072684">
        <w:rPr>
          <w:szCs w:val="26"/>
        </w:rPr>
        <w:t>Hướng dẫn thực hiện chương trình</w:t>
      </w:r>
    </w:p>
    <w:p w:rsidR="00447C7D" w:rsidRPr="00D645F8" w:rsidRDefault="00447C7D" w:rsidP="00D645F8">
      <w:pPr>
        <w:pStyle w:val="ListParagraph"/>
      </w:pPr>
      <w:r w:rsidRPr="00D645F8">
        <w:t>Sinh viên chọn chuyên ngành:</w:t>
      </w:r>
    </w:p>
    <w:p w:rsidR="00447C7D" w:rsidRPr="00D645F8" w:rsidRDefault="00447C7D" w:rsidP="00D645F8">
      <w:pPr>
        <w:pStyle w:val="ListParagraph"/>
      </w:pPr>
      <w:r w:rsidRPr="00D645F8">
        <w:t>Sinh viên học vượt:</w:t>
      </w:r>
    </w:p>
    <w:p w:rsidR="00447C7D" w:rsidRPr="00D645F8" w:rsidRDefault="00447C7D" w:rsidP="00D645F8">
      <w:pPr>
        <w:pStyle w:val="ListParagraph"/>
      </w:pPr>
      <w:r w:rsidRPr="00D645F8">
        <w:t>Sinh viên bị ở lại khóa:</w:t>
      </w:r>
    </w:p>
    <w:p w:rsidR="007F594C" w:rsidRDefault="007F594C" w:rsidP="00CB40E2">
      <w:pPr>
        <w:pStyle w:val="Heading2"/>
        <w:numPr>
          <w:ilvl w:val="1"/>
          <w:numId w:val="4"/>
        </w:numPr>
      </w:pPr>
      <w:r w:rsidRPr="00072684">
        <w:t>Tính liên thông</w:t>
      </w:r>
    </w:p>
    <w:p w:rsidR="007F6443" w:rsidRPr="007F6443" w:rsidRDefault="007F6443" w:rsidP="007F6443">
      <w:r w:rsidRPr="007407B1">
        <w:t>Chương trình đào tạo trình độ đại học đã chú ý đến tính liên thông, đảm bảo cho người học sau khi tốt nghiệp đại học có thể học lên trình độ Thạc sĩ, Tiến sĩ</w:t>
      </w:r>
      <w:r>
        <w:t>.</w:t>
      </w:r>
    </w:p>
    <w:p w:rsidR="007F594C" w:rsidRDefault="007F594C" w:rsidP="00CB40E2">
      <w:pPr>
        <w:pStyle w:val="Heading2"/>
        <w:numPr>
          <w:ilvl w:val="1"/>
          <w:numId w:val="4"/>
        </w:numPr>
      </w:pPr>
      <w:r w:rsidRPr="00072684">
        <w:t>Xây dựng đề cương chi tiết các môn học</w:t>
      </w:r>
    </w:p>
    <w:p w:rsidR="00C30A74" w:rsidRPr="007407B1" w:rsidRDefault="00C30A74" w:rsidP="00C30A74">
      <w:r w:rsidRPr="007407B1">
        <w:t>Trên cơ sở chương trình đào tạo, giảng viên biên soạn đề cương chi tiết theo qui định của Bộ Giáo dục và Đào tạo và của Trường với một số điểm cần lưu ý:</w:t>
      </w:r>
    </w:p>
    <w:p w:rsidR="00C30A74" w:rsidRPr="00D645F8" w:rsidRDefault="00C30A74" w:rsidP="00D645F8">
      <w:pPr>
        <w:pStyle w:val="ListParagraph"/>
      </w:pPr>
      <w:r w:rsidRPr="00D645F8">
        <w:t>Việc triển khai chi tiết các môn học phải đảm bảo tính logic của việc truyền đạt và tiếp thu các mảng kiến thức, cần qui định các môn học tiên quyết của môn học kế tiếp trong chương trình đào tạo;</w:t>
      </w:r>
    </w:p>
    <w:p w:rsidR="00C30A74" w:rsidRPr="00D645F8" w:rsidRDefault="00C30A74" w:rsidP="00D645F8">
      <w:pPr>
        <w:pStyle w:val="ListParagraph"/>
      </w:pPr>
      <w:r w:rsidRPr="00D645F8">
        <w:t>Về nội dung: Trừ phần kiến thức tự chọn, các môn học còn lại là bắt buộc thực hiện. Nội dung trong đề cương là những nội dung cốt lõi của môn học. Có thể bổ sung thêm nội dung hay thời lượng cho một môn học nào đó, phần thời lượng thêm vào được lấy từ thời lượng môn học tự học của khối kiến thức tương ứng;</w:t>
      </w:r>
    </w:p>
    <w:p w:rsidR="00C30A74" w:rsidRPr="00D645F8" w:rsidRDefault="00C30A74" w:rsidP="00D645F8">
      <w:pPr>
        <w:pStyle w:val="ListParagraph"/>
      </w:pPr>
      <w:r w:rsidRPr="00D645F8">
        <w:lastRenderedPageBreak/>
        <w:t>Phần kiến thức tự chọn: Sinh viên lựa chọn các môn học trên cơ sở số tín chỉ tích lũy quy định cho nhóm môn học tự chọn để đảm bảo tích lũy đủ số tín chỉ. Phần kiến thức tự chọn, hàng năm có thể thay đổi, bổ sung để đáp ứng yêu cầu cập nhật và hội nhập.</w:t>
      </w:r>
    </w:p>
    <w:p w:rsidR="00C30A74" w:rsidRPr="00D645F8" w:rsidRDefault="00C30A74" w:rsidP="00D645F8">
      <w:pPr>
        <w:pStyle w:val="ListParagraph"/>
      </w:pPr>
      <w:r w:rsidRPr="00D645F8">
        <w:t>Ngoài ra  chương trình có môn học Kiến tập nhằm giúp cho sinh viên làm  quen với thực tế doanh nghiệp từ năm thứ 2, sẽ triển khai vào học kỳ 6 của khóa học. Trong học kỳ này sinh viên chỉ học môn học kỹ năng còn toàn bộ thời gian sinh viên đến kiến tập tại doanh nghiệp;</w:t>
      </w:r>
    </w:p>
    <w:p w:rsidR="00C30A74" w:rsidRPr="007407B1" w:rsidRDefault="00C30A74" w:rsidP="00C30A74">
      <w:r w:rsidRPr="007407B1">
        <w:t>Về yêu cầu thực hiện số lượng bài tập (nếu có) của các môn học do giảng viên qui định nhằm giúp sinh viên nắm vững kiến thức lý thuyết, rèn luyện kỹ năng cần thiết;</w:t>
      </w:r>
    </w:p>
    <w:p w:rsidR="00C30A74" w:rsidRPr="00C30A74" w:rsidRDefault="00C30A74" w:rsidP="00C30A74">
      <w:r w:rsidRPr="007407B1">
        <w:t>Tất cả các môn học đều phải có giáo trình, tập bài giảng, tài liệu tham khảo, tài liệu hướng dẫn</w:t>
      </w:r>
      <w:r w:rsidRPr="007E6501">
        <w:t>…</w:t>
      </w:r>
      <w:r w:rsidRPr="007407B1">
        <w:t xml:space="preserve"> đã in sẵn cung cấp cho sinh viên. Tùy theo nội dung các môn học, giảng viên xác định phương pháp giảng dạy cho phù hợp</w:t>
      </w:r>
      <w:r w:rsidR="002158FC">
        <w:t>.</w:t>
      </w:r>
    </w:p>
    <w:p w:rsidR="00447C7D" w:rsidRDefault="00447C7D" w:rsidP="00CB40E2">
      <w:pPr>
        <w:pStyle w:val="Heading2"/>
        <w:numPr>
          <w:ilvl w:val="1"/>
          <w:numId w:val="4"/>
        </w:numPr>
      </w:pPr>
      <w:r>
        <w:t>Định hướng phương pháp dạy học</w:t>
      </w:r>
    </w:p>
    <w:p w:rsidR="000D0AE4" w:rsidRPr="00D645F8" w:rsidRDefault="000D0AE4" w:rsidP="00D645F8">
      <w:pPr>
        <w:pStyle w:val="ListParagraph"/>
      </w:pPr>
      <w:r w:rsidRPr="00D645F8">
        <w:t>Chương trình được biên soạn theo hướng đổi mới các phương pháp dạy và học đại học: giảm số giờ lý thuyết, dành nhiều thời gian cho sinh viên tự học tập, nghiên cứu, đọc tài liệu, thảo luận, làm các bài tập và thực tập;</w:t>
      </w:r>
    </w:p>
    <w:p w:rsidR="000D0AE4" w:rsidRPr="00D645F8" w:rsidRDefault="000D0AE4" w:rsidP="00D645F8">
      <w:pPr>
        <w:pStyle w:val="ListParagraph"/>
      </w:pPr>
      <w:r w:rsidRPr="00D645F8">
        <w:t>Khối kiến thức của chương trình phù hợp với khuôn khổ mà Bộ Giáo dục và Đào tạo đã quy định cho chương trình giáo dục trình độ đại học 04 năm.</w:t>
      </w:r>
    </w:p>
    <w:p w:rsidR="00447C7D" w:rsidRDefault="00447C7D" w:rsidP="00CB40E2">
      <w:pPr>
        <w:pStyle w:val="Heading2"/>
        <w:numPr>
          <w:ilvl w:val="1"/>
          <w:numId w:val="4"/>
        </w:numPr>
      </w:pPr>
      <w:r>
        <w:t>Định hướng đánh giá</w:t>
      </w:r>
    </w:p>
    <w:p w:rsidR="00BB465A" w:rsidRPr="00D645F8" w:rsidRDefault="00BB465A" w:rsidP="00D645F8">
      <w:pPr>
        <w:pStyle w:val="ListParagraph"/>
      </w:pPr>
      <w:r w:rsidRPr="00D645F8">
        <w:t>Đánh giá học tập thường xuyên bằng kiểm tra lý thuyết, thực hành, viết tiểu luận, vấn đáp.</w:t>
      </w:r>
    </w:p>
    <w:p w:rsidR="00BB465A" w:rsidRPr="00D645F8" w:rsidRDefault="00BB465A" w:rsidP="00D645F8">
      <w:pPr>
        <w:pStyle w:val="ListParagraph"/>
      </w:pPr>
      <w:r w:rsidRPr="00D645F8">
        <w:t>Kỹ năng học tập và các môn học chuyên đề Kỹ năng được đánh giá kết quả học tập theo thang điểm 10, được tính vào điểm trung bình chung tích lũy.</w:t>
      </w:r>
    </w:p>
    <w:p w:rsidR="00BB465A" w:rsidRPr="00D645F8" w:rsidRDefault="00BB465A" w:rsidP="00D645F8">
      <w:pPr>
        <w:pStyle w:val="ListParagraph"/>
      </w:pPr>
      <w:r w:rsidRPr="00D645F8">
        <w:t>Tổ chức thi kết thúc môn học theo hình thức: tự luận, trắc nghiệm khách quan, viết tiểu luận hoặc kết hợp với các hình thức trên.</w:t>
      </w:r>
    </w:p>
    <w:p w:rsidR="00BB465A" w:rsidRPr="00D645F8" w:rsidRDefault="00BB465A" w:rsidP="00D645F8">
      <w:pPr>
        <w:pStyle w:val="ListParagraph"/>
      </w:pPr>
      <w:r w:rsidRPr="00D645F8">
        <w:t>Quy trình tổ chức thi, kiểm tra, đánh giá thực hiện theo quy chế hiện hành của nhà trường.</w:t>
      </w:r>
    </w:p>
    <w:p w:rsidR="00447C7D" w:rsidRDefault="00447C7D" w:rsidP="00CB40E2">
      <w:pPr>
        <w:pStyle w:val="Heading2"/>
        <w:numPr>
          <w:ilvl w:val="1"/>
          <w:numId w:val="4"/>
        </w:numPr>
      </w:pPr>
      <w:r>
        <w:lastRenderedPageBreak/>
        <w:t>Tốt nghiệp</w:t>
      </w:r>
    </w:p>
    <w:p w:rsidR="008D333A" w:rsidRPr="00B76EB1" w:rsidRDefault="00465FE7" w:rsidP="00B76EB1">
      <w:pPr>
        <w:spacing w:before="0" w:after="0"/>
        <w:ind w:firstLine="431"/>
      </w:pPr>
      <w:r>
        <w:t xml:space="preserve">Sinh viên </w:t>
      </w:r>
      <w:r w:rsidRPr="00465FE7">
        <w:t>học môn kỹ năng mềm (3 TC) và đi thực tập tốt nghiệp (6 TC)</w:t>
      </w:r>
    </w:p>
    <w:p w:rsidR="00447C7D" w:rsidRDefault="00DF6432" w:rsidP="00CB40E2">
      <w:pPr>
        <w:pStyle w:val="Heading1"/>
        <w:numPr>
          <w:ilvl w:val="0"/>
          <w:numId w:val="4"/>
        </w:numPr>
      </w:pPr>
      <w:r>
        <w:t>Mối liên hệ giữa mục tiêu đào tạo và chuẩn đầu ra</w:t>
      </w:r>
    </w:p>
    <w:tbl>
      <w:tblPr>
        <w:tblStyle w:val="TableGrid"/>
        <w:tblW w:w="0" w:type="auto"/>
        <w:tblLayout w:type="fixed"/>
        <w:tblLook w:val="04A0" w:firstRow="1" w:lastRow="0" w:firstColumn="1" w:lastColumn="0" w:noHBand="0" w:noVBand="1"/>
      </w:tblPr>
      <w:tblGrid>
        <w:gridCol w:w="1809"/>
        <w:gridCol w:w="851"/>
        <w:gridCol w:w="709"/>
        <w:gridCol w:w="708"/>
        <w:gridCol w:w="709"/>
        <w:gridCol w:w="709"/>
        <w:gridCol w:w="709"/>
        <w:gridCol w:w="708"/>
        <w:gridCol w:w="709"/>
        <w:gridCol w:w="709"/>
        <w:gridCol w:w="709"/>
        <w:gridCol w:w="850"/>
      </w:tblGrid>
      <w:tr w:rsidR="00816D3B" w:rsidTr="009979F0">
        <w:tc>
          <w:tcPr>
            <w:tcW w:w="1809" w:type="dxa"/>
          </w:tcPr>
          <w:p w:rsidR="00816D3B" w:rsidRPr="00486C45" w:rsidRDefault="00816D3B" w:rsidP="00486C45">
            <w:pPr>
              <w:ind w:firstLine="0"/>
              <w:jc w:val="center"/>
              <w:rPr>
                <w:b/>
              </w:rPr>
            </w:pPr>
            <w:r w:rsidRPr="00486C45">
              <w:rPr>
                <w:b/>
              </w:rPr>
              <w:t>Mục tiêu</w:t>
            </w:r>
          </w:p>
        </w:tc>
        <w:tc>
          <w:tcPr>
            <w:tcW w:w="851" w:type="dxa"/>
          </w:tcPr>
          <w:p w:rsidR="00816D3B" w:rsidRPr="00ED4C26" w:rsidRDefault="00816D3B" w:rsidP="00397739">
            <w:pPr>
              <w:ind w:firstLine="0"/>
              <w:jc w:val="center"/>
              <w:rPr>
                <w:b/>
              </w:rPr>
            </w:pPr>
            <w:r w:rsidRPr="00ED4C26">
              <w:rPr>
                <w:b/>
              </w:rPr>
              <w:t>a</w:t>
            </w:r>
          </w:p>
        </w:tc>
        <w:tc>
          <w:tcPr>
            <w:tcW w:w="709" w:type="dxa"/>
          </w:tcPr>
          <w:p w:rsidR="00816D3B" w:rsidRPr="00ED4C26" w:rsidRDefault="00816D3B" w:rsidP="00397739">
            <w:pPr>
              <w:ind w:firstLine="0"/>
              <w:jc w:val="center"/>
              <w:rPr>
                <w:b/>
              </w:rPr>
            </w:pPr>
            <w:r w:rsidRPr="00ED4C26">
              <w:rPr>
                <w:b/>
              </w:rPr>
              <w:t>b</w:t>
            </w:r>
          </w:p>
        </w:tc>
        <w:tc>
          <w:tcPr>
            <w:tcW w:w="708" w:type="dxa"/>
          </w:tcPr>
          <w:p w:rsidR="00816D3B" w:rsidRPr="00ED4C26" w:rsidRDefault="00816D3B" w:rsidP="00397739">
            <w:pPr>
              <w:ind w:firstLine="0"/>
              <w:jc w:val="center"/>
              <w:rPr>
                <w:b/>
              </w:rPr>
            </w:pPr>
            <w:r w:rsidRPr="00ED4C26">
              <w:rPr>
                <w:b/>
              </w:rPr>
              <w:t>c</w:t>
            </w:r>
          </w:p>
        </w:tc>
        <w:tc>
          <w:tcPr>
            <w:tcW w:w="709" w:type="dxa"/>
          </w:tcPr>
          <w:p w:rsidR="00816D3B" w:rsidRPr="00ED4C26" w:rsidRDefault="00816D3B" w:rsidP="00397739">
            <w:pPr>
              <w:ind w:firstLine="0"/>
              <w:jc w:val="center"/>
              <w:rPr>
                <w:b/>
              </w:rPr>
            </w:pPr>
            <w:r w:rsidRPr="00ED4C26">
              <w:rPr>
                <w:b/>
              </w:rPr>
              <w:t>d</w:t>
            </w:r>
          </w:p>
        </w:tc>
        <w:tc>
          <w:tcPr>
            <w:tcW w:w="709" w:type="dxa"/>
          </w:tcPr>
          <w:p w:rsidR="00816D3B" w:rsidRPr="00ED4C26" w:rsidRDefault="00816D3B" w:rsidP="00760E43">
            <w:pPr>
              <w:ind w:firstLine="0"/>
              <w:jc w:val="center"/>
              <w:rPr>
                <w:b/>
              </w:rPr>
            </w:pPr>
            <w:r w:rsidRPr="00ED4C26">
              <w:rPr>
                <w:b/>
              </w:rPr>
              <w:t>e</w:t>
            </w:r>
          </w:p>
        </w:tc>
        <w:tc>
          <w:tcPr>
            <w:tcW w:w="709" w:type="dxa"/>
          </w:tcPr>
          <w:p w:rsidR="00816D3B" w:rsidRPr="00ED4C26" w:rsidRDefault="00816D3B" w:rsidP="00397739">
            <w:pPr>
              <w:ind w:firstLine="0"/>
              <w:jc w:val="center"/>
              <w:rPr>
                <w:b/>
              </w:rPr>
            </w:pPr>
            <w:r w:rsidRPr="00ED4C26">
              <w:rPr>
                <w:b/>
              </w:rPr>
              <w:t>f</w:t>
            </w:r>
          </w:p>
        </w:tc>
        <w:tc>
          <w:tcPr>
            <w:tcW w:w="708" w:type="dxa"/>
          </w:tcPr>
          <w:p w:rsidR="00816D3B" w:rsidRPr="00ED4C26" w:rsidRDefault="00816D3B" w:rsidP="00397739">
            <w:pPr>
              <w:ind w:firstLine="0"/>
              <w:jc w:val="center"/>
              <w:rPr>
                <w:b/>
              </w:rPr>
            </w:pPr>
            <w:r w:rsidRPr="00ED4C26">
              <w:rPr>
                <w:b/>
              </w:rPr>
              <w:t>g</w:t>
            </w:r>
          </w:p>
        </w:tc>
        <w:tc>
          <w:tcPr>
            <w:tcW w:w="709" w:type="dxa"/>
          </w:tcPr>
          <w:p w:rsidR="00816D3B" w:rsidRPr="00ED4C26" w:rsidRDefault="00816D3B" w:rsidP="00397739">
            <w:pPr>
              <w:ind w:firstLine="0"/>
              <w:jc w:val="center"/>
              <w:rPr>
                <w:b/>
              </w:rPr>
            </w:pPr>
            <w:r w:rsidRPr="00ED4C26">
              <w:rPr>
                <w:b/>
              </w:rPr>
              <w:t>h</w:t>
            </w:r>
          </w:p>
        </w:tc>
        <w:tc>
          <w:tcPr>
            <w:tcW w:w="709" w:type="dxa"/>
          </w:tcPr>
          <w:p w:rsidR="00816D3B" w:rsidRPr="00ED4C26" w:rsidRDefault="00816D3B" w:rsidP="00397739">
            <w:pPr>
              <w:ind w:firstLine="0"/>
              <w:jc w:val="center"/>
              <w:rPr>
                <w:b/>
              </w:rPr>
            </w:pPr>
            <w:r w:rsidRPr="00ED4C26">
              <w:rPr>
                <w:b/>
              </w:rPr>
              <w:t>i</w:t>
            </w:r>
          </w:p>
        </w:tc>
        <w:tc>
          <w:tcPr>
            <w:tcW w:w="709" w:type="dxa"/>
          </w:tcPr>
          <w:p w:rsidR="00816D3B" w:rsidRPr="00ED4C26" w:rsidRDefault="00816D3B" w:rsidP="00397739">
            <w:pPr>
              <w:ind w:firstLine="0"/>
              <w:jc w:val="center"/>
              <w:rPr>
                <w:b/>
              </w:rPr>
            </w:pPr>
            <w:r w:rsidRPr="00ED4C26">
              <w:rPr>
                <w:b/>
              </w:rPr>
              <w:t>j</w:t>
            </w:r>
          </w:p>
        </w:tc>
        <w:tc>
          <w:tcPr>
            <w:tcW w:w="850" w:type="dxa"/>
          </w:tcPr>
          <w:p w:rsidR="00816D3B" w:rsidRPr="00ED4C26" w:rsidRDefault="00816D3B" w:rsidP="00397739">
            <w:pPr>
              <w:ind w:firstLine="0"/>
              <w:jc w:val="center"/>
              <w:rPr>
                <w:b/>
              </w:rPr>
            </w:pPr>
            <w:r w:rsidRPr="00ED4C26">
              <w:rPr>
                <w:b/>
              </w:rPr>
              <w:t>k</w:t>
            </w:r>
          </w:p>
        </w:tc>
      </w:tr>
      <w:tr w:rsidR="00816D3B" w:rsidTr="009979F0">
        <w:trPr>
          <w:trHeight w:val="1075"/>
        </w:trPr>
        <w:tc>
          <w:tcPr>
            <w:tcW w:w="1809" w:type="dxa"/>
          </w:tcPr>
          <w:p w:rsidR="00816D3B" w:rsidRPr="00486C45" w:rsidRDefault="00816D3B" w:rsidP="00486C45">
            <w:pPr>
              <w:ind w:firstLine="0"/>
              <w:jc w:val="center"/>
              <w:rPr>
                <w:b/>
              </w:rPr>
            </w:pPr>
            <w:r w:rsidRPr="00486C45">
              <w:rPr>
                <w:b/>
              </w:rPr>
              <w:t>Chuẩn đầu ra</w:t>
            </w:r>
          </w:p>
        </w:tc>
        <w:tc>
          <w:tcPr>
            <w:tcW w:w="851" w:type="dxa"/>
          </w:tcPr>
          <w:p w:rsidR="00816D3B" w:rsidRDefault="00816D3B" w:rsidP="00397739">
            <w:pPr>
              <w:ind w:firstLine="0"/>
              <w:jc w:val="center"/>
            </w:pPr>
            <w:r>
              <w:t>11, 12, 13, 14, 15</w:t>
            </w:r>
          </w:p>
        </w:tc>
        <w:tc>
          <w:tcPr>
            <w:tcW w:w="709" w:type="dxa"/>
          </w:tcPr>
          <w:p w:rsidR="00816D3B" w:rsidRDefault="00816D3B" w:rsidP="00397739">
            <w:pPr>
              <w:ind w:firstLine="0"/>
              <w:jc w:val="center"/>
            </w:pPr>
            <w:r>
              <w:t>3, 7, 8, 9, 10,</w:t>
            </w:r>
          </w:p>
        </w:tc>
        <w:tc>
          <w:tcPr>
            <w:tcW w:w="708" w:type="dxa"/>
          </w:tcPr>
          <w:p w:rsidR="00816D3B" w:rsidRDefault="00816D3B" w:rsidP="00397739">
            <w:pPr>
              <w:ind w:firstLine="0"/>
              <w:jc w:val="center"/>
            </w:pPr>
            <w:r>
              <w:t>1, 2, 3</w:t>
            </w:r>
          </w:p>
        </w:tc>
        <w:tc>
          <w:tcPr>
            <w:tcW w:w="709" w:type="dxa"/>
          </w:tcPr>
          <w:p w:rsidR="00816D3B" w:rsidRDefault="00816D3B" w:rsidP="00397739">
            <w:pPr>
              <w:ind w:firstLine="0"/>
              <w:jc w:val="center"/>
            </w:pPr>
            <w:r>
              <w:t>1, 2, 3, 4, 5</w:t>
            </w:r>
          </w:p>
        </w:tc>
        <w:tc>
          <w:tcPr>
            <w:tcW w:w="709" w:type="dxa"/>
          </w:tcPr>
          <w:p w:rsidR="00816D3B" w:rsidRDefault="00816D3B" w:rsidP="003579A8">
            <w:pPr>
              <w:ind w:firstLine="0"/>
            </w:pPr>
            <w:r>
              <w:t>1, 2, 3, 4, 5, 6, 7, 8, 9, 10</w:t>
            </w:r>
          </w:p>
        </w:tc>
        <w:tc>
          <w:tcPr>
            <w:tcW w:w="709" w:type="dxa"/>
          </w:tcPr>
          <w:p w:rsidR="00816D3B" w:rsidRDefault="00816D3B" w:rsidP="00397739">
            <w:pPr>
              <w:ind w:firstLine="0"/>
              <w:jc w:val="center"/>
            </w:pPr>
            <w:r>
              <w:t>11, 12, 13, 14, 15</w:t>
            </w:r>
          </w:p>
        </w:tc>
        <w:tc>
          <w:tcPr>
            <w:tcW w:w="708" w:type="dxa"/>
          </w:tcPr>
          <w:p w:rsidR="00816D3B" w:rsidRDefault="00816D3B" w:rsidP="00397739">
            <w:pPr>
              <w:ind w:firstLine="0"/>
              <w:jc w:val="center"/>
            </w:pPr>
            <w:r>
              <w:t>1, 2, 3, 4, 5, 6, 8</w:t>
            </w:r>
          </w:p>
        </w:tc>
        <w:tc>
          <w:tcPr>
            <w:tcW w:w="709" w:type="dxa"/>
          </w:tcPr>
          <w:p w:rsidR="00816D3B" w:rsidRDefault="00816D3B" w:rsidP="00397739">
            <w:pPr>
              <w:ind w:firstLine="0"/>
              <w:jc w:val="center"/>
            </w:pPr>
            <w:r>
              <w:t>3, 7, 8, 9, 10</w:t>
            </w:r>
          </w:p>
        </w:tc>
        <w:tc>
          <w:tcPr>
            <w:tcW w:w="709" w:type="dxa"/>
          </w:tcPr>
          <w:p w:rsidR="00816D3B" w:rsidRDefault="00816D3B" w:rsidP="00397739">
            <w:pPr>
              <w:ind w:firstLine="0"/>
              <w:jc w:val="center"/>
            </w:pPr>
            <w:r>
              <w:t>11, 12, 13, 14, 15</w:t>
            </w:r>
          </w:p>
        </w:tc>
        <w:tc>
          <w:tcPr>
            <w:tcW w:w="709" w:type="dxa"/>
          </w:tcPr>
          <w:p w:rsidR="00816D3B" w:rsidRDefault="00816D3B" w:rsidP="00397739">
            <w:pPr>
              <w:ind w:firstLine="0"/>
              <w:jc w:val="center"/>
            </w:pPr>
            <w:r>
              <w:t>11, 12, 13, 14, 15</w:t>
            </w:r>
          </w:p>
        </w:tc>
        <w:tc>
          <w:tcPr>
            <w:tcW w:w="850" w:type="dxa"/>
          </w:tcPr>
          <w:p w:rsidR="00816D3B" w:rsidRDefault="00816D3B" w:rsidP="00397739">
            <w:pPr>
              <w:ind w:firstLine="0"/>
              <w:jc w:val="center"/>
            </w:pPr>
            <w:r>
              <w:t>1, 2, 3, 4, 8, 9</w:t>
            </w:r>
          </w:p>
          <w:p w:rsidR="00816D3B" w:rsidRDefault="00816D3B" w:rsidP="00397739">
            <w:pPr>
              <w:ind w:firstLine="0"/>
              <w:jc w:val="center"/>
            </w:pPr>
            <w:r>
              <w:t>22</w:t>
            </w:r>
          </w:p>
          <w:p w:rsidR="00816D3B" w:rsidRDefault="00816D3B" w:rsidP="004835A5">
            <w:pPr>
              <w:ind w:firstLine="0"/>
              <w:jc w:val="center"/>
            </w:pPr>
            <w:r>
              <w:t>20,21</w:t>
            </w:r>
          </w:p>
        </w:tc>
      </w:tr>
    </w:tbl>
    <w:p w:rsidR="004D3D5D" w:rsidRDefault="004D3D5D" w:rsidP="004D3D5D">
      <w:pPr>
        <w:pStyle w:val="Heading1"/>
        <w:numPr>
          <w:ilvl w:val="0"/>
          <w:numId w:val="0"/>
        </w:numPr>
        <w:ind w:left="360"/>
      </w:pPr>
    </w:p>
    <w:p w:rsidR="004D3D5D" w:rsidRDefault="004D3D5D">
      <w:pPr>
        <w:spacing w:before="0" w:after="200" w:line="276" w:lineRule="auto"/>
        <w:ind w:firstLine="0"/>
        <w:jc w:val="left"/>
        <w:rPr>
          <w:rFonts w:eastAsiaTheme="majorEastAsia" w:cstheme="majorBidi"/>
          <w:b/>
          <w:bCs/>
          <w:color w:val="000000" w:themeColor="text1"/>
          <w:szCs w:val="28"/>
        </w:rPr>
      </w:pPr>
      <w:r>
        <w:br w:type="page"/>
      </w:r>
    </w:p>
    <w:p w:rsidR="004D3D5D" w:rsidRDefault="004D3D5D" w:rsidP="00CB40E2">
      <w:pPr>
        <w:pStyle w:val="Heading1"/>
        <w:numPr>
          <w:ilvl w:val="0"/>
          <w:numId w:val="4"/>
        </w:numPr>
        <w:sectPr w:rsidR="004D3D5D" w:rsidSect="00F812F4">
          <w:footerReference w:type="default" r:id="rId12"/>
          <w:pgSz w:w="12240" w:h="15840"/>
          <w:pgMar w:top="1021" w:right="1021" w:bottom="284" w:left="1134" w:header="720" w:footer="720" w:gutter="0"/>
          <w:cols w:space="720"/>
          <w:docGrid w:linePitch="299"/>
        </w:sectPr>
      </w:pPr>
    </w:p>
    <w:p w:rsidR="004835A5" w:rsidRPr="00966676" w:rsidRDefault="004835A5" w:rsidP="00CB40E2">
      <w:pPr>
        <w:pStyle w:val="ListParagraph"/>
        <w:numPr>
          <w:ilvl w:val="6"/>
          <w:numId w:val="4"/>
        </w:numPr>
        <w:spacing w:before="0" w:after="0" w:line="240" w:lineRule="auto"/>
        <w:jc w:val="left"/>
        <w:rPr>
          <w:rFonts w:eastAsia="Arial" w:cs="Times New Roman"/>
          <w:b/>
          <w:szCs w:val="26"/>
        </w:rPr>
      </w:pPr>
      <w:r w:rsidRPr="00966676">
        <w:rPr>
          <w:rFonts w:eastAsia="Arial" w:cs="Times New Roman"/>
          <w:b/>
          <w:szCs w:val="26"/>
        </w:rPr>
        <w:lastRenderedPageBreak/>
        <w:t>Mối liên hệ giữa mục tiêu học phần và chuẩn đầu ra</w:t>
      </w:r>
    </w:p>
    <w:tbl>
      <w:tblPr>
        <w:tblpPr w:leftFromText="180" w:rightFromText="180" w:horzAnchor="margin" w:tblpY="435"/>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371"/>
        <w:gridCol w:w="371"/>
        <w:gridCol w:w="370"/>
        <w:gridCol w:w="370"/>
        <w:gridCol w:w="370"/>
        <w:gridCol w:w="370"/>
        <w:gridCol w:w="400"/>
        <w:gridCol w:w="370"/>
        <w:gridCol w:w="370"/>
        <w:gridCol w:w="416"/>
        <w:gridCol w:w="416"/>
        <w:gridCol w:w="354"/>
        <w:gridCol w:w="63"/>
        <w:gridCol w:w="416"/>
        <w:gridCol w:w="416"/>
        <w:gridCol w:w="501"/>
        <w:gridCol w:w="449"/>
        <w:gridCol w:w="416"/>
        <w:gridCol w:w="416"/>
        <w:gridCol w:w="416"/>
        <w:gridCol w:w="416"/>
        <w:gridCol w:w="506"/>
        <w:gridCol w:w="416"/>
      </w:tblGrid>
      <w:tr w:rsidR="009979F0" w:rsidRPr="004835A5" w:rsidTr="009979F0">
        <w:trPr>
          <w:trHeight w:val="397"/>
        </w:trPr>
        <w:tc>
          <w:tcPr>
            <w:tcW w:w="1701" w:type="pct"/>
            <w:vMerge w:val="restart"/>
            <w:shd w:val="clear" w:color="auto" w:fill="auto"/>
            <w:vAlign w:val="center"/>
          </w:tcPr>
          <w:p w:rsidR="009979F0" w:rsidRPr="004835A5" w:rsidRDefault="009979F0" w:rsidP="009979F0">
            <w:pPr>
              <w:spacing w:before="0" w:after="0" w:line="240" w:lineRule="auto"/>
              <w:ind w:firstLine="0"/>
              <w:jc w:val="center"/>
              <w:rPr>
                <w:rFonts w:eastAsia="Times New Roman" w:cs="Times New Roman"/>
                <w:b/>
                <w:sz w:val="20"/>
                <w:szCs w:val="20"/>
              </w:rPr>
            </w:pPr>
            <w:r w:rsidRPr="004835A5">
              <w:rPr>
                <w:rFonts w:eastAsia="Times New Roman" w:cs="Times New Roman"/>
                <w:b/>
                <w:sz w:val="20"/>
                <w:szCs w:val="20"/>
              </w:rPr>
              <w:t xml:space="preserve">CÁC HỌC PHẦN TRONG </w:t>
            </w:r>
          </w:p>
          <w:p w:rsidR="009979F0" w:rsidRPr="004835A5" w:rsidRDefault="009979F0" w:rsidP="009979F0">
            <w:pPr>
              <w:spacing w:before="0" w:after="0" w:line="240" w:lineRule="auto"/>
              <w:ind w:firstLine="0"/>
              <w:jc w:val="center"/>
              <w:rPr>
                <w:rFonts w:eastAsia="Times New Roman" w:cs="Times New Roman"/>
                <w:b/>
                <w:sz w:val="20"/>
                <w:szCs w:val="20"/>
              </w:rPr>
            </w:pPr>
            <w:r w:rsidRPr="004835A5">
              <w:rPr>
                <w:rFonts w:eastAsia="Times New Roman" w:cs="Times New Roman"/>
                <w:b/>
                <w:sz w:val="20"/>
                <w:szCs w:val="20"/>
              </w:rPr>
              <w:t>CHƯƠNG TRÌNH ĐÀO TẠO</w:t>
            </w:r>
          </w:p>
        </w:tc>
        <w:tc>
          <w:tcPr>
            <w:tcW w:w="3299" w:type="pct"/>
            <w:gridSpan w:val="23"/>
            <w:shd w:val="clear" w:color="auto" w:fill="auto"/>
            <w:vAlign w:val="center"/>
          </w:tcPr>
          <w:p w:rsidR="009979F0" w:rsidRPr="004835A5" w:rsidRDefault="009979F0" w:rsidP="009979F0">
            <w:pPr>
              <w:spacing w:before="0" w:after="0" w:line="240" w:lineRule="auto"/>
              <w:ind w:firstLine="0"/>
              <w:jc w:val="center"/>
              <w:rPr>
                <w:rFonts w:eastAsia="Times New Roman" w:cs="Times New Roman"/>
                <w:b/>
                <w:sz w:val="20"/>
                <w:szCs w:val="20"/>
              </w:rPr>
            </w:pPr>
            <w:r w:rsidRPr="004835A5">
              <w:rPr>
                <w:rFonts w:eastAsia="Times New Roman" w:cs="Times New Roman"/>
                <w:b/>
                <w:sz w:val="20"/>
                <w:szCs w:val="20"/>
              </w:rPr>
              <w:t>CHUẨN ĐẦU RA</w:t>
            </w:r>
          </w:p>
        </w:tc>
      </w:tr>
      <w:tr w:rsidR="009979F0" w:rsidRPr="004835A5" w:rsidTr="009979F0">
        <w:trPr>
          <w:trHeight w:val="397"/>
        </w:trPr>
        <w:tc>
          <w:tcPr>
            <w:tcW w:w="1701" w:type="pct"/>
            <w:vMerge/>
            <w:shd w:val="clear" w:color="auto" w:fill="auto"/>
            <w:vAlign w:val="center"/>
          </w:tcPr>
          <w:p w:rsidR="009979F0" w:rsidRPr="004835A5" w:rsidRDefault="009979F0" w:rsidP="009979F0">
            <w:pPr>
              <w:spacing w:before="0" w:after="0" w:line="240" w:lineRule="auto"/>
              <w:ind w:firstLine="0"/>
              <w:jc w:val="center"/>
              <w:rPr>
                <w:rFonts w:eastAsia="Times New Roman" w:cs="Times New Roman"/>
                <w:b/>
                <w:sz w:val="20"/>
                <w:szCs w:val="20"/>
              </w:rPr>
            </w:pPr>
          </w:p>
        </w:tc>
        <w:tc>
          <w:tcPr>
            <w:tcW w:w="963" w:type="pct"/>
            <w:gridSpan w:val="7"/>
            <w:vMerge w:val="restart"/>
            <w:shd w:val="clear" w:color="auto" w:fill="auto"/>
            <w:vAlign w:val="center"/>
          </w:tcPr>
          <w:p w:rsidR="009979F0" w:rsidRPr="004835A5" w:rsidRDefault="009979F0" w:rsidP="009979F0">
            <w:pPr>
              <w:spacing w:before="0" w:after="0" w:line="240" w:lineRule="auto"/>
              <w:ind w:firstLine="0"/>
              <w:jc w:val="center"/>
              <w:rPr>
                <w:rFonts w:eastAsia="Times New Roman" w:cs="Times New Roman"/>
                <w:b/>
                <w:sz w:val="20"/>
                <w:szCs w:val="20"/>
              </w:rPr>
            </w:pPr>
            <w:r w:rsidRPr="004835A5">
              <w:rPr>
                <w:rFonts w:eastAsia="Times New Roman" w:cs="Times New Roman"/>
                <w:b/>
                <w:sz w:val="20"/>
                <w:szCs w:val="20"/>
              </w:rPr>
              <w:t>Chuẩn kiến thức</w:t>
            </w:r>
          </w:p>
        </w:tc>
        <w:tc>
          <w:tcPr>
            <w:tcW w:w="1385" w:type="pct"/>
            <w:gridSpan w:val="10"/>
            <w:shd w:val="clear" w:color="auto" w:fill="auto"/>
            <w:vAlign w:val="center"/>
          </w:tcPr>
          <w:p w:rsidR="009979F0" w:rsidRPr="004835A5" w:rsidRDefault="009979F0" w:rsidP="009979F0">
            <w:pPr>
              <w:spacing w:before="0" w:after="0" w:line="240" w:lineRule="auto"/>
              <w:ind w:firstLine="0"/>
              <w:jc w:val="center"/>
              <w:rPr>
                <w:rFonts w:eastAsia="Times New Roman" w:cs="Times New Roman"/>
                <w:b/>
                <w:sz w:val="20"/>
                <w:szCs w:val="20"/>
              </w:rPr>
            </w:pPr>
            <w:r w:rsidRPr="004835A5">
              <w:rPr>
                <w:rFonts w:eastAsia="Times New Roman" w:cs="Times New Roman"/>
                <w:b/>
                <w:sz w:val="20"/>
                <w:szCs w:val="20"/>
              </w:rPr>
              <w:t>Chuẩn kỹ năng</w:t>
            </w:r>
          </w:p>
        </w:tc>
        <w:tc>
          <w:tcPr>
            <w:tcW w:w="950" w:type="pct"/>
            <w:gridSpan w:val="6"/>
            <w:vMerge w:val="restart"/>
            <w:shd w:val="clear" w:color="auto" w:fill="auto"/>
            <w:vAlign w:val="center"/>
          </w:tcPr>
          <w:p w:rsidR="009979F0" w:rsidRPr="004835A5" w:rsidRDefault="009979F0" w:rsidP="009979F0">
            <w:pPr>
              <w:spacing w:before="0" w:after="0" w:line="240" w:lineRule="auto"/>
              <w:ind w:firstLine="0"/>
              <w:jc w:val="center"/>
              <w:rPr>
                <w:rFonts w:eastAsia="Times New Roman" w:cs="Times New Roman"/>
                <w:b/>
                <w:sz w:val="20"/>
                <w:szCs w:val="20"/>
              </w:rPr>
            </w:pPr>
            <w:r w:rsidRPr="004835A5">
              <w:rPr>
                <w:rFonts w:eastAsia="Times New Roman" w:cs="Times New Roman"/>
                <w:b/>
                <w:sz w:val="20"/>
                <w:szCs w:val="20"/>
              </w:rPr>
              <w:t>Thái độ</w:t>
            </w:r>
          </w:p>
        </w:tc>
      </w:tr>
      <w:tr w:rsidR="009979F0" w:rsidRPr="004835A5" w:rsidTr="009979F0">
        <w:trPr>
          <w:trHeight w:val="397"/>
        </w:trPr>
        <w:tc>
          <w:tcPr>
            <w:tcW w:w="1701" w:type="pct"/>
            <w:vMerge/>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963" w:type="pct"/>
            <w:gridSpan w:val="7"/>
            <w:vMerge/>
            <w:shd w:val="clear" w:color="auto" w:fill="auto"/>
          </w:tcPr>
          <w:p w:rsidR="009979F0" w:rsidRPr="004835A5" w:rsidRDefault="009979F0" w:rsidP="009979F0">
            <w:pPr>
              <w:spacing w:before="0" w:after="0" w:line="240" w:lineRule="auto"/>
              <w:ind w:firstLine="0"/>
              <w:jc w:val="center"/>
              <w:rPr>
                <w:rFonts w:eastAsia="Times New Roman" w:cs="Times New Roman"/>
                <w:b/>
                <w:sz w:val="20"/>
                <w:szCs w:val="20"/>
              </w:rPr>
            </w:pPr>
          </w:p>
        </w:tc>
        <w:tc>
          <w:tcPr>
            <w:tcW w:w="708" w:type="pct"/>
            <w:gridSpan w:val="5"/>
            <w:shd w:val="clear" w:color="auto" w:fill="auto"/>
          </w:tcPr>
          <w:p w:rsidR="009979F0" w:rsidRPr="004835A5" w:rsidRDefault="009979F0" w:rsidP="009979F0">
            <w:pPr>
              <w:spacing w:before="0" w:after="0" w:line="240" w:lineRule="auto"/>
              <w:ind w:firstLine="0"/>
              <w:jc w:val="center"/>
              <w:rPr>
                <w:rFonts w:eastAsia="Times New Roman" w:cs="Times New Roman"/>
                <w:b/>
                <w:sz w:val="20"/>
                <w:szCs w:val="20"/>
              </w:rPr>
            </w:pPr>
            <w:r w:rsidRPr="004835A5">
              <w:rPr>
                <w:rFonts w:eastAsia="Times New Roman" w:cs="Times New Roman"/>
                <w:b/>
                <w:sz w:val="20"/>
                <w:szCs w:val="20"/>
              </w:rPr>
              <w:t>Cứng</w:t>
            </w:r>
          </w:p>
        </w:tc>
        <w:tc>
          <w:tcPr>
            <w:tcW w:w="677" w:type="pct"/>
            <w:gridSpan w:val="5"/>
            <w:shd w:val="clear" w:color="auto" w:fill="auto"/>
          </w:tcPr>
          <w:p w:rsidR="009979F0" w:rsidRPr="004835A5" w:rsidRDefault="009979F0" w:rsidP="009979F0">
            <w:pPr>
              <w:spacing w:before="0" w:after="0" w:line="240" w:lineRule="auto"/>
              <w:ind w:firstLine="0"/>
              <w:jc w:val="left"/>
              <w:rPr>
                <w:rFonts w:eastAsia="Times New Roman" w:cs="Times New Roman"/>
                <w:b/>
                <w:sz w:val="20"/>
                <w:szCs w:val="20"/>
              </w:rPr>
            </w:pPr>
            <w:r w:rsidRPr="004835A5">
              <w:rPr>
                <w:rFonts w:eastAsia="Times New Roman" w:cs="Times New Roman"/>
                <w:b/>
                <w:sz w:val="20"/>
                <w:szCs w:val="20"/>
              </w:rPr>
              <w:t>Mềm</w:t>
            </w:r>
          </w:p>
        </w:tc>
        <w:tc>
          <w:tcPr>
            <w:tcW w:w="950" w:type="pct"/>
            <w:gridSpan w:val="6"/>
            <w:vMerge/>
            <w:shd w:val="clear" w:color="auto" w:fill="auto"/>
          </w:tcPr>
          <w:p w:rsidR="009979F0" w:rsidRPr="004835A5" w:rsidRDefault="009979F0" w:rsidP="009979F0">
            <w:pPr>
              <w:spacing w:before="0" w:after="0" w:line="240" w:lineRule="auto"/>
              <w:ind w:firstLine="0"/>
              <w:jc w:val="center"/>
              <w:rPr>
                <w:rFonts w:eastAsia="Times New Roman" w:cs="Times New Roman"/>
                <w:b/>
                <w:sz w:val="20"/>
                <w:szCs w:val="20"/>
              </w:rPr>
            </w:pPr>
          </w:p>
        </w:tc>
      </w:tr>
      <w:tr w:rsidR="009979F0" w:rsidRPr="004835A5" w:rsidTr="009979F0">
        <w:trPr>
          <w:trHeight w:val="397"/>
        </w:trPr>
        <w:tc>
          <w:tcPr>
            <w:tcW w:w="1701" w:type="pct"/>
            <w:vMerge/>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rPr>
                <w:rFonts w:eastAsia="Times New Roman" w:cs="Times New Roman"/>
                <w:b/>
                <w:sz w:val="20"/>
                <w:szCs w:val="20"/>
              </w:rPr>
            </w:pPr>
            <w:r>
              <w:rPr>
                <w:rFonts w:eastAsia="Times New Roman" w:cs="Times New Roman"/>
                <w:b/>
                <w:sz w:val="20"/>
                <w:szCs w:val="20"/>
              </w:rPr>
              <w:t>1</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b/>
                <w:sz w:val="20"/>
                <w:szCs w:val="20"/>
              </w:rPr>
            </w:pPr>
            <w:r>
              <w:rPr>
                <w:rFonts w:eastAsia="Times New Roman" w:cs="Times New Roman"/>
                <w:b/>
                <w:sz w:val="20"/>
                <w:szCs w:val="20"/>
              </w:rPr>
              <w:t>2</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b/>
                <w:sz w:val="20"/>
                <w:szCs w:val="20"/>
              </w:rPr>
            </w:pPr>
            <w:r>
              <w:rPr>
                <w:rFonts w:eastAsia="Times New Roman" w:cs="Times New Roman"/>
                <w:b/>
                <w:sz w:val="20"/>
                <w:szCs w:val="20"/>
              </w:rPr>
              <w:t>3</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b/>
                <w:sz w:val="20"/>
                <w:szCs w:val="20"/>
              </w:rPr>
            </w:pPr>
            <w:r>
              <w:rPr>
                <w:rFonts w:eastAsia="Times New Roman" w:cs="Times New Roman"/>
                <w:b/>
                <w:sz w:val="20"/>
                <w:szCs w:val="20"/>
              </w:rPr>
              <w:t>4</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b/>
                <w:sz w:val="20"/>
                <w:szCs w:val="20"/>
              </w:rPr>
            </w:pPr>
            <w:r>
              <w:rPr>
                <w:rFonts w:eastAsia="Times New Roman" w:cs="Times New Roman"/>
                <w:b/>
                <w:sz w:val="20"/>
                <w:szCs w:val="20"/>
              </w:rPr>
              <w:t>5</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b/>
                <w:sz w:val="20"/>
                <w:szCs w:val="20"/>
              </w:rPr>
            </w:pPr>
            <w:r>
              <w:rPr>
                <w:rFonts w:eastAsia="Times New Roman" w:cs="Times New Roman"/>
                <w:b/>
                <w:sz w:val="20"/>
                <w:szCs w:val="20"/>
              </w:rPr>
              <w:t>6</w:t>
            </w:r>
          </w:p>
        </w:tc>
        <w:tc>
          <w:tcPr>
            <w:tcW w:w="147"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b/>
                <w:sz w:val="20"/>
                <w:szCs w:val="20"/>
              </w:rPr>
            </w:pPr>
            <w:r>
              <w:rPr>
                <w:rFonts w:eastAsia="Times New Roman" w:cs="Times New Roman"/>
                <w:b/>
                <w:sz w:val="20"/>
                <w:szCs w:val="20"/>
              </w:rPr>
              <w:t>7</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b/>
                <w:sz w:val="20"/>
                <w:szCs w:val="20"/>
              </w:rPr>
            </w:pPr>
            <w:r>
              <w:rPr>
                <w:rFonts w:eastAsia="Times New Roman" w:cs="Times New Roman"/>
                <w:b/>
                <w:sz w:val="20"/>
                <w:szCs w:val="20"/>
              </w:rPr>
              <w:t>8</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b/>
                <w:sz w:val="20"/>
                <w:szCs w:val="20"/>
              </w:rPr>
            </w:pPr>
            <w:r>
              <w:rPr>
                <w:rFonts w:eastAsia="Times New Roman" w:cs="Times New Roman"/>
                <w:b/>
                <w:sz w:val="20"/>
                <w:szCs w:val="20"/>
              </w:rPr>
              <w:t>9</w:t>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b/>
                <w:sz w:val="20"/>
                <w:szCs w:val="20"/>
              </w:rPr>
            </w:pPr>
            <w:r>
              <w:rPr>
                <w:rFonts w:eastAsia="Times New Roman" w:cs="Times New Roman"/>
                <w:b/>
                <w:sz w:val="20"/>
                <w:szCs w:val="20"/>
              </w:rPr>
              <w:t>10</w:t>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b/>
                <w:sz w:val="20"/>
                <w:szCs w:val="20"/>
              </w:rPr>
            </w:pPr>
            <w:r>
              <w:rPr>
                <w:rFonts w:eastAsia="Times New Roman" w:cs="Times New Roman"/>
                <w:b/>
                <w:sz w:val="20"/>
                <w:szCs w:val="20"/>
              </w:rPr>
              <w:t>11</w:t>
            </w:r>
          </w:p>
        </w:tc>
        <w:tc>
          <w:tcPr>
            <w:tcW w:w="153" w:type="pct"/>
            <w:gridSpan w:val="2"/>
            <w:shd w:val="clear" w:color="auto" w:fill="auto"/>
            <w:vAlign w:val="center"/>
          </w:tcPr>
          <w:p w:rsidR="009979F0" w:rsidRPr="004835A5" w:rsidRDefault="009979F0" w:rsidP="009979F0">
            <w:pPr>
              <w:spacing w:before="0" w:after="0" w:line="240" w:lineRule="auto"/>
              <w:ind w:firstLine="0"/>
              <w:jc w:val="center"/>
              <w:rPr>
                <w:rFonts w:eastAsia="Times New Roman" w:cs="Times New Roman"/>
                <w:b/>
                <w:sz w:val="20"/>
                <w:szCs w:val="20"/>
              </w:rPr>
            </w:pPr>
            <w:r>
              <w:rPr>
                <w:rFonts w:eastAsia="Times New Roman" w:cs="Times New Roman"/>
                <w:b/>
                <w:sz w:val="20"/>
                <w:szCs w:val="20"/>
              </w:rPr>
              <w:t>12</w:t>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b/>
                <w:sz w:val="20"/>
                <w:szCs w:val="20"/>
              </w:rPr>
            </w:pPr>
            <w:r>
              <w:rPr>
                <w:rFonts w:eastAsia="Times New Roman" w:cs="Times New Roman"/>
                <w:b/>
                <w:sz w:val="20"/>
                <w:szCs w:val="20"/>
              </w:rPr>
              <w:t>13</w:t>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b/>
                <w:sz w:val="20"/>
                <w:szCs w:val="20"/>
              </w:rPr>
            </w:pPr>
            <w:r>
              <w:rPr>
                <w:rFonts w:eastAsia="Times New Roman" w:cs="Times New Roman"/>
                <w:b/>
                <w:sz w:val="20"/>
                <w:szCs w:val="20"/>
              </w:rPr>
              <w:t>14</w:t>
            </w:r>
          </w:p>
        </w:tc>
        <w:tc>
          <w:tcPr>
            <w:tcW w:w="184"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b/>
                <w:sz w:val="20"/>
                <w:szCs w:val="20"/>
              </w:rPr>
            </w:pPr>
            <w:r>
              <w:rPr>
                <w:rFonts w:eastAsia="Times New Roman" w:cs="Times New Roman"/>
                <w:b/>
                <w:sz w:val="20"/>
                <w:szCs w:val="20"/>
              </w:rPr>
              <w:t>15</w:t>
            </w:r>
          </w:p>
        </w:tc>
        <w:tc>
          <w:tcPr>
            <w:tcW w:w="165"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b/>
                <w:sz w:val="20"/>
                <w:szCs w:val="20"/>
              </w:rPr>
            </w:pPr>
            <w:r>
              <w:rPr>
                <w:rFonts w:eastAsia="Times New Roman" w:cs="Times New Roman"/>
                <w:b/>
                <w:sz w:val="20"/>
                <w:szCs w:val="20"/>
              </w:rPr>
              <w:t>16</w:t>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b/>
                <w:sz w:val="20"/>
                <w:szCs w:val="20"/>
              </w:rPr>
            </w:pPr>
            <w:r>
              <w:rPr>
                <w:rFonts w:eastAsia="Times New Roman" w:cs="Times New Roman"/>
                <w:b/>
                <w:sz w:val="20"/>
                <w:szCs w:val="20"/>
              </w:rPr>
              <w:t>17</w:t>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b/>
                <w:sz w:val="20"/>
                <w:szCs w:val="20"/>
              </w:rPr>
            </w:pPr>
            <w:r>
              <w:rPr>
                <w:rFonts w:eastAsia="Times New Roman" w:cs="Times New Roman"/>
                <w:b/>
                <w:sz w:val="20"/>
                <w:szCs w:val="20"/>
              </w:rPr>
              <w:t>18</w:t>
            </w:r>
          </w:p>
        </w:tc>
        <w:tc>
          <w:tcPr>
            <w:tcW w:w="153" w:type="pct"/>
            <w:shd w:val="clear" w:color="auto" w:fill="auto"/>
            <w:vAlign w:val="center"/>
          </w:tcPr>
          <w:p w:rsidR="009979F0" w:rsidRPr="004835A5" w:rsidRDefault="009979F0" w:rsidP="009979F0">
            <w:pPr>
              <w:spacing w:before="0" w:after="0" w:line="240" w:lineRule="auto"/>
              <w:ind w:firstLine="0"/>
              <w:rPr>
                <w:rFonts w:eastAsia="Times New Roman" w:cs="Times New Roman"/>
                <w:b/>
                <w:sz w:val="20"/>
                <w:szCs w:val="20"/>
              </w:rPr>
            </w:pPr>
            <w:r>
              <w:rPr>
                <w:rFonts w:eastAsia="Times New Roman" w:cs="Times New Roman"/>
                <w:b/>
                <w:sz w:val="20"/>
                <w:szCs w:val="20"/>
              </w:rPr>
              <w:t>19</w:t>
            </w:r>
          </w:p>
        </w:tc>
        <w:tc>
          <w:tcPr>
            <w:tcW w:w="153" w:type="pct"/>
            <w:shd w:val="clear" w:color="auto" w:fill="auto"/>
            <w:vAlign w:val="center"/>
          </w:tcPr>
          <w:p w:rsidR="009979F0" w:rsidRPr="004835A5" w:rsidRDefault="009979F0" w:rsidP="009979F0">
            <w:pPr>
              <w:spacing w:before="0" w:after="0" w:line="240" w:lineRule="auto"/>
              <w:ind w:firstLine="0"/>
              <w:rPr>
                <w:rFonts w:eastAsia="Times New Roman" w:cs="Times New Roman"/>
                <w:b/>
                <w:sz w:val="20"/>
                <w:szCs w:val="20"/>
              </w:rPr>
            </w:pPr>
            <w:r>
              <w:rPr>
                <w:rFonts w:eastAsia="Times New Roman" w:cs="Times New Roman"/>
                <w:b/>
                <w:sz w:val="20"/>
                <w:szCs w:val="20"/>
              </w:rPr>
              <w:t>20</w:t>
            </w:r>
          </w:p>
        </w:tc>
        <w:tc>
          <w:tcPr>
            <w:tcW w:w="18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b/>
                <w:sz w:val="20"/>
                <w:szCs w:val="20"/>
              </w:rPr>
            </w:pPr>
            <w:r>
              <w:rPr>
                <w:rFonts w:eastAsia="Times New Roman" w:cs="Times New Roman"/>
                <w:b/>
                <w:sz w:val="20"/>
                <w:szCs w:val="20"/>
              </w:rPr>
              <w:t>21</w:t>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b/>
                <w:sz w:val="20"/>
                <w:szCs w:val="20"/>
              </w:rPr>
            </w:pPr>
            <w:r>
              <w:rPr>
                <w:rFonts w:eastAsia="Times New Roman" w:cs="Times New Roman"/>
                <w:b/>
                <w:sz w:val="20"/>
                <w:szCs w:val="20"/>
              </w:rPr>
              <w:t>22</w:t>
            </w:r>
          </w:p>
        </w:tc>
      </w:tr>
      <w:tr w:rsidR="009979F0" w:rsidRPr="004835A5" w:rsidTr="009979F0">
        <w:trPr>
          <w:trHeight w:val="397"/>
        </w:trPr>
        <w:tc>
          <w:tcPr>
            <w:tcW w:w="1701" w:type="pct"/>
            <w:shd w:val="clear" w:color="auto" w:fill="auto"/>
          </w:tcPr>
          <w:p w:rsidR="009979F0" w:rsidRPr="004835A5" w:rsidRDefault="009979F0" w:rsidP="009979F0">
            <w:pPr>
              <w:spacing w:before="60" w:after="60" w:line="240" w:lineRule="auto"/>
              <w:ind w:firstLine="0"/>
              <w:rPr>
                <w:rFonts w:eastAsia="Times New Roman" w:cs="Times New Roman"/>
                <w:b/>
                <w:bCs/>
                <w:sz w:val="20"/>
                <w:szCs w:val="20"/>
              </w:rPr>
            </w:pPr>
            <w:r w:rsidRPr="004835A5">
              <w:rPr>
                <w:rFonts w:eastAsia="Times New Roman" w:cs="Times New Roman"/>
                <w:b/>
                <w:sz w:val="20"/>
                <w:szCs w:val="20"/>
              </w:rPr>
              <w:t>KIẾN THỨC GIÁO DỤC ĐẠI CƯƠNG</w:t>
            </w:r>
          </w:p>
        </w:tc>
        <w:tc>
          <w:tcPr>
            <w:tcW w:w="136" w:type="pct"/>
            <w:shd w:val="clear" w:color="auto" w:fill="auto"/>
          </w:tcPr>
          <w:p w:rsidR="009979F0" w:rsidRPr="004835A5" w:rsidRDefault="009979F0" w:rsidP="009979F0">
            <w:pPr>
              <w:spacing w:before="0" w:after="0" w:line="240" w:lineRule="auto"/>
              <w:ind w:firstLine="0"/>
              <w:rPr>
                <w:rFonts w:eastAsia="Times New Roman" w:cs="Times New Roman"/>
                <w:sz w:val="20"/>
                <w:szCs w:val="20"/>
              </w:rPr>
            </w:pPr>
          </w:p>
        </w:tc>
        <w:tc>
          <w:tcPr>
            <w:tcW w:w="136" w:type="pct"/>
            <w:shd w:val="clear" w:color="auto" w:fill="auto"/>
          </w:tcPr>
          <w:p w:rsidR="009979F0" w:rsidRPr="004835A5" w:rsidRDefault="009979F0" w:rsidP="009979F0">
            <w:pPr>
              <w:spacing w:before="0" w:after="0" w:line="240" w:lineRule="auto"/>
              <w:ind w:firstLine="0"/>
              <w:rPr>
                <w:rFonts w:eastAsia="Times New Roman" w:cs="Times New Roman"/>
                <w:sz w:val="20"/>
                <w:szCs w:val="20"/>
              </w:rPr>
            </w:pPr>
          </w:p>
        </w:tc>
        <w:tc>
          <w:tcPr>
            <w:tcW w:w="136" w:type="pct"/>
            <w:shd w:val="clear" w:color="auto" w:fill="auto"/>
          </w:tcPr>
          <w:p w:rsidR="009979F0" w:rsidRPr="004835A5" w:rsidRDefault="009979F0" w:rsidP="009979F0">
            <w:pPr>
              <w:spacing w:before="0" w:after="0" w:line="240" w:lineRule="auto"/>
              <w:ind w:firstLine="0"/>
              <w:rPr>
                <w:rFonts w:eastAsia="Times New Roman" w:cs="Times New Roman"/>
                <w:sz w:val="20"/>
                <w:szCs w:val="20"/>
              </w:rPr>
            </w:pPr>
          </w:p>
        </w:tc>
        <w:tc>
          <w:tcPr>
            <w:tcW w:w="136" w:type="pct"/>
            <w:shd w:val="clear" w:color="auto" w:fill="auto"/>
          </w:tcPr>
          <w:p w:rsidR="009979F0" w:rsidRPr="004835A5" w:rsidRDefault="009979F0" w:rsidP="009979F0">
            <w:pPr>
              <w:spacing w:before="0" w:after="0" w:line="240" w:lineRule="auto"/>
              <w:ind w:firstLine="0"/>
              <w:rPr>
                <w:rFonts w:eastAsia="Times New Roman" w:cs="Times New Roman"/>
                <w:sz w:val="20"/>
                <w:szCs w:val="20"/>
              </w:rPr>
            </w:pPr>
          </w:p>
        </w:tc>
        <w:tc>
          <w:tcPr>
            <w:tcW w:w="136" w:type="pct"/>
            <w:shd w:val="clear" w:color="auto" w:fill="auto"/>
          </w:tcPr>
          <w:p w:rsidR="009979F0" w:rsidRPr="004835A5" w:rsidRDefault="009979F0" w:rsidP="009979F0">
            <w:pPr>
              <w:spacing w:before="0" w:after="0" w:line="240" w:lineRule="auto"/>
              <w:ind w:firstLine="0"/>
              <w:rPr>
                <w:rFonts w:eastAsia="Times New Roman" w:cs="Times New Roman"/>
                <w:sz w:val="20"/>
                <w:szCs w:val="20"/>
              </w:rPr>
            </w:pPr>
          </w:p>
        </w:tc>
        <w:tc>
          <w:tcPr>
            <w:tcW w:w="136" w:type="pct"/>
            <w:shd w:val="clear" w:color="auto" w:fill="auto"/>
          </w:tcPr>
          <w:p w:rsidR="009979F0" w:rsidRPr="004835A5" w:rsidRDefault="009979F0" w:rsidP="009979F0">
            <w:pPr>
              <w:spacing w:before="0" w:after="0" w:line="240" w:lineRule="auto"/>
              <w:ind w:firstLine="0"/>
              <w:rPr>
                <w:rFonts w:eastAsia="Times New Roman" w:cs="Times New Roman"/>
                <w:sz w:val="20"/>
                <w:szCs w:val="20"/>
              </w:rPr>
            </w:pPr>
          </w:p>
        </w:tc>
        <w:tc>
          <w:tcPr>
            <w:tcW w:w="147" w:type="pct"/>
            <w:shd w:val="clear" w:color="auto" w:fill="auto"/>
          </w:tcPr>
          <w:p w:rsidR="009979F0" w:rsidRPr="004835A5" w:rsidRDefault="009979F0" w:rsidP="009979F0">
            <w:pPr>
              <w:spacing w:before="0" w:after="0" w:line="240" w:lineRule="auto"/>
              <w:ind w:firstLine="0"/>
              <w:rPr>
                <w:rFonts w:eastAsia="Times New Roman" w:cs="Times New Roman"/>
                <w:sz w:val="20"/>
                <w:szCs w:val="20"/>
              </w:rPr>
            </w:pPr>
          </w:p>
        </w:tc>
        <w:tc>
          <w:tcPr>
            <w:tcW w:w="136" w:type="pct"/>
            <w:shd w:val="clear" w:color="auto" w:fill="auto"/>
          </w:tcPr>
          <w:p w:rsidR="009979F0" w:rsidRPr="004835A5" w:rsidRDefault="009979F0" w:rsidP="009979F0">
            <w:pPr>
              <w:spacing w:before="0" w:after="0" w:line="240" w:lineRule="auto"/>
              <w:ind w:firstLine="0"/>
              <w:rPr>
                <w:rFonts w:eastAsia="Times New Roman" w:cs="Times New Roman"/>
                <w:sz w:val="20"/>
                <w:szCs w:val="20"/>
              </w:rPr>
            </w:pPr>
          </w:p>
        </w:tc>
        <w:tc>
          <w:tcPr>
            <w:tcW w:w="136" w:type="pct"/>
            <w:shd w:val="clear" w:color="auto" w:fill="auto"/>
          </w:tcPr>
          <w:p w:rsidR="009979F0" w:rsidRPr="004835A5" w:rsidRDefault="009979F0" w:rsidP="009979F0">
            <w:pPr>
              <w:spacing w:before="0" w:after="0" w:line="240" w:lineRule="auto"/>
              <w:ind w:firstLine="0"/>
              <w:rPr>
                <w:rFonts w:eastAsia="Times New Roman" w:cs="Times New Roman"/>
                <w:sz w:val="20"/>
                <w:szCs w:val="20"/>
              </w:rPr>
            </w:pPr>
          </w:p>
        </w:tc>
        <w:tc>
          <w:tcPr>
            <w:tcW w:w="153" w:type="pct"/>
            <w:shd w:val="clear" w:color="auto" w:fill="auto"/>
          </w:tcPr>
          <w:p w:rsidR="009979F0" w:rsidRPr="004835A5" w:rsidRDefault="009979F0" w:rsidP="009979F0">
            <w:pPr>
              <w:spacing w:before="0" w:after="0" w:line="240" w:lineRule="auto"/>
              <w:ind w:firstLine="0"/>
              <w:rPr>
                <w:rFonts w:eastAsia="Times New Roman" w:cs="Times New Roman"/>
                <w:sz w:val="20"/>
                <w:szCs w:val="20"/>
              </w:rPr>
            </w:pPr>
          </w:p>
        </w:tc>
        <w:tc>
          <w:tcPr>
            <w:tcW w:w="153" w:type="pct"/>
            <w:shd w:val="clear" w:color="auto" w:fill="auto"/>
          </w:tcPr>
          <w:p w:rsidR="009979F0" w:rsidRPr="004835A5" w:rsidRDefault="009979F0" w:rsidP="009979F0">
            <w:pPr>
              <w:spacing w:before="0" w:after="0" w:line="240" w:lineRule="auto"/>
              <w:ind w:firstLine="0"/>
              <w:rPr>
                <w:rFonts w:eastAsia="Times New Roman" w:cs="Times New Roman"/>
                <w:sz w:val="20"/>
                <w:szCs w:val="20"/>
              </w:rPr>
            </w:pPr>
          </w:p>
        </w:tc>
        <w:tc>
          <w:tcPr>
            <w:tcW w:w="153" w:type="pct"/>
            <w:gridSpan w:val="2"/>
            <w:shd w:val="clear" w:color="auto" w:fill="auto"/>
          </w:tcPr>
          <w:p w:rsidR="009979F0" w:rsidRPr="004835A5" w:rsidRDefault="009979F0" w:rsidP="009979F0">
            <w:pPr>
              <w:spacing w:before="0" w:after="0" w:line="240" w:lineRule="auto"/>
              <w:ind w:firstLine="0"/>
              <w:rPr>
                <w:rFonts w:eastAsia="Times New Roman" w:cs="Times New Roman"/>
                <w:sz w:val="20"/>
                <w:szCs w:val="20"/>
              </w:rPr>
            </w:pPr>
          </w:p>
        </w:tc>
        <w:tc>
          <w:tcPr>
            <w:tcW w:w="153" w:type="pct"/>
            <w:shd w:val="clear" w:color="auto" w:fill="auto"/>
          </w:tcPr>
          <w:p w:rsidR="009979F0" w:rsidRPr="004835A5" w:rsidRDefault="009979F0" w:rsidP="009979F0">
            <w:pPr>
              <w:spacing w:before="0" w:after="0" w:line="240" w:lineRule="auto"/>
              <w:ind w:firstLine="0"/>
              <w:rPr>
                <w:rFonts w:eastAsia="Times New Roman" w:cs="Times New Roman"/>
                <w:sz w:val="20"/>
                <w:szCs w:val="20"/>
              </w:rPr>
            </w:pPr>
          </w:p>
        </w:tc>
        <w:tc>
          <w:tcPr>
            <w:tcW w:w="153" w:type="pct"/>
            <w:shd w:val="clear" w:color="auto" w:fill="auto"/>
          </w:tcPr>
          <w:p w:rsidR="009979F0" w:rsidRPr="004835A5" w:rsidRDefault="009979F0" w:rsidP="009979F0">
            <w:pPr>
              <w:spacing w:before="0" w:after="0" w:line="240" w:lineRule="auto"/>
              <w:ind w:firstLine="0"/>
              <w:rPr>
                <w:rFonts w:eastAsia="Times New Roman" w:cs="Times New Roman"/>
                <w:sz w:val="20"/>
                <w:szCs w:val="20"/>
              </w:rPr>
            </w:pPr>
          </w:p>
        </w:tc>
        <w:tc>
          <w:tcPr>
            <w:tcW w:w="184" w:type="pct"/>
            <w:shd w:val="clear" w:color="auto" w:fill="auto"/>
          </w:tcPr>
          <w:p w:rsidR="009979F0" w:rsidRPr="004835A5" w:rsidRDefault="009979F0" w:rsidP="009979F0">
            <w:pPr>
              <w:spacing w:before="0" w:after="0" w:line="240" w:lineRule="auto"/>
              <w:ind w:firstLine="0"/>
              <w:rPr>
                <w:rFonts w:eastAsia="Times New Roman" w:cs="Times New Roman"/>
                <w:sz w:val="20"/>
                <w:szCs w:val="20"/>
              </w:rPr>
            </w:pPr>
          </w:p>
        </w:tc>
        <w:tc>
          <w:tcPr>
            <w:tcW w:w="165" w:type="pct"/>
            <w:shd w:val="clear" w:color="auto" w:fill="auto"/>
          </w:tcPr>
          <w:p w:rsidR="009979F0" w:rsidRPr="004835A5" w:rsidRDefault="009979F0" w:rsidP="009979F0">
            <w:pPr>
              <w:spacing w:before="0" w:after="0" w:line="240" w:lineRule="auto"/>
              <w:ind w:firstLine="0"/>
              <w:rPr>
                <w:rFonts w:eastAsia="Times New Roman" w:cs="Times New Roman"/>
                <w:sz w:val="20"/>
                <w:szCs w:val="20"/>
              </w:rPr>
            </w:pPr>
          </w:p>
        </w:tc>
        <w:tc>
          <w:tcPr>
            <w:tcW w:w="153" w:type="pct"/>
            <w:shd w:val="clear" w:color="auto" w:fill="auto"/>
          </w:tcPr>
          <w:p w:rsidR="009979F0" w:rsidRPr="004835A5" w:rsidRDefault="009979F0" w:rsidP="009979F0">
            <w:pPr>
              <w:spacing w:before="0" w:after="0" w:line="240" w:lineRule="auto"/>
              <w:ind w:firstLine="0"/>
              <w:rPr>
                <w:rFonts w:eastAsia="Times New Roman" w:cs="Times New Roman"/>
                <w:sz w:val="20"/>
                <w:szCs w:val="20"/>
              </w:rPr>
            </w:pPr>
          </w:p>
        </w:tc>
        <w:tc>
          <w:tcPr>
            <w:tcW w:w="153" w:type="pct"/>
            <w:shd w:val="clear" w:color="auto" w:fill="auto"/>
          </w:tcPr>
          <w:p w:rsidR="009979F0" w:rsidRPr="004835A5" w:rsidRDefault="009979F0" w:rsidP="009979F0">
            <w:pPr>
              <w:spacing w:before="0" w:after="0" w:line="240" w:lineRule="auto"/>
              <w:ind w:firstLine="0"/>
              <w:rPr>
                <w:rFonts w:eastAsia="Times New Roman" w:cs="Times New Roman"/>
                <w:sz w:val="20"/>
                <w:szCs w:val="20"/>
              </w:rPr>
            </w:pPr>
          </w:p>
        </w:tc>
        <w:tc>
          <w:tcPr>
            <w:tcW w:w="153" w:type="pct"/>
            <w:shd w:val="clear" w:color="auto" w:fill="auto"/>
          </w:tcPr>
          <w:p w:rsidR="009979F0" w:rsidRPr="004835A5" w:rsidRDefault="009979F0" w:rsidP="009979F0">
            <w:pPr>
              <w:spacing w:before="0" w:after="0" w:line="240" w:lineRule="auto"/>
              <w:ind w:firstLine="0"/>
              <w:rPr>
                <w:rFonts w:eastAsia="Times New Roman" w:cs="Times New Roman"/>
                <w:sz w:val="20"/>
                <w:szCs w:val="20"/>
              </w:rPr>
            </w:pPr>
          </w:p>
        </w:tc>
        <w:tc>
          <w:tcPr>
            <w:tcW w:w="153" w:type="pct"/>
            <w:shd w:val="clear" w:color="auto" w:fill="auto"/>
          </w:tcPr>
          <w:p w:rsidR="009979F0" w:rsidRPr="004835A5" w:rsidRDefault="009979F0" w:rsidP="009979F0">
            <w:pPr>
              <w:spacing w:before="0" w:after="0" w:line="240" w:lineRule="auto"/>
              <w:ind w:firstLine="0"/>
              <w:rPr>
                <w:rFonts w:eastAsia="Times New Roman" w:cs="Times New Roman"/>
                <w:sz w:val="20"/>
                <w:szCs w:val="20"/>
              </w:rPr>
            </w:pPr>
          </w:p>
        </w:tc>
        <w:tc>
          <w:tcPr>
            <w:tcW w:w="186" w:type="pct"/>
            <w:shd w:val="clear" w:color="auto" w:fill="auto"/>
          </w:tcPr>
          <w:p w:rsidR="009979F0" w:rsidRPr="004835A5" w:rsidRDefault="009979F0" w:rsidP="009979F0">
            <w:pPr>
              <w:spacing w:before="0" w:after="0" w:line="240" w:lineRule="auto"/>
              <w:ind w:firstLine="0"/>
              <w:rPr>
                <w:rFonts w:eastAsia="Times New Roman" w:cs="Times New Roman"/>
                <w:sz w:val="20"/>
                <w:szCs w:val="20"/>
              </w:rPr>
            </w:pPr>
          </w:p>
        </w:tc>
        <w:tc>
          <w:tcPr>
            <w:tcW w:w="153" w:type="pct"/>
            <w:shd w:val="clear" w:color="auto" w:fill="auto"/>
          </w:tcPr>
          <w:p w:rsidR="009979F0" w:rsidRPr="004835A5" w:rsidRDefault="009979F0" w:rsidP="009979F0">
            <w:pPr>
              <w:spacing w:before="0" w:after="0" w:line="240" w:lineRule="auto"/>
              <w:ind w:firstLine="0"/>
              <w:rPr>
                <w:rFonts w:eastAsia="Times New Roman" w:cs="Times New Roman"/>
                <w:sz w:val="20"/>
                <w:szCs w:val="20"/>
              </w:rPr>
            </w:pPr>
          </w:p>
        </w:tc>
      </w:tr>
      <w:tr w:rsidR="009979F0" w:rsidRPr="004835A5" w:rsidTr="009979F0">
        <w:trPr>
          <w:trHeight w:val="499"/>
        </w:trPr>
        <w:tc>
          <w:tcPr>
            <w:tcW w:w="1701" w:type="pct"/>
            <w:shd w:val="clear" w:color="auto" w:fill="auto"/>
          </w:tcPr>
          <w:p w:rsidR="009979F0" w:rsidRPr="004835A5" w:rsidRDefault="009979F0" w:rsidP="00D53810">
            <w:pPr>
              <w:numPr>
                <w:ilvl w:val="0"/>
                <w:numId w:val="10"/>
              </w:numPr>
              <w:spacing w:before="60" w:after="60" w:line="240" w:lineRule="auto"/>
              <w:ind w:left="568" w:hanging="284"/>
              <w:jc w:val="left"/>
              <w:rPr>
                <w:rFonts w:eastAsia="Times New Roman" w:cs="Times New Roman"/>
                <w:bCs/>
                <w:sz w:val="20"/>
                <w:szCs w:val="20"/>
              </w:rPr>
            </w:pPr>
            <w:r w:rsidRPr="004835A5">
              <w:rPr>
                <w:rFonts w:eastAsia="Times New Roman" w:cs="Times New Roman"/>
                <w:sz w:val="20"/>
                <w:szCs w:val="20"/>
              </w:rPr>
              <w:t>Các NLCB của Chủ nghĩa Mac-Lenin</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47"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gridSpan w:val="2"/>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4"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65"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r>
      <w:tr w:rsidR="009979F0" w:rsidRPr="004835A5" w:rsidTr="009979F0">
        <w:trPr>
          <w:trHeight w:val="550"/>
        </w:trPr>
        <w:tc>
          <w:tcPr>
            <w:tcW w:w="1701" w:type="pct"/>
            <w:shd w:val="clear" w:color="auto" w:fill="auto"/>
          </w:tcPr>
          <w:p w:rsidR="009979F0" w:rsidRPr="004835A5" w:rsidRDefault="009979F0" w:rsidP="00D53810">
            <w:pPr>
              <w:numPr>
                <w:ilvl w:val="0"/>
                <w:numId w:val="10"/>
              </w:numPr>
              <w:spacing w:before="60" w:after="60" w:line="240" w:lineRule="auto"/>
              <w:ind w:left="568" w:hanging="284"/>
              <w:jc w:val="left"/>
              <w:rPr>
                <w:rFonts w:eastAsia="Times New Roman" w:cs="Times New Roman"/>
                <w:sz w:val="20"/>
                <w:szCs w:val="20"/>
              </w:rPr>
            </w:pPr>
            <w:r w:rsidRPr="004835A5">
              <w:rPr>
                <w:rFonts w:eastAsia="Times New Roman" w:cs="Times New Roman"/>
                <w:sz w:val="20"/>
                <w:szCs w:val="20"/>
              </w:rPr>
              <w:t>Tư tưởng Hồ Chí Minh</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47"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gridSpan w:val="2"/>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4"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65"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8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r>
      <w:tr w:rsidR="009979F0" w:rsidRPr="004835A5" w:rsidTr="009979F0">
        <w:trPr>
          <w:trHeight w:val="397"/>
        </w:trPr>
        <w:tc>
          <w:tcPr>
            <w:tcW w:w="1701" w:type="pct"/>
            <w:shd w:val="clear" w:color="auto" w:fill="auto"/>
          </w:tcPr>
          <w:p w:rsidR="009979F0" w:rsidRPr="004835A5" w:rsidRDefault="009979F0" w:rsidP="00D53810">
            <w:pPr>
              <w:numPr>
                <w:ilvl w:val="0"/>
                <w:numId w:val="10"/>
              </w:numPr>
              <w:spacing w:before="60" w:after="60" w:line="240" w:lineRule="auto"/>
              <w:ind w:left="568" w:hanging="284"/>
              <w:jc w:val="left"/>
              <w:rPr>
                <w:rFonts w:eastAsia="Times New Roman" w:cs="Times New Roman"/>
                <w:sz w:val="20"/>
                <w:szCs w:val="20"/>
              </w:rPr>
            </w:pPr>
            <w:r w:rsidRPr="004835A5">
              <w:rPr>
                <w:rFonts w:eastAsia="Times New Roman" w:cs="Times New Roman"/>
                <w:sz w:val="20"/>
                <w:szCs w:val="20"/>
              </w:rPr>
              <w:t>Đường lối cơ bản của Đảng CSVN</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47"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gridSpan w:val="2"/>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4"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65"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r>
      <w:tr w:rsidR="009979F0" w:rsidRPr="004835A5" w:rsidTr="009979F0">
        <w:trPr>
          <w:trHeight w:val="552"/>
        </w:trPr>
        <w:tc>
          <w:tcPr>
            <w:tcW w:w="1701" w:type="pct"/>
            <w:shd w:val="clear" w:color="auto" w:fill="auto"/>
          </w:tcPr>
          <w:p w:rsidR="009979F0" w:rsidRPr="004835A5" w:rsidRDefault="009979F0" w:rsidP="00D53810">
            <w:pPr>
              <w:numPr>
                <w:ilvl w:val="0"/>
                <w:numId w:val="10"/>
              </w:numPr>
              <w:spacing w:before="60" w:after="60" w:line="240" w:lineRule="auto"/>
              <w:ind w:left="568" w:hanging="284"/>
              <w:jc w:val="left"/>
              <w:rPr>
                <w:rFonts w:eastAsia="Times New Roman" w:cs="Times New Roman"/>
                <w:bCs/>
                <w:sz w:val="20"/>
                <w:szCs w:val="20"/>
              </w:rPr>
            </w:pPr>
            <w:r w:rsidRPr="004835A5">
              <w:rPr>
                <w:rFonts w:eastAsia="Times New Roman" w:cs="Times New Roman"/>
                <w:sz w:val="20"/>
                <w:szCs w:val="20"/>
              </w:rPr>
              <w:t>Pháp</w:t>
            </w:r>
            <w:r w:rsidRPr="004835A5">
              <w:rPr>
                <w:rFonts w:eastAsia="Times New Roman" w:cs="Times New Roman"/>
                <w:bCs/>
                <w:sz w:val="20"/>
                <w:szCs w:val="20"/>
              </w:rPr>
              <w:t xml:space="preserve"> luật đại cương</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47"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gridSpan w:val="2"/>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4"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65"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r>
      <w:tr w:rsidR="009979F0" w:rsidRPr="004835A5" w:rsidTr="009979F0">
        <w:trPr>
          <w:trHeight w:val="559"/>
        </w:trPr>
        <w:tc>
          <w:tcPr>
            <w:tcW w:w="1701" w:type="pct"/>
            <w:shd w:val="clear" w:color="auto" w:fill="auto"/>
          </w:tcPr>
          <w:p w:rsidR="009979F0" w:rsidRPr="004835A5" w:rsidRDefault="009979F0" w:rsidP="00D53810">
            <w:pPr>
              <w:numPr>
                <w:ilvl w:val="0"/>
                <w:numId w:val="10"/>
              </w:numPr>
              <w:spacing w:before="60" w:after="60" w:line="240" w:lineRule="auto"/>
              <w:ind w:left="568" w:hanging="284"/>
              <w:jc w:val="left"/>
              <w:rPr>
                <w:rFonts w:eastAsia="Times New Roman" w:cs="Times New Roman"/>
                <w:bCs/>
                <w:sz w:val="20"/>
                <w:szCs w:val="20"/>
              </w:rPr>
            </w:pPr>
            <w:r w:rsidRPr="004835A5">
              <w:rPr>
                <w:rFonts w:eastAsia="Times New Roman" w:cs="Times New Roman"/>
                <w:bCs/>
                <w:sz w:val="20"/>
                <w:szCs w:val="20"/>
              </w:rPr>
              <w:t xml:space="preserve">Anh </w:t>
            </w:r>
            <w:r w:rsidRPr="004835A5">
              <w:rPr>
                <w:rFonts w:eastAsia="Times New Roman" w:cs="Times New Roman"/>
                <w:sz w:val="20"/>
                <w:szCs w:val="20"/>
              </w:rPr>
              <w:t>văn (</w:t>
            </w:r>
            <w:r w:rsidRPr="00966676">
              <w:rPr>
                <w:rFonts w:eastAsia="Times New Roman" w:cs="Times New Roman"/>
                <w:sz w:val="20"/>
                <w:szCs w:val="20"/>
              </w:rPr>
              <w:t>1,2,3,4)</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47"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gridSpan w:val="2"/>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4"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65"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r>
      <w:tr w:rsidR="009979F0" w:rsidRPr="004835A5" w:rsidTr="009979F0">
        <w:trPr>
          <w:trHeight w:val="554"/>
        </w:trPr>
        <w:tc>
          <w:tcPr>
            <w:tcW w:w="1701" w:type="pct"/>
            <w:shd w:val="clear" w:color="auto" w:fill="auto"/>
          </w:tcPr>
          <w:p w:rsidR="009979F0" w:rsidRPr="004835A5" w:rsidRDefault="009979F0" w:rsidP="00D53810">
            <w:pPr>
              <w:numPr>
                <w:ilvl w:val="0"/>
                <w:numId w:val="10"/>
              </w:numPr>
              <w:spacing w:before="60" w:after="60" w:line="240" w:lineRule="auto"/>
              <w:ind w:left="568" w:hanging="284"/>
              <w:jc w:val="left"/>
              <w:rPr>
                <w:rFonts w:eastAsia="Times New Roman" w:cs="Times New Roman"/>
                <w:bCs/>
                <w:sz w:val="20"/>
                <w:szCs w:val="20"/>
              </w:rPr>
            </w:pPr>
            <w:r w:rsidRPr="004835A5">
              <w:rPr>
                <w:rFonts w:eastAsia="Times New Roman" w:cs="Times New Roman"/>
                <w:bCs/>
                <w:sz w:val="20"/>
                <w:szCs w:val="20"/>
              </w:rPr>
              <w:t>Toán cao cấp</w:t>
            </w:r>
            <w:r w:rsidRPr="00966676">
              <w:rPr>
                <w:rFonts w:eastAsia="Times New Roman" w:cs="Times New Roman"/>
                <w:bCs/>
                <w:sz w:val="20"/>
                <w:szCs w:val="20"/>
              </w:rPr>
              <w:t xml:space="preserve"> C</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47"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gridSpan w:val="2"/>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4"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65"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r>
      <w:tr w:rsidR="009979F0" w:rsidRPr="004835A5" w:rsidTr="009979F0">
        <w:trPr>
          <w:trHeight w:val="397"/>
        </w:trPr>
        <w:tc>
          <w:tcPr>
            <w:tcW w:w="1701" w:type="pct"/>
            <w:shd w:val="clear" w:color="auto" w:fill="auto"/>
          </w:tcPr>
          <w:p w:rsidR="009979F0" w:rsidRPr="004835A5" w:rsidRDefault="009979F0" w:rsidP="00D53810">
            <w:pPr>
              <w:numPr>
                <w:ilvl w:val="0"/>
                <w:numId w:val="10"/>
              </w:numPr>
              <w:spacing w:before="60" w:after="60" w:line="240" w:lineRule="auto"/>
              <w:ind w:left="568" w:hanging="284"/>
              <w:jc w:val="left"/>
              <w:rPr>
                <w:rFonts w:eastAsia="Times New Roman" w:cs="Times New Roman"/>
                <w:bCs/>
                <w:sz w:val="20"/>
                <w:szCs w:val="20"/>
              </w:rPr>
            </w:pPr>
            <w:r w:rsidRPr="004835A5">
              <w:rPr>
                <w:rFonts w:eastAsia="Times New Roman" w:cs="Times New Roman"/>
                <w:bCs/>
                <w:sz w:val="20"/>
                <w:szCs w:val="20"/>
              </w:rPr>
              <w:t>Lý thuyết xác suất và thống kê toán</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47"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gridSpan w:val="2"/>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4"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65"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r>
      <w:tr w:rsidR="009979F0" w:rsidRPr="004835A5" w:rsidTr="009979F0">
        <w:trPr>
          <w:trHeight w:val="541"/>
        </w:trPr>
        <w:tc>
          <w:tcPr>
            <w:tcW w:w="1701" w:type="pct"/>
            <w:shd w:val="clear" w:color="auto" w:fill="auto"/>
          </w:tcPr>
          <w:p w:rsidR="009979F0" w:rsidRPr="009979F0" w:rsidRDefault="009979F0" w:rsidP="00D53810">
            <w:pPr>
              <w:numPr>
                <w:ilvl w:val="0"/>
                <w:numId w:val="10"/>
              </w:numPr>
              <w:spacing w:before="60" w:after="60" w:line="240" w:lineRule="auto"/>
              <w:ind w:left="568" w:hanging="284"/>
              <w:jc w:val="left"/>
              <w:rPr>
                <w:rFonts w:eastAsia="Times New Roman" w:cs="Times New Roman"/>
                <w:bCs/>
                <w:sz w:val="20"/>
                <w:szCs w:val="20"/>
              </w:rPr>
            </w:pPr>
            <w:r w:rsidRPr="004835A5">
              <w:rPr>
                <w:rFonts w:eastAsia="Times New Roman" w:cs="Times New Roman"/>
                <w:bCs/>
                <w:sz w:val="20"/>
                <w:szCs w:val="20"/>
              </w:rPr>
              <w:t xml:space="preserve">Tin học </w:t>
            </w:r>
            <w:r w:rsidRPr="00966676">
              <w:rPr>
                <w:rFonts w:eastAsia="Times New Roman" w:cs="Times New Roman"/>
                <w:bCs/>
                <w:sz w:val="20"/>
                <w:szCs w:val="20"/>
              </w:rPr>
              <w:t>căn bản</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47"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gridSpan w:val="2"/>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4"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65"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r>
      <w:tr w:rsidR="009979F0" w:rsidRPr="004835A5" w:rsidTr="009979F0">
        <w:trPr>
          <w:trHeight w:val="563"/>
        </w:trPr>
        <w:tc>
          <w:tcPr>
            <w:tcW w:w="1701" w:type="pct"/>
            <w:shd w:val="clear" w:color="auto" w:fill="auto"/>
          </w:tcPr>
          <w:p w:rsidR="009979F0" w:rsidRPr="004835A5" w:rsidRDefault="009979F0" w:rsidP="00D53810">
            <w:pPr>
              <w:numPr>
                <w:ilvl w:val="0"/>
                <w:numId w:val="10"/>
              </w:numPr>
              <w:spacing w:before="60" w:after="60" w:line="240" w:lineRule="auto"/>
              <w:ind w:left="568" w:hanging="284"/>
              <w:jc w:val="left"/>
              <w:rPr>
                <w:rFonts w:eastAsia="Times New Roman" w:cs="Times New Roman"/>
                <w:bCs/>
                <w:sz w:val="20"/>
                <w:szCs w:val="20"/>
              </w:rPr>
            </w:pPr>
            <w:r w:rsidRPr="004835A5">
              <w:rPr>
                <w:rFonts w:eastAsia="Times New Roman" w:cs="Times New Roman"/>
                <w:bCs/>
                <w:sz w:val="20"/>
                <w:szCs w:val="20"/>
              </w:rPr>
              <w:t>Giáo dục thể chất</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47"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gridSpan w:val="2"/>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4"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65"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r>
      <w:tr w:rsidR="009979F0" w:rsidRPr="004835A5" w:rsidTr="009979F0">
        <w:trPr>
          <w:trHeight w:val="482"/>
        </w:trPr>
        <w:tc>
          <w:tcPr>
            <w:tcW w:w="1701" w:type="pct"/>
            <w:shd w:val="clear" w:color="auto" w:fill="auto"/>
          </w:tcPr>
          <w:p w:rsidR="009979F0" w:rsidRPr="004835A5" w:rsidRDefault="009979F0" w:rsidP="00D53810">
            <w:pPr>
              <w:numPr>
                <w:ilvl w:val="0"/>
                <w:numId w:val="10"/>
              </w:numPr>
              <w:spacing w:before="60" w:after="60" w:line="240" w:lineRule="auto"/>
              <w:ind w:left="568" w:hanging="284"/>
              <w:jc w:val="left"/>
              <w:rPr>
                <w:rFonts w:eastAsia="Times New Roman" w:cs="Times New Roman"/>
                <w:bCs/>
                <w:sz w:val="20"/>
                <w:szCs w:val="20"/>
              </w:rPr>
            </w:pPr>
            <w:r w:rsidRPr="004835A5">
              <w:rPr>
                <w:rFonts w:eastAsia="Times New Roman" w:cs="Times New Roman"/>
                <w:bCs/>
                <w:sz w:val="20"/>
                <w:szCs w:val="20"/>
              </w:rPr>
              <w:t>Giáo dục quốc phòng</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47"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gridSpan w:val="2"/>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4"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65"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r>
      <w:tr w:rsidR="009979F0" w:rsidRPr="004835A5" w:rsidTr="009979F0">
        <w:trPr>
          <w:trHeight w:val="490"/>
        </w:trPr>
        <w:tc>
          <w:tcPr>
            <w:tcW w:w="1701" w:type="pct"/>
            <w:shd w:val="clear" w:color="auto" w:fill="auto"/>
            <w:vAlign w:val="center"/>
          </w:tcPr>
          <w:p w:rsidR="009979F0" w:rsidRPr="00966676" w:rsidRDefault="009979F0" w:rsidP="00D53810">
            <w:pPr>
              <w:numPr>
                <w:ilvl w:val="0"/>
                <w:numId w:val="10"/>
              </w:numPr>
              <w:spacing w:before="60" w:after="60" w:line="240" w:lineRule="auto"/>
              <w:ind w:left="568" w:hanging="284"/>
              <w:jc w:val="left"/>
              <w:rPr>
                <w:rFonts w:eastAsia="Times New Roman" w:cs="Times New Roman"/>
                <w:sz w:val="20"/>
                <w:szCs w:val="20"/>
              </w:rPr>
            </w:pPr>
            <w:r w:rsidRPr="00966676">
              <w:rPr>
                <w:rFonts w:eastAsia="Times New Roman" w:cs="Times New Roman"/>
                <w:sz w:val="20"/>
                <w:szCs w:val="20"/>
              </w:rPr>
              <w:t>Hướng nghiệp</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47"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gridSpan w:val="2"/>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4"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65"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r>
      <w:tr w:rsidR="009979F0" w:rsidRPr="004835A5" w:rsidTr="009979F0">
        <w:trPr>
          <w:trHeight w:val="397"/>
        </w:trPr>
        <w:tc>
          <w:tcPr>
            <w:tcW w:w="1701" w:type="pct"/>
            <w:shd w:val="clear" w:color="auto" w:fill="auto"/>
          </w:tcPr>
          <w:p w:rsidR="009979F0" w:rsidRPr="004835A5" w:rsidRDefault="009979F0" w:rsidP="009979F0">
            <w:pPr>
              <w:spacing w:before="60" w:after="60" w:line="240" w:lineRule="auto"/>
              <w:ind w:firstLine="0"/>
              <w:rPr>
                <w:rFonts w:eastAsia="Times New Roman" w:cs="Times New Roman"/>
                <w:b/>
                <w:sz w:val="20"/>
                <w:szCs w:val="20"/>
              </w:rPr>
            </w:pPr>
            <w:r w:rsidRPr="004835A5">
              <w:rPr>
                <w:rFonts w:eastAsia="Times New Roman" w:cs="Times New Roman"/>
                <w:b/>
                <w:bCs/>
                <w:sz w:val="20"/>
                <w:szCs w:val="20"/>
              </w:rPr>
              <w:t>KIẾN THỨC GIÁO DỤC CHUYÊN NGHIỆP</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47"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gridSpan w:val="2"/>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4"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65"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r>
      <w:tr w:rsidR="009979F0" w:rsidRPr="004835A5" w:rsidTr="009979F0">
        <w:trPr>
          <w:trHeight w:val="397"/>
        </w:trPr>
        <w:tc>
          <w:tcPr>
            <w:tcW w:w="1701" w:type="pct"/>
            <w:shd w:val="clear" w:color="auto" w:fill="auto"/>
          </w:tcPr>
          <w:p w:rsidR="009979F0" w:rsidRPr="004835A5" w:rsidRDefault="009979F0" w:rsidP="009979F0">
            <w:pPr>
              <w:spacing w:before="60" w:after="60" w:line="240" w:lineRule="auto"/>
              <w:ind w:firstLine="0"/>
              <w:rPr>
                <w:rFonts w:eastAsia="Times New Roman" w:cs="Times New Roman"/>
                <w:b/>
                <w:sz w:val="20"/>
                <w:szCs w:val="20"/>
              </w:rPr>
            </w:pPr>
            <w:r w:rsidRPr="004835A5">
              <w:rPr>
                <w:rFonts w:eastAsia="Times New Roman" w:cs="Times New Roman"/>
                <w:b/>
                <w:bCs/>
                <w:i/>
                <w:iCs/>
                <w:sz w:val="20"/>
                <w:szCs w:val="20"/>
              </w:rPr>
              <w:t>Kiến thức cơ sở ngành</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47"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gridSpan w:val="2"/>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4"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65"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r>
      <w:tr w:rsidR="009979F0" w:rsidRPr="004835A5" w:rsidTr="009979F0">
        <w:trPr>
          <w:trHeight w:val="578"/>
        </w:trPr>
        <w:tc>
          <w:tcPr>
            <w:tcW w:w="1701" w:type="pct"/>
            <w:shd w:val="clear" w:color="auto" w:fill="auto"/>
          </w:tcPr>
          <w:p w:rsidR="009979F0" w:rsidRPr="004835A5" w:rsidRDefault="009979F0" w:rsidP="00D53810">
            <w:pPr>
              <w:numPr>
                <w:ilvl w:val="0"/>
                <w:numId w:val="10"/>
              </w:numPr>
              <w:spacing w:before="60" w:after="60" w:line="240" w:lineRule="auto"/>
              <w:ind w:left="568" w:hanging="284"/>
              <w:jc w:val="left"/>
              <w:rPr>
                <w:rFonts w:eastAsia="Times New Roman" w:cs="Times New Roman"/>
                <w:bCs/>
                <w:sz w:val="20"/>
                <w:szCs w:val="20"/>
              </w:rPr>
            </w:pPr>
            <w:r w:rsidRPr="004835A5">
              <w:rPr>
                <w:rFonts w:eastAsia="Times New Roman" w:cs="Times New Roman"/>
                <w:bCs/>
                <w:sz w:val="20"/>
                <w:szCs w:val="20"/>
              </w:rPr>
              <w:t>Kinh tế vi mô</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47"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gridSpan w:val="2"/>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4"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65"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r>
      <w:tr w:rsidR="009979F0" w:rsidRPr="004835A5" w:rsidTr="009979F0">
        <w:trPr>
          <w:trHeight w:val="544"/>
        </w:trPr>
        <w:tc>
          <w:tcPr>
            <w:tcW w:w="1701" w:type="pct"/>
            <w:shd w:val="clear" w:color="auto" w:fill="auto"/>
          </w:tcPr>
          <w:p w:rsidR="009979F0" w:rsidRPr="004835A5" w:rsidRDefault="009979F0" w:rsidP="00D53810">
            <w:pPr>
              <w:numPr>
                <w:ilvl w:val="0"/>
                <w:numId w:val="10"/>
              </w:numPr>
              <w:spacing w:before="60" w:after="60" w:line="240" w:lineRule="auto"/>
              <w:ind w:left="568" w:hanging="284"/>
              <w:jc w:val="left"/>
              <w:rPr>
                <w:rFonts w:eastAsia="Times New Roman" w:cs="Times New Roman"/>
                <w:bCs/>
                <w:sz w:val="20"/>
                <w:szCs w:val="20"/>
              </w:rPr>
            </w:pPr>
            <w:r w:rsidRPr="004835A5">
              <w:rPr>
                <w:rFonts w:eastAsia="Times New Roman" w:cs="Times New Roman"/>
                <w:bCs/>
                <w:sz w:val="20"/>
                <w:szCs w:val="20"/>
              </w:rPr>
              <w:lastRenderedPageBreak/>
              <w:t>Kinh tế vĩ mô</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47"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gridSpan w:val="2"/>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4"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65"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r>
      <w:tr w:rsidR="009979F0" w:rsidRPr="004835A5" w:rsidTr="009979F0">
        <w:trPr>
          <w:trHeight w:val="565"/>
        </w:trPr>
        <w:tc>
          <w:tcPr>
            <w:tcW w:w="1701" w:type="pct"/>
            <w:shd w:val="clear" w:color="auto" w:fill="auto"/>
          </w:tcPr>
          <w:p w:rsidR="009979F0" w:rsidRPr="004835A5" w:rsidRDefault="009979F0" w:rsidP="00D53810">
            <w:pPr>
              <w:numPr>
                <w:ilvl w:val="0"/>
                <w:numId w:val="10"/>
              </w:numPr>
              <w:spacing w:before="60" w:after="60" w:line="240" w:lineRule="auto"/>
              <w:ind w:left="568" w:hanging="284"/>
              <w:jc w:val="left"/>
              <w:rPr>
                <w:rFonts w:eastAsia="Times New Roman" w:cs="Times New Roman"/>
                <w:bCs/>
                <w:sz w:val="20"/>
                <w:szCs w:val="20"/>
              </w:rPr>
            </w:pPr>
            <w:r w:rsidRPr="004835A5">
              <w:rPr>
                <w:rFonts w:eastAsia="Times New Roman" w:cs="Times New Roman"/>
                <w:bCs/>
                <w:sz w:val="20"/>
                <w:szCs w:val="20"/>
              </w:rPr>
              <w:t>Nguyên</w:t>
            </w:r>
            <w:r w:rsidRPr="004835A5">
              <w:rPr>
                <w:rFonts w:eastAsia="Times New Roman" w:cs="Times New Roman"/>
                <w:sz w:val="20"/>
                <w:szCs w:val="20"/>
              </w:rPr>
              <w:t xml:space="preserve"> lý kế toán</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47"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gridSpan w:val="2"/>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4"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65"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r>
      <w:tr w:rsidR="009979F0" w:rsidRPr="004835A5" w:rsidTr="009979F0">
        <w:trPr>
          <w:trHeight w:val="559"/>
        </w:trPr>
        <w:tc>
          <w:tcPr>
            <w:tcW w:w="1701" w:type="pct"/>
            <w:shd w:val="clear" w:color="auto" w:fill="auto"/>
          </w:tcPr>
          <w:p w:rsidR="009979F0" w:rsidRPr="004835A5" w:rsidRDefault="009979F0" w:rsidP="00D53810">
            <w:pPr>
              <w:numPr>
                <w:ilvl w:val="0"/>
                <w:numId w:val="10"/>
              </w:numPr>
              <w:spacing w:before="60" w:after="60" w:line="240" w:lineRule="auto"/>
              <w:ind w:left="568" w:hanging="284"/>
              <w:jc w:val="left"/>
              <w:rPr>
                <w:rFonts w:eastAsia="Times New Roman" w:cs="Times New Roman"/>
                <w:bCs/>
                <w:sz w:val="20"/>
                <w:szCs w:val="20"/>
              </w:rPr>
            </w:pPr>
            <w:r w:rsidRPr="004835A5">
              <w:rPr>
                <w:rFonts w:eastAsia="Times New Roman" w:cs="Times New Roman"/>
                <w:sz w:val="20"/>
                <w:szCs w:val="20"/>
              </w:rPr>
              <w:t>Tài chính tiền tệ</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47"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gridSpan w:val="2"/>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4"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65"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r>
      <w:tr w:rsidR="009979F0" w:rsidRPr="004835A5" w:rsidTr="009979F0">
        <w:trPr>
          <w:trHeight w:val="553"/>
        </w:trPr>
        <w:tc>
          <w:tcPr>
            <w:tcW w:w="1701" w:type="pct"/>
            <w:shd w:val="clear" w:color="auto" w:fill="auto"/>
          </w:tcPr>
          <w:p w:rsidR="009979F0" w:rsidRPr="004835A5" w:rsidRDefault="009979F0" w:rsidP="00D53810">
            <w:pPr>
              <w:numPr>
                <w:ilvl w:val="0"/>
                <w:numId w:val="10"/>
              </w:numPr>
              <w:spacing w:before="60" w:after="60" w:line="240" w:lineRule="auto"/>
              <w:ind w:left="568" w:hanging="284"/>
              <w:jc w:val="left"/>
              <w:rPr>
                <w:rFonts w:eastAsia="Times New Roman" w:cs="Times New Roman"/>
                <w:sz w:val="20"/>
                <w:szCs w:val="20"/>
              </w:rPr>
            </w:pPr>
            <w:r w:rsidRPr="004835A5">
              <w:rPr>
                <w:rFonts w:eastAsia="Times New Roman" w:cs="Times New Roman"/>
                <w:sz w:val="20"/>
                <w:szCs w:val="20"/>
              </w:rPr>
              <w:t>Nguyên lý thống kê kinh tế</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47"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gridSpan w:val="2"/>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4"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65"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r>
      <w:tr w:rsidR="009979F0" w:rsidRPr="004835A5" w:rsidTr="009979F0">
        <w:trPr>
          <w:trHeight w:val="561"/>
        </w:trPr>
        <w:tc>
          <w:tcPr>
            <w:tcW w:w="1701" w:type="pct"/>
            <w:shd w:val="clear" w:color="auto" w:fill="auto"/>
          </w:tcPr>
          <w:p w:rsidR="009979F0" w:rsidRPr="004835A5" w:rsidRDefault="009979F0" w:rsidP="00D53810">
            <w:pPr>
              <w:numPr>
                <w:ilvl w:val="0"/>
                <w:numId w:val="10"/>
              </w:numPr>
              <w:spacing w:before="60" w:after="60" w:line="240" w:lineRule="auto"/>
              <w:ind w:left="568" w:hanging="284"/>
              <w:jc w:val="left"/>
              <w:rPr>
                <w:rFonts w:eastAsia="Times New Roman" w:cs="Times New Roman"/>
                <w:sz w:val="20"/>
                <w:szCs w:val="20"/>
              </w:rPr>
            </w:pPr>
            <w:r w:rsidRPr="004835A5">
              <w:rPr>
                <w:rFonts w:eastAsia="Times New Roman" w:cs="Times New Roman"/>
                <w:sz w:val="20"/>
                <w:szCs w:val="20"/>
              </w:rPr>
              <w:t>Luật kinh tế</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47"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gridSpan w:val="2"/>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4"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65"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r>
      <w:tr w:rsidR="009979F0" w:rsidRPr="004835A5" w:rsidTr="009979F0">
        <w:trPr>
          <w:trHeight w:val="555"/>
        </w:trPr>
        <w:tc>
          <w:tcPr>
            <w:tcW w:w="1701" w:type="pct"/>
            <w:shd w:val="clear" w:color="auto" w:fill="auto"/>
          </w:tcPr>
          <w:p w:rsidR="009979F0" w:rsidRPr="004835A5" w:rsidRDefault="009979F0" w:rsidP="00D53810">
            <w:pPr>
              <w:numPr>
                <w:ilvl w:val="0"/>
                <w:numId w:val="10"/>
              </w:numPr>
              <w:spacing w:before="60" w:after="60" w:line="240" w:lineRule="auto"/>
              <w:ind w:left="568" w:hanging="284"/>
              <w:jc w:val="left"/>
              <w:rPr>
                <w:rFonts w:eastAsia="Times New Roman" w:cs="Times New Roman"/>
                <w:sz w:val="20"/>
                <w:szCs w:val="20"/>
              </w:rPr>
            </w:pPr>
            <w:r w:rsidRPr="004835A5">
              <w:rPr>
                <w:rFonts w:eastAsia="Times New Roman" w:cs="Times New Roman"/>
                <w:sz w:val="20"/>
                <w:szCs w:val="20"/>
              </w:rPr>
              <w:t xml:space="preserve">Toán </w:t>
            </w:r>
            <w:r w:rsidRPr="00966676">
              <w:rPr>
                <w:rFonts w:eastAsia="Times New Roman" w:cs="Times New Roman"/>
                <w:sz w:val="20"/>
                <w:szCs w:val="20"/>
              </w:rPr>
              <w:t>tài chính</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47"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gridSpan w:val="2"/>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4"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65"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r>
      <w:tr w:rsidR="009979F0" w:rsidRPr="004835A5" w:rsidTr="009979F0">
        <w:trPr>
          <w:trHeight w:val="549"/>
        </w:trPr>
        <w:tc>
          <w:tcPr>
            <w:tcW w:w="1701" w:type="pct"/>
            <w:shd w:val="clear" w:color="auto" w:fill="auto"/>
          </w:tcPr>
          <w:p w:rsidR="009979F0" w:rsidRPr="004835A5" w:rsidRDefault="009979F0" w:rsidP="009979F0">
            <w:pPr>
              <w:spacing w:before="60" w:after="60" w:line="240" w:lineRule="auto"/>
              <w:ind w:firstLine="0"/>
              <w:rPr>
                <w:rFonts w:eastAsia="Times New Roman" w:cs="Times New Roman"/>
                <w:sz w:val="20"/>
                <w:szCs w:val="20"/>
              </w:rPr>
            </w:pPr>
            <w:r w:rsidRPr="004835A5">
              <w:rPr>
                <w:rFonts w:eastAsia="Times New Roman" w:cs="Times New Roman"/>
                <w:b/>
                <w:bCs/>
                <w:sz w:val="20"/>
                <w:szCs w:val="20"/>
              </w:rPr>
              <w:t>Kiến thức ngành</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47"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gridSpan w:val="2"/>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4"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65"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r>
      <w:tr w:rsidR="009979F0" w:rsidRPr="004835A5" w:rsidTr="009979F0">
        <w:trPr>
          <w:trHeight w:val="557"/>
        </w:trPr>
        <w:tc>
          <w:tcPr>
            <w:tcW w:w="1701" w:type="pct"/>
            <w:shd w:val="clear" w:color="auto" w:fill="auto"/>
          </w:tcPr>
          <w:p w:rsidR="009979F0" w:rsidRPr="004835A5" w:rsidRDefault="009979F0" w:rsidP="00D53810">
            <w:pPr>
              <w:numPr>
                <w:ilvl w:val="0"/>
                <w:numId w:val="10"/>
              </w:numPr>
              <w:spacing w:before="60" w:after="60" w:line="240" w:lineRule="auto"/>
              <w:ind w:left="568" w:hanging="284"/>
              <w:jc w:val="left"/>
              <w:rPr>
                <w:rFonts w:eastAsia="Times New Roman" w:cs="Times New Roman"/>
                <w:sz w:val="20"/>
                <w:szCs w:val="20"/>
              </w:rPr>
            </w:pPr>
            <w:r w:rsidRPr="004835A5">
              <w:rPr>
                <w:rFonts w:eastAsia="Times New Roman" w:cs="Times New Roman"/>
                <w:sz w:val="20"/>
                <w:szCs w:val="20"/>
              </w:rPr>
              <w:t>Kế toán tài chính 1</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47"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gridSpan w:val="2"/>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4"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65"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r>
      <w:tr w:rsidR="009979F0" w:rsidRPr="004835A5" w:rsidTr="009979F0">
        <w:trPr>
          <w:trHeight w:val="565"/>
        </w:trPr>
        <w:tc>
          <w:tcPr>
            <w:tcW w:w="1701" w:type="pct"/>
            <w:shd w:val="clear" w:color="auto" w:fill="auto"/>
          </w:tcPr>
          <w:p w:rsidR="009979F0" w:rsidRPr="004835A5" w:rsidRDefault="009979F0" w:rsidP="00D53810">
            <w:pPr>
              <w:numPr>
                <w:ilvl w:val="0"/>
                <w:numId w:val="10"/>
              </w:numPr>
              <w:spacing w:before="60" w:after="60" w:line="240" w:lineRule="auto"/>
              <w:ind w:left="568" w:hanging="284"/>
              <w:jc w:val="left"/>
              <w:rPr>
                <w:rFonts w:eastAsia="Times New Roman" w:cs="Times New Roman"/>
                <w:sz w:val="20"/>
                <w:szCs w:val="20"/>
              </w:rPr>
            </w:pPr>
            <w:r w:rsidRPr="004835A5">
              <w:rPr>
                <w:rFonts w:eastAsia="Times New Roman" w:cs="Times New Roman"/>
                <w:sz w:val="20"/>
                <w:szCs w:val="20"/>
              </w:rPr>
              <w:t>Kế toán tài chính 2</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47"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gridSpan w:val="2"/>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4"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65"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r>
      <w:tr w:rsidR="009979F0" w:rsidRPr="004835A5" w:rsidTr="009979F0">
        <w:trPr>
          <w:trHeight w:val="559"/>
        </w:trPr>
        <w:tc>
          <w:tcPr>
            <w:tcW w:w="1701" w:type="pct"/>
            <w:shd w:val="clear" w:color="auto" w:fill="auto"/>
          </w:tcPr>
          <w:p w:rsidR="009979F0" w:rsidRPr="004835A5" w:rsidRDefault="009979F0" w:rsidP="00D53810">
            <w:pPr>
              <w:numPr>
                <w:ilvl w:val="0"/>
                <w:numId w:val="10"/>
              </w:numPr>
              <w:spacing w:before="60" w:after="60" w:line="240" w:lineRule="auto"/>
              <w:ind w:left="568" w:hanging="284"/>
              <w:jc w:val="left"/>
              <w:rPr>
                <w:rFonts w:eastAsia="Times New Roman" w:cs="Times New Roman"/>
                <w:sz w:val="20"/>
                <w:szCs w:val="20"/>
              </w:rPr>
            </w:pPr>
            <w:r w:rsidRPr="004835A5">
              <w:rPr>
                <w:rFonts w:eastAsia="Times New Roman" w:cs="Times New Roman"/>
                <w:sz w:val="20"/>
                <w:szCs w:val="20"/>
              </w:rPr>
              <w:t>Kế toán chi phí</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47"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gridSpan w:val="2"/>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84"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65"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r>
      <w:tr w:rsidR="009979F0" w:rsidRPr="004835A5" w:rsidTr="009979F0">
        <w:trPr>
          <w:trHeight w:val="553"/>
        </w:trPr>
        <w:tc>
          <w:tcPr>
            <w:tcW w:w="1701" w:type="pct"/>
            <w:shd w:val="clear" w:color="auto" w:fill="auto"/>
          </w:tcPr>
          <w:p w:rsidR="009979F0" w:rsidRPr="004835A5" w:rsidRDefault="009979F0" w:rsidP="00D53810">
            <w:pPr>
              <w:numPr>
                <w:ilvl w:val="0"/>
                <w:numId w:val="10"/>
              </w:numPr>
              <w:spacing w:before="60" w:after="60" w:line="240" w:lineRule="auto"/>
              <w:ind w:left="568" w:hanging="284"/>
              <w:jc w:val="left"/>
              <w:rPr>
                <w:rFonts w:eastAsia="Times New Roman" w:cs="Times New Roman"/>
                <w:sz w:val="20"/>
                <w:szCs w:val="20"/>
              </w:rPr>
            </w:pPr>
            <w:r w:rsidRPr="00966676">
              <w:rPr>
                <w:rFonts w:eastAsia="Times New Roman" w:cs="Times New Roman"/>
                <w:sz w:val="20"/>
                <w:szCs w:val="20"/>
              </w:rPr>
              <w:t xml:space="preserve">Kế toán quản trị </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47"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gridSpan w:val="2"/>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84"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65"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r>
      <w:tr w:rsidR="009979F0" w:rsidRPr="004835A5" w:rsidTr="009979F0">
        <w:trPr>
          <w:trHeight w:val="507"/>
        </w:trPr>
        <w:tc>
          <w:tcPr>
            <w:tcW w:w="1701" w:type="pct"/>
            <w:shd w:val="clear" w:color="auto" w:fill="auto"/>
          </w:tcPr>
          <w:p w:rsidR="009979F0" w:rsidRPr="004835A5" w:rsidRDefault="009979F0" w:rsidP="00D53810">
            <w:pPr>
              <w:numPr>
                <w:ilvl w:val="0"/>
                <w:numId w:val="10"/>
              </w:numPr>
              <w:spacing w:before="60" w:after="60" w:line="240" w:lineRule="auto"/>
              <w:ind w:left="568" w:hanging="284"/>
              <w:jc w:val="left"/>
              <w:rPr>
                <w:rFonts w:eastAsia="Times New Roman" w:cs="Times New Roman"/>
                <w:sz w:val="20"/>
                <w:szCs w:val="20"/>
              </w:rPr>
            </w:pPr>
            <w:r w:rsidRPr="004835A5">
              <w:rPr>
                <w:rFonts w:eastAsia="Times New Roman" w:cs="Times New Roman"/>
                <w:sz w:val="20"/>
                <w:szCs w:val="20"/>
              </w:rPr>
              <w:t>Kiểm toán 1</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47"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gridSpan w:val="2"/>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4"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65"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r>
      <w:tr w:rsidR="009979F0" w:rsidRPr="004835A5" w:rsidTr="009979F0">
        <w:trPr>
          <w:trHeight w:val="528"/>
        </w:trPr>
        <w:tc>
          <w:tcPr>
            <w:tcW w:w="1701" w:type="pct"/>
            <w:shd w:val="clear" w:color="auto" w:fill="auto"/>
          </w:tcPr>
          <w:p w:rsidR="009979F0" w:rsidRPr="004835A5" w:rsidRDefault="009979F0" w:rsidP="00D53810">
            <w:pPr>
              <w:numPr>
                <w:ilvl w:val="0"/>
                <w:numId w:val="10"/>
              </w:numPr>
              <w:spacing w:before="60" w:after="60" w:line="240" w:lineRule="auto"/>
              <w:ind w:left="568" w:hanging="284"/>
              <w:jc w:val="left"/>
              <w:rPr>
                <w:rFonts w:eastAsia="Times New Roman" w:cs="Times New Roman"/>
                <w:sz w:val="20"/>
                <w:szCs w:val="20"/>
              </w:rPr>
            </w:pPr>
            <w:r w:rsidRPr="004835A5">
              <w:rPr>
                <w:rFonts w:eastAsia="Times New Roman" w:cs="Times New Roman"/>
                <w:sz w:val="20"/>
                <w:szCs w:val="20"/>
              </w:rPr>
              <w:t>Kế toán tài chính 3</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47"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gridSpan w:val="2"/>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4"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65"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r>
      <w:tr w:rsidR="009979F0" w:rsidRPr="004835A5" w:rsidTr="009979F0">
        <w:trPr>
          <w:trHeight w:val="547"/>
        </w:trPr>
        <w:tc>
          <w:tcPr>
            <w:tcW w:w="1701" w:type="pct"/>
            <w:shd w:val="clear" w:color="auto" w:fill="auto"/>
          </w:tcPr>
          <w:p w:rsidR="009979F0" w:rsidRPr="004835A5" w:rsidRDefault="009979F0" w:rsidP="00D53810">
            <w:pPr>
              <w:numPr>
                <w:ilvl w:val="0"/>
                <w:numId w:val="10"/>
              </w:numPr>
              <w:spacing w:before="60" w:after="60" w:line="240" w:lineRule="auto"/>
              <w:ind w:left="568" w:hanging="284"/>
              <w:jc w:val="left"/>
              <w:rPr>
                <w:rFonts w:eastAsia="Times New Roman" w:cs="Times New Roman"/>
                <w:bCs/>
                <w:iCs/>
                <w:sz w:val="20"/>
                <w:szCs w:val="20"/>
              </w:rPr>
            </w:pPr>
            <w:r w:rsidRPr="004835A5">
              <w:rPr>
                <w:rFonts w:eastAsia="Times New Roman" w:cs="Times New Roman"/>
                <w:sz w:val="20"/>
                <w:szCs w:val="20"/>
              </w:rPr>
              <w:t>Kế toán tài chính 4</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47"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gridSpan w:val="2"/>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4"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65"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r>
      <w:tr w:rsidR="009979F0" w:rsidRPr="004835A5" w:rsidTr="009979F0">
        <w:trPr>
          <w:trHeight w:val="555"/>
        </w:trPr>
        <w:tc>
          <w:tcPr>
            <w:tcW w:w="1701" w:type="pct"/>
            <w:shd w:val="clear" w:color="auto" w:fill="auto"/>
          </w:tcPr>
          <w:p w:rsidR="009979F0" w:rsidRPr="004835A5" w:rsidRDefault="009979F0" w:rsidP="00D53810">
            <w:pPr>
              <w:numPr>
                <w:ilvl w:val="0"/>
                <w:numId w:val="10"/>
              </w:numPr>
              <w:spacing w:before="60" w:after="60" w:line="240" w:lineRule="auto"/>
              <w:ind w:left="568" w:hanging="284"/>
              <w:jc w:val="left"/>
              <w:rPr>
                <w:rFonts w:eastAsia="Times New Roman" w:cs="Times New Roman"/>
                <w:bCs/>
                <w:iCs/>
                <w:sz w:val="20"/>
                <w:szCs w:val="20"/>
              </w:rPr>
            </w:pPr>
            <w:r w:rsidRPr="004835A5">
              <w:rPr>
                <w:rFonts w:eastAsia="Times New Roman" w:cs="Times New Roman"/>
                <w:sz w:val="20"/>
                <w:szCs w:val="20"/>
                <w:lang w:val="vi-VN"/>
              </w:rPr>
              <w:t xml:space="preserve">Ứng </w:t>
            </w:r>
            <w:r w:rsidRPr="004835A5">
              <w:rPr>
                <w:rFonts w:eastAsia="Times New Roman" w:cs="Times New Roman"/>
                <w:sz w:val="20"/>
                <w:szCs w:val="20"/>
              </w:rPr>
              <w:t>dụng</w:t>
            </w:r>
            <w:r w:rsidRPr="004835A5">
              <w:rPr>
                <w:rFonts w:eastAsia="Times New Roman" w:cs="Times New Roman"/>
                <w:sz w:val="20"/>
                <w:szCs w:val="20"/>
                <w:lang w:val="vi-VN"/>
              </w:rPr>
              <w:t xml:space="preserve"> </w:t>
            </w:r>
            <w:r w:rsidRPr="004835A5">
              <w:rPr>
                <w:rFonts w:eastAsia="Times New Roman" w:cs="Times New Roman"/>
                <w:sz w:val="20"/>
                <w:szCs w:val="20"/>
              </w:rPr>
              <w:t>Excel trong kế toán</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47"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gridSpan w:val="2"/>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4"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65"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r>
      <w:tr w:rsidR="009979F0" w:rsidRPr="004835A5" w:rsidTr="009979F0">
        <w:trPr>
          <w:trHeight w:val="559"/>
        </w:trPr>
        <w:tc>
          <w:tcPr>
            <w:tcW w:w="1701" w:type="pct"/>
            <w:shd w:val="clear" w:color="auto" w:fill="auto"/>
          </w:tcPr>
          <w:p w:rsidR="009979F0" w:rsidRPr="004835A5" w:rsidRDefault="009979F0" w:rsidP="00D53810">
            <w:pPr>
              <w:numPr>
                <w:ilvl w:val="0"/>
                <w:numId w:val="10"/>
              </w:numPr>
              <w:spacing w:before="60" w:after="60" w:line="240" w:lineRule="auto"/>
              <w:ind w:left="568" w:hanging="284"/>
              <w:jc w:val="left"/>
              <w:rPr>
                <w:rFonts w:eastAsia="Times New Roman" w:cs="Times New Roman"/>
                <w:bCs/>
                <w:iCs/>
                <w:sz w:val="20"/>
                <w:szCs w:val="20"/>
              </w:rPr>
            </w:pPr>
            <w:r w:rsidRPr="004835A5">
              <w:rPr>
                <w:rFonts w:eastAsia="Times New Roman" w:cs="Times New Roman"/>
                <w:sz w:val="20"/>
                <w:szCs w:val="20"/>
              </w:rPr>
              <w:t>Ứng dụng phần mềm kế toán</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47"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gridSpan w:val="2"/>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4"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65"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r>
      <w:tr w:rsidR="009979F0" w:rsidRPr="004835A5" w:rsidTr="009979F0">
        <w:trPr>
          <w:trHeight w:val="553"/>
        </w:trPr>
        <w:tc>
          <w:tcPr>
            <w:tcW w:w="1701" w:type="pct"/>
            <w:shd w:val="clear" w:color="auto" w:fill="auto"/>
          </w:tcPr>
          <w:p w:rsidR="009979F0" w:rsidRPr="004835A5" w:rsidRDefault="009979F0" w:rsidP="00D53810">
            <w:pPr>
              <w:numPr>
                <w:ilvl w:val="0"/>
                <w:numId w:val="10"/>
              </w:numPr>
              <w:spacing w:before="60" w:after="60" w:line="240" w:lineRule="auto"/>
              <w:ind w:left="568" w:hanging="284"/>
              <w:jc w:val="left"/>
              <w:rPr>
                <w:rFonts w:eastAsia="Times New Roman" w:cs="Times New Roman"/>
                <w:bCs/>
                <w:iCs/>
                <w:sz w:val="20"/>
                <w:szCs w:val="20"/>
              </w:rPr>
            </w:pPr>
            <w:r w:rsidRPr="004835A5">
              <w:rPr>
                <w:rFonts w:eastAsia="Times New Roman" w:cs="Times New Roman"/>
                <w:sz w:val="20"/>
                <w:szCs w:val="20"/>
              </w:rPr>
              <w:t>Hệ thống thông tin kế toán</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47"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gridSpan w:val="2"/>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4"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65"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r>
      <w:tr w:rsidR="009979F0" w:rsidRPr="004835A5" w:rsidTr="009979F0">
        <w:trPr>
          <w:trHeight w:val="471"/>
        </w:trPr>
        <w:tc>
          <w:tcPr>
            <w:tcW w:w="1701" w:type="pct"/>
            <w:shd w:val="clear" w:color="auto" w:fill="auto"/>
          </w:tcPr>
          <w:p w:rsidR="009979F0" w:rsidRPr="004835A5" w:rsidRDefault="009979F0" w:rsidP="00D53810">
            <w:pPr>
              <w:numPr>
                <w:ilvl w:val="0"/>
                <w:numId w:val="10"/>
              </w:numPr>
              <w:spacing w:before="60" w:after="60" w:line="240" w:lineRule="auto"/>
              <w:ind w:left="568" w:hanging="284"/>
              <w:jc w:val="left"/>
              <w:rPr>
                <w:rFonts w:eastAsia="Times New Roman" w:cs="Times New Roman"/>
                <w:bCs/>
                <w:iCs/>
                <w:sz w:val="20"/>
                <w:szCs w:val="20"/>
              </w:rPr>
            </w:pPr>
            <w:r w:rsidRPr="004835A5">
              <w:rPr>
                <w:rFonts w:eastAsia="Times New Roman" w:cs="Times New Roman"/>
                <w:sz w:val="20"/>
                <w:szCs w:val="20"/>
              </w:rPr>
              <w:lastRenderedPageBreak/>
              <w:t>Kế toán Mỹ</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47"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gridSpan w:val="2"/>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4"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65"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r>
      <w:tr w:rsidR="009979F0" w:rsidRPr="004835A5" w:rsidTr="009979F0">
        <w:trPr>
          <w:trHeight w:val="495"/>
        </w:trPr>
        <w:tc>
          <w:tcPr>
            <w:tcW w:w="1701" w:type="pct"/>
            <w:shd w:val="clear" w:color="auto" w:fill="auto"/>
          </w:tcPr>
          <w:p w:rsidR="009979F0" w:rsidRPr="004835A5" w:rsidRDefault="009979F0" w:rsidP="00D53810">
            <w:pPr>
              <w:numPr>
                <w:ilvl w:val="0"/>
                <w:numId w:val="10"/>
              </w:numPr>
              <w:spacing w:before="60" w:after="60" w:line="240" w:lineRule="auto"/>
              <w:ind w:left="568" w:hanging="284"/>
              <w:jc w:val="left"/>
              <w:rPr>
                <w:rFonts w:eastAsia="Times New Roman" w:cs="Times New Roman"/>
                <w:sz w:val="20"/>
                <w:szCs w:val="20"/>
              </w:rPr>
            </w:pPr>
            <w:r w:rsidRPr="00966676">
              <w:rPr>
                <w:rFonts w:eastAsia="Times New Roman" w:cs="Times New Roman"/>
                <w:sz w:val="20"/>
                <w:szCs w:val="20"/>
              </w:rPr>
              <w:t>Kế toán hành chính sự nghiệp</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47"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gridSpan w:val="2"/>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4"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65"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r>
      <w:tr w:rsidR="009979F0" w:rsidRPr="004835A5" w:rsidTr="009979F0">
        <w:trPr>
          <w:trHeight w:val="501"/>
        </w:trPr>
        <w:tc>
          <w:tcPr>
            <w:tcW w:w="1701" w:type="pct"/>
            <w:shd w:val="clear" w:color="auto" w:fill="auto"/>
          </w:tcPr>
          <w:p w:rsidR="009979F0" w:rsidRPr="004835A5" w:rsidRDefault="009979F0" w:rsidP="00D53810">
            <w:pPr>
              <w:numPr>
                <w:ilvl w:val="0"/>
                <w:numId w:val="10"/>
              </w:numPr>
              <w:spacing w:before="60" w:after="60" w:line="240" w:lineRule="auto"/>
              <w:ind w:left="568" w:hanging="284"/>
              <w:jc w:val="left"/>
              <w:rPr>
                <w:rFonts w:eastAsia="Times New Roman" w:cs="Times New Roman"/>
                <w:bCs/>
                <w:sz w:val="20"/>
                <w:szCs w:val="20"/>
              </w:rPr>
            </w:pPr>
            <w:r w:rsidRPr="004835A5">
              <w:rPr>
                <w:rFonts w:eastAsia="Times New Roman" w:cs="Times New Roman"/>
                <w:bCs/>
                <w:sz w:val="20"/>
                <w:szCs w:val="20"/>
              </w:rPr>
              <w:t>Kế toán ngân hàng</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47"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gridSpan w:val="2"/>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4"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65"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r>
      <w:tr w:rsidR="009979F0" w:rsidRPr="004835A5" w:rsidTr="009979F0">
        <w:trPr>
          <w:trHeight w:val="481"/>
        </w:trPr>
        <w:tc>
          <w:tcPr>
            <w:tcW w:w="1701" w:type="pct"/>
            <w:shd w:val="clear" w:color="auto" w:fill="auto"/>
          </w:tcPr>
          <w:p w:rsidR="009979F0" w:rsidRPr="004835A5" w:rsidRDefault="009979F0" w:rsidP="00D53810">
            <w:pPr>
              <w:numPr>
                <w:ilvl w:val="0"/>
                <w:numId w:val="10"/>
              </w:numPr>
              <w:spacing w:before="60" w:after="60" w:line="240" w:lineRule="auto"/>
              <w:ind w:left="568" w:hanging="284"/>
              <w:jc w:val="left"/>
              <w:rPr>
                <w:rFonts w:eastAsia="Times New Roman" w:cs="Times New Roman"/>
                <w:bCs/>
                <w:sz w:val="20"/>
                <w:szCs w:val="20"/>
              </w:rPr>
            </w:pPr>
            <w:r w:rsidRPr="00966676">
              <w:rPr>
                <w:rFonts w:eastAsia="Times New Roman" w:cs="Times New Roman"/>
                <w:bCs/>
                <w:sz w:val="20"/>
                <w:szCs w:val="20"/>
              </w:rPr>
              <w:t>Thuế ứng dụng</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47"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gridSpan w:val="2"/>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4"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65"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r>
      <w:tr w:rsidR="009979F0" w:rsidRPr="004835A5" w:rsidTr="009979F0">
        <w:trPr>
          <w:trHeight w:val="559"/>
        </w:trPr>
        <w:tc>
          <w:tcPr>
            <w:tcW w:w="1701" w:type="pct"/>
            <w:shd w:val="clear" w:color="auto" w:fill="auto"/>
          </w:tcPr>
          <w:p w:rsidR="009979F0" w:rsidRPr="004835A5" w:rsidRDefault="009979F0" w:rsidP="00D53810">
            <w:pPr>
              <w:numPr>
                <w:ilvl w:val="0"/>
                <w:numId w:val="10"/>
              </w:numPr>
              <w:spacing w:before="60" w:after="60" w:line="240" w:lineRule="auto"/>
              <w:ind w:left="568" w:hanging="284"/>
              <w:jc w:val="left"/>
              <w:rPr>
                <w:rFonts w:eastAsia="Times New Roman" w:cs="Times New Roman"/>
                <w:bCs/>
                <w:iCs/>
                <w:sz w:val="20"/>
                <w:szCs w:val="20"/>
                <w:u w:val="single"/>
              </w:rPr>
            </w:pPr>
            <w:r w:rsidRPr="004835A5">
              <w:rPr>
                <w:rFonts w:eastAsia="Times New Roman" w:cs="Times New Roman"/>
                <w:bCs/>
                <w:sz w:val="20"/>
                <w:szCs w:val="20"/>
              </w:rPr>
              <w:t>Kiểm</w:t>
            </w:r>
            <w:r w:rsidRPr="004835A5">
              <w:rPr>
                <w:rFonts w:eastAsia="Times New Roman" w:cs="Times New Roman"/>
                <w:sz w:val="20"/>
                <w:szCs w:val="20"/>
              </w:rPr>
              <w:t xml:space="preserve"> toán 2</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47"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gridSpan w:val="2"/>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4"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65"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r>
      <w:tr w:rsidR="009979F0" w:rsidRPr="004835A5" w:rsidTr="009979F0">
        <w:trPr>
          <w:trHeight w:val="475"/>
        </w:trPr>
        <w:tc>
          <w:tcPr>
            <w:tcW w:w="1701" w:type="pct"/>
            <w:shd w:val="clear" w:color="auto" w:fill="auto"/>
          </w:tcPr>
          <w:p w:rsidR="009979F0" w:rsidRPr="004835A5" w:rsidRDefault="009979F0" w:rsidP="00D53810">
            <w:pPr>
              <w:numPr>
                <w:ilvl w:val="0"/>
                <w:numId w:val="10"/>
              </w:numPr>
              <w:spacing w:before="60" w:after="60" w:line="240" w:lineRule="auto"/>
              <w:ind w:left="568" w:hanging="284"/>
              <w:jc w:val="left"/>
              <w:rPr>
                <w:rFonts w:eastAsia="Times New Roman" w:cs="Times New Roman"/>
                <w:bCs/>
                <w:iCs/>
                <w:sz w:val="20"/>
                <w:szCs w:val="20"/>
              </w:rPr>
            </w:pPr>
            <w:r w:rsidRPr="004835A5">
              <w:rPr>
                <w:rFonts w:eastAsia="Times New Roman" w:cs="Times New Roman"/>
                <w:bCs/>
                <w:sz w:val="20"/>
                <w:szCs w:val="20"/>
              </w:rPr>
              <w:t>Thuế</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47"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gridSpan w:val="2"/>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4"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65"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r>
      <w:tr w:rsidR="009979F0" w:rsidRPr="004835A5" w:rsidTr="009979F0">
        <w:trPr>
          <w:trHeight w:val="495"/>
        </w:trPr>
        <w:tc>
          <w:tcPr>
            <w:tcW w:w="1701" w:type="pct"/>
            <w:shd w:val="clear" w:color="auto" w:fill="auto"/>
          </w:tcPr>
          <w:p w:rsidR="009979F0" w:rsidRPr="004835A5" w:rsidRDefault="009979F0" w:rsidP="00D53810">
            <w:pPr>
              <w:numPr>
                <w:ilvl w:val="0"/>
                <w:numId w:val="10"/>
              </w:numPr>
              <w:spacing w:before="60" w:after="60" w:line="240" w:lineRule="auto"/>
              <w:ind w:left="568" w:hanging="284"/>
              <w:jc w:val="left"/>
              <w:rPr>
                <w:rFonts w:eastAsia="Times New Roman" w:cs="Times New Roman"/>
                <w:sz w:val="20"/>
                <w:szCs w:val="20"/>
              </w:rPr>
            </w:pPr>
            <w:r w:rsidRPr="00966676">
              <w:rPr>
                <w:rFonts w:eastAsia="Times New Roman" w:cs="Times New Roman"/>
                <w:sz w:val="20"/>
                <w:szCs w:val="20"/>
              </w:rPr>
              <w:t>Quản trị t</w:t>
            </w:r>
            <w:r w:rsidRPr="004835A5">
              <w:rPr>
                <w:rFonts w:eastAsia="Times New Roman" w:cs="Times New Roman"/>
                <w:sz w:val="20"/>
                <w:szCs w:val="20"/>
              </w:rPr>
              <w:t xml:space="preserve">ài </w:t>
            </w:r>
            <w:r w:rsidRPr="004835A5">
              <w:rPr>
                <w:rFonts w:eastAsia="Times New Roman" w:cs="Times New Roman"/>
                <w:bCs/>
                <w:sz w:val="20"/>
                <w:szCs w:val="20"/>
              </w:rPr>
              <w:t>chính</w:t>
            </w:r>
            <w:r w:rsidRPr="004835A5">
              <w:rPr>
                <w:rFonts w:eastAsia="Times New Roman" w:cs="Times New Roman"/>
                <w:sz w:val="20"/>
                <w:szCs w:val="20"/>
              </w:rPr>
              <w:t xml:space="preserve"> 1</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47"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gridSpan w:val="2"/>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4"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65"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r>
      <w:tr w:rsidR="009979F0" w:rsidRPr="004835A5" w:rsidTr="009979F0">
        <w:trPr>
          <w:trHeight w:val="563"/>
        </w:trPr>
        <w:tc>
          <w:tcPr>
            <w:tcW w:w="1701" w:type="pct"/>
            <w:shd w:val="clear" w:color="auto" w:fill="auto"/>
          </w:tcPr>
          <w:p w:rsidR="009979F0" w:rsidRPr="004835A5" w:rsidRDefault="009979F0" w:rsidP="00D53810">
            <w:pPr>
              <w:numPr>
                <w:ilvl w:val="0"/>
                <w:numId w:val="10"/>
              </w:numPr>
              <w:spacing w:before="60" w:after="60" w:line="240" w:lineRule="auto"/>
              <w:ind w:left="568" w:hanging="284"/>
              <w:jc w:val="left"/>
              <w:rPr>
                <w:rFonts w:eastAsia="Times New Roman" w:cs="Times New Roman"/>
                <w:sz w:val="20"/>
                <w:szCs w:val="20"/>
              </w:rPr>
            </w:pPr>
            <w:r w:rsidRPr="004835A5">
              <w:rPr>
                <w:rFonts w:eastAsia="Times New Roman" w:cs="Times New Roman"/>
                <w:sz w:val="20"/>
                <w:szCs w:val="20"/>
              </w:rPr>
              <w:t>Nghiệp vụ ngân hàng thương mại</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47"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gridSpan w:val="2"/>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4"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65"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r>
      <w:tr w:rsidR="009979F0" w:rsidRPr="004835A5" w:rsidTr="009979F0">
        <w:trPr>
          <w:trHeight w:val="555"/>
        </w:trPr>
        <w:tc>
          <w:tcPr>
            <w:tcW w:w="1701" w:type="pct"/>
            <w:shd w:val="clear" w:color="auto" w:fill="auto"/>
          </w:tcPr>
          <w:p w:rsidR="009979F0" w:rsidRPr="004835A5" w:rsidRDefault="009979F0" w:rsidP="00D53810">
            <w:pPr>
              <w:numPr>
                <w:ilvl w:val="0"/>
                <w:numId w:val="10"/>
              </w:numPr>
              <w:spacing w:before="60" w:after="60" w:line="240" w:lineRule="auto"/>
              <w:ind w:left="568" w:hanging="284"/>
              <w:jc w:val="left"/>
              <w:rPr>
                <w:rFonts w:eastAsia="Times New Roman" w:cs="Times New Roman"/>
                <w:bCs/>
                <w:sz w:val="20"/>
                <w:szCs w:val="20"/>
              </w:rPr>
            </w:pPr>
            <w:r w:rsidRPr="00966676">
              <w:rPr>
                <w:rFonts w:eastAsia="Times New Roman" w:cs="Times New Roman"/>
                <w:sz w:val="20"/>
                <w:szCs w:val="20"/>
              </w:rPr>
              <w:t>Phân tích hoạt động kinh doanh</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47"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gridSpan w:val="2"/>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4"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65"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r>
      <w:tr w:rsidR="009979F0" w:rsidRPr="004835A5" w:rsidTr="009979F0">
        <w:trPr>
          <w:trHeight w:val="461"/>
        </w:trPr>
        <w:tc>
          <w:tcPr>
            <w:tcW w:w="1701" w:type="pct"/>
            <w:shd w:val="clear" w:color="auto" w:fill="auto"/>
          </w:tcPr>
          <w:p w:rsidR="009979F0" w:rsidRPr="004835A5" w:rsidRDefault="009979F0" w:rsidP="00D53810">
            <w:pPr>
              <w:numPr>
                <w:ilvl w:val="0"/>
                <w:numId w:val="10"/>
              </w:numPr>
              <w:spacing w:before="60" w:after="60" w:line="240" w:lineRule="auto"/>
              <w:ind w:left="568" w:hanging="284"/>
              <w:jc w:val="left"/>
              <w:rPr>
                <w:rFonts w:eastAsia="Times New Roman" w:cs="Times New Roman"/>
                <w:bCs/>
                <w:sz w:val="20"/>
                <w:szCs w:val="20"/>
              </w:rPr>
            </w:pPr>
            <w:r w:rsidRPr="004835A5">
              <w:rPr>
                <w:rFonts w:eastAsia="Times New Roman" w:cs="Times New Roman"/>
                <w:sz w:val="20"/>
                <w:szCs w:val="20"/>
              </w:rPr>
              <w:t xml:space="preserve">Anh văn chuyên ngành </w:t>
            </w:r>
            <w:r w:rsidRPr="00966676">
              <w:rPr>
                <w:rFonts w:eastAsia="Times New Roman" w:cs="Times New Roman"/>
                <w:sz w:val="20"/>
                <w:szCs w:val="20"/>
              </w:rPr>
              <w:t>kế toán</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47"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gridSpan w:val="2"/>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4"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65"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r>
      <w:tr w:rsidR="009979F0" w:rsidRPr="004835A5" w:rsidTr="009979F0">
        <w:trPr>
          <w:trHeight w:val="467"/>
        </w:trPr>
        <w:tc>
          <w:tcPr>
            <w:tcW w:w="1701" w:type="pct"/>
            <w:shd w:val="clear" w:color="auto" w:fill="auto"/>
          </w:tcPr>
          <w:p w:rsidR="009979F0" w:rsidRPr="004835A5" w:rsidRDefault="009979F0" w:rsidP="00D53810">
            <w:pPr>
              <w:numPr>
                <w:ilvl w:val="0"/>
                <w:numId w:val="10"/>
              </w:numPr>
              <w:spacing w:before="60" w:after="60" w:line="240" w:lineRule="auto"/>
              <w:ind w:left="568" w:hanging="284"/>
              <w:jc w:val="left"/>
              <w:rPr>
                <w:rFonts w:eastAsia="Times New Roman" w:cs="Times New Roman"/>
                <w:bCs/>
                <w:sz w:val="20"/>
                <w:szCs w:val="20"/>
              </w:rPr>
            </w:pPr>
            <w:r w:rsidRPr="004835A5">
              <w:rPr>
                <w:rFonts w:eastAsia="Times New Roman" w:cs="Times New Roman"/>
                <w:sz w:val="20"/>
                <w:szCs w:val="20"/>
              </w:rPr>
              <w:t>Mô phỏng kế toán</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47"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gridSpan w:val="2"/>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4"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65"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8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r>
      <w:tr w:rsidR="009979F0" w:rsidRPr="004835A5" w:rsidTr="009979F0">
        <w:trPr>
          <w:trHeight w:val="487"/>
        </w:trPr>
        <w:tc>
          <w:tcPr>
            <w:tcW w:w="1701" w:type="pct"/>
            <w:shd w:val="clear" w:color="auto" w:fill="auto"/>
          </w:tcPr>
          <w:p w:rsidR="009979F0" w:rsidRPr="004835A5" w:rsidRDefault="009979F0" w:rsidP="00D53810">
            <w:pPr>
              <w:numPr>
                <w:ilvl w:val="0"/>
                <w:numId w:val="10"/>
              </w:numPr>
              <w:spacing w:before="60" w:after="60" w:line="240" w:lineRule="auto"/>
              <w:ind w:left="568" w:hanging="284"/>
              <w:jc w:val="left"/>
              <w:rPr>
                <w:rFonts w:eastAsia="Times New Roman" w:cs="Times New Roman"/>
                <w:bCs/>
                <w:sz w:val="20"/>
                <w:szCs w:val="20"/>
              </w:rPr>
            </w:pPr>
            <w:r w:rsidRPr="004835A5">
              <w:rPr>
                <w:rFonts w:eastAsia="Times New Roman" w:cs="Times New Roman"/>
                <w:bCs/>
                <w:sz w:val="20"/>
                <w:szCs w:val="20"/>
              </w:rPr>
              <w:t>Bảo vệ khoá luận tốt nghiệp</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47"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gridSpan w:val="2"/>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4"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65"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8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r>
      <w:tr w:rsidR="009979F0" w:rsidRPr="004835A5" w:rsidTr="009979F0">
        <w:trPr>
          <w:trHeight w:val="507"/>
        </w:trPr>
        <w:tc>
          <w:tcPr>
            <w:tcW w:w="1701" w:type="pct"/>
            <w:shd w:val="clear" w:color="auto" w:fill="auto"/>
          </w:tcPr>
          <w:p w:rsidR="009979F0" w:rsidRPr="004835A5" w:rsidRDefault="009979F0" w:rsidP="00D53810">
            <w:pPr>
              <w:numPr>
                <w:ilvl w:val="0"/>
                <w:numId w:val="10"/>
              </w:numPr>
              <w:spacing w:before="60" w:after="60" w:line="240" w:lineRule="auto"/>
              <w:ind w:left="568" w:hanging="284"/>
              <w:jc w:val="left"/>
              <w:rPr>
                <w:rFonts w:eastAsia="Times New Roman" w:cs="Times New Roman"/>
                <w:bCs/>
                <w:sz w:val="20"/>
                <w:szCs w:val="20"/>
              </w:rPr>
            </w:pPr>
            <w:r w:rsidRPr="00966676">
              <w:rPr>
                <w:rFonts w:eastAsia="Times New Roman" w:cs="Times New Roman"/>
                <w:sz w:val="20"/>
                <w:szCs w:val="20"/>
              </w:rPr>
              <w:t>Kỹ năng mềm</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47"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gridSpan w:val="2"/>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4"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65"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8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r>
      <w:tr w:rsidR="009979F0" w:rsidRPr="004835A5" w:rsidTr="009979F0">
        <w:trPr>
          <w:trHeight w:val="527"/>
        </w:trPr>
        <w:tc>
          <w:tcPr>
            <w:tcW w:w="1701" w:type="pct"/>
            <w:shd w:val="clear" w:color="auto" w:fill="auto"/>
          </w:tcPr>
          <w:p w:rsidR="009979F0" w:rsidRPr="004835A5" w:rsidRDefault="009979F0" w:rsidP="00D53810">
            <w:pPr>
              <w:numPr>
                <w:ilvl w:val="0"/>
                <w:numId w:val="10"/>
              </w:numPr>
              <w:spacing w:before="60" w:after="60" w:line="240" w:lineRule="auto"/>
              <w:ind w:left="568" w:hanging="284"/>
              <w:jc w:val="left"/>
              <w:rPr>
                <w:rFonts w:eastAsia="Times New Roman" w:cs="Times New Roman"/>
                <w:sz w:val="20"/>
                <w:szCs w:val="20"/>
              </w:rPr>
            </w:pPr>
            <w:r w:rsidRPr="00966676">
              <w:rPr>
                <w:rFonts w:eastAsia="Times New Roman" w:cs="Times New Roman"/>
                <w:sz w:val="20"/>
                <w:szCs w:val="20"/>
              </w:rPr>
              <w:t>Thực tập</w:t>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47"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3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gridSpan w:val="2"/>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84"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65"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r w:rsidRPr="004835A5">
              <w:rPr>
                <w:rFonts w:eastAsia="Times New Roman" w:cs="Times New Roman"/>
                <w:sz w:val="20"/>
                <w:szCs w:val="20"/>
              </w:rPr>
              <w:sym w:font="Wingdings 2" w:char="F050"/>
            </w:r>
          </w:p>
        </w:tc>
        <w:tc>
          <w:tcPr>
            <w:tcW w:w="186"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c>
          <w:tcPr>
            <w:tcW w:w="153" w:type="pct"/>
            <w:shd w:val="clear" w:color="auto" w:fill="auto"/>
            <w:vAlign w:val="center"/>
          </w:tcPr>
          <w:p w:rsidR="009979F0" w:rsidRPr="004835A5" w:rsidRDefault="009979F0" w:rsidP="009979F0">
            <w:pPr>
              <w:spacing w:before="0" w:after="0" w:line="240" w:lineRule="auto"/>
              <w:ind w:firstLine="0"/>
              <w:jc w:val="center"/>
              <w:rPr>
                <w:rFonts w:eastAsia="Times New Roman" w:cs="Times New Roman"/>
                <w:sz w:val="20"/>
                <w:szCs w:val="20"/>
              </w:rPr>
            </w:pPr>
          </w:p>
        </w:tc>
      </w:tr>
    </w:tbl>
    <w:p w:rsidR="00DF6432" w:rsidRDefault="00DF6432" w:rsidP="00966676">
      <w:pPr>
        <w:pStyle w:val="Heading1"/>
        <w:numPr>
          <w:ilvl w:val="0"/>
          <w:numId w:val="0"/>
        </w:numPr>
      </w:pPr>
    </w:p>
    <w:p w:rsidR="009979F0" w:rsidRDefault="009979F0" w:rsidP="009979F0"/>
    <w:p w:rsidR="009979F0" w:rsidRPr="009979F0" w:rsidRDefault="009979F0" w:rsidP="009979F0"/>
    <w:p w:rsidR="00032D69" w:rsidRDefault="00032D69" w:rsidP="002E5F8C"/>
    <w:p w:rsidR="00DF6432" w:rsidRPr="008008FF" w:rsidRDefault="008008FF" w:rsidP="008008FF">
      <w:pPr>
        <w:pStyle w:val="Heading1"/>
        <w:numPr>
          <w:ilvl w:val="0"/>
          <w:numId w:val="0"/>
        </w:numPr>
        <w:spacing w:before="0" w:after="200" w:line="276" w:lineRule="auto"/>
        <w:jc w:val="left"/>
      </w:pPr>
      <w:r>
        <w:lastRenderedPageBreak/>
        <w:t xml:space="preserve">11. </w:t>
      </w:r>
      <w:r w:rsidR="00EC2ECE" w:rsidRPr="008008FF">
        <w:t>Lộ trình đào tạo chuẩn</w:t>
      </w:r>
    </w:p>
    <w:tbl>
      <w:tblPr>
        <w:tblStyle w:val="TableGrid"/>
        <w:tblW w:w="4996" w:type="pct"/>
        <w:tblBorders>
          <w:insideH w:val="dotted" w:sz="4" w:space="0" w:color="auto"/>
          <w:insideV w:val="dotted" w:sz="4" w:space="0" w:color="auto"/>
        </w:tblBorders>
        <w:tblLook w:val="04A0" w:firstRow="1" w:lastRow="0" w:firstColumn="1" w:lastColumn="0" w:noHBand="0" w:noVBand="1"/>
      </w:tblPr>
      <w:tblGrid>
        <w:gridCol w:w="2518"/>
        <w:gridCol w:w="2123"/>
        <w:gridCol w:w="510"/>
        <w:gridCol w:w="1759"/>
        <w:gridCol w:w="2554"/>
        <w:gridCol w:w="1229"/>
        <w:gridCol w:w="1322"/>
        <w:gridCol w:w="1988"/>
      </w:tblGrid>
      <w:tr w:rsidR="008008FF" w:rsidTr="008008FF">
        <w:trPr>
          <w:trHeight w:val="578"/>
        </w:trPr>
        <w:tc>
          <w:tcPr>
            <w:tcW w:w="899" w:type="pct"/>
            <w:tcBorders>
              <w:top w:val="single" w:sz="4" w:space="0" w:color="auto"/>
              <w:left w:val="single" w:sz="4" w:space="0" w:color="auto"/>
              <w:bottom w:val="single" w:sz="4" w:space="0" w:color="auto"/>
              <w:right w:val="single" w:sz="4" w:space="0" w:color="auto"/>
            </w:tcBorders>
            <w:vAlign w:val="center"/>
          </w:tcPr>
          <w:p w:rsidR="00FB0E2B" w:rsidRPr="004555F8" w:rsidRDefault="00FB0E2B" w:rsidP="003D003C">
            <w:pPr>
              <w:ind w:firstLine="0"/>
              <w:jc w:val="center"/>
              <w:rPr>
                <w:rFonts w:cs="Times New Roman"/>
                <w:b/>
                <w:szCs w:val="26"/>
              </w:rPr>
            </w:pPr>
            <w:r w:rsidRPr="004555F8">
              <w:rPr>
                <w:rFonts w:cs="Times New Roman"/>
                <w:b/>
                <w:szCs w:val="26"/>
              </w:rPr>
              <w:t>HK1</w:t>
            </w:r>
          </w:p>
        </w:tc>
        <w:tc>
          <w:tcPr>
            <w:tcW w:w="758" w:type="pct"/>
            <w:tcBorders>
              <w:top w:val="single" w:sz="4" w:space="0" w:color="auto"/>
              <w:left w:val="single" w:sz="4" w:space="0" w:color="auto"/>
              <w:bottom w:val="single" w:sz="4" w:space="0" w:color="auto"/>
              <w:right w:val="single" w:sz="4" w:space="0" w:color="auto"/>
            </w:tcBorders>
            <w:vAlign w:val="center"/>
          </w:tcPr>
          <w:p w:rsidR="00FB0E2B" w:rsidRPr="004555F8" w:rsidRDefault="00FB0E2B" w:rsidP="003D003C">
            <w:pPr>
              <w:ind w:firstLine="0"/>
              <w:jc w:val="center"/>
              <w:rPr>
                <w:rFonts w:cs="Times New Roman"/>
                <w:b/>
                <w:szCs w:val="26"/>
              </w:rPr>
            </w:pPr>
            <w:r w:rsidRPr="004555F8">
              <w:rPr>
                <w:rFonts w:cs="Times New Roman"/>
                <w:b/>
                <w:szCs w:val="26"/>
              </w:rPr>
              <w:t>HK2</w:t>
            </w:r>
          </w:p>
        </w:tc>
        <w:tc>
          <w:tcPr>
            <w:tcW w:w="810" w:type="pct"/>
            <w:gridSpan w:val="2"/>
            <w:tcBorders>
              <w:top w:val="single" w:sz="4" w:space="0" w:color="auto"/>
              <w:left w:val="single" w:sz="4" w:space="0" w:color="auto"/>
              <w:bottom w:val="single" w:sz="4" w:space="0" w:color="auto"/>
              <w:right w:val="single" w:sz="4" w:space="0" w:color="auto"/>
            </w:tcBorders>
            <w:vAlign w:val="center"/>
          </w:tcPr>
          <w:p w:rsidR="00FB0E2B" w:rsidRPr="004555F8" w:rsidRDefault="00FB0E2B" w:rsidP="003D003C">
            <w:pPr>
              <w:ind w:firstLine="0"/>
              <w:jc w:val="center"/>
              <w:rPr>
                <w:rFonts w:cs="Times New Roman"/>
                <w:b/>
                <w:szCs w:val="26"/>
              </w:rPr>
            </w:pPr>
            <w:r w:rsidRPr="004555F8">
              <w:rPr>
                <w:rFonts w:cs="Times New Roman"/>
                <w:b/>
                <w:szCs w:val="26"/>
              </w:rPr>
              <w:t>HK3</w:t>
            </w:r>
          </w:p>
        </w:tc>
        <w:tc>
          <w:tcPr>
            <w:tcW w:w="912" w:type="pct"/>
            <w:tcBorders>
              <w:top w:val="single" w:sz="4" w:space="0" w:color="auto"/>
              <w:left w:val="single" w:sz="4" w:space="0" w:color="auto"/>
              <w:bottom w:val="single" w:sz="4" w:space="0" w:color="auto"/>
              <w:right w:val="single" w:sz="4" w:space="0" w:color="auto"/>
            </w:tcBorders>
            <w:vAlign w:val="center"/>
          </w:tcPr>
          <w:p w:rsidR="00FB0E2B" w:rsidRPr="004555F8" w:rsidRDefault="00FB0E2B" w:rsidP="003D003C">
            <w:pPr>
              <w:ind w:firstLine="0"/>
              <w:jc w:val="center"/>
              <w:rPr>
                <w:rFonts w:cs="Times New Roman"/>
                <w:b/>
                <w:szCs w:val="26"/>
              </w:rPr>
            </w:pPr>
            <w:r w:rsidRPr="004555F8">
              <w:rPr>
                <w:rFonts w:cs="Times New Roman"/>
                <w:b/>
                <w:szCs w:val="26"/>
              </w:rPr>
              <w:t>HK4</w:t>
            </w:r>
          </w:p>
        </w:tc>
        <w:tc>
          <w:tcPr>
            <w:tcW w:w="911" w:type="pct"/>
            <w:gridSpan w:val="2"/>
            <w:tcBorders>
              <w:top w:val="single" w:sz="4" w:space="0" w:color="auto"/>
              <w:left w:val="single" w:sz="4" w:space="0" w:color="auto"/>
              <w:bottom w:val="single" w:sz="4" w:space="0" w:color="auto"/>
              <w:right w:val="single" w:sz="4" w:space="0" w:color="auto"/>
            </w:tcBorders>
            <w:vAlign w:val="center"/>
          </w:tcPr>
          <w:p w:rsidR="00FB0E2B" w:rsidRPr="004555F8" w:rsidRDefault="00FB0E2B" w:rsidP="003D003C">
            <w:pPr>
              <w:ind w:firstLine="0"/>
              <w:jc w:val="center"/>
              <w:rPr>
                <w:rFonts w:cs="Times New Roman"/>
                <w:b/>
                <w:szCs w:val="26"/>
              </w:rPr>
            </w:pPr>
            <w:r w:rsidRPr="004555F8">
              <w:rPr>
                <w:rFonts w:cs="Times New Roman"/>
                <w:b/>
                <w:szCs w:val="26"/>
              </w:rPr>
              <w:t>HK5</w:t>
            </w:r>
          </w:p>
        </w:tc>
        <w:tc>
          <w:tcPr>
            <w:tcW w:w="709" w:type="pct"/>
            <w:tcBorders>
              <w:top w:val="single" w:sz="4" w:space="0" w:color="auto"/>
              <w:left w:val="single" w:sz="4" w:space="0" w:color="auto"/>
              <w:bottom w:val="single" w:sz="4" w:space="0" w:color="auto"/>
              <w:right w:val="single" w:sz="4" w:space="0" w:color="auto"/>
            </w:tcBorders>
            <w:vAlign w:val="center"/>
          </w:tcPr>
          <w:p w:rsidR="00FB0E2B" w:rsidRPr="004555F8" w:rsidRDefault="00FB0E2B" w:rsidP="003D003C">
            <w:pPr>
              <w:ind w:firstLine="0"/>
              <w:jc w:val="center"/>
              <w:rPr>
                <w:rFonts w:cs="Times New Roman"/>
                <w:b/>
                <w:szCs w:val="26"/>
              </w:rPr>
            </w:pPr>
            <w:r w:rsidRPr="004555F8">
              <w:rPr>
                <w:rFonts w:cs="Times New Roman"/>
                <w:b/>
                <w:szCs w:val="26"/>
              </w:rPr>
              <w:t>HK6</w:t>
            </w:r>
          </w:p>
        </w:tc>
      </w:tr>
      <w:tr w:rsidR="008008FF" w:rsidTr="008008FF">
        <w:trPr>
          <w:trHeight w:val="885"/>
        </w:trPr>
        <w:tc>
          <w:tcPr>
            <w:tcW w:w="899" w:type="pct"/>
            <w:tcBorders>
              <w:top w:val="single" w:sz="4" w:space="0" w:color="auto"/>
            </w:tcBorders>
            <w:vAlign w:val="center"/>
          </w:tcPr>
          <w:p w:rsidR="00FB0E2B" w:rsidRPr="004555F8" w:rsidRDefault="00FB0E2B" w:rsidP="00FB0E2B">
            <w:pPr>
              <w:ind w:firstLine="0"/>
              <w:jc w:val="center"/>
              <w:rPr>
                <w:rFonts w:cs="Times New Roman"/>
                <w:szCs w:val="26"/>
              </w:rPr>
            </w:pPr>
            <w:r w:rsidRPr="004555F8">
              <w:rPr>
                <w:rFonts w:cs="Times New Roman"/>
                <w:szCs w:val="26"/>
              </w:rPr>
              <w:t>Toán cao cấp C</w:t>
            </w:r>
          </w:p>
        </w:tc>
        <w:tc>
          <w:tcPr>
            <w:tcW w:w="758" w:type="pct"/>
            <w:tcBorders>
              <w:top w:val="single" w:sz="4" w:space="0" w:color="auto"/>
            </w:tcBorders>
            <w:vAlign w:val="center"/>
          </w:tcPr>
          <w:p w:rsidR="00FB0E2B" w:rsidRPr="004555F8" w:rsidRDefault="00FB0E2B" w:rsidP="00FB0E2B">
            <w:pPr>
              <w:ind w:firstLine="0"/>
              <w:jc w:val="center"/>
              <w:rPr>
                <w:rFonts w:cs="Times New Roman"/>
                <w:szCs w:val="26"/>
              </w:rPr>
            </w:pPr>
            <w:r w:rsidRPr="004555F8">
              <w:rPr>
                <w:rFonts w:cs="Times New Roman"/>
                <w:szCs w:val="26"/>
              </w:rPr>
              <w:t>Tin học căn bản</w:t>
            </w:r>
          </w:p>
        </w:tc>
        <w:tc>
          <w:tcPr>
            <w:tcW w:w="810" w:type="pct"/>
            <w:gridSpan w:val="2"/>
            <w:tcBorders>
              <w:top w:val="single" w:sz="4" w:space="0" w:color="auto"/>
            </w:tcBorders>
            <w:vAlign w:val="center"/>
          </w:tcPr>
          <w:p w:rsidR="00FB0E2B" w:rsidRPr="004555F8" w:rsidRDefault="00FB0E2B" w:rsidP="00FB0E2B">
            <w:pPr>
              <w:ind w:firstLine="0"/>
              <w:jc w:val="center"/>
              <w:rPr>
                <w:rFonts w:cs="Times New Roman"/>
                <w:szCs w:val="26"/>
              </w:rPr>
            </w:pPr>
            <w:r>
              <w:rPr>
                <w:rFonts w:cs="Times New Roman"/>
                <w:szCs w:val="26"/>
              </w:rPr>
              <w:t>Thuế</w:t>
            </w:r>
          </w:p>
        </w:tc>
        <w:tc>
          <w:tcPr>
            <w:tcW w:w="912" w:type="pct"/>
            <w:tcBorders>
              <w:top w:val="single" w:sz="4" w:space="0" w:color="auto"/>
            </w:tcBorders>
            <w:vAlign w:val="center"/>
          </w:tcPr>
          <w:p w:rsidR="00FB0E2B" w:rsidRPr="004555F8" w:rsidRDefault="00FB0E2B" w:rsidP="00FB0E2B">
            <w:pPr>
              <w:ind w:firstLine="0"/>
              <w:jc w:val="center"/>
              <w:rPr>
                <w:rFonts w:cs="Times New Roman"/>
                <w:szCs w:val="26"/>
              </w:rPr>
            </w:pPr>
            <w:r w:rsidRPr="004555F8">
              <w:rPr>
                <w:rFonts w:cs="Times New Roman"/>
                <w:szCs w:val="26"/>
              </w:rPr>
              <w:t>Quản trị tài chính 1</w:t>
            </w:r>
          </w:p>
        </w:tc>
        <w:tc>
          <w:tcPr>
            <w:tcW w:w="911" w:type="pct"/>
            <w:gridSpan w:val="2"/>
            <w:tcBorders>
              <w:top w:val="single" w:sz="4" w:space="0" w:color="auto"/>
            </w:tcBorders>
            <w:vAlign w:val="center"/>
          </w:tcPr>
          <w:p w:rsidR="00FB0E2B" w:rsidRPr="004555F8" w:rsidRDefault="00FB0E2B" w:rsidP="00FB0E2B">
            <w:pPr>
              <w:ind w:firstLine="0"/>
              <w:jc w:val="center"/>
              <w:rPr>
                <w:rFonts w:cs="Times New Roman"/>
                <w:szCs w:val="26"/>
              </w:rPr>
            </w:pPr>
            <w:r w:rsidRPr="004555F8">
              <w:rPr>
                <w:rFonts w:cs="Times New Roman"/>
                <w:szCs w:val="26"/>
              </w:rPr>
              <w:t>Kế toán tài chính 4</w:t>
            </w:r>
          </w:p>
        </w:tc>
        <w:tc>
          <w:tcPr>
            <w:tcW w:w="709" w:type="pct"/>
            <w:tcBorders>
              <w:top w:val="single" w:sz="4" w:space="0" w:color="auto"/>
            </w:tcBorders>
            <w:vAlign w:val="center"/>
          </w:tcPr>
          <w:p w:rsidR="00FB0E2B" w:rsidRPr="004555F8" w:rsidRDefault="00FB0E2B" w:rsidP="00FB0E2B">
            <w:pPr>
              <w:spacing w:line="240" w:lineRule="auto"/>
              <w:ind w:firstLine="0"/>
              <w:jc w:val="center"/>
              <w:rPr>
                <w:rFonts w:cs="Times New Roman"/>
                <w:szCs w:val="26"/>
              </w:rPr>
            </w:pPr>
            <w:r w:rsidRPr="004555F8">
              <w:rPr>
                <w:rFonts w:cs="Times New Roman"/>
                <w:szCs w:val="26"/>
              </w:rPr>
              <w:t>Thực tập tốt nghiệp</w:t>
            </w:r>
          </w:p>
        </w:tc>
      </w:tr>
      <w:tr w:rsidR="008008FF" w:rsidTr="008008FF">
        <w:trPr>
          <w:trHeight w:val="1110"/>
        </w:trPr>
        <w:tc>
          <w:tcPr>
            <w:tcW w:w="899" w:type="pct"/>
            <w:vAlign w:val="center"/>
          </w:tcPr>
          <w:p w:rsidR="00FB0E2B" w:rsidRPr="004555F8" w:rsidRDefault="00FB0E2B" w:rsidP="00FB0E2B">
            <w:pPr>
              <w:ind w:firstLine="0"/>
              <w:jc w:val="center"/>
              <w:rPr>
                <w:rFonts w:cs="Times New Roman"/>
                <w:szCs w:val="26"/>
              </w:rPr>
            </w:pPr>
            <w:r w:rsidRPr="004555F8">
              <w:rPr>
                <w:rFonts w:cs="Times New Roman"/>
                <w:szCs w:val="26"/>
              </w:rPr>
              <w:t xml:space="preserve">Những NLCB của CN Mác </w:t>
            </w:r>
            <w:r>
              <w:rPr>
                <w:rFonts w:cs="Times New Roman"/>
                <w:szCs w:val="26"/>
              </w:rPr>
              <w:t>–</w:t>
            </w:r>
            <w:r w:rsidRPr="004555F8">
              <w:rPr>
                <w:rFonts w:cs="Times New Roman"/>
                <w:szCs w:val="26"/>
              </w:rPr>
              <w:t xml:space="preserve"> Lênin</w:t>
            </w:r>
            <w:r>
              <w:rPr>
                <w:rFonts w:cs="Times New Roman"/>
                <w:szCs w:val="26"/>
              </w:rPr>
              <w:t xml:space="preserve"> 1</w:t>
            </w:r>
          </w:p>
        </w:tc>
        <w:tc>
          <w:tcPr>
            <w:tcW w:w="758" w:type="pct"/>
            <w:vAlign w:val="center"/>
          </w:tcPr>
          <w:p w:rsidR="00FB0E2B" w:rsidRPr="004555F8" w:rsidRDefault="00FB0E2B" w:rsidP="00FB0E2B">
            <w:pPr>
              <w:ind w:firstLine="0"/>
              <w:jc w:val="center"/>
              <w:rPr>
                <w:rFonts w:cs="Times New Roman"/>
                <w:szCs w:val="26"/>
              </w:rPr>
            </w:pPr>
            <w:r w:rsidRPr="004555F8">
              <w:rPr>
                <w:rFonts w:cs="Times New Roman"/>
                <w:szCs w:val="26"/>
              </w:rPr>
              <w:t>Pháp luật đại cương</w:t>
            </w:r>
          </w:p>
        </w:tc>
        <w:tc>
          <w:tcPr>
            <w:tcW w:w="810" w:type="pct"/>
            <w:gridSpan w:val="2"/>
            <w:vAlign w:val="center"/>
          </w:tcPr>
          <w:p w:rsidR="00FB0E2B" w:rsidRPr="004555F8" w:rsidRDefault="00FB0E2B" w:rsidP="00FB0E2B">
            <w:pPr>
              <w:ind w:firstLine="0"/>
              <w:jc w:val="center"/>
              <w:rPr>
                <w:rFonts w:cs="Times New Roman"/>
                <w:szCs w:val="26"/>
              </w:rPr>
            </w:pPr>
            <w:r w:rsidRPr="004555F8">
              <w:rPr>
                <w:rFonts w:cs="Times New Roman"/>
                <w:szCs w:val="26"/>
              </w:rPr>
              <w:t>Lý thuyết xác suất và thống kê toán</w:t>
            </w:r>
          </w:p>
        </w:tc>
        <w:tc>
          <w:tcPr>
            <w:tcW w:w="912" w:type="pct"/>
            <w:vAlign w:val="center"/>
          </w:tcPr>
          <w:p w:rsidR="00FB0E2B" w:rsidRPr="004555F8" w:rsidRDefault="00FB0E2B" w:rsidP="00FB0E2B">
            <w:pPr>
              <w:ind w:firstLine="0"/>
              <w:jc w:val="center"/>
              <w:rPr>
                <w:rFonts w:cs="Times New Roman"/>
                <w:szCs w:val="26"/>
              </w:rPr>
            </w:pPr>
            <w:r w:rsidRPr="004555F8">
              <w:rPr>
                <w:rFonts w:cs="Times New Roman"/>
                <w:szCs w:val="26"/>
              </w:rPr>
              <w:t>Luật kinh tế</w:t>
            </w:r>
          </w:p>
        </w:tc>
        <w:tc>
          <w:tcPr>
            <w:tcW w:w="911" w:type="pct"/>
            <w:gridSpan w:val="2"/>
            <w:vAlign w:val="center"/>
          </w:tcPr>
          <w:p w:rsidR="00FB0E2B" w:rsidRPr="004555F8" w:rsidRDefault="00FB0E2B" w:rsidP="00FB0E2B">
            <w:pPr>
              <w:ind w:firstLine="0"/>
              <w:jc w:val="center"/>
              <w:rPr>
                <w:rFonts w:cs="Times New Roman"/>
                <w:szCs w:val="26"/>
              </w:rPr>
            </w:pPr>
            <w:r w:rsidRPr="004555F8">
              <w:rPr>
                <w:rFonts w:cs="Times New Roman"/>
                <w:szCs w:val="26"/>
              </w:rPr>
              <w:t>Kế toán tài chính 3</w:t>
            </w:r>
          </w:p>
        </w:tc>
        <w:tc>
          <w:tcPr>
            <w:tcW w:w="709" w:type="pct"/>
            <w:vAlign w:val="center"/>
          </w:tcPr>
          <w:p w:rsidR="00FB0E2B" w:rsidRPr="004555F8" w:rsidRDefault="00FB0E2B" w:rsidP="00FB0E2B">
            <w:pPr>
              <w:spacing w:line="240" w:lineRule="auto"/>
              <w:ind w:firstLine="0"/>
              <w:jc w:val="center"/>
              <w:rPr>
                <w:rFonts w:cs="Times New Roman"/>
                <w:szCs w:val="26"/>
              </w:rPr>
            </w:pPr>
            <w:r w:rsidRPr="004555F8">
              <w:rPr>
                <w:rFonts w:cs="Times New Roman"/>
                <w:szCs w:val="26"/>
              </w:rPr>
              <w:t>Kỹ năng mềm</w:t>
            </w:r>
          </w:p>
        </w:tc>
      </w:tr>
      <w:tr w:rsidR="008008FF" w:rsidTr="008008FF">
        <w:trPr>
          <w:trHeight w:val="1058"/>
        </w:trPr>
        <w:tc>
          <w:tcPr>
            <w:tcW w:w="899" w:type="pct"/>
            <w:vAlign w:val="center"/>
          </w:tcPr>
          <w:p w:rsidR="00FB0E2B" w:rsidRPr="004555F8" w:rsidRDefault="00FB0E2B" w:rsidP="00FB0E2B">
            <w:pPr>
              <w:ind w:firstLine="0"/>
              <w:jc w:val="center"/>
              <w:rPr>
                <w:rFonts w:cs="Times New Roman"/>
                <w:szCs w:val="26"/>
              </w:rPr>
            </w:pPr>
            <w:r w:rsidRPr="004555F8">
              <w:rPr>
                <w:rFonts w:cs="Times New Roman"/>
                <w:szCs w:val="26"/>
              </w:rPr>
              <w:t xml:space="preserve">Những NLCB của CN Mác </w:t>
            </w:r>
            <w:r>
              <w:rPr>
                <w:rFonts w:cs="Times New Roman"/>
                <w:szCs w:val="26"/>
              </w:rPr>
              <w:t>–</w:t>
            </w:r>
            <w:r w:rsidRPr="004555F8">
              <w:rPr>
                <w:rFonts w:cs="Times New Roman"/>
                <w:szCs w:val="26"/>
              </w:rPr>
              <w:t xml:space="preserve"> Lênin</w:t>
            </w:r>
            <w:r>
              <w:rPr>
                <w:rFonts w:cs="Times New Roman"/>
                <w:szCs w:val="26"/>
              </w:rPr>
              <w:t xml:space="preserve"> 2</w:t>
            </w:r>
          </w:p>
        </w:tc>
        <w:tc>
          <w:tcPr>
            <w:tcW w:w="758" w:type="pct"/>
            <w:vAlign w:val="center"/>
          </w:tcPr>
          <w:p w:rsidR="00FB0E2B" w:rsidRPr="004555F8" w:rsidRDefault="00FB0E2B" w:rsidP="00FB0E2B">
            <w:pPr>
              <w:ind w:firstLine="0"/>
              <w:jc w:val="center"/>
              <w:rPr>
                <w:rFonts w:cs="Times New Roman"/>
                <w:szCs w:val="26"/>
              </w:rPr>
            </w:pPr>
            <w:r w:rsidRPr="004555F8">
              <w:rPr>
                <w:rFonts w:cs="Times New Roman"/>
                <w:szCs w:val="26"/>
              </w:rPr>
              <w:t>T</w:t>
            </w:r>
            <w:r>
              <w:rPr>
                <w:rFonts w:cs="Times New Roman"/>
                <w:szCs w:val="26"/>
              </w:rPr>
              <w:t>iếng Anh 2</w:t>
            </w:r>
          </w:p>
        </w:tc>
        <w:tc>
          <w:tcPr>
            <w:tcW w:w="810" w:type="pct"/>
            <w:gridSpan w:val="2"/>
            <w:vAlign w:val="center"/>
          </w:tcPr>
          <w:p w:rsidR="00FB0E2B" w:rsidRPr="004555F8" w:rsidRDefault="00FB0E2B" w:rsidP="00FB0E2B">
            <w:pPr>
              <w:ind w:firstLine="0"/>
              <w:jc w:val="center"/>
              <w:rPr>
                <w:rFonts w:cs="Times New Roman"/>
                <w:szCs w:val="26"/>
              </w:rPr>
            </w:pPr>
            <w:r w:rsidRPr="004555F8">
              <w:rPr>
                <w:rFonts w:cs="Times New Roman"/>
                <w:szCs w:val="26"/>
              </w:rPr>
              <w:t>Kế toán tài chính 1</w:t>
            </w:r>
          </w:p>
        </w:tc>
        <w:tc>
          <w:tcPr>
            <w:tcW w:w="912" w:type="pct"/>
            <w:vAlign w:val="center"/>
          </w:tcPr>
          <w:p w:rsidR="00FB0E2B" w:rsidRPr="004555F8" w:rsidRDefault="00FB0E2B" w:rsidP="00FB0E2B">
            <w:pPr>
              <w:ind w:firstLine="0"/>
              <w:jc w:val="center"/>
              <w:rPr>
                <w:rFonts w:cs="Times New Roman"/>
                <w:szCs w:val="26"/>
              </w:rPr>
            </w:pPr>
            <w:r w:rsidRPr="004555F8">
              <w:rPr>
                <w:rFonts w:cs="Times New Roman"/>
                <w:szCs w:val="26"/>
              </w:rPr>
              <w:t>Kế toán tài chính 2</w:t>
            </w:r>
          </w:p>
        </w:tc>
        <w:tc>
          <w:tcPr>
            <w:tcW w:w="911" w:type="pct"/>
            <w:gridSpan w:val="2"/>
            <w:vAlign w:val="center"/>
          </w:tcPr>
          <w:p w:rsidR="00FB0E2B" w:rsidRPr="004555F8" w:rsidRDefault="00FB0E2B" w:rsidP="00FB0E2B">
            <w:pPr>
              <w:ind w:firstLine="0"/>
              <w:jc w:val="center"/>
              <w:rPr>
                <w:rFonts w:cs="Times New Roman"/>
                <w:szCs w:val="26"/>
              </w:rPr>
            </w:pPr>
            <w:r w:rsidRPr="004555F8">
              <w:rPr>
                <w:rFonts w:cs="Times New Roman"/>
                <w:szCs w:val="26"/>
              </w:rPr>
              <w:t>Kế toán quản trị</w:t>
            </w:r>
          </w:p>
        </w:tc>
        <w:tc>
          <w:tcPr>
            <w:tcW w:w="709" w:type="pct"/>
            <w:vAlign w:val="center"/>
          </w:tcPr>
          <w:p w:rsidR="00FB0E2B" w:rsidRPr="004555F8" w:rsidRDefault="00FB0E2B" w:rsidP="00FB0E2B">
            <w:pPr>
              <w:ind w:firstLine="0"/>
              <w:jc w:val="center"/>
              <w:rPr>
                <w:rFonts w:cs="Times New Roman"/>
                <w:szCs w:val="26"/>
              </w:rPr>
            </w:pPr>
          </w:p>
        </w:tc>
      </w:tr>
      <w:tr w:rsidR="008008FF" w:rsidTr="008008FF">
        <w:trPr>
          <w:trHeight w:val="944"/>
        </w:trPr>
        <w:tc>
          <w:tcPr>
            <w:tcW w:w="899" w:type="pct"/>
            <w:vAlign w:val="center"/>
          </w:tcPr>
          <w:p w:rsidR="00FB0E2B" w:rsidRPr="004555F8" w:rsidRDefault="00FB0E2B" w:rsidP="00FB0E2B">
            <w:pPr>
              <w:ind w:firstLine="0"/>
              <w:jc w:val="center"/>
              <w:rPr>
                <w:rFonts w:cs="Times New Roman"/>
                <w:szCs w:val="26"/>
              </w:rPr>
            </w:pPr>
            <w:r w:rsidRPr="004555F8">
              <w:rPr>
                <w:rFonts w:cs="Times New Roman"/>
                <w:szCs w:val="26"/>
              </w:rPr>
              <w:t>Kinh tế vi mô</w:t>
            </w:r>
          </w:p>
        </w:tc>
        <w:tc>
          <w:tcPr>
            <w:tcW w:w="758" w:type="pct"/>
            <w:vAlign w:val="center"/>
          </w:tcPr>
          <w:p w:rsidR="00FB0E2B" w:rsidRPr="004555F8" w:rsidRDefault="00FB0E2B" w:rsidP="00FB0E2B">
            <w:pPr>
              <w:ind w:firstLine="0"/>
              <w:jc w:val="center"/>
              <w:rPr>
                <w:rFonts w:cs="Times New Roman"/>
                <w:szCs w:val="26"/>
              </w:rPr>
            </w:pPr>
            <w:r w:rsidRPr="004555F8">
              <w:rPr>
                <w:rFonts w:cs="Times New Roman"/>
                <w:szCs w:val="26"/>
              </w:rPr>
              <w:t>Nguyên lý kế toán</w:t>
            </w:r>
          </w:p>
        </w:tc>
        <w:tc>
          <w:tcPr>
            <w:tcW w:w="810" w:type="pct"/>
            <w:gridSpan w:val="2"/>
            <w:vAlign w:val="center"/>
          </w:tcPr>
          <w:p w:rsidR="00FB0E2B" w:rsidRPr="004555F8" w:rsidRDefault="00FB0E2B" w:rsidP="00FB0E2B">
            <w:pPr>
              <w:ind w:firstLine="0"/>
              <w:jc w:val="center"/>
              <w:rPr>
                <w:rFonts w:cs="Times New Roman"/>
                <w:szCs w:val="26"/>
              </w:rPr>
            </w:pPr>
            <w:r w:rsidRPr="004555F8">
              <w:rPr>
                <w:rFonts w:cs="Times New Roman"/>
                <w:szCs w:val="26"/>
              </w:rPr>
              <w:t>Thuế ứng dụng</w:t>
            </w:r>
          </w:p>
        </w:tc>
        <w:tc>
          <w:tcPr>
            <w:tcW w:w="912" w:type="pct"/>
            <w:vAlign w:val="center"/>
          </w:tcPr>
          <w:p w:rsidR="00FB0E2B" w:rsidRPr="004555F8" w:rsidRDefault="00FB0E2B" w:rsidP="00FB0E2B">
            <w:pPr>
              <w:ind w:firstLine="0"/>
              <w:jc w:val="center"/>
              <w:rPr>
                <w:rFonts w:cs="Times New Roman"/>
                <w:szCs w:val="26"/>
              </w:rPr>
            </w:pPr>
            <w:r w:rsidRPr="004555F8">
              <w:rPr>
                <w:rFonts w:cs="Times New Roman"/>
                <w:szCs w:val="26"/>
              </w:rPr>
              <w:t>Đường lối CM của Đảng CSVN</w:t>
            </w:r>
          </w:p>
        </w:tc>
        <w:tc>
          <w:tcPr>
            <w:tcW w:w="911" w:type="pct"/>
            <w:gridSpan w:val="2"/>
            <w:vAlign w:val="center"/>
          </w:tcPr>
          <w:p w:rsidR="00FB0E2B" w:rsidRPr="004555F8" w:rsidRDefault="00FB0E2B" w:rsidP="00FB0E2B">
            <w:pPr>
              <w:ind w:firstLine="0"/>
              <w:jc w:val="center"/>
              <w:rPr>
                <w:rFonts w:cs="Times New Roman"/>
                <w:szCs w:val="26"/>
              </w:rPr>
            </w:pPr>
            <w:r w:rsidRPr="004555F8">
              <w:rPr>
                <w:rFonts w:cs="Times New Roman"/>
                <w:szCs w:val="26"/>
              </w:rPr>
              <w:t>Kiểm toán 1</w:t>
            </w:r>
          </w:p>
        </w:tc>
        <w:tc>
          <w:tcPr>
            <w:tcW w:w="709" w:type="pct"/>
            <w:vAlign w:val="center"/>
          </w:tcPr>
          <w:p w:rsidR="00FB0E2B" w:rsidRPr="004555F8" w:rsidRDefault="00FB0E2B" w:rsidP="00FB0E2B">
            <w:pPr>
              <w:ind w:firstLine="0"/>
              <w:jc w:val="center"/>
              <w:rPr>
                <w:rFonts w:cs="Times New Roman"/>
                <w:szCs w:val="26"/>
              </w:rPr>
            </w:pPr>
          </w:p>
        </w:tc>
      </w:tr>
      <w:tr w:rsidR="008008FF" w:rsidTr="008008FF">
        <w:trPr>
          <w:trHeight w:val="1074"/>
        </w:trPr>
        <w:tc>
          <w:tcPr>
            <w:tcW w:w="899" w:type="pct"/>
            <w:vAlign w:val="center"/>
          </w:tcPr>
          <w:p w:rsidR="00FB0E2B" w:rsidRPr="004555F8" w:rsidRDefault="00FB0E2B" w:rsidP="00FB0E2B">
            <w:pPr>
              <w:ind w:firstLine="0"/>
              <w:jc w:val="center"/>
              <w:rPr>
                <w:rFonts w:cs="Times New Roman"/>
                <w:szCs w:val="26"/>
              </w:rPr>
            </w:pPr>
            <w:r w:rsidRPr="004555F8">
              <w:rPr>
                <w:rFonts w:cs="Times New Roman"/>
                <w:szCs w:val="26"/>
              </w:rPr>
              <w:t>Tiếng Anh 1</w:t>
            </w:r>
          </w:p>
        </w:tc>
        <w:tc>
          <w:tcPr>
            <w:tcW w:w="758" w:type="pct"/>
            <w:vAlign w:val="center"/>
          </w:tcPr>
          <w:p w:rsidR="00FB0E2B" w:rsidRPr="004555F8" w:rsidRDefault="00FB0E2B" w:rsidP="00FB0E2B">
            <w:pPr>
              <w:ind w:firstLine="0"/>
              <w:jc w:val="center"/>
              <w:rPr>
                <w:rFonts w:cs="Times New Roman"/>
                <w:szCs w:val="26"/>
              </w:rPr>
            </w:pPr>
            <w:r>
              <w:rPr>
                <w:rFonts w:cs="Times New Roman"/>
                <w:szCs w:val="26"/>
              </w:rPr>
              <w:t>Tài chính tiền tệ</w:t>
            </w:r>
          </w:p>
        </w:tc>
        <w:tc>
          <w:tcPr>
            <w:tcW w:w="810" w:type="pct"/>
            <w:gridSpan w:val="2"/>
            <w:vAlign w:val="center"/>
          </w:tcPr>
          <w:p w:rsidR="00FB0E2B" w:rsidRPr="004555F8" w:rsidRDefault="00FB0E2B" w:rsidP="00FB0E2B">
            <w:pPr>
              <w:ind w:firstLine="0"/>
              <w:jc w:val="center"/>
              <w:rPr>
                <w:rFonts w:cs="Times New Roman"/>
                <w:szCs w:val="26"/>
              </w:rPr>
            </w:pPr>
            <w:r w:rsidRPr="004555F8">
              <w:rPr>
                <w:rFonts w:cs="Times New Roman"/>
                <w:szCs w:val="26"/>
              </w:rPr>
              <w:t>Tin học kế toán 1 (Kế toán Excel)</w:t>
            </w:r>
          </w:p>
        </w:tc>
        <w:tc>
          <w:tcPr>
            <w:tcW w:w="912" w:type="pct"/>
            <w:vAlign w:val="center"/>
          </w:tcPr>
          <w:p w:rsidR="00FB0E2B" w:rsidRPr="004555F8" w:rsidRDefault="00FB0E2B" w:rsidP="00FB0E2B">
            <w:pPr>
              <w:ind w:firstLine="0"/>
              <w:jc w:val="center"/>
              <w:rPr>
                <w:rFonts w:cs="Times New Roman"/>
                <w:szCs w:val="26"/>
              </w:rPr>
            </w:pPr>
            <w:r w:rsidRPr="004555F8">
              <w:rPr>
                <w:rFonts w:cs="Times New Roman"/>
                <w:szCs w:val="26"/>
              </w:rPr>
              <w:t>Phân tích hoạt động kinh doanh</w:t>
            </w:r>
          </w:p>
        </w:tc>
        <w:tc>
          <w:tcPr>
            <w:tcW w:w="911" w:type="pct"/>
            <w:gridSpan w:val="2"/>
            <w:vAlign w:val="center"/>
          </w:tcPr>
          <w:p w:rsidR="00FB0E2B" w:rsidRPr="004555F8" w:rsidRDefault="00FB0E2B" w:rsidP="00FB0E2B">
            <w:pPr>
              <w:ind w:firstLine="0"/>
              <w:jc w:val="center"/>
              <w:rPr>
                <w:rFonts w:cs="Times New Roman"/>
                <w:szCs w:val="26"/>
              </w:rPr>
            </w:pPr>
            <w:r w:rsidRPr="004555F8">
              <w:rPr>
                <w:rFonts w:cs="Times New Roman"/>
                <w:szCs w:val="26"/>
              </w:rPr>
              <w:t>Anh văn chuyên ngành kế toán</w:t>
            </w:r>
          </w:p>
        </w:tc>
        <w:tc>
          <w:tcPr>
            <w:tcW w:w="709" w:type="pct"/>
            <w:vAlign w:val="center"/>
          </w:tcPr>
          <w:p w:rsidR="00FB0E2B" w:rsidRPr="004555F8" w:rsidRDefault="00FB0E2B" w:rsidP="00FB0E2B">
            <w:pPr>
              <w:ind w:firstLine="0"/>
              <w:jc w:val="center"/>
              <w:rPr>
                <w:rFonts w:cs="Times New Roman"/>
                <w:szCs w:val="26"/>
              </w:rPr>
            </w:pPr>
          </w:p>
        </w:tc>
      </w:tr>
      <w:tr w:rsidR="008008FF" w:rsidTr="008008FF">
        <w:trPr>
          <w:trHeight w:val="920"/>
        </w:trPr>
        <w:tc>
          <w:tcPr>
            <w:tcW w:w="899" w:type="pct"/>
            <w:vAlign w:val="center"/>
          </w:tcPr>
          <w:p w:rsidR="00FB0E2B" w:rsidRPr="004555F8" w:rsidRDefault="00FB0E2B" w:rsidP="00FB0E2B">
            <w:pPr>
              <w:spacing w:line="240" w:lineRule="auto"/>
              <w:ind w:firstLine="0"/>
              <w:jc w:val="center"/>
              <w:rPr>
                <w:rFonts w:cs="Times New Roman"/>
                <w:szCs w:val="26"/>
              </w:rPr>
            </w:pPr>
          </w:p>
        </w:tc>
        <w:tc>
          <w:tcPr>
            <w:tcW w:w="758" w:type="pct"/>
            <w:vAlign w:val="center"/>
          </w:tcPr>
          <w:p w:rsidR="00FB0E2B" w:rsidRPr="004555F8" w:rsidRDefault="00FB0E2B" w:rsidP="00FB0E2B">
            <w:pPr>
              <w:ind w:firstLine="0"/>
              <w:jc w:val="center"/>
              <w:rPr>
                <w:rFonts w:cs="Times New Roman"/>
                <w:szCs w:val="26"/>
              </w:rPr>
            </w:pPr>
            <w:r w:rsidRPr="004555F8">
              <w:rPr>
                <w:rFonts w:cs="Times New Roman"/>
                <w:szCs w:val="26"/>
              </w:rPr>
              <w:t>Tư tưởng Hồ Chí Minh</w:t>
            </w:r>
          </w:p>
        </w:tc>
        <w:tc>
          <w:tcPr>
            <w:tcW w:w="810" w:type="pct"/>
            <w:gridSpan w:val="2"/>
            <w:vAlign w:val="center"/>
          </w:tcPr>
          <w:p w:rsidR="00FB0E2B" w:rsidRPr="004555F8" w:rsidRDefault="00FB0E2B" w:rsidP="00FB0E2B">
            <w:pPr>
              <w:ind w:firstLine="0"/>
              <w:jc w:val="center"/>
              <w:rPr>
                <w:rFonts w:cs="Times New Roman"/>
                <w:szCs w:val="26"/>
              </w:rPr>
            </w:pPr>
          </w:p>
        </w:tc>
        <w:tc>
          <w:tcPr>
            <w:tcW w:w="912" w:type="pct"/>
            <w:vAlign w:val="center"/>
          </w:tcPr>
          <w:p w:rsidR="00FB0E2B" w:rsidRPr="004555F8" w:rsidRDefault="00FB0E2B" w:rsidP="00FB0E2B">
            <w:pPr>
              <w:ind w:firstLine="0"/>
              <w:jc w:val="center"/>
              <w:rPr>
                <w:rFonts w:cs="Times New Roman"/>
                <w:szCs w:val="26"/>
              </w:rPr>
            </w:pPr>
            <w:r w:rsidRPr="004555F8">
              <w:rPr>
                <w:rFonts w:cs="Times New Roman"/>
                <w:szCs w:val="26"/>
              </w:rPr>
              <w:t>Nguyên lý thống kê kinh tế</w:t>
            </w:r>
          </w:p>
        </w:tc>
        <w:tc>
          <w:tcPr>
            <w:tcW w:w="911" w:type="pct"/>
            <w:gridSpan w:val="2"/>
            <w:vAlign w:val="center"/>
          </w:tcPr>
          <w:p w:rsidR="00FB0E2B" w:rsidRPr="004555F8" w:rsidRDefault="00FB0E2B" w:rsidP="00FB0E2B">
            <w:pPr>
              <w:ind w:firstLine="0"/>
              <w:jc w:val="center"/>
              <w:rPr>
                <w:rFonts w:cs="Times New Roman"/>
                <w:szCs w:val="26"/>
              </w:rPr>
            </w:pPr>
            <w:r w:rsidRPr="004555F8">
              <w:rPr>
                <w:rFonts w:cs="Times New Roman"/>
                <w:szCs w:val="26"/>
              </w:rPr>
              <w:t>Kế toán mô phỏng</w:t>
            </w:r>
          </w:p>
        </w:tc>
        <w:tc>
          <w:tcPr>
            <w:tcW w:w="709" w:type="pct"/>
            <w:vAlign w:val="center"/>
          </w:tcPr>
          <w:p w:rsidR="00FB0E2B" w:rsidRPr="004555F8" w:rsidRDefault="00FB0E2B" w:rsidP="00FB0E2B">
            <w:pPr>
              <w:spacing w:line="240" w:lineRule="auto"/>
              <w:ind w:firstLine="0"/>
              <w:jc w:val="center"/>
              <w:rPr>
                <w:rFonts w:cs="Times New Roman"/>
                <w:szCs w:val="26"/>
              </w:rPr>
            </w:pPr>
          </w:p>
        </w:tc>
      </w:tr>
      <w:tr w:rsidR="008008FF" w:rsidTr="008008FF">
        <w:tc>
          <w:tcPr>
            <w:tcW w:w="899" w:type="pct"/>
            <w:vAlign w:val="center"/>
          </w:tcPr>
          <w:p w:rsidR="00FB0E2B" w:rsidRPr="004555F8" w:rsidRDefault="00FB0E2B" w:rsidP="00FB0E2B">
            <w:pPr>
              <w:spacing w:line="240" w:lineRule="auto"/>
              <w:ind w:firstLine="0"/>
              <w:jc w:val="center"/>
              <w:rPr>
                <w:rFonts w:cs="Times New Roman"/>
                <w:szCs w:val="26"/>
              </w:rPr>
            </w:pPr>
          </w:p>
        </w:tc>
        <w:tc>
          <w:tcPr>
            <w:tcW w:w="758" w:type="pct"/>
            <w:vAlign w:val="center"/>
          </w:tcPr>
          <w:p w:rsidR="00FB0E2B" w:rsidRPr="004555F8" w:rsidRDefault="00FB0E2B" w:rsidP="00FB0E2B">
            <w:pPr>
              <w:ind w:firstLine="0"/>
              <w:jc w:val="center"/>
              <w:rPr>
                <w:rFonts w:cs="Times New Roman"/>
                <w:szCs w:val="26"/>
              </w:rPr>
            </w:pPr>
          </w:p>
        </w:tc>
        <w:tc>
          <w:tcPr>
            <w:tcW w:w="810" w:type="pct"/>
            <w:gridSpan w:val="2"/>
            <w:vAlign w:val="center"/>
          </w:tcPr>
          <w:p w:rsidR="00FB0E2B" w:rsidRPr="004555F8" w:rsidRDefault="00FB0E2B" w:rsidP="00FB0E2B">
            <w:pPr>
              <w:ind w:firstLine="0"/>
              <w:jc w:val="center"/>
              <w:rPr>
                <w:rFonts w:cs="Times New Roman"/>
                <w:szCs w:val="26"/>
              </w:rPr>
            </w:pPr>
          </w:p>
        </w:tc>
        <w:tc>
          <w:tcPr>
            <w:tcW w:w="912" w:type="pct"/>
            <w:vAlign w:val="center"/>
          </w:tcPr>
          <w:p w:rsidR="00FB0E2B" w:rsidRPr="004555F8" w:rsidRDefault="00FB0E2B" w:rsidP="00FB0E2B">
            <w:pPr>
              <w:spacing w:line="240" w:lineRule="auto"/>
              <w:ind w:firstLine="0"/>
              <w:jc w:val="center"/>
              <w:rPr>
                <w:rFonts w:cs="Times New Roman"/>
                <w:szCs w:val="26"/>
              </w:rPr>
            </w:pPr>
            <w:r w:rsidRPr="004555F8">
              <w:rPr>
                <w:rFonts w:cs="Times New Roman"/>
                <w:szCs w:val="26"/>
              </w:rPr>
              <w:t>Toán tài chính</w:t>
            </w:r>
          </w:p>
        </w:tc>
        <w:tc>
          <w:tcPr>
            <w:tcW w:w="911" w:type="pct"/>
            <w:gridSpan w:val="2"/>
            <w:vAlign w:val="center"/>
          </w:tcPr>
          <w:p w:rsidR="00FB0E2B" w:rsidRPr="004555F8" w:rsidRDefault="00FB0E2B" w:rsidP="00FB0E2B">
            <w:pPr>
              <w:spacing w:line="240" w:lineRule="auto"/>
              <w:ind w:firstLine="0"/>
              <w:jc w:val="center"/>
              <w:rPr>
                <w:rFonts w:cs="Times New Roman"/>
                <w:szCs w:val="26"/>
              </w:rPr>
            </w:pPr>
            <w:r w:rsidRPr="004555F8">
              <w:rPr>
                <w:rFonts w:cs="Times New Roman"/>
                <w:szCs w:val="26"/>
              </w:rPr>
              <w:t>Nghiệp vụ ngân hàng thương mại</w:t>
            </w:r>
          </w:p>
        </w:tc>
        <w:tc>
          <w:tcPr>
            <w:tcW w:w="709" w:type="pct"/>
            <w:vAlign w:val="center"/>
          </w:tcPr>
          <w:p w:rsidR="00FB0E2B" w:rsidRPr="004555F8" w:rsidRDefault="00FB0E2B" w:rsidP="00FB0E2B">
            <w:pPr>
              <w:spacing w:line="240" w:lineRule="auto"/>
              <w:ind w:firstLine="0"/>
              <w:jc w:val="center"/>
              <w:rPr>
                <w:rFonts w:cs="Times New Roman"/>
                <w:szCs w:val="26"/>
              </w:rPr>
            </w:pPr>
          </w:p>
        </w:tc>
      </w:tr>
      <w:tr w:rsidR="008008FF" w:rsidTr="008008FF">
        <w:tc>
          <w:tcPr>
            <w:tcW w:w="899" w:type="pct"/>
            <w:vAlign w:val="center"/>
          </w:tcPr>
          <w:p w:rsidR="00FB0E2B" w:rsidRPr="004555F8" w:rsidRDefault="00FB0E2B" w:rsidP="00FB0E2B">
            <w:pPr>
              <w:spacing w:line="240" w:lineRule="auto"/>
              <w:ind w:firstLine="0"/>
              <w:jc w:val="center"/>
              <w:rPr>
                <w:rFonts w:cs="Times New Roman"/>
                <w:szCs w:val="26"/>
              </w:rPr>
            </w:pPr>
          </w:p>
        </w:tc>
        <w:tc>
          <w:tcPr>
            <w:tcW w:w="758" w:type="pct"/>
            <w:vAlign w:val="center"/>
          </w:tcPr>
          <w:p w:rsidR="00FB0E2B" w:rsidRPr="004555F8" w:rsidRDefault="00FB0E2B" w:rsidP="00FB0E2B">
            <w:pPr>
              <w:ind w:firstLine="0"/>
              <w:jc w:val="center"/>
              <w:rPr>
                <w:rFonts w:cs="Times New Roman"/>
                <w:szCs w:val="26"/>
              </w:rPr>
            </w:pPr>
          </w:p>
        </w:tc>
        <w:tc>
          <w:tcPr>
            <w:tcW w:w="810" w:type="pct"/>
            <w:gridSpan w:val="2"/>
            <w:vAlign w:val="center"/>
          </w:tcPr>
          <w:p w:rsidR="00FB0E2B" w:rsidRPr="004555F8" w:rsidRDefault="00FB0E2B" w:rsidP="00FB0E2B">
            <w:pPr>
              <w:ind w:firstLine="0"/>
              <w:jc w:val="center"/>
              <w:rPr>
                <w:rFonts w:cs="Times New Roman"/>
                <w:szCs w:val="26"/>
              </w:rPr>
            </w:pPr>
          </w:p>
        </w:tc>
        <w:tc>
          <w:tcPr>
            <w:tcW w:w="912" w:type="pct"/>
            <w:vAlign w:val="center"/>
          </w:tcPr>
          <w:p w:rsidR="00FB0E2B" w:rsidRPr="004555F8" w:rsidRDefault="00FB0E2B" w:rsidP="00FB0E2B">
            <w:pPr>
              <w:spacing w:line="240" w:lineRule="auto"/>
              <w:ind w:firstLine="0"/>
              <w:jc w:val="center"/>
              <w:rPr>
                <w:rFonts w:cs="Times New Roman"/>
                <w:szCs w:val="26"/>
              </w:rPr>
            </w:pPr>
            <w:r w:rsidRPr="004555F8">
              <w:rPr>
                <w:rFonts w:cs="Times New Roman"/>
                <w:szCs w:val="26"/>
              </w:rPr>
              <w:t>Tin học kế toán 2 (Phần mềm kế toán)</w:t>
            </w:r>
          </w:p>
        </w:tc>
        <w:tc>
          <w:tcPr>
            <w:tcW w:w="911" w:type="pct"/>
            <w:gridSpan w:val="2"/>
            <w:vAlign w:val="center"/>
          </w:tcPr>
          <w:p w:rsidR="00FB0E2B" w:rsidRPr="004555F8" w:rsidRDefault="00FB0E2B" w:rsidP="00FB0E2B">
            <w:pPr>
              <w:spacing w:line="240" w:lineRule="auto"/>
              <w:ind w:firstLine="0"/>
              <w:jc w:val="center"/>
              <w:rPr>
                <w:rFonts w:cs="Times New Roman"/>
                <w:szCs w:val="26"/>
              </w:rPr>
            </w:pPr>
          </w:p>
        </w:tc>
        <w:tc>
          <w:tcPr>
            <w:tcW w:w="709" w:type="pct"/>
            <w:vAlign w:val="center"/>
          </w:tcPr>
          <w:p w:rsidR="00FB0E2B" w:rsidRPr="004555F8" w:rsidRDefault="00FB0E2B" w:rsidP="00FB0E2B">
            <w:pPr>
              <w:spacing w:line="240" w:lineRule="auto"/>
              <w:ind w:firstLine="0"/>
              <w:jc w:val="center"/>
              <w:rPr>
                <w:rFonts w:cs="Times New Roman"/>
                <w:szCs w:val="26"/>
              </w:rPr>
            </w:pPr>
          </w:p>
        </w:tc>
      </w:tr>
      <w:tr w:rsidR="00FB0E2B" w:rsidTr="008008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82" w:type="pct"/>
        </w:trPr>
        <w:tc>
          <w:tcPr>
            <w:tcW w:w="1839" w:type="pct"/>
            <w:gridSpan w:val="3"/>
          </w:tcPr>
          <w:p w:rsidR="00FB0E2B" w:rsidRDefault="00FB0E2B" w:rsidP="00CB40E2">
            <w:pPr>
              <w:pStyle w:val="Heading1"/>
              <w:numPr>
                <w:ilvl w:val="0"/>
                <w:numId w:val="4"/>
              </w:numPr>
              <w:outlineLvl w:val="0"/>
              <w:rPr>
                <w:szCs w:val="26"/>
              </w:rPr>
            </w:pPr>
            <w:r>
              <w:lastRenderedPageBreak/>
              <w:t xml:space="preserve">Đề cương chi tiết môn học </w:t>
            </w:r>
            <w:r w:rsidRPr="00A74264">
              <w:rPr>
                <w:i/>
              </w:rPr>
              <w:t>(đính kèm)</w:t>
            </w:r>
          </w:p>
        </w:tc>
        <w:tc>
          <w:tcPr>
            <w:tcW w:w="1979" w:type="pct"/>
            <w:gridSpan w:val="3"/>
          </w:tcPr>
          <w:p w:rsidR="00FB0E2B" w:rsidRPr="00371994" w:rsidRDefault="00FB0E2B" w:rsidP="00371994">
            <w:pPr>
              <w:ind w:firstLine="0"/>
              <w:jc w:val="center"/>
              <w:rPr>
                <w:i/>
                <w:szCs w:val="26"/>
              </w:rPr>
            </w:pPr>
          </w:p>
        </w:tc>
      </w:tr>
    </w:tbl>
    <w:p w:rsidR="007F594C" w:rsidRDefault="007F594C" w:rsidP="00A97C25">
      <w:pPr>
        <w:rPr>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7"/>
        <w:gridCol w:w="7007"/>
      </w:tblGrid>
      <w:tr w:rsidR="00B76EB1" w:rsidTr="00B76EB1">
        <w:tc>
          <w:tcPr>
            <w:tcW w:w="7007" w:type="dxa"/>
          </w:tcPr>
          <w:p w:rsidR="00B76EB1" w:rsidRDefault="00B76EB1" w:rsidP="00A97C25">
            <w:pPr>
              <w:ind w:firstLine="0"/>
              <w:rPr>
                <w:szCs w:val="26"/>
              </w:rPr>
            </w:pPr>
          </w:p>
        </w:tc>
        <w:tc>
          <w:tcPr>
            <w:tcW w:w="7007" w:type="dxa"/>
          </w:tcPr>
          <w:p w:rsidR="00B76EB1" w:rsidRPr="00B76EB1" w:rsidRDefault="00B76EB1" w:rsidP="00B76EB1">
            <w:pPr>
              <w:ind w:firstLine="0"/>
              <w:jc w:val="center"/>
              <w:rPr>
                <w:b/>
                <w:szCs w:val="26"/>
              </w:rPr>
            </w:pPr>
            <w:r w:rsidRPr="00B76EB1">
              <w:rPr>
                <w:b/>
                <w:szCs w:val="26"/>
              </w:rPr>
              <w:t>HIỆU TRƯỞNG</w:t>
            </w:r>
          </w:p>
        </w:tc>
      </w:tr>
    </w:tbl>
    <w:p w:rsidR="00B76EB1" w:rsidRDefault="00B76EB1" w:rsidP="00A97C25">
      <w:pPr>
        <w:rPr>
          <w:szCs w:val="26"/>
        </w:rPr>
      </w:pPr>
    </w:p>
    <w:p w:rsidR="0010319A" w:rsidRDefault="0010319A" w:rsidP="00A97C25">
      <w:pPr>
        <w:rPr>
          <w:szCs w:val="26"/>
        </w:rPr>
      </w:pPr>
    </w:p>
    <w:p w:rsidR="0010319A" w:rsidRDefault="0010319A" w:rsidP="00A97C25">
      <w:pPr>
        <w:rPr>
          <w:szCs w:val="26"/>
        </w:rPr>
      </w:pPr>
    </w:p>
    <w:p w:rsidR="0010319A" w:rsidRDefault="0010319A" w:rsidP="00A97C25">
      <w:pPr>
        <w:rPr>
          <w:szCs w:val="26"/>
        </w:rPr>
      </w:pPr>
    </w:p>
    <w:p w:rsidR="0010319A" w:rsidRDefault="0010319A" w:rsidP="00A97C25">
      <w:pPr>
        <w:rPr>
          <w:szCs w:val="26"/>
        </w:rPr>
      </w:pPr>
    </w:p>
    <w:p w:rsidR="0010319A" w:rsidRDefault="0010319A" w:rsidP="00A97C25">
      <w:pPr>
        <w:rPr>
          <w:szCs w:val="26"/>
        </w:rPr>
      </w:pPr>
    </w:p>
    <w:p w:rsidR="0010319A" w:rsidRDefault="0010319A" w:rsidP="00A97C25">
      <w:pPr>
        <w:rPr>
          <w:szCs w:val="26"/>
        </w:rPr>
      </w:pPr>
    </w:p>
    <w:p w:rsidR="0010319A" w:rsidRDefault="0010319A" w:rsidP="00A97C25">
      <w:pPr>
        <w:rPr>
          <w:szCs w:val="26"/>
        </w:rPr>
      </w:pPr>
    </w:p>
    <w:p w:rsidR="0010319A" w:rsidRDefault="0010319A" w:rsidP="00A97C25">
      <w:pPr>
        <w:rPr>
          <w:szCs w:val="26"/>
        </w:rPr>
      </w:pPr>
    </w:p>
    <w:p w:rsidR="0010319A" w:rsidRDefault="0010319A" w:rsidP="00A97C25">
      <w:pPr>
        <w:rPr>
          <w:szCs w:val="26"/>
        </w:rPr>
      </w:pPr>
    </w:p>
    <w:p w:rsidR="0010319A" w:rsidRDefault="0010319A" w:rsidP="00A97C25">
      <w:pPr>
        <w:rPr>
          <w:szCs w:val="26"/>
        </w:rPr>
      </w:pPr>
    </w:p>
    <w:p w:rsidR="0010319A" w:rsidRDefault="0010319A" w:rsidP="00A97C25">
      <w:pPr>
        <w:rPr>
          <w:szCs w:val="26"/>
        </w:rPr>
      </w:pPr>
    </w:p>
    <w:p w:rsidR="007505E9" w:rsidRDefault="007505E9" w:rsidP="007505E9">
      <w:pPr>
        <w:ind w:firstLine="0"/>
        <w:rPr>
          <w:szCs w:val="26"/>
        </w:rPr>
        <w:sectPr w:rsidR="007505E9" w:rsidSect="00FB0E2B">
          <w:pgSz w:w="15840" w:h="12240" w:orient="landscape"/>
          <w:pgMar w:top="1134" w:right="1021" w:bottom="993" w:left="1021" w:header="720" w:footer="720" w:gutter="0"/>
          <w:cols w:space="720"/>
          <w:docGrid w:linePitch="354"/>
        </w:sectPr>
      </w:pPr>
    </w:p>
    <w:p w:rsidR="007505E9" w:rsidRPr="008D7172" w:rsidRDefault="007505E9" w:rsidP="007505E9">
      <w:pPr>
        <w:tabs>
          <w:tab w:val="center" w:pos="1980"/>
          <w:tab w:val="center" w:pos="6480"/>
          <w:tab w:val="left" w:pos="9630"/>
        </w:tabs>
        <w:spacing w:after="0" w:line="240" w:lineRule="auto"/>
        <w:ind w:firstLine="0"/>
        <w:rPr>
          <w:rFonts w:eastAsia="Times New Roman"/>
          <w:b/>
          <w:bCs/>
          <w:szCs w:val="26"/>
        </w:rPr>
      </w:pPr>
      <w:r>
        <w:rPr>
          <w:rFonts w:eastAsia="Times New Roman"/>
          <w:bCs/>
          <w:szCs w:val="26"/>
        </w:rPr>
        <w:lastRenderedPageBreak/>
        <w:t xml:space="preserve"> </w:t>
      </w:r>
      <w:r>
        <w:rPr>
          <w:rFonts w:eastAsia="Times New Roman"/>
          <w:bCs/>
          <w:szCs w:val="26"/>
        </w:rPr>
        <w:tab/>
      </w:r>
      <w:r w:rsidRPr="00971FE3">
        <w:rPr>
          <w:rFonts w:eastAsia="Times New Roman"/>
          <w:bCs/>
          <w:szCs w:val="26"/>
        </w:rPr>
        <w:t>BỘ GIÁO DỤC VÀ ĐÀO TẠO</w:t>
      </w:r>
      <w:r w:rsidRPr="00971FE3">
        <w:rPr>
          <w:rFonts w:eastAsia="Times New Roman"/>
          <w:b/>
          <w:bCs/>
          <w:szCs w:val="26"/>
        </w:rPr>
        <w:tab/>
      </w:r>
      <w:r w:rsidR="0097273D">
        <w:rPr>
          <w:rFonts w:eastAsia="Times New Roman"/>
          <w:b/>
          <w:bCs/>
          <w:szCs w:val="26"/>
        </w:rPr>
        <w:t xml:space="preserve">     </w:t>
      </w:r>
      <w:r w:rsidRPr="008D7172">
        <w:rPr>
          <w:rFonts w:eastAsia="Times New Roman"/>
          <w:b/>
          <w:bCs/>
          <w:szCs w:val="26"/>
        </w:rPr>
        <w:t>CỘNG HÒA XÃ HỘI CHỦ NGHĨA VIỆT NAM</w:t>
      </w:r>
    </w:p>
    <w:p w:rsidR="007505E9" w:rsidRPr="008D7172" w:rsidRDefault="007505E9" w:rsidP="007505E9">
      <w:pPr>
        <w:tabs>
          <w:tab w:val="center" w:pos="1980"/>
          <w:tab w:val="center" w:pos="6480"/>
        </w:tabs>
        <w:spacing w:after="0" w:line="240" w:lineRule="auto"/>
        <w:ind w:firstLine="0"/>
        <w:rPr>
          <w:rFonts w:eastAsia="Times New Roman"/>
          <w:b/>
          <w:bCs/>
          <w:szCs w:val="26"/>
        </w:rPr>
      </w:pPr>
      <w:r w:rsidRPr="008D7172">
        <w:rPr>
          <w:rFonts w:eastAsia="Times New Roman"/>
          <w:b/>
          <w:bCs/>
          <w:szCs w:val="26"/>
        </w:rPr>
        <w:t>TRƯỜNG ĐẠI HỌC PHAN THIẾT</w:t>
      </w:r>
      <w:r w:rsidRPr="008D7172">
        <w:rPr>
          <w:rFonts w:eastAsia="Times New Roman"/>
          <w:b/>
          <w:bCs/>
          <w:szCs w:val="26"/>
        </w:rPr>
        <w:tab/>
      </w:r>
      <w:r>
        <w:rPr>
          <w:rFonts w:eastAsia="Times New Roman"/>
          <w:b/>
          <w:bCs/>
          <w:szCs w:val="26"/>
        </w:rPr>
        <w:t xml:space="preserve">       </w:t>
      </w:r>
      <w:r w:rsidRPr="008D7172">
        <w:rPr>
          <w:rFonts w:eastAsia="Times New Roman"/>
          <w:b/>
          <w:bCs/>
          <w:szCs w:val="26"/>
        </w:rPr>
        <w:t>Độc lập – Tự do – Hạnh phúc</w:t>
      </w:r>
    </w:p>
    <w:p w:rsidR="007505E9" w:rsidRPr="00971FE3" w:rsidRDefault="007505E9" w:rsidP="007505E9">
      <w:pPr>
        <w:spacing w:after="0" w:line="240" w:lineRule="auto"/>
        <w:rPr>
          <w:rFonts w:eastAsia="Times New Roman"/>
          <w:szCs w:val="26"/>
        </w:rPr>
      </w:pPr>
      <w:r>
        <w:rPr>
          <w:noProof/>
          <w:szCs w:val="26"/>
        </w:rPr>
        <mc:AlternateContent>
          <mc:Choice Requires="wps">
            <w:drawing>
              <wp:anchor distT="4294967295" distB="4294967295" distL="114300" distR="114300" simplePos="0" relativeHeight="251781120" behindDoc="0" locked="0" layoutInCell="1" allowOverlap="1">
                <wp:simplePos x="0" y="0"/>
                <wp:positionH relativeFrom="column">
                  <wp:posOffset>3517900</wp:posOffset>
                </wp:positionH>
                <wp:positionV relativeFrom="paragraph">
                  <wp:posOffset>15239</wp:posOffset>
                </wp:positionV>
                <wp:extent cx="1484630" cy="0"/>
                <wp:effectExtent l="0" t="0" r="20320" b="190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4B25DD" id="_x0000_t32" coordsize="21600,21600" o:spt="32" o:oned="t" path="m,l21600,21600e" filled="f">
                <v:path arrowok="t" fillok="f" o:connecttype="none"/>
                <o:lock v:ext="edit" shapetype="t"/>
              </v:shapetype>
              <v:shape id="Straight Arrow Connector 53" o:spid="_x0000_s1026" type="#_x0000_t32" style="position:absolute;margin-left:277pt;margin-top:1.2pt;width:116.9pt;height:0;z-index:251781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RydJwIAAEw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"/>
            </w:pict>
          </mc:Fallback>
        </mc:AlternateContent>
      </w:r>
      <w:r>
        <w:rPr>
          <w:noProof/>
          <w:szCs w:val="26"/>
        </w:rPr>
        <mc:AlternateContent>
          <mc:Choice Requires="wps">
            <w:drawing>
              <wp:anchor distT="0" distB="0" distL="114300" distR="114300" simplePos="0" relativeHeight="251780096" behindDoc="0" locked="0" layoutInCell="1" allowOverlap="1">
                <wp:simplePos x="0" y="0"/>
                <wp:positionH relativeFrom="column">
                  <wp:posOffset>377825</wp:posOffset>
                </wp:positionH>
                <wp:positionV relativeFrom="paragraph">
                  <wp:posOffset>15240</wp:posOffset>
                </wp:positionV>
                <wp:extent cx="1818640" cy="0"/>
                <wp:effectExtent l="6350" t="13970" r="13335" b="508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8D412" id="Straight Arrow Connector 52" o:spid="_x0000_s1026" type="#_x0000_t32" style="position:absolute;margin-left:29.75pt;margin-top:1.2pt;width:143.2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1EJg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"/>
            </w:pict>
          </mc:Fallback>
        </mc:AlternateContent>
      </w:r>
    </w:p>
    <w:p w:rsidR="007505E9" w:rsidRPr="00971FE3" w:rsidRDefault="007505E9" w:rsidP="007505E9">
      <w:pPr>
        <w:spacing w:after="0" w:line="240" w:lineRule="auto"/>
        <w:jc w:val="center"/>
        <w:rPr>
          <w:rFonts w:eastAsia="Times New Roman"/>
          <w:szCs w:val="26"/>
        </w:rPr>
      </w:pPr>
      <w:r w:rsidRPr="00971FE3">
        <w:rPr>
          <w:rFonts w:eastAsia="Times New Roman"/>
          <w:szCs w:val="26"/>
        </w:rPr>
        <w:t>CHƯƠNG TRÌNH TRÌNH ĐỘ ĐẠI HỌC</w:t>
      </w:r>
    </w:p>
    <w:p w:rsidR="007505E9" w:rsidRPr="00971FE3" w:rsidRDefault="007505E9" w:rsidP="007505E9">
      <w:pPr>
        <w:spacing w:after="0" w:line="240" w:lineRule="auto"/>
        <w:jc w:val="center"/>
        <w:rPr>
          <w:rFonts w:eastAsia="Times New Roman"/>
          <w:szCs w:val="26"/>
        </w:rPr>
      </w:pPr>
      <w:r w:rsidRPr="00971FE3">
        <w:rPr>
          <w:rFonts w:eastAsia="Times New Roman"/>
          <w:szCs w:val="26"/>
        </w:rPr>
        <w:t>NGÀNH ĐÀO TẠO: …………………………….……….</w:t>
      </w:r>
    </w:p>
    <w:p w:rsidR="007505E9" w:rsidRPr="00971FE3" w:rsidRDefault="007505E9" w:rsidP="007505E9">
      <w:pPr>
        <w:keepNext/>
        <w:spacing w:after="0" w:line="240" w:lineRule="auto"/>
        <w:jc w:val="center"/>
        <w:outlineLvl w:val="1"/>
        <w:rPr>
          <w:rFonts w:eastAsia="Times New Roman"/>
          <w:b/>
          <w:bCs/>
          <w:szCs w:val="26"/>
        </w:rPr>
      </w:pPr>
    </w:p>
    <w:p w:rsidR="007505E9" w:rsidRPr="00971FE3" w:rsidRDefault="007505E9" w:rsidP="007505E9">
      <w:pPr>
        <w:keepNext/>
        <w:spacing w:after="0" w:line="240" w:lineRule="auto"/>
        <w:jc w:val="center"/>
        <w:outlineLvl w:val="1"/>
        <w:rPr>
          <w:rFonts w:eastAsia="Times New Roman"/>
          <w:b/>
          <w:bCs/>
          <w:szCs w:val="26"/>
        </w:rPr>
      </w:pPr>
      <w:r w:rsidRPr="00971FE3">
        <w:rPr>
          <w:rFonts w:eastAsia="Times New Roman"/>
          <w:b/>
          <w:bCs/>
          <w:szCs w:val="26"/>
        </w:rPr>
        <w:t>ĐỀ CƯƠNG CHI TIẾT HỌC PHẦN</w:t>
      </w:r>
    </w:p>
    <w:p w:rsidR="007505E9" w:rsidRPr="00971FE3" w:rsidRDefault="007505E9" w:rsidP="007505E9">
      <w:pPr>
        <w:spacing w:after="0" w:line="240" w:lineRule="auto"/>
        <w:rPr>
          <w:rFonts w:eastAsia="Times New Roman"/>
          <w:szCs w:val="26"/>
        </w:rPr>
      </w:pPr>
    </w:p>
    <w:p w:rsidR="007505E9" w:rsidRPr="00971FE3" w:rsidRDefault="007505E9" w:rsidP="00B76EB1">
      <w:pPr>
        <w:tabs>
          <w:tab w:val="right" w:leader="dot" w:pos="8789"/>
        </w:tabs>
        <w:spacing w:before="0" w:after="0" w:line="312" w:lineRule="auto"/>
        <w:rPr>
          <w:rFonts w:eastAsia="Times New Roman"/>
          <w:b/>
          <w:bCs/>
          <w:szCs w:val="26"/>
        </w:rPr>
      </w:pPr>
      <w:r w:rsidRPr="00971FE3">
        <w:rPr>
          <w:rFonts w:eastAsia="Times New Roman"/>
          <w:b/>
          <w:bCs/>
          <w:szCs w:val="26"/>
        </w:rPr>
        <w:t xml:space="preserve">1. Tên học phần:  </w:t>
      </w:r>
      <w:r>
        <w:rPr>
          <w:rFonts w:eastAsia="Times New Roman"/>
          <w:b/>
          <w:bCs/>
          <w:szCs w:val="26"/>
        </w:rPr>
        <w:t>Toán cao cấp C</w:t>
      </w:r>
      <w:r w:rsidRPr="00971FE3">
        <w:rPr>
          <w:rFonts w:eastAsia="Times New Roman"/>
          <w:b/>
          <w:bCs/>
          <w:szCs w:val="26"/>
        </w:rPr>
        <w:t xml:space="preserve">                                           - Mã học phần:</w:t>
      </w:r>
      <w:r>
        <w:rPr>
          <w:rFonts w:eastAsia="Times New Roman"/>
          <w:b/>
          <w:bCs/>
          <w:szCs w:val="26"/>
        </w:rPr>
        <w:t xml:space="preserve"> 20013</w:t>
      </w:r>
    </w:p>
    <w:p w:rsidR="007505E9" w:rsidRPr="00971FE3" w:rsidRDefault="007505E9" w:rsidP="00B76EB1">
      <w:pPr>
        <w:tabs>
          <w:tab w:val="right" w:leader="dot" w:pos="8789"/>
        </w:tabs>
        <w:spacing w:before="0" w:after="0" w:line="312" w:lineRule="auto"/>
        <w:rPr>
          <w:rFonts w:eastAsia="Times New Roman"/>
          <w:b/>
          <w:bCs/>
          <w:szCs w:val="26"/>
        </w:rPr>
      </w:pPr>
      <w:r w:rsidRPr="00971FE3">
        <w:rPr>
          <w:rFonts w:eastAsia="Times New Roman"/>
          <w:b/>
          <w:bCs/>
          <w:szCs w:val="26"/>
        </w:rPr>
        <w:t>2. Khoa phụ trách:</w:t>
      </w:r>
      <w:r>
        <w:rPr>
          <w:rFonts w:eastAsia="Times New Roman"/>
          <w:b/>
          <w:bCs/>
          <w:szCs w:val="26"/>
        </w:rPr>
        <w:t xml:space="preserve"> Bộ môn cơ bản</w:t>
      </w:r>
    </w:p>
    <w:p w:rsidR="007505E9" w:rsidRPr="00971FE3" w:rsidRDefault="007505E9" w:rsidP="00B76EB1">
      <w:pPr>
        <w:tabs>
          <w:tab w:val="right" w:leader="dot" w:pos="8789"/>
        </w:tabs>
        <w:spacing w:before="0" w:after="0" w:line="312" w:lineRule="auto"/>
        <w:rPr>
          <w:rFonts w:eastAsia="Times New Roman"/>
          <w:b/>
          <w:bCs/>
          <w:szCs w:val="26"/>
        </w:rPr>
      </w:pPr>
      <w:r w:rsidRPr="00971FE3">
        <w:rPr>
          <w:rFonts w:eastAsia="Times New Roman"/>
          <w:b/>
          <w:bCs/>
          <w:szCs w:val="26"/>
        </w:rPr>
        <w:t xml:space="preserve">3. Họ tên các giảng viên giảng dạy: </w:t>
      </w:r>
    </w:p>
    <w:p w:rsidR="007505E9" w:rsidRPr="00971FE3" w:rsidRDefault="007505E9" w:rsidP="00B76EB1">
      <w:pPr>
        <w:spacing w:before="0" w:after="0" w:line="312" w:lineRule="auto"/>
        <w:ind w:firstLine="426"/>
        <w:rPr>
          <w:rFonts w:eastAsia="SimSun"/>
          <w:b/>
          <w:bCs/>
          <w:szCs w:val="26"/>
          <w:lang w:eastAsia="zh-CN"/>
        </w:rPr>
      </w:pPr>
      <w:r>
        <w:rPr>
          <w:rFonts w:eastAsia="SimSun"/>
          <w:b/>
          <w:bCs/>
          <w:szCs w:val="26"/>
          <w:lang w:eastAsia="zh-CN"/>
        </w:rPr>
        <w:t>3</w:t>
      </w:r>
      <w:r w:rsidRPr="00971FE3">
        <w:rPr>
          <w:rFonts w:eastAsia="SimSun"/>
          <w:b/>
          <w:bCs/>
          <w:szCs w:val="26"/>
          <w:lang w:eastAsia="zh-CN"/>
        </w:rPr>
        <w:t xml:space="preserve">.1. Họ và tên: </w:t>
      </w:r>
      <w:r>
        <w:rPr>
          <w:rFonts w:eastAsia="SimSun"/>
          <w:b/>
          <w:bCs/>
          <w:szCs w:val="26"/>
          <w:lang w:eastAsia="zh-CN"/>
        </w:rPr>
        <w:t>Nguyễn Đình Khuông</w:t>
      </w:r>
    </w:p>
    <w:p w:rsidR="007505E9" w:rsidRPr="008D7172" w:rsidRDefault="007505E9" w:rsidP="00B76EB1">
      <w:pPr>
        <w:numPr>
          <w:ilvl w:val="0"/>
          <w:numId w:val="12"/>
        </w:numPr>
        <w:spacing w:before="0" w:after="0" w:line="312" w:lineRule="auto"/>
        <w:rPr>
          <w:rFonts w:eastAsia="SimSun"/>
          <w:szCs w:val="26"/>
          <w:lang w:eastAsia="zh-CN"/>
        </w:rPr>
      </w:pPr>
      <w:r w:rsidRPr="008D7172">
        <w:rPr>
          <w:rFonts w:eastAsia="SimSun"/>
          <w:szCs w:val="26"/>
          <w:lang w:eastAsia="zh-CN"/>
        </w:rPr>
        <w:t xml:space="preserve">Chức danh, học hàm, học vị: </w:t>
      </w:r>
      <w:r>
        <w:rPr>
          <w:rFonts w:eastAsia="SimSun"/>
          <w:szCs w:val="26"/>
          <w:lang w:eastAsia="zh-CN"/>
        </w:rPr>
        <w:t>Thạc sĩ</w:t>
      </w:r>
    </w:p>
    <w:p w:rsidR="007505E9" w:rsidRPr="008D7172" w:rsidRDefault="007505E9" w:rsidP="00B76EB1">
      <w:pPr>
        <w:numPr>
          <w:ilvl w:val="0"/>
          <w:numId w:val="12"/>
        </w:numPr>
        <w:spacing w:before="0" w:after="0" w:line="312" w:lineRule="auto"/>
        <w:rPr>
          <w:rFonts w:eastAsia="SimSun"/>
          <w:szCs w:val="26"/>
          <w:lang w:eastAsia="zh-CN"/>
        </w:rPr>
      </w:pPr>
      <w:r w:rsidRPr="008D7172">
        <w:rPr>
          <w:rFonts w:eastAsia="SimSun"/>
          <w:szCs w:val="26"/>
          <w:lang w:eastAsia="zh-CN"/>
        </w:rPr>
        <w:t>Địa chỉ liên hệ: Bộ môn cơ bản</w:t>
      </w:r>
    </w:p>
    <w:p w:rsidR="007505E9" w:rsidRPr="008D7172" w:rsidRDefault="007505E9" w:rsidP="00B76EB1">
      <w:pPr>
        <w:numPr>
          <w:ilvl w:val="0"/>
          <w:numId w:val="12"/>
        </w:numPr>
        <w:spacing w:before="0" w:after="0" w:line="312" w:lineRule="auto"/>
        <w:rPr>
          <w:rFonts w:eastAsia="SimSun"/>
          <w:szCs w:val="26"/>
          <w:lang w:eastAsia="zh-CN"/>
        </w:rPr>
      </w:pPr>
      <w:r w:rsidRPr="008D7172">
        <w:rPr>
          <w:rFonts w:eastAsia="SimSun"/>
          <w:szCs w:val="26"/>
          <w:lang w:eastAsia="zh-CN"/>
        </w:rPr>
        <w:t>ĐT:</w:t>
      </w:r>
      <w:r>
        <w:rPr>
          <w:rFonts w:eastAsia="SimSun"/>
          <w:szCs w:val="26"/>
          <w:lang w:eastAsia="zh-CN"/>
        </w:rPr>
        <w:t xml:space="preserve"> 0972370094                                 - E</w:t>
      </w:r>
      <w:r w:rsidRPr="008D7172">
        <w:rPr>
          <w:rFonts w:eastAsia="SimSun"/>
          <w:szCs w:val="26"/>
          <w:lang w:eastAsia="zh-CN"/>
        </w:rPr>
        <w:t xml:space="preserve">mail: </w:t>
      </w:r>
      <w:r>
        <w:rPr>
          <w:rFonts w:eastAsia="SimSun"/>
          <w:szCs w:val="26"/>
          <w:lang w:eastAsia="zh-CN"/>
        </w:rPr>
        <w:t>ndkhuong15051987@gmail.com</w:t>
      </w:r>
    </w:p>
    <w:p w:rsidR="007505E9" w:rsidRPr="008D7172" w:rsidRDefault="007505E9" w:rsidP="00B76EB1">
      <w:pPr>
        <w:numPr>
          <w:ilvl w:val="0"/>
          <w:numId w:val="12"/>
        </w:numPr>
        <w:spacing w:before="0" w:after="0" w:line="312" w:lineRule="auto"/>
        <w:rPr>
          <w:rFonts w:eastAsia="SimSun"/>
          <w:szCs w:val="26"/>
          <w:lang w:eastAsia="zh-CN"/>
        </w:rPr>
      </w:pPr>
      <w:r w:rsidRPr="008D7172">
        <w:rPr>
          <w:rFonts w:eastAsia="SimSun"/>
          <w:szCs w:val="26"/>
          <w:lang w:eastAsia="zh-CN"/>
        </w:rPr>
        <w:t xml:space="preserve">Các hướng nghiên cứu chính: </w:t>
      </w:r>
      <w:r>
        <w:rPr>
          <w:rFonts w:eastAsia="SimSun"/>
          <w:szCs w:val="26"/>
          <w:lang w:eastAsia="zh-CN"/>
        </w:rPr>
        <w:t>Giải tích toán học, Toán ứng dụng</w:t>
      </w:r>
    </w:p>
    <w:p w:rsidR="007505E9" w:rsidRPr="008D7172" w:rsidRDefault="007505E9" w:rsidP="00B76EB1">
      <w:pPr>
        <w:spacing w:before="0" w:after="0" w:line="312" w:lineRule="auto"/>
        <w:ind w:firstLine="426"/>
        <w:rPr>
          <w:rFonts w:eastAsia="SimSun"/>
          <w:b/>
          <w:bCs/>
          <w:szCs w:val="26"/>
          <w:lang w:eastAsia="zh-CN"/>
        </w:rPr>
      </w:pPr>
      <w:r w:rsidRPr="008D7172">
        <w:rPr>
          <w:rFonts w:eastAsia="SimSun"/>
          <w:b/>
          <w:bCs/>
          <w:szCs w:val="26"/>
          <w:lang w:eastAsia="zh-CN"/>
        </w:rPr>
        <w:t xml:space="preserve">3.2. Họ và tên: </w:t>
      </w:r>
      <w:r>
        <w:rPr>
          <w:rFonts w:eastAsia="SimSun"/>
          <w:b/>
          <w:bCs/>
          <w:szCs w:val="26"/>
          <w:lang w:eastAsia="zh-CN"/>
        </w:rPr>
        <w:t>Lê Trường Giang</w:t>
      </w:r>
    </w:p>
    <w:p w:rsidR="007505E9" w:rsidRPr="008D7172" w:rsidRDefault="007505E9" w:rsidP="00B76EB1">
      <w:pPr>
        <w:numPr>
          <w:ilvl w:val="0"/>
          <w:numId w:val="12"/>
        </w:numPr>
        <w:spacing w:before="0" w:after="0" w:line="312" w:lineRule="auto"/>
        <w:rPr>
          <w:rFonts w:eastAsia="SimSun"/>
          <w:szCs w:val="26"/>
          <w:lang w:eastAsia="zh-CN"/>
        </w:rPr>
      </w:pPr>
      <w:r w:rsidRPr="008D7172">
        <w:rPr>
          <w:rFonts w:eastAsia="SimSun"/>
          <w:szCs w:val="26"/>
          <w:lang w:eastAsia="zh-CN"/>
        </w:rPr>
        <w:t>Chức danh, học hàm, học vị: Thạc sĩ</w:t>
      </w:r>
    </w:p>
    <w:p w:rsidR="007505E9" w:rsidRPr="008D7172" w:rsidRDefault="007505E9" w:rsidP="00B76EB1">
      <w:pPr>
        <w:numPr>
          <w:ilvl w:val="0"/>
          <w:numId w:val="12"/>
        </w:numPr>
        <w:spacing w:before="0" w:after="0" w:line="312" w:lineRule="auto"/>
        <w:rPr>
          <w:rFonts w:eastAsia="SimSun"/>
          <w:szCs w:val="26"/>
          <w:lang w:eastAsia="zh-CN"/>
        </w:rPr>
      </w:pPr>
      <w:r w:rsidRPr="008D7172">
        <w:rPr>
          <w:rFonts w:eastAsia="SimSun"/>
          <w:szCs w:val="26"/>
          <w:lang w:eastAsia="zh-CN"/>
        </w:rPr>
        <w:t xml:space="preserve">Địa chỉ liên hệ: Bộ môn </w:t>
      </w:r>
      <w:r>
        <w:rPr>
          <w:rFonts w:eastAsia="SimSun"/>
          <w:szCs w:val="26"/>
          <w:lang w:eastAsia="zh-CN"/>
        </w:rPr>
        <w:t>cơ bản</w:t>
      </w:r>
    </w:p>
    <w:p w:rsidR="007505E9" w:rsidRPr="008D7172" w:rsidRDefault="007505E9" w:rsidP="00B76EB1">
      <w:pPr>
        <w:numPr>
          <w:ilvl w:val="0"/>
          <w:numId w:val="12"/>
        </w:numPr>
        <w:spacing w:before="0" w:after="0" w:line="312" w:lineRule="auto"/>
        <w:rPr>
          <w:rFonts w:eastAsia="SimSun"/>
          <w:szCs w:val="26"/>
          <w:lang w:eastAsia="zh-CN"/>
        </w:rPr>
      </w:pPr>
      <w:r w:rsidRPr="008D7172">
        <w:rPr>
          <w:rFonts w:eastAsia="SimSun"/>
          <w:szCs w:val="26"/>
          <w:lang w:eastAsia="zh-CN"/>
        </w:rPr>
        <w:t xml:space="preserve">ĐT: </w:t>
      </w:r>
      <w:r>
        <w:rPr>
          <w:rFonts w:eastAsia="SimSun"/>
          <w:szCs w:val="26"/>
          <w:lang w:eastAsia="zh-CN"/>
        </w:rPr>
        <w:t>0935757524</w:t>
      </w:r>
      <w:r w:rsidRPr="008D7172">
        <w:rPr>
          <w:rFonts w:eastAsia="SimSun"/>
          <w:szCs w:val="26"/>
          <w:lang w:eastAsia="zh-CN"/>
        </w:rPr>
        <w:t xml:space="preserve">        </w:t>
      </w:r>
      <w:r>
        <w:rPr>
          <w:rFonts w:eastAsia="SimSun"/>
          <w:szCs w:val="26"/>
          <w:lang w:eastAsia="zh-CN"/>
        </w:rPr>
        <w:t xml:space="preserve">                         - E</w:t>
      </w:r>
      <w:r w:rsidRPr="008D7172">
        <w:rPr>
          <w:rFonts w:eastAsia="SimSun"/>
          <w:szCs w:val="26"/>
          <w:lang w:eastAsia="zh-CN"/>
        </w:rPr>
        <w:t>mail:</w:t>
      </w:r>
      <w:r>
        <w:rPr>
          <w:rFonts w:eastAsia="SimSun"/>
          <w:szCs w:val="26"/>
          <w:lang w:eastAsia="zh-CN"/>
        </w:rPr>
        <w:t xml:space="preserve"> truonggiang@thd.vn</w:t>
      </w:r>
    </w:p>
    <w:p w:rsidR="007505E9" w:rsidRPr="008D7172" w:rsidRDefault="007505E9" w:rsidP="00B76EB1">
      <w:pPr>
        <w:numPr>
          <w:ilvl w:val="0"/>
          <w:numId w:val="12"/>
        </w:numPr>
        <w:spacing w:before="0" w:after="0" w:line="312" w:lineRule="auto"/>
        <w:rPr>
          <w:rFonts w:eastAsia="SimSun"/>
          <w:szCs w:val="26"/>
          <w:lang w:eastAsia="zh-CN"/>
        </w:rPr>
      </w:pPr>
      <w:r w:rsidRPr="008D7172">
        <w:rPr>
          <w:rFonts w:eastAsia="SimSun"/>
          <w:szCs w:val="26"/>
          <w:lang w:eastAsia="zh-CN"/>
        </w:rPr>
        <w:t xml:space="preserve">Các hướng nghiên cứu chính: </w:t>
      </w:r>
      <w:r>
        <w:rPr>
          <w:rFonts w:eastAsia="SimSun"/>
          <w:szCs w:val="26"/>
          <w:lang w:eastAsia="zh-CN"/>
        </w:rPr>
        <w:t>Giải tích toán học, Toán ứng dụng</w:t>
      </w:r>
    </w:p>
    <w:p w:rsidR="007505E9" w:rsidRPr="00971FE3" w:rsidRDefault="007505E9" w:rsidP="00B76EB1">
      <w:pPr>
        <w:spacing w:before="0" w:after="0" w:line="312" w:lineRule="auto"/>
        <w:rPr>
          <w:rFonts w:eastAsia="Times New Roman"/>
          <w:b/>
          <w:bCs/>
          <w:szCs w:val="26"/>
        </w:rPr>
      </w:pPr>
      <w:r w:rsidRPr="008D7172">
        <w:rPr>
          <w:rFonts w:eastAsia="Times New Roman"/>
          <w:b/>
          <w:bCs/>
          <w:szCs w:val="26"/>
        </w:rPr>
        <w:t xml:space="preserve">4. Số tín chỉ: </w:t>
      </w:r>
      <w:r>
        <w:rPr>
          <w:rFonts w:eastAsia="Times New Roman"/>
          <w:b/>
          <w:bCs/>
          <w:szCs w:val="26"/>
        </w:rPr>
        <w:t>4</w:t>
      </w:r>
    </w:p>
    <w:p w:rsidR="007505E9" w:rsidRPr="00971FE3" w:rsidRDefault="007505E9" w:rsidP="00B76EB1">
      <w:pPr>
        <w:spacing w:before="0" w:after="0" w:line="312" w:lineRule="auto"/>
        <w:rPr>
          <w:rFonts w:eastAsia="Times New Roman"/>
          <w:b/>
          <w:bCs/>
          <w:szCs w:val="26"/>
        </w:rPr>
      </w:pPr>
      <w:r w:rsidRPr="00971FE3">
        <w:rPr>
          <w:rFonts w:eastAsia="Times New Roman"/>
          <w:b/>
          <w:bCs/>
          <w:szCs w:val="26"/>
        </w:rPr>
        <w:t xml:space="preserve">5. Phân bổ thời gian (tiết): </w:t>
      </w:r>
      <w:r>
        <w:rPr>
          <w:rFonts w:eastAsia="Times New Roman"/>
          <w:b/>
          <w:bCs/>
          <w:szCs w:val="26"/>
        </w:rPr>
        <w:t>60</w:t>
      </w:r>
      <w:r w:rsidRPr="00971FE3">
        <w:rPr>
          <w:rFonts w:eastAsia="Times New Roman"/>
          <w:b/>
          <w:bCs/>
          <w:szCs w:val="26"/>
        </w:rPr>
        <w:t xml:space="preserve"> tiết</w:t>
      </w:r>
    </w:p>
    <w:p w:rsidR="007505E9" w:rsidRPr="005B6537" w:rsidRDefault="007505E9" w:rsidP="00B76EB1">
      <w:pPr>
        <w:numPr>
          <w:ilvl w:val="0"/>
          <w:numId w:val="12"/>
        </w:numPr>
        <w:spacing w:before="0" w:after="0" w:line="312" w:lineRule="auto"/>
        <w:rPr>
          <w:rFonts w:eastAsia="SimSun"/>
          <w:szCs w:val="26"/>
          <w:lang w:eastAsia="zh-CN"/>
        </w:rPr>
      </w:pPr>
      <w:r w:rsidRPr="005B6537">
        <w:rPr>
          <w:rFonts w:eastAsia="SimSun"/>
          <w:szCs w:val="26"/>
          <w:lang w:eastAsia="zh-CN"/>
        </w:rPr>
        <w:t>Lên lớp: 60 tiết</w:t>
      </w:r>
    </w:p>
    <w:p w:rsidR="007505E9" w:rsidRPr="005B6537" w:rsidRDefault="007505E9" w:rsidP="00B76EB1">
      <w:pPr>
        <w:numPr>
          <w:ilvl w:val="0"/>
          <w:numId w:val="12"/>
        </w:numPr>
        <w:spacing w:before="0" w:after="0" w:line="312" w:lineRule="auto"/>
        <w:rPr>
          <w:rFonts w:eastAsia="SimSun"/>
          <w:szCs w:val="26"/>
          <w:lang w:eastAsia="zh-CN"/>
        </w:rPr>
      </w:pPr>
      <w:r w:rsidRPr="005B6537">
        <w:rPr>
          <w:rFonts w:eastAsia="SimSun"/>
          <w:szCs w:val="26"/>
          <w:lang w:eastAsia="zh-CN"/>
        </w:rPr>
        <w:t xml:space="preserve">Tự học: 120 </w:t>
      </w:r>
      <w:r>
        <w:rPr>
          <w:rFonts w:eastAsia="SimSun"/>
          <w:szCs w:val="26"/>
          <w:lang w:eastAsia="zh-CN"/>
        </w:rPr>
        <w:t>tiết</w:t>
      </w:r>
    </w:p>
    <w:p w:rsidR="007505E9" w:rsidRPr="00971FE3" w:rsidRDefault="007505E9" w:rsidP="00B76EB1">
      <w:pPr>
        <w:spacing w:before="0" w:after="0" w:line="312" w:lineRule="auto"/>
        <w:rPr>
          <w:rFonts w:eastAsia="Times New Roman"/>
          <w:b/>
          <w:bCs/>
          <w:szCs w:val="26"/>
        </w:rPr>
      </w:pPr>
      <w:r w:rsidRPr="00971FE3">
        <w:rPr>
          <w:rFonts w:eastAsia="Times New Roman"/>
          <w:b/>
          <w:bCs/>
          <w:szCs w:val="26"/>
        </w:rPr>
        <w:t xml:space="preserve">6. Học phần tiên quyết: </w:t>
      </w:r>
      <w:r w:rsidRPr="00D53F28">
        <w:rPr>
          <w:rFonts w:eastAsia="Times New Roman"/>
          <w:bCs/>
          <w:szCs w:val="26"/>
        </w:rPr>
        <w:t>không có</w:t>
      </w:r>
    </w:p>
    <w:p w:rsidR="007505E9" w:rsidRDefault="007505E9" w:rsidP="00B76EB1">
      <w:pPr>
        <w:spacing w:before="0" w:after="0" w:line="312" w:lineRule="auto"/>
        <w:rPr>
          <w:rFonts w:eastAsia="Times New Roman"/>
          <w:b/>
          <w:bCs/>
          <w:szCs w:val="26"/>
        </w:rPr>
      </w:pPr>
      <w:r w:rsidRPr="00971FE3">
        <w:rPr>
          <w:rFonts w:eastAsia="Times New Roman"/>
          <w:b/>
          <w:bCs/>
          <w:szCs w:val="26"/>
        </w:rPr>
        <w:t>7. Mục tiêu của học phần:</w:t>
      </w:r>
      <w:r>
        <w:rPr>
          <w:rFonts w:eastAsia="Times New Roman"/>
          <w:b/>
          <w:bCs/>
          <w:szCs w:val="26"/>
        </w:rPr>
        <w:t xml:space="preserve"> </w:t>
      </w:r>
    </w:p>
    <w:p w:rsidR="007505E9" w:rsidRDefault="007505E9" w:rsidP="00B76EB1">
      <w:pPr>
        <w:widowControl w:val="0"/>
        <w:autoSpaceDE w:val="0"/>
        <w:autoSpaceDN w:val="0"/>
        <w:adjustRightInd w:val="0"/>
        <w:spacing w:before="0" w:after="0" w:line="312" w:lineRule="auto"/>
        <w:ind w:firstLine="450"/>
        <w:rPr>
          <w:color w:val="000000"/>
          <w:szCs w:val="26"/>
        </w:rPr>
      </w:pPr>
      <w:r>
        <w:rPr>
          <w:color w:val="000000"/>
          <w:szCs w:val="26"/>
        </w:rPr>
        <w:t>Học</w:t>
      </w:r>
      <w:r>
        <w:rPr>
          <w:color w:val="000000"/>
          <w:spacing w:val="3"/>
          <w:szCs w:val="26"/>
        </w:rPr>
        <w:t xml:space="preserve"> </w:t>
      </w:r>
      <w:r>
        <w:rPr>
          <w:color w:val="000000"/>
          <w:szCs w:val="26"/>
        </w:rPr>
        <w:t>phần</w:t>
      </w:r>
      <w:r>
        <w:rPr>
          <w:color w:val="000000"/>
          <w:spacing w:val="2"/>
          <w:szCs w:val="26"/>
        </w:rPr>
        <w:t xml:space="preserve"> </w:t>
      </w:r>
      <w:r>
        <w:rPr>
          <w:color w:val="000000"/>
          <w:szCs w:val="26"/>
        </w:rPr>
        <w:t>cu</w:t>
      </w:r>
      <w:r>
        <w:rPr>
          <w:color w:val="000000"/>
          <w:spacing w:val="5"/>
          <w:szCs w:val="26"/>
        </w:rPr>
        <w:t>n</w:t>
      </w:r>
      <w:r>
        <w:rPr>
          <w:color w:val="000000"/>
          <w:szCs w:val="26"/>
        </w:rPr>
        <w:t>g</w:t>
      </w:r>
      <w:r>
        <w:rPr>
          <w:color w:val="000000"/>
          <w:spacing w:val="-2"/>
          <w:szCs w:val="26"/>
        </w:rPr>
        <w:t xml:space="preserve"> </w:t>
      </w:r>
      <w:r>
        <w:rPr>
          <w:color w:val="000000"/>
          <w:szCs w:val="26"/>
        </w:rPr>
        <w:t>cấp</w:t>
      </w:r>
      <w:r>
        <w:rPr>
          <w:color w:val="000000"/>
          <w:spacing w:val="3"/>
          <w:szCs w:val="26"/>
        </w:rPr>
        <w:t xml:space="preserve"> cho người học </w:t>
      </w:r>
      <w:r>
        <w:rPr>
          <w:color w:val="000000"/>
          <w:spacing w:val="-4"/>
          <w:szCs w:val="26"/>
        </w:rPr>
        <w:t>k</w:t>
      </w:r>
      <w:r>
        <w:rPr>
          <w:color w:val="000000"/>
          <w:szCs w:val="26"/>
        </w:rPr>
        <w:t>iến</w:t>
      </w:r>
      <w:r>
        <w:rPr>
          <w:color w:val="000000"/>
          <w:spacing w:val="3"/>
          <w:szCs w:val="26"/>
        </w:rPr>
        <w:t xml:space="preserve"> </w:t>
      </w:r>
      <w:r>
        <w:rPr>
          <w:color w:val="000000"/>
          <w:szCs w:val="26"/>
        </w:rPr>
        <w:t>th</w:t>
      </w:r>
      <w:r>
        <w:rPr>
          <w:color w:val="000000"/>
          <w:spacing w:val="-1"/>
          <w:szCs w:val="26"/>
        </w:rPr>
        <w:t>ứ</w:t>
      </w:r>
      <w:r>
        <w:rPr>
          <w:color w:val="000000"/>
          <w:szCs w:val="26"/>
        </w:rPr>
        <w:t>c</w:t>
      </w:r>
      <w:r>
        <w:rPr>
          <w:color w:val="000000"/>
          <w:spacing w:val="2"/>
          <w:szCs w:val="26"/>
        </w:rPr>
        <w:t xml:space="preserve"> </w:t>
      </w:r>
      <w:r>
        <w:rPr>
          <w:color w:val="000000"/>
          <w:spacing w:val="8"/>
          <w:szCs w:val="26"/>
        </w:rPr>
        <w:t>c</w:t>
      </w:r>
      <w:r>
        <w:rPr>
          <w:color w:val="000000"/>
          <w:szCs w:val="26"/>
        </w:rPr>
        <w:t>ơ</w:t>
      </w:r>
      <w:r>
        <w:rPr>
          <w:color w:val="000000"/>
          <w:spacing w:val="6"/>
          <w:szCs w:val="26"/>
        </w:rPr>
        <w:t xml:space="preserve"> </w:t>
      </w:r>
      <w:r>
        <w:rPr>
          <w:color w:val="000000"/>
          <w:szCs w:val="26"/>
        </w:rPr>
        <w:t>bản</w:t>
      </w:r>
      <w:r>
        <w:rPr>
          <w:color w:val="000000"/>
          <w:spacing w:val="3"/>
          <w:szCs w:val="26"/>
        </w:rPr>
        <w:t xml:space="preserve"> </w:t>
      </w:r>
      <w:r>
        <w:rPr>
          <w:color w:val="000000"/>
          <w:spacing w:val="-4"/>
          <w:szCs w:val="26"/>
        </w:rPr>
        <w:t>v</w:t>
      </w:r>
      <w:r>
        <w:rPr>
          <w:color w:val="000000"/>
          <w:szCs w:val="26"/>
        </w:rPr>
        <w:t>ề</w:t>
      </w:r>
      <w:r>
        <w:rPr>
          <w:color w:val="000000"/>
          <w:spacing w:val="5"/>
          <w:szCs w:val="26"/>
        </w:rPr>
        <w:t xml:space="preserve"> </w:t>
      </w:r>
      <w:r>
        <w:rPr>
          <w:color w:val="000000"/>
          <w:szCs w:val="26"/>
        </w:rPr>
        <w:t>Giải</w:t>
      </w:r>
      <w:r>
        <w:rPr>
          <w:color w:val="000000"/>
          <w:spacing w:val="3"/>
          <w:szCs w:val="26"/>
        </w:rPr>
        <w:t xml:space="preserve"> </w:t>
      </w:r>
      <w:r>
        <w:rPr>
          <w:color w:val="000000"/>
          <w:szCs w:val="26"/>
        </w:rPr>
        <w:t>tích</w:t>
      </w:r>
      <w:r>
        <w:rPr>
          <w:color w:val="000000"/>
          <w:spacing w:val="3"/>
          <w:szCs w:val="26"/>
        </w:rPr>
        <w:t xml:space="preserve"> </w:t>
      </w:r>
      <w:r>
        <w:rPr>
          <w:color w:val="000000"/>
          <w:szCs w:val="26"/>
        </w:rPr>
        <w:t>toán</w:t>
      </w:r>
      <w:r>
        <w:rPr>
          <w:color w:val="000000"/>
          <w:spacing w:val="3"/>
          <w:szCs w:val="26"/>
        </w:rPr>
        <w:t xml:space="preserve"> </w:t>
      </w:r>
      <w:r>
        <w:rPr>
          <w:color w:val="000000"/>
          <w:szCs w:val="26"/>
        </w:rPr>
        <w:t>học</w:t>
      </w:r>
      <w:r>
        <w:rPr>
          <w:color w:val="000000"/>
          <w:spacing w:val="3"/>
          <w:szCs w:val="26"/>
        </w:rPr>
        <w:t xml:space="preserve"> </w:t>
      </w:r>
      <w:r>
        <w:rPr>
          <w:color w:val="000000"/>
          <w:szCs w:val="26"/>
        </w:rPr>
        <w:t>th</w:t>
      </w:r>
      <w:r>
        <w:rPr>
          <w:color w:val="000000"/>
          <w:spacing w:val="-1"/>
          <w:szCs w:val="26"/>
        </w:rPr>
        <w:t>ự</w:t>
      </w:r>
      <w:r>
        <w:rPr>
          <w:color w:val="000000"/>
          <w:szCs w:val="26"/>
        </w:rPr>
        <w:t>c</w:t>
      </w:r>
      <w:r>
        <w:rPr>
          <w:color w:val="000000"/>
          <w:spacing w:val="2"/>
          <w:szCs w:val="26"/>
        </w:rPr>
        <w:t xml:space="preserve"> </w:t>
      </w:r>
      <w:r>
        <w:rPr>
          <w:color w:val="000000"/>
          <w:szCs w:val="26"/>
        </w:rPr>
        <w:t>sự</w:t>
      </w:r>
      <w:r>
        <w:rPr>
          <w:color w:val="000000"/>
          <w:spacing w:val="4"/>
          <w:szCs w:val="26"/>
        </w:rPr>
        <w:t xml:space="preserve"> </w:t>
      </w:r>
      <w:r>
        <w:rPr>
          <w:color w:val="000000"/>
          <w:szCs w:val="26"/>
        </w:rPr>
        <w:t>cần</w:t>
      </w:r>
      <w:r>
        <w:rPr>
          <w:color w:val="000000"/>
          <w:spacing w:val="3"/>
          <w:szCs w:val="26"/>
        </w:rPr>
        <w:t xml:space="preserve"> </w:t>
      </w:r>
      <w:r>
        <w:rPr>
          <w:color w:val="000000"/>
          <w:szCs w:val="26"/>
        </w:rPr>
        <w:t>thiết cho</w:t>
      </w:r>
      <w:r>
        <w:rPr>
          <w:color w:val="000000"/>
          <w:spacing w:val="1"/>
          <w:szCs w:val="26"/>
        </w:rPr>
        <w:t xml:space="preserve"> </w:t>
      </w:r>
      <w:r>
        <w:rPr>
          <w:color w:val="000000"/>
          <w:spacing w:val="-4"/>
          <w:szCs w:val="26"/>
        </w:rPr>
        <w:t>v</w:t>
      </w:r>
      <w:r>
        <w:rPr>
          <w:color w:val="000000"/>
          <w:spacing w:val="1"/>
          <w:szCs w:val="26"/>
        </w:rPr>
        <w:t>i</w:t>
      </w:r>
      <w:r>
        <w:rPr>
          <w:color w:val="000000"/>
          <w:spacing w:val="5"/>
          <w:szCs w:val="26"/>
        </w:rPr>
        <w:t>ệ</w:t>
      </w:r>
      <w:r>
        <w:rPr>
          <w:color w:val="000000"/>
          <w:szCs w:val="26"/>
        </w:rPr>
        <w:t>c</w:t>
      </w:r>
      <w:r>
        <w:rPr>
          <w:color w:val="000000"/>
          <w:spacing w:val="6"/>
          <w:szCs w:val="26"/>
        </w:rPr>
        <w:t xml:space="preserve"> </w:t>
      </w:r>
      <w:r>
        <w:rPr>
          <w:color w:val="000000"/>
          <w:spacing w:val="-4"/>
          <w:szCs w:val="26"/>
        </w:rPr>
        <w:t>m</w:t>
      </w:r>
      <w:r>
        <w:rPr>
          <w:color w:val="000000"/>
          <w:szCs w:val="26"/>
        </w:rPr>
        <w:t>ô</w:t>
      </w:r>
      <w:r>
        <w:rPr>
          <w:color w:val="000000"/>
          <w:spacing w:val="2"/>
          <w:szCs w:val="26"/>
        </w:rPr>
        <w:t xml:space="preserve"> </w:t>
      </w:r>
      <w:r>
        <w:rPr>
          <w:color w:val="000000"/>
          <w:szCs w:val="26"/>
        </w:rPr>
        <w:t>hình</w:t>
      </w:r>
      <w:r>
        <w:rPr>
          <w:color w:val="000000"/>
          <w:spacing w:val="5"/>
          <w:szCs w:val="26"/>
        </w:rPr>
        <w:t xml:space="preserve"> </w:t>
      </w:r>
      <w:r>
        <w:rPr>
          <w:color w:val="000000"/>
          <w:szCs w:val="26"/>
        </w:rPr>
        <w:t>và</w:t>
      </w:r>
      <w:r>
        <w:rPr>
          <w:color w:val="000000"/>
          <w:spacing w:val="3"/>
          <w:szCs w:val="26"/>
        </w:rPr>
        <w:t xml:space="preserve"> </w:t>
      </w:r>
      <w:r>
        <w:rPr>
          <w:color w:val="000000"/>
          <w:szCs w:val="26"/>
        </w:rPr>
        <w:t>phân tích</w:t>
      </w:r>
      <w:r>
        <w:rPr>
          <w:color w:val="000000"/>
          <w:spacing w:val="4"/>
          <w:szCs w:val="26"/>
        </w:rPr>
        <w:t xml:space="preserve"> </w:t>
      </w:r>
      <w:r>
        <w:rPr>
          <w:color w:val="000000"/>
          <w:szCs w:val="26"/>
        </w:rPr>
        <w:t>c</w:t>
      </w:r>
      <w:r>
        <w:rPr>
          <w:color w:val="000000"/>
          <w:spacing w:val="5"/>
          <w:szCs w:val="26"/>
        </w:rPr>
        <w:t>á</w:t>
      </w:r>
      <w:r>
        <w:rPr>
          <w:color w:val="000000"/>
          <w:szCs w:val="26"/>
        </w:rPr>
        <w:t>c</w:t>
      </w:r>
      <w:r>
        <w:rPr>
          <w:color w:val="000000"/>
          <w:spacing w:val="3"/>
          <w:szCs w:val="26"/>
        </w:rPr>
        <w:t xml:space="preserve"> </w:t>
      </w:r>
      <w:r>
        <w:rPr>
          <w:color w:val="000000"/>
          <w:szCs w:val="26"/>
        </w:rPr>
        <w:t>bài</w:t>
      </w:r>
      <w:r>
        <w:rPr>
          <w:color w:val="000000"/>
          <w:spacing w:val="2"/>
          <w:szCs w:val="26"/>
        </w:rPr>
        <w:t xml:space="preserve"> </w:t>
      </w:r>
      <w:r>
        <w:rPr>
          <w:color w:val="000000"/>
          <w:szCs w:val="26"/>
        </w:rPr>
        <w:t>toán</w:t>
      </w:r>
      <w:r>
        <w:rPr>
          <w:color w:val="000000"/>
          <w:spacing w:val="7"/>
          <w:szCs w:val="26"/>
        </w:rPr>
        <w:t xml:space="preserve"> </w:t>
      </w:r>
      <w:r>
        <w:rPr>
          <w:color w:val="000000"/>
          <w:spacing w:val="-4"/>
          <w:szCs w:val="26"/>
        </w:rPr>
        <w:t>k</w:t>
      </w:r>
      <w:r>
        <w:rPr>
          <w:color w:val="000000"/>
          <w:spacing w:val="5"/>
          <w:szCs w:val="26"/>
        </w:rPr>
        <w:t>i</w:t>
      </w:r>
      <w:r>
        <w:rPr>
          <w:color w:val="000000"/>
          <w:szCs w:val="26"/>
        </w:rPr>
        <w:t xml:space="preserve">nh </w:t>
      </w:r>
      <w:r>
        <w:rPr>
          <w:color w:val="000000"/>
          <w:spacing w:val="1"/>
          <w:szCs w:val="26"/>
        </w:rPr>
        <w:t>t</w:t>
      </w:r>
      <w:r>
        <w:rPr>
          <w:color w:val="000000"/>
          <w:szCs w:val="26"/>
        </w:rPr>
        <w:t>ế</w:t>
      </w:r>
      <w:r>
        <w:rPr>
          <w:color w:val="000000"/>
          <w:spacing w:val="3"/>
          <w:szCs w:val="26"/>
        </w:rPr>
        <w:t xml:space="preserve"> </w:t>
      </w:r>
      <w:r>
        <w:rPr>
          <w:color w:val="000000"/>
          <w:szCs w:val="26"/>
        </w:rPr>
        <w:t>bao</w:t>
      </w:r>
      <w:r>
        <w:rPr>
          <w:color w:val="000000"/>
          <w:spacing w:val="6"/>
          <w:szCs w:val="26"/>
        </w:rPr>
        <w:t xml:space="preserve"> </w:t>
      </w:r>
      <w:r>
        <w:rPr>
          <w:color w:val="000000"/>
          <w:spacing w:val="-4"/>
          <w:szCs w:val="26"/>
        </w:rPr>
        <w:t>g</w:t>
      </w:r>
      <w:r>
        <w:rPr>
          <w:color w:val="000000"/>
          <w:spacing w:val="5"/>
          <w:szCs w:val="26"/>
        </w:rPr>
        <w:t>ồ</w:t>
      </w:r>
      <w:r>
        <w:rPr>
          <w:color w:val="000000"/>
          <w:spacing w:val="-4"/>
          <w:szCs w:val="26"/>
        </w:rPr>
        <w:t>m</w:t>
      </w:r>
      <w:r>
        <w:rPr>
          <w:color w:val="000000"/>
          <w:szCs w:val="26"/>
        </w:rPr>
        <w:t>:</w:t>
      </w:r>
      <w:r>
        <w:rPr>
          <w:color w:val="000000"/>
          <w:spacing w:val="6"/>
          <w:szCs w:val="26"/>
        </w:rPr>
        <w:t xml:space="preserve"> </w:t>
      </w:r>
      <w:r>
        <w:rPr>
          <w:color w:val="000000"/>
          <w:spacing w:val="-4"/>
          <w:szCs w:val="26"/>
        </w:rPr>
        <w:t>g</w:t>
      </w:r>
      <w:r>
        <w:rPr>
          <w:color w:val="000000"/>
          <w:szCs w:val="26"/>
        </w:rPr>
        <w:t>i</w:t>
      </w:r>
      <w:r>
        <w:rPr>
          <w:color w:val="000000"/>
          <w:spacing w:val="2"/>
          <w:szCs w:val="26"/>
        </w:rPr>
        <w:t>ớ</w:t>
      </w:r>
      <w:r>
        <w:rPr>
          <w:color w:val="000000"/>
          <w:szCs w:val="26"/>
        </w:rPr>
        <w:t>i</w:t>
      </w:r>
      <w:r>
        <w:rPr>
          <w:color w:val="000000"/>
          <w:spacing w:val="1"/>
          <w:szCs w:val="26"/>
        </w:rPr>
        <w:t xml:space="preserve"> </w:t>
      </w:r>
      <w:r>
        <w:rPr>
          <w:color w:val="000000"/>
          <w:szCs w:val="26"/>
        </w:rPr>
        <w:t>hạn,</w:t>
      </w:r>
      <w:r>
        <w:rPr>
          <w:color w:val="000000"/>
          <w:spacing w:val="3"/>
          <w:szCs w:val="26"/>
        </w:rPr>
        <w:t xml:space="preserve"> </w:t>
      </w:r>
      <w:r>
        <w:rPr>
          <w:color w:val="000000"/>
          <w:szCs w:val="26"/>
        </w:rPr>
        <w:t>tính</w:t>
      </w:r>
      <w:r>
        <w:rPr>
          <w:color w:val="000000"/>
          <w:spacing w:val="6"/>
          <w:szCs w:val="26"/>
        </w:rPr>
        <w:t xml:space="preserve"> </w:t>
      </w:r>
      <w:r>
        <w:rPr>
          <w:color w:val="000000"/>
          <w:szCs w:val="26"/>
        </w:rPr>
        <w:t>l</w:t>
      </w:r>
      <w:r>
        <w:rPr>
          <w:color w:val="000000"/>
          <w:spacing w:val="2"/>
          <w:szCs w:val="26"/>
        </w:rPr>
        <w:t>i</w:t>
      </w:r>
      <w:r>
        <w:rPr>
          <w:color w:val="000000"/>
          <w:szCs w:val="26"/>
        </w:rPr>
        <w:t>ên</w:t>
      </w:r>
      <w:r>
        <w:rPr>
          <w:color w:val="000000"/>
          <w:spacing w:val="1"/>
          <w:szCs w:val="26"/>
        </w:rPr>
        <w:t xml:space="preserve"> </w:t>
      </w:r>
      <w:r>
        <w:rPr>
          <w:color w:val="000000"/>
          <w:szCs w:val="26"/>
        </w:rPr>
        <w:t>tục,</w:t>
      </w:r>
      <w:r>
        <w:rPr>
          <w:color w:val="000000"/>
          <w:spacing w:val="3"/>
          <w:szCs w:val="26"/>
        </w:rPr>
        <w:t xml:space="preserve"> </w:t>
      </w:r>
      <w:r>
        <w:rPr>
          <w:color w:val="000000"/>
          <w:szCs w:val="26"/>
        </w:rPr>
        <w:t>đạo</w:t>
      </w:r>
      <w:r>
        <w:rPr>
          <w:color w:val="000000"/>
          <w:spacing w:val="1"/>
          <w:szCs w:val="26"/>
        </w:rPr>
        <w:t xml:space="preserve"> h</w:t>
      </w:r>
      <w:r>
        <w:rPr>
          <w:color w:val="000000"/>
          <w:spacing w:val="10"/>
          <w:szCs w:val="26"/>
        </w:rPr>
        <w:t>à</w:t>
      </w:r>
      <w:r>
        <w:rPr>
          <w:color w:val="000000"/>
          <w:szCs w:val="26"/>
        </w:rPr>
        <w:t>m của</w:t>
      </w:r>
      <w:r>
        <w:rPr>
          <w:color w:val="000000"/>
          <w:spacing w:val="42"/>
          <w:szCs w:val="26"/>
        </w:rPr>
        <w:t xml:space="preserve"> </w:t>
      </w:r>
      <w:r>
        <w:rPr>
          <w:color w:val="000000"/>
          <w:szCs w:val="26"/>
        </w:rPr>
        <w:t>h</w:t>
      </w:r>
      <w:r>
        <w:rPr>
          <w:color w:val="000000"/>
          <w:spacing w:val="5"/>
          <w:szCs w:val="26"/>
        </w:rPr>
        <w:t>à</w:t>
      </w:r>
      <w:r>
        <w:rPr>
          <w:color w:val="000000"/>
          <w:szCs w:val="26"/>
        </w:rPr>
        <w:t>m</w:t>
      </w:r>
      <w:r>
        <w:rPr>
          <w:color w:val="000000"/>
          <w:spacing w:val="37"/>
          <w:szCs w:val="26"/>
        </w:rPr>
        <w:t xml:space="preserve"> </w:t>
      </w:r>
      <w:r>
        <w:rPr>
          <w:color w:val="000000"/>
          <w:spacing w:val="1"/>
          <w:szCs w:val="26"/>
        </w:rPr>
        <w:t>s</w:t>
      </w:r>
      <w:r>
        <w:rPr>
          <w:color w:val="000000"/>
          <w:szCs w:val="26"/>
        </w:rPr>
        <w:t>ố</w:t>
      </w:r>
      <w:r>
        <w:rPr>
          <w:color w:val="000000"/>
          <w:spacing w:val="53"/>
          <w:szCs w:val="26"/>
        </w:rPr>
        <w:t xml:space="preserve"> </w:t>
      </w:r>
      <w:r>
        <w:rPr>
          <w:color w:val="000000"/>
          <w:spacing w:val="-4"/>
          <w:szCs w:val="26"/>
        </w:rPr>
        <w:t>m</w:t>
      </w:r>
      <w:r>
        <w:rPr>
          <w:color w:val="000000"/>
          <w:szCs w:val="26"/>
        </w:rPr>
        <w:t>ột</w:t>
      </w:r>
      <w:r>
        <w:rPr>
          <w:color w:val="000000"/>
          <w:spacing w:val="46"/>
          <w:szCs w:val="26"/>
        </w:rPr>
        <w:t xml:space="preserve"> </w:t>
      </w:r>
      <w:r>
        <w:rPr>
          <w:color w:val="000000"/>
          <w:szCs w:val="26"/>
        </w:rPr>
        <w:t>biến</w:t>
      </w:r>
      <w:r>
        <w:rPr>
          <w:color w:val="000000"/>
          <w:spacing w:val="46"/>
          <w:szCs w:val="26"/>
        </w:rPr>
        <w:t xml:space="preserve"> </w:t>
      </w:r>
      <w:r>
        <w:rPr>
          <w:color w:val="000000"/>
          <w:spacing w:val="-3"/>
          <w:szCs w:val="26"/>
        </w:rPr>
        <w:t>v</w:t>
      </w:r>
      <w:r>
        <w:rPr>
          <w:color w:val="000000"/>
          <w:szCs w:val="26"/>
        </w:rPr>
        <w:t>à</w:t>
      </w:r>
      <w:r>
        <w:rPr>
          <w:color w:val="000000"/>
          <w:spacing w:val="48"/>
          <w:szCs w:val="26"/>
        </w:rPr>
        <w:t xml:space="preserve"> </w:t>
      </w:r>
      <w:r>
        <w:rPr>
          <w:color w:val="000000"/>
          <w:szCs w:val="26"/>
        </w:rPr>
        <w:t>nh</w:t>
      </w:r>
      <w:r>
        <w:rPr>
          <w:color w:val="000000"/>
          <w:spacing w:val="1"/>
          <w:szCs w:val="26"/>
        </w:rPr>
        <w:t>i</w:t>
      </w:r>
      <w:r>
        <w:rPr>
          <w:color w:val="000000"/>
          <w:szCs w:val="26"/>
        </w:rPr>
        <w:t>ều</w:t>
      </w:r>
      <w:r>
        <w:rPr>
          <w:color w:val="000000"/>
          <w:spacing w:val="39"/>
          <w:szCs w:val="26"/>
        </w:rPr>
        <w:t xml:space="preserve"> </w:t>
      </w:r>
      <w:r>
        <w:rPr>
          <w:color w:val="000000"/>
          <w:spacing w:val="5"/>
          <w:szCs w:val="26"/>
        </w:rPr>
        <w:t>b</w:t>
      </w:r>
      <w:r>
        <w:rPr>
          <w:color w:val="000000"/>
          <w:szCs w:val="26"/>
        </w:rPr>
        <w:t>iế</w:t>
      </w:r>
      <w:r>
        <w:rPr>
          <w:color w:val="000000"/>
          <w:spacing w:val="1"/>
          <w:szCs w:val="26"/>
        </w:rPr>
        <w:t>n</w:t>
      </w:r>
      <w:r>
        <w:rPr>
          <w:color w:val="000000"/>
          <w:szCs w:val="26"/>
        </w:rPr>
        <w:t>,</w:t>
      </w:r>
      <w:r>
        <w:rPr>
          <w:color w:val="000000"/>
          <w:spacing w:val="43"/>
          <w:szCs w:val="26"/>
        </w:rPr>
        <w:t xml:space="preserve"> </w:t>
      </w:r>
      <w:r>
        <w:rPr>
          <w:color w:val="000000"/>
          <w:szCs w:val="26"/>
        </w:rPr>
        <w:t>các</w:t>
      </w:r>
      <w:r>
        <w:rPr>
          <w:color w:val="000000"/>
          <w:spacing w:val="42"/>
          <w:szCs w:val="26"/>
        </w:rPr>
        <w:t xml:space="preserve"> </w:t>
      </w:r>
      <w:r>
        <w:rPr>
          <w:color w:val="000000"/>
          <w:szCs w:val="26"/>
        </w:rPr>
        <w:t>p</w:t>
      </w:r>
      <w:r>
        <w:rPr>
          <w:color w:val="000000"/>
          <w:spacing w:val="5"/>
          <w:szCs w:val="26"/>
        </w:rPr>
        <w:t>h</w:t>
      </w:r>
      <w:r>
        <w:rPr>
          <w:color w:val="000000"/>
          <w:szCs w:val="26"/>
        </w:rPr>
        <w:t>ép</w:t>
      </w:r>
      <w:r>
        <w:rPr>
          <w:color w:val="000000"/>
          <w:spacing w:val="40"/>
          <w:szCs w:val="26"/>
        </w:rPr>
        <w:t xml:space="preserve"> </w:t>
      </w:r>
      <w:r>
        <w:rPr>
          <w:color w:val="000000"/>
          <w:szCs w:val="26"/>
        </w:rPr>
        <w:t>tính</w:t>
      </w:r>
      <w:r>
        <w:rPr>
          <w:color w:val="000000"/>
          <w:spacing w:val="46"/>
          <w:szCs w:val="26"/>
        </w:rPr>
        <w:t xml:space="preserve"> </w:t>
      </w:r>
      <w:r>
        <w:rPr>
          <w:color w:val="000000"/>
          <w:spacing w:val="-4"/>
          <w:szCs w:val="26"/>
        </w:rPr>
        <w:t>v</w:t>
      </w:r>
      <w:r>
        <w:rPr>
          <w:color w:val="000000"/>
          <w:szCs w:val="26"/>
        </w:rPr>
        <w:t>i</w:t>
      </w:r>
      <w:r>
        <w:rPr>
          <w:color w:val="000000"/>
          <w:spacing w:val="48"/>
          <w:szCs w:val="26"/>
        </w:rPr>
        <w:t xml:space="preserve"> </w:t>
      </w:r>
      <w:r>
        <w:rPr>
          <w:color w:val="000000"/>
          <w:szCs w:val="26"/>
        </w:rPr>
        <w:t>phân,</w:t>
      </w:r>
      <w:r>
        <w:rPr>
          <w:color w:val="000000"/>
          <w:spacing w:val="45"/>
          <w:szCs w:val="26"/>
        </w:rPr>
        <w:t xml:space="preserve"> </w:t>
      </w:r>
      <w:r>
        <w:rPr>
          <w:color w:val="000000"/>
          <w:szCs w:val="26"/>
        </w:rPr>
        <w:t>tích</w:t>
      </w:r>
      <w:r>
        <w:rPr>
          <w:color w:val="000000"/>
          <w:spacing w:val="46"/>
          <w:szCs w:val="26"/>
        </w:rPr>
        <w:t xml:space="preserve"> </w:t>
      </w:r>
      <w:r>
        <w:rPr>
          <w:color w:val="000000"/>
          <w:szCs w:val="26"/>
        </w:rPr>
        <w:t>phân</w:t>
      </w:r>
      <w:r>
        <w:rPr>
          <w:color w:val="000000"/>
          <w:spacing w:val="42"/>
          <w:szCs w:val="26"/>
        </w:rPr>
        <w:t xml:space="preserve"> </w:t>
      </w:r>
      <w:r>
        <w:rPr>
          <w:color w:val="000000"/>
          <w:szCs w:val="26"/>
        </w:rPr>
        <w:t>h</w:t>
      </w:r>
      <w:r>
        <w:rPr>
          <w:color w:val="000000"/>
          <w:spacing w:val="5"/>
          <w:szCs w:val="26"/>
        </w:rPr>
        <w:t>à</w:t>
      </w:r>
      <w:r>
        <w:rPr>
          <w:color w:val="000000"/>
          <w:szCs w:val="26"/>
        </w:rPr>
        <w:t>m</w:t>
      </w:r>
      <w:r>
        <w:rPr>
          <w:color w:val="000000"/>
          <w:spacing w:val="46"/>
          <w:szCs w:val="26"/>
        </w:rPr>
        <w:t xml:space="preserve"> </w:t>
      </w:r>
      <w:r>
        <w:rPr>
          <w:color w:val="000000"/>
          <w:spacing w:val="-4"/>
          <w:szCs w:val="26"/>
        </w:rPr>
        <w:t>m</w:t>
      </w:r>
      <w:r>
        <w:rPr>
          <w:color w:val="000000"/>
          <w:szCs w:val="26"/>
        </w:rPr>
        <w:t>ột</w:t>
      </w:r>
      <w:r>
        <w:rPr>
          <w:color w:val="000000"/>
          <w:spacing w:val="46"/>
          <w:szCs w:val="26"/>
        </w:rPr>
        <w:t xml:space="preserve"> </w:t>
      </w:r>
      <w:r>
        <w:rPr>
          <w:color w:val="000000"/>
          <w:szCs w:val="26"/>
        </w:rPr>
        <w:t>biến</w:t>
      </w:r>
      <w:r>
        <w:rPr>
          <w:color w:val="000000"/>
          <w:spacing w:val="48"/>
          <w:szCs w:val="26"/>
        </w:rPr>
        <w:t xml:space="preserve"> </w:t>
      </w:r>
      <w:r>
        <w:rPr>
          <w:color w:val="000000"/>
          <w:spacing w:val="-4"/>
          <w:szCs w:val="26"/>
        </w:rPr>
        <w:t>v</w:t>
      </w:r>
      <w:r>
        <w:rPr>
          <w:color w:val="000000"/>
          <w:szCs w:val="26"/>
        </w:rPr>
        <w:t>à ph</w:t>
      </w:r>
      <w:r>
        <w:rPr>
          <w:color w:val="000000"/>
          <w:spacing w:val="-1"/>
          <w:szCs w:val="26"/>
        </w:rPr>
        <w:t>ư</w:t>
      </w:r>
      <w:r>
        <w:rPr>
          <w:color w:val="000000"/>
          <w:spacing w:val="2"/>
          <w:szCs w:val="26"/>
        </w:rPr>
        <w:t>ơ</w:t>
      </w:r>
      <w:r>
        <w:rPr>
          <w:color w:val="000000"/>
          <w:szCs w:val="26"/>
        </w:rPr>
        <w:t>ng</w:t>
      </w:r>
      <w:r>
        <w:rPr>
          <w:color w:val="000000"/>
          <w:spacing w:val="-10"/>
          <w:szCs w:val="26"/>
        </w:rPr>
        <w:t xml:space="preserve"> </w:t>
      </w:r>
      <w:r>
        <w:rPr>
          <w:color w:val="000000"/>
          <w:szCs w:val="26"/>
        </w:rPr>
        <w:t>t</w:t>
      </w:r>
      <w:r>
        <w:rPr>
          <w:color w:val="000000"/>
          <w:spacing w:val="1"/>
          <w:szCs w:val="26"/>
        </w:rPr>
        <w:t>r</w:t>
      </w:r>
      <w:r>
        <w:rPr>
          <w:color w:val="000000"/>
          <w:szCs w:val="26"/>
        </w:rPr>
        <w:t>ình</w:t>
      </w:r>
      <w:r>
        <w:rPr>
          <w:color w:val="000000"/>
          <w:spacing w:val="2"/>
          <w:szCs w:val="26"/>
        </w:rPr>
        <w:t xml:space="preserve"> </w:t>
      </w:r>
      <w:r>
        <w:rPr>
          <w:color w:val="000000"/>
          <w:spacing w:val="-4"/>
          <w:szCs w:val="26"/>
        </w:rPr>
        <w:t>v</w:t>
      </w:r>
      <w:r>
        <w:rPr>
          <w:color w:val="000000"/>
          <w:szCs w:val="26"/>
        </w:rPr>
        <w:t xml:space="preserve">i phân. </w:t>
      </w:r>
      <w:r>
        <w:rPr>
          <w:color w:val="000000"/>
          <w:spacing w:val="-4"/>
          <w:szCs w:val="26"/>
        </w:rPr>
        <w:t>Giúp người học</w:t>
      </w:r>
      <w:r>
        <w:rPr>
          <w:color w:val="000000"/>
          <w:spacing w:val="13"/>
          <w:szCs w:val="26"/>
        </w:rPr>
        <w:t xml:space="preserve"> </w:t>
      </w:r>
      <w:r>
        <w:rPr>
          <w:color w:val="000000"/>
          <w:szCs w:val="26"/>
        </w:rPr>
        <w:t>biết</w:t>
      </w:r>
      <w:r>
        <w:rPr>
          <w:color w:val="000000"/>
          <w:spacing w:val="8"/>
          <w:szCs w:val="26"/>
        </w:rPr>
        <w:t xml:space="preserve"> </w:t>
      </w:r>
      <w:r>
        <w:rPr>
          <w:color w:val="000000"/>
          <w:szCs w:val="26"/>
        </w:rPr>
        <w:t>phân</w:t>
      </w:r>
      <w:r>
        <w:rPr>
          <w:color w:val="000000"/>
          <w:spacing w:val="11"/>
          <w:szCs w:val="26"/>
        </w:rPr>
        <w:t xml:space="preserve"> </w:t>
      </w:r>
      <w:r>
        <w:rPr>
          <w:color w:val="000000"/>
          <w:szCs w:val="26"/>
        </w:rPr>
        <w:t>tích</w:t>
      </w:r>
      <w:r>
        <w:rPr>
          <w:color w:val="000000"/>
          <w:spacing w:val="12"/>
          <w:szCs w:val="26"/>
        </w:rPr>
        <w:t xml:space="preserve"> </w:t>
      </w:r>
      <w:r>
        <w:rPr>
          <w:color w:val="000000"/>
          <w:spacing w:val="-4"/>
          <w:szCs w:val="26"/>
        </w:rPr>
        <w:t>m</w:t>
      </w:r>
      <w:r>
        <w:rPr>
          <w:color w:val="000000"/>
          <w:szCs w:val="26"/>
        </w:rPr>
        <w:t>ột</w:t>
      </w:r>
      <w:r>
        <w:rPr>
          <w:color w:val="000000"/>
          <w:spacing w:val="12"/>
          <w:szCs w:val="26"/>
        </w:rPr>
        <w:t xml:space="preserve"> </w:t>
      </w:r>
      <w:r>
        <w:rPr>
          <w:color w:val="000000"/>
          <w:szCs w:val="26"/>
        </w:rPr>
        <w:t>số</w:t>
      </w:r>
      <w:r>
        <w:rPr>
          <w:color w:val="000000"/>
          <w:spacing w:val="14"/>
          <w:szCs w:val="26"/>
        </w:rPr>
        <w:t xml:space="preserve"> </w:t>
      </w:r>
      <w:r>
        <w:rPr>
          <w:color w:val="000000"/>
          <w:spacing w:val="3"/>
          <w:szCs w:val="26"/>
        </w:rPr>
        <w:t>b</w:t>
      </w:r>
      <w:r>
        <w:rPr>
          <w:color w:val="000000"/>
          <w:szCs w:val="26"/>
        </w:rPr>
        <w:t>ài</w:t>
      </w:r>
      <w:r>
        <w:rPr>
          <w:color w:val="000000"/>
          <w:spacing w:val="9"/>
          <w:szCs w:val="26"/>
        </w:rPr>
        <w:t xml:space="preserve"> </w:t>
      </w:r>
      <w:r>
        <w:rPr>
          <w:color w:val="000000"/>
          <w:szCs w:val="26"/>
        </w:rPr>
        <w:t>toán</w:t>
      </w:r>
      <w:r>
        <w:rPr>
          <w:color w:val="000000"/>
          <w:spacing w:val="12"/>
          <w:szCs w:val="26"/>
        </w:rPr>
        <w:t xml:space="preserve"> </w:t>
      </w:r>
      <w:r>
        <w:rPr>
          <w:color w:val="000000"/>
          <w:spacing w:val="-4"/>
          <w:szCs w:val="26"/>
        </w:rPr>
        <w:t>k</w:t>
      </w:r>
      <w:r>
        <w:rPr>
          <w:color w:val="000000"/>
          <w:szCs w:val="26"/>
        </w:rPr>
        <w:t>inh</w:t>
      </w:r>
      <w:r>
        <w:rPr>
          <w:color w:val="000000"/>
          <w:spacing w:val="11"/>
          <w:szCs w:val="26"/>
        </w:rPr>
        <w:t xml:space="preserve"> </w:t>
      </w:r>
      <w:r>
        <w:rPr>
          <w:color w:val="000000"/>
          <w:spacing w:val="2"/>
          <w:szCs w:val="26"/>
        </w:rPr>
        <w:t>t</w:t>
      </w:r>
      <w:r>
        <w:rPr>
          <w:color w:val="000000"/>
          <w:szCs w:val="26"/>
        </w:rPr>
        <w:t>ế</w:t>
      </w:r>
      <w:r>
        <w:rPr>
          <w:color w:val="000000"/>
          <w:spacing w:val="10"/>
          <w:szCs w:val="26"/>
        </w:rPr>
        <w:t xml:space="preserve"> </w:t>
      </w:r>
      <w:r>
        <w:rPr>
          <w:color w:val="000000"/>
          <w:szCs w:val="26"/>
        </w:rPr>
        <w:t>thô</w:t>
      </w:r>
      <w:r>
        <w:rPr>
          <w:color w:val="000000"/>
          <w:spacing w:val="5"/>
          <w:szCs w:val="26"/>
        </w:rPr>
        <w:t>n</w:t>
      </w:r>
      <w:r>
        <w:rPr>
          <w:color w:val="000000"/>
          <w:szCs w:val="26"/>
        </w:rPr>
        <w:t>g</w:t>
      </w:r>
      <w:r>
        <w:rPr>
          <w:color w:val="000000"/>
          <w:spacing w:val="6"/>
          <w:szCs w:val="26"/>
        </w:rPr>
        <w:t xml:space="preserve"> </w:t>
      </w:r>
      <w:r>
        <w:rPr>
          <w:color w:val="000000"/>
          <w:spacing w:val="1"/>
          <w:szCs w:val="26"/>
        </w:rPr>
        <w:t>d</w:t>
      </w:r>
      <w:r>
        <w:rPr>
          <w:color w:val="000000"/>
          <w:szCs w:val="26"/>
        </w:rPr>
        <w:t>ụ</w:t>
      </w:r>
      <w:r>
        <w:rPr>
          <w:color w:val="000000"/>
          <w:spacing w:val="5"/>
          <w:szCs w:val="26"/>
        </w:rPr>
        <w:t>n</w:t>
      </w:r>
      <w:r>
        <w:rPr>
          <w:color w:val="000000"/>
          <w:szCs w:val="26"/>
        </w:rPr>
        <w:t>g</w:t>
      </w:r>
      <w:r>
        <w:rPr>
          <w:color w:val="000000"/>
          <w:spacing w:val="3"/>
          <w:szCs w:val="26"/>
        </w:rPr>
        <w:t xml:space="preserve"> </w:t>
      </w:r>
      <w:r>
        <w:rPr>
          <w:color w:val="000000"/>
          <w:szCs w:val="26"/>
        </w:rPr>
        <w:t>n</w:t>
      </w:r>
      <w:r>
        <w:rPr>
          <w:color w:val="000000"/>
          <w:spacing w:val="5"/>
          <w:szCs w:val="26"/>
        </w:rPr>
        <w:t>h</w:t>
      </w:r>
      <w:r>
        <w:rPr>
          <w:color w:val="000000"/>
          <w:szCs w:val="26"/>
        </w:rPr>
        <w:t>ư</w:t>
      </w:r>
      <w:r>
        <w:rPr>
          <w:color w:val="000000"/>
          <w:spacing w:val="7"/>
          <w:szCs w:val="26"/>
        </w:rPr>
        <w:t xml:space="preserve"> </w:t>
      </w:r>
      <w:r>
        <w:rPr>
          <w:color w:val="000000"/>
          <w:szCs w:val="26"/>
        </w:rPr>
        <w:t>tối</w:t>
      </w:r>
      <w:r>
        <w:rPr>
          <w:color w:val="000000"/>
          <w:spacing w:val="14"/>
          <w:szCs w:val="26"/>
        </w:rPr>
        <w:t xml:space="preserve"> </w:t>
      </w:r>
      <w:r>
        <w:rPr>
          <w:color w:val="000000"/>
          <w:spacing w:val="-1"/>
          <w:szCs w:val="26"/>
        </w:rPr>
        <w:t>ư</w:t>
      </w:r>
      <w:r>
        <w:rPr>
          <w:color w:val="000000"/>
          <w:szCs w:val="26"/>
        </w:rPr>
        <w:t>u</w:t>
      </w:r>
      <w:r>
        <w:rPr>
          <w:color w:val="000000"/>
          <w:spacing w:val="9"/>
          <w:szCs w:val="26"/>
        </w:rPr>
        <w:t xml:space="preserve"> </w:t>
      </w:r>
      <w:r>
        <w:rPr>
          <w:color w:val="000000"/>
          <w:szCs w:val="26"/>
        </w:rPr>
        <w:t>h</w:t>
      </w:r>
      <w:r>
        <w:rPr>
          <w:color w:val="000000"/>
          <w:spacing w:val="10"/>
          <w:szCs w:val="26"/>
        </w:rPr>
        <w:t>à</w:t>
      </w:r>
      <w:r>
        <w:rPr>
          <w:color w:val="000000"/>
          <w:szCs w:val="26"/>
        </w:rPr>
        <w:t>m h</w:t>
      </w:r>
      <w:r>
        <w:rPr>
          <w:color w:val="000000"/>
          <w:spacing w:val="-1"/>
          <w:szCs w:val="26"/>
        </w:rPr>
        <w:t>ữ</w:t>
      </w:r>
      <w:r>
        <w:rPr>
          <w:color w:val="000000"/>
          <w:szCs w:val="26"/>
        </w:rPr>
        <w:t>u</w:t>
      </w:r>
      <w:r>
        <w:rPr>
          <w:color w:val="000000"/>
          <w:spacing w:val="-2"/>
          <w:szCs w:val="26"/>
        </w:rPr>
        <w:t xml:space="preserve"> </w:t>
      </w:r>
      <w:r>
        <w:rPr>
          <w:color w:val="000000"/>
          <w:szCs w:val="26"/>
        </w:rPr>
        <w:t>dụ</w:t>
      </w:r>
      <w:r>
        <w:rPr>
          <w:color w:val="000000"/>
          <w:spacing w:val="5"/>
          <w:szCs w:val="26"/>
        </w:rPr>
        <w:t>n</w:t>
      </w:r>
      <w:r>
        <w:rPr>
          <w:color w:val="000000"/>
          <w:spacing w:val="-4"/>
          <w:szCs w:val="26"/>
        </w:rPr>
        <w:t>g</w:t>
      </w:r>
      <w:r>
        <w:rPr>
          <w:color w:val="000000"/>
          <w:szCs w:val="26"/>
        </w:rPr>
        <w:t>,</w:t>
      </w:r>
      <w:r>
        <w:rPr>
          <w:color w:val="000000"/>
          <w:spacing w:val="-2"/>
          <w:szCs w:val="26"/>
        </w:rPr>
        <w:t xml:space="preserve"> </w:t>
      </w:r>
      <w:r>
        <w:rPr>
          <w:color w:val="000000"/>
          <w:szCs w:val="26"/>
        </w:rPr>
        <w:t>phân</w:t>
      </w:r>
      <w:r>
        <w:rPr>
          <w:color w:val="000000"/>
          <w:spacing w:val="-3"/>
          <w:szCs w:val="26"/>
        </w:rPr>
        <w:t xml:space="preserve"> </w:t>
      </w:r>
      <w:r>
        <w:rPr>
          <w:color w:val="000000"/>
          <w:szCs w:val="26"/>
        </w:rPr>
        <w:t>tích</w:t>
      </w:r>
      <w:r>
        <w:rPr>
          <w:color w:val="000000"/>
          <w:spacing w:val="3"/>
          <w:szCs w:val="26"/>
        </w:rPr>
        <w:t xml:space="preserve"> </w:t>
      </w:r>
      <w:r>
        <w:rPr>
          <w:color w:val="000000"/>
          <w:szCs w:val="26"/>
        </w:rPr>
        <w:t>độ</w:t>
      </w:r>
      <w:r>
        <w:rPr>
          <w:color w:val="000000"/>
          <w:spacing w:val="-1"/>
          <w:szCs w:val="26"/>
        </w:rPr>
        <w:t xml:space="preserve"> </w:t>
      </w:r>
      <w:r>
        <w:rPr>
          <w:color w:val="000000"/>
          <w:szCs w:val="26"/>
        </w:rPr>
        <w:t>nhạy</w:t>
      </w:r>
      <w:r>
        <w:rPr>
          <w:color w:val="000000"/>
          <w:spacing w:val="2"/>
          <w:szCs w:val="26"/>
        </w:rPr>
        <w:t xml:space="preserve"> </w:t>
      </w:r>
      <w:r>
        <w:rPr>
          <w:color w:val="000000"/>
          <w:szCs w:val="26"/>
        </w:rPr>
        <w:t>c</w:t>
      </w:r>
      <w:r>
        <w:rPr>
          <w:color w:val="000000"/>
          <w:spacing w:val="5"/>
          <w:szCs w:val="26"/>
        </w:rPr>
        <w:t>ả</w:t>
      </w:r>
      <w:r>
        <w:rPr>
          <w:color w:val="000000"/>
          <w:szCs w:val="26"/>
        </w:rPr>
        <w:t>m</w:t>
      </w:r>
      <w:r>
        <w:rPr>
          <w:color w:val="000000"/>
          <w:spacing w:val="-6"/>
          <w:szCs w:val="26"/>
        </w:rPr>
        <w:t xml:space="preserve"> </w:t>
      </w:r>
      <w:r>
        <w:rPr>
          <w:color w:val="000000"/>
          <w:szCs w:val="26"/>
        </w:rPr>
        <w:t>của</w:t>
      </w:r>
      <w:r>
        <w:rPr>
          <w:color w:val="000000"/>
          <w:spacing w:val="3"/>
          <w:szCs w:val="26"/>
        </w:rPr>
        <w:t xml:space="preserve"> </w:t>
      </w:r>
      <w:r>
        <w:rPr>
          <w:color w:val="000000"/>
          <w:szCs w:val="26"/>
        </w:rPr>
        <w:t>một</w:t>
      </w:r>
      <w:r>
        <w:rPr>
          <w:color w:val="000000"/>
          <w:spacing w:val="-2"/>
          <w:szCs w:val="26"/>
        </w:rPr>
        <w:t xml:space="preserve"> </w:t>
      </w:r>
      <w:r>
        <w:rPr>
          <w:color w:val="000000"/>
          <w:szCs w:val="26"/>
        </w:rPr>
        <w:t>đại</w:t>
      </w:r>
      <w:r>
        <w:rPr>
          <w:color w:val="000000"/>
          <w:spacing w:val="4"/>
          <w:szCs w:val="26"/>
        </w:rPr>
        <w:t xml:space="preserve"> </w:t>
      </w:r>
      <w:r>
        <w:rPr>
          <w:color w:val="000000"/>
          <w:spacing w:val="6"/>
          <w:szCs w:val="26"/>
        </w:rPr>
        <w:t>l</w:t>
      </w:r>
      <w:r>
        <w:rPr>
          <w:color w:val="000000"/>
          <w:spacing w:val="-1"/>
          <w:szCs w:val="26"/>
        </w:rPr>
        <w:t>ư</w:t>
      </w:r>
      <w:r>
        <w:rPr>
          <w:color w:val="000000"/>
          <w:spacing w:val="2"/>
          <w:szCs w:val="26"/>
        </w:rPr>
        <w:t>ợ</w:t>
      </w:r>
      <w:r>
        <w:rPr>
          <w:color w:val="000000"/>
          <w:szCs w:val="26"/>
        </w:rPr>
        <w:t>ng</w:t>
      </w:r>
      <w:r>
        <w:rPr>
          <w:color w:val="000000"/>
          <w:spacing w:val="-3"/>
          <w:szCs w:val="26"/>
        </w:rPr>
        <w:t xml:space="preserve"> </w:t>
      </w:r>
      <w:r>
        <w:rPr>
          <w:color w:val="000000"/>
          <w:szCs w:val="26"/>
        </w:rPr>
        <w:t>kinh</w:t>
      </w:r>
      <w:r>
        <w:rPr>
          <w:color w:val="000000"/>
          <w:spacing w:val="-3"/>
          <w:szCs w:val="26"/>
        </w:rPr>
        <w:t xml:space="preserve"> </w:t>
      </w:r>
      <w:r>
        <w:rPr>
          <w:color w:val="000000"/>
          <w:szCs w:val="26"/>
        </w:rPr>
        <w:t>tế</w:t>
      </w:r>
      <w:r>
        <w:rPr>
          <w:color w:val="000000"/>
          <w:spacing w:val="5"/>
          <w:szCs w:val="26"/>
        </w:rPr>
        <w:t xml:space="preserve"> </w:t>
      </w:r>
      <w:r>
        <w:rPr>
          <w:color w:val="000000"/>
          <w:spacing w:val="-4"/>
          <w:szCs w:val="26"/>
        </w:rPr>
        <w:t>k</w:t>
      </w:r>
      <w:r>
        <w:rPr>
          <w:color w:val="000000"/>
          <w:szCs w:val="26"/>
        </w:rPr>
        <w:t>hi</w:t>
      </w:r>
      <w:r>
        <w:rPr>
          <w:color w:val="000000"/>
          <w:spacing w:val="9"/>
          <w:szCs w:val="26"/>
        </w:rPr>
        <w:t xml:space="preserve"> </w:t>
      </w:r>
      <w:r>
        <w:rPr>
          <w:color w:val="000000"/>
          <w:spacing w:val="-4"/>
          <w:szCs w:val="26"/>
        </w:rPr>
        <w:t>m</w:t>
      </w:r>
      <w:r>
        <w:rPr>
          <w:color w:val="000000"/>
          <w:szCs w:val="26"/>
        </w:rPr>
        <w:t>ột</w:t>
      </w:r>
      <w:r>
        <w:rPr>
          <w:color w:val="000000"/>
          <w:spacing w:val="-2"/>
          <w:szCs w:val="26"/>
        </w:rPr>
        <w:t xml:space="preserve"> </w:t>
      </w:r>
      <w:r>
        <w:rPr>
          <w:color w:val="000000"/>
          <w:szCs w:val="26"/>
        </w:rPr>
        <w:t>đại</w:t>
      </w:r>
      <w:r>
        <w:rPr>
          <w:color w:val="000000"/>
          <w:spacing w:val="-1"/>
          <w:szCs w:val="26"/>
        </w:rPr>
        <w:t xml:space="preserve"> </w:t>
      </w:r>
      <w:r>
        <w:rPr>
          <w:color w:val="000000"/>
          <w:spacing w:val="8"/>
          <w:szCs w:val="26"/>
        </w:rPr>
        <w:t>l</w:t>
      </w:r>
      <w:r>
        <w:rPr>
          <w:color w:val="000000"/>
          <w:spacing w:val="-1"/>
          <w:szCs w:val="26"/>
        </w:rPr>
        <w:t>ư</w:t>
      </w:r>
      <w:r>
        <w:rPr>
          <w:color w:val="000000"/>
          <w:spacing w:val="2"/>
          <w:szCs w:val="26"/>
        </w:rPr>
        <w:t>ợ</w:t>
      </w:r>
      <w:r>
        <w:rPr>
          <w:color w:val="000000"/>
          <w:spacing w:val="5"/>
          <w:szCs w:val="26"/>
        </w:rPr>
        <w:t>n</w:t>
      </w:r>
      <w:r>
        <w:rPr>
          <w:color w:val="000000"/>
          <w:szCs w:val="26"/>
        </w:rPr>
        <w:t>g</w:t>
      </w:r>
      <w:r>
        <w:rPr>
          <w:color w:val="000000"/>
          <w:spacing w:val="-3"/>
          <w:szCs w:val="26"/>
        </w:rPr>
        <w:t xml:space="preserve"> </w:t>
      </w:r>
      <w:r>
        <w:rPr>
          <w:color w:val="000000"/>
          <w:spacing w:val="-4"/>
          <w:szCs w:val="26"/>
        </w:rPr>
        <w:t>k</w:t>
      </w:r>
      <w:r>
        <w:rPr>
          <w:color w:val="000000"/>
          <w:szCs w:val="26"/>
        </w:rPr>
        <w:t>hác</w:t>
      </w:r>
      <w:r>
        <w:rPr>
          <w:color w:val="000000"/>
          <w:spacing w:val="-3"/>
          <w:szCs w:val="26"/>
        </w:rPr>
        <w:t xml:space="preserve"> </w:t>
      </w:r>
      <w:r>
        <w:rPr>
          <w:color w:val="000000"/>
          <w:szCs w:val="26"/>
        </w:rPr>
        <w:t>th</w:t>
      </w:r>
      <w:r>
        <w:rPr>
          <w:color w:val="000000"/>
          <w:spacing w:val="5"/>
          <w:szCs w:val="26"/>
        </w:rPr>
        <w:t>a</w:t>
      </w:r>
      <w:r>
        <w:rPr>
          <w:color w:val="000000"/>
          <w:szCs w:val="26"/>
        </w:rPr>
        <w:t>y</w:t>
      </w:r>
      <w:r>
        <w:rPr>
          <w:color w:val="000000"/>
          <w:spacing w:val="-2"/>
          <w:szCs w:val="26"/>
        </w:rPr>
        <w:t xml:space="preserve"> </w:t>
      </w:r>
      <w:r>
        <w:rPr>
          <w:color w:val="000000"/>
          <w:szCs w:val="26"/>
        </w:rPr>
        <w:t xml:space="preserve">đổi, </w:t>
      </w:r>
      <w:r>
        <w:rPr>
          <w:color w:val="000000"/>
          <w:spacing w:val="-1"/>
          <w:szCs w:val="26"/>
        </w:rPr>
        <w:t>ư</w:t>
      </w:r>
      <w:r>
        <w:rPr>
          <w:color w:val="000000"/>
          <w:spacing w:val="2"/>
          <w:szCs w:val="26"/>
        </w:rPr>
        <w:t>ớ</w:t>
      </w:r>
      <w:r>
        <w:rPr>
          <w:color w:val="000000"/>
          <w:szCs w:val="26"/>
        </w:rPr>
        <w:t>c</w:t>
      </w:r>
      <w:r>
        <w:rPr>
          <w:color w:val="000000"/>
          <w:spacing w:val="13"/>
          <w:szCs w:val="26"/>
        </w:rPr>
        <w:t xml:space="preserve"> </w:t>
      </w:r>
      <w:r>
        <w:rPr>
          <w:color w:val="000000"/>
          <w:szCs w:val="26"/>
        </w:rPr>
        <w:t>l</w:t>
      </w:r>
      <w:r>
        <w:rPr>
          <w:color w:val="000000"/>
          <w:spacing w:val="-1"/>
          <w:szCs w:val="26"/>
        </w:rPr>
        <w:t>ư</w:t>
      </w:r>
      <w:r>
        <w:rPr>
          <w:color w:val="000000"/>
          <w:spacing w:val="2"/>
          <w:szCs w:val="26"/>
        </w:rPr>
        <w:t>ợ</w:t>
      </w:r>
      <w:r>
        <w:rPr>
          <w:color w:val="000000"/>
          <w:spacing w:val="5"/>
          <w:szCs w:val="26"/>
        </w:rPr>
        <w:t>n</w:t>
      </w:r>
      <w:r>
        <w:rPr>
          <w:color w:val="000000"/>
          <w:szCs w:val="26"/>
        </w:rPr>
        <w:t>g</w:t>
      </w:r>
      <w:r>
        <w:rPr>
          <w:color w:val="000000"/>
          <w:spacing w:val="11"/>
          <w:szCs w:val="26"/>
        </w:rPr>
        <w:t xml:space="preserve"> </w:t>
      </w:r>
      <w:r>
        <w:rPr>
          <w:color w:val="000000"/>
          <w:spacing w:val="-4"/>
          <w:szCs w:val="26"/>
        </w:rPr>
        <w:t>g</w:t>
      </w:r>
      <w:r>
        <w:rPr>
          <w:color w:val="000000"/>
          <w:szCs w:val="26"/>
        </w:rPr>
        <w:t>iá</w:t>
      </w:r>
      <w:r>
        <w:rPr>
          <w:color w:val="000000"/>
          <w:spacing w:val="14"/>
          <w:szCs w:val="26"/>
        </w:rPr>
        <w:t xml:space="preserve"> </w:t>
      </w:r>
      <w:r>
        <w:rPr>
          <w:color w:val="000000"/>
          <w:spacing w:val="5"/>
          <w:szCs w:val="26"/>
        </w:rPr>
        <w:t>c</w:t>
      </w:r>
      <w:r>
        <w:rPr>
          <w:color w:val="000000"/>
          <w:szCs w:val="26"/>
        </w:rPr>
        <w:t>ủa</w:t>
      </w:r>
      <w:r>
        <w:rPr>
          <w:color w:val="000000"/>
          <w:spacing w:val="13"/>
          <w:szCs w:val="26"/>
        </w:rPr>
        <w:t xml:space="preserve"> </w:t>
      </w:r>
      <w:r>
        <w:rPr>
          <w:color w:val="000000"/>
          <w:szCs w:val="26"/>
        </w:rPr>
        <w:t>trái</w:t>
      </w:r>
      <w:r>
        <w:rPr>
          <w:color w:val="000000"/>
          <w:spacing w:val="13"/>
          <w:szCs w:val="26"/>
        </w:rPr>
        <w:t xml:space="preserve"> </w:t>
      </w:r>
      <w:r>
        <w:rPr>
          <w:color w:val="000000"/>
          <w:spacing w:val="5"/>
          <w:szCs w:val="26"/>
        </w:rPr>
        <w:t>p</w:t>
      </w:r>
      <w:r>
        <w:rPr>
          <w:color w:val="000000"/>
          <w:szCs w:val="26"/>
        </w:rPr>
        <w:t>hiếu</w:t>
      </w:r>
      <w:r>
        <w:rPr>
          <w:color w:val="000000"/>
          <w:spacing w:val="15"/>
          <w:szCs w:val="26"/>
        </w:rPr>
        <w:t xml:space="preserve"> </w:t>
      </w:r>
      <w:r>
        <w:rPr>
          <w:color w:val="000000"/>
          <w:spacing w:val="-4"/>
          <w:szCs w:val="26"/>
        </w:rPr>
        <w:t>k</w:t>
      </w:r>
      <w:r>
        <w:rPr>
          <w:color w:val="000000"/>
          <w:szCs w:val="26"/>
        </w:rPr>
        <w:t>hi</w:t>
      </w:r>
      <w:r>
        <w:rPr>
          <w:color w:val="000000"/>
          <w:spacing w:val="18"/>
          <w:szCs w:val="26"/>
        </w:rPr>
        <w:t xml:space="preserve"> </w:t>
      </w:r>
      <w:r>
        <w:rPr>
          <w:color w:val="000000"/>
          <w:szCs w:val="26"/>
        </w:rPr>
        <w:t>có</w:t>
      </w:r>
      <w:r>
        <w:rPr>
          <w:color w:val="000000"/>
          <w:spacing w:val="14"/>
          <w:szCs w:val="26"/>
        </w:rPr>
        <w:t xml:space="preserve"> </w:t>
      </w:r>
      <w:r>
        <w:rPr>
          <w:color w:val="000000"/>
          <w:szCs w:val="26"/>
        </w:rPr>
        <w:t>rủi</w:t>
      </w:r>
      <w:r>
        <w:rPr>
          <w:color w:val="000000"/>
          <w:spacing w:val="18"/>
          <w:szCs w:val="26"/>
        </w:rPr>
        <w:t xml:space="preserve"> </w:t>
      </w:r>
      <w:r>
        <w:rPr>
          <w:color w:val="000000"/>
          <w:szCs w:val="26"/>
        </w:rPr>
        <w:t>ro</w:t>
      </w:r>
      <w:r>
        <w:rPr>
          <w:color w:val="000000"/>
          <w:spacing w:val="14"/>
          <w:szCs w:val="26"/>
        </w:rPr>
        <w:t xml:space="preserve"> </w:t>
      </w:r>
      <w:r>
        <w:rPr>
          <w:color w:val="000000"/>
          <w:spacing w:val="5"/>
          <w:szCs w:val="26"/>
        </w:rPr>
        <w:t>l</w:t>
      </w:r>
      <w:r>
        <w:rPr>
          <w:color w:val="000000"/>
          <w:szCs w:val="26"/>
        </w:rPr>
        <w:t>ãi</w:t>
      </w:r>
      <w:r>
        <w:rPr>
          <w:color w:val="000000"/>
          <w:spacing w:val="18"/>
          <w:szCs w:val="26"/>
        </w:rPr>
        <w:t xml:space="preserve"> </w:t>
      </w:r>
      <w:r>
        <w:rPr>
          <w:color w:val="000000"/>
          <w:szCs w:val="26"/>
        </w:rPr>
        <w:t>s</w:t>
      </w:r>
      <w:r>
        <w:rPr>
          <w:color w:val="000000"/>
          <w:spacing w:val="1"/>
          <w:szCs w:val="26"/>
        </w:rPr>
        <w:t>u</w:t>
      </w:r>
      <w:r>
        <w:rPr>
          <w:color w:val="000000"/>
          <w:szCs w:val="26"/>
        </w:rPr>
        <w:t>ất,</w:t>
      </w:r>
      <w:r>
        <w:rPr>
          <w:color w:val="000000"/>
          <w:spacing w:val="14"/>
          <w:szCs w:val="26"/>
        </w:rPr>
        <w:t xml:space="preserve"> </w:t>
      </w:r>
      <w:r>
        <w:rPr>
          <w:color w:val="000000"/>
          <w:szCs w:val="26"/>
        </w:rPr>
        <w:t>t</w:t>
      </w:r>
      <w:r>
        <w:rPr>
          <w:color w:val="000000"/>
          <w:spacing w:val="1"/>
          <w:szCs w:val="26"/>
        </w:rPr>
        <w:t>í</w:t>
      </w:r>
      <w:r>
        <w:rPr>
          <w:color w:val="000000"/>
          <w:szCs w:val="26"/>
        </w:rPr>
        <w:t>nh</w:t>
      </w:r>
      <w:r>
        <w:rPr>
          <w:color w:val="000000"/>
          <w:spacing w:val="12"/>
          <w:szCs w:val="26"/>
        </w:rPr>
        <w:t xml:space="preserve"> </w:t>
      </w:r>
      <w:r>
        <w:rPr>
          <w:color w:val="000000"/>
          <w:szCs w:val="26"/>
        </w:rPr>
        <w:t>t</w:t>
      </w:r>
      <w:r>
        <w:rPr>
          <w:color w:val="000000"/>
          <w:spacing w:val="1"/>
          <w:szCs w:val="26"/>
        </w:rPr>
        <w:t>h</w:t>
      </w:r>
      <w:r>
        <w:rPr>
          <w:color w:val="000000"/>
          <w:szCs w:val="26"/>
        </w:rPr>
        <w:t>ặ</w:t>
      </w:r>
      <w:r>
        <w:rPr>
          <w:color w:val="000000"/>
          <w:spacing w:val="5"/>
          <w:szCs w:val="26"/>
        </w:rPr>
        <w:t>n</w:t>
      </w:r>
      <w:r>
        <w:rPr>
          <w:color w:val="000000"/>
          <w:szCs w:val="26"/>
        </w:rPr>
        <w:t>g</w:t>
      </w:r>
      <w:r>
        <w:rPr>
          <w:color w:val="000000"/>
          <w:spacing w:val="6"/>
          <w:szCs w:val="26"/>
        </w:rPr>
        <w:t xml:space="preserve"> </w:t>
      </w:r>
      <w:r>
        <w:rPr>
          <w:color w:val="000000"/>
          <w:spacing w:val="5"/>
          <w:szCs w:val="26"/>
        </w:rPr>
        <w:t>d</w:t>
      </w:r>
      <w:r>
        <w:rPr>
          <w:color w:val="000000"/>
          <w:szCs w:val="26"/>
        </w:rPr>
        <w:t>ư</w:t>
      </w:r>
      <w:r>
        <w:rPr>
          <w:color w:val="000000"/>
          <w:spacing w:val="13"/>
          <w:szCs w:val="26"/>
        </w:rPr>
        <w:t xml:space="preserve"> </w:t>
      </w:r>
      <w:r>
        <w:rPr>
          <w:color w:val="000000"/>
          <w:szCs w:val="26"/>
        </w:rPr>
        <w:t>của</w:t>
      </w:r>
      <w:r>
        <w:rPr>
          <w:color w:val="000000"/>
          <w:spacing w:val="17"/>
          <w:szCs w:val="26"/>
        </w:rPr>
        <w:t xml:space="preserve"> </w:t>
      </w:r>
      <w:r>
        <w:rPr>
          <w:color w:val="000000"/>
          <w:spacing w:val="5"/>
          <w:szCs w:val="26"/>
        </w:rPr>
        <w:t>n</w:t>
      </w:r>
      <w:r>
        <w:rPr>
          <w:color w:val="000000"/>
          <w:spacing w:val="-4"/>
          <w:szCs w:val="26"/>
        </w:rPr>
        <w:t>g</w:t>
      </w:r>
      <w:r>
        <w:rPr>
          <w:color w:val="000000"/>
          <w:spacing w:val="-1"/>
          <w:szCs w:val="26"/>
        </w:rPr>
        <w:t>ư</w:t>
      </w:r>
      <w:r>
        <w:rPr>
          <w:color w:val="000000"/>
          <w:spacing w:val="2"/>
          <w:szCs w:val="26"/>
        </w:rPr>
        <w:t>ờ</w:t>
      </w:r>
      <w:r>
        <w:rPr>
          <w:color w:val="000000"/>
          <w:szCs w:val="26"/>
        </w:rPr>
        <w:t>i</w:t>
      </w:r>
      <w:r>
        <w:rPr>
          <w:color w:val="000000"/>
          <w:spacing w:val="10"/>
          <w:szCs w:val="26"/>
        </w:rPr>
        <w:t xml:space="preserve"> </w:t>
      </w:r>
      <w:r>
        <w:rPr>
          <w:color w:val="000000"/>
          <w:szCs w:val="26"/>
        </w:rPr>
        <w:t>tiêu</w:t>
      </w:r>
      <w:r>
        <w:rPr>
          <w:color w:val="000000"/>
          <w:spacing w:val="17"/>
          <w:szCs w:val="26"/>
        </w:rPr>
        <w:t xml:space="preserve"> </w:t>
      </w:r>
      <w:r>
        <w:rPr>
          <w:color w:val="000000"/>
          <w:szCs w:val="26"/>
        </w:rPr>
        <w:t>dù</w:t>
      </w:r>
      <w:r>
        <w:rPr>
          <w:color w:val="000000"/>
          <w:spacing w:val="5"/>
          <w:szCs w:val="26"/>
        </w:rPr>
        <w:t>n</w:t>
      </w:r>
      <w:r>
        <w:rPr>
          <w:color w:val="000000"/>
          <w:spacing w:val="-4"/>
          <w:szCs w:val="26"/>
        </w:rPr>
        <w:t>g</w:t>
      </w:r>
      <w:r>
        <w:rPr>
          <w:color w:val="000000"/>
          <w:szCs w:val="26"/>
        </w:rPr>
        <w:t>,</w:t>
      </w:r>
      <w:r>
        <w:rPr>
          <w:color w:val="000000"/>
          <w:spacing w:val="13"/>
          <w:szCs w:val="26"/>
        </w:rPr>
        <w:t xml:space="preserve"> </w:t>
      </w:r>
      <w:r>
        <w:rPr>
          <w:color w:val="000000"/>
          <w:szCs w:val="26"/>
        </w:rPr>
        <w:t>phân tích</w:t>
      </w:r>
      <w:r>
        <w:rPr>
          <w:color w:val="000000"/>
          <w:spacing w:val="-2"/>
          <w:szCs w:val="26"/>
        </w:rPr>
        <w:t xml:space="preserve"> </w:t>
      </w:r>
      <w:r>
        <w:rPr>
          <w:color w:val="000000"/>
          <w:spacing w:val="1"/>
          <w:szCs w:val="26"/>
        </w:rPr>
        <w:t>đ</w:t>
      </w:r>
      <w:r>
        <w:rPr>
          <w:color w:val="000000"/>
          <w:szCs w:val="26"/>
        </w:rPr>
        <w:t>ộng</w:t>
      </w:r>
      <w:r>
        <w:rPr>
          <w:color w:val="000000"/>
          <w:spacing w:val="-7"/>
          <w:szCs w:val="26"/>
        </w:rPr>
        <w:t xml:space="preserve"> </w:t>
      </w:r>
      <w:r>
        <w:rPr>
          <w:color w:val="000000"/>
          <w:szCs w:val="26"/>
        </w:rPr>
        <w:t>thái</w:t>
      </w:r>
      <w:r>
        <w:rPr>
          <w:color w:val="000000"/>
          <w:spacing w:val="-2"/>
          <w:szCs w:val="26"/>
        </w:rPr>
        <w:t xml:space="preserve"> </w:t>
      </w:r>
      <w:r>
        <w:rPr>
          <w:color w:val="000000"/>
          <w:szCs w:val="26"/>
        </w:rPr>
        <w:t>thị</w:t>
      </w:r>
      <w:r>
        <w:rPr>
          <w:color w:val="000000"/>
          <w:spacing w:val="-1"/>
          <w:szCs w:val="26"/>
        </w:rPr>
        <w:t xml:space="preserve"> </w:t>
      </w:r>
      <w:r>
        <w:rPr>
          <w:color w:val="000000"/>
          <w:szCs w:val="26"/>
        </w:rPr>
        <w:t>t</w:t>
      </w:r>
      <w:r>
        <w:rPr>
          <w:color w:val="000000"/>
          <w:spacing w:val="2"/>
          <w:szCs w:val="26"/>
        </w:rPr>
        <w:t>r</w:t>
      </w:r>
      <w:r>
        <w:rPr>
          <w:color w:val="000000"/>
          <w:spacing w:val="-1"/>
          <w:szCs w:val="26"/>
        </w:rPr>
        <w:t>ư</w:t>
      </w:r>
      <w:r>
        <w:rPr>
          <w:color w:val="000000"/>
          <w:spacing w:val="2"/>
          <w:szCs w:val="26"/>
        </w:rPr>
        <w:t>ờ</w:t>
      </w:r>
      <w:r>
        <w:rPr>
          <w:color w:val="000000"/>
          <w:szCs w:val="26"/>
        </w:rPr>
        <w:t>n</w:t>
      </w:r>
      <w:r>
        <w:rPr>
          <w:color w:val="000000"/>
          <w:spacing w:val="-4"/>
          <w:szCs w:val="26"/>
        </w:rPr>
        <w:t>g</w:t>
      </w:r>
      <w:r>
        <w:rPr>
          <w:color w:val="000000"/>
          <w:szCs w:val="26"/>
        </w:rPr>
        <w:t>,</w:t>
      </w:r>
      <w:r>
        <w:rPr>
          <w:color w:val="000000"/>
          <w:spacing w:val="-3"/>
          <w:szCs w:val="26"/>
        </w:rPr>
        <w:t xml:space="preserve"> </w:t>
      </w:r>
      <w:r>
        <w:rPr>
          <w:color w:val="000000"/>
          <w:szCs w:val="26"/>
        </w:rPr>
        <w:t>cô</w:t>
      </w:r>
      <w:r>
        <w:rPr>
          <w:color w:val="000000"/>
          <w:spacing w:val="5"/>
          <w:szCs w:val="26"/>
        </w:rPr>
        <w:t>n</w:t>
      </w:r>
      <w:r>
        <w:rPr>
          <w:color w:val="000000"/>
          <w:szCs w:val="26"/>
        </w:rPr>
        <w:t>g</w:t>
      </w:r>
      <w:r>
        <w:rPr>
          <w:color w:val="000000"/>
          <w:spacing w:val="-7"/>
          <w:szCs w:val="26"/>
        </w:rPr>
        <w:t xml:space="preserve"> </w:t>
      </w:r>
      <w:r>
        <w:rPr>
          <w:color w:val="000000"/>
          <w:szCs w:val="26"/>
        </w:rPr>
        <w:t>t</w:t>
      </w:r>
      <w:r>
        <w:rPr>
          <w:color w:val="000000"/>
          <w:spacing w:val="1"/>
          <w:szCs w:val="26"/>
        </w:rPr>
        <w:t>h</w:t>
      </w:r>
      <w:r>
        <w:rPr>
          <w:color w:val="000000"/>
          <w:spacing w:val="-1"/>
          <w:szCs w:val="26"/>
        </w:rPr>
        <w:t>ứ</w:t>
      </w:r>
      <w:r>
        <w:rPr>
          <w:color w:val="000000"/>
          <w:szCs w:val="26"/>
        </w:rPr>
        <w:t>c</w:t>
      </w:r>
      <w:r>
        <w:rPr>
          <w:color w:val="000000"/>
          <w:spacing w:val="-3"/>
          <w:szCs w:val="26"/>
        </w:rPr>
        <w:t xml:space="preserve"> </w:t>
      </w:r>
      <w:r>
        <w:rPr>
          <w:color w:val="000000"/>
          <w:szCs w:val="26"/>
        </w:rPr>
        <w:t>lãi</w:t>
      </w:r>
      <w:r>
        <w:rPr>
          <w:color w:val="000000"/>
          <w:spacing w:val="-1"/>
          <w:szCs w:val="26"/>
        </w:rPr>
        <w:t xml:space="preserve"> </w:t>
      </w:r>
      <w:r>
        <w:rPr>
          <w:color w:val="000000"/>
          <w:spacing w:val="-4"/>
          <w:szCs w:val="26"/>
        </w:rPr>
        <w:t>k</w:t>
      </w:r>
      <w:r>
        <w:rPr>
          <w:color w:val="000000"/>
          <w:szCs w:val="26"/>
        </w:rPr>
        <w:t>ép</w:t>
      </w:r>
      <w:r>
        <w:rPr>
          <w:color w:val="000000"/>
          <w:spacing w:val="-2"/>
          <w:szCs w:val="26"/>
        </w:rPr>
        <w:t xml:space="preserve"> </w:t>
      </w:r>
      <w:r>
        <w:rPr>
          <w:color w:val="000000"/>
          <w:szCs w:val="26"/>
        </w:rPr>
        <w:t>liên</w:t>
      </w:r>
      <w:r>
        <w:rPr>
          <w:color w:val="000000"/>
          <w:spacing w:val="3"/>
          <w:szCs w:val="26"/>
        </w:rPr>
        <w:t xml:space="preserve"> </w:t>
      </w:r>
      <w:r>
        <w:rPr>
          <w:color w:val="000000"/>
          <w:spacing w:val="1"/>
          <w:szCs w:val="26"/>
        </w:rPr>
        <w:t>t</w:t>
      </w:r>
      <w:r>
        <w:rPr>
          <w:color w:val="000000"/>
          <w:szCs w:val="26"/>
        </w:rPr>
        <w:t>ụ</w:t>
      </w:r>
      <w:r>
        <w:rPr>
          <w:color w:val="000000"/>
          <w:spacing w:val="1"/>
          <w:szCs w:val="26"/>
        </w:rPr>
        <w:t>c</w:t>
      </w:r>
      <w:r>
        <w:rPr>
          <w:color w:val="000000"/>
          <w:szCs w:val="26"/>
        </w:rPr>
        <w:t xml:space="preserve">…, </w:t>
      </w:r>
      <w:r>
        <w:rPr>
          <w:color w:val="000000"/>
          <w:spacing w:val="1"/>
          <w:szCs w:val="26"/>
        </w:rPr>
        <w:t>r</w:t>
      </w:r>
      <w:r>
        <w:rPr>
          <w:color w:val="000000"/>
          <w:szCs w:val="26"/>
        </w:rPr>
        <w:t>èn</w:t>
      </w:r>
      <w:r>
        <w:rPr>
          <w:color w:val="000000"/>
          <w:spacing w:val="-1"/>
          <w:szCs w:val="26"/>
        </w:rPr>
        <w:t xml:space="preserve"> </w:t>
      </w:r>
      <w:r>
        <w:rPr>
          <w:color w:val="000000"/>
          <w:szCs w:val="26"/>
        </w:rPr>
        <w:t>lu</w:t>
      </w:r>
      <w:r>
        <w:rPr>
          <w:color w:val="000000"/>
          <w:spacing w:val="1"/>
          <w:szCs w:val="26"/>
        </w:rPr>
        <w:t>y</w:t>
      </w:r>
      <w:r>
        <w:rPr>
          <w:color w:val="000000"/>
          <w:szCs w:val="26"/>
        </w:rPr>
        <w:t>ện</w:t>
      </w:r>
      <w:r>
        <w:rPr>
          <w:color w:val="000000"/>
          <w:spacing w:val="-4"/>
          <w:szCs w:val="26"/>
        </w:rPr>
        <w:t xml:space="preserve"> k</w:t>
      </w:r>
      <w:r>
        <w:rPr>
          <w:color w:val="000000"/>
          <w:szCs w:val="26"/>
        </w:rPr>
        <w:t>hả</w:t>
      </w:r>
      <w:r>
        <w:rPr>
          <w:color w:val="000000"/>
          <w:spacing w:val="-2"/>
          <w:szCs w:val="26"/>
        </w:rPr>
        <w:t xml:space="preserve"> </w:t>
      </w:r>
      <w:r>
        <w:rPr>
          <w:color w:val="000000"/>
          <w:szCs w:val="26"/>
        </w:rPr>
        <w:t>nă</w:t>
      </w:r>
      <w:r>
        <w:rPr>
          <w:color w:val="000000"/>
          <w:spacing w:val="5"/>
          <w:szCs w:val="26"/>
        </w:rPr>
        <w:t>n</w:t>
      </w:r>
      <w:r>
        <w:rPr>
          <w:color w:val="000000"/>
          <w:szCs w:val="26"/>
        </w:rPr>
        <w:t>g</w:t>
      </w:r>
      <w:r>
        <w:rPr>
          <w:color w:val="000000"/>
          <w:spacing w:val="-7"/>
          <w:szCs w:val="26"/>
        </w:rPr>
        <w:t xml:space="preserve"> </w:t>
      </w:r>
      <w:r>
        <w:rPr>
          <w:color w:val="000000"/>
          <w:spacing w:val="1"/>
          <w:szCs w:val="26"/>
        </w:rPr>
        <w:t>t</w:t>
      </w:r>
      <w:r>
        <w:rPr>
          <w:color w:val="000000"/>
          <w:szCs w:val="26"/>
        </w:rPr>
        <w:t>ư</w:t>
      </w:r>
      <w:r>
        <w:rPr>
          <w:color w:val="000000"/>
          <w:spacing w:val="-1"/>
          <w:szCs w:val="26"/>
        </w:rPr>
        <w:t xml:space="preserve"> </w:t>
      </w:r>
      <w:r>
        <w:rPr>
          <w:color w:val="000000"/>
          <w:szCs w:val="26"/>
        </w:rPr>
        <w:t>duy</w:t>
      </w:r>
      <w:r>
        <w:rPr>
          <w:color w:val="000000"/>
          <w:spacing w:val="-2"/>
          <w:szCs w:val="26"/>
        </w:rPr>
        <w:t xml:space="preserve"> </w:t>
      </w:r>
      <w:r>
        <w:rPr>
          <w:color w:val="000000"/>
          <w:szCs w:val="26"/>
        </w:rPr>
        <w:t>lo</w:t>
      </w:r>
      <w:r>
        <w:rPr>
          <w:color w:val="000000"/>
          <w:spacing w:val="-4"/>
          <w:szCs w:val="26"/>
        </w:rPr>
        <w:t>g</w:t>
      </w:r>
      <w:r>
        <w:rPr>
          <w:color w:val="000000"/>
          <w:spacing w:val="5"/>
          <w:szCs w:val="26"/>
        </w:rPr>
        <w:t>i</w:t>
      </w:r>
      <w:r>
        <w:rPr>
          <w:color w:val="000000"/>
          <w:szCs w:val="26"/>
        </w:rPr>
        <w:t>c</w:t>
      </w:r>
      <w:r>
        <w:rPr>
          <w:color w:val="000000"/>
          <w:spacing w:val="-3"/>
          <w:szCs w:val="26"/>
        </w:rPr>
        <w:t xml:space="preserve"> </w:t>
      </w:r>
      <w:r>
        <w:rPr>
          <w:color w:val="000000"/>
          <w:spacing w:val="-4"/>
          <w:szCs w:val="26"/>
        </w:rPr>
        <w:t>v</w:t>
      </w:r>
      <w:r>
        <w:rPr>
          <w:color w:val="000000"/>
          <w:szCs w:val="26"/>
        </w:rPr>
        <w:t>à các kỹ</w:t>
      </w:r>
      <w:r>
        <w:rPr>
          <w:color w:val="000000"/>
          <w:spacing w:val="-2"/>
          <w:szCs w:val="26"/>
        </w:rPr>
        <w:t xml:space="preserve"> </w:t>
      </w:r>
      <w:r>
        <w:rPr>
          <w:color w:val="000000"/>
          <w:szCs w:val="26"/>
        </w:rPr>
        <w:t>nă</w:t>
      </w:r>
      <w:r>
        <w:rPr>
          <w:color w:val="000000"/>
          <w:spacing w:val="5"/>
          <w:szCs w:val="26"/>
        </w:rPr>
        <w:t>n</w:t>
      </w:r>
      <w:r>
        <w:rPr>
          <w:color w:val="000000"/>
          <w:szCs w:val="26"/>
        </w:rPr>
        <w:t>g khác cho người học.</w:t>
      </w:r>
    </w:p>
    <w:p w:rsidR="007505E9" w:rsidRDefault="007505E9" w:rsidP="00B76EB1">
      <w:pPr>
        <w:widowControl w:val="0"/>
        <w:autoSpaceDE w:val="0"/>
        <w:autoSpaceDN w:val="0"/>
        <w:adjustRightInd w:val="0"/>
        <w:spacing w:before="0" w:after="0" w:line="312" w:lineRule="auto"/>
        <w:ind w:right="181" w:firstLine="450"/>
        <w:rPr>
          <w:color w:val="000000"/>
          <w:szCs w:val="26"/>
        </w:rPr>
      </w:pPr>
      <w:r>
        <w:rPr>
          <w:color w:val="000000"/>
          <w:szCs w:val="26"/>
        </w:rPr>
        <w:t>Cu</w:t>
      </w:r>
      <w:r w:rsidRPr="0025384F">
        <w:rPr>
          <w:color w:val="000000"/>
          <w:szCs w:val="26"/>
        </w:rPr>
        <w:t>n</w:t>
      </w:r>
      <w:r>
        <w:rPr>
          <w:color w:val="000000"/>
          <w:szCs w:val="26"/>
        </w:rPr>
        <w:t>g cấp</w:t>
      </w:r>
      <w:r w:rsidRPr="0025384F">
        <w:rPr>
          <w:color w:val="000000"/>
          <w:szCs w:val="26"/>
        </w:rPr>
        <w:t xml:space="preserve"> cho người học </w:t>
      </w:r>
      <w:r>
        <w:rPr>
          <w:color w:val="000000"/>
          <w:szCs w:val="26"/>
        </w:rPr>
        <w:t>đầy</w:t>
      </w:r>
      <w:r w:rsidRPr="0025384F">
        <w:rPr>
          <w:color w:val="000000"/>
          <w:szCs w:val="26"/>
        </w:rPr>
        <w:t xml:space="preserve"> </w:t>
      </w:r>
      <w:r>
        <w:rPr>
          <w:color w:val="000000"/>
          <w:szCs w:val="26"/>
        </w:rPr>
        <w:t>đủ</w:t>
      </w:r>
      <w:r w:rsidRPr="0025384F">
        <w:rPr>
          <w:color w:val="000000"/>
          <w:szCs w:val="26"/>
        </w:rPr>
        <w:t xml:space="preserve"> ki</w:t>
      </w:r>
      <w:r>
        <w:rPr>
          <w:color w:val="000000"/>
          <w:szCs w:val="26"/>
        </w:rPr>
        <w:t>ến</w:t>
      </w:r>
      <w:r w:rsidRPr="0025384F">
        <w:rPr>
          <w:color w:val="000000"/>
          <w:szCs w:val="26"/>
        </w:rPr>
        <w:t xml:space="preserve"> </w:t>
      </w:r>
      <w:r>
        <w:rPr>
          <w:color w:val="000000"/>
          <w:szCs w:val="26"/>
        </w:rPr>
        <w:t>th</w:t>
      </w:r>
      <w:r w:rsidRPr="0025384F">
        <w:rPr>
          <w:color w:val="000000"/>
          <w:szCs w:val="26"/>
        </w:rPr>
        <w:t>ứ</w:t>
      </w:r>
      <w:r>
        <w:rPr>
          <w:color w:val="000000"/>
          <w:szCs w:val="26"/>
        </w:rPr>
        <w:t>c</w:t>
      </w:r>
      <w:r w:rsidRPr="0025384F">
        <w:rPr>
          <w:color w:val="000000"/>
          <w:szCs w:val="26"/>
        </w:rPr>
        <w:t xml:space="preserve"> </w:t>
      </w:r>
      <w:r>
        <w:rPr>
          <w:color w:val="000000"/>
          <w:szCs w:val="26"/>
        </w:rPr>
        <w:t>to</w:t>
      </w:r>
      <w:r w:rsidRPr="0025384F">
        <w:rPr>
          <w:color w:val="000000"/>
          <w:szCs w:val="26"/>
        </w:rPr>
        <w:t>á</w:t>
      </w:r>
      <w:r>
        <w:rPr>
          <w:color w:val="000000"/>
          <w:szCs w:val="26"/>
        </w:rPr>
        <w:t>n</w:t>
      </w:r>
      <w:r w:rsidRPr="0025384F">
        <w:rPr>
          <w:color w:val="000000"/>
          <w:szCs w:val="26"/>
        </w:rPr>
        <w:t xml:space="preserve"> c</w:t>
      </w:r>
      <w:r>
        <w:rPr>
          <w:color w:val="000000"/>
          <w:szCs w:val="26"/>
        </w:rPr>
        <w:t>ơ</w:t>
      </w:r>
      <w:r w:rsidRPr="0025384F">
        <w:rPr>
          <w:color w:val="000000"/>
          <w:szCs w:val="26"/>
        </w:rPr>
        <w:t xml:space="preserve"> </w:t>
      </w:r>
      <w:r>
        <w:rPr>
          <w:color w:val="000000"/>
          <w:szCs w:val="26"/>
        </w:rPr>
        <w:t>bản</w:t>
      </w:r>
      <w:r w:rsidRPr="0025384F">
        <w:rPr>
          <w:color w:val="000000"/>
          <w:szCs w:val="26"/>
        </w:rPr>
        <w:t xml:space="preserve"> </w:t>
      </w:r>
      <w:r>
        <w:rPr>
          <w:color w:val="000000"/>
          <w:szCs w:val="26"/>
        </w:rPr>
        <w:t>để</w:t>
      </w:r>
      <w:r w:rsidRPr="0025384F">
        <w:rPr>
          <w:color w:val="000000"/>
          <w:szCs w:val="26"/>
        </w:rPr>
        <w:t xml:space="preserve"> </w:t>
      </w:r>
      <w:r>
        <w:rPr>
          <w:color w:val="000000"/>
          <w:szCs w:val="26"/>
        </w:rPr>
        <w:t>hỗ</w:t>
      </w:r>
      <w:r w:rsidRPr="0025384F">
        <w:rPr>
          <w:color w:val="000000"/>
          <w:szCs w:val="26"/>
        </w:rPr>
        <w:t xml:space="preserve"> </w:t>
      </w:r>
      <w:r>
        <w:rPr>
          <w:color w:val="000000"/>
          <w:szCs w:val="26"/>
        </w:rPr>
        <w:t>trợ</w:t>
      </w:r>
      <w:r w:rsidRPr="0025384F">
        <w:rPr>
          <w:color w:val="000000"/>
          <w:szCs w:val="26"/>
        </w:rPr>
        <w:t xml:space="preserve"> </w:t>
      </w:r>
      <w:r>
        <w:rPr>
          <w:color w:val="000000"/>
          <w:szCs w:val="26"/>
        </w:rPr>
        <w:t>c</w:t>
      </w:r>
      <w:r w:rsidRPr="0025384F">
        <w:rPr>
          <w:color w:val="000000"/>
          <w:szCs w:val="26"/>
        </w:rPr>
        <w:t>h</w:t>
      </w:r>
      <w:r>
        <w:rPr>
          <w:color w:val="000000"/>
          <w:szCs w:val="26"/>
        </w:rPr>
        <w:t>o</w:t>
      </w:r>
      <w:r w:rsidRPr="0025384F">
        <w:rPr>
          <w:color w:val="000000"/>
          <w:szCs w:val="26"/>
        </w:rPr>
        <w:t xml:space="preserve"> </w:t>
      </w:r>
      <w:r>
        <w:rPr>
          <w:color w:val="000000"/>
          <w:szCs w:val="26"/>
        </w:rPr>
        <w:t>các</w:t>
      </w:r>
      <w:r w:rsidRPr="0025384F">
        <w:rPr>
          <w:color w:val="000000"/>
          <w:szCs w:val="26"/>
        </w:rPr>
        <w:t xml:space="preserve"> </w:t>
      </w:r>
      <w:r>
        <w:rPr>
          <w:color w:val="000000"/>
          <w:szCs w:val="26"/>
        </w:rPr>
        <w:t>môn học</w:t>
      </w:r>
      <w:r w:rsidRPr="0025384F">
        <w:rPr>
          <w:color w:val="000000"/>
          <w:szCs w:val="26"/>
        </w:rPr>
        <w:t xml:space="preserve"> </w:t>
      </w:r>
      <w:r>
        <w:rPr>
          <w:color w:val="000000"/>
          <w:szCs w:val="26"/>
        </w:rPr>
        <w:t>tiếp</w:t>
      </w:r>
      <w:r w:rsidRPr="0025384F">
        <w:rPr>
          <w:color w:val="000000"/>
          <w:szCs w:val="26"/>
        </w:rPr>
        <w:t xml:space="preserve"> </w:t>
      </w:r>
      <w:r>
        <w:rPr>
          <w:color w:val="000000"/>
          <w:szCs w:val="26"/>
        </w:rPr>
        <w:t>theo, b</w:t>
      </w:r>
      <w:r w:rsidRPr="0025384F">
        <w:rPr>
          <w:color w:val="000000"/>
          <w:szCs w:val="26"/>
        </w:rPr>
        <w:t>i</w:t>
      </w:r>
      <w:r>
        <w:rPr>
          <w:color w:val="000000"/>
          <w:szCs w:val="26"/>
        </w:rPr>
        <w:t>ết</w:t>
      </w:r>
      <w:r w:rsidRPr="0025384F">
        <w:rPr>
          <w:color w:val="000000"/>
          <w:szCs w:val="26"/>
        </w:rPr>
        <w:t xml:space="preserve"> vậ</w:t>
      </w:r>
      <w:r>
        <w:rPr>
          <w:color w:val="000000"/>
          <w:szCs w:val="26"/>
        </w:rPr>
        <w:t>n</w:t>
      </w:r>
      <w:r w:rsidRPr="0025384F">
        <w:rPr>
          <w:color w:val="000000"/>
          <w:szCs w:val="26"/>
        </w:rPr>
        <w:t xml:space="preserve"> </w:t>
      </w:r>
      <w:r>
        <w:rPr>
          <w:color w:val="000000"/>
          <w:szCs w:val="26"/>
        </w:rPr>
        <w:t>dụ</w:t>
      </w:r>
      <w:r w:rsidRPr="0025384F">
        <w:rPr>
          <w:color w:val="000000"/>
          <w:szCs w:val="26"/>
        </w:rPr>
        <w:t>n</w:t>
      </w:r>
      <w:r>
        <w:rPr>
          <w:color w:val="000000"/>
          <w:szCs w:val="26"/>
        </w:rPr>
        <w:t>g</w:t>
      </w:r>
      <w:r w:rsidRPr="0025384F">
        <w:rPr>
          <w:color w:val="000000"/>
          <w:szCs w:val="26"/>
        </w:rPr>
        <w:t xml:space="preserve"> k</w:t>
      </w:r>
      <w:r>
        <w:rPr>
          <w:color w:val="000000"/>
          <w:szCs w:val="26"/>
        </w:rPr>
        <w:t>iến</w:t>
      </w:r>
      <w:r w:rsidRPr="0025384F">
        <w:rPr>
          <w:color w:val="000000"/>
          <w:szCs w:val="26"/>
        </w:rPr>
        <w:t xml:space="preserve"> </w:t>
      </w:r>
      <w:r>
        <w:rPr>
          <w:color w:val="000000"/>
          <w:szCs w:val="26"/>
        </w:rPr>
        <w:t>th</w:t>
      </w:r>
      <w:r w:rsidRPr="0025384F">
        <w:rPr>
          <w:color w:val="000000"/>
          <w:szCs w:val="26"/>
        </w:rPr>
        <w:t>ứ</w:t>
      </w:r>
      <w:r>
        <w:rPr>
          <w:color w:val="000000"/>
          <w:szCs w:val="26"/>
        </w:rPr>
        <w:t>c</w:t>
      </w:r>
      <w:r w:rsidRPr="0025384F">
        <w:rPr>
          <w:color w:val="000000"/>
          <w:szCs w:val="26"/>
        </w:rPr>
        <w:t xml:space="preserve"> </w:t>
      </w:r>
      <w:r>
        <w:rPr>
          <w:color w:val="000000"/>
          <w:szCs w:val="26"/>
        </w:rPr>
        <w:t>toán</w:t>
      </w:r>
      <w:r w:rsidRPr="0025384F">
        <w:rPr>
          <w:color w:val="000000"/>
          <w:szCs w:val="26"/>
        </w:rPr>
        <w:t xml:space="preserve"> </w:t>
      </w:r>
      <w:r>
        <w:rPr>
          <w:color w:val="000000"/>
          <w:szCs w:val="26"/>
        </w:rPr>
        <w:t>cao</w:t>
      </w:r>
      <w:r w:rsidRPr="0025384F">
        <w:rPr>
          <w:color w:val="000000"/>
          <w:szCs w:val="26"/>
        </w:rPr>
        <w:t xml:space="preserve"> </w:t>
      </w:r>
      <w:r>
        <w:rPr>
          <w:color w:val="000000"/>
          <w:szCs w:val="26"/>
        </w:rPr>
        <w:t>cấp</w:t>
      </w:r>
      <w:r w:rsidRPr="0025384F">
        <w:rPr>
          <w:color w:val="000000"/>
          <w:szCs w:val="26"/>
        </w:rPr>
        <w:t xml:space="preserve"> </w:t>
      </w:r>
      <w:r>
        <w:rPr>
          <w:color w:val="000000"/>
          <w:szCs w:val="26"/>
        </w:rPr>
        <w:t>n</w:t>
      </w:r>
      <w:r w:rsidRPr="0025384F">
        <w:rPr>
          <w:color w:val="000000"/>
          <w:szCs w:val="26"/>
        </w:rPr>
        <w:t>h</w:t>
      </w:r>
      <w:r>
        <w:rPr>
          <w:color w:val="000000"/>
          <w:szCs w:val="26"/>
        </w:rPr>
        <w:t>ư</w:t>
      </w:r>
      <w:r w:rsidRPr="0025384F">
        <w:rPr>
          <w:color w:val="000000"/>
          <w:szCs w:val="26"/>
        </w:rPr>
        <w:t xml:space="preserve"> m</w:t>
      </w:r>
      <w:r>
        <w:rPr>
          <w:color w:val="000000"/>
          <w:szCs w:val="26"/>
        </w:rPr>
        <w:t>ột</w:t>
      </w:r>
      <w:r w:rsidRPr="0025384F">
        <w:rPr>
          <w:color w:val="000000"/>
          <w:szCs w:val="26"/>
        </w:rPr>
        <w:t xml:space="preserve"> </w:t>
      </w:r>
      <w:r>
        <w:rPr>
          <w:color w:val="000000"/>
          <w:szCs w:val="26"/>
        </w:rPr>
        <w:t>cô</w:t>
      </w:r>
      <w:r w:rsidRPr="0025384F">
        <w:rPr>
          <w:color w:val="000000"/>
          <w:szCs w:val="26"/>
        </w:rPr>
        <w:t>n</w:t>
      </w:r>
      <w:r>
        <w:rPr>
          <w:color w:val="000000"/>
          <w:szCs w:val="26"/>
        </w:rPr>
        <w:t>g</w:t>
      </w:r>
      <w:r w:rsidRPr="0025384F">
        <w:rPr>
          <w:color w:val="000000"/>
          <w:szCs w:val="26"/>
        </w:rPr>
        <w:t xml:space="preserve"> </w:t>
      </w:r>
      <w:r>
        <w:rPr>
          <w:color w:val="000000"/>
          <w:szCs w:val="26"/>
        </w:rPr>
        <w:t>cụ định</w:t>
      </w:r>
      <w:r w:rsidRPr="0025384F">
        <w:rPr>
          <w:color w:val="000000"/>
          <w:szCs w:val="26"/>
        </w:rPr>
        <w:t xml:space="preserve"> lượ</w:t>
      </w:r>
      <w:r>
        <w:rPr>
          <w:color w:val="000000"/>
          <w:szCs w:val="26"/>
        </w:rPr>
        <w:t>ng</w:t>
      </w:r>
      <w:r w:rsidRPr="0025384F">
        <w:rPr>
          <w:color w:val="000000"/>
          <w:szCs w:val="26"/>
        </w:rPr>
        <w:t xml:space="preserve"> h</w:t>
      </w:r>
      <w:r>
        <w:rPr>
          <w:color w:val="000000"/>
          <w:szCs w:val="26"/>
        </w:rPr>
        <w:t>ỗ trợ</w:t>
      </w:r>
      <w:r w:rsidRPr="0025384F">
        <w:rPr>
          <w:color w:val="000000"/>
          <w:szCs w:val="26"/>
        </w:rPr>
        <w:t xml:space="preserve"> v</w:t>
      </w:r>
      <w:r>
        <w:rPr>
          <w:color w:val="000000"/>
          <w:szCs w:val="26"/>
        </w:rPr>
        <w:t>iệc</w:t>
      </w:r>
      <w:r w:rsidRPr="0025384F">
        <w:rPr>
          <w:color w:val="000000"/>
          <w:szCs w:val="26"/>
        </w:rPr>
        <w:t xml:space="preserve"> </w:t>
      </w:r>
      <w:r>
        <w:rPr>
          <w:color w:val="000000"/>
          <w:szCs w:val="26"/>
        </w:rPr>
        <w:t>phán</w:t>
      </w:r>
      <w:r w:rsidRPr="0025384F">
        <w:rPr>
          <w:color w:val="000000"/>
          <w:szCs w:val="26"/>
        </w:rPr>
        <w:t xml:space="preserve"> </w:t>
      </w:r>
      <w:r>
        <w:rPr>
          <w:color w:val="000000"/>
          <w:szCs w:val="26"/>
        </w:rPr>
        <w:t>đoán</w:t>
      </w:r>
      <w:r w:rsidRPr="0025384F">
        <w:rPr>
          <w:color w:val="000000"/>
          <w:szCs w:val="26"/>
        </w:rPr>
        <w:t xml:space="preserve"> v</w:t>
      </w:r>
      <w:r>
        <w:rPr>
          <w:color w:val="000000"/>
          <w:szCs w:val="26"/>
        </w:rPr>
        <w:t xml:space="preserve">à </w:t>
      </w:r>
      <w:r w:rsidRPr="0025384F">
        <w:rPr>
          <w:color w:val="000000"/>
          <w:szCs w:val="26"/>
        </w:rPr>
        <w:t>g</w:t>
      </w:r>
      <w:r>
        <w:rPr>
          <w:color w:val="000000"/>
          <w:szCs w:val="26"/>
        </w:rPr>
        <w:t>iải</w:t>
      </w:r>
      <w:r w:rsidRPr="0025384F">
        <w:rPr>
          <w:color w:val="000000"/>
          <w:szCs w:val="26"/>
        </w:rPr>
        <w:t xml:space="preserve"> </w:t>
      </w:r>
      <w:r>
        <w:rPr>
          <w:color w:val="000000"/>
          <w:szCs w:val="26"/>
        </w:rPr>
        <w:t>quyết</w:t>
      </w:r>
      <w:r w:rsidRPr="0025384F">
        <w:rPr>
          <w:color w:val="000000"/>
          <w:szCs w:val="26"/>
        </w:rPr>
        <w:t xml:space="preserve"> </w:t>
      </w:r>
      <w:r>
        <w:rPr>
          <w:color w:val="000000"/>
          <w:szCs w:val="26"/>
        </w:rPr>
        <w:t>các</w:t>
      </w:r>
      <w:r w:rsidRPr="0025384F">
        <w:rPr>
          <w:color w:val="000000"/>
          <w:szCs w:val="26"/>
        </w:rPr>
        <w:t xml:space="preserve"> v</w:t>
      </w:r>
      <w:r>
        <w:rPr>
          <w:color w:val="000000"/>
          <w:szCs w:val="26"/>
        </w:rPr>
        <w:t>ấn</w:t>
      </w:r>
      <w:r w:rsidRPr="0025384F">
        <w:rPr>
          <w:color w:val="000000"/>
          <w:szCs w:val="26"/>
        </w:rPr>
        <w:t xml:space="preserve"> </w:t>
      </w:r>
      <w:r>
        <w:rPr>
          <w:color w:val="000000"/>
          <w:szCs w:val="26"/>
        </w:rPr>
        <w:t>đề</w:t>
      </w:r>
      <w:r w:rsidRPr="0025384F">
        <w:rPr>
          <w:color w:val="000000"/>
          <w:szCs w:val="26"/>
        </w:rPr>
        <w:t xml:space="preserve"> </w:t>
      </w:r>
      <w:r>
        <w:rPr>
          <w:color w:val="000000"/>
          <w:szCs w:val="26"/>
        </w:rPr>
        <w:t>liên</w:t>
      </w:r>
      <w:r w:rsidRPr="0025384F">
        <w:rPr>
          <w:color w:val="000000"/>
          <w:szCs w:val="26"/>
        </w:rPr>
        <w:t xml:space="preserve"> </w:t>
      </w:r>
      <w:r>
        <w:rPr>
          <w:color w:val="000000"/>
          <w:szCs w:val="26"/>
        </w:rPr>
        <w:t>quan</w:t>
      </w:r>
      <w:r w:rsidRPr="0025384F">
        <w:rPr>
          <w:color w:val="000000"/>
          <w:szCs w:val="26"/>
        </w:rPr>
        <w:t xml:space="preserve"> đ</w:t>
      </w:r>
      <w:r>
        <w:rPr>
          <w:color w:val="000000"/>
          <w:szCs w:val="26"/>
        </w:rPr>
        <w:t>ến</w:t>
      </w:r>
      <w:r w:rsidRPr="0025384F">
        <w:rPr>
          <w:color w:val="000000"/>
          <w:szCs w:val="26"/>
        </w:rPr>
        <w:t xml:space="preserve"> </w:t>
      </w:r>
      <w:r>
        <w:rPr>
          <w:color w:val="000000"/>
          <w:szCs w:val="26"/>
        </w:rPr>
        <w:t>chu</w:t>
      </w:r>
      <w:r w:rsidRPr="0025384F">
        <w:rPr>
          <w:color w:val="000000"/>
          <w:szCs w:val="26"/>
        </w:rPr>
        <w:t>y</w:t>
      </w:r>
      <w:r>
        <w:rPr>
          <w:color w:val="000000"/>
          <w:szCs w:val="26"/>
        </w:rPr>
        <w:t>ên</w:t>
      </w:r>
      <w:r w:rsidRPr="0025384F">
        <w:rPr>
          <w:color w:val="000000"/>
          <w:szCs w:val="26"/>
        </w:rPr>
        <w:t xml:space="preserve"> </w:t>
      </w:r>
      <w:r>
        <w:rPr>
          <w:color w:val="000000"/>
          <w:szCs w:val="26"/>
        </w:rPr>
        <w:t>n</w:t>
      </w:r>
      <w:r w:rsidRPr="0025384F">
        <w:rPr>
          <w:color w:val="000000"/>
          <w:szCs w:val="26"/>
        </w:rPr>
        <w:t>g</w:t>
      </w:r>
      <w:r>
        <w:rPr>
          <w:color w:val="000000"/>
          <w:szCs w:val="26"/>
        </w:rPr>
        <w:t>ành</w:t>
      </w:r>
      <w:r w:rsidRPr="0025384F">
        <w:rPr>
          <w:color w:val="000000"/>
          <w:szCs w:val="26"/>
        </w:rPr>
        <w:t xml:space="preserve"> c</w:t>
      </w:r>
      <w:r>
        <w:rPr>
          <w:color w:val="000000"/>
          <w:szCs w:val="26"/>
        </w:rPr>
        <w:t>ủa</w:t>
      </w:r>
      <w:r w:rsidRPr="0025384F">
        <w:rPr>
          <w:color w:val="000000"/>
          <w:szCs w:val="26"/>
        </w:rPr>
        <w:t xml:space="preserve"> m</w:t>
      </w:r>
      <w:r>
        <w:rPr>
          <w:color w:val="000000"/>
          <w:szCs w:val="26"/>
        </w:rPr>
        <w:t>ìn</w:t>
      </w:r>
      <w:r w:rsidRPr="0025384F">
        <w:rPr>
          <w:color w:val="000000"/>
          <w:szCs w:val="26"/>
        </w:rPr>
        <w:t>h</w:t>
      </w:r>
      <w:r>
        <w:rPr>
          <w:color w:val="000000"/>
          <w:szCs w:val="26"/>
        </w:rPr>
        <w:t>.</w:t>
      </w:r>
    </w:p>
    <w:p w:rsidR="007505E9" w:rsidRPr="00971FE3" w:rsidRDefault="007505E9" w:rsidP="00B76EB1">
      <w:pPr>
        <w:spacing w:before="0" w:after="0" w:line="312" w:lineRule="auto"/>
        <w:rPr>
          <w:rFonts w:eastAsia="Times New Roman"/>
          <w:bCs/>
          <w:color w:val="000000"/>
          <w:szCs w:val="26"/>
        </w:rPr>
      </w:pPr>
      <w:r w:rsidRPr="00971FE3">
        <w:rPr>
          <w:rFonts w:eastAsia="Times New Roman"/>
          <w:b/>
          <w:bCs/>
          <w:szCs w:val="26"/>
        </w:rPr>
        <w:lastRenderedPageBreak/>
        <w:t xml:space="preserve">8. Chuẩn đầu ra học phần: </w:t>
      </w:r>
      <w:r w:rsidRPr="00971FE3">
        <w:rPr>
          <w:rFonts w:eastAsia="Times New Roman"/>
          <w:bCs/>
          <w:color w:val="000000"/>
          <w:szCs w:val="26"/>
        </w:rPr>
        <w:t>Để hoàn thành học phần, người học phải đạt được, chuẩn đầu ra học phần/ mục tiêu cụ thể.</w:t>
      </w:r>
    </w:p>
    <w:p w:rsidR="007505E9" w:rsidRPr="00B76EB1" w:rsidRDefault="007505E9" w:rsidP="00B76EB1">
      <w:pPr>
        <w:spacing w:before="0" w:after="0" w:line="312" w:lineRule="auto"/>
        <w:ind w:firstLine="720"/>
        <w:rPr>
          <w:rFonts w:eastAsia="SimSun"/>
          <w:b/>
          <w:i/>
          <w:iCs/>
          <w:szCs w:val="26"/>
          <w:lang w:eastAsia="zh-CN"/>
        </w:rPr>
      </w:pPr>
      <w:r w:rsidRPr="00B76EB1">
        <w:rPr>
          <w:rFonts w:eastAsia="SimSun"/>
          <w:b/>
          <w:i/>
          <w:iCs/>
          <w:szCs w:val="26"/>
          <w:lang w:eastAsia="zh-CN"/>
        </w:rPr>
        <w:t xml:space="preserve">- </w:t>
      </w:r>
      <w:r w:rsidRPr="00B76EB1">
        <w:rPr>
          <w:rFonts w:eastAsia="SimSun"/>
          <w:b/>
          <w:iCs/>
          <w:szCs w:val="26"/>
          <w:lang w:eastAsia="zh-CN"/>
        </w:rPr>
        <w:t>K</w:t>
      </w:r>
      <w:r w:rsidRPr="00B76EB1">
        <w:rPr>
          <w:rFonts w:eastAsia="SimSun"/>
          <w:b/>
          <w:iCs/>
          <w:szCs w:val="26"/>
          <w:lang w:val="vi-VN" w:eastAsia="zh-CN"/>
        </w:rPr>
        <w:t>iến thức</w:t>
      </w:r>
      <w:r w:rsidRPr="00B76EB1">
        <w:rPr>
          <w:rFonts w:eastAsia="SimSun"/>
          <w:b/>
          <w:iCs/>
          <w:szCs w:val="26"/>
          <w:lang w:eastAsia="zh-CN"/>
        </w:rPr>
        <w:t>:</w:t>
      </w:r>
      <w:r w:rsidRPr="00B76EB1">
        <w:rPr>
          <w:rFonts w:eastAsia="SimSun"/>
          <w:b/>
          <w:i/>
          <w:iCs/>
          <w:szCs w:val="26"/>
          <w:lang w:eastAsia="zh-CN"/>
        </w:rPr>
        <w:t xml:space="preserve"> </w:t>
      </w:r>
    </w:p>
    <w:p w:rsidR="007505E9" w:rsidRPr="0025384F" w:rsidRDefault="007505E9" w:rsidP="00B76EB1">
      <w:pPr>
        <w:spacing w:before="0" w:after="0" w:line="312" w:lineRule="auto"/>
        <w:ind w:left="720"/>
        <w:rPr>
          <w:rFonts w:eastAsia="SimSun"/>
          <w:iCs/>
          <w:szCs w:val="26"/>
          <w:lang w:eastAsia="zh-CN"/>
        </w:rPr>
      </w:pPr>
      <w:r w:rsidRPr="0025384F">
        <w:rPr>
          <w:rFonts w:eastAsia="SimSun"/>
          <w:iCs/>
          <w:szCs w:val="26"/>
          <w:lang w:eastAsia="zh-CN"/>
        </w:rPr>
        <w:t>1.</w:t>
      </w:r>
      <w:r>
        <w:rPr>
          <w:rFonts w:eastAsia="SimSun"/>
          <w:iCs/>
          <w:szCs w:val="26"/>
          <w:lang w:eastAsia="zh-CN"/>
        </w:rPr>
        <w:t xml:space="preserve"> Các vấn đề cơ bản về hàm số một biến, nhiều biến</w:t>
      </w:r>
    </w:p>
    <w:p w:rsidR="007505E9" w:rsidRPr="0025384F" w:rsidRDefault="007505E9" w:rsidP="00B76EB1">
      <w:pPr>
        <w:spacing w:before="0" w:after="0" w:line="312" w:lineRule="auto"/>
        <w:ind w:left="720"/>
        <w:rPr>
          <w:rFonts w:eastAsia="SimSun"/>
          <w:iCs/>
          <w:szCs w:val="26"/>
          <w:lang w:eastAsia="zh-CN"/>
        </w:rPr>
      </w:pPr>
      <w:r w:rsidRPr="0025384F">
        <w:rPr>
          <w:rFonts w:eastAsia="SimSun"/>
          <w:iCs/>
          <w:szCs w:val="26"/>
          <w:lang w:eastAsia="zh-CN"/>
        </w:rPr>
        <w:t>2.</w:t>
      </w:r>
      <w:r>
        <w:rPr>
          <w:rFonts w:eastAsia="SimSun"/>
          <w:iCs/>
          <w:szCs w:val="26"/>
          <w:lang w:eastAsia="zh-CN"/>
        </w:rPr>
        <w:t xml:space="preserve"> Một số ứng dụng của hàm số trong các bài toán kinh tế (</w:t>
      </w:r>
      <w:r>
        <w:rPr>
          <w:color w:val="000000"/>
          <w:szCs w:val="26"/>
        </w:rPr>
        <w:t>Tốc</w:t>
      </w:r>
      <w:r>
        <w:rPr>
          <w:color w:val="000000"/>
          <w:spacing w:val="-2"/>
          <w:szCs w:val="26"/>
        </w:rPr>
        <w:t xml:space="preserve"> </w:t>
      </w:r>
      <w:r>
        <w:rPr>
          <w:color w:val="000000"/>
          <w:szCs w:val="26"/>
        </w:rPr>
        <w:t>độ</w:t>
      </w:r>
      <w:r>
        <w:rPr>
          <w:color w:val="000000"/>
          <w:spacing w:val="-1"/>
          <w:szCs w:val="26"/>
        </w:rPr>
        <w:t xml:space="preserve"> </w:t>
      </w:r>
      <w:r>
        <w:rPr>
          <w:color w:val="000000"/>
          <w:szCs w:val="26"/>
        </w:rPr>
        <w:t>biến</w:t>
      </w:r>
      <w:r>
        <w:rPr>
          <w:color w:val="000000"/>
          <w:spacing w:val="-2"/>
          <w:szCs w:val="26"/>
        </w:rPr>
        <w:t xml:space="preserve"> </w:t>
      </w:r>
      <w:r>
        <w:rPr>
          <w:color w:val="000000"/>
          <w:szCs w:val="26"/>
        </w:rPr>
        <w:t>th</w:t>
      </w:r>
      <w:r>
        <w:rPr>
          <w:color w:val="000000"/>
          <w:spacing w:val="2"/>
          <w:szCs w:val="26"/>
        </w:rPr>
        <w:t>i</w:t>
      </w:r>
      <w:r>
        <w:rPr>
          <w:color w:val="000000"/>
          <w:szCs w:val="26"/>
        </w:rPr>
        <w:t>ên</w:t>
      </w:r>
      <w:r>
        <w:rPr>
          <w:color w:val="000000"/>
          <w:spacing w:val="-3"/>
          <w:szCs w:val="26"/>
        </w:rPr>
        <w:t xml:space="preserve"> </w:t>
      </w:r>
      <w:r>
        <w:rPr>
          <w:color w:val="000000"/>
          <w:spacing w:val="-4"/>
          <w:szCs w:val="26"/>
        </w:rPr>
        <w:t>v</w:t>
      </w:r>
      <w:r>
        <w:rPr>
          <w:color w:val="000000"/>
          <w:szCs w:val="26"/>
        </w:rPr>
        <w:t>à chi</w:t>
      </w:r>
      <w:r>
        <w:rPr>
          <w:color w:val="000000"/>
          <w:spacing w:val="-1"/>
          <w:szCs w:val="26"/>
        </w:rPr>
        <w:t xml:space="preserve"> </w:t>
      </w:r>
      <w:r>
        <w:rPr>
          <w:color w:val="000000"/>
          <w:szCs w:val="26"/>
        </w:rPr>
        <w:t>phí</w:t>
      </w:r>
      <w:r>
        <w:rPr>
          <w:color w:val="000000"/>
          <w:spacing w:val="-1"/>
          <w:szCs w:val="26"/>
        </w:rPr>
        <w:t xml:space="preserve"> </w:t>
      </w:r>
      <w:r>
        <w:rPr>
          <w:color w:val="000000"/>
          <w:szCs w:val="26"/>
        </w:rPr>
        <w:t>biên</w:t>
      </w:r>
      <w:r>
        <w:rPr>
          <w:color w:val="000000"/>
          <w:spacing w:val="-2"/>
          <w:szCs w:val="26"/>
        </w:rPr>
        <w:t xml:space="preserve"> </w:t>
      </w:r>
      <w:r>
        <w:rPr>
          <w:color w:val="000000"/>
          <w:szCs w:val="26"/>
        </w:rPr>
        <w:t>trong</w:t>
      </w:r>
      <w:r>
        <w:rPr>
          <w:color w:val="000000"/>
          <w:spacing w:val="-7"/>
          <w:szCs w:val="26"/>
        </w:rPr>
        <w:t xml:space="preserve"> </w:t>
      </w:r>
      <w:r>
        <w:rPr>
          <w:color w:val="000000"/>
          <w:spacing w:val="-4"/>
          <w:szCs w:val="26"/>
        </w:rPr>
        <w:t>k</w:t>
      </w:r>
      <w:r>
        <w:rPr>
          <w:color w:val="000000"/>
          <w:szCs w:val="26"/>
        </w:rPr>
        <w:t>inh</w:t>
      </w:r>
      <w:r>
        <w:rPr>
          <w:color w:val="000000"/>
          <w:spacing w:val="-3"/>
          <w:szCs w:val="26"/>
        </w:rPr>
        <w:t xml:space="preserve"> </w:t>
      </w:r>
      <w:r>
        <w:rPr>
          <w:color w:val="000000"/>
          <w:spacing w:val="4"/>
          <w:szCs w:val="26"/>
        </w:rPr>
        <w:t>t</w:t>
      </w:r>
      <w:r>
        <w:rPr>
          <w:color w:val="000000"/>
          <w:szCs w:val="26"/>
        </w:rPr>
        <w:t xml:space="preserve">ế, </w:t>
      </w:r>
      <w:r>
        <w:rPr>
          <w:color w:val="000000"/>
          <w:spacing w:val="-4"/>
          <w:position w:val="1"/>
          <w:szCs w:val="26"/>
        </w:rPr>
        <w:t>L</w:t>
      </w:r>
      <w:r>
        <w:rPr>
          <w:color w:val="000000"/>
          <w:position w:val="1"/>
          <w:szCs w:val="26"/>
        </w:rPr>
        <w:t>ãi</w:t>
      </w:r>
      <w:r>
        <w:rPr>
          <w:color w:val="000000"/>
          <w:spacing w:val="4"/>
          <w:position w:val="1"/>
          <w:szCs w:val="26"/>
        </w:rPr>
        <w:t xml:space="preserve"> </w:t>
      </w:r>
      <w:r>
        <w:rPr>
          <w:color w:val="000000"/>
          <w:spacing w:val="-4"/>
          <w:position w:val="1"/>
          <w:szCs w:val="26"/>
        </w:rPr>
        <w:t>k</w:t>
      </w:r>
      <w:r>
        <w:rPr>
          <w:color w:val="000000"/>
          <w:position w:val="1"/>
          <w:szCs w:val="26"/>
        </w:rPr>
        <w:t>ép</w:t>
      </w:r>
      <w:r>
        <w:rPr>
          <w:color w:val="000000"/>
          <w:spacing w:val="-2"/>
          <w:position w:val="1"/>
          <w:szCs w:val="26"/>
        </w:rPr>
        <w:t xml:space="preserve"> </w:t>
      </w:r>
      <w:r>
        <w:rPr>
          <w:color w:val="000000"/>
          <w:position w:val="1"/>
          <w:szCs w:val="26"/>
        </w:rPr>
        <w:t>liên</w:t>
      </w:r>
      <w:r>
        <w:rPr>
          <w:color w:val="000000"/>
          <w:spacing w:val="-2"/>
          <w:position w:val="1"/>
          <w:szCs w:val="26"/>
        </w:rPr>
        <w:t xml:space="preserve"> </w:t>
      </w:r>
      <w:r>
        <w:rPr>
          <w:color w:val="000000"/>
          <w:spacing w:val="1"/>
          <w:position w:val="1"/>
          <w:szCs w:val="26"/>
        </w:rPr>
        <w:t>t</w:t>
      </w:r>
      <w:r>
        <w:rPr>
          <w:color w:val="000000"/>
          <w:position w:val="1"/>
          <w:szCs w:val="26"/>
        </w:rPr>
        <w:t xml:space="preserve">ục, </w:t>
      </w:r>
      <w:r>
        <w:rPr>
          <w:color w:val="000000"/>
          <w:szCs w:val="26"/>
        </w:rPr>
        <w:t>Th</w:t>
      </w:r>
      <w:r>
        <w:rPr>
          <w:color w:val="000000"/>
          <w:spacing w:val="2"/>
          <w:szCs w:val="26"/>
        </w:rPr>
        <w:t>ờ</w:t>
      </w:r>
      <w:r>
        <w:rPr>
          <w:color w:val="000000"/>
          <w:szCs w:val="26"/>
        </w:rPr>
        <w:t>i</w:t>
      </w:r>
      <w:r>
        <w:rPr>
          <w:color w:val="000000"/>
          <w:spacing w:val="-3"/>
          <w:szCs w:val="26"/>
        </w:rPr>
        <w:t xml:space="preserve"> </w:t>
      </w:r>
      <w:r>
        <w:rPr>
          <w:color w:val="000000"/>
          <w:spacing w:val="-4"/>
          <w:szCs w:val="26"/>
        </w:rPr>
        <w:t>g</w:t>
      </w:r>
      <w:r>
        <w:rPr>
          <w:color w:val="000000"/>
          <w:szCs w:val="26"/>
        </w:rPr>
        <w:t>ian</w:t>
      </w:r>
      <w:r>
        <w:rPr>
          <w:color w:val="000000"/>
          <w:spacing w:val="-2"/>
          <w:szCs w:val="26"/>
        </w:rPr>
        <w:t xml:space="preserve"> </w:t>
      </w:r>
      <w:r>
        <w:rPr>
          <w:color w:val="000000"/>
          <w:szCs w:val="26"/>
        </w:rPr>
        <w:t>đáo</w:t>
      </w:r>
      <w:r>
        <w:rPr>
          <w:color w:val="000000"/>
          <w:spacing w:val="-2"/>
          <w:szCs w:val="26"/>
        </w:rPr>
        <w:t xml:space="preserve"> </w:t>
      </w:r>
      <w:r>
        <w:rPr>
          <w:color w:val="000000"/>
          <w:szCs w:val="26"/>
        </w:rPr>
        <w:t>hạn</w:t>
      </w:r>
      <w:r>
        <w:rPr>
          <w:color w:val="000000"/>
          <w:spacing w:val="-2"/>
          <w:szCs w:val="26"/>
        </w:rPr>
        <w:t xml:space="preserve"> </w:t>
      </w:r>
      <w:r>
        <w:rPr>
          <w:color w:val="000000"/>
          <w:spacing w:val="3"/>
          <w:szCs w:val="26"/>
        </w:rPr>
        <w:t>b</w:t>
      </w:r>
      <w:r>
        <w:rPr>
          <w:color w:val="000000"/>
          <w:szCs w:val="26"/>
        </w:rPr>
        <w:t>ình</w:t>
      </w:r>
      <w:r>
        <w:rPr>
          <w:color w:val="000000"/>
          <w:spacing w:val="-3"/>
          <w:szCs w:val="26"/>
        </w:rPr>
        <w:t xml:space="preserve"> </w:t>
      </w:r>
      <w:r>
        <w:rPr>
          <w:color w:val="000000"/>
          <w:szCs w:val="26"/>
        </w:rPr>
        <w:t>quân</w:t>
      </w:r>
      <w:r>
        <w:rPr>
          <w:color w:val="000000"/>
          <w:spacing w:val="-3"/>
          <w:szCs w:val="26"/>
        </w:rPr>
        <w:t xml:space="preserve"> </w:t>
      </w:r>
      <w:r>
        <w:rPr>
          <w:color w:val="000000"/>
          <w:spacing w:val="-4"/>
          <w:szCs w:val="26"/>
        </w:rPr>
        <w:t>v</w:t>
      </w:r>
      <w:r>
        <w:rPr>
          <w:color w:val="000000"/>
          <w:szCs w:val="26"/>
        </w:rPr>
        <w:t>à</w:t>
      </w:r>
      <w:r>
        <w:rPr>
          <w:color w:val="000000"/>
          <w:spacing w:val="2"/>
          <w:szCs w:val="26"/>
        </w:rPr>
        <w:t xml:space="preserve"> </w:t>
      </w:r>
      <w:r>
        <w:rPr>
          <w:color w:val="000000"/>
          <w:szCs w:val="26"/>
        </w:rPr>
        <w:t>độ</w:t>
      </w:r>
      <w:r>
        <w:rPr>
          <w:color w:val="000000"/>
          <w:spacing w:val="-1"/>
          <w:szCs w:val="26"/>
        </w:rPr>
        <w:t xml:space="preserve"> </w:t>
      </w:r>
      <w:r>
        <w:rPr>
          <w:color w:val="000000"/>
          <w:szCs w:val="26"/>
        </w:rPr>
        <w:t>lồi</w:t>
      </w:r>
      <w:r>
        <w:rPr>
          <w:color w:val="000000"/>
          <w:spacing w:val="-1"/>
          <w:szCs w:val="26"/>
        </w:rPr>
        <w:t xml:space="preserve"> </w:t>
      </w:r>
      <w:r>
        <w:rPr>
          <w:color w:val="000000"/>
          <w:szCs w:val="26"/>
        </w:rPr>
        <w:t>của</w:t>
      </w:r>
      <w:r>
        <w:rPr>
          <w:color w:val="000000"/>
          <w:spacing w:val="-2"/>
          <w:szCs w:val="26"/>
        </w:rPr>
        <w:t xml:space="preserve"> </w:t>
      </w:r>
      <w:r>
        <w:rPr>
          <w:color w:val="000000"/>
          <w:szCs w:val="26"/>
        </w:rPr>
        <w:t>trái</w:t>
      </w:r>
      <w:r>
        <w:rPr>
          <w:color w:val="000000"/>
          <w:spacing w:val="-5"/>
          <w:szCs w:val="26"/>
        </w:rPr>
        <w:t xml:space="preserve"> </w:t>
      </w:r>
      <w:r>
        <w:rPr>
          <w:color w:val="000000"/>
          <w:szCs w:val="26"/>
        </w:rPr>
        <w:t>phiếu, Thặng</w:t>
      </w:r>
      <w:r>
        <w:rPr>
          <w:color w:val="000000"/>
          <w:spacing w:val="-9"/>
          <w:szCs w:val="26"/>
        </w:rPr>
        <w:t xml:space="preserve"> </w:t>
      </w:r>
      <w:r>
        <w:rPr>
          <w:color w:val="000000"/>
          <w:spacing w:val="1"/>
          <w:szCs w:val="26"/>
        </w:rPr>
        <w:t>d</w:t>
      </w:r>
      <w:r>
        <w:rPr>
          <w:color w:val="000000"/>
          <w:szCs w:val="26"/>
        </w:rPr>
        <w:t>ư</w:t>
      </w:r>
      <w:r>
        <w:rPr>
          <w:color w:val="000000"/>
          <w:spacing w:val="-2"/>
          <w:szCs w:val="26"/>
        </w:rPr>
        <w:t xml:space="preserve"> </w:t>
      </w:r>
      <w:r>
        <w:rPr>
          <w:color w:val="000000"/>
          <w:szCs w:val="26"/>
        </w:rPr>
        <w:t>của</w:t>
      </w:r>
      <w:r>
        <w:rPr>
          <w:color w:val="000000"/>
          <w:spacing w:val="-2"/>
          <w:szCs w:val="26"/>
        </w:rPr>
        <w:t xml:space="preserve"> </w:t>
      </w:r>
      <w:r>
        <w:rPr>
          <w:color w:val="000000"/>
          <w:spacing w:val="5"/>
          <w:szCs w:val="26"/>
        </w:rPr>
        <w:t>n</w:t>
      </w:r>
      <w:r>
        <w:rPr>
          <w:color w:val="000000"/>
          <w:spacing w:val="-4"/>
          <w:szCs w:val="26"/>
        </w:rPr>
        <w:t>g</w:t>
      </w:r>
      <w:r>
        <w:rPr>
          <w:color w:val="000000"/>
          <w:spacing w:val="-1"/>
          <w:szCs w:val="26"/>
        </w:rPr>
        <w:t>ư</w:t>
      </w:r>
      <w:r>
        <w:rPr>
          <w:color w:val="000000"/>
          <w:spacing w:val="2"/>
          <w:szCs w:val="26"/>
        </w:rPr>
        <w:t>ờ</w:t>
      </w:r>
      <w:r>
        <w:rPr>
          <w:color w:val="000000"/>
          <w:szCs w:val="26"/>
        </w:rPr>
        <w:t>i</w:t>
      </w:r>
      <w:r>
        <w:rPr>
          <w:color w:val="000000"/>
          <w:spacing w:val="-4"/>
          <w:szCs w:val="26"/>
        </w:rPr>
        <w:t xml:space="preserve"> </w:t>
      </w:r>
      <w:r>
        <w:rPr>
          <w:color w:val="000000"/>
          <w:szCs w:val="26"/>
        </w:rPr>
        <w:t>tiêu</w:t>
      </w:r>
      <w:r>
        <w:rPr>
          <w:color w:val="000000"/>
          <w:spacing w:val="-2"/>
          <w:szCs w:val="26"/>
        </w:rPr>
        <w:t xml:space="preserve"> </w:t>
      </w:r>
      <w:r>
        <w:rPr>
          <w:color w:val="000000"/>
          <w:szCs w:val="26"/>
        </w:rPr>
        <w:t xml:space="preserve">dung, </w:t>
      </w:r>
      <w:r>
        <w:rPr>
          <w:color w:val="000000"/>
          <w:position w:val="1"/>
          <w:szCs w:val="26"/>
        </w:rPr>
        <w:t>Hàm</w:t>
      </w:r>
      <w:r>
        <w:rPr>
          <w:color w:val="000000"/>
          <w:spacing w:val="-7"/>
          <w:position w:val="1"/>
          <w:szCs w:val="26"/>
        </w:rPr>
        <w:t xml:space="preserve"> </w:t>
      </w:r>
      <w:r>
        <w:rPr>
          <w:color w:val="000000"/>
          <w:spacing w:val="1"/>
          <w:position w:val="1"/>
          <w:szCs w:val="26"/>
        </w:rPr>
        <w:t>s</w:t>
      </w:r>
      <w:r>
        <w:rPr>
          <w:color w:val="000000"/>
          <w:position w:val="1"/>
          <w:szCs w:val="26"/>
        </w:rPr>
        <w:t>ản</w:t>
      </w:r>
      <w:r>
        <w:rPr>
          <w:color w:val="000000"/>
          <w:spacing w:val="-1"/>
          <w:position w:val="1"/>
          <w:szCs w:val="26"/>
        </w:rPr>
        <w:t xml:space="preserve"> </w:t>
      </w:r>
      <w:r>
        <w:rPr>
          <w:color w:val="000000"/>
          <w:position w:val="1"/>
          <w:szCs w:val="26"/>
        </w:rPr>
        <w:t>xuất</w:t>
      </w:r>
      <w:r>
        <w:rPr>
          <w:color w:val="000000"/>
          <w:spacing w:val="-2"/>
          <w:position w:val="1"/>
          <w:szCs w:val="26"/>
        </w:rPr>
        <w:t xml:space="preserve"> </w:t>
      </w:r>
      <w:r>
        <w:rPr>
          <w:color w:val="000000"/>
          <w:position w:val="1"/>
          <w:szCs w:val="26"/>
        </w:rPr>
        <w:t>Cobb</w:t>
      </w:r>
      <w:r>
        <w:rPr>
          <w:color w:val="000000"/>
          <w:spacing w:val="-1"/>
          <w:position w:val="1"/>
          <w:szCs w:val="26"/>
        </w:rPr>
        <w:t xml:space="preserve"> </w:t>
      </w:r>
      <w:r>
        <w:rPr>
          <w:color w:val="000000"/>
          <w:position w:val="1"/>
          <w:szCs w:val="26"/>
        </w:rPr>
        <w:t>–</w:t>
      </w:r>
      <w:r>
        <w:rPr>
          <w:color w:val="000000"/>
          <w:spacing w:val="1"/>
          <w:position w:val="1"/>
          <w:szCs w:val="26"/>
        </w:rPr>
        <w:t xml:space="preserve"> </w:t>
      </w:r>
      <w:r>
        <w:rPr>
          <w:color w:val="000000"/>
          <w:position w:val="1"/>
          <w:szCs w:val="26"/>
        </w:rPr>
        <w:t>Dou</w:t>
      </w:r>
      <w:r>
        <w:rPr>
          <w:color w:val="000000"/>
          <w:spacing w:val="-4"/>
          <w:position w:val="1"/>
          <w:szCs w:val="26"/>
        </w:rPr>
        <w:t>g</w:t>
      </w:r>
      <w:r>
        <w:rPr>
          <w:color w:val="000000"/>
          <w:position w:val="1"/>
          <w:szCs w:val="26"/>
        </w:rPr>
        <w:t>lass,…)</w:t>
      </w:r>
    </w:p>
    <w:p w:rsidR="007505E9" w:rsidRPr="0025384F" w:rsidRDefault="007505E9" w:rsidP="00B76EB1">
      <w:pPr>
        <w:spacing w:before="0" w:after="0" w:line="312" w:lineRule="auto"/>
        <w:ind w:left="720"/>
        <w:rPr>
          <w:rFonts w:eastAsia="SimSun"/>
          <w:iCs/>
          <w:szCs w:val="26"/>
          <w:lang w:eastAsia="zh-CN"/>
        </w:rPr>
      </w:pPr>
      <w:r w:rsidRPr="0025384F">
        <w:rPr>
          <w:rFonts w:eastAsia="SimSun"/>
          <w:iCs/>
          <w:szCs w:val="26"/>
          <w:lang w:eastAsia="zh-CN"/>
        </w:rPr>
        <w:t>3.</w:t>
      </w:r>
      <w:r>
        <w:rPr>
          <w:rFonts w:eastAsia="SimSun"/>
          <w:iCs/>
          <w:szCs w:val="26"/>
          <w:lang w:eastAsia="zh-CN"/>
        </w:rPr>
        <w:t xml:space="preserve"> Các kiến thức cơ bản về ma trận, định thức </w:t>
      </w:r>
    </w:p>
    <w:p w:rsidR="007505E9" w:rsidRPr="0025384F" w:rsidRDefault="007505E9" w:rsidP="00B76EB1">
      <w:pPr>
        <w:spacing w:before="0" w:after="0" w:line="312" w:lineRule="auto"/>
        <w:ind w:left="720"/>
        <w:rPr>
          <w:rFonts w:eastAsia="SimSun"/>
          <w:iCs/>
          <w:szCs w:val="26"/>
          <w:lang w:eastAsia="zh-CN"/>
        </w:rPr>
      </w:pPr>
      <w:r w:rsidRPr="0025384F">
        <w:rPr>
          <w:rFonts w:eastAsia="SimSun"/>
          <w:iCs/>
          <w:szCs w:val="26"/>
          <w:lang w:eastAsia="zh-CN"/>
        </w:rPr>
        <w:t>4.</w:t>
      </w:r>
      <w:r>
        <w:rPr>
          <w:rFonts w:eastAsia="SimSun"/>
          <w:iCs/>
          <w:szCs w:val="26"/>
          <w:lang w:eastAsia="zh-CN"/>
        </w:rPr>
        <w:t xml:space="preserve"> Các kiến thức cơ bản về hệ phương trình tuyến tính </w:t>
      </w:r>
    </w:p>
    <w:p w:rsidR="007505E9" w:rsidRPr="0025384F" w:rsidRDefault="007505E9" w:rsidP="00B76EB1">
      <w:pPr>
        <w:spacing w:before="0" w:after="0" w:line="312" w:lineRule="auto"/>
        <w:ind w:left="720"/>
        <w:rPr>
          <w:rFonts w:eastAsia="SimSun"/>
          <w:iCs/>
          <w:szCs w:val="26"/>
          <w:lang w:eastAsia="zh-CN"/>
        </w:rPr>
      </w:pPr>
      <w:r w:rsidRPr="0025384F">
        <w:rPr>
          <w:rFonts w:eastAsia="SimSun"/>
          <w:iCs/>
          <w:szCs w:val="26"/>
          <w:lang w:eastAsia="zh-CN"/>
        </w:rPr>
        <w:t>5.</w:t>
      </w:r>
      <w:r>
        <w:rPr>
          <w:rFonts w:eastAsia="SimSun"/>
          <w:iCs/>
          <w:szCs w:val="26"/>
          <w:lang w:eastAsia="zh-CN"/>
        </w:rPr>
        <w:t xml:space="preserve"> Ứng dụng của hệ phương trình tuyến tính </w:t>
      </w:r>
    </w:p>
    <w:p w:rsidR="007505E9" w:rsidRPr="0025384F" w:rsidRDefault="007505E9" w:rsidP="00B76EB1">
      <w:pPr>
        <w:spacing w:before="0" w:after="0" w:line="312" w:lineRule="auto"/>
        <w:rPr>
          <w:rFonts w:eastAsia="SimSun"/>
          <w:b/>
          <w:szCs w:val="26"/>
          <w:lang w:val="pt-BR" w:eastAsia="zh-CN"/>
        </w:rPr>
      </w:pPr>
      <w:r w:rsidRPr="0025384F">
        <w:rPr>
          <w:rFonts w:eastAsia="SimSun"/>
          <w:b/>
          <w:szCs w:val="26"/>
          <w:lang w:val="pt-BR" w:eastAsia="zh-CN"/>
        </w:rPr>
        <w:tab/>
        <w:t xml:space="preserve">- </w:t>
      </w:r>
      <w:r w:rsidRPr="00B76EB1">
        <w:rPr>
          <w:rFonts w:eastAsia="SimSun"/>
          <w:b/>
          <w:szCs w:val="26"/>
          <w:lang w:val="pt-BR" w:eastAsia="zh-CN"/>
        </w:rPr>
        <w:t>K</w:t>
      </w:r>
      <w:r w:rsidRPr="00B76EB1">
        <w:rPr>
          <w:rFonts w:eastAsia="SimSun"/>
          <w:b/>
          <w:iCs/>
          <w:szCs w:val="26"/>
          <w:lang w:val="vi-VN" w:eastAsia="zh-CN"/>
        </w:rPr>
        <w:t>ỹ năng:</w:t>
      </w:r>
      <w:r w:rsidRPr="0025384F">
        <w:rPr>
          <w:rFonts w:eastAsia="SimSun"/>
          <w:b/>
          <w:szCs w:val="26"/>
          <w:lang w:val="vi-VN" w:eastAsia="zh-CN"/>
        </w:rPr>
        <w:t xml:space="preserve"> </w:t>
      </w:r>
    </w:p>
    <w:p w:rsidR="007505E9" w:rsidRPr="0025384F" w:rsidRDefault="007505E9" w:rsidP="00B76EB1">
      <w:pPr>
        <w:spacing w:before="0" w:after="0" w:line="312" w:lineRule="auto"/>
        <w:rPr>
          <w:rFonts w:eastAsia="SimSun"/>
          <w:szCs w:val="26"/>
          <w:lang w:val="pt-BR" w:eastAsia="zh-CN"/>
        </w:rPr>
      </w:pPr>
      <w:r w:rsidRPr="0025384F">
        <w:rPr>
          <w:rFonts w:eastAsia="SimSun"/>
          <w:b/>
          <w:szCs w:val="26"/>
          <w:lang w:val="pt-BR" w:eastAsia="zh-CN"/>
        </w:rPr>
        <w:tab/>
      </w:r>
      <w:r>
        <w:rPr>
          <w:rFonts w:eastAsia="SimSun"/>
          <w:szCs w:val="26"/>
          <w:lang w:val="pt-BR" w:eastAsia="zh-CN"/>
        </w:rPr>
        <w:t>6</w:t>
      </w:r>
      <w:r w:rsidRPr="0025384F">
        <w:rPr>
          <w:rFonts w:eastAsia="SimSun"/>
          <w:szCs w:val="26"/>
          <w:lang w:val="pt-BR" w:eastAsia="zh-CN"/>
        </w:rPr>
        <w:t>.</w:t>
      </w:r>
      <w:r>
        <w:rPr>
          <w:rFonts w:eastAsia="SimSun"/>
          <w:szCs w:val="26"/>
          <w:lang w:val="pt-BR" w:eastAsia="zh-CN"/>
        </w:rPr>
        <w:t xml:space="preserve"> Thành thạo các phép tính liên quan đến hàm số (đạo hàm, tìm giới hạn, tìm cực đại, cực tiều,...)</w:t>
      </w:r>
    </w:p>
    <w:p w:rsidR="007505E9" w:rsidRPr="0025384F" w:rsidRDefault="007505E9" w:rsidP="00B76EB1">
      <w:pPr>
        <w:spacing w:before="0" w:after="0" w:line="312" w:lineRule="auto"/>
        <w:rPr>
          <w:rFonts w:eastAsia="SimSun"/>
          <w:szCs w:val="26"/>
          <w:lang w:val="pt-BR" w:eastAsia="zh-CN"/>
        </w:rPr>
      </w:pPr>
      <w:r w:rsidRPr="0025384F">
        <w:rPr>
          <w:rFonts w:eastAsia="SimSun"/>
          <w:szCs w:val="26"/>
          <w:lang w:val="pt-BR" w:eastAsia="zh-CN"/>
        </w:rPr>
        <w:tab/>
      </w:r>
      <w:r>
        <w:rPr>
          <w:rFonts w:eastAsia="SimSun"/>
          <w:szCs w:val="26"/>
          <w:lang w:val="pt-BR" w:eastAsia="zh-CN"/>
        </w:rPr>
        <w:t>7</w:t>
      </w:r>
      <w:r w:rsidRPr="0025384F">
        <w:rPr>
          <w:rFonts w:eastAsia="SimSun"/>
          <w:szCs w:val="26"/>
          <w:lang w:val="pt-BR" w:eastAsia="zh-CN"/>
        </w:rPr>
        <w:t>.</w:t>
      </w:r>
      <w:r>
        <w:rPr>
          <w:rFonts w:eastAsia="SimSun"/>
          <w:szCs w:val="26"/>
          <w:lang w:val="pt-BR" w:eastAsia="zh-CN"/>
        </w:rPr>
        <w:t xml:space="preserve"> Thành thạo các phép tính tích phân</w:t>
      </w:r>
    </w:p>
    <w:p w:rsidR="007505E9" w:rsidRPr="0025384F" w:rsidRDefault="007505E9" w:rsidP="00B76EB1">
      <w:pPr>
        <w:spacing w:before="0" w:after="0" w:line="312" w:lineRule="auto"/>
        <w:ind w:left="720"/>
        <w:rPr>
          <w:rFonts w:eastAsia="SimSun"/>
          <w:szCs w:val="26"/>
          <w:lang w:val="pt-BR" w:eastAsia="zh-CN"/>
        </w:rPr>
      </w:pPr>
      <w:r>
        <w:rPr>
          <w:rFonts w:eastAsia="SimSun"/>
          <w:szCs w:val="26"/>
          <w:lang w:val="pt-BR" w:eastAsia="zh-CN"/>
        </w:rPr>
        <w:t>8</w:t>
      </w:r>
      <w:r w:rsidRPr="0025384F">
        <w:rPr>
          <w:rFonts w:eastAsia="SimSun"/>
          <w:szCs w:val="26"/>
          <w:lang w:val="pt-BR" w:eastAsia="zh-CN"/>
        </w:rPr>
        <w:t>.</w:t>
      </w:r>
      <w:r>
        <w:rPr>
          <w:rFonts w:eastAsia="SimSun"/>
          <w:szCs w:val="26"/>
          <w:lang w:val="pt-BR" w:eastAsia="zh-CN"/>
        </w:rPr>
        <w:t xml:space="preserve"> Thành thạo các phép tính trên ma trận, định thức</w:t>
      </w:r>
    </w:p>
    <w:p w:rsidR="007505E9" w:rsidRPr="0025384F" w:rsidRDefault="007505E9" w:rsidP="00B76EB1">
      <w:pPr>
        <w:spacing w:before="0" w:after="0" w:line="312" w:lineRule="auto"/>
        <w:ind w:left="720"/>
        <w:rPr>
          <w:rFonts w:eastAsia="SimSun"/>
          <w:szCs w:val="26"/>
          <w:lang w:val="pt-BR" w:eastAsia="zh-CN"/>
        </w:rPr>
      </w:pPr>
      <w:r>
        <w:rPr>
          <w:rFonts w:eastAsia="SimSun"/>
          <w:szCs w:val="26"/>
          <w:lang w:val="pt-BR" w:eastAsia="zh-CN"/>
        </w:rPr>
        <w:t>9</w:t>
      </w:r>
      <w:r w:rsidRPr="0025384F">
        <w:rPr>
          <w:rFonts w:eastAsia="SimSun"/>
          <w:szCs w:val="26"/>
          <w:lang w:val="pt-BR" w:eastAsia="zh-CN"/>
        </w:rPr>
        <w:t>.</w:t>
      </w:r>
      <w:r>
        <w:rPr>
          <w:rFonts w:eastAsia="SimSun"/>
          <w:szCs w:val="26"/>
          <w:lang w:val="pt-BR" w:eastAsia="zh-CN"/>
        </w:rPr>
        <w:t xml:space="preserve"> Giải được hệ phương trình tuyến tính</w:t>
      </w:r>
    </w:p>
    <w:p w:rsidR="007505E9" w:rsidRPr="0025384F" w:rsidRDefault="007505E9" w:rsidP="00B76EB1">
      <w:pPr>
        <w:spacing w:before="0" w:after="0" w:line="312" w:lineRule="auto"/>
        <w:ind w:left="720"/>
        <w:rPr>
          <w:rFonts w:eastAsia="SimSun"/>
          <w:szCs w:val="26"/>
          <w:lang w:val="pt-BR" w:eastAsia="zh-CN"/>
        </w:rPr>
      </w:pPr>
      <w:r w:rsidRPr="0025384F">
        <w:rPr>
          <w:rFonts w:eastAsia="SimSun"/>
          <w:szCs w:val="26"/>
          <w:lang w:val="pt-BR" w:eastAsia="zh-CN"/>
        </w:rPr>
        <w:t>1</w:t>
      </w:r>
      <w:r>
        <w:rPr>
          <w:rFonts w:eastAsia="SimSun"/>
          <w:szCs w:val="26"/>
          <w:lang w:val="pt-BR" w:eastAsia="zh-CN"/>
        </w:rPr>
        <w:t>0</w:t>
      </w:r>
      <w:r w:rsidRPr="0025384F">
        <w:rPr>
          <w:rFonts w:eastAsia="SimSun"/>
          <w:szCs w:val="26"/>
          <w:lang w:val="pt-BR" w:eastAsia="zh-CN"/>
        </w:rPr>
        <w:t>.</w:t>
      </w:r>
      <w:r>
        <w:rPr>
          <w:rFonts w:eastAsia="SimSun"/>
          <w:szCs w:val="26"/>
          <w:lang w:val="pt-BR" w:eastAsia="zh-CN"/>
        </w:rPr>
        <w:t xml:space="preserve"> Biết ứng dụng vào các bài toán kinh tế thông dụng</w:t>
      </w:r>
    </w:p>
    <w:p w:rsidR="007505E9" w:rsidRPr="00B76EB1" w:rsidRDefault="007505E9" w:rsidP="00B76EB1">
      <w:pPr>
        <w:spacing w:before="0" w:after="0" w:line="312" w:lineRule="auto"/>
        <w:ind w:left="720"/>
        <w:rPr>
          <w:rFonts w:eastAsia="SimSun"/>
          <w:szCs w:val="26"/>
          <w:lang w:val="pt-BR" w:eastAsia="zh-CN"/>
        </w:rPr>
      </w:pPr>
      <w:r w:rsidRPr="0025384F">
        <w:rPr>
          <w:rFonts w:eastAsia="SimSun"/>
          <w:szCs w:val="26"/>
          <w:lang w:val="pt-BR" w:eastAsia="zh-CN"/>
        </w:rPr>
        <w:t>1</w:t>
      </w:r>
      <w:r>
        <w:rPr>
          <w:rFonts w:eastAsia="SimSun"/>
          <w:szCs w:val="26"/>
          <w:lang w:val="pt-BR" w:eastAsia="zh-CN"/>
        </w:rPr>
        <w:t>1</w:t>
      </w:r>
      <w:r w:rsidRPr="0025384F">
        <w:rPr>
          <w:rFonts w:eastAsia="SimSun"/>
          <w:szCs w:val="26"/>
          <w:lang w:val="pt-BR" w:eastAsia="zh-CN"/>
        </w:rPr>
        <w:t>.</w:t>
      </w:r>
      <w:r>
        <w:rPr>
          <w:rFonts w:eastAsia="SimSun"/>
          <w:szCs w:val="26"/>
          <w:lang w:val="pt-BR" w:eastAsia="zh-CN"/>
        </w:rPr>
        <w:t xml:space="preserve"> Tăng kỹ năng sử dụng máy tính bỏ túi và các chương trình trên máy tính để hỗ trợ cho việc tính toán trong môn học</w:t>
      </w:r>
    </w:p>
    <w:p w:rsidR="007505E9" w:rsidRPr="0025384F" w:rsidRDefault="007505E9" w:rsidP="00B76EB1">
      <w:pPr>
        <w:spacing w:before="0" w:after="0" w:line="312" w:lineRule="auto"/>
        <w:rPr>
          <w:rFonts w:eastAsia="SimSun"/>
          <w:b/>
          <w:szCs w:val="26"/>
          <w:lang w:eastAsia="zh-CN"/>
        </w:rPr>
      </w:pPr>
      <w:r w:rsidRPr="0025384F">
        <w:rPr>
          <w:rFonts w:eastAsia="SimSun"/>
          <w:b/>
          <w:szCs w:val="26"/>
          <w:lang w:val="pt-BR" w:eastAsia="zh-CN"/>
        </w:rPr>
        <w:tab/>
        <w:t>- T</w:t>
      </w:r>
      <w:r w:rsidRPr="0025384F">
        <w:rPr>
          <w:rFonts w:eastAsia="SimSun"/>
          <w:b/>
          <w:iCs/>
          <w:szCs w:val="26"/>
          <w:lang w:val="vi-VN" w:eastAsia="zh-CN"/>
        </w:rPr>
        <w:t>hái độ</w:t>
      </w:r>
      <w:r w:rsidRPr="0025384F">
        <w:rPr>
          <w:rFonts w:eastAsia="SimSun"/>
          <w:b/>
          <w:szCs w:val="26"/>
          <w:lang w:val="vi-VN" w:eastAsia="zh-CN"/>
        </w:rPr>
        <w:t>:</w:t>
      </w:r>
    </w:p>
    <w:p w:rsidR="007505E9" w:rsidRPr="0025384F" w:rsidRDefault="007505E9" w:rsidP="00B76EB1">
      <w:pPr>
        <w:spacing w:before="0" w:after="0" w:line="312" w:lineRule="auto"/>
        <w:rPr>
          <w:rFonts w:eastAsia="SimSun"/>
          <w:szCs w:val="26"/>
          <w:lang w:eastAsia="zh-CN"/>
        </w:rPr>
      </w:pPr>
      <w:r w:rsidRPr="0025384F">
        <w:rPr>
          <w:rFonts w:eastAsia="SimSun"/>
          <w:b/>
          <w:szCs w:val="26"/>
          <w:lang w:eastAsia="zh-CN"/>
        </w:rPr>
        <w:tab/>
      </w:r>
      <w:r w:rsidRPr="0025384F">
        <w:rPr>
          <w:rFonts w:eastAsia="SimSun"/>
          <w:szCs w:val="26"/>
          <w:lang w:eastAsia="zh-CN"/>
        </w:rPr>
        <w:t>1</w:t>
      </w:r>
      <w:r>
        <w:rPr>
          <w:rFonts w:eastAsia="SimSun"/>
          <w:szCs w:val="26"/>
          <w:lang w:eastAsia="zh-CN"/>
        </w:rPr>
        <w:t>2</w:t>
      </w:r>
      <w:r w:rsidRPr="0025384F">
        <w:rPr>
          <w:rFonts w:eastAsia="SimSun"/>
          <w:szCs w:val="26"/>
          <w:lang w:eastAsia="zh-CN"/>
        </w:rPr>
        <w:t>.</w:t>
      </w:r>
      <w:r>
        <w:rPr>
          <w:rFonts w:eastAsia="SimSun"/>
          <w:szCs w:val="26"/>
          <w:lang w:eastAsia="zh-CN"/>
        </w:rPr>
        <w:t xml:space="preserve"> Đi học chuyên cần, nghiêm túc tiếp thu kiến thức trên lớp</w:t>
      </w:r>
    </w:p>
    <w:p w:rsidR="007505E9" w:rsidRDefault="007505E9" w:rsidP="00B76EB1">
      <w:pPr>
        <w:spacing w:before="0" w:after="0" w:line="312" w:lineRule="auto"/>
        <w:ind w:firstLine="720"/>
        <w:rPr>
          <w:rFonts w:eastAsia="SimSun"/>
          <w:szCs w:val="26"/>
          <w:lang w:eastAsia="zh-CN"/>
        </w:rPr>
      </w:pPr>
      <w:r w:rsidRPr="0025384F">
        <w:rPr>
          <w:rFonts w:eastAsia="SimSun"/>
          <w:szCs w:val="26"/>
          <w:lang w:eastAsia="zh-CN"/>
        </w:rPr>
        <w:t>1</w:t>
      </w:r>
      <w:r>
        <w:rPr>
          <w:rFonts w:eastAsia="SimSun"/>
          <w:szCs w:val="26"/>
          <w:lang w:eastAsia="zh-CN"/>
        </w:rPr>
        <w:t>3</w:t>
      </w:r>
      <w:r w:rsidRPr="0025384F">
        <w:rPr>
          <w:rFonts w:eastAsia="SimSun"/>
          <w:szCs w:val="26"/>
          <w:lang w:eastAsia="zh-CN"/>
        </w:rPr>
        <w:t>.</w:t>
      </w:r>
      <w:r>
        <w:rPr>
          <w:rFonts w:eastAsia="SimSun"/>
          <w:szCs w:val="26"/>
          <w:lang w:eastAsia="zh-CN"/>
        </w:rPr>
        <w:t xml:space="preserve"> Tích cực chủ động trong việc học tập trên lớp và nghiên cứu môn học ở nhà</w:t>
      </w:r>
    </w:p>
    <w:p w:rsidR="007505E9" w:rsidRPr="00B76EB1" w:rsidRDefault="007505E9" w:rsidP="00B76EB1">
      <w:pPr>
        <w:spacing w:before="0" w:after="0" w:line="312" w:lineRule="auto"/>
        <w:ind w:firstLine="720"/>
        <w:rPr>
          <w:rFonts w:eastAsia="SimSun"/>
          <w:szCs w:val="26"/>
          <w:lang w:eastAsia="zh-CN"/>
        </w:rPr>
      </w:pPr>
      <w:r>
        <w:rPr>
          <w:rFonts w:eastAsia="SimSun"/>
          <w:szCs w:val="26"/>
          <w:lang w:eastAsia="zh-CN"/>
        </w:rPr>
        <w:t>14. Tham gia thảo luận nhóm, làm các bài kiểm tra, bài thi đầy đủ.</w:t>
      </w:r>
    </w:p>
    <w:p w:rsidR="007505E9" w:rsidRPr="0025384F" w:rsidRDefault="007505E9" w:rsidP="00B76EB1">
      <w:pPr>
        <w:spacing w:before="0" w:after="0" w:line="312" w:lineRule="auto"/>
        <w:rPr>
          <w:rFonts w:eastAsia="SimSun"/>
          <w:b/>
          <w:iCs/>
          <w:szCs w:val="26"/>
          <w:lang w:eastAsia="zh-CN"/>
        </w:rPr>
      </w:pPr>
      <w:r w:rsidRPr="0025384F">
        <w:rPr>
          <w:rFonts w:eastAsia="SimSun"/>
          <w:b/>
          <w:i/>
          <w:iCs/>
          <w:szCs w:val="26"/>
          <w:lang w:val="pt-BR" w:eastAsia="zh-CN"/>
        </w:rPr>
        <w:tab/>
      </w:r>
      <w:r w:rsidRPr="0025384F">
        <w:rPr>
          <w:rFonts w:eastAsia="SimSun"/>
          <w:b/>
          <w:i/>
          <w:iCs/>
          <w:szCs w:val="26"/>
          <w:lang w:eastAsia="zh-CN"/>
        </w:rPr>
        <w:t xml:space="preserve">- </w:t>
      </w:r>
      <w:r w:rsidRPr="0025384F">
        <w:rPr>
          <w:rFonts w:eastAsia="SimSun"/>
          <w:b/>
          <w:iCs/>
          <w:szCs w:val="26"/>
          <w:lang w:eastAsia="zh-CN"/>
        </w:rPr>
        <w:t>N</w:t>
      </w:r>
      <w:r w:rsidRPr="0025384F">
        <w:rPr>
          <w:rFonts w:eastAsia="SimSun"/>
          <w:b/>
          <w:iCs/>
          <w:szCs w:val="26"/>
          <w:lang w:val="vi-VN" w:eastAsia="zh-CN"/>
        </w:rPr>
        <w:t xml:space="preserve">ăng lực tự chủ và trách nhiệm </w:t>
      </w:r>
    </w:p>
    <w:p w:rsidR="007505E9" w:rsidRPr="0025384F" w:rsidRDefault="007505E9" w:rsidP="00B76EB1">
      <w:pPr>
        <w:spacing w:before="0" w:after="0" w:line="312" w:lineRule="auto"/>
        <w:ind w:left="720"/>
        <w:rPr>
          <w:rFonts w:eastAsia="SimSun"/>
          <w:szCs w:val="26"/>
          <w:lang w:val="da-DK" w:eastAsia="zh-CN"/>
        </w:rPr>
      </w:pPr>
      <w:r w:rsidRPr="0025384F">
        <w:rPr>
          <w:rFonts w:eastAsia="SimSun"/>
          <w:szCs w:val="26"/>
          <w:lang w:val="da-DK" w:eastAsia="zh-CN"/>
        </w:rPr>
        <w:t>1</w:t>
      </w:r>
      <w:r>
        <w:rPr>
          <w:rFonts w:eastAsia="SimSun"/>
          <w:szCs w:val="26"/>
          <w:lang w:val="da-DK" w:eastAsia="zh-CN"/>
        </w:rPr>
        <w:t>5</w:t>
      </w:r>
      <w:r w:rsidRPr="0025384F">
        <w:rPr>
          <w:rFonts w:eastAsia="SimSun"/>
          <w:szCs w:val="26"/>
          <w:lang w:val="da-DK" w:eastAsia="zh-CN"/>
        </w:rPr>
        <w:t>.</w:t>
      </w:r>
      <w:r>
        <w:rPr>
          <w:rFonts w:eastAsia="SimSun"/>
          <w:szCs w:val="26"/>
          <w:lang w:val="da-DK" w:eastAsia="zh-CN"/>
        </w:rPr>
        <w:t xml:space="preserve"> Chủ động giải quyết các vấn đề được đưa ra trong giờ học</w:t>
      </w:r>
    </w:p>
    <w:p w:rsidR="007505E9" w:rsidRDefault="007505E9" w:rsidP="00B76EB1">
      <w:pPr>
        <w:spacing w:before="0" w:after="0" w:line="312" w:lineRule="auto"/>
        <w:ind w:left="720"/>
        <w:rPr>
          <w:rFonts w:eastAsia="SimSun"/>
          <w:szCs w:val="26"/>
          <w:lang w:val="da-DK" w:eastAsia="zh-CN"/>
        </w:rPr>
      </w:pPr>
      <w:r>
        <w:rPr>
          <w:rFonts w:eastAsia="SimSun"/>
          <w:szCs w:val="26"/>
          <w:lang w:val="da-DK" w:eastAsia="zh-CN"/>
        </w:rPr>
        <w:t>16</w:t>
      </w:r>
      <w:r w:rsidRPr="0025384F">
        <w:rPr>
          <w:rFonts w:eastAsia="SimSun"/>
          <w:szCs w:val="26"/>
          <w:lang w:val="da-DK" w:eastAsia="zh-CN"/>
        </w:rPr>
        <w:t>.</w:t>
      </w:r>
      <w:r>
        <w:rPr>
          <w:rFonts w:eastAsia="SimSun"/>
          <w:szCs w:val="26"/>
          <w:lang w:val="da-DK" w:eastAsia="zh-CN"/>
        </w:rPr>
        <w:t xml:space="preserve"> Chủ động trong việc đặt câu hỏi với giảng viên nếu có thắc mắc trong môn học</w:t>
      </w:r>
    </w:p>
    <w:p w:rsidR="007505E9" w:rsidRPr="00B76EB1" w:rsidRDefault="007505E9" w:rsidP="00B76EB1">
      <w:pPr>
        <w:spacing w:before="0" w:after="0" w:line="312" w:lineRule="auto"/>
        <w:ind w:left="720"/>
        <w:rPr>
          <w:rFonts w:eastAsia="SimSun"/>
          <w:szCs w:val="26"/>
          <w:lang w:val="da-DK" w:eastAsia="zh-CN"/>
        </w:rPr>
      </w:pPr>
      <w:r>
        <w:rPr>
          <w:rFonts w:eastAsia="SimSun"/>
          <w:szCs w:val="26"/>
          <w:lang w:val="da-DK" w:eastAsia="zh-CN"/>
        </w:rPr>
        <w:t>17. Giúp đỡ bạn bè trong học tập, hoàn thành nhiệm vụ do giảng viên, tổ/nhóm phân công.</w:t>
      </w:r>
    </w:p>
    <w:p w:rsidR="007505E9" w:rsidRPr="00971FE3" w:rsidRDefault="007505E9" w:rsidP="00B76EB1">
      <w:pPr>
        <w:spacing w:before="0" w:after="0" w:line="312" w:lineRule="auto"/>
        <w:rPr>
          <w:rFonts w:eastAsia="Times New Roman"/>
          <w:b/>
          <w:bCs/>
          <w:szCs w:val="26"/>
        </w:rPr>
      </w:pPr>
      <w:r w:rsidRPr="00971FE3">
        <w:rPr>
          <w:rFonts w:eastAsia="Times New Roman"/>
          <w:b/>
          <w:bCs/>
          <w:szCs w:val="26"/>
        </w:rPr>
        <w:t>9. Nội dung học phần:</w:t>
      </w:r>
    </w:p>
    <w:p w:rsidR="007505E9" w:rsidRPr="00971FE3" w:rsidRDefault="007505E9" w:rsidP="00B76EB1">
      <w:pPr>
        <w:spacing w:before="0" w:after="0" w:line="312" w:lineRule="auto"/>
        <w:rPr>
          <w:rFonts w:eastAsia="SimSun"/>
          <w:b/>
          <w:szCs w:val="26"/>
          <w:lang w:val="vi-VN" w:eastAsia="zh-CN"/>
        </w:rPr>
      </w:pPr>
      <w:r w:rsidRPr="00971FE3">
        <w:rPr>
          <w:rFonts w:eastAsia="SimSun"/>
          <w:b/>
          <w:szCs w:val="26"/>
          <w:lang w:eastAsia="zh-CN"/>
        </w:rPr>
        <w:t xml:space="preserve">9.1. </w:t>
      </w:r>
      <w:r w:rsidRPr="00971FE3">
        <w:rPr>
          <w:rFonts w:eastAsia="SimSun"/>
          <w:b/>
          <w:szCs w:val="26"/>
          <w:lang w:val="vi-VN" w:eastAsia="zh-CN"/>
        </w:rPr>
        <w:t xml:space="preserve">Tóm tắt nội dung học phần: </w:t>
      </w:r>
    </w:p>
    <w:p w:rsidR="007505E9" w:rsidRPr="00971FE3" w:rsidRDefault="007505E9" w:rsidP="00B76EB1">
      <w:pPr>
        <w:spacing w:before="0" w:after="0" w:line="312" w:lineRule="auto"/>
        <w:rPr>
          <w:rFonts w:eastAsia="Times New Roman"/>
          <w:bCs/>
          <w:color w:val="000000"/>
          <w:szCs w:val="26"/>
        </w:rPr>
      </w:pPr>
      <w:r w:rsidRPr="00971FE3">
        <w:rPr>
          <w:rFonts w:eastAsia="MS Mincho"/>
          <w:szCs w:val="26"/>
          <w:lang w:val="da-DK" w:eastAsia="ja-JP"/>
        </w:rPr>
        <w:tab/>
      </w:r>
      <w:r>
        <w:rPr>
          <w:rFonts w:eastAsia="MS Mincho"/>
          <w:szCs w:val="26"/>
          <w:lang w:val="da-DK" w:eastAsia="ja-JP"/>
        </w:rPr>
        <w:t>Học phần gồm có hai phần chính là Giải tích và Đại số, trong đó phần Giải tích giới thiệu về hàm số một biến và hàm nhiều biến với các vấn đề liên quan như đạo hàm, giới hạn, vi phân, tích phân, cực đại, cực tiểu và các ứng dụng trong kinh tế. Phần Đại số giới thiệu về ma trận và định thức, các phép toán trên ma trận và định thức, hệ phương trình tuyến tính và phương pháp giải các hệ phương trình tuyến tính.</w:t>
      </w:r>
    </w:p>
    <w:p w:rsidR="007505E9" w:rsidRDefault="007505E9" w:rsidP="007505E9">
      <w:pPr>
        <w:spacing w:after="0" w:line="240" w:lineRule="auto"/>
        <w:rPr>
          <w:rFonts w:eastAsia="Times New Roman"/>
          <w:b/>
          <w:bCs/>
          <w:szCs w:val="26"/>
        </w:rPr>
      </w:pPr>
      <w:r w:rsidRPr="00971FE3">
        <w:rPr>
          <w:rFonts w:eastAsia="Times New Roman"/>
          <w:b/>
          <w:bCs/>
          <w:szCs w:val="26"/>
        </w:rPr>
        <w:t>9.2. Nội dung học phần</w:t>
      </w:r>
    </w:p>
    <w:p w:rsidR="007505E9" w:rsidRDefault="007505E9" w:rsidP="007505E9">
      <w:pPr>
        <w:spacing w:after="0" w:line="240" w:lineRule="auto"/>
        <w:rPr>
          <w:rFonts w:eastAsia="Times New Roman"/>
          <w:b/>
          <w:bCs/>
          <w:szCs w:val="2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513"/>
        <w:gridCol w:w="3475"/>
        <w:gridCol w:w="627"/>
        <w:gridCol w:w="626"/>
        <w:gridCol w:w="626"/>
        <w:gridCol w:w="628"/>
        <w:gridCol w:w="628"/>
        <w:gridCol w:w="978"/>
      </w:tblGrid>
      <w:tr w:rsidR="007505E9" w:rsidRPr="00F31AD7" w:rsidTr="009E6E84">
        <w:trPr>
          <w:trHeight w:val="313"/>
        </w:trPr>
        <w:tc>
          <w:tcPr>
            <w:tcW w:w="540" w:type="dxa"/>
            <w:vMerge w:val="restart"/>
            <w:shd w:val="clear" w:color="auto" w:fill="auto"/>
            <w:vAlign w:val="center"/>
          </w:tcPr>
          <w:p w:rsidR="007505E9" w:rsidRPr="00F31AD7" w:rsidRDefault="007505E9" w:rsidP="00B76EB1">
            <w:pPr>
              <w:spacing w:after="0" w:line="240" w:lineRule="auto"/>
              <w:ind w:firstLine="0"/>
              <w:rPr>
                <w:rFonts w:eastAsia="Times New Roman"/>
                <w:b/>
                <w:bCs/>
                <w:szCs w:val="26"/>
              </w:rPr>
            </w:pPr>
            <w:r w:rsidRPr="00F31AD7">
              <w:rPr>
                <w:rFonts w:eastAsia="Times New Roman"/>
                <w:b/>
                <w:bCs/>
                <w:szCs w:val="26"/>
              </w:rPr>
              <w:lastRenderedPageBreak/>
              <w:t>S</w:t>
            </w:r>
            <w:r w:rsidR="00B76EB1">
              <w:rPr>
                <w:rFonts w:eastAsia="Times New Roman"/>
                <w:b/>
                <w:bCs/>
                <w:szCs w:val="26"/>
              </w:rPr>
              <w:t>TT</w:t>
            </w:r>
          </w:p>
        </w:tc>
        <w:tc>
          <w:tcPr>
            <w:tcW w:w="1540" w:type="dxa"/>
            <w:vMerge w:val="restart"/>
            <w:shd w:val="clear" w:color="auto" w:fill="auto"/>
            <w:vAlign w:val="center"/>
          </w:tcPr>
          <w:p w:rsidR="007505E9" w:rsidRPr="00F31AD7" w:rsidRDefault="007505E9" w:rsidP="009E6E84">
            <w:pPr>
              <w:spacing w:after="0" w:line="240" w:lineRule="auto"/>
              <w:jc w:val="center"/>
              <w:rPr>
                <w:rFonts w:eastAsia="Times New Roman"/>
                <w:b/>
                <w:bCs/>
                <w:szCs w:val="26"/>
              </w:rPr>
            </w:pPr>
            <w:r w:rsidRPr="00F31AD7">
              <w:rPr>
                <w:rFonts w:eastAsia="Times New Roman"/>
                <w:b/>
                <w:bCs/>
                <w:szCs w:val="26"/>
              </w:rPr>
              <w:t>Tên chương</w:t>
            </w:r>
          </w:p>
        </w:tc>
        <w:tc>
          <w:tcPr>
            <w:tcW w:w="3590" w:type="dxa"/>
            <w:vMerge w:val="restart"/>
            <w:shd w:val="clear" w:color="auto" w:fill="auto"/>
            <w:vAlign w:val="center"/>
          </w:tcPr>
          <w:p w:rsidR="007505E9" w:rsidRPr="00F31AD7" w:rsidRDefault="007505E9" w:rsidP="009E6E84">
            <w:pPr>
              <w:spacing w:after="0" w:line="240" w:lineRule="auto"/>
              <w:jc w:val="center"/>
              <w:rPr>
                <w:rFonts w:eastAsia="Times New Roman"/>
                <w:b/>
                <w:bCs/>
                <w:szCs w:val="26"/>
              </w:rPr>
            </w:pPr>
            <w:r w:rsidRPr="00F31AD7">
              <w:rPr>
                <w:rFonts w:eastAsia="Times New Roman"/>
                <w:b/>
                <w:bCs/>
                <w:szCs w:val="26"/>
              </w:rPr>
              <w:t>Mục, tiểu mục</w:t>
            </w:r>
          </w:p>
        </w:tc>
        <w:tc>
          <w:tcPr>
            <w:tcW w:w="2520" w:type="dxa"/>
            <w:gridSpan w:val="4"/>
            <w:shd w:val="clear" w:color="auto" w:fill="auto"/>
            <w:vAlign w:val="center"/>
          </w:tcPr>
          <w:p w:rsidR="007505E9" w:rsidRPr="00F31AD7" w:rsidRDefault="007505E9" w:rsidP="009E6E84">
            <w:pPr>
              <w:spacing w:after="0" w:line="240" w:lineRule="auto"/>
              <w:jc w:val="center"/>
              <w:rPr>
                <w:rFonts w:eastAsia="Times New Roman"/>
                <w:b/>
                <w:bCs/>
                <w:szCs w:val="26"/>
              </w:rPr>
            </w:pPr>
            <w:r w:rsidRPr="00F31AD7">
              <w:rPr>
                <w:rFonts w:eastAsia="Times New Roman"/>
                <w:b/>
                <w:bCs/>
                <w:szCs w:val="26"/>
              </w:rPr>
              <w:t>Số tiết</w:t>
            </w:r>
          </w:p>
        </w:tc>
        <w:tc>
          <w:tcPr>
            <w:tcW w:w="630" w:type="dxa"/>
            <w:vMerge w:val="restart"/>
            <w:shd w:val="clear" w:color="auto" w:fill="auto"/>
            <w:vAlign w:val="center"/>
          </w:tcPr>
          <w:p w:rsidR="007505E9" w:rsidRPr="00F31AD7" w:rsidRDefault="007505E9" w:rsidP="00B76EB1">
            <w:pPr>
              <w:spacing w:after="0" w:line="240" w:lineRule="auto"/>
              <w:ind w:firstLine="0"/>
              <w:rPr>
                <w:rFonts w:eastAsia="Times New Roman"/>
                <w:b/>
                <w:bCs/>
                <w:szCs w:val="26"/>
              </w:rPr>
            </w:pPr>
            <w:r w:rsidRPr="00F31AD7">
              <w:rPr>
                <w:rFonts w:eastAsia="Times New Roman"/>
                <w:b/>
                <w:bCs/>
                <w:szCs w:val="26"/>
              </w:rPr>
              <w:t>TL</w:t>
            </w:r>
          </w:p>
          <w:p w:rsidR="007505E9" w:rsidRPr="00F31AD7" w:rsidRDefault="007505E9" w:rsidP="00B76EB1">
            <w:pPr>
              <w:spacing w:after="0" w:line="240" w:lineRule="auto"/>
              <w:ind w:firstLine="0"/>
              <w:rPr>
                <w:rFonts w:eastAsia="Times New Roman"/>
                <w:b/>
                <w:bCs/>
                <w:szCs w:val="26"/>
              </w:rPr>
            </w:pPr>
            <w:r w:rsidRPr="00F31AD7">
              <w:rPr>
                <w:rFonts w:eastAsia="Times New Roman"/>
                <w:b/>
                <w:bCs/>
                <w:szCs w:val="26"/>
              </w:rPr>
              <w:t>TH</w:t>
            </w:r>
          </w:p>
        </w:tc>
        <w:tc>
          <w:tcPr>
            <w:tcW w:w="990" w:type="dxa"/>
            <w:vMerge w:val="restart"/>
            <w:shd w:val="clear" w:color="auto" w:fill="auto"/>
            <w:vAlign w:val="center"/>
          </w:tcPr>
          <w:p w:rsidR="007505E9" w:rsidRPr="00F31AD7" w:rsidRDefault="007505E9" w:rsidP="00B76EB1">
            <w:pPr>
              <w:spacing w:after="0" w:line="240" w:lineRule="auto"/>
              <w:ind w:firstLine="0"/>
              <w:jc w:val="center"/>
              <w:rPr>
                <w:rFonts w:eastAsia="Times New Roman"/>
                <w:b/>
                <w:bCs/>
                <w:szCs w:val="26"/>
              </w:rPr>
            </w:pPr>
            <w:r w:rsidRPr="00F31AD7">
              <w:rPr>
                <w:rFonts w:eastAsia="Times New Roman"/>
                <w:b/>
                <w:bCs/>
                <w:szCs w:val="26"/>
              </w:rPr>
              <w:t>CĐR</w:t>
            </w:r>
          </w:p>
        </w:tc>
      </w:tr>
      <w:tr w:rsidR="007505E9" w:rsidRPr="00F31AD7" w:rsidTr="009E6E84">
        <w:trPr>
          <w:trHeight w:val="313"/>
        </w:trPr>
        <w:tc>
          <w:tcPr>
            <w:tcW w:w="540" w:type="dxa"/>
            <w:vMerge/>
            <w:shd w:val="clear" w:color="auto" w:fill="auto"/>
            <w:vAlign w:val="center"/>
          </w:tcPr>
          <w:p w:rsidR="007505E9" w:rsidRPr="00F31AD7" w:rsidRDefault="007505E9" w:rsidP="009E6E84">
            <w:pPr>
              <w:spacing w:after="0" w:line="240" w:lineRule="auto"/>
              <w:jc w:val="center"/>
              <w:rPr>
                <w:rFonts w:eastAsia="Times New Roman"/>
                <w:b/>
                <w:bCs/>
                <w:szCs w:val="26"/>
              </w:rPr>
            </w:pPr>
          </w:p>
        </w:tc>
        <w:tc>
          <w:tcPr>
            <w:tcW w:w="1540" w:type="dxa"/>
            <w:vMerge/>
            <w:shd w:val="clear" w:color="auto" w:fill="auto"/>
            <w:vAlign w:val="center"/>
          </w:tcPr>
          <w:p w:rsidR="007505E9" w:rsidRPr="00F31AD7" w:rsidRDefault="007505E9" w:rsidP="009E6E84">
            <w:pPr>
              <w:spacing w:after="0" w:line="240" w:lineRule="auto"/>
              <w:jc w:val="center"/>
              <w:rPr>
                <w:rFonts w:eastAsia="Times New Roman"/>
                <w:b/>
                <w:bCs/>
                <w:szCs w:val="26"/>
              </w:rPr>
            </w:pPr>
          </w:p>
        </w:tc>
        <w:tc>
          <w:tcPr>
            <w:tcW w:w="3590" w:type="dxa"/>
            <w:vMerge/>
            <w:shd w:val="clear" w:color="auto" w:fill="auto"/>
            <w:vAlign w:val="center"/>
          </w:tcPr>
          <w:p w:rsidR="007505E9" w:rsidRPr="00F31AD7" w:rsidRDefault="007505E9" w:rsidP="009E6E84">
            <w:pPr>
              <w:spacing w:after="0" w:line="240" w:lineRule="auto"/>
              <w:jc w:val="center"/>
              <w:rPr>
                <w:rFonts w:eastAsia="Times New Roman"/>
                <w:b/>
                <w:bCs/>
                <w:szCs w:val="26"/>
              </w:rPr>
            </w:pPr>
          </w:p>
        </w:tc>
        <w:tc>
          <w:tcPr>
            <w:tcW w:w="630" w:type="dxa"/>
            <w:shd w:val="clear" w:color="auto" w:fill="auto"/>
            <w:vAlign w:val="center"/>
          </w:tcPr>
          <w:p w:rsidR="007505E9" w:rsidRPr="00F31AD7" w:rsidRDefault="007505E9" w:rsidP="00B76EB1">
            <w:pPr>
              <w:spacing w:after="0" w:line="240" w:lineRule="auto"/>
              <w:ind w:firstLine="0"/>
              <w:rPr>
                <w:rFonts w:eastAsia="Times New Roman"/>
                <w:b/>
                <w:bCs/>
                <w:szCs w:val="26"/>
              </w:rPr>
            </w:pPr>
            <w:r w:rsidRPr="00F31AD7">
              <w:rPr>
                <w:rFonts w:eastAsia="Times New Roman"/>
                <w:b/>
                <w:bCs/>
                <w:szCs w:val="26"/>
              </w:rPr>
              <w:t>TC</w:t>
            </w:r>
          </w:p>
        </w:tc>
        <w:tc>
          <w:tcPr>
            <w:tcW w:w="630" w:type="dxa"/>
            <w:shd w:val="clear" w:color="auto" w:fill="auto"/>
            <w:vAlign w:val="center"/>
          </w:tcPr>
          <w:p w:rsidR="007505E9" w:rsidRPr="00F31AD7" w:rsidRDefault="007505E9" w:rsidP="00B76EB1">
            <w:pPr>
              <w:spacing w:after="0" w:line="240" w:lineRule="auto"/>
              <w:ind w:firstLine="0"/>
              <w:rPr>
                <w:rFonts w:eastAsia="Times New Roman"/>
                <w:b/>
                <w:bCs/>
                <w:szCs w:val="26"/>
              </w:rPr>
            </w:pPr>
            <w:r w:rsidRPr="00F31AD7">
              <w:rPr>
                <w:rFonts w:eastAsia="Times New Roman"/>
                <w:b/>
                <w:bCs/>
                <w:szCs w:val="26"/>
              </w:rPr>
              <w:t>LT</w:t>
            </w:r>
          </w:p>
        </w:tc>
        <w:tc>
          <w:tcPr>
            <w:tcW w:w="630" w:type="dxa"/>
            <w:shd w:val="clear" w:color="auto" w:fill="auto"/>
            <w:vAlign w:val="center"/>
          </w:tcPr>
          <w:p w:rsidR="007505E9" w:rsidRPr="00F31AD7" w:rsidRDefault="007505E9" w:rsidP="00B76EB1">
            <w:pPr>
              <w:spacing w:after="0" w:line="240" w:lineRule="auto"/>
              <w:ind w:firstLine="0"/>
              <w:rPr>
                <w:rFonts w:eastAsia="Times New Roman"/>
                <w:b/>
                <w:bCs/>
                <w:szCs w:val="26"/>
              </w:rPr>
            </w:pPr>
            <w:r w:rsidRPr="00F31AD7">
              <w:rPr>
                <w:rFonts w:eastAsia="Times New Roman"/>
                <w:b/>
                <w:bCs/>
                <w:szCs w:val="26"/>
              </w:rPr>
              <w:t>BT</w:t>
            </w:r>
          </w:p>
        </w:tc>
        <w:tc>
          <w:tcPr>
            <w:tcW w:w="630" w:type="dxa"/>
            <w:shd w:val="clear" w:color="auto" w:fill="auto"/>
            <w:vAlign w:val="center"/>
          </w:tcPr>
          <w:p w:rsidR="007505E9" w:rsidRPr="00F31AD7" w:rsidRDefault="007505E9" w:rsidP="00B76EB1">
            <w:pPr>
              <w:spacing w:after="0" w:line="240" w:lineRule="auto"/>
              <w:ind w:firstLine="0"/>
              <w:rPr>
                <w:rFonts w:eastAsia="Times New Roman"/>
                <w:b/>
                <w:bCs/>
                <w:szCs w:val="26"/>
              </w:rPr>
            </w:pPr>
            <w:r w:rsidRPr="00F31AD7">
              <w:rPr>
                <w:rFonts w:eastAsia="Times New Roman"/>
                <w:b/>
                <w:bCs/>
                <w:szCs w:val="26"/>
              </w:rPr>
              <w:t>TH</w:t>
            </w:r>
          </w:p>
        </w:tc>
        <w:tc>
          <w:tcPr>
            <w:tcW w:w="630" w:type="dxa"/>
            <w:vMerge/>
            <w:shd w:val="clear" w:color="auto" w:fill="auto"/>
          </w:tcPr>
          <w:p w:rsidR="007505E9" w:rsidRPr="00F31AD7" w:rsidRDefault="007505E9" w:rsidP="009E6E84">
            <w:pPr>
              <w:spacing w:after="0" w:line="240" w:lineRule="auto"/>
              <w:rPr>
                <w:rFonts w:eastAsia="Times New Roman"/>
                <w:b/>
                <w:bCs/>
                <w:szCs w:val="26"/>
              </w:rPr>
            </w:pPr>
          </w:p>
        </w:tc>
        <w:tc>
          <w:tcPr>
            <w:tcW w:w="990" w:type="dxa"/>
            <w:vMerge/>
            <w:shd w:val="clear" w:color="auto" w:fill="auto"/>
          </w:tcPr>
          <w:p w:rsidR="007505E9" w:rsidRPr="00F31AD7" w:rsidRDefault="007505E9" w:rsidP="009E6E84">
            <w:pPr>
              <w:spacing w:after="0" w:line="240" w:lineRule="auto"/>
              <w:rPr>
                <w:rFonts w:eastAsia="Times New Roman"/>
                <w:b/>
                <w:bCs/>
                <w:szCs w:val="26"/>
              </w:rPr>
            </w:pPr>
          </w:p>
        </w:tc>
      </w:tr>
      <w:tr w:rsidR="007505E9" w:rsidRPr="00F31AD7" w:rsidTr="009E6E84">
        <w:trPr>
          <w:trHeight w:val="313"/>
        </w:trPr>
        <w:tc>
          <w:tcPr>
            <w:tcW w:w="540" w:type="dxa"/>
            <w:shd w:val="clear" w:color="auto" w:fill="auto"/>
          </w:tcPr>
          <w:p w:rsidR="007505E9" w:rsidRPr="00F31AD7" w:rsidRDefault="007505E9" w:rsidP="009E6E84">
            <w:pPr>
              <w:spacing w:after="0" w:line="240" w:lineRule="auto"/>
              <w:jc w:val="center"/>
              <w:rPr>
                <w:rFonts w:eastAsia="Times New Roman"/>
                <w:bCs/>
                <w:szCs w:val="26"/>
              </w:rPr>
            </w:pPr>
            <w:r w:rsidRPr="00F31AD7">
              <w:rPr>
                <w:rFonts w:eastAsia="Times New Roman"/>
                <w:bCs/>
                <w:szCs w:val="26"/>
              </w:rPr>
              <w:t>1</w:t>
            </w:r>
          </w:p>
        </w:tc>
        <w:tc>
          <w:tcPr>
            <w:tcW w:w="1540" w:type="dxa"/>
            <w:shd w:val="clear" w:color="auto" w:fill="auto"/>
          </w:tcPr>
          <w:p w:rsidR="007505E9" w:rsidRPr="00F31AD7" w:rsidRDefault="007505E9" w:rsidP="00B76EB1">
            <w:pPr>
              <w:spacing w:after="0" w:line="240" w:lineRule="auto"/>
              <w:ind w:firstLine="0"/>
              <w:rPr>
                <w:rFonts w:eastAsia="Times New Roman"/>
                <w:bCs/>
                <w:szCs w:val="26"/>
              </w:rPr>
            </w:pPr>
            <w:r w:rsidRPr="00F31AD7">
              <w:rPr>
                <w:rFonts w:eastAsia="Times New Roman"/>
                <w:bCs/>
                <w:szCs w:val="26"/>
              </w:rPr>
              <w:t>Chương 1. Hàm số và giới hạn</w:t>
            </w:r>
          </w:p>
        </w:tc>
        <w:tc>
          <w:tcPr>
            <w:tcW w:w="3590" w:type="dxa"/>
            <w:shd w:val="clear" w:color="auto" w:fill="auto"/>
          </w:tcPr>
          <w:p w:rsidR="007505E9" w:rsidRPr="00F31AD7" w:rsidRDefault="007505E9" w:rsidP="00D53810">
            <w:pPr>
              <w:numPr>
                <w:ilvl w:val="1"/>
                <w:numId w:val="85"/>
              </w:numPr>
              <w:spacing w:before="0" w:after="0" w:line="240" w:lineRule="auto"/>
              <w:jc w:val="left"/>
              <w:rPr>
                <w:rFonts w:eastAsia="Times New Roman"/>
                <w:bCs/>
                <w:szCs w:val="26"/>
              </w:rPr>
            </w:pPr>
            <w:r w:rsidRPr="00F31AD7">
              <w:rPr>
                <w:rFonts w:eastAsia="Times New Roman"/>
                <w:bCs/>
                <w:szCs w:val="26"/>
              </w:rPr>
              <w:t>Hàm số</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Định nghĩa hàm số</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Hàm được định nghĩa từng phần</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Tính đối xứng</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Hàm số tang, giảm</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Kết hợp các hàm</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Hàm số ngược</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Các hàm số cơ bản: hàm tuyến tính, đa thức, hàm lũy thừa, hàm hữu tỷ, hàm đại số, hàm lượng giác, hàm lượng giác ngược, hàm số mũ, hàm logarit, hàm siêu việt</w:t>
            </w:r>
          </w:p>
          <w:p w:rsidR="007505E9" w:rsidRPr="00F31AD7" w:rsidRDefault="007505E9" w:rsidP="009E6E84">
            <w:pPr>
              <w:spacing w:after="0" w:line="240" w:lineRule="auto"/>
              <w:rPr>
                <w:rFonts w:eastAsia="Times New Roman"/>
                <w:bCs/>
                <w:szCs w:val="26"/>
              </w:rPr>
            </w:pPr>
            <w:r w:rsidRPr="00F31AD7">
              <w:rPr>
                <w:rFonts w:eastAsia="Times New Roman"/>
                <w:bCs/>
                <w:szCs w:val="26"/>
              </w:rPr>
              <w:t>1.2 Giới hạn của hàm số</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Bài toán tiếp tuyến</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Định nghĩa giới hạn hàm số</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Giới hạn 1 phía</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Luật tính giới hạn</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Định nghĩa chính xác của giới hạn: định nghĩa giới hạn của hàm số tại 1 điểm, giới hạn vô cùng, giới hạn tại vô cùng, giới hạn vô cùng tại vô cùng</w:t>
            </w:r>
          </w:p>
          <w:p w:rsidR="007505E9" w:rsidRPr="00F31AD7" w:rsidRDefault="007505E9" w:rsidP="009E6E84">
            <w:pPr>
              <w:spacing w:after="0" w:line="240" w:lineRule="auto"/>
              <w:rPr>
                <w:rFonts w:eastAsia="Times New Roman"/>
                <w:bCs/>
                <w:szCs w:val="26"/>
              </w:rPr>
            </w:pPr>
            <w:r w:rsidRPr="00F31AD7">
              <w:rPr>
                <w:rFonts w:eastAsia="Times New Roman"/>
                <w:bCs/>
                <w:szCs w:val="26"/>
              </w:rPr>
              <w:t>1.3 Tính liên tục của hàm số</w:t>
            </w:r>
          </w:p>
        </w:tc>
        <w:tc>
          <w:tcPr>
            <w:tcW w:w="630" w:type="dxa"/>
            <w:shd w:val="clear" w:color="auto" w:fill="auto"/>
          </w:tcPr>
          <w:p w:rsidR="007505E9" w:rsidRPr="00F31AD7" w:rsidRDefault="007505E9" w:rsidP="00B76EB1">
            <w:pPr>
              <w:spacing w:after="0" w:line="240" w:lineRule="auto"/>
              <w:ind w:firstLine="0"/>
              <w:rPr>
                <w:rFonts w:eastAsia="Times New Roman"/>
                <w:bCs/>
                <w:szCs w:val="26"/>
              </w:rPr>
            </w:pPr>
            <w:r w:rsidRPr="00F31AD7">
              <w:rPr>
                <w:rFonts w:eastAsia="Times New Roman"/>
                <w:bCs/>
                <w:szCs w:val="26"/>
              </w:rPr>
              <w:t>8</w:t>
            </w:r>
          </w:p>
        </w:tc>
        <w:tc>
          <w:tcPr>
            <w:tcW w:w="630" w:type="dxa"/>
            <w:shd w:val="clear" w:color="auto" w:fill="auto"/>
          </w:tcPr>
          <w:p w:rsidR="007505E9" w:rsidRPr="00F31AD7" w:rsidRDefault="007505E9" w:rsidP="00B76EB1">
            <w:pPr>
              <w:spacing w:after="0" w:line="240" w:lineRule="auto"/>
              <w:ind w:firstLine="0"/>
              <w:rPr>
                <w:rFonts w:eastAsia="Times New Roman"/>
                <w:bCs/>
                <w:szCs w:val="26"/>
              </w:rPr>
            </w:pPr>
            <w:r w:rsidRPr="00F31AD7">
              <w:rPr>
                <w:rFonts w:eastAsia="Times New Roman"/>
                <w:bCs/>
                <w:szCs w:val="26"/>
              </w:rPr>
              <w:t>6</w:t>
            </w:r>
          </w:p>
        </w:tc>
        <w:tc>
          <w:tcPr>
            <w:tcW w:w="630" w:type="dxa"/>
            <w:shd w:val="clear" w:color="auto" w:fill="auto"/>
          </w:tcPr>
          <w:p w:rsidR="007505E9" w:rsidRPr="00F31AD7" w:rsidRDefault="007505E9" w:rsidP="00B76EB1">
            <w:pPr>
              <w:spacing w:after="0" w:line="240" w:lineRule="auto"/>
              <w:ind w:firstLine="0"/>
              <w:rPr>
                <w:rFonts w:eastAsia="Times New Roman"/>
                <w:bCs/>
                <w:szCs w:val="26"/>
              </w:rPr>
            </w:pPr>
            <w:r w:rsidRPr="00F31AD7">
              <w:rPr>
                <w:rFonts w:eastAsia="Times New Roman"/>
                <w:bCs/>
                <w:szCs w:val="26"/>
              </w:rPr>
              <w:t>2</w:t>
            </w:r>
          </w:p>
        </w:tc>
        <w:tc>
          <w:tcPr>
            <w:tcW w:w="630" w:type="dxa"/>
            <w:shd w:val="clear" w:color="auto" w:fill="auto"/>
          </w:tcPr>
          <w:p w:rsidR="007505E9" w:rsidRPr="00F31AD7" w:rsidRDefault="007505E9" w:rsidP="009E6E84">
            <w:pPr>
              <w:spacing w:after="0" w:line="240" w:lineRule="auto"/>
              <w:jc w:val="center"/>
              <w:rPr>
                <w:rFonts w:eastAsia="Times New Roman"/>
                <w:bCs/>
                <w:szCs w:val="26"/>
              </w:rPr>
            </w:pPr>
          </w:p>
        </w:tc>
        <w:tc>
          <w:tcPr>
            <w:tcW w:w="630" w:type="dxa"/>
            <w:shd w:val="clear" w:color="auto" w:fill="auto"/>
          </w:tcPr>
          <w:p w:rsidR="007505E9" w:rsidRPr="00F31AD7" w:rsidRDefault="007505E9" w:rsidP="00B76EB1">
            <w:pPr>
              <w:spacing w:after="0" w:line="240" w:lineRule="auto"/>
              <w:ind w:firstLine="0"/>
              <w:rPr>
                <w:rFonts w:eastAsia="Times New Roman"/>
                <w:bCs/>
                <w:szCs w:val="26"/>
              </w:rPr>
            </w:pPr>
            <w:r w:rsidRPr="00F31AD7">
              <w:rPr>
                <w:rFonts w:eastAsia="Times New Roman"/>
                <w:bCs/>
                <w:szCs w:val="26"/>
              </w:rPr>
              <w:t>1</w:t>
            </w:r>
            <w:r>
              <w:rPr>
                <w:rFonts w:eastAsia="Times New Roman"/>
                <w:bCs/>
                <w:szCs w:val="26"/>
              </w:rPr>
              <w:t>2</w:t>
            </w:r>
            <w:r w:rsidRPr="00F31AD7">
              <w:rPr>
                <w:rFonts w:eastAsia="Times New Roman"/>
                <w:bCs/>
                <w:szCs w:val="26"/>
              </w:rPr>
              <w:t xml:space="preserve"> </w:t>
            </w:r>
          </w:p>
        </w:tc>
        <w:tc>
          <w:tcPr>
            <w:tcW w:w="990" w:type="dxa"/>
            <w:shd w:val="clear" w:color="auto" w:fill="auto"/>
          </w:tcPr>
          <w:p w:rsidR="007505E9" w:rsidRPr="00F31AD7" w:rsidRDefault="007505E9" w:rsidP="009E6E84">
            <w:pPr>
              <w:spacing w:after="0" w:line="240" w:lineRule="auto"/>
              <w:rPr>
                <w:rFonts w:eastAsia="Times New Roman"/>
                <w:bCs/>
                <w:szCs w:val="26"/>
              </w:rPr>
            </w:pPr>
            <w:r w:rsidRPr="00F31AD7">
              <w:rPr>
                <w:rFonts w:eastAsia="Times New Roman"/>
                <w:bCs/>
                <w:szCs w:val="26"/>
              </w:rPr>
              <w:t>1, 6, 11, 12, 13, 15, 16</w:t>
            </w:r>
          </w:p>
        </w:tc>
      </w:tr>
      <w:tr w:rsidR="007505E9" w:rsidRPr="00F31AD7" w:rsidTr="009E6E84">
        <w:trPr>
          <w:trHeight w:val="313"/>
        </w:trPr>
        <w:tc>
          <w:tcPr>
            <w:tcW w:w="540" w:type="dxa"/>
            <w:shd w:val="clear" w:color="auto" w:fill="auto"/>
          </w:tcPr>
          <w:p w:rsidR="007505E9" w:rsidRPr="00F31AD7" w:rsidRDefault="007505E9" w:rsidP="009E6E84">
            <w:pPr>
              <w:spacing w:after="0" w:line="240" w:lineRule="auto"/>
              <w:jc w:val="center"/>
              <w:rPr>
                <w:rFonts w:eastAsia="Times New Roman"/>
                <w:bCs/>
                <w:szCs w:val="26"/>
              </w:rPr>
            </w:pPr>
            <w:r w:rsidRPr="00F31AD7">
              <w:rPr>
                <w:rFonts w:eastAsia="Times New Roman"/>
                <w:bCs/>
                <w:szCs w:val="26"/>
              </w:rPr>
              <w:t>2</w:t>
            </w:r>
          </w:p>
        </w:tc>
        <w:tc>
          <w:tcPr>
            <w:tcW w:w="1540" w:type="dxa"/>
            <w:shd w:val="clear" w:color="auto" w:fill="auto"/>
          </w:tcPr>
          <w:p w:rsidR="007505E9" w:rsidRPr="00F31AD7" w:rsidRDefault="007505E9" w:rsidP="00B76EB1">
            <w:pPr>
              <w:spacing w:after="0" w:line="240" w:lineRule="auto"/>
              <w:ind w:firstLine="0"/>
              <w:rPr>
                <w:rFonts w:eastAsia="Times New Roman"/>
                <w:bCs/>
                <w:szCs w:val="26"/>
              </w:rPr>
            </w:pPr>
            <w:r w:rsidRPr="00F31AD7">
              <w:rPr>
                <w:rFonts w:eastAsia="Times New Roman"/>
                <w:bCs/>
                <w:szCs w:val="26"/>
              </w:rPr>
              <w:t>Chương 2. Đạo hàm và ứng dụng</w:t>
            </w:r>
          </w:p>
        </w:tc>
        <w:tc>
          <w:tcPr>
            <w:tcW w:w="3590" w:type="dxa"/>
            <w:shd w:val="clear" w:color="auto" w:fill="auto"/>
          </w:tcPr>
          <w:p w:rsidR="007505E9" w:rsidRPr="00F31AD7" w:rsidRDefault="007505E9" w:rsidP="009E6E84">
            <w:pPr>
              <w:spacing w:after="0" w:line="240" w:lineRule="auto"/>
              <w:rPr>
                <w:rFonts w:eastAsia="Times New Roman"/>
                <w:bCs/>
                <w:szCs w:val="26"/>
              </w:rPr>
            </w:pPr>
            <w:r w:rsidRPr="00F31AD7">
              <w:rPr>
                <w:rFonts w:eastAsia="Times New Roman"/>
                <w:bCs/>
                <w:szCs w:val="26"/>
              </w:rPr>
              <w:t>2.1 Đạo hàm và tốc độ biến thiên</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Tiếp tuyến</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Đạo hàm tại 1 điểm</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Tốc độ biến thiên</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Đạo hàm là 1 hàm số</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Đạo hàm cấp cao</w:t>
            </w:r>
          </w:p>
          <w:p w:rsidR="007505E9" w:rsidRPr="00F31AD7" w:rsidRDefault="007505E9" w:rsidP="009E6E84">
            <w:pPr>
              <w:spacing w:after="0" w:line="240" w:lineRule="auto"/>
              <w:rPr>
                <w:rFonts w:eastAsia="Times New Roman"/>
                <w:bCs/>
                <w:szCs w:val="26"/>
              </w:rPr>
            </w:pPr>
            <w:r w:rsidRPr="00F31AD7">
              <w:rPr>
                <w:rFonts w:eastAsia="Times New Roman"/>
                <w:bCs/>
                <w:szCs w:val="26"/>
              </w:rPr>
              <w:t>2.2 Các quy tắc tính đạo hàm</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lastRenderedPageBreak/>
              <w:t>- Hàm hằng</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Hàm lũy thừa</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Hàm số mũ</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Quy tắc tổng, hiệu, tích và thương</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Đạo hàm các hàm lượng giác</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Quy tắc dây chuyền</w:t>
            </w:r>
          </w:p>
          <w:p w:rsidR="007505E9" w:rsidRPr="00F31AD7" w:rsidRDefault="007505E9" w:rsidP="009E6E84">
            <w:pPr>
              <w:spacing w:after="0" w:line="240" w:lineRule="auto"/>
              <w:rPr>
                <w:rFonts w:eastAsia="Times New Roman"/>
                <w:bCs/>
                <w:szCs w:val="26"/>
              </w:rPr>
            </w:pPr>
            <w:r w:rsidRPr="00F31AD7">
              <w:rPr>
                <w:rFonts w:eastAsia="Times New Roman"/>
                <w:bCs/>
                <w:szCs w:val="26"/>
              </w:rPr>
              <w:t>2.3 Đạo hàm hàm ẩn</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Phương pháp tính đạo hàm hàm ẩn</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Đạo hàm các hàm lượng giác ngược</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Đạo hàm hàm logarit</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Tính đạo hàm bằng phương pháp lấy logarit</w:t>
            </w:r>
          </w:p>
          <w:p w:rsidR="007505E9" w:rsidRPr="00F31AD7" w:rsidRDefault="007505E9" w:rsidP="009E6E84">
            <w:pPr>
              <w:spacing w:after="0" w:line="240" w:lineRule="auto"/>
              <w:rPr>
                <w:rFonts w:eastAsia="Times New Roman"/>
                <w:bCs/>
                <w:szCs w:val="26"/>
              </w:rPr>
            </w:pPr>
            <w:r w:rsidRPr="00F31AD7">
              <w:rPr>
                <w:rFonts w:eastAsia="Times New Roman"/>
                <w:bCs/>
                <w:szCs w:val="26"/>
              </w:rPr>
              <w:t>2.4 Vi phân</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Xấp xỉ tuyến tính</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Định nghĩa vi phân</w:t>
            </w:r>
          </w:p>
          <w:p w:rsidR="007505E9" w:rsidRPr="00F31AD7" w:rsidRDefault="007505E9" w:rsidP="009E6E84">
            <w:pPr>
              <w:spacing w:after="0" w:line="240" w:lineRule="auto"/>
              <w:rPr>
                <w:rFonts w:eastAsia="Times New Roman"/>
                <w:bCs/>
                <w:szCs w:val="26"/>
              </w:rPr>
            </w:pPr>
            <w:r w:rsidRPr="00F31AD7">
              <w:rPr>
                <w:rFonts w:eastAsia="Times New Roman"/>
                <w:bCs/>
                <w:szCs w:val="26"/>
              </w:rPr>
              <w:t>2.5 Các ứng dụng của đạo hàm</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Các giá trị lớn nhất và nhỏ nhất</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Đạo hàm phản ánh hình dáng đồ thị</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Bài toán tối ưu</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Tốc độ biến thiên và chi phí biên trong kinh tế</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Hệ số co dãn</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Lãi kép lien tục</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Quy tắc l’Hospital và các dạng vô định</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Triển khai Taylor</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Thời gian đáo hạn bình quân và độ lồi của trái phiếu</w:t>
            </w:r>
          </w:p>
        </w:tc>
        <w:tc>
          <w:tcPr>
            <w:tcW w:w="630" w:type="dxa"/>
            <w:shd w:val="clear" w:color="auto" w:fill="auto"/>
          </w:tcPr>
          <w:p w:rsidR="007505E9" w:rsidRPr="00F31AD7" w:rsidRDefault="007505E9" w:rsidP="00B76EB1">
            <w:pPr>
              <w:spacing w:after="0" w:line="240" w:lineRule="auto"/>
              <w:ind w:firstLine="0"/>
              <w:rPr>
                <w:rFonts w:eastAsia="Times New Roman"/>
                <w:bCs/>
                <w:szCs w:val="26"/>
              </w:rPr>
            </w:pPr>
            <w:r w:rsidRPr="00F31AD7">
              <w:rPr>
                <w:rFonts w:eastAsia="Times New Roman"/>
                <w:bCs/>
                <w:szCs w:val="26"/>
              </w:rPr>
              <w:lastRenderedPageBreak/>
              <w:t>12</w:t>
            </w:r>
          </w:p>
        </w:tc>
        <w:tc>
          <w:tcPr>
            <w:tcW w:w="630" w:type="dxa"/>
            <w:shd w:val="clear" w:color="auto" w:fill="auto"/>
          </w:tcPr>
          <w:p w:rsidR="007505E9" w:rsidRPr="00F31AD7" w:rsidRDefault="007505E9" w:rsidP="00B76EB1">
            <w:pPr>
              <w:spacing w:after="0" w:line="240" w:lineRule="auto"/>
              <w:ind w:firstLine="0"/>
              <w:rPr>
                <w:rFonts w:eastAsia="Times New Roman"/>
                <w:bCs/>
                <w:szCs w:val="26"/>
              </w:rPr>
            </w:pPr>
            <w:r w:rsidRPr="00F31AD7">
              <w:rPr>
                <w:rFonts w:eastAsia="Times New Roman"/>
                <w:bCs/>
                <w:szCs w:val="26"/>
              </w:rPr>
              <w:t>8</w:t>
            </w:r>
          </w:p>
          <w:p w:rsidR="007505E9" w:rsidRPr="00F31AD7" w:rsidRDefault="007505E9" w:rsidP="009E6E84">
            <w:pPr>
              <w:spacing w:after="0" w:line="240" w:lineRule="auto"/>
              <w:jc w:val="center"/>
              <w:rPr>
                <w:rFonts w:eastAsia="Times New Roman"/>
                <w:bCs/>
                <w:szCs w:val="26"/>
              </w:rPr>
            </w:pPr>
          </w:p>
        </w:tc>
        <w:tc>
          <w:tcPr>
            <w:tcW w:w="630" w:type="dxa"/>
            <w:shd w:val="clear" w:color="auto" w:fill="auto"/>
          </w:tcPr>
          <w:p w:rsidR="007505E9" w:rsidRPr="00F31AD7" w:rsidRDefault="007505E9" w:rsidP="00B76EB1">
            <w:pPr>
              <w:spacing w:after="0" w:line="240" w:lineRule="auto"/>
              <w:ind w:firstLine="0"/>
              <w:rPr>
                <w:rFonts w:eastAsia="Times New Roman"/>
                <w:bCs/>
                <w:szCs w:val="26"/>
              </w:rPr>
            </w:pPr>
            <w:r w:rsidRPr="00F31AD7">
              <w:rPr>
                <w:rFonts w:eastAsia="Times New Roman"/>
                <w:bCs/>
                <w:szCs w:val="26"/>
              </w:rPr>
              <w:t>4</w:t>
            </w:r>
          </w:p>
        </w:tc>
        <w:tc>
          <w:tcPr>
            <w:tcW w:w="630" w:type="dxa"/>
            <w:shd w:val="clear" w:color="auto" w:fill="auto"/>
          </w:tcPr>
          <w:p w:rsidR="007505E9" w:rsidRPr="00F31AD7" w:rsidRDefault="007505E9" w:rsidP="009E6E84">
            <w:pPr>
              <w:spacing w:after="0" w:line="240" w:lineRule="auto"/>
              <w:jc w:val="center"/>
              <w:rPr>
                <w:rFonts w:eastAsia="Times New Roman"/>
                <w:bCs/>
                <w:szCs w:val="26"/>
              </w:rPr>
            </w:pPr>
          </w:p>
        </w:tc>
        <w:tc>
          <w:tcPr>
            <w:tcW w:w="630" w:type="dxa"/>
            <w:shd w:val="clear" w:color="auto" w:fill="auto"/>
          </w:tcPr>
          <w:p w:rsidR="007505E9" w:rsidRPr="00F31AD7" w:rsidRDefault="007505E9" w:rsidP="00B76EB1">
            <w:pPr>
              <w:spacing w:after="0" w:line="240" w:lineRule="auto"/>
              <w:ind w:firstLine="0"/>
              <w:rPr>
                <w:rFonts w:eastAsia="Times New Roman"/>
                <w:bCs/>
                <w:szCs w:val="26"/>
              </w:rPr>
            </w:pPr>
            <w:r>
              <w:rPr>
                <w:rFonts w:eastAsia="Times New Roman"/>
                <w:bCs/>
                <w:szCs w:val="26"/>
              </w:rPr>
              <w:t>20</w:t>
            </w:r>
            <w:r w:rsidRPr="00F31AD7">
              <w:rPr>
                <w:rFonts w:eastAsia="Times New Roman"/>
                <w:bCs/>
                <w:szCs w:val="26"/>
              </w:rPr>
              <w:t xml:space="preserve"> </w:t>
            </w:r>
          </w:p>
        </w:tc>
        <w:tc>
          <w:tcPr>
            <w:tcW w:w="990" w:type="dxa"/>
            <w:shd w:val="clear" w:color="auto" w:fill="auto"/>
          </w:tcPr>
          <w:p w:rsidR="007505E9" w:rsidRPr="00F31AD7" w:rsidRDefault="007505E9" w:rsidP="009E6E84">
            <w:pPr>
              <w:spacing w:after="0" w:line="240" w:lineRule="auto"/>
              <w:rPr>
                <w:rFonts w:eastAsia="Times New Roman"/>
                <w:bCs/>
                <w:szCs w:val="26"/>
              </w:rPr>
            </w:pPr>
            <w:r w:rsidRPr="00F31AD7">
              <w:rPr>
                <w:rFonts w:eastAsia="Times New Roman"/>
                <w:bCs/>
                <w:szCs w:val="26"/>
              </w:rPr>
              <w:t>1, 2, 6, 11, 12, 13, 14, 15, 16, 17</w:t>
            </w:r>
          </w:p>
        </w:tc>
      </w:tr>
      <w:tr w:rsidR="007505E9" w:rsidRPr="00F31AD7" w:rsidTr="009E6E84">
        <w:trPr>
          <w:trHeight w:val="313"/>
        </w:trPr>
        <w:tc>
          <w:tcPr>
            <w:tcW w:w="540" w:type="dxa"/>
            <w:shd w:val="clear" w:color="auto" w:fill="auto"/>
          </w:tcPr>
          <w:p w:rsidR="007505E9" w:rsidRPr="00F31AD7" w:rsidRDefault="007505E9" w:rsidP="009E6E84">
            <w:pPr>
              <w:spacing w:after="0" w:line="240" w:lineRule="auto"/>
              <w:jc w:val="center"/>
              <w:rPr>
                <w:rFonts w:eastAsia="Times New Roman"/>
                <w:bCs/>
                <w:szCs w:val="26"/>
              </w:rPr>
            </w:pPr>
            <w:r w:rsidRPr="00F31AD7">
              <w:rPr>
                <w:rFonts w:eastAsia="Times New Roman"/>
                <w:bCs/>
                <w:szCs w:val="26"/>
              </w:rPr>
              <w:lastRenderedPageBreak/>
              <w:t>3</w:t>
            </w:r>
          </w:p>
        </w:tc>
        <w:tc>
          <w:tcPr>
            <w:tcW w:w="1540" w:type="dxa"/>
            <w:shd w:val="clear" w:color="auto" w:fill="auto"/>
          </w:tcPr>
          <w:p w:rsidR="007505E9" w:rsidRPr="00F31AD7" w:rsidRDefault="007505E9" w:rsidP="009E6E84">
            <w:pPr>
              <w:spacing w:after="0" w:line="240" w:lineRule="auto"/>
              <w:rPr>
                <w:rFonts w:eastAsia="Times New Roman"/>
                <w:bCs/>
                <w:szCs w:val="26"/>
              </w:rPr>
            </w:pPr>
            <w:r w:rsidRPr="00F31AD7">
              <w:rPr>
                <w:rFonts w:eastAsia="Times New Roman"/>
                <w:bCs/>
                <w:szCs w:val="26"/>
              </w:rPr>
              <w:t>Chương 3. Tích phân</w:t>
            </w:r>
          </w:p>
        </w:tc>
        <w:tc>
          <w:tcPr>
            <w:tcW w:w="3590" w:type="dxa"/>
            <w:shd w:val="clear" w:color="auto" w:fill="auto"/>
          </w:tcPr>
          <w:p w:rsidR="007505E9" w:rsidRPr="00F31AD7" w:rsidRDefault="007505E9" w:rsidP="009E6E84">
            <w:pPr>
              <w:spacing w:after="0" w:line="240" w:lineRule="auto"/>
              <w:rPr>
                <w:rFonts w:eastAsia="Times New Roman"/>
                <w:bCs/>
                <w:szCs w:val="26"/>
              </w:rPr>
            </w:pPr>
            <w:r w:rsidRPr="00F31AD7">
              <w:rPr>
                <w:rFonts w:eastAsia="Times New Roman"/>
                <w:bCs/>
                <w:szCs w:val="26"/>
              </w:rPr>
              <w:t>3.1 Nguyên hàm</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Định nghĩa</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Bảng công thức nguyên hàm</w:t>
            </w:r>
          </w:p>
          <w:p w:rsidR="007505E9" w:rsidRPr="00F31AD7" w:rsidRDefault="007505E9" w:rsidP="009E6E84">
            <w:pPr>
              <w:spacing w:after="0" w:line="240" w:lineRule="auto"/>
              <w:rPr>
                <w:rFonts w:eastAsia="Times New Roman"/>
                <w:bCs/>
                <w:szCs w:val="26"/>
              </w:rPr>
            </w:pPr>
            <w:r w:rsidRPr="00F31AD7">
              <w:rPr>
                <w:rFonts w:eastAsia="Times New Roman"/>
                <w:bCs/>
                <w:szCs w:val="26"/>
              </w:rPr>
              <w:lastRenderedPageBreak/>
              <w:t>3.2 Tích phân xác định</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Bài toán diện tích</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Định nghĩa tích phân xác định</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Quy tắc trung điểm</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Tính chất của tích phân xác định</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Các tính chất so sánh của tích phân</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Định lí cơ bản của giải tích</w:t>
            </w:r>
          </w:p>
          <w:p w:rsidR="007505E9" w:rsidRPr="00F31AD7" w:rsidRDefault="007505E9" w:rsidP="009E6E84">
            <w:pPr>
              <w:spacing w:after="0" w:line="240" w:lineRule="auto"/>
              <w:rPr>
                <w:rFonts w:eastAsia="Times New Roman"/>
                <w:bCs/>
                <w:szCs w:val="26"/>
              </w:rPr>
            </w:pPr>
            <w:r w:rsidRPr="00F31AD7">
              <w:rPr>
                <w:rFonts w:eastAsia="Times New Roman"/>
                <w:bCs/>
                <w:szCs w:val="26"/>
              </w:rPr>
              <w:t>3.3 Tích phân bất định</w:t>
            </w:r>
          </w:p>
          <w:p w:rsidR="007505E9" w:rsidRPr="00F31AD7" w:rsidRDefault="007505E9" w:rsidP="009E6E84">
            <w:pPr>
              <w:spacing w:after="0" w:line="240" w:lineRule="auto"/>
              <w:rPr>
                <w:rFonts w:eastAsia="Times New Roman"/>
                <w:bCs/>
                <w:szCs w:val="26"/>
              </w:rPr>
            </w:pPr>
            <w:r w:rsidRPr="00F31AD7">
              <w:rPr>
                <w:rFonts w:eastAsia="Times New Roman"/>
                <w:bCs/>
                <w:szCs w:val="26"/>
              </w:rPr>
              <w:t>3.4 Các phương pháp tính tích phân</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Quy tắc thế</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Tích phân từng phần</w:t>
            </w:r>
          </w:p>
          <w:p w:rsidR="007505E9" w:rsidRPr="00F31AD7" w:rsidRDefault="007505E9" w:rsidP="009E6E84">
            <w:pPr>
              <w:spacing w:after="0" w:line="240" w:lineRule="auto"/>
              <w:rPr>
                <w:rFonts w:eastAsia="Times New Roman"/>
                <w:bCs/>
                <w:szCs w:val="26"/>
              </w:rPr>
            </w:pPr>
            <w:r w:rsidRPr="00F31AD7">
              <w:rPr>
                <w:rFonts w:eastAsia="Times New Roman"/>
                <w:bCs/>
                <w:szCs w:val="26"/>
              </w:rPr>
              <w:t>3.5 Các kỹ thuật tính tích phân</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Tích phân hàm đối xứng</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Tích phân hàm lượng giác</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Đổi biến lượng giác</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Tích phân hàm hữu tỷ</w:t>
            </w:r>
          </w:p>
          <w:p w:rsidR="007505E9" w:rsidRPr="00F31AD7" w:rsidRDefault="007505E9" w:rsidP="009E6E84">
            <w:pPr>
              <w:spacing w:after="0" w:line="240" w:lineRule="auto"/>
              <w:rPr>
                <w:rFonts w:eastAsia="Times New Roman"/>
                <w:bCs/>
                <w:szCs w:val="26"/>
              </w:rPr>
            </w:pPr>
            <w:r w:rsidRPr="00F31AD7">
              <w:rPr>
                <w:rFonts w:eastAsia="Times New Roman"/>
                <w:bCs/>
                <w:szCs w:val="26"/>
              </w:rPr>
              <w:t>3.6 Chiến lược tính tích phân</w:t>
            </w:r>
          </w:p>
          <w:p w:rsidR="007505E9" w:rsidRPr="00F31AD7" w:rsidRDefault="007505E9" w:rsidP="009E6E84">
            <w:pPr>
              <w:spacing w:after="0" w:line="240" w:lineRule="auto"/>
              <w:rPr>
                <w:rFonts w:eastAsia="Times New Roman"/>
                <w:bCs/>
                <w:szCs w:val="26"/>
              </w:rPr>
            </w:pPr>
            <w:r w:rsidRPr="00F31AD7">
              <w:rPr>
                <w:rFonts w:eastAsia="Times New Roman"/>
                <w:bCs/>
                <w:szCs w:val="26"/>
              </w:rPr>
              <w:t>3.7 Tích phân suy rộng</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Loại 1: Khoảng vô hạn</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Loại 2: Hàm lấy tích phân gián đoạn</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Tiêu chuẩn so sánh của tích phân suy rộng</w:t>
            </w:r>
          </w:p>
          <w:p w:rsidR="007505E9" w:rsidRPr="00F31AD7" w:rsidRDefault="007505E9" w:rsidP="009E6E84">
            <w:pPr>
              <w:spacing w:after="0" w:line="240" w:lineRule="auto"/>
              <w:rPr>
                <w:rFonts w:eastAsia="Times New Roman"/>
                <w:bCs/>
                <w:szCs w:val="26"/>
              </w:rPr>
            </w:pPr>
            <w:r w:rsidRPr="00F31AD7">
              <w:rPr>
                <w:rFonts w:eastAsia="Times New Roman"/>
                <w:bCs/>
                <w:szCs w:val="26"/>
              </w:rPr>
              <w:t>3.8 Ứng dụng trong kinh tế</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Tìm các hàm trong kinh tế từ các hàm giá trị cận biên</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Thặng dư của người tiêu dùng</w:t>
            </w:r>
          </w:p>
          <w:p w:rsidR="007505E9" w:rsidRPr="00F31AD7" w:rsidRDefault="007505E9" w:rsidP="009E6E84">
            <w:pPr>
              <w:spacing w:after="0" w:line="240" w:lineRule="auto"/>
              <w:ind w:left="152"/>
              <w:rPr>
                <w:rFonts w:eastAsia="Times New Roman"/>
                <w:bCs/>
                <w:szCs w:val="26"/>
              </w:rPr>
            </w:pPr>
          </w:p>
        </w:tc>
        <w:tc>
          <w:tcPr>
            <w:tcW w:w="630" w:type="dxa"/>
            <w:shd w:val="clear" w:color="auto" w:fill="auto"/>
          </w:tcPr>
          <w:p w:rsidR="007505E9" w:rsidRPr="00F31AD7" w:rsidRDefault="007505E9" w:rsidP="009E6E84">
            <w:pPr>
              <w:spacing w:after="0" w:line="240" w:lineRule="auto"/>
              <w:jc w:val="center"/>
              <w:rPr>
                <w:rFonts w:eastAsia="Times New Roman"/>
                <w:bCs/>
                <w:szCs w:val="26"/>
              </w:rPr>
            </w:pPr>
            <w:r w:rsidRPr="00F31AD7">
              <w:rPr>
                <w:rFonts w:eastAsia="Times New Roman"/>
                <w:bCs/>
                <w:szCs w:val="26"/>
              </w:rPr>
              <w:lastRenderedPageBreak/>
              <w:t>12</w:t>
            </w:r>
          </w:p>
        </w:tc>
        <w:tc>
          <w:tcPr>
            <w:tcW w:w="630" w:type="dxa"/>
            <w:shd w:val="clear" w:color="auto" w:fill="auto"/>
          </w:tcPr>
          <w:p w:rsidR="007505E9" w:rsidRPr="00F31AD7" w:rsidRDefault="007505E9" w:rsidP="009E6E84">
            <w:pPr>
              <w:spacing w:after="0" w:line="240" w:lineRule="auto"/>
              <w:jc w:val="center"/>
              <w:rPr>
                <w:rFonts w:eastAsia="Times New Roman"/>
                <w:bCs/>
                <w:szCs w:val="26"/>
              </w:rPr>
            </w:pPr>
            <w:r w:rsidRPr="00F31AD7">
              <w:rPr>
                <w:rFonts w:eastAsia="Times New Roman"/>
                <w:bCs/>
                <w:szCs w:val="26"/>
              </w:rPr>
              <w:t>8</w:t>
            </w:r>
          </w:p>
        </w:tc>
        <w:tc>
          <w:tcPr>
            <w:tcW w:w="630" w:type="dxa"/>
            <w:shd w:val="clear" w:color="auto" w:fill="auto"/>
          </w:tcPr>
          <w:p w:rsidR="007505E9" w:rsidRPr="00F31AD7" w:rsidRDefault="007505E9" w:rsidP="009E6E84">
            <w:pPr>
              <w:spacing w:after="0" w:line="240" w:lineRule="auto"/>
              <w:jc w:val="center"/>
              <w:rPr>
                <w:rFonts w:eastAsia="Times New Roman"/>
                <w:bCs/>
                <w:szCs w:val="26"/>
              </w:rPr>
            </w:pPr>
            <w:r w:rsidRPr="00F31AD7">
              <w:rPr>
                <w:rFonts w:eastAsia="Times New Roman"/>
                <w:bCs/>
                <w:szCs w:val="26"/>
              </w:rPr>
              <w:t>4</w:t>
            </w:r>
          </w:p>
        </w:tc>
        <w:tc>
          <w:tcPr>
            <w:tcW w:w="630" w:type="dxa"/>
            <w:shd w:val="clear" w:color="auto" w:fill="auto"/>
          </w:tcPr>
          <w:p w:rsidR="007505E9" w:rsidRPr="00F31AD7" w:rsidRDefault="007505E9" w:rsidP="009E6E84">
            <w:pPr>
              <w:spacing w:after="0" w:line="240" w:lineRule="auto"/>
              <w:jc w:val="center"/>
              <w:rPr>
                <w:rFonts w:eastAsia="Times New Roman"/>
                <w:bCs/>
                <w:szCs w:val="26"/>
              </w:rPr>
            </w:pPr>
          </w:p>
        </w:tc>
        <w:tc>
          <w:tcPr>
            <w:tcW w:w="630" w:type="dxa"/>
            <w:shd w:val="clear" w:color="auto" w:fill="auto"/>
          </w:tcPr>
          <w:p w:rsidR="007505E9" w:rsidRPr="00F31AD7" w:rsidRDefault="007505E9" w:rsidP="009E6E84">
            <w:pPr>
              <w:spacing w:after="0" w:line="240" w:lineRule="auto"/>
              <w:jc w:val="center"/>
              <w:rPr>
                <w:rFonts w:eastAsia="Times New Roman"/>
                <w:bCs/>
                <w:szCs w:val="26"/>
              </w:rPr>
            </w:pPr>
            <w:r w:rsidRPr="00F31AD7">
              <w:rPr>
                <w:rFonts w:eastAsia="Times New Roman"/>
                <w:bCs/>
                <w:szCs w:val="26"/>
              </w:rPr>
              <w:t xml:space="preserve">20 </w:t>
            </w:r>
          </w:p>
        </w:tc>
        <w:tc>
          <w:tcPr>
            <w:tcW w:w="990" w:type="dxa"/>
            <w:shd w:val="clear" w:color="auto" w:fill="auto"/>
          </w:tcPr>
          <w:p w:rsidR="007505E9" w:rsidRPr="00F31AD7" w:rsidRDefault="007505E9" w:rsidP="009E6E84">
            <w:pPr>
              <w:spacing w:after="0" w:line="240" w:lineRule="auto"/>
              <w:rPr>
                <w:rFonts w:eastAsia="Times New Roman"/>
                <w:bCs/>
                <w:szCs w:val="26"/>
              </w:rPr>
            </w:pPr>
            <w:r w:rsidRPr="00F31AD7">
              <w:rPr>
                <w:rFonts w:eastAsia="Times New Roman"/>
                <w:bCs/>
                <w:szCs w:val="26"/>
              </w:rPr>
              <w:t xml:space="preserve">2, 7, 10, 11, 12, 13, 14, 15, 16, </w:t>
            </w:r>
            <w:r w:rsidRPr="00F31AD7">
              <w:rPr>
                <w:rFonts w:eastAsia="Times New Roman"/>
                <w:bCs/>
                <w:szCs w:val="26"/>
              </w:rPr>
              <w:lastRenderedPageBreak/>
              <w:t>17</w:t>
            </w:r>
          </w:p>
        </w:tc>
      </w:tr>
      <w:tr w:rsidR="007505E9" w:rsidRPr="00F31AD7" w:rsidTr="009E6E84">
        <w:trPr>
          <w:trHeight w:val="313"/>
        </w:trPr>
        <w:tc>
          <w:tcPr>
            <w:tcW w:w="540" w:type="dxa"/>
            <w:shd w:val="clear" w:color="auto" w:fill="auto"/>
          </w:tcPr>
          <w:p w:rsidR="007505E9" w:rsidRPr="00F31AD7" w:rsidRDefault="007505E9" w:rsidP="009E6E84">
            <w:pPr>
              <w:spacing w:after="0" w:line="240" w:lineRule="auto"/>
              <w:jc w:val="center"/>
              <w:rPr>
                <w:rFonts w:eastAsia="Times New Roman"/>
                <w:bCs/>
                <w:szCs w:val="26"/>
              </w:rPr>
            </w:pPr>
            <w:r w:rsidRPr="00F31AD7">
              <w:rPr>
                <w:rFonts w:eastAsia="Times New Roman"/>
                <w:bCs/>
                <w:szCs w:val="26"/>
              </w:rPr>
              <w:lastRenderedPageBreak/>
              <w:t>4</w:t>
            </w:r>
          </w:p>
        </w:tc>
        <w:tc>
          <w:tcPr>
            <w:tcW w:w="1540" w:type="dxa"/>
            <w:shd w:val="clear" w:color="auto" w:fill="auto"/>
          </w:tcPr>
          <w:p w:rsidR="007505E9" w:rsidRPr="00F31AD7" w:rsidRDefault="007505E9" w:rsidP="00D15D4E">
            <w:pPr>
              <w:spacing w:after="0" w:line="240" w:lineRule="auto"/>
              <w:ind w:firstLine="0"/>
              <w:rPr>
                <w:rFonts w:eastAsia="Times New Roman"/>
                <w:bCs/>
                <w:szCs w:val="26"/>
              </w:rPr>
            </w:pPr>
            <w:r w:rsidRPr="00F31AD7">
              <w:rPr>
                <w:rFonts w:eastAsia="Times New Roman"/>
                <w:bCs/>
                <w:szCs w:val="26"/>
              </w:rPr>
              <w:t xml:space="preserve">Chương 4. </w:t>
            </w:r>
            <w:r w:rsidRPr="00F31AD7">
              <w:rPr>
                <w:rFonts w:eastAsia="Times New Roman"/>
                <w:bCs/>
                <w:szCs w:val="26"/>
              </w:rPr>
              <w:lastRenderedPageBreak/>
              <w:t>Hàm nhiều biến</w:t>
            </w:r>
          </w:p>
        </w:tc>
        <w:tc>
          <w:tcPr>
            <w:tcW w:w="3590" w:type="dxa"/>
            <w:shd w:val="clear" w:color="auto" w:fill="auto"/>
          </w:tcPr>
          <w:p w:rsidR="007505E9" w:rsidRPr="00F31AD7" w:rsidRDefault="007505E9" w:rsidP="009E6E84">
            <w:pPr>
              <w:spacing w:after="0" w:line="240" w:lineRule="auto"/>
              <w:rPr>
                <w:rFonts w:eastAsia="Times New Roman"/>
                <w:bCs/>
                <w:szCs w:val="26"/>
              </w:rPr>
            </w:pPr>
            <w:r w:rsidRPr="00F31AD7">
              <w:rPr>
                <w:rFonts w:eastAsia="Times New Roman"/>
                <w:bCs/>
                <w:szCs w:val="26"/>
              </w:rPr>
              <w:lastRenderedPageBreak/>
              <w:t>4.1 Các định nghĩa</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lastRenderedPageBreak/>
              <w:t>- Hàm 2 biến</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Đồ thị</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Hàm 3 biến hay nhiều biến hơn</w:t>
            </w:r>
          </w:p>
          <w:p w:rsidR="007505E9" w:rsidRPr="00F31AD7" w:rsidRDefault="007505E9" w:rsidP="009E6E84">
            <w:pPr>
              <w:spacing w:after="0" w:line="240" w:lineRule="auto"/>
              <w:rPr>
                <w:rFonts w:eastAsia="Times New Roman"/>
                <w:bCs/>
                <w:szCs w:val="26"/>
              </w:rPr>
            </w:pPr>
            <w:r w:rsidRPr="00F31AD7">
              <w:rPr>
                <w:rFonts w:eastAsia="Times New Roman"/>
                <w:bCs/>
                <w:szCs w:val="26"/>
              </w:rPr>
              <w:t>4.2 Giới hạn và liên tục</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Giới hạn</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Liên tục</w:t>
            </w:r>
          </w:p>
          <w:p w:rsidR="007505E9" w:rsidRPr="00F31AD7" w:rsidRDefault="007505E9" w:rsidP="009E6E84">
            <w:pPr>
              <w:spacing w:after="0" w:line="240" w:lineRule="auto"/>
              <w:rPr>
                <w:rFonts w:eastAsia="Times New Roman"/>
                <w:bCs/>
                <w:szCs w:val="26"/>
              </w:rPr>
            </w:pPr>
            <w:r w:rsidRPr="00F31AD7">
              <w:rPr>
                <w:rFonts w:eastAsia="Times New Roman"/>
                <w:bCs/>
                <w:szCs w:val="26"/>
              </w:rPr>
              <w:t>4.3 Đạo hàm và vi phân</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Đạo hàm riêng của hàm 2 biến</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Đạo hàm riêng của hàm nhiều hơn 2 biến</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Đạo hàm cấp cao</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Hàm khả vi</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Vi phân</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Quy tắc dây chuyền</w:t>
            </w:r>
          </w:p>
          <w:p w:rsidR="007505E9" w:rsidRPr="00F31AD7" w:rsidRDefault="007505E9" w:rsidP="009E6E84">
            <w:pPr>
              <w:spacing w:after="0" w:line="240" w:lineRule="auto"/>
              <w:ind w:left="152"/>
              <w:rPr>
                <w:rFonts w:eastAsia="Times New Roman"/>
                <w:bCs/>
                <w:szCs w:val="26"/>
              </w:rPr>
            </w:pPr>
            <w:r w:rsidRPr="00F31AD7">
              <w:rPr>
                <w:rFonts w:eastAsia="Times New Roman"/>
                <w:bCs/>
                <w:szCs w:val="26"/>
              </w:rPr>
              <w:t>- Đạo hàm hàm ẩn</w:t>
            </w:r>
          </w:p>
          <w:p w:rsidR="007505E9" w:rsidRPr="00F31AD7" w:rsidRDefault="007505E9" w:rsidP="009E6E84">
            <w:pPr>
              <w:spacing w:after="0" w:line="240" w:lineRule="auto"/>
              <w:rPr>
                <w:rFonts w:eastAsia="Times New Roman"/>
                <w:bCs/>
                <w:szCs w:val="26"/>
              </w:rPr>
            </w:pPr>
            <w:r w:rsidRPr="00F31AD7">
              <w:rPr>
                <w:rFonts w:eastAsia="Times New Roman"/>
                <w:bCs/>
                <w:szCs w:val="26"/>
              </w:rPr>
              <w:t>4.4 Giá trị cực đại và cực tiểu</w:t>
            </w:r>
          </w:p>
          <w:p w:rsidR="007505E9" w:rsidRPr="00F31AD7" w:rsidRDefault="007505E9" w:rsidP="009E6E84">
            <w:pPr>
              <w:spacing w:after="0" w:line="240" w:lineRule="auto"/>
              <w:ind w:left="152"/>
              <w:rPr>
                <w:szCs w:val="26"/>
              </w:rPr>
            </w:pPr>
            <w:r w:rsidRPr="00F31AD7">
              <w:rPr>
                <w:szCs w:val="26"/>
              </w:rPr>
              <w:t>- Giá</w:t>
            </w:r>
            <w:r w:rsidRPr="00F31AD7">
              <w:rPr>
                <w:spacing w:val="-2"/>
                <w:szCs w:val="26"/>
              </w:rPr>
              <w:t xml:space="preserve"> </w:t>
            </w:r>
            <w:r w:rsidRPr="00F31AD7">
              <w:rPr>
                <w:szCs w:val="26"/>
              </w:rPr>
              <w:t>t</w:t>
            </w:r>
            <w:r w:rsidRPr="00F31AD7">
              <w:rPr>
                <w:spacing w:val="1"/>
                <w:szCs w:val="26"/>
              </w:rPr>
              <w:t>r</w:t>
            </w:r>
            <w:r w:rsidRPr="00F31AD7">
              <w:rPr>
                <w:szCs w:val="26"/>
              </w:rPr>
              <w:t>ị c</w:t>
            </w:r>
            <w:r w:rsidRPr="00F31AD7">
              <w:rPr>
                <w:spacing w:val="-1"/>
                <w:szCs w:val="26"/>
              </w:rPr>
              <w:t>ự</w:t>
            </w:r>
            <w:r w:rsidRPr="00F31AD7">
              <w:rPr>
                <w:szCs w:val="26"/>
              </w:rPr>
              <w:t>c</w:t>
            </w:r>
            <w:r w:rsidRPr="00F31AD7">
              <w:rPr>
                <w:spacing w:val="-2"/>
                <w:szCs w:val="26"/>
              </w:rPr>
              <w:t xml:space="preserve"> </w:t>
            </w:r>
            <w:r w:rsidRPr="00F31AD7">
              <w:rPr>
                <w:szCs w:val="26"/>
              </w:rPr>
              <w:t>đại</w:t>
            </w:r>
            <w:r w:rsidRPr="00F31AD7">
              <w:rPr>
                <w:spacing w:val="-1"/>
                <w:szCs w:val="26"/>
              </w:rPr>
              <w:t xml:space="preserve"> </w:t>
            </w:r>
            <w:r w:rsidRPr="00F31AD7">
              <w:rPr>
                <w:szCs w:val="26"/>
              </w:rPr>
              <w:t>địa</w:t>
            </w:r>
            <w:r w:rsidRPr="00F31AD7">
              <w:rPr>
                <w:spacing w:val="-1"/>
                <w:szCs w:val="26"/>
              </w:rPr>
              <w:t xml:space="preserve"> </w:t>
            </w:r>
            <w:r w:rsidRPr="00F31AD7">
              <w:rPr>
                <w:szCs w:val="26"/>
              </w:rPr>
              <w:t>p</w:t>
            </w:r>
            <w:r w:rsidRPr="00F31AD7">
              <w:rPr>
                <w:spacing w:val="2"/>
                <w:szCs w:val="26"/>
              </w:rPr>
              <w:t>h</w:t>
            </w:r>
            <w:r w:rsidRPr="00F31AD7">
              <w:rPr>
                <w:spacing w:val="-1"/>
                <w:szCs w:val="26"/>
              </w:rPr>
              <w:t>ư</w:t>
            </w:r>
            <w:r w:rsidRPr="00F31AD7">
              <w:rPr>
                <w:spacing w:val="2"/>
                <w:szCs w:val="26"/>
              </w:rPr>
              <w:t>ơ</w:t>
            </w:r>
            <w:r w:rsidRPr="00F31AD7">
              <w:rPr>
                <w:szCs w:val="26"/>
              </w:rPr>
              <w:t>ng</w:t>
            </w:r>
            <w:r w:rsidRPr="00F31AD7">
              <w:rPr>
                <w:spacing w:val="-10"/>
                <w:szCs w:val="26"/>
              </w:rPr>
              <w:t xml:space="preserve"> </w:t>
            </w:r>
            <w:r w:rsidRPr="00F31AD7">
              <w:rPr>
                <w:spacing w:val="-4"/>
                <w:szCs w:val="26"/>
              </w:rPr>
              <w:t>v</w:t>
            </w:r>
            <w:r w:rsidRPr="00F31AD7">
              <w:rPr>
                <w:szCs w:val="26"/>
              </w:rPr>
              <w:t>à c</w:t>
            </w:r>
            <w:r w:rsidRPr="00F31AD7">
              <w:rPr>
                <w:spacing w:val="-1"/>
                <w:szCs w:val="26"/>
              </w:rPr>
              <w:t>ự</w:t>
            </w:r>
            <w:r w:rsidRPr="00F31AD7">
              <w:rPr>
                <w:szCs w:val="26"/>
              </w:rPr>
              <w:t>c</w:t>
            </w:r>
            <w:r w:rsidRPr="00F31AD7">
              <w:rPr>
                <w:spacing w:val="-2"/>
                <w:szCs w:val="26"/>
              </w:rPr>
              <w:t xml:space="preserve"> </w:t>
            </w:r>
            <w:r w:rsidRPr="00F31AD7">
              <w:rPr>
                <w:szCs w:val="26"/>
              </w:rPr>
              <w:t>tiểu</w:t>
            </w:r>
            <w:r w:rsidRPr="00F31AD7">
              <w:rPr>
                <w:spacing w:val="-2"/>
                <w:szCs w:val="26"/>
              </w:rPr>
              <w:t xml:space="preserve"> </w:t>
            </w:r>
            <w:r w:rsidRPr="00F31AD7">
              <w:rPr>
                <w:szCs w:val="26"/>
              </w:rPr>
              <w:t>địa</w:t>
            </w:r>
            <w:r w:rsidRPr="00F31AD7">
              <w:rPr>
                <w:spacing w:val="-1"/>
                <w:szCs w:val="26"/>
              </w:rPr>
              <w:t xml:space="preserve"> </w:t>
            </w:r>
            <w:r w:rsidRPr="00F31AD7">
              <w:rPr>
                <w:szCs w:val="26"/>
              </w:rPr>
              <w:t>p</w:t>
            </w:r>
            <w:r w:rsidRPr="00F31AD7">
              <w:rPr>
                <w:spacing w:val="2"/>
                <w:szCs w:val="26"/>
              </w:rPr>
              <w:t>h</w:t>
            </w:r>
            <w:r w:rsidRPr="00F31AD7">
              <w:rPr>
                <w:spacing w:val="-1"/>
                <w:szCs w:val="26"/>
              </w:rPr>
              <w:t>ư</w:t>
            </w:r>
            <w:r w:rsidRPr="00F31AD7">
              <w:rPr>
                <w:spacing w:val="2"/>
                <w:szCs w:val="26"/>
              </w:rPr>
              <w:t>ơ</w:t>
            </w:r>
            <w:r w:rsidRPr="00F31AD7">
              <w:rPr>
                <w:szCs w:val="26"/>
              </w:rPr>
              <w:t>ng</w:t>
            </w:r>
          </w:p>
          <w:p w:rsidR="007505E9" w:rsidRPr="00F31AD7" w:rsidRDefault="007505E9" w:rsidP="009E6E84">
            <w:pPr>
              <w:spacing w:after="0" w:line="240" w:lineRule="auto"/>
              <w:ind w:left="152"/>
              <w:rPr>
                <w:szCs w:val="26"/>
              </w:rPr>
            </w:pPr>
            <w:r w:rsidRPr="00F31AD7">
              <w:rPr>
                <w:szCs w:val="26"/>
              </w:rPr>
              <w:t>- C</w:t>
            </w:r>
            <w:r w:rsidRPr="00F31AD7">
              <w:rPr>
                <w:spacing w:val="-1"/>
                <w:szCs w:val="26"/>
              </w:rPr>
              <w:t>ự</w:t>
            </w:r>
            <w:r w:rsidRPr="00F31AD7">
              <w:rPr>
                <w:szCs w:val="26"/>
              </w:rPr>
              <w:t>c</w:t>
            </w:r>
            <w:r w:rsidRPr="00F31AD7">
              <w:rPr>
                <w:spacing w:val="-2"/>
                <w:szCs w:val="26"/>
              </w:rPr>
              <w:t xml:space="preserve"> </w:t>
            </w:r>
            <w:r w:rsidRPr="00F31AD7">
              <w:rPr>
                <w:szCs w:val="26"/>
              </w:rPr>
              <w:t>trị địa</w:t>
            </w:r>
            <w:r w:rsidRPr="00F31AD7">
              <w:rPr>
                <w:spacing w:val="-1"/>
                <w:szCs w:val="26"/>
              </w:rPr>
              <w:t xml:space="preserve"> </w:t>
            </w:r>
            <w:r w:rsidRPr="00F31AD7">
              <w:rPr>
                <w:szCs w:val="26"/>
              </w:rPr>
              <w:t>p</w:t>
            </w:r>
            <w:r w:rsidRPr="00F31AD7">
              <w:rPr>
                <w:spacing w:val="2"/>
                <w:szCs w:val="26"/>
              </w:rPr>
              <w:t>h</w:t>
            </w:r>
            <w:r w:rsidRPr="00F31AD7">
              <w:rPr>
                <w:spacing w:val="-1"/>
                <w:szCs w:val="26"/>
              </w:rPr>
              <w:t>ư</w:t>
            </w:r>
            <w:r w:rsidRPr="00F31AD7">
              <w:rPr>
                <w:spacing w:val="2"/>
                <w:szCs w:val="26"/>
              </w:rPr>
              <w:t>ơ</w:t>
            </w:r>
            <w:r w:rsidRPr="00F31AD7">
              <w:rPr>
                <w:szCs w:val="26"/>
              </w:rPr>
              <w:t>ng</w:t>
            </w:r>
            <w:r w:rsidRPr="00F31AD7">
              <w:rPr>
                <w:spacing w:val="-10"/>
                <w:szCs w:val="26"/>
              </w:rPr>
              <w:t xml:space="preserve"> </w:t>
            </w:r>
            <w:r w:rsidRPr="00F31AD7">
              <w:rPr>
                <w:szCs w:val="26"/>
              </w:rPr>
              <w:t>có đ</w:t>
            </w:r>
            <w:r w:rsidRPr="00F31AD7">
              <w:rPr>
                <w:spacing w:val="1"/>
                <w:szCs w:val="26"/>
              </w:rPr>
              <w:t>i</w:t>
            </w:r>
            <w:r w:rsidRPr="00F31AD7">
              <w:rPr>
                <w:szCs w:val="26"/>
              </w:rPr>
              <w:t>ều</w:t>
            </w:r>
            <w:r w:rsidRPr="00F31AD7">
              <w:rPr>
                <w:spacing w:val="-2"/>
                <w:szCs w:val="26"/>
              </w:rPr>
              <w:t xml:space="preserve"> </w:t>
            </w:r>
            <w:r w:rsidRPr="00F31AD7">
              <w:rPr>
                <w:spacing w:val="-4"/>
                <w:szCs w:val="26"/>
              </w:rPr>
              <w:t>k</w:t>
            </w:r>
            <w:r w:rsidRPr="00F31AD7">
              <w:rPr>
                <w:szCs w:val="26"/>
              </w:rPr>
              <w:t>iện</w:t>
            </w:r>
          </w:p>
          <w:p w:rsidR="007505E9" w:rsidRPr="00F31AD7" w:rsidRDefault="007505E9" w:rsidP="009E6E84">
            <w:pPr>
              <w:spacing w:after="0" w:line="240" w:lineRule="auto"/>
              <w:ind w:left="152"/>
              <w:rPr>
                <w:szCs w:val="26"/>
              </w:rPr>
            </w:pPr>
            <w:r w:rsidRPr="00F31AD7">
              <w:rPr>
                <w:szCs w:val="26"/>
              </w:rPr>
              <w:t>- Giá</w:t>
            </w:r>
            <w:r w:rsidRPr="00F31AD7">
              <w:rPr>
                <w:spacing w:val="3"/>
                <w:szCs w:val="26"/>
              </w:rPr>
              <w:t xml:space="preserve"> </w:t>
            </w:r>
            <w:r w:rsidRPr="00F31AD7">
              <w:rPr>
                <w:szCs w:val="26"/>
              </w:rPr>
              <w:t>t</w:t>
            </w:r>
            <w:r w:rsidRPr="00F31AD7">
              <w:rPr>
                <w:spacing w:val="1"/>
                <w:szCs w:val="26"/>
              </w:rPr>
              <w:t>r</w:t>
            </w:r>
            <w:r w:rsidRPr="00F31AD7">
              <w:rPr>
                <w:szCs w:val="26"/>
              </w:rPr>
              <w:t>ị</w:t>
            </w:r>
            <w:r w:rsidRPr="00F31AD7">
              <w:rPr>
                <w:spacing w:val="5"/>
                <w:szCs w:val="26"/>
              </w:rPr>
              <w:t xml:space="preserve"> </w:t>
            </w:r>
            <w:r w:rsidRPr="00F31AD7">
              <w:rPr>
                <w:szCs w:val="26"/>
              </w:rPr>
              <w:t>c</w:t>
            </w:r>
            <w:r w:rsidRPr="00F31AD7">
              <w:rPr>
                <w:spacing w:val="-1"/>
                <w:szCs w:val="26"/>
              </w:rPr>
              <w:t>ự</w:t>
            </w:r>
            <w:r w:rsidRPr="00F31AD7">
              <w:rPr>
                <w:szCs w:val="26"/>
              </w:rPr>
              <w:t>c</w:t>
            </w:r>
            <w:r w:rsidRPr="00F31AD7">
              <w:rPr>
                <w:spacing w:val="8"/>
                <w:szCs w:val="26"/>
              </w:rPr>
              <w:t xml:space="preserve"> </w:t>
            </w:r>
            <w:r w:rsidRPr="00F31AD7">
              <w:rPr>
                <w:szCs w:val="26"/>
              </w:rPr>
              <w:t>đại</w:t>
            </w:r>
            <w:r w:rsidRPr="00F31AD7">
              <w:rPr>
                <w:spacing w:val="4"/>
                <w:szCs w:val="26"/>
              </w:rPr>
              <w:t xml:space="preserve"> </w:t>
            </w:r>
            <w:r w:rsidRPr="00F31AD7">
              <w:rPr>
                <w:szCs w:val="26"/>
              </w:rPr>
              <w:t>t</w:t>
            </w:r>
            <w:r w:rsidRPr="00F31AD7">
              <w:rPr>
                <w:spacing w:val="5"/>
                <w:szCs w:val="26"/>
              </w:rPr>
              <w:t>u</w:t>
            </w:r>
            <w:r w:rsidRPr="00F31AD7">
              <w:rPr>
                <w:szCs w:val="26"/>
              </w:rPr>
              <w:t>yệt</w:t>
            </w:r>
            <w:r w:rsidRPr="00F31AD7">
              <w:rPr>
                <w:spacing w:val="2"/>
                <w:szCs w:val="26"/>
              </w:rPr>
              <w:t xml:space="preserve"> </w:t>
            </w:r>
            <w:r w:rsidRPr="00F31AD7">
              <w:rPr>
                <w:szCs w:val="26"/>
              </w:rPr>
              <w:t>đối</w:t>
            </w:r>
            <w:r w:rsidRPr="00F31AD7">
              <w:rPr>
                <w:spacing w:val="13"/>
                <w:szCs w:val="26"/>
              </w:rPr>
              <w:t xml:space="preserve"> </w:t>
            </w:r>
            <w:r w:rsidRPr="00F31AD7">
              <w:rPr>
                <w:spacing w:val="-2"/>
                <w:szCs w:val="26"/>
              </w:rPr>
              <w:t>v</w:t>
            </w:r>
            <w:r w:rsidRPr="00F31AD7">
              <w:rPr>
                <w:szCs w:val="26"/>
              </w:rPr>
              <w:t>à</w:t>
            </w:r>
            <w:r w:rsidRPr="00F31AD7">
              <w:rPr>
                <w:spacing w:val="5"/>
                <w:szCs w:val="26"/>
              </w:rPr>
              <w:t xml:space="preserve"> </w:t>
            </w:r>
            <w:r w:rsidRPr="00F31AD7">
              <w:rPr>
                <w:szCs w:val="26"/>
              </w:rPr>
              <w:t>c</w:t>
            </w:r>
            <w:r w:rsidRPr="00F31AD7">
              <w:rPr>
                <w:spacing w:val="-1"/>
                <w:szCs w:val="26"/>
              </w:rPr>
              <w:t>ự</w:t>
            </w:r>
            <w:r w:rsidRPr="00F31AD7">
              <w:rPr>
                <w:szCs w:val="26"/>
              </w:rPr>
              <w:t>c</w:t>
            </w:r>
            <w:r w:rsidRPr="00F31AD7">
              <w:rPr>
                <w:spacing w:val="8"/>
                <w:szCs w:val="26"/>
              </w:rPr>
              <w:t xml:space="preserve"> </w:t>
            </w:r>
            <w:r w:rsidRPr="00F31AD7">
              <w:rPr>
                <w:szCs w:val="26"/>
              </w:rPr>
              <w:t>tiểu</w:t>
            </w:r>
            <w:r w:rsidRPr="00F31AD7">
              <w:rPr>
                <w:spacing w:val="3"/>
                <w:szCs w:val="26"/>
              </w:rPr>
              <w:t xml:space="preserve"> </w:t>
            </w:r>
            <w:r w:rsidRPr="00F31AD7">
              <w:rPr>
                <w:spacing w:val="5"/>
                <w:szCs w:val="26"/>
              </w:rPr>
              <w:t>t</w:t>
            </w:r>
            <w:r w:rsidRPr="00F31AD7">
              <w:rPr>
                <w:szCs w:val="26"/>
              </w:rPr>
              <w:t>uyệt</w:t>
            </w:r>
            <w:r w:rsidRPr="00F31AD7">
              <w:rPr>
                <w:spacing w:val="2"/>
                <w:szCs w:val="26"/>
              </w:rPr>
              <w:t xml:space="preserve"> </w:t>
            </w:r>
            <w:r w:rsidRPr="00F31AD7">
              <w:rPr>
                <w:szCs w:val="26"/>
              </w:rPr>
              <w:t>đối</w:t>
            </w:r>
            <w:r w:rsidRPr="00F31AD7">
              <w:rPr>
                <w:spacing w:val="16"/>
                <w:szCs w:val="26"/>
              </w:rPr>
              <w:t xml:space="preserve"> </w:t>
            </w:r>
            <w:r w:rsidRPr="00F31AD7">
              <w:rPr>
                <w:szCs w:val="26"/>
              </w:rPr>
              <w:t>của</w:t>
            </w:r>
            <w:r w:rsidRPr="00F31AD7">
              <w:rPr>
                <w:spacing w:val="3"/>
                <w:szCs w:val="26"/>
              </w:rPr>
              <w:t xml:space="preserve"> </w:t>
            </w:r>
            <w:r w:rsidRPr="00F31AD7">
              <w:rPr>
                <w:spacing w:val="1"/>
                <w:szCs w:val="26"/>
              </w:rPr>
              <w:t>h</w:t>
            </w:r>
            <w:r w:rsidRPr="00F31AD7">
              <w:rPr>
                <w:spacing w:val="5"/>
                <w:szCs w:val="26"/>
              </w:rPr>
              <w:t>à</w:t>
            </w:r>
            <w:r w:rsidRPr="00F31AD7">
              <w:rPr>
                <w:szCs w:val="26"/>
              </w:rPr>
              <w:t>m</w:t>
            </w:r>
            <w:r w:rsidRPr="00F31AD7">
              <w:rPr>
                <w:spacing w:val="-1"/>
                <w:szCs w:val="26"/>
              </w:rPr>
              <w:t xml:space="preserve"> </w:t>
            </w:r>
            <w:r w:rsidRPr="00F31AD7">
              <w:rPr>
                <w:szCs w:val="26"/>
              </w:rPr>
              <w:t>hai</w:t>
            </w:r>
            <w:r w:rsidRPr="00F31AD7">
              <w:rPr>
                <w:spacing w:val="9"/>
                <w:szCs w:val="26"/>
              </w:rPr>
              <w:t xml:space="preserve"> </w:t>
            </w:r>
            <w:r w:rsidRPr="00F31AD7">
              <w:rPr>
                <w:szCs w:val="26"/>
              </w:rPr>
              <w:t>b</w:t>
            </w:r>
            <w:r w:rsidRPr="00F31AD7">
              <w:rPr>
                <w:spacing w:val="1"/>
                <w:szCs w:val="26"/>
              </w:rPr>
              <w:t>i</w:t>
            </w:r>
            <w:r w:rsidRPr="00F31AD7">
              <w:rPr>
                <w:szCs w:val="26"/>
              </w:rPr>
              <w:t>ến</w:t>
            </w:r>
            <w:r w:rsidRPr="00F31AD7">
              <w:rPr>
                <w:spacing w:val="3"/>
                <w:szCs w:val="26"/>
              </w:rPr>
              <w:t xml:space="preserve"> </w:t>
            </w:r>
            <w:r w:rsidRPr="00F31AD7">
              <w:rPr>
                <w:szCs w:val="26"/>
              </w:rPr>
              <w:t>t</w:t>
            </w:r>
            <w:r w:rsidRPr="00F31AD7">
              <w:rPr>
                <w:spacing w:val="1"/>
                <w:szCs w:val="26"/>
              </w:rPr>
              <w:t>r</w:t>
            </w:r>
            <w:r w:rsidRPr="00F31AD7">
              <w:rPr>
                <w:szCs w:val="26"/>
              </w:rPr>
              <w:t>ên</w:t>
            </w:r>
            <w:r w:rsidRPr="00F31AD7">
              <w:rPr>
                <w:spacing w:val="12"/>
                <w:szCs w:val="26"/>
              </w:rPr>
              <w:t xml:space="preserve"> </w:t>
            </w:r>
            <w:r w:rsidRPr="00F31AD7">
              <w:rPr>
                <w:spacing w:val="-4"/>
                <w:szCs w:val="26"/>
              </w:rPr>
              <w:t>m</w:t>
            </w:r>
            <w:r w:rsidRPr="00F31AD7">
              <w:rPr>
                <w:szCs w:val="26"/>
              </w:rPr>
              <w:t>ột</w:t>
            </w:r>
            <w:r w:rsidRPr="00F31AD7">
              <w:rPr>
                <w:spacing w:val="3"/>
                <w:szCs w:val="26"/>
              </w:rPr>
              <w:t xml:space="preserve"> </w:t>
            </w:r>
            <w:r w:rsidRPr="00F31AD7">
              <w:rPr>
                <w:szCs w:val="26"/>
              </w:rPr>
              <w:t>t</w:t>
            </w:r>
            <w:r w:rsidRPr="00F31AD7">
              <w:rPr>
                <w:spacing w:val="5"/>
                <w:szCs w:val="26"/>
              </w:rPr>
              <w:t>ậ</w:t>
            </w:r>
            <w:r w:rsidRPr="00F31AD7">
              <w:rPr>
                <w:szCs w:val="26"/>
              </w:rPr>
              <w:t>p</w:t>
            </w:r>
            <w:r w:rsidRPr="00F31AD7">
              <w:rPr>
                <w:spacing w:val="4"/>
                <w:szCs w:val="26"/>
              </w:rPr>
              <w:t xml:space="preserve"> </w:t>
            </w:r>
            <w:r w:rsidRPr="00F31AD7">
              <w:rPr>
                <w:szCs w:val="26"/>
              </w:rPr>
              <w:t>đó</w:t>
            </w:r>
            <w:r w:rsidRPr="00F31AD7">
              <w:rPr>
                <w:spacing w:val="5"/>
                <w:szCs w:val="26"/>
              </w:rPr>
              <w:t>n</w:t>
            </w:r>
            <w:r w:rsidRPr="00F31AD7">
              <w:rPr>
                <w:szCs w:val="26"/>
              </w:rPr>
              <w:t>g</w:t>
            </w:r>
          </w:p>
          <w:p w:rsidR="007505E9" w:rsidRPr="00F31AD7" w:rsidRDefault="007505E9" w:rsidP="009E6E84">
            <w:pPr>
              <w:spacing w:after="0" w:line="240" w:lineRule="auto"/>
              <w:ind w:left="152"/>
              <w:rPr>
                <w:w w:val="99"/>
                <w:szCs w:val="26"/>
              </w:rPr>
            </w:pPr>
            <w:r w:rsidRPr="00F31AD7">
              <w:rPr>
                <w:szCs w:val="26"/>
              </w:rPr>
              <w:t xml:space="preserve">bị </w:t>
            </w:r>
            <w:r w:rsidRPr="00F31AD7">
              <w:rPr>
                <w:w w:val="99"/>
                <w:szCs w:val="26"/>
              </w:rPr>
              <w:t>chặn</w:t>
            </w:r>
          </w:p>
          <w:p w:rsidR="007505E9" w:rsidRPr="00F31AD7" w:rsidRDefault="007505E9" w:rsidP="009E6E84">
            <w:pPr>
              <w:spacing w:after="0" w:line="240" w:lineRule="auto"/>
              <w:rPr>
                <w:szCs w:val="26"/>
              </w:rPr>
            </w:pPr>
            <w:r w:rsidRPr="00F31AD7">
              <w:rPr>
                <w:w w:val="99"/>
                <w:szCs w:val="26"/>
              </w:rPr>
              <w:t>4</w:t>
            </w:r>
            <w:r w:rsidRPr="00F31AD7">
              <w:rPr>
                <w:szCs w:val="26"/>
              </w:rPr>
              <w:t>.5 Ứng dụng trong kinh tế</w:t>
            </w:r>
          </w:p>
          <w:p w:rsidR="007505E9" w:rsidRPr="00F31AD7" w:rsidRDefault="007505E9" w:rsidP="009E6E84">
            <w:pPr>
              <w:tabs>
                <w:tab w:val="left" w:pos="332"/>
                <w:tab w:val="left" w:pos="363"/>
              </w:tabs>
              <w:spacing w:after="0" w:line="240" w:lineRule="auto"/>
              <w:ind w:left="152"/>
              <w:rPr>
                <w:szCs w:val="26"/>
              </w:rPr>
            </w:pPr>
            <w:r w:rsidRPr="00F31AD7">
              <w:rPr>
                <w:szCs w:val="26"/>
              </w:rPr>
              <w:t>- Hàm sản xuất Cobb – Douglass</w:t>
            </w:r>
          </w:p>
          <w:p w:rsidR="007505E9" w:rsidRPr="00F31AD7" w:rsidRDefault="007505E9" w:rsidP="009E6E84">
            <w:pPr>
              <w:tabs>
                <w:tab w:val="left" w:pos="332"/>
                <w:tab w:val="left" w:pos="363"/>
              </w:tabs>
              <w:spacing w:after="0" w:line="240" w:lineRule="auto"/>
              <w:ind w:left="152"/>
              <w:rPr>
                <w:position w:val="1"/>
                <w:szCs w:val="26"/>
              </w:rPr>
            </w:pPr>
            <w:r w:rsidRPr="00F31AD7">
              <w:rPr>
                <w:position w:val="1"/>
                <w:szCs w:val="26"/>
              </w:rPr>
              <w:t>- Đạo</w:t>
            </w:r>
            <w:r w:rsidRPr="00F31AD7">
              <w:rPr>
                <w:spacing w:val="-2"/>
                <w:position w:val="1"/>
                <w:szCs w:val="26"/>
              </w:rPr>
              <w:t xml:space="preserve"> </w:t>
            </w:r>
            <w:r w:rsidRPr="00F31AD7">
              <w:rPr>
                <w:spacing w:val="1"/>
                <w:position w:val="1"/>
                <w:szCs w:val="26"/>
              </w:rPr>
              <w:t>h</w:t>
            </w:r>
            <w:r w:rsidRPr="00F31AD7">
              <w:rPr>
                <w:position w:val="1"/>
                <w:szCs w:val="26"/>
              </w:rPr>
              <w:t>àm</w:t>
            </w:r>
            <w:r w:rsidRPr="00F31AD7">
              <w:rPr>
                <w:spacing w:val="-6"/>
                <w:position w:val="1"/>
                <w:szCs w:val="26"/>
              </w:rPr>
              <w:t xml:space="preserve"> </w:t>
            </w:r>
            <w:r w:rsidRPr="00F31AD7">
              <w:rPr>
                <w:position w:val="1"/>
                <w:szCs w:val="26"/>
              </w:rPr>
              <w:t>riê</w:t>
            </w:r>
            <w:r w:rsidRPr="00F31AD7">
              <w:rPr>
                <w:spacing w:val="5"/>
                <w:position w:val="1"/>
                <w:szCs w:val="26"/>
              </w:rPr>
              <w:t>n</w:t>
            </w:r>
            <w:r w:rsidRPr="00F31AD7">
              <w:rPr>
                <w:position w:val="1"/>
                <w:szCs w:val="26"/>
              </w:rPr>
              <w:t>g</w:t>
            </w:r>
            <w:r w:rsidRPr="00F31AD7">
              <w:rPr>
                <w:spacing w:val="-7"/>
                <w:position w:val="1"/>
                <w:szCs w:val="26"/>
              </w:rPr>
              <w:t xml:space="preserve"> </w:t>
            </w:r>
            <w:r w:rsidRPr="00F31AD7">
              <w:rPr>
                <w:spacing w:val="-4"/>
                <w:position w:val="1"/>
                <w:szCs w:val="26"/>
              </w:rPr>
              <w:t>v</w:t>
            </w:r>
            <w:r w:rsidRPr="00F31AD7">
              <w:rPr>
                <w:position w:val="1"/>
                <w:szCs w:val="26"/>
              </w:rPr>
              <w:t>à</w:t>
            </w:r>
            <w:r w:rsidRPr="00F31AD7">
              <w:rPr>
                <w:spacing w:val="5"/>
                <w:position w:val="1"/>
                <w:szCs w:val="26"/>
              </w:rPr>
              <w:t xml:space="preserve"> </w:t>
            </w:r>
            <w:r w:rsidRPr="00F31AD7">
              <w:rPr>
                <w:spacing w:val="-4"/>
                <w:position w:val="1"/>
                <w:szCs w:val="26"/>
              </w:rPr>
              <w:t>v</w:t>
            </w:r>
            <w:r w:rsidRPr="00F31AD7">
              <w:rPr>
                <w:position w:val="1"/>
                <w:szCs w:val="26"/>
              </w:rPr>
              <w:t>i phân</w:t>
            </w:r>
            <w:r w:rsidRPr="00F31AD7">
              <w:rPr>
                <w:spacing w:val="-3"/>
                <w:position w:val="1"/>
                <w:szCs w:val="26"/>
              </w:rPr>
              <w:t xml:space="preserve"> </w:t>
            </w:r>
            <w:r w:rsidRPr="00F31AD7">
              <w:rPr>
                <w:position w:val="1"/>
                <w:szCs w:val="26"/>
              </w:rPr>
              <w:t>toàn</w:t>
            </w:r>
            <w:r w:rsidRPr="00F31AD7">
              <w:rPr>
                <w:spacing w:val="-2"/>
                <w:position w:val="1"/>
                <w:szCs w:val="26"/>
              </w:rPr>
              <w:t xml:space="preserve"> </w:t>
            </w:r>
            <w:r w:rsidRPr="00F31AD7">
              <w:rPr>
                <w:position w:val="1"/>
                <w:szCs w:val="26"/>
              </w:rPr>
              <w:t>p</w:t>
            </w:r>
            <w:r w:rsidRPr="00F31AD7">
              <w:rPr>
                <w:spacing w:val="3"/>
                <w:position w:val="1"/>
                <w:szCs w:val="26"/>
              </w:rPr>
              <w:t>h</w:t>
            </w:r>
            <w:r w:rsidRPr="00F31AD7">
              <w:rPr>
                <w:position w:val="1"/>
                <w:szCs w:val="26"/>
              </w:rPr>
              <w:t>ần</w:t>
            </w:r>
            <w:r w:rsidRPr="00F31AD7">
              <w:rPr>
                <w:spacing w:val="-3"/>
                <w:position w:val="1"/>
                <w:szCs w:val="26"/>
              </w:rPr>
              <w:t xml:space="preserve"> </w:t>
            </w:r>
            <w:r w:rsidRPr="00F31AD7">
              <w:rPr>
                <w:position w:val="1"/>
                <w:szCs w:val="26"/>
              </w:rPr>
              <w:t>đo</w:t>
            </w:r>
            <w:r w:rsidRPr="00F31AD7">
              <w:rPr>
                <w:spacing w:val="-1"/>
                <w:position w:val="1"/>
                <w:szCs w:val="26"/>
              </w:rPr>
              <w:t xml:space="preserve"> </w:t>
            </w:r>
            <w:r w:rsidRPr="00F31AD7">
              <w:rPr>
                <w:spacing w:val="1"/>
                <w:position w:val="1"/>
                <w:szCs w:val="26"/>
              </w:rPr>
              <w:t>l</w:t>
            </w:r>
            <w:r w:rsidRPr="00F31AD7">
              <w:rPr>
                <w:spacing w:val="-1"/>
                <w:position w:val="1"/>
                <w:szCs w:val="26"/>
              </w:rPr>
              <w:t>ư</w:t>
            </w:r>
            <w:r w:rsidRPr="00F31AD7">
              <w:rPr>
                <w:spacing w:val="2"/>
                <w:position w:val="1"/>
                <w:szCs w:val="26"/>
              </w:rPr>
              <w:t>ờ</w:t>
            </w:r>
            <w:r w:rsidRPr="00F31AD7">
              <w:rPr>
                <w:position w:val="1"/>
                <w:szCs w:val="26"/>
              </w:rPr>
              <w:t>ng</w:t>
            </w:r>
            <w:r w:rsidRPr="00F31AD7">
              <w:rPr>
                <w:spacing w:val="-3"/>
                <w:position w:val="1"/>
                <w:szCs w:val="26"/>
              </w:rPr>
              <w:t xml:space="preserve"> </w:t>
            </w:r>
            <w:r w:rsidRPr="00F31AD7">
              <w:rPr>
                <w:position w:val="1"/>
                <w:szCs w:val="26"/>
              </w:rPr>
              <w:t>sự</w:t>
            </w:r>
            <w:r w:rsidRPr="00F31AD7">
              <w:rPr>
                <w:spacing w:val="-1"/>
                <w:position w:val="1"/>
                <w:szCs w:val="26"/>
              </w:rPr>
              <w:t xml:space="preserve"> </w:t>
            </w:r>
            <w:r w:rsidRPr="00F31AD7">
              <w:rPr>
                <w:position w:val="1"/>
                <w:szCs w:val="26"/>
              </w:rPr>
              <w:t>thay</w:t>
            </w:r>
            <w:r w:rsidRPr="00F31AD7">
              <w:rPr>
                <w:spacing w:val="-2"/>
                <w:position w:val="1"/>
                <w:szCs w:val="26"/>
              </w:rPr>
              <w:t xml:space="preserve"> </w:t>
            </w:r>
            <w:r w:rsidRPr="00F31AD7">
              <w:rPr>
                <w:position w:val="1"/>
                <w:szCs w:val="26"/>
              </w:rPr>
              <w:t>đổi</w:t>
            </w:r>
            <w:r w:rsidRPr="00F31AD7">
              <w:rPr>
                <w:spacing w:val="-1"/>
                <w:position w:val="1"/>
                <w:szCs w:val="26"/>
              </w:rPr>
              <w:t xml:space="preserve"> </w:t>
            </w:r>
            <w:r w:rsidRPr="00F31AD7">
              <w:rPr>
                <w:position w:val="1"/>
                <w:szCs w:val="26"/>
              </w:rPr>
              <w:t>tu</w:t>
            </w:r>
            <w:r w:rsidRPr="00F31AD7">
              <w:rPr>
                <w:spacing w:val="2"/>
                <w:position w:val="1"/>
                <w:szCs w:val="26"/>
              </w:rPr>
              <w:t>y</w:t>
            </w:r>
            <w:r w:rsidRPr="00F31AD7">
              <w:rPr>
                <w:position w:val="1"/>
                <w:szCs w:val="26"/>
              </w:rPr>
              <w:t>ệt</w:t>
            </w:r>
            <w:r w:rsidRPr="00F31AD7">
              <w:rPr>
                <w:spacing w:val="-3"/>
                <w:position w:val="1"/>
                <w:szCs w:val="26"/>
              </w:rPr>
              <w:t xml:space="preserve"> </w:t>
            </w:r>
            <w:r w:rsidRPr="00F31AD7">
              <w:rPr>
                <w:position w:val="1"/>
                <w:szCs w:val="26"/>
              </w:rPr>
              <w:t>đối</w:t>
            </w:r>
          </w:p>
          <w:p w:rsidR="007505E9" w:rsidRPr="00F31AD7" w:rsidRDefault="007505E9" w:rsidP="009E6E84">
            <w:pPr>
              <w:tabs>
                <w:tab w:val="left" w:pos="332"/>
                <w:tab w:val="left" w:pos="363"/>
              </w:tabs>
              <w:spacing w:after="0" w:line="240" w:lineRule="auto"/>
              <w:ind w:left="152"/>
              <w:rPr>
                <w:szCs w:val="26"/>
              </w:rPr>
            </w:pPr>
            <w:r w:rsidRPr="00F31AD7">
              <w:rPr>
                <w:szCs w:val="26"/>
              </w:rPr>
              <w:t>- Hệ</w:t>
            </w:r>
            <w:r w:rsidRPr="00F31AD7">
              <w:rPr>
                <w:spacing w:val="-1"/>
                <w:szCs w:val="26"/>
              </w:rPr>
              <w:t xml:space="preserve"> </w:t>
            </w:r>
            <w:r w:rsidRPr="00F31AD7">
              <w:rPr>
                <w:szCs w:val="26"/>
              </w:rPr>
              <w:t xml:space="preserve">số co </w:t>
            </w:r>
            <w:r w:rsidRPr="00F31AD7">
              <w:rPr>
                <w:spacing w:val="2"/>
                <w:szCs w:val="26"/>
              </w:rPr>
              <w:t>d</w:t>
            </w:r>
            <w:r w:rsidRPr="00F31AD7">
              <w:rPr>
                <w:szCs w:val="26"/>
              </w:rPr>
              <w:t>ãn</w:t>
            </w:r>
          </w:p>
          <w:p w:rsidR="007505E9" w:rsidRPr="00F31AD7" w:rsidRDefault="007505E9" w:rsidP="009E6E84">
            <w:pPr>
              <w:tabs>
                <w:tab w:val="left" w:pos="332"/>
                <w:tab w:val="left" w:pos="363"/>
              </w:tabs>
              <w:spacing w:after="0" w:line="240" w:lineRule="auto"/>
              <w:ind w:left="152"/>
              <w:rPr>
                <w:szCs w:val="26"/>
              </w:rPr>
            </w:pPr>
            <w:r w:rsidRPr="00F31AD7">
              <w:rPr>
                <w:spacing w:val="1"/>
                <w:position w:val="-1"/>
                <w:szCs w:val="26"/>
              </w:rPr>
              <w:t>- Ứ</w:t>
            </w:r>
            <w:r w:rsidRPr="00F31AD7">
              <w:rPr>
                <w:position w:val="-1"/>
                <w:szCs w:val="26"/>
              </w:rPr>
              <w:t>ng</w:t>
            </w:r>
            <w:r w:rsidRPr="00F31AD7">
              <w:rPr>
                <w:spacing w:val="-7"/>
                <w:position w:val="-1"/>
                <w:szCs w:val="26"/>
              </w:rPr>
              <w:t xml:space="preserve"> </w:t>
            </w:r>
            <w:r w:rsidRPr="00F31AD7">
              <w:rPr>
                <w:position w:val="-1"/>
                <w:szCs w:val="26"/>
              </w:rPr>
              <w:t>dụ</w:t>
            </w:r>
            <w:r w:rsidRPr="00F31AD7">
              <w:rPr>
                <w:spacing w:val="5"/>
                <w:position w:val="-1"/>
                <w:szCs w:val="26"/>
              </w:rPr>
              <w:t>n</w:t>
            </w:r>
            <w:r w:rsidRPr="00F31AD7">
              <w:rPr>
                <w:position w:val="-1"/>
                <w:szCs w:val="26"/>
              </w:rPr>
              <w:t>g</w:t>
            </w:r>
            <w:r w:rsidRPr="00F31AD7">
              <w:rPr>
                <w:spacing w:val="-7"/>
                <w:position w:val="-1"/>
                <w:szCs w:val="26"/>
              </w:rPr>
              <w:t xml:space="preserve"> </w:t>
            </w:r>
            <w:r w:rsidRPr="00F31AD7">
              <w:rPr>
                <w:position w:val="-1"/>
                <w:szCs w:val="26"/>
              </w:rPr>
              <w:t>c</w:t>
            </w:r>
            <w:r w:rsidRPr="00F31AD7">
              <w:rPr>
                <w:spacing w:val="-1"/>
                <w:position w:val="-1"/>
                <w:szCs w:val="26"/>
              </w:rPr>
              <w:t>ự</w:t>
            </w:r>
            <w:r w:rsidRPr="00F31AD7">
              <w:rPr>
                <w:position w:val="-1"/>
                <w:szCs w:val="26"/>
              </w:rPr>
              <w:t>c</w:t>
            </w:r>
            <w:r w:rsidRPr="00F31AD7">
              <w:rPr>
                <w:spacing w:val="-2"/>
                <w:position w:val="-1"/>
                <w:szCs w:val="26"/>
              </w:rPr>
              <w:t xml:space="preserve"> </w:t>
            </w:r>
            <w:r w:rsidRPr="00F31AD7">
              <w:rPr>
                <w:position w:val="-1"/>
                <w:szCs w:val="26"/>
              </w:rPr>
              <w:t>trị tro</w:t>
            </w:r>
            <w:r w:rsidRPr="00F31AD7">
              <w:rPr>
                <w:spacing w:val="5"/>
                <w:position w:val="-1"/>
                <w:szCs w:val="26"/>
              </w:rPr>
              <w:t>n</w:t>
            </w:r>
            <w:r w:rsidRPr="00F31AD7">
              <w:rPr>
                <w:position w:val="-1"/>
                <w:szCs w:val="26"/>
              </w:rPr>
              <w:t>g</w:t>
            </w:r>
            <w:r w:rsidRPr="00F31AD7">
              <w:rPr>
                <w:spacing w:val="-7"/>
                <w:position w:val="-1"/>
                <w:szCs w:val="26"/>
              </w:rPr>
              <w:t xml:space="preserve"> </w:t>
            </w:r>
            <w:r w:rsidRPr="00F31AD7">
              <w:rPr>
                <w:spacing w:val="-4"/>
                <w:position w:val="-1"/>
                <w:szCs w:val="26"/>
              </w:rPr>
              <w:t>m</w:t>
            </w:r>
            <w:r w:rsidRPr="00F31AD7">
              <w:rPr>
                <w:position w:val="-1"/>
                <w:szCs w:val="26"/>
              </w:rPr>
              <w:t>ột</w:t>
            </w:r>
            <w:r w:rsidRPr="00F31AD7">
              <w:rPr>
                <w:spacing w:val="-2"/>
                <w:position w:val="-1"/>
                <w:szCs w:val="26"/>
              </w:rPr>
              <w:t xml:space="preserve"> </w:t>
            </w:r>
            <w:r w:rsidRPr="00F31AD7">
              <w:rPr>
                <w:position w:val="-1"/>
                <w:szCs w:val="26"/>
              </w:rPr>
              <w:t xml:space="preserve">số </w:t>
            </w:r>
            <w:r w:rsidRPr="00F31AD7">
              <w:rPr>
                <w:spacing w:val="4"/>
                <w:position w:val="-1"/>
                <w:szCs w:val="26"/>
              </w:rPr>
              <w:t>b</w:t>
            </w:r>
            <w:r w:rsidRPr="00F31AD7">
              <w:rPr>
                <w:position w:val="-1"/>
                <w:szCs w:val="26"/>
              </w:rPr>
              <w:t>ài</w:t>
            </w:r>
            <w:r w:rsidRPr="00F31AD7">
              <w:rPr>
                <w:spacing w:val="-1"/>
                <w:position w:val="-1"/>
                <w:szCs w:val="26"/>
              </w:rPr>
              <w:t xml:space="preserve"> </w:t>
            </w:r>
            <w:r w:rsidRPr="00F31AD7">
              <w:rPr>
                <w:position w:val="-1"/>
                <w:szCs w:val="26"/>
              </w:rPr>
              <w:t>toán</w:t>
            </w:r>
            <w:r w:rsidRPr="00F31AD7">
              <w:rPr>
                <w:spacing w:val="-2"/>
                <w:position w:val="-1"/>
                <w:szCs w:val="26"/>
              </w:rPr>
              <w:t xml:space="preserve"> </w:t>
            </w:r>
            <w:r w:rsidRPr="00F31AD7">
              <w:rPr>
                <w:spacing w:val="-4"/>
                <w:position w:val="-1"/>
                <w:szCs w:val="26"/>
              </w:rPr>
              <w:t>k</w:t>
            </w:r>
            <w:r w:rsidRPr="00F31AD7">
              <w:rPr>
                <w:position w:val="-1"/>
                <w:szCs w:val="26"/>
              </w:rPr>
              <w:t>inh</w:t>
            </w:r>
            <w:r w:rsidRPr="00F31AD7">
              <w:rPr>
                <w:spacing w:val="-3"/>
                <w:position w:val="-1"/>
                <w:szCs w:val="26"/>
              </w:rPr>
              <w:t xml:space="preserve"> </w:t>
            </w:r>
            <w:r w:rsidRPr="00F31AD7">
              <w:rPr>
                <w:spacing w:val="2"/>
                <w:position w:val="-1"/>
                <w:szCs w:val="26"/>
              </w:rPr>
              <w:t>t</w:t>
            </w:r>
            <w:r w:rsidRPr="00F31AD7">
              <w:rPr>
                <w:position w:val="-1"/>
                <w:szCs w:val="26"/>
              </w:rPr>
              <w:t>ế</w:t>
            </w:r>
          </w:p>
          <w:p w:rsidR="007505E9" w:rsidRPr="00F31AD7" w:rsidRDefault="007505E9" w:rsidP="009E6E84">
            <w:pPr>
              <w:spacing w:after="0" w:line="240" w:lineRule="auto"/>
              <w:ind w:left="152"/>
              <w:rPr>
                <w:rFonts w:eastAsia="Times New Roman"/>
                <w:bCs/>
                <w:szCs w:val="26"/>
              </w:rPr>
            </w:pPr>
          </w:p>
        </w:tc>
        <w:tc>
          <w:tcPr>
            <w:tcW w:w="630" w:type="dxa"/>
            <w:shd w:val="clear" w:color="auto" w:fill="auto"/>
          </w:tcPr>
          <w:p w:rsidR="007505E9" w:rsidRPr="00F31AD7" w:rsidRDefault="007505E9" w:rsidP="00D15D4E">
            <w:pPr>
              <w:spacing w:after="0" w:line="240" w:lineRule="auto"/>
              <w:ind w:firstLine="0"/>
              <w:rPr>
                <w:rFonts w:eastAsia="Times New Roman"/>
                <w:bCs/>
                <w:szCs w:val="26"/>
              </w:rPr>
            </w:pPr>
            <w:r w:rsidRPr="00F31AD7">
              <w:rPr>
                <w:rFonts w:eastAsia="Times New Roman"/>
                <w:bCs/>
                <w:szCs w:val="26"/>
              </w:rPr>
              <w:lastRenderedPageBreak/>
              <w:t>12</w:t>
            </w:r>
          </w:p>
        </w:tc>
        <w:tc>
          <w:tcPr>
            <w:tcW w:w="630" w:type="dxa"/>
            <w:shd w:val="clear" w:color="auto" w:fill="auto"/>
          </w:tcPr>
          <w:p w:rsidR="007505E9" w:rsidRPr="00F31AD7" w:rsidRDefault="007505E9" w:rsidP="00D15D4E">
            <w:pPr>
              <w:spacing w:after="0" w:line="240" w:lineRule="auto"/>
              <w:ind w:firstLine="0"/>
              <w:rPr>
                <w:rFonts w:eastAsia="Times New Roman"/>
                <w:bCs/>
                <w:szCs w:val="26"/>
              </w:rPr>
            </w:pPr>
            <w:r w:rsidRPr="00F31AD7">
              <w:rPr>
                <w:rFonts w:eastAsia="Times New Roman"/>
                <w:bCs/>
                <w:szCs w:val="26"/>
              </w:rPr>
              <w:t>8</w:t>
            </w:r>
          </w:p>
        </w:tc>
        <w:tc>
          <w:tcPr>
            <w:tcW w:w="630" w:type="dxa"/>
            <w:shd w:val="clear" w:color="auto" w:fill="auto"/>
          </w:tcPr>
          <w:p w:rsidR="007505E9" w:rsidRPr="00F31AD7" w:rsidRDefault="007505E9" w:rsidP="00D15D4E">
            <w:pPr>
              <w:spacing w:after="0" w:line="240" w:lineRule="auto"/>
              <w:ind w:firstLine="0"/>
              <w:rPr>
                <w:rFonts w:eastAsia="Times New Roman"/>
                <w:bCs/>
                <w:szCs w:val="26"/>
              </w:rPr>
            </w:pPr>
            <w:r w:rsidRPr="00F31AD7">
              <w:rPr>
                <w:rFonts w:eastAsia="Times New Roman"/>
                <w:bCs/>
                <w:szCs w:val="26"/>
              </w:rPr>
              <w:t>4</w:t>
            </w:r>
          </w:p>
        </w:tc>
        <w:tc>
          <w:tcPr>
            <w:tcW w:w="630" w:type="dxa"/>
            <w:shd w:val="clear" w:color="auto" w:fill="auto"/>
          </w:tcPr>
          <w:p w:rsidR="007505E9" w:rsidRPr="00F31AD7" w:rsidRDefault="007505E9" w:rsidP="009E6E84">
            <w:pPr>
              <w:spacing w:after="0" w:line="240" w:lineRule="auto"/>
              <w:jc w:val="center"/>
              <w:rPr>
                <w:rFonts w:eastAsia="Times New Roman"/>
                <w:bCs/>
                <w:szCs w:val="26"/>
              </w:rPr>
            </w:pPr>
          </w:p>
        </w:tc>
        <w:tc>
          <w:tcPr>
            <w:tcW w:w="630" w:type="dxa"/>
            <w:shd w:val="clear" w:color="auto" w:fill="auto"/>
          </w:tcPr>
          <w:p w:rsidR="007505E9" w:rsidRPr="00F31AD7" w:rsidRDefault="007505E9" w:rsidP="00D15D4E">
            <w:pPr>
              <w:spacing w:after="0" w:line="240" w:lineRule="auto"/>
              <w:ind w:firstLine="0"/>
              <w:rPr>
                <w:rFonts w:eastAsia="Times New Roman"/>
                <w:bCs/>
                <w:szCs w:val="26"/>
              </w:rPr>
            </w:pPr>
            <w:r w:rsidRPr="00F31AD7">
              <w:rPr>
                <w:rFonts w:eastAsia="Times New Roman"/>
                <w:bCs/>
                <w:szCs w:val="26"/>
              </w:rPr>
              <w:t xml:space="preserve">20 </w:t>
            </w:r>
          </w:p>
        </w:tc>
        <w:tc>
          <w:tcPr>
            <w:tcW w:w="990" w:type="dxa"/>
            <w:shd w:val="clear" w:color="auto" w:fill="auto"/>
          </w:tcPr>
          <w:p w:rsidR="007505E9" w:rsidRPr="00F31AD7" w:rsidRDefault="007505E9" w:rsidP="009E6E84">
            <w:pPr>
              <w:spacing w:after="0" w:line="240" w:lineRule="auto"/>
              <w:rPr>
                <w:rFonts w:eastAsia="Times New Roman"/>
                <w:bCs/>
                <w:szCs w:val="26"/>
              </w:rPr>
            </w:pPr>
            <w:r w:rsidRPr="00F31AD7">
              <w:rPr>
                <w:rFonts w:eastAsia="Times New Roman"/>
                <w:bCs/>
                <w:szCs w:val="26"/>
              </w:rPr>
              <w:t xml:space="preserve">1, </w:t>
            </w:r>
            <w:r w:rsidRPr="00F31AD7">
              <w:rPr>
                <w:rFonts w:eastAsia="Times New Roman"/>
                <w:bCs/>
                <w:szCs w:val="26"/>
              </w:rPr>
              <w:lastRenderedPageBreak/>
              <w:t>2, 6, 10, 11, 12, 13, 14, 15, 16, 17</w:t>
            </w:r>
          </w:p>
        </w:tc>
      </w:tr>
      <w:tr w:rsidR="007505E9" w:rsidRPr="00F31AD7" w:rsidTr="009E6E84">
        <w:trPr>
          <w:trHeight w:val="313"/>
        </w:trPr>
        <w:tc>
          <w:tcPr>
            <w:tcW w:w="540" w:type="dxa"/>
            <w:shd w:val="clear" w:color="auto" w:fill="auto"/>
          </w:tcPr>
          <w:p w:rsidR="007505E9" w:rsidRPr="00F31AD7" w:rsidRDefault="007505E9" w:rsidP="009E6E84">
            <w:pPr>
              <w:spacing w:after="0" w:line="240" w:lineRule="auto"/>
              <w:jc w:val="center"/>
              <w:rPr>
                <w:rFonts w:eastAsia="Times New Roman"/>
                <w:bCs/>
                <w:szCs w:val="26"/>
              </w:rPr>
            </w:pPr>
            <w:r w:rsidRPr="00F31AD7">
              <w:rPr>
                <w:rFonts w:eastAsia="Times New Roman"/>
                <w:bCs/>
                <w:szCs w:val="26"/>
              </w:rPr>
              <w:lastRenderedPageBreak/>
              <w:t>5</w:t>
            </w:r>
          </w:p>
        </w:tc>
        <w:tc>
          <w:tcPr>
            <w:tcW w:w="1540" w:type="dxa"/>
            <w:shd w:val="clear" w:color="auto" w:fill="auto"/>
          </w:tcPr>
          <w:p w:rsidR="007505E9" w:rsidRPr="00F31AD7" w:rsidRDefault="007505E9" w:rsidP="00D15D4E">
            <w:pPr>
              <w:spacing w:after="0" w:line="240" w:lineRule="auto"/>
              <w:ind w:firstLine="0"/>
              <w:rPr>
                <w:rFonts w:eastAsia="Times New Roman"/>
                <w:bCs/>
                <w:szCs w:val="26"/>
              </w:rPr>
            </w:pPr>
            <w:r w:rsidRPr="00F31AD7">
              <w:rPr>
                <w:rFonts w:eastAsia="Times New Roman"/>
                <w:bCs/>
                <w:szCs w:val="26"/>
              </w:rPr>
              <w:t xml:space="preserve">Chương 5. </w:t>
            </w:r>
            <w:r w:rsidRPr="00F31AD7">
              <w:rPr>
                <w:rFonts w:eastAsia="Times New Roman"/>
                <w:bCs/>
                <w:szCs w:val="26"/>
              </w:rPr>
              <w:lastRenderedPageBreak/>
              <w:t>Ma trận và định thức</w:t>
            </w:r>
          </w:p>
        </w:tc>
        <w:tc>
          <w:tcPr>
            <w:tcW w:w="3590" w:type="dxa"/>
            <w:shd w:val="clear" w:color="auto" w:fill="auto"/>
          </w:tcPr>
          <w:p w:rsidR="007505E9" w:rsidRPr="00F31AD7" w:rsidRDefault="007505E9" w:rsidP="00D53810">
            <w:pPr>
              <w:numPr>
                <w:ilvl w:val="1"/>
                <w:numId w:val="86"/>
              </w:numPr>
              <w:spacing w:before="0" w:after="0" w:line="240" w:lineRule="auto"/>
              <w:jc w:val="left"/>
              <w:rPr>
                <w:rFonts w:eastAsia="Times New Roman"/>
                <w:bCs/>
                <w:szCs w:val="26"/>
              </w:rPr>
            </w:pPr>
            <w:r w:rsidRPr="00F31AD7">
              <w:rPr>
                <w:rFonts w:eastAsia="Times New Roman"/>
                <w:bCs/>
                <w:szCs w:val="26"/>
              </w:rPr>
              <w:lastRenderedPageBreak/>
              <w:t>Định nghĩa ma trận</w:t>
            </w:r>
          </w:p>
          <w:p w:rsidR="007505E9" w:rsidRPr="00F31AD7" w:rsidRDefault="007505E9" w:rsidP="00D53810">
            <w:pPr>
              <w:numPr>
                <w:ilvl w:val="1"/>
                <w:numId w:val="86"/>
              </w:numPr>
              <w:spacing w:before="0" w:after="0" w:line="240" w:lineRule="auto"/>
              <w:jc w:val="left"/>
              <w:rPr>
                <w:rFonts w:eastAsia="Times New Roman"/>
                <w:bCs/>
                <w:szCs w:val="26"/>
              </w:rPr>
            </w:pPr>
            <w:r w:rsidRPr="00F31AD7">
              <w:rPr>
                <w:rFonts w:eastAsia="Times New Roman"/>
                <w:bCs/>
                <w:szCs w:val="26"/>
              </w:rPr>
              <w:lastRenderedPageBreak/>
              <w:t xml:space="preserve"> Các phép toán trên ma trận</w:t>
            </w:r>
          </w:p>
          <w:p w:rsidR="007505E9" w:rsidRPr="00F31AD7" w:rsidRDefault="007505E9" w:rsidP="009E6E84">
            <w:pPr>
              <w:spacing w:after="0" w:line="240" w:lineRule="auto"/>
              <w:ind w:left="152"/>
              <w:rPr>
                <w:szCs w:val="26"/>
              </w:rPr>
            </w:pPr>
            <w:r w:rsidRPr="00F31AD7">
              <w:rPr>
                <w:rFonts w:eastAsia="Times New Roman"/>
                <w:bCs/>
                <w:szCs w:val="26"/>
              </w:rPr>
              <w:t xml:space="preserve">- </w:t>
            </w:r>
            <w:r w:rsidRPr="00F31AD7">
              <w:rPr>
                <w:szCs w:val="26"/>
              </w:rPr>
              <w:t>Phép</w:t>
            </w:r>
            <w:r w:rsidRPr="00F31AD7">
              <w:rPr>
                <w:spacing w:val="-3"/>
                <w:szCs w:val="26"/>
              </w:rPr>
              <w:t xml:space="preserve"> </w:t>
            </w:r>
            <w:r w:rsidRPr="00F31AD7">
              <w:rPr>
                <w:spacing w:val="1"/>
                <w:szCs w:val="26"/>
              </w:rPr>
              <w:t>c</w:t>
            </w:r>
            <w:r w:rsidRPr="00F31AD7">
              <w:rPr>
                <w:szCs w:val="26"/>
              </w:rPr>
              <w:t>ộng</w:t>
            </w:r>
            <w:r w:rsidRPr="00F31AD7">
              <w:rPr>
                <w:spacing w:val="-7"/>
                <w:szCs w:val="26"/>
              </w:rPr>
              <w:t xml:space="preserve"> </w:t>
            </w:r>
            <w:r w:rsidRPr="00F31AD7">
              <w:rPr>
                <w:szCs w:val="26"/>
              </w:rPr>
              <w:t>trừ</w:t>
            </w:r>
            <w:r w:rsidRPr="00F31AD7">
              <w:rPr>
                <w:spacing w:val="-2"/>
                <w:szCs w:val="26"/>
              </w:rPr>
              <w:t xml:space="preserve"> </w:t>
            </w:r>
            <w:r w:rsidRPr="00F31AD7">
              <w:rPr>
                <w:szCs w:val="26"/>
              </w:rPr>
              <w:t>hai</w:t>
            </w:r>
            <w:r w:rsidRPr="00F31AD7">
              <w:rPr>
                <w:spacing w:val="-1"/>
                <w:szCs w:val="26"/>
              </w:rPr>
              <w:t xml:space="preserve"> </w:t>
            </w:r>
            <w:r w:rsidRPr="00F31AD7">
              <w:rPr>
                <w:szCs w:val="26"/>
              </w:rPr>
              <w:t>ma</w:t>
            </w:r>
            <w:r w:rsidRPr="00F31AD7">
              <w:rPr>
                <w:spacing w:val="-1"/>
                <w:szCs w:val="26"/>
              </w:rPr>
              <w:t xml:space="preserve"> </w:t>
            </w:r>
            <w:r w:rsidRPr="00F31AD7">
              <w:rPr>
                <w:szCs w:val="26"/>
              </w:rPr>
              <w:t>trận</w:t>
            </w:r>
          </w:p>
          <w:p w:rsidR="007505E9" w:rsidRPr="00F31AD7" w:rsidRDefault="007505E9" w:rsidP="009E6E84">
            <w:pPr>
              <w:spacing w:after="0" w:line="240" w:lineRule="auto"/>
              <w:ind w:left="152"/>
              <w:rPr>
                <w:spacing w:val="-4"/>
                <w:szCs w:val="26"/>
              </w:rPr>
            </w:pPr>
            <w:r w:rsidRPr="00F31AD7">
              <w:rPr>
                <w:szCs w:val="26"/>
              </w:rPr>
              <w:t>- Phép</w:t>
            </w:r>
            <w:r w:rsidRPr="00F31AD7">
              <w:rPr>
                <w:spacing w:val="-3"/>
                <w:szCs w:val="26"/>
              </w:rPr>
              <w:t xml:space="preserve"> </w:t>
            </w:r>
            <w:r w:rsidRPr="00F31AD7">
              <w:rPr>
                <w:szCs w:val="26"/>
              </w:rPr>
              <w:t>nhân</w:t>
            </w:r>
            <w:r w:rsidRPr="00F31AD7">
              <w:rPr>
                <w:spacing w:val="-3"/>
                <w:szCs w:val="26"/>
              </w:rPr>
              <w:t xml:space="preserve"> </w:t>
            </w:r>
            <w:r w:rsidRPr="00F31AD7">
              <w:rPr>
                <w:spacing w:val="-4"/>
                <w:szCs w:val="26"/>
              </w:rPr>
              <w:t>v</w:t>
            </w:r>
            <w:r w:rsidRPr="00F31AD7">
              <w:rPr>
                <w:szCs w:val="26"/>
              </w:rPr>
              <w:t>ô</w:t>
            </w:r>
            <w:r w:rsidRPr="00F31AD7">
              <w:rPr>
                <w:spacing w:val="-1"/>
                <w:szCs w:val="26"/>
              </w:rPr>
              <w:t xml:space="preserve"> </w:t>
            </w:r>
            <w:r w:rsidRPr="00F31AD7">
              <w:rPr>
                <w:szCs w:val="26"/>
              </w:rPr>
              <w:t>h</w:t>
            </w:r>
            <w:r w:rsidRPr="00F31AD7">
              <w:rPr>
                <w:spacing w:val="1"/>
                <w:szCs w:val="26"/>
              </w:rPr>
              <w:t>ư</w:t>
            </w:r>
            <w:r w:rsidRPr="00F31AD7">
              <w:rPr>
                <w:spacing w:val="2"/>
                <w:szCs w:val="26"/>
              </w:rPr>
              <w:t>ớ</w:t>
            </w:r>
            <w:r w:rsidRPr="00F31AD7">
              <w:rPr>
                <w:spacing w:val="5"/>
                <w:szCs w:val="26"/>
              </w:rPr>
              <w:t>n</w:t>
            </w:r>
            <w:r w:rsidRPr="00F31AD7">
              <w:rPr>
                <w:spacing w:val="-4"/>
                <w:szCs w:val="26"/>
              </w:rPr>
              <w:t>g</w:t>
            </w:r>
          </w:p>
          <w:p w:rsidR="007505E9" w:rsidRPr="00F31AD7" w:rsidRDefault="007505E9" w:rsidP="009E6E84">
            <w:pPr>
              <w:spacing w:after="0" w:line="240" w:lineRule="auto"/>
              <w:ind w:left="152"/>
              <w:rPr>
                <w:w w:val="99"/>
                <w:szCs w:val="26"/>
              </w:rPr>
            </w:pPr>
            <w:r w:rsidRPr="00F31AD7">
              <w:rPr>
                <w:szCs w:val="26"/>
              </w:rPr>
              <w:t>- Phép</w:t>
            </w:r>
            <w:r w:rsidRPr="00F31AD7">
              <w:rPr>
                <w:spacing w:val="-3"/>
                <w:szCs w:val="26"/>
              </w:rPr>
              <w:t xml:space="preserve"> </w:t>
            </w:r>
            <w:r w:rsidRPr="00F31AD7">
              <w:rPr>
                <w:szCs w:val="26"/>
              </w:rPr>
              <w:t>nhân</w:t>
            </w:r>
            <w:r w:rsidRPr="00F31AD7">
              <w:rPr>
                <w:spacing w:val="-3"/>
                <w:szCs w:val="26"/>
              </w:rPr>
              <w:t xml:space="preserve"> </w:t>
            </w:r>
            <w:r w:rsidRPr="00F31AD7">
              <w:rPr>
                <w:szCs w:val="26"/>
              </w:rPr>
              <w:t>hai</w:t>
            </w:r>
            <w:r w:rsidRPr="00F31AD7">
              <w:rPr>
                <w:spacing w:val="-1"/>
                <w:szCs w:val="26"/>
              </w:rPr>
              <w:t xml:space="preserve"> </w:t>
            </w:r>
            <w:r w:rsidRPr="00F31AD7">
              <w:rPr>
                <w:spacing w:val="-4"/>
                <w:szCs w:val="26"/>
              </w:rPr>
              <w:t>m</w:t>
            </w:r>
            <w:r w:rsidRPr="00F31AD7">
              <w:rPr>
                <w:szCs w:val="26"/>
              </w:rPr>
              <w:t>a</w:t>
            </w:r>
            <w:r w:rsidRPr="00F31AD7">
              <w:rPr>
                <w:spacing w:val="-1"/>
                <w:szCs w:val="26"/>
              </w:rPr>
              <w:t xml:space="preserve"> </w:t>
            </w:r>
            <w:r w:rsidRPr="00F31AD7">
              <w:rPr>
                <w:w w:val="99"/>
                <w:szCs w:val="26"/>
              </w:rPr>
              <w:t>t</w:t>
            </w:r>
            <w:r w:rsidRPr="00F31AD7">
              <w:rPr>
                <w:spacing w:val="3"/>
                <w:w w:val="99"/>
                <w:szCs w:val="26"/>
              </w:rPr>
              <w:t>r</w:t>
            </w:r>
            <w:r w:rsidRPr="00F31AD7">
              <w:rPr>
                <w:w w:val="99"/>
                <w:szCs w:val="26"/>
              </w:rPr>
              <w:t>ận</w:t>
            </w:r>
          </w:p>
          <w:p w:rsidR="007505E9" w:rsidRPr="00F31AD7" w:rsidRDefault="007505E9" w:rsidP="009E6E84">
            <w:pPr>
              <w:spacing w:after="0" w:line="240" w:lineRule="auto"/>
              <w:ind w:left="152"/>
              <w:rPr>
                <w:position w:val="1"/>
                <w:szCs w:val="26"/>
              </w:rPr>
            </w:pPr>
            <w:r w:rsidRPr="00F31AD7">
              <w:rPr>
                <w:w w:val="99"/>
                <w:szCs w:val="26"/>
              </w:rPr>
              <w:t xml:space="preserve">- </w:t>
            </w:r>
            <w:r w:rsidRPr="00F31AD7">
              <w:rPr>
                <w:position w:val="1"/>
                <w:szCs w:val="26"/>
              </w:rPr>
              <w:t>Phép</w:t>
            </w:r>
            <w:r w:rsidRPr="00F31AD7">
              <w:rPr>
                <w:spacing w:val="-3"/>
                <w:position w:val="1"/>
                <w:szCs w:val="26"/>
              </w:rPr>
              <w:t xml:space="preserve"> </w:t>
            </w:r>
            <w:r w:rsidRPr="00F31AD7">
              <w:rPr>
                <w:position w:val="1"/>
                <w:szCs w:val="26"/>
              </w:rPr>
              <w:t>chu</w:t>
            </w:r>
            <w:r w:rsidRPr="00F31AD7">
              <w:rPr>
                <w:spacing w:val="2"/>
                <w:position w:val="1"/>
                <w:szCs w:val="26"/>
              </w:rPr>
              <w:t>y</w:t>
            </w:r>
            <w:r w:rsidRPr="00F31AD7">
              <w:rPr>
                <w:position w:val="1"/>
                <w:szCs w:val="26"/>
              </w:rPr>
              <w:t>ển</w:t>
            </w:r>
            <w:r w:rsidRPr="00F31AD7">
              <w:rPr>
                <w:spacing w:val="-6"/>
                <w:position w:val="1"/>
                <w:szCs w:val="26"/>
              </w:rPr>
              <w:t xml:space="preserve"> </w:t>
            </w:r>
            <w:r w:rsidRPr="00F31AD7">
              <w:rPr>
                <w:spacing w:val="-4"/>
                <w:position w:val="1"/>
                <w:szCs w:val="26"/>
              </w:rPr>
              <w:t>v</w:t>
            </w:r>
            <w:r w:rsidRPr="00F31AD7">
              <w:rPr>
                <w:position w:val="1"/>
                <w:szCs w:val="26"/>
              </w:rPr>
              <w:t>ị.</w:t>
            </w:r>
          </w:p>
          <w:p w:rsidR="007505E9" w:rsidRPr="00F31AD7" w:rsidRDefault="007505E9" w:rsidP="009E6E84">
            <w:pPr>
              <w:spacing w:after="0" w:line="240" w:lineRule="auto"/>
              <w:rPr>
                <w:bCs/>
                <w:spacing w:val="-4"/>
                <w:szCs w:val="26"/>
              </w:rPr>
            </w:pPr>
            <w:r w:rsidRPr="00F31AD7">
              <w:rPr>
                <w:bCs/>
                <w:szCs w:val="26"/>
              </w:rPr>
              <w:t>5.3 P</w:t>
            </w:r>
            <w:r w:rsidRPr="00F31AD7">
              <w:rPr>
                <w:bCs/>
                <w:spacing w:val="-4"/>
                <w:szCs w:val="26"/>
              </w:rPr>
              <w:t>h</w:t>
            </w:r>
            <w:r w:rsidRPr="00F31AD7">
              <w:rPr>
                <w:bCs/>
                <w:spacing w:val="5"/>
                <w:szCs w:val="26"/>
              </w:rPr>
              <w:t>é</w:t>
            </w:r>
            <w:r w:rsidRPr="00F31AD7">
              <w:rPr>
                <w:bCs/>
                <w:szCs w:val="26"/>
              </w:rPr>
              <w:t>p</w:t>
            </w:r>
            <w:r w:rsidRPr="00F31AD7">
              <w:rPr>
                <w:bCs/>
                <w:spacing w:val="-4"/>
                <w:szCs w:val="26"/>
              </w:rPr>
              <w:t xml:space="preserve"> b</w:t>
            </w:r>
            <w:r w:rsidRPr="00F31AD7">
              <w:rPr>
                <w:bCs/>
                <w:szCs w:val="26"/>
              </w:rPr>
              <w:t>i</w:t>
            </w:r>
            <w:r w:rsidRPr="00F31AD7">
              <w:rPr>
                <w:bCs/>
                <w:spacing w:val="5"/>
                <w:szCs w:val="26"/>
              </w:rPr>
              <w:t>ế</w:t>
            </w:r>
            <w:r w:rsidRPr="00F31AD7">
              <w:rPr>
                <w:bCs/>
                <w:szCs w:val="26"/>
              </w:rPr>
              <w:t>n</w:t>
            </w:r>
            <w:r w:rsidRPr="00F31AD7">
              <w:rPr>
                <w:bCs/>
                <w:spacing w:val="-7"/>
                <w:szCs w:val="26"/>
              </w:rPr>
              <w:t xml:space="preserve"> </w:t>
            </w:r>
            <w:r w:rsidRPr="00F31AD7">
              <w:rPr>
                <w:bCs/>
                <w:spacing w:val="5"/>
                <w:szCs w:val="26"/>
              </w:rPr>
              <w:t>đ</w:t>
            </w:r>
            <w:r w:rsidRPr="00F31AD7">
              <w:rPr>
                <w:bCs/>
                <w:spacing w:val="-4"/>
                <w:szCs w:val="26"/>
              </w:rPr>
              <w:t>ổ</w:t>
            </w:r>
            <w:r w:rsidRPr="00F31AD7">
              <w:rPr>
                <w:bCs/>
                <w:szCs w:val="26"/>
              </w:rPr>
              <w:t>i</w:t>
            </w:r>
            <w:r w:rsidRPr="00F31AD7">
              <w:rPr>
                <w:bCs/>
                <w:spacing w:val="-1"/>
                <w:szCs w:val="26"/>
              </w:rPr>
              <w:t xml:space="preserve"> </w:t>
            </w:r>
            <w:r w:rsidRPr="00F31AD7">
              <w:rPr>
                <w:bCs/>
                <w:szCs w:val="26"/>
              </w:rPr>
              <w:t>sơ</w:t>
            </w:r>
            <w:r w:rsidRPr="00F31AD7">
              <w:rPr>
                <w:bCs/>
                <w:spacing w:val="1"/>
                <w:szCs w:val="26"/>
              </w:rPr>
              <w:t xml:space="preserve"> c</w:t>
            </w:r>
            <w:r w:rsidRPr="00F31AD7">
              <w:rPr>
                <w:bCs/>
                <w:szCs w:val="26"/>
              </w:rPr>
              <w:t>ấp</w:t>
            </w:r>
            <w:r w:rsidRPr="00F31AD7">
              <w:rPr>
                <w:bCs/>
                <w:spacing w:val="-6"/>
                <w:szCs w:val="26"/>
              </w:rPr>
              <w:t xml:space="preserve"> </w:t>
            </w:r>
            <w:r w:rsidRPr="00F31AD7">
              <w:rPr>
                <w:bCs/>
                <w:szCs w:val="26"/>
              </w:rPr>
              <w:t>t</w:t>
            </w:r>
            <w:r w:rsidRPr="00F31AD7">
              <w:rPr>
                <w:bCs/>
                <w:spacing w:val="1"/>
                <w:szCs w:val="26"/>
              </w:rPr>
              <w:t>r</w:t>
            </w:r>
            <w:r w:rsidRPr="00F31AD7">
              <w:rPr>
                <w:bCs/>
                <w:spacing w:val="5"/>
                <w:szCs w:val="26"/>
              </w:rPr>
              <w:t>ê</w:t>
            </w:r>
            <w:r w:rsidRPr="00F31AD7">
              <w:rPr>
                <w:bCs/>
                <w:szCs w:val="26"/>
              </w:rPr>
              <w:t>n</w:t>
            </w:r>
            <w:r w:rsidRPr="00F31AD7">
              <w:rPr>
                <w:bCs/>
                <w:spacing w:val="-2"/>
                <w:szCs w:val="26"/>
              </w:rPr>
              <w:t xml:space="preserve"> </w:t>
            </w:r>
            <w:r w:rsidRPr="00F31AD7">
              <w:rPr>
                <w:bCs/>
                <w:szCs w:val="26"/>
              </w:rPr>
              <w:t>dò</w:t>
            </w:r>
            <w:r w:rsidRPr="00F31AD7">
              <w:rPr>
                <w:bCs/>
                <w:spacing w:val="-4"/>
                <w:szCs w:val="26"/>
              </w:rPr>
              <w:t>n</w:t>
            </w:r>
            <w:r w:rsidRPr="00F31AD7">
              <w:rPr>
                <w:bCs/>
                <w:szCs w:val="26"/>
              </w:rPr>
              <w:t>g</w:t>
            </w:r>
            <w:r w:rsidRPr="00F31AD7">
              <w:rPr>
                <w:bCs/>
                <w:spacing w:val="-3"/>
                <w:szCs w:val="26"/>
              </w:rPr>
              <w:t xml:space="preserve"> </w:t>
            </w:r>
            <w:r w:rsidRPr="00F31AD7">
              <w:rPr>
                <w:bCs/>
                <w:spacing w:val="6"/>
                <w:szCs w:val="26"/>
              </w:rPr>
              <w:t>c</w:t>
            </w:r>
            <w:r w:rsidRPr="00F31AD7">
              <w:rPr>
                <w:bCs/>
                <w:spacing w:val="-4"/>
                <w:szCs w:val="26"/>
              </w:rPr>
              <w:t>ủ</w:t>
            </w:r>
            <w:r w:rsidRPr="00F31AD7">
              <w:rPr>
                <w:bCs/>
                <w:szCs w:val="26"/>
              </w:rPr>
              <w:t>a</w:t>
            </w:r>
            <w:r w:rsidRPr="00F31AD7">
              <w:rPr>
                <w:bCs/>
                <w:spacing w:val="3"/>
                <w:szCs w:val="26"/>
              </w:rPr>
              <w:t xml:space="preserve"> </w:t>
            </w:r>
            <w:r w:rsidRPr="00F31AD7">
              <w:rPr>
                <w:bCs/>
                <w:spacing w:val="-4"/>
                <w:szCs w:val="26"/>
              </w:rPr>
              <w:t>m</w:t>
            </w:r>
            <w:r w:rsidRPr="00F31AD7">
              <w:rPr>
                <w:bCs/>
                <w:szCs w:val="26"/>
              </w:rPr>
              <w:t>a</w:t>
            </w:r>
            <w:r w:rsidRPr="00F31AD7">
              <w:rPr>
                <w:bCs/>
                <w:spacing w:val="-1"/>
                <w:szCs w:val="26"/>
              </w:rPr>
              <w:t xml:space="preserve"> </w:t>
            </w:r>
            <w:r w:rsidRPr="00F31AD7">
              <w:rPr>
                <w:bCs/>
                <w:szCs w:val="26"/>
              </w:rPr>
              <w:t>trậ</w:t>
            </w:r>
            <w:r w:rsidRPr="00F31AD7">
              <w:rPr>
                <w:bCs/>
                <w:spacing w:val="-4"/>
                <w:szCs w:val="26"/>
              </w:rPr>
              <w:t>n</w:t>
            </w:r>
          </w:p>
          <w:p w:rsidR="007505E9" w:rsidRPr="00F31AD7" w:rsidRDefault="007505E9" w:rsidP="009E6E84">
            <w:pPr>
              <w:spacing w:after="0" w:line="240" w:lineRule="auto"/>
              <w:rPr>
                <w:bCs/>
                <w:szCs w:val="26"/>
              </w:rPr>
            </w:pPr>
            <w:r w:rsidRPr="00F31AD7">
              <w:rPr>
                <w:bCs/>
                <w:spacing w:val="1"/>
                <w:szCs w:val="26"/>
              </w:rPr>
              <w:t>5.4 M</w:t>
            </w:r>
            <w:r w:rsidRPr="00F31AD7">
              <w:rPr>
                <w:bCs/>
                <w:szCs w:val="26"/>
              </w:rPr>
              <w:t>a</w:t>
            </w:r>
            <w:r w:rsidRPr="00F31AD7">
              <w:rPr>
                <w:bCs/>
                <w:spacing w:val="-2"/>
                <w:szCs w:val="26"/>
              </w:rPr>
              <w:t xml:space="preserve"> </w:t>
            </w:r>
            <w:r w:rsidRPr="00F31AD7">
              <w:rPr>
                <w:bCs/>
                <w:szCs w:val="26"/>
              </w:rPr>
              <w:t>t</w:t>
            </w:r>
            <w:r w:rsidRPr="00F31AD7">
              <w:rPr>
                <w:bCs/>
                <w:spacing w:val="1"/>
                <w:szCs w:val="26"/>
              </w:rPr>
              <w:t>r</w:t>
            </w:r>
            <w:r w:rsidRPr="00F31AD7">
              <w:rPr>
                <w:bCs/>
                <w:szCs w:val="26"/>
              </w:rPr>
              <w:t>ận</w:t>
            </w:r>
            <w:r w:rsidRPr="00F31AD7">
              <w:rPr>
                <w:bCs/>
                <w:spacing w:val="-2"/>
                <w:szCs w:val="26"/>
              </w:rPr>
              <w:t xml:space="preserve"> </w:t>
            </w:r>
            <w:r w:rsidRPr="00F31AD7">
              <w:rPr>
                <w:bCs/>
                <w:spacing w:val="-4"/>
                <w:szCs w:val="26"/>
              </w:rPr>
              <w:t>b</w:t>
            </w:r>
            <w:r w:rsidRPr="00F31AD7">
              <w:rPr>
                <w:bCs/>
                <w:szCs w:val="26"/>
              </w:rPr>
              <w:t>ậc</w:t>
            </w:r>
            <w:r w:rsidRPr="00F31AD7">
              <w:rPr>
                <w:bCs/>
                <w:spacing w:val="-2"/>
                <w:szCs w:val="26"/>
              </w:rPr>
              <w:t xml:space="preserve"> </w:t>
            </w:r>
            <w:r w:rsidRPr="00F31AD7">
              <w:rPr>
                <w:bCs/>
                <w:szCs w:val="26"/>
              </w:rPr>
              <w:t>th</w:t>
            </w:r>
            <w:r w:rsidRPr="00F31AD7">
              <w:rPr>
                <w:bCs/>
                <w:spacing w:val="5"/>
                <w:szCs w:val="26"/>
              </w:rPr>
              <w:t>a</w:t>
            </w:r>
            <w:r w:rsidRPr="00F31AD7">
              <w:rPr>
                <w:bCs/>
                <w:spacing w:val="-4"/>
                <w:szCs w:val="26"/>
              </w:rPr>
              <w:t>n</w:t>
            </w:r>
            <w:r w:rsidRPr="00F31AD7">
              <w:rPr>
                <w:bCs/>
                <w:szCs w:val="26"/>
              </w:rPr>
              <w:t>g</w:t>
            </w:r>
          </w:p>
          <w:p w:rsidR="007505E9" w:rsidRPr="00F31AD7" w:rsidRDefault="007505E9" w:rsidP="009E6E84">
            <w:pPr>
              <w:spacing w:after="0" w:line="240" w:lineRule="auto"/>
              <w:rPr>
                <w:bCs/>
                <w:spacing w:val="-4"/>
                <w:szCs w:val="26"/>
              </w:rPr>
            </w:pPr>
            <w:r w:rsidRPr="00F31AD7">
              <w:rPr>
                <w:bCs/>
                <w:spacing w:val="1"/>
                <w:szCs w:val="26"/>
              </w:rPr>
              <w:t>5.5 M</w:t>
            </w:r>
            <w:r w:rsidRPr="00F31AD7">
              <w:rPr>
                <w:bCs/>
                <w:szCs w:val="26"/>
              </w:rPr>
              <w:t>a</w:t>
            </w:r>
            <w:r w:rsidRPr="00F31AD7">
              <w:rPr>
                <w:bCs/>
                <w:spacing w:val="-2"/>
                <w:szCs w:val="26"/>
              </w:rPr>
              <w:t xml:space="preserve"> </w:t>
            </w:r>
            <w:r w:rsidRPr="00F31AD7">
              <w:rPr>
                <w:bCs/>
                <w:szCs w:val="26"/>
              </w:rPr>
              <w:t>t</w:t>
            </w:r>
            <w:r w:rsidRPr="00F31AD7">
              <w:rPr>
                <w:bCs/>
                <w:spacing w:val="1"/>
                <w:szCs w:val="26"/>
              </w:rPr>
              <w:t>r</w:t>
            </w:r>
            <w:r w:rsidRPr="00F31AD7">
              <w:rPr>
                <w:bCs/>
                <w:szCs w:val="26"/>
              </w:rPr>
              <w:t>ận</w:t>
            </w:r>
            <w:r w:rsidRPr="00F31AD7">
              <w:rPr>
                <w:bCs/>
                <w:spacing w:val="-2"/>
                <w:szCs w:val="26"/>
              </w:rPr>
              <w:t xml:space="preserve"> </w:t>
            </w:r>
            <w:r w:rsidRPr="00F31AD7">
              <w:rPr>
                <w:bCs/>
                <w:spacing w:val="-4"/>
                <w:szCs w:val="26"/>
              </w:rPr>
              <w:t>n</w:t>
            </w:r>
            <w:r w:rsidRPr="00F31AD7">
              <w:rPr>
                <w:bCs/>
                <w:spacing w:val="5"/>
                <w:szCs w:val="26"/>
              </w:rPr>
              <w:t>g</w:t>
            </w:r>
            <w:r w:rsidRPr="00F31AD7">
              <w:rPr>
                <w:bCs/>
                <w:spacing w:val="-5"/>
                <w:szCs w:val="26"/>
              </w:rPr>
              <w:t>h</w:t>
            </w:r>
            <w:r w:rsidRPr="00F31AD7">
              <w:rPr>
                <w:bCs/>
                <w:szCs w:val="26"/>
              </w:rPr>
              <w:t>ị</w:t>
            </w:r>
            <w:r w:rsidRPr="00F31AD7">
              <w:rPr>
                <w:bCs/>
                <w:spacing w:val="5"/>
                <w:szCs w:val="26"/>
              </w:rPr>
              <w:t>c</w:t>
            </w:r>
            <w:r w:rsidRPr="00F31AD7">
              <w:rPr>
                <w:bCs/>
                <w:szCs w:val="26"/>
              </w:rPr>
              <w:t>h</w:t>
            </w:r>
            <w:r w:rsidRPr="00F31AD7">
              <w:rPr>
                <w:bCs/>
                <w:spacing w:val="-9"/>
                <w:szCs w:val="26"/>
              </w:rPr>
              <w:t xml:space="preserve"> </w:t>
            </w:r>
            <w:r w:rsidRPr="00F31AD7">
              <w:rPr>
                <w:bCs/>
                <w:szCs w:val="26"/>
              </w:rPr>
              <w:t>đ</w:t>
            </w:r>
            <w:r w:rsidRPr="00F31AD7">
              <w:rPr>
                <w:bCs/>
                <w:spacing w:val="5"/>
                <w:szCs w:val="26"/>
              </w:rPr>
              <w:t>ả</w:t>
            </w:r>
            <w:r w:rsidRPr="00F31AD7">
              <w:rPr>
                <w:bCs/>
                <w:spacing w:val="-4"/>
                <w:szCs w:val="26"/>
              </w:rPr>
              <w:t>o</w:t>
            </w:r>
          </w:p>
          <w:p w:rsidR="007505E9" w:rsidRPr="00F31AD7" w:rsidRDefault="007505E9" w:rsidP="009E6E84">
            <w:pPr>
              <w:spacing w:after="0" w:line="240" w:lineRule="auto"/>
              <w:rPr>
                <w:bCs/>
                <w:spacing w:val="-4"/>
                <w:szCs w:val="26"/>
              </w:rPr>
            </w:pPr>
            <w:r w:rsidRPr="00F31AD7">
              <w:rPr>
                <w:bCs/>
                <w:spacing w:val="-4"/>
                <w:szCs w:val="26"/>
              </w:rPr>
              <w:t>5.6 Định thức</w:t>
            </w:r>
          </w:p>
          <w:p w:rsidR="007505E9" w:rsidRPr="00F31AD7" w:rsidRDefault="007505E9" w:rsidP="009E6E84">
            <w:pPr>
              <w:spacing w:after="0" w:line="240" w:lineRule="auto"/>
              <w:rPr>
                <w:bCs/>
                <w:spacing w:val="-4"/>
                <w:szCs w:val="26"/>
              </w:rPr>
            </w:pPr>
            <w:r w:rsidRPr="00F31AD7">
              <w:rPr>
                <w:bCs/>
                <w:spacing w:val="-4"/>
                <w:szCs w:val="26"/>
              </w:rPr>
              <w:t>5.7 Các tính chất cơ bản của định thức</w:t>
            </w:r>
          </w:p>
          <w:p w:rsidR="007505E9" w:rsidRPr="00F31AD7" w:rsidRDefault="007505E9" w:rsidP="009E6E84">
            <w:pPr>
              <w:spacing w:after="0" w:line="240" w:lineRule="auto"/>
              <w:rPr>
                <w:bCs/>
                <w:spacing w:val="-4"/>
                <w:szCs w:val="26"/>
              </w:rPr>
            </w:pPr>
            <w:r w:rsidRPr="00F31AD7">
              <w:rPr>
                <w:bCs/>
                <w:spacing w:val="-4"/>
                <w:szCs w:val="26"/>
              </w:rPr>
              <w:t>5.8 Khai triển Laplace</w:t>
            </w:r>
          </w:p>
          <w:p w:rsidR="007505E9" w:rsidRPr="00F31AD7" w:rsidRDefault="007505E9" w:rsidP="009E6E84">
            <w:pPr>
              <w:spacing w:after="0" w:line="240" w:lineRule="auto"/>
              <w:rPr>
                <w:bCs/>
                <w:spacing w:val="-4"/>
                <w:szCs w:val="26"/>
              </w:rPr>
            </w:pPr>
            <w:r w:rsidRPr="00F31AD7">
              <w:rPr>
                <w:bCs/>
                <w:spacing w:val="-4"/>
                <w:szCs w:val="26"/>
              </w:rPr>
              <w:t xml:space="preserve">5.9 </w:t>
            </w:r>
            <w:r w:rsidRPr="00F31AD7">
              <w:rPr>
                <w:bCs/>
                <w:szCs w:val="26"/>
              </w:rPr>
              <w:t>Ứ</w:t>
            </w:r>
            <w:r w:rsidRPr="00F31AD7">
              <w:rPr>
                <w:bCs/>
                <w:spacing w:val="-4"/>
                <w:szCs w:val="26"/>
              </w:rPr>
              <w:t>n</w:t>
            </w:r>
            <w:r w:rsidRPr="00F31AD7">
              <w:rPr>
                <w:bCs/>
                <w:szCs w:val="26"/>
              </w:rPr>
              <w:t>g</w:t>
            </w:r>
            <w:r w:rsidRPr="00F31AD7">
              <w:rPr>
                <w:bCs/>
                <w:spacing w:val="2"/>
                <w:szCs w:val="26"/>
              </w:rPr>
              <w:t xml:space="preserve"> </w:t>
            </w:r>
            <w:r w:rsidRPr="00F31AD7">
              <w:rPr>
                <w:bCs/>
                <w:szCs w:val="26"/>
              </w:rPr>
              <w:t>dụ</w:t>
            </w:r>
            <w:r w:rsidRPr="00F31AD7">
              <w:rPr>
                <w:bCs/>
                <w:spacing w:val="-4"/>
                <w:szCs w:val="26"/>
              </w:rPr>
              <w:t>n</w:t>
            </w:r>
            <w:r w:rsidRPr="00F31AD7">
              <w:rPr>
                <w:bCs/>
                <w:szCs w:val="26"/>
              </w:rPr>
              <w:t>g</w:t>
            </w:r>
            <w:r w:rsidRPr="00F31AD7">
              <w:rPr>
                <w:bCs/>
                <w:spacing w:val="-4"/>
                <w:szCs w:val="26"/>
              </w:rPr>
              <w:t xml:space="preserve"> </w:t>
            </w:r>
            <w:r w:rsidRPr="00F31AD7">
              <w:rPr>
                <w:bCs/>
                <w:szCs w:val="26"/>
              </w:rPr>
              <w:t>đ</w:t>
            </w:r>
            <w:r w:rsidRPr="00F31AD7">
              <w:rPr>
                <w:bCs/>
                <w:spacing w:val="5"/>
                <w:szCs w:val="26"/>
              </w:rPr>
              <w:t>ị</w:t>
            </w:r>
            <w:r w:rsidRPr="00F31AD7">
              <w:rPr>
                <w:bCs/>
                <w:szCs w:val="26"/>
              </w:rPr>
              <w:t>nh</w:t>
            </w:r>
            <w:r w:rsidRPr="00F31AD7">
              <w:rPr>
                <w:bCs/>
                <w:spacing w:val="-7"/>
                <w:szCs w:val="26"/>
              </w:rPr>
              <w:t xml:space="preserve"> </w:t>
            </w:r>
            <w:r w:rsidRPr="00F31AD7">
              <w:rPr>
                <w:bCs/>
                <w:spacing w:val="5"/>
                <w:szCs w:val="26"/>
              </w:rPr>
              <w:t>t</w:t>
            </w:r>
            <w:r w:rsidRPr="00F31AD7">
              <w:rPr>
                <w:bCs/>
                <w:spacing w:val="-4"/>
                <w:szCs w:val="26"/>
              </w:rPr>
              <w:t>h</w:t>
            </w:r>
            <w:r w:rsidRPr="00F31AD7">
              <w:rPr>
                <w:bCs/>
                <w:spacing w:val="-2"/>
                <w:szCs w:val="26"/>
              </w:rPr>
              <w:t>ứ</w:t>
            </w:r>
            <w:r w:rsidRPr="00F31AD7">
              <w:rPr>
                <w:bCs/>
                <w:szCs w:val="26"/>
              </w:rPr>
              <w:t>c</w:t>
            </w:r>
            <w:r w:rsidRPr="00F31AD7">
              <w:rPr>
                <w:bCs/>
                <w:spacing w:val="-3"/>
                <w:szCs w:val="26"/>
              </w:rPr>
              <w:t xml:space="preserve"> </w:t>
            </w:r>
            <w:r w:rsidRPr="00F31AD7">
              <w:rPr>
                <w:bCs/>
                <w:spacing w:val="2"/>
                <w:szCs w:val="26"/>
              </w:rPr>
              <w:t>t</w:t>
            </w:r>
            <w:r w:rsidRPr="00F31AD7">
              <w:rPr>
                <w:bCs/>
                <w:spacing w:val="5"/>
                <w:szCs w:val="26"/>
              </w:rPr>
              <w:t>ì</w:t>
            </w:r>
            <w:r w:rsidRPr="00F31AD7">
              <w:rPr>
                <w:bCs/>
                <w:szCs w:val="26"/>
              </w:rPr>
              <w:t>m</w:t>
            </w:r>
            <w:r w:rsidRPr="00F31AD7">
              <w:rPr>
                <w:bCs/>
                <w:spacing w:val="-1"/>
                <w:szCs w:val="26"/>
              </w:rPr>
              <w:t xml:space="preserve"> </w:t>
            </w:r>
            <w:r w:rsidRPr="00F31AD7">
              <w:rPr>
                <w:bCs/>
                <w:spacing w:val="-4"/>
                <w:szCs w:val="26"/>
              </w:rPr>
              <w:t>m</w:t>
            </w:r>
            <w:r w:rsidRPr="00F31AD7">
              <w:rPr>
                <w:bCs/>
                <w:szCs w:val="26"/>
              </w:rPr>
              <w:t>a</w:t>
            </w:r>
            <w:r w:rsidRPr="00F31AD7">
              <w:rPr>
                <w:bCs/>
                <w:spacing w:val="-1"/>
                <w:szCs w:val="26"/>
              </w:rPr>
              <w:t xml:space="preserve"> </w:t>
            </w:r>
            <w:r w:rsidRPr="00F31AD7">
              <w:rPr>
                <w:bCs/>
                <w:szCs w:val="26"/>
              </w:rPr>
              <w:t>t</w:t>
            </w:r>
            <w:r w:rsidRPr="00F31AD7">
              <w:rPr>
                <w:bCs/>
                <w:spacing w:val="1"/>
                <w:szCs w:val="26"/>
              </w:rPr>
              <w:t>r</w:t>
            </w:r>
            <w:r w:rsidRPr="00F31AD7">
              <w:rPr>
                <w:bCs/>
                <w:spacing w:val="5"/>
                <w:szCs w:val="26"/>
              </w:rPr>
              <w:t>ậ</w:t>
            </w:r>
            <w:r w:rsidRPr="00F31AD7">
              <w:rPr>
                <w:bCs/>
                <w:szCs w:val="26"/>
              </w:rPr>
              <w:t>n</w:t>
            </w:r>
            <w:r w:rsidRPr="00F31AD7">
              <w:rPr>
                <w:bCs/>
                <w:spacing w:val="-7"/>
                <w:szCs w:val="26"/>
              </w:rPr>
              <w:t xml:space="preserve"> </w:t>
            </w:r>
            <w:r w:rsidRPr="00F31AD7">
              <w:rPr>
                <w:bCs/>
                <w:spacing w:val="-4"/>
                <w:szCs w:val="26"/>
              </w:rPr>
              <w:t>n</w:t>
            </w:r>
            <w:r w:rsidRPr="00F31AD7">
              <w:rPr>
                <w:bCs/>
                <w:spacing w:val="5"/>
                <w:szCs w:val="26"/>
              </w:rPr>
              <w:t>g</w:t>
            </w:r>
            <w:r w:rsidRPr="00F31AD7">
              <w:rPr>
                <w:bCs/>
                <w:szCs w:val="26"/>
              </w:rPr>
              <w:t>hị</w:t>
            </w:r>
            <w:r w:rsidRPr="00F31AD7">
              <w:rPr>
                <w:bCs/>
                <w:spacing w:val="5"/>
                <w:szCs w:val="26"/>
              </w:rPr>
              <w:t>c</w:t>
            </w:r>
            <w:r w:rsidRPr="00F31AD7">
              <w:rPr>
                <w:bCs/>
                <w:szCs w:val="26"/>
              </w:rPr>
              <w:t>h</w:t>
            </w:r>
            <w:r w:rsidRPr="00F31AD7">
              <w:rPr>
                <w:bCs/>
                <w:spacing w:val="-9"/>
                <w:szCs w:val="26"/>
              </w:rPr>
              <w:t xml:space="preserve"> </w:t>
            </w:r>
            <w:r w:rsidRPr="00F31AD7">
              <w:rPr>
                <w:bCs/>
                <w:szCs w:val="26"/>
              </w:rPr>
              <w:t>đ</w:t>
            </w:r>
            <w:r w:rsidRPr="00F31AD7">
              <w:rPr>
                <w:bCs/>
                <w:spacing w:val="5"/>
                <w:szCs w:val="26"/>
              </w:rPr>
              <w:t>ả</w:t>
            </w:r>
            <w:r w:rsidRPr="00F31AD7">
              <w:rPr>
                <w:bCs/>
                <w:spacing w:val="-4"/>
                <w:szCs w:val="26"/>
              </w:rPr>
              <w:t>o</w:t>
            </w:r>
          </w:p>
          <w:p w:rsidR="007505E9" w:rsidRPr="00F31AD7" w:rsidRDefault="007505E9" w:rsidP="009E6E84">
            <w:pPr>
              <w:spacing w:after="0" w:line="240" w:lineRule="auto"/>
              <w:rPr>
                <w:bCs/>
                <w:spacing w:val="-4"/>
                <w:szCs w:val="26"/>
              </w:rPr>
            </w:pPr>
            <w:r w:rsidRPr="00F31AD7">
              <w:rPr>
                <w:bCs/>
                <w:spacing w:val="-4"/>
                <w:szCs w:val="26"/>
              </w:rPr>
              <w:t>5.10 Hạng của ma trận</w:t>
            </w:r>
          </w:p>
          <w:p w:rsidR="007505E9" w:rsidRPr="00F31AD7" w:rsidRDefault="007505E9" w:rsidP="009E6E84">
            <w:pPr>
              <w:spacing w:after="0" w:line="240" w:lineRule="auto"/>
              <w:rPr>
                <w:rFonts w:eastAsia="Times New Roman"/>
                <w:bCs/>
                <w:szCs w:val="26"/>
              </w:rPr>
            </w:pPr>
          </w:p>
        </w:tc>
        <w:tc>
          <w:tcPr>
            <w:tcW w:w="630" w:type="dxa"/>
            <w:shd w:val="clear" w:color="auto" w:fill="auto"/>
          </w:tcPr>
          <w:p w:rsidR="007505E9" w:rsidRPr="00F31AD7" w:rsidRDefault="007505E9" w:rsidP="00D15D4E">
            <w:pPr>
              <w:spacing w:after="0" w:line="240" w:lineRule="auto"/>
              <w:ind w:firstLine="0"/>
              <w:rPr>
                <w:rFonts w:eastAsia="Times New Roman"/>
                <w:bCs/>
                <w:szCs w:val="26"/>
              </w:rPr>
            </w:pPr>
            <w:r w:rsidRPr="00F31AD7">
              <w:rPr>
                <w:rFonts w:eastAsia="Times New Roman"/>
                <w:bCs/>
                <w:szCs w:val="26"/>
              </w:rPr>
              <w:lastRenderedPageBreak/>
              <w:t>8</w:t>
            </w:r>
          </w:p>
        </w:tc>
        <w:tc>
          <w:tcPr>
            <w:tcW w:w="630" w:type="dxa"/>
            <w:shd w:val="clear" w:color="auto" w:fill="auto"/>
          </w:tcPr>
          <w:p w:rsidR="007505E9" w:rsidRPr="00F31AD7" w:rsidRDefault="007505E9" w:rsidP="00D15D4E">
            <w:pPr>
              <w:spacing w:after="0" w:line="240" w:lineRule="auto"/>
              <w:ind w:firstLine="0"/>
              <w:rPr>
                <w:rFonts w:eastAsia="Times New Roman"/>
                <w:bCs/>
                <w:szCs w:val="26"/>
              </w:rPr>
            </w:pPr>
            <w:r w:rsidRPr="00F31AD7">
              <w:rPr>
                <w:rFonts w:eastAsia="Times New Roman"/>
                <w:bCs/>
                <w:szCs w:val="26"/>
              </w:rPr>
              <w:t>5</w:t>
            </w:r>
          </w:p>
        </w:tc>
        <w:tc>
          <w:tcPr>
            <w:tcW w:w="630" w:type="dxa"/>
            <w:shd w:val="clear" w:color="auto" w:fill="auto"/>
          </w:tcPr>
          <w:p w:rsidR="007505E9" w:rsidRPr="00F31AD7" w:rsidRDefault="007505E9" w:rsidP="00D15D4E">
            <w:pPr>
              <w:spacing w:after="0" w:line="240" w:lineRule="auto"/>
              <w:ind w:firstLine="0"/>
              <w:rPr>
                <w:rFonts w:eastAsia="Times New Roman"/>
                <w:bCs/>
                <w:szCs w:val="26"/>
              </w:rPr>
            </w:pPr>
            <w:r w:rsidRPr="00F31AD7">
              <w:rPr>
                <w:rFonts w:eastAsia="Times New Roman"/>
                <w:bCs/>
                <w:szCs w:val="26"/>
              </w:rPr>
              <w:t>3</w:t>
            </w:r>
          </w:p>
        </w:tc>
        <w:tc>
          <w:tcPr>
            <w:tcW w:w="630" w:type="dxa"/>
            <w:shd w:val="clear" w:color="auto" w:fill="auto"/>
          </w:tcPr>
          <w:p w:rsidR="007505E9" w:rsidRPr="00F31AD7" w:rsidRDefault="007505E9" w:rsidP="009E6E84">
            <w:pPr>
              <w:spacing w:after="0" w:line="240" w:lineRule="auto"/>
              <w:jc w:val="center"/>
              <w:rPr>
                <w:rFonts w:eastAsia="Times New Roman"/>
                <w:bCs/>
                <w:szCs w:val="26"/>
              </w:rPr>
            </w:pPr>
          </w:p>
        </w:tc>
        <w:tc>
          <w:tcPr>
            <w:tcW w:w="630" w:type="dxa"/>
            <w:shd w:val="clear" w:color="auto" w:fill="auto"/>
          </w:tcPr>
          <w:p w:rsidR="007505E9" w:rsidRPr="00F31AD7" w:rsidRDefault="007505E9" w:rsidP="00D15D4E">
            <w:pPr>
              <w:spacing w:after="0" w:line="240" w:lineRule="auto"/>
              <w:ind w:firstLine="0"/>
              <w:rPr>
                <w:rFonts w:eastAsia="Times New Roman"/>
                <w:bCs/>
                <w:szCs w:val="26"/>
              </w:rPr>
            </w:pPr>
            <w:r w:rsidRPr="00F31AD7">
              <w:rPr>
                <w:rFonts w:eastAsia="Times New Roman"/>
                <w:bCs/>
                <w:szCs w:val="26"/>
              </w:rPr>
              <w:t xml:space="preserve">20 </w:t>
            </w:r>
          </w:p>
        </w:tc>
        <w:tc>
          <w:tcPr>
            <w:tcW w:w="990" w:type="dxa"/>
            <w:shd w:val="clear" w:color="auto" w:fill="auto"/>
          </w:tcPr>
          <w:p w:rsidR="007505E9" w:rsidRPr="00F31AD7" w:rsidRDefault="007505E9" w:rsidP="009E6E84">
            <w:pPr>
              <w:spacing w:after="0" w:line="240" w:lineRule="auto"/>
              <w:rPr>
                <w:rFonts w:eastAsia="Times New Roman"/>
                <w:bCs/>
                <w:szCs w:val="26"/>
              </w:rPr>
            </w:pPr>
            <w:r w:rsidRPr="00F31AD7">
              <w:rPr>
                <w:rFonts w:eastAsia="Times New Roman"/>
                <w:bCs/>
                <w:szCs w:val="26"/>
              </w:rPr>
              <w:t xml:space="preserve">3, </w:t>
            </w:r>
            <w:r w:rsidRPr="00F31AD7">
              <w:rPr>
                <w:rFonts w:eastAsia="Times New Roman"/>
                <w:bCs/>
                <w:szCs w:val="26"/>
              </w:rPr>
              <w:lastRenderedPageBreak/>
              <w:t>8, 10, 11, 12, 13, 14, 15, 16, 17</w:t>
            </w:r>
          </w:p>
        </w:tc>
      </w:tr>
      <w:tr w:rsidR="007505E9" w:rsidRPr="00F31AD7" w:rsidTr="009E6E84">
        <w:trPr>
          <w:trHeight w:val="313"/>
        </w:trPr>
        <w:tc>
          <w:tcPr>
            <w:tcW w:w="540" w:type="dxa"/>
            <w:shd w:val="clear" w:color="auto" w:fill="auto"/>
          </w:tcPr>
          <w:p w:rsidR="007505E9" w:rsidRPr="00F31AD7" w:rsidRDefault="007505E9" w:rsidP="009E6E84">
            <w:pPr>
              <w:spacing w:after="0" w:line="240" w:lineRule="auto"/>
              <w:jc w:val="center"/>
              <w:rPr>
                <w:rFonts w:eastAsia="Times New Roman"/>
                <w:bCs/>
                <w:szCs w:val="26"/>
              </w:rPr>
            </w:pPr>
            <w:r w:rsidRPr="00F31AD7">
              <w:rPr>
                <w:rFonts w:eastAsia="Times New Roman"/>
                <w:bCs/>
                <w:szCs w:val="26"/>
              </w:rPr>
              <w:lastRenderedPageBreak/>
              <w:t>6</w:t>
            </w:r>
          </w:p>
        </w:tc>
        <w:tc>
          <w:tcPr>
            <w:tcW w:w="1540" w:type="dxa"/>
            <w:shd w:val="clear" w:color="auto" w:fill="auto"/>
          </w:tcPr>
          <w:p w:rsidR="007505E9" w:rsidRPr="00F31AD7" w:rsidRDefault="007505E9" w:rsidP="00D15D4E">
            <w:pPr>
              <w:spacing w:after="0" w:line="240" w:lineRule="auto"/>
              <w:ind w:firstLine="0"/>
              <w:rPr>
                <w:rFonts w:eastAsia="Times New Roman"/>
                <w:bCs/>
                <w:szCs w:val="26"/>
              </w:rPr>
            </w:pPr>
            <w:r w:rsidRPr="00F31AD7">
              <w:rPr>
                <w:rFonts w:eastAsia="Times New Roman"/>
                <w:bCs/>
                <w:szCs w:val="26"/>
              </w:rPr>
              <w:t>Chương 6. Hệ phương trình tuyến tính</w:t>
            </w:r>
          </w:p>
        </w:tc>
        <w:tc>
          <w:tcPr>
            <w:tcW w:w="3590" w:type="dxa"/>
            <w:shd w:val="clear" w:color="auto" w:fill="auto"/>
          </w:tcPr>
          <w:p w:rsidR="007505E9" w:rsidRPr="00F31AD7" w:rsidRDefault="007505E9" w:rsidP="009E6E84">
            <w:pPr>
              <w:spacing w:after="0" w:line="240" w:lineRule="auto"/>
              <w:rPr>
                <w:rFonts w:eastAsia="Times New Roman"/>
                <w:bCs/>
                <w:szCs w:val="26"/>
              </w:rPr>
            </w:pPr>
            <w:r w:rsidRPr="00F31AD7">
              <w:rPr>
                <w:rFonts w:eastAsia="Times New Roman"/>
                <w:bCs/>
                <w:szCs w:val="26"/>
              </w:rPr>
              <w:t>6.1 Hệ phương trình tổng quát</w:t>
            </w:r>
          </w:p>
          <w:p w:rsidR="007505E9" w:rsidRPr="00F31AD7" w:rsidRDefault="007505E9" w:rsidP="009E6E84">
            <w:pPr>
              <w:spacing w:after="0" w:line="240" w:lineRule="auto"/>
              <w:rPr>
                <w:rFonts w:eastAsia="Times New Roman"/>
                <w:bCs/>
                <w:szCs w:val="26"/>
              </w:rPr>
            </w:pPr>
            <w:r w:rsidRPr="00F31AD7">
              <w:rPr>
                <w:rFonts w:eastAsia="Times New Roman"/>
                <w:bCs/>
                <w:szCs w:val="26"/>
              </w:rPr>
              <w:t>6.2 Định lý Crocnecker-Capelli</w:t>
            </w:r>
          </w:p>
          <w:p w:rsidR="007505E9" w:rsidRPr="00F31AD7" w:rsidRDefault="007505E9" w:rsidP="009E6E84">
            <w:pPr>
              <w:spacing w:after="0" w:line="240" w:lineRule="auto"/>
              <w:rPr>
                <w:rFonts w:eastAsia="Times New Roman"/>
                <w:bCs/>
                <w:szCs w:val="26"/>
              </w:rPr>
            </w:pPr>
            <w:r w:rsidRPr="00F31AD7">
              <w:rPr>
                <w:rFonts w:eastAsia="Times New Roman"/>
                <w:bCs/>
                <w:szCs w:val="26"/>
              </w:rPr>
              <w:t>6.3 Phương pháp giải hệ phương trình tổng quát</w:t>
            </w:r>
          </w:p>
          <w:p w:rsidR="007505E9" w:rsidRPr="00F31AD7" w:rsidRDefault="007505E9" w:rsidP="009E6E84">
            <w:pPr>
              <w:spacing w:after="0" w:line="240" w:lineRule="auto"/>
              <w:rPr>
                <w:rFonts w:eastAsia="Times New Roman"/>
                <w:bCs/>
                <w:szCs w:val="26"/>
              </w:rPr>
            </w:pPr>
            <w:r w:rsidRPr="00F31AD7">
              <w:rPr>
                <w:rFonts w:eastAsia="Times New Roman"/>
                <w:bCs/>
                <w:szCs w:val="26"/>
              </w:rPr>
              <w:t>6.4 Định nghĩa hệ phương trình thuần nhất</w:t>
            </w:r>
          </w:p>
          <w:p w:rsidR="007505E9" w:rsidRPr="00F31AD7" w:rsidRDefault="007505E9" w:rsidP="009E6E84">
            <w:pPr>
              <w:spacing w:after="0" w:line="240" w:lineRule="auto"/>
              <w:rPr>
                <w:rFonts w:eastAsia="Times New Roman"/>
                <w:bCs/>
                <w:szCs w:val="26"/>
              </w:rPr>
            </w:pPr>
            <w:r w:rsidRPr="00F31AD7">
              <w:rPr>
                <w:rFonts w:eastAsia="Times New Roman"/>
                <w:bCs/>
                <w:szCs w:val="26"/>
              </w:rPr>
              <w:t>6.5 Phương pháp giải hệ phương trình thuần nhất</w:t>
            </w:r>
          </w:p>
        </w:tc>
        <w:tc>
          <w:tcPr>
            <w:tcW w:w="630" w:type="dxa"/>
            <w:shd w:val="clear" w:color="auto" w:fill="auto"/>
          </w:tcPr>
          <w:p w:rsidR="007505E9" w:rsidRPr="00F31AD7" w:rsidRDefault="007505E9" w:rsidP="00D15D4E">
            <w:pPr>
              <w:spacing w:after="0" w:line="240" w:lineRule="auto"/>
              <w:ind w:firstLine="0"/>
              <w:rPr>
                <w:rFonts w:eastAsia="Times New Roman"/>
                <w:bCs/>
                <w:szCs w:val="26"/>
              </w:rPr>
            </w:pPr>
            <w:r>
              <w:rPr>
                <w:rFonts w:eastAsia="Times New Roman"/>
                <w:bCs/>
                <w:szCs w:val="26"/>
              </w:rPr>
              <w:t>6</w:t>
            </w:r>
          </w:p>
        </w:tc>
        <w:tc>
          <w:tcPr>
            <w:tcW w:w="630" w:type="dxa"/>
            <w:shd w:val="clear" w:color="auto" w:fill="auto"/>
          </w:tcPr>
          <w:p w:rsidR="007505E9" w:rsidRPr="00F31AD7" w:rsidRDefault="007505E9" w:rsidP="00D15D4E">
            <w:pPr>
              <w:spacing w:after="0" w:line="240" w:lineRule="auto"/>
              <w:ind w:firstLine="0"/>
              <w:rPr>
                <w:rFonts w:eastAsia="Times New Roman"/>
                <w:bCs/>
                <w:szCs w:val="26"/>
              </w:rPr>
            </w:pPr>
            <w:r>
              <w:rPr>
                <w:rFonts w:eastAsia="Times New Roman"/>
                <w:bCs/>
                <w:szCs w:val="26"/>
              </w:rPr>
              <w:t>4</w:t>
            </w:r>
          </w:p>
        </w:tc>
        <w:tc>
          <w:tcPr>
            <w:tcW w:w="630" w:type="dxa"/>
            <w:shd w:val="clear" w:color="auto" w:fill="auto"/>
          </w:tcPr>
          <w:p w:rsidR="007505E9" w:rsidRPr="00F31AD7" w:rsidRDefault="007505E9" w:rsidP="00D15D4E">
            <w:pPr>
              <w:spacing w:after="0" w:line="240" w:lineRule="auto"/>
              <w:ind w:firstLine="0"/>
              <w:rPr>
                <w:rFonts w:eastAsia="Times New Roman"/>
                <w:bCs/>
                <w:szCs w:val="26"/>
              </w:rPr>
            </w:pPr>
            <w:r>
              <w:rPr>
                <w:rFonts w:eastAsia="Times New Roman"/>
                <w:bCs/>
                <w:szCs w:val="26"/>
              </w:rPr>
              <w:t>2</w:t>
            </w:r>
          </w:p>
        </w:tc>
        <w:tc>
          <w:tcPr>
            <w:tcW w:w="630" w:type="dxa"/>
            <w:shd w:val="clear" w:color="auto" w:fill="auto"/>
          </w:tcPr>
          <w:p w:rsidR="007505E9" w:rsidRPr="00F31AD7" w:rsidRDefault="007505E9" w:rsidP="009E6E84">
            <w:pPr>
              <w:spacing w:after="0" w:line="240" w:lineRule="auto"/>
              <w:jc w:val="center"/>
              <w:rPr>
                <w:rFonts w:eastAsia="Times New Roman"/>
                <w:bCs/>
                <w:szCs w:val="26"/>
              </w:rPr>
            </w:pPr>
          </w:p>
        </w:tc>
        <w:tc>
          <w:tcPr>
            <w:tcW w:w="630" w:type="dxa"/>
            <w:shd w:val="clear" w:color="auto" w:fill="auto"/>
          </w:tcPr>
          <w:p w:rsidR="007505E9" w:rsidRPr="00F31AD7" w:rsidRDefault="007505E9" w:rsidP="00D15D4E">
            <w:pPr>
              <w:spacing w:after="0" w:line="240" w:lineRule="auto"/>
              <w:ind w:firstLine="0"/>
              <w:rPr>
                <w:rFonts w:eastAsia="Times New Roman"/>
                <w:bCs/>
                <w:szCs w:val="26"/>
              </w:rPr>
            </w:pPr>
            <w:r w:rsidRPr="00F31AD7">
              <w:rPr>
                <w:rFonts w:eastAsia="Times New Roman"/>
                <w:bCs/>
                <w:szCs w:val="26"/>
              </w:rPr>
              <w:t>1</w:t>
            </w:r>
            <w:r>
              <w:rPr>
                <w:rFonts w:eastAsia="Times New Roman"/>
                <w:bCs/>
                <w:szCs w:val="26"/>
              </w:rPr>
              <w:t>2</w:t>
            </w:r>
            <w:r w:rsidRPr="00F31AD7">
              <w:rPr>
                <w:rFonts w:eastAsia="Times New Roman"/>
                <w:bCs/>
                <w:szCs w:val="26"/>
              </w:rPr>
              <w:t xml:space="preserve"> </w:t>
            </w:r>
          </w:p>
        </w:tc>
        <w:tc>
          <w:tcPr>
            <w:tcW w:w="990" w:type="dxa"/>
            <w:shd w:val="clear" w:color="auto" w:fill="auto"/>
          </w:tcPr>
          <w:p w:rsidR="007505E9" w:rsidRPr="00F31AD7" w:rsidRDefault="007505E9" w:rsidP="009E6E84">
            <w:pPr>
              <w:spacing w:after="0" w:line="240" w:lineRule="auto"/>
              <w:rPr>
                <w:rFonts w:eastAsia="Times New Roman"/>
                <w:bCs/>
                <w:szCs w:val="26"/>
              </w:rPr>
            </w:pPr>
            <w:r w:rsidRPr="00F31AD7">
              <w:rPr>
                <w:rFonts w:eastAsia="Times New Roman"/>
                <w:bCs/>
                <w:szCs w:val="26"/>
              </w:rPr>
              <w:t>4, 5, 9, 10, 11, 12, 13, 14, 15, 16, 17</w:t>
            </w:r>
          </w:p>
        </w:tc>
      </w:tr>
      <w:tr w:rsidR="007505E9" w:rsidRPr="00F31AD7" w:rsidTr="009E6E84">
        <w:trPr>
          <w:trHeight w:val="313"/>
        </w:trPr>
        <w:tc>
          <w:tcPr>
            <w:tcW w:w="540" w:type="dxa"/>
            <w:shd w:val="clear" w:color="auto" w:fill="auto"/>
          </w:tcPr>
          <w:p w:rsidR="007505E9" w:rsidRPr="00F31AD7" w:rsidRDefault="007505E9" w:rsidP="009E6E84">
            <w:pPr>
              <w:spacing w:after="0" w:line="240" w:lineRule="auto"/>
              <w:jc w:val="center"/>
              <w:rPr>
                <w:rFonts w:eastAsia="Times New Roman"/>
                <w:bCs/>
                <w:szCs w:val="26"/>
              </w:rPr>
            </w:pPr>
            <w:r>
              <w:rPr>
                <w:rFonts w:eastAsia="Times New Roman"/>
                <w:bCs/>
                <w:szCs w:val="26"/>
              </w:rPr>
              <w:t>7</w:t>
            </w:r>
          </w:p>
        </w:tc>
        <w:tc>
          <w:tcPr>
            <w:tcW w:w="1540" w:type="dxa"/>
            <w:shd w:val="clear" w:color="auto" w:fill="auto"/>
          </w:tcPr>
          <w:p w:rsidR="007505E9" w:rsidRPr="00F31AD7" w:rsidRDefault="007505E9" w:rsidP="009E6E84">
            <w:pPr>
              <w:spacing w:after="0" w:line="240" w:lineRule="auto"/>
              <w:rPr>
                <w:rFonts w:eastAsia="Times New Roman"/>
                <w:bCs/>
                <w:szCs w:val="26"/>
              </w:rPr>
            </w:pPr>
            <w:r>
              <w:rPr>
                <w:rFonts w:eastAsia="Times New Roman"/>
                <w:bCs/>
                <w:szCs w:val="26"/>
              </w:rPr>
              <w:t>Ôn tập</w:t>
            </w:r>
          </w:p>
        </w:tc>
        <w:tc>
          <w:tcPr>
            <w:tcW w:w="3590" w:type="dxa"/>
            <w:shd w:val="clear" w:color="auto" w:fill="auto"/>
          </w:tcPr>
          <w:p w:rsidR="007505E9" w:rsidRPr="00F31AD7" w:rsidRDefault="007505E9" w:rsidP="009E6E84">
            <w:pPr>
              <w:spacing w:after="0" w:line="240" w:lineRule="auto"/>
              <w:rPr>
                <w:rFonts w:eastAsia="Times New Roman"/>
                <w:bCs/>
                <w:szCs w:val="26"/>
              </w:rPr>
            </w:pPr>
          </w:p>
        </w:tc>
        <w:tc>
          <w:tcPr>
            <w:tcW w:w="630" w:type="dxa"/>
            <w:shd w:val="clear" w:color="auto" w:fill="auto"/>
          </w:tcPr>
          <w:p w:rsidR="007505E9" w:rsidRPr="00F31AD7" w:rsidRDefault="007505E9" w:rsidP="00D15D4E">
            <w:pPr>
              <w:spacing w:after="0" w:line="240" w:lineRule="auto"/>
              <w:ind w:firstLine="0"/>
              <w:rPr>
                <w:rFonts w:eastAsia="Times New Roman"/>
                <w:bCs/>
                <w:szCs w:val="26"/>
              </w:rPr>
            </w:pPr>
            <w:r>
              <w:rPr>
                <w:rFonts w:eastAsia="Times New Roman"/>
                <w:bCs/>
                <w:szCs w:val="26"/>
              </w:rPr>
              <w:t>2</w:t>
            </w:r>
          </w:p>
        </w:tc>
        <w:tc>
          <w:tcPr>
            <w:tcW w:w="630" w:type="dxa"/>
            <w:shd w:val="clear" w:color="auto" w:fill="auto"/>
          </w:tcPr>
          <w:p w:rsidR="007505E9" w:rsidRPr="00F31AD7" w:rsidRDefault="007505E9" w:rsidP="00D15D4E">
            <w:pPr>
              <w:spacing w:after="0" w:line="240" w:lineRule="auto"/>
              <w:ind w:firstLine="0"/>
              <w:rPr>
                <w:rFonts w:eastAsia="Times New Roman"/>
                <w:bCs/>
                <w:szCs w:val="26"/>
              </w:rPr>
            </w:pPr>
            <w:r>
              <w:rPr>
                <w:rFonts w:eastAsia="Times New Roman"/>
                <w:bCs/>
                <w:szCs w:val="26"/>
              </w:rPr>
              <w:t>1</w:t>
            </w:r>
          </w:p>
        </w:tc>
        <w:tc>
          <w:tcPr>
            <w:tcW w:w="630" w:type="dxa"/>
            <w:shd w:val="clear" w:color="auto" w:fill="auto"/>
          </w:tcPr>
          <w:p w:rsidR="007505E9" w:rsidRPr="00F31AD7" w:rsidRDefault="007505E9" w:rsidP="00D15D4E">
            <w:pPr>
              <w:spacing w:after="0" w:line="240" w:lineRule="auto"/>
              <w:ind w:firstLine="0"/>
              <w:rPr>
                <w:rFonts w:eastAsia="Times New Roman"/>
                <w:bCs/>
                <w:szCs w:val="26"/>
              </w:rPr>
            </w:pPr>
            <w:r>
              <w:rPr>
                <w:rFonts w:eastAsia="Times New Roman"/>
                <w:bCs/>
                <w:szCs w:val="26"/>
              </w:rPr>
              <w:t>1</w:t>
            </w:r>
          </w:p>
        </w:tc>
        <w:tc>
          <w:tcPr>
            <w:tcW w:w="630" w:type="dxa"/>
            <w:shd w:val="clear" w:color="auto" w:fill="auto"/>
          </w:tcPr>
          <w:p w:rsidR="007505E9" w:rsidRPr="00F31AD7" w:rsidRDefault="007505E9" w:rsidP="009E6E84">
            <w:pPr>
              <w:spacing w:after="0" w:line="240" w:lineRule="auto"/>
              <w:jc w:val="center"/>
              <w:rPr>
                <w:rFonts w:eastAsia="Times New Roman"/>
                <w:bCs/>
                <w:szCs w:val="26"/>
              </w:rPr>
            </w:pPr>
          </w:p>
        </w:tc>
        <w:tc>
          <w:tcPr>
            <w:tcW w:w="630" w:type="dxa"/>
            <w:shd w:val="clear" w:color="auto" w:fill="auto"/>
          </w:tcPr>
          <w:p w:rsidR="007505E9" w:rsidRPr="00F31AD7" w:rsidRDefault="007505E9" w:rsidP="00D15D4E">
            <w:pPr>
              <w:spacing w:after="0" w:line="240" w:lineRule="auto"/>
              <w:ind w:firstLine="0"/>
              <w:rPr>
                <w:rFonts w:eastAsia="Times New Roman"/>
                <w:bCs/>
                <w:szCs w:val="26"/>
              </w:rPr>
            </w:pPr>
            <w:r>
              <w:rPr>
                <w:rFonts w:eastAsia="Times New Roman"/>
                <w:bCs/>
                <w:szCs w:val="26"/>
              </w:rPr>
              <w:t>16</w:t>
            </w:r>
          </w:p>
        </w:tc>
        <w:tc>
          <w:tcPr>
            <w:tcW w:w="990" w:type="dxa"/>
            <w:shd w:val="clear" w:color="auto" w:fill="auto"/>
          </w:tcPr>
          <w:p w:rsidR="007505E9" w:rsidRPr="00F31AD7" w:rsidRDefault="007505E9" w:rsidP="009E6E84">
            <w:pPr>
              <w:spacing w:after="0" w:line="240" w:lineRule="auto"/>
              <w:rPr>
                <w:rFonts w:eastAsia="Times New Roman"/>
                <w:bCs/>
                <w:szCs w:val="26"/>
              </w:rPr>
            </w:pPr>
          </w:p>
        </w:tc>
      </w:tr>
      <w:tr w:rsidR="007505E9" w:rsidRPr="00F31AD7" w:rsidTr="009E6E84">
        <w:trPr>
          <w:trHeight w:val="313"/>
        </w:trPr>
        <w:tc>
          <w:tcPr>
            <w:tcW w:w="5670" w:type="dxa"/>
            <w:gridSpan w:val="3"/>
            <w:shd w:val="clear" w:color="auto" w:fill="auto"/>
          </w:tcPr>
          <w:p w:rsidR="007505E9" w:rsidRPr="00F31AD7" w:rsidRDefault="007505E9" w:rsidP="009E6E84">
            <w:pPr>
              <w:spacing w:after="0" w:line="240" w:lineRule="auto"/>
              <w:jc w:val="right"/>
              <w:rPr>
                <w:rFonts w:eastAsia="Times New Roman"/>
                <w:b/>
                <w:bCs/>
                <w:szCs w:val="26"/>
              </w:rPr>
            </w:pPr>
            <w:r w:rsidRPr="00F31AD7">
              <w:rPr>
                <w:rFonts w:eastAsia="Times New Roman"/>
                <w:b/>
                <w:bCs/>
                <w:szCs w:val="26"/>
              </w:rPr>
              <w:t>Tổng</w:t>
            </w:r>
            <w:r>
              <w:rPr>
                <w:rFonts w:eastAsia="Times New Roman"/>
                <w:b/>
                <w:bCs/>
                <w:szCs w:val="26"/>
              </w:rPr>
              <w:t xml:space="preserve"> cộng</w:t>
            </w:r>
          </w:p>
        </w:tc>
        <w:tc>
          <w:tcPr>
            <w:tcW w:w="630" w:type="dxa"/>
            <w:shd w:val="clear" w:color="auto" w:fill="auto"/>
          </w:tcPr>
          <w:p w:rsidR="007505E9" w:rsidRPr="00F31AD7" w:rsidRDefault="007505E9" w:rsidP="00D15D4E">
            <w:pPr>
              <w:spacing w:after="0" w:line="240" w:lineRule="auto"/>
              <w:ind w:firstLine="0"/>
              <w:rPr>
                <w:rFonts w:eastAsia="Times New Roman"/>
                <w:b/>
                <w:bCs/>
                <w:szCs w:val="26"/>
              </w:rPr>
            </w:pPr>
            <w:r w:rsidRPr="00F31AD7">
              <w:rPr>
                <w:rFonts w:eastAsia="Times New Roman"/>
                <w:b/>
                <w:bCs/>
                <w:szCs w:val="26"/>
              </w:rPr>
              <w:t>60</w:t>
            </w:r>
          </w:p>
        </w:tc>
        <w:tc>
          <w:tcPr>
            <w:tcW w:w="630" w:type="dxa"/>
            <w:shd w:val="clear" w:color="auto" w:fill="auto"/>
          </w:tcPr>
          <w:p w:rsidR="007505E9" w:rsidRPr="00F31AD7" w:rsidRDefault="007505E9" w:rsidP="00D15D4E">
            <w:pPr>
              <w:spacing w:after="0" w:line="240" w:lineRule="auto"/>
              <w:ind w:firstLine="0"/>
              <w:rPr>
                <w:rFonts w:eastAsia="Times New Roman"/>
                <w:b/>
                <w:bCs/>
                <w:szCs w:val="26"/>
              </w:rPr>
            </w:pPr>
            <w:r w:rsidRPr="00F31AD7">
              <w:rPr>
                <w:rFonts w:eastAsia="Times New Roman"/>
                <w:b/>
                <w:bCs/>
                <w:szCs w:val="26"/>
              </w:rPr>
              <w:t>40</w:t>
            </w:r>
          </w:p>
        </w:tc>
        <w:tc>
          <w:tcPr>
            <w:tcW w:w="630" w:type="dxa"/>
            <w:shd w:val="clear" w:color="auto" w:fill="auto"/>
          </w:tcPr>
          <w:p w:rsidR="007505E9" w:rsidRPr="00F31AD7" w:rsidRDefault="007505E9" w:rsidP="00D15D4E">
            <w:pPr>
              <w:spacing w:after="0" w:line="240" w:lineRule="auto"/>
              <w:ind w:firstLine="0"/>
              <w:rPr>
                <w:rFonts w:eastAsia="Times New Roman"/>
                <w:b/>
                <w:bCs/>
                <w:szCs w:val="26"/>
              </w:rPr>
            </w:pPr>
            <w:r w:rsidRPr="00F31AD7">
              <w:rPr>
                <w:rFonts w:eastAsia="Times New Roman"/>
                <w:b/>
                <w:bCs/>
                <w:szCs w:val="26"/>
              </w:rPr>
              <w:t>20</w:t>
            </w:r>
          </w:p>
        </w:tc>
        <w:tc>
          <w:tcPr>
            <w:tcW w:w="630" w:type="dxa"/>
            <w:shd w:val="clear" w:color="auto" w:fill="auto"/>
          </w:tcPr>
          <w:p w:rsidR="007505E9" w:rsidRPr="00F31AD7" w:rsidRDefault="007505E9" w:rsidP="009E6E84">
            <w:pPr>
              <w:spacing w:after="0" w:line="240" w:lineRule="auto"/>
              <w:jc w:val="center"/>
              <w:rPr>
                <w:rFonts w:eastAsia="Times New Roman"/>
                <w:b/>
                <w:bCs/>
                <w:szCs w:val="26"/>
              </w:rPr>
            </w:pPr>
          </w:p>
        </w:tc>
        <w:tc>
          <w:tcPr>
            <w:tcW w:w="1620" w:type="dxa"/>
            <w:gridSpan w:val="2"/>
            <w:shd w:val="clear" w:color="auto" w:fill="auto"/>
          </w:tcPr>
          <w:p w:rsidR="007505E9" w:rsidRPr="00F31AD7" w:rsidRDefault="007505E9" w:rsidP="009E6E84">
            <w:pPr>
              <w:spacing w:after="0" w:line="240" w:lineRule="auto"/>
              <w:rPr>
                <w:rFonts w:eastAsia="Times New Roman"/>
                <w:bCs/>
                <w:szCs w:val="26"/>
              </w:rPr>
            </w:pPr>
            <w:r w:rsidRPr="00F31AD7">
              <w:rPr>
                <w:rFonts w:eastAsia="Times New Roman"/>
                <w:b/>
                <w:bCs/>
                <w:szCs w:val="26"/>
              </w:rPr>
              <w:t xml:space="preserve">120 </w:t>
            </w:r>
          </w:p>
        </w:tc>
      </w:tr>
    </w:tbl>
    <w:p w:rsidR="007505E9" w:rsidRPr="00971FE3" w:rsidRDefault="007505E9" w:rsidP="007505E9">
      <w:pPr>
        <w:spacing w:after="0" w:line="240" w:lineRule="auto"/>
        <w:rPr>
          <w:rFonts w:eastAsia="Times New Roman"/>
          <w:b/>
          <w:bCs/>
          <w:szCs w:val="26"/>
        </w:rPr>
      </w:pPr>
      <w:r w:rsidRPr="00971FE3">
        <w:rPr>
          <w:rFonts w:eastAsia="Times New Roman"/>
          <w:b/>
          <w:bCs/>
          <w:szCs w:val="26"/>
        </w:rPr>
        <w:t>10</w:t>
      </w:r>
      <w:r>
        <w:rPr>
          <w:rFonts w:eastAsia="Times New Roman"/>
          <w:b/>
          <w:bCs/>
          <w:szCs w:val="26"/>
        </w:rPr>
        <w:t>. Yêu cầu và kỳ vọng của</w:t>
      </w:r>
      <w:r w:rsidRPr="00971FE3">
        <w:rPr>
          <w:rFonts w:eastAsia="Times New Roman"/>
          <w:b/>
          <w:bCs/>
          <w:szCs w:val="26"/>
        </w:rPr>
        <w:t xml:space="preserve"> học</w:t>
      </w:r>
      <w:r>
        <w:rPr>
          <w:rFonts w:eastAsia="Times New Roman"/>
          <w:b/>
          <w:bCs/>
          <w:szCs w:val="26"/>
        </w:rPr>
        <w:t xml:space="preserve"> phần</w:t>
      </w:r>
      <w:r w:rsidRPr="00971FE3">
        <w:rPr>
          <w:rFonts w:eastAsia="Times New Roman"/>
          <w:b/>
          <w:bCs/>
          <w:szCs w:val="26"/>
        </w:rPr>
        <w:t>:</w:t>
      </w:r>
    </w:p>
    <w:p w:rsidR="007505E9" w:rsidRPr="00BF0213" w:rsidRDefault="007505E9" w:rsidP="00D53810">
      <w:pPr>
        <w:numPr>
          <w:ilvl w:val="0"/>
          <w:numId w:val="25"/>
        </w:numPr>
        <w:tabs>
          <w:tab w:val="clear" w:pos="900"/>
          <w:tab w:val="num" w:pos="360"/>
          <w:tab w:val="num" w:pos="720"/>
        </w:tabs>
        <w:spacing w:before="0" w:after="0" w:line="240" w:lineRule="auto"/>
        <w:ind w:left="0" w:firstLine="450"/>
        <w:rPr>
          <w:rFonts w:eastAsia="Times New Roman"/>
          <w:szCs w:val="26"/>
        </w:rPr>
      </w:pPr>
      <w:r w:rsidRPr="00BF0213">
        <w:rPr>
          <w:rFonts w:eastAsia="Times New Roman"/>
          <w:szCs w:val="26"/>
        </w:rPr>
        <w:t xml:space="preserve">Phần lý thuyết được giảng dạy trên lớp </w:t>
      </w:r>
      <w:r>
        <w:rPr>
          <w:rFonts w:eastAsia="Times New Roman"/>
          <w:szCs w:val="26"/>
        </w:rPr>
        <w:t>40 tiết,</w:t>
      </w:r>
      <w:r w:rsidRPr="00705C18">
        <w:rPr>
          <w:rFonts w:eastAsia="Times New Roman"/>
          <w:szCs w:val="26"/>
        </w:rPr>
        <w:t xml:space="preserve"> </w:t>
      </w:r>
      <w:r w:rsidRPr="00BF0213">
        <w:rPr>
          <w:rFonts w:eastAsia="Times New Roman"/>
          <w:szCs w:val="26"/>
        </w:rPr>
        <w:t>sử dụng b</w:t>
      </w:r>
      <w:r>
        <w:rPr>
          <w:rFonts w:eastAsia="Times New Roman"/>
          <w:szCs w:val="26"/>
        </w:rPr>
        <w:t xml:space="preserve">ài giảng bằng PowerPoint, </w:t>
      </w:r>
      <w:r w:rsidRPr="00705C18">
        <w:rPr>
          <w:rFonts w:eastAsia="Times New Roman"/>
          <w:szCs w:val="26"/>
        </w:rPr>
        <w:t xml:space="preserve"> </w:t>
      </w:r>
      <w:r w:rsidRPr="00BF0213">
        <w:rPr>
          <w:rFonts w:eastAsia="Times New Roman"/>
          <w:szCs w:val="26"/>
        </w:rPr>
        <w:t>sinh viên  phải ghi chép thêm.  Những thắc mắc</w:t>
      </w:r>
      <w:r>
        <w:rPr>
          <w:rFonts w:eastAsia="Times New Roman"/>
          <w:szCs w:val="26"/>
        </w:rPr>
        <w:t xml:space="preserve"> (</w:t>
      </w:r>
      <w:r w:rsidRPr="00BF0213">
        <w:rPr>
          <w:rFonts w:eastAsia="Times New Roman"/>
          <w:szCs w:val="26"/>
        </w:rPr>
        <w:t>nếu có</w:t>
      </w:r>
      <w:r>
        <w:rPr>
          <w:rFonts w:eastAsia="Times New Roman"/>
          <w:szCs w:val="26"/>
        </w:rPr>
        <w:t>)</w:t>
      </w:r>
      <w:r w:rsidRPr="00BF0213">
        <w:rPr>
          <w:rFonts w:eastAsia="Times New Roman"/>
          <w:szCs w:val="26"/>
        </w:rPr>
        <w:t xml:space="preserve"> của sinh viên sẽ được giải đáp trong thời gian lên lớp, ở những thời điểm thuận lợi nhất cho học tập và nghiên cứu.</w:t>
      </w:r>
    </w:p>
    <w:p w:rsidR="007505E9" w:rsidRPr="00BF0213" w:rsidRDefault="007505E9" w:rsidP="00D53810">
      <w:pPr>
        <w:numPr>
          <w:ilvl w:val="0"/>
          <w:numId w:val="25"/>
        </w:numPr>
        <w:tabs>
          <w:tab w:val="clear" w:pos="900"/>
          <w:tab w:val="num" w:pos="0"/>
        </w:tabs>
        <w:spacing w:before="0" w:after="0" w:line="240" w:lineRule="auto"/>
        <w:ind w:left="0" w:firstLine="450"/>
        <w:rPr>
          <w:rFonts w:eastAsia="Times New Roman"/>
          <w:szCs w:val="26"/>
        </w:rPr>
      </w:pPr>
      <w:r w:rsidRPr="00BF0213">
        <w:rPr>
          <w:rFonts w:eastAsia="Times New Roman"/>
          <w:szCs w:val="26"/>
        </w:rPr>
        <w:t>Phần</w:t>
      </w:r>
      <w:r>
        <w:rPr>
          <w:rFonts w:eastAsia="Times New Roman"/>
          <w:szCs w:val="26"/>
        </w:rPr>
        <w:t xml:space="preserve"> bài tập</w:t>
      </w:r>
      <w:r w:rsidRPr="00BF0213">
        <w:rPr>
          <w:rFonts w:eastAsia="Times New Roman"/>
          <w:szCs w:val="26"/>
        </w:rPr>
        <w:t xml:space="preserve"> được tổ chức theo nguyên tắc học nhóm , mỗi nhóm học tập gồm 6 đến 10 sinh viên tự hình thành và nộp danh sách cho giáo viên vào tuần thứ 2 của chương trình. Nhóm học tập phải hoàn thành những yêu cầu sau :</w:t>
      </w:r>
    </w:p>
    <w:p w:rsidR="007505E9" w:rsidRDefault="007505E9" w:rsidP="007505E9">
      <w:pPr>
        <w:spacing w:after="0" w:line="240" w:lineRule="auto"/>
        <w:ind w:firstLine="450"/>
        <w:rPr>
          <w:rFonts w:eastAsia="Times New Roman"/>
          <w:szCs w:val="26"/>
        </w:rPr>
      </w:pPr>
      <w:r w:rsidRPr="00BF0213">
        <w:rPr>
          <w:rFonts w:eastAsia="Times New Roman"/>
          <w:szCs w:val="26"/>
        </w:rPr>
        <w:t>+ Sinh viên cần làm việc tích cực bằng cách tự tìm hiểu các tài liệu bắt buộc và tài liệu tham khảo, làm bài tập, chuẩn bị tình huống ở nhà trước khi vào lớp theo lịch học.</w:t>
      </w:r>
    </w:p>
    <w:p w:rsidR="007505E9" w:rsidRDefault="007505E9" w:rsidP="007505E9">
      <w:pPr>
        <w:spacing w:after="0" w:line="240" w:lineRule="auto"/>
        <w:ind w:firstLine="450"/>
        <w:rPr>
          <w:rFonts w:eastAsia="Times New Roman"/>
          <w:szCs w:val="26"/>
        </w:rPr>
      </w:pPr>
      <w:r w:rsidRPr="00BF0213">
        <w:rPr>
          <w:rFonts w:eastAsia="Times New Roman"/>
          <w:szCs w:val="26"/>
        </w:rPr>
        <w:lastRenderedPageBreak/>
        <w:t>+ Sinh viên sẽ nhận một cuốn bài tập ứng dụng, họp nhóm học tập để giải các bài tập này và các nhóm sẽ được mời bất chợt giải đáp trên lớp</w:t>
      </w:r>
      <w:r>
        <w:rPr>
          <w:rFonts w:eastAsia="Times New Roman"/>
          <w:szCs w:val="26"/>
        </w:rPr>
        <w:t xml:space="preserve"> (các nhóm đều sẽ lần lượt được mời lên giải bài tập).</w:t>
      </w:r>
    </w:p>
    <w:p w:rsidR="007505E9" w:rsidRPr="00705C18" w:rsidRDefault="007505E9" w:rsidP="007505E9">
      <w:pPr>
        <w:spacing w:after="0" w:line="240" w:lineRule="auto"/>
        <w:ind w:firstLine="450"/>
        <w:rPr>
          <w:rFonts w:eastAsia="Times New Roman"/>
          <w:szCs w:val="26"/>
        </w:rPr>
      </w:pPr>
      <w:r w:rsidRPr="00BF0213">
        <w:rPr>
          <w:rFonts w:eastAsia="Times New Roman"/>
          <w:szCs w:val="26"/>
        </w:rPr>
        <w:t>+ Sinh viên sẽ được mời trả lời câu hỏi bất chợt trong lớp học sau từng phần giảng. (Sinh viên phát biểu đúng sẽ được ghi nh</w:t>
      </w:r>
      <w:r>
        <w:rPr>
          <w:rFonts w:eastAsia="Times New Roman"/>
          <w:szCs w:val="26"/>
        </w:rPr>
        <w:t xml:space="preserve">ận cộng vào điểm chuyên cần)   </w:t>
      </w:r>
      <w:r w:rsidRPr="00BF0213">
        <w:rPr>
          <w:rFonts w:eastAsia="Times New Roman"/>
          <w:szCs w:val="26"/>
        </w:rPr>
        <w:t>.</w:t>
      </w:r>
    </w:p>
    <w:p w:rsidR="007505E9" w:rsidRPr="00D15D4E" w:rsidRDefault="007505E9" w:rsidP="00D15D4E">
      <w:pPr>
        <w:numPr>
          <w:ilvl w:val="0"/>
          <w:numId w:val="24"/>
        </w:numPr>
        <w:tabs>
          <w:tab w:val="clear" w:pos="1080"/>
          <w:tab w:val="left" w:pos="0"/>
          <w:tab w:val="num" w:pos="720"/>
        </w:tabs>
        <w:spacing w:before="0" w:after="0" w:line="240" w:lineRule="auto"/>
        <w:ind w:left="0" w:firstLine="450"/>
        <w:rPr>
          <w:rFonts w:eastAsia="Times New Roman"/>
          <w:b/>
          <w:szCs w:val="26"/>
        </w:rPr>
      </w:pPr>
      <w:r>
        <w:rPr>
          <w:rFonts w:eastAsia="Times New Roman"/>
          <w:szCs w:val="26"/>
        </w:rPr>
        <w:t>Sinh viên tham gia kiểm tra giữa kỳ 1 lần (45 phút), điểm chuyên cần và điểm kiểm tra giữa kỳ sinh viên phải đạt từ 4 điểm trở lên (theo thang điểm 10) thì mới được thi cuối học kỳ (90 phút).</w:t>
      </w:r>
    </w:p>
    <w:p w:rsidR="007505E9" w:rsidRPr="00971FE3" w:rsidRDefault="007505E9" w:rsidP="007505E9">
      <w:pPr>
        <w:spacing w:after="0" w:line="240" w:lineRule="auto"/>
        <w:rPr>
          <w:rFonts w:eastAsia="Times New Roman"/>
          <w:b/>
          <w:bCs/>
          <w:szCs w:val="26"/>
        </w:rPr>
      </w:pPr>
      <w:r w:rsidRPr="00971FE3">
        <w:rPr>
          <w:rFonts w:eastAsia="Times New Roman"/>
          <w:b/>
          <w:bCs/>
          <w:szCs w:val="26"/>
        </w:rPr>
        <w:t>11. Phương pháp đánh giá học</w:t>
      </w:r>
      <w:r>
        <w:rPr>
          <w:rFonts w:eastAsia="Times New Roman"/>
          <w:b/>
          <w:bCs/>
          <w:szCs w:val="26"/>
        </w:rPr>
        <w:t xml:space="preserve"> phần</w:t>
      </w:r>
      <w:r w:rsidRPr="00971FE3">
        <w:rPr>
          <w:rFonts w:eastAsia="Times New Roman"/>
          <w:b/>
          <w:bCs/>
          <w:szCs w:val="26"/>
        </w:rPr>
        <w:t xml:space="preserve">: </w:t>
      </w:r>
    </w:p>
    <w:p w:rsidR="007505E9" w:rsidRPr="00971FE3" w:rsidRDefault="007505E9" w:rsidP="007505E9">
      <w:pPr>
        <w:spacing w:after="0" w:line="240" w:lineRule="auto"/>
        <w:rPr>
          <w:rFonts w:eastAsia="Times New Roman"/>
          <w:b/>
          <w:bCs/>
          <w:szCs w:val="2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1350"/>
        <w:gridCol w:w="1800"/>
      </w:tblGrid>
      <w:tr w:rsidR="007505E9" w:rsidRPr="00971FE3" w:rsidTr="009E6E84">
        <w:tc>
          <w:tcPr>
            <w:tcW w:w="6300" w:type="dxa"/>
            <w:vAlign w:val="center"/>
          </w:tcPr>
          <w:p w:rsidR="007505E9" w:rsidRPr="00971FE3" w:rsidRDefault="007505E9" w:rsidP="009E6E84">
            <w:pPr>
              <w:spacing w:after="0" w:line="240" w:lineRule="auto"/>
              <w:jc w:val="center"/>
              <w:rPr>
                <w:rFonts w:eastAsia="Times New Roman"/>
                <w:b/>
                <w:bCs/>
                <w:szCs w:val="26"/>
              </w:rPr>
            </w:pPr>
            <w:r>
              <w:rPr>
                <w:rFonts w:eastAsia="Times New Roman"/>
                <w:b/>
                <w:bCs/>
                <w:szCs w:val="26"/>
              </w:rPr>
              <w:t xml:space="preserve">Những nội dung </w:t>
            </w:r>
            <w:r w:rsidRPr="00971FE3">
              <w:rPr>
                <w:rFonts w:eastAsia="Times New Roman"/>
                <w:b/>
                <w:bCs/>
                <w:szCs w:val="26"/>
              </w:rPr>
              <w:t>cần đánh giá</w:t>
            </w:r>
          </w:p>
        </w:tc>
        <w:tc>
          <w:tcPr>
            <w:tcW w:w="1350" w:type="dxa"/>
            <w:vAlign w:val="center"/>
          </w:tcPr>
          <w:p w:rsidR="007505E9" w:rsidRPr="00971FE3" w:rsidRDefault="007505E9" w:rsidP="009E6E84">
            <w:pPr>
              <w:keepNext/>
              <w:spacing w:after="0" w:line="240" w:lineRule="auto"/>
              <w:jc w:val="center"/>
              <w:outlineLvl w:val="2"/>
              <w:rPr>
                <w:rFonts w:eastAsia="Times New Roman"/>
                <w:b/>
                <w:bCs/>
                <w:szCs w:val="26"/>
              </w:rPr>
            </w:pPr>
            <w:r w:rsidRPr="00971FE3">
              <w:rPr>
                <w:rFonts w:eastAsia="Times New Roman"/>
                <w:b/>
                <w:bCs/>
                <w:szCs w:val="26"/>
              </w:rPr>
              <w:t>Số lần đánh giá</w:t>
            </w:r>
          </w:p>
        </w:tc>
        <w:tc>
          <w:tcPr>
            <w:tcW w:w="1800" w:type="dxa"/>
            <w:vAlign w:val="center"/>
          </w:tcPr>
          <w:p w:rsidR="007505E9" w:rsidRPr="00971FE3" w:rsidRDefault="007505E9" w:rsidP="009E6E84">
            <w:pPr>
              <w:keepNext/>
              <w:spacing w:after="0" w:line="240" w:lineRule="auto"/>
              <w:jc w:val="center"/>
              <w:outlineLvl w:val="2"/>
              <w:rPr>
                <w:rFonts w:eastAsia="Times New Roman"/>
                <w:b/>
                <w:bCs/>
                <w:szCs w:val="26"/>
              </w:rPr>
            </w:pPr>
            <w:r w:rsidRPr="00971FE3">
              <w:rPr>
                <w:rFonts w:eastAsia="Times New Roman"/>
                <w:b/>
                <w:bCs/>
                <w:szCs w:val="26"/>
              </w:rPr>
              <w:t>Trọng số (%)</w:t>
            </w:r>
          </w:p>
        </w:tc>
      </w:tr>
      <w:tr w:rsidR="007505E9" w:rsidRPr="00971FE3" w:rsidTr="009E6E84">
        <w:tc>
          <w:tcPr>
            <w:tcW w:w="6300" w:type="dxa"/>
            <w:vAlign w:val="center"/>
          </w:tcPr>
          <w:p w:rsidR="007505E9" w:rsidRPr="00971FE3" w:rsidRDefault="007505E9" w:rsidP="009E6E84">
            <w:pPr>
              <w:spacing w:after="0" w:line="240" w:lineRule="auto"/>
              <w:rPr>
                <w:rFonts w:eastAsia="Times New Roman"/>
                <w:szCs w:val="26"/>
              </w:rPr>
            </w:pPr>
            <w:r>
              <w:rPr>
                <w:rFonts w:eastAsia="Times New Roman"/>
                <w:szCs w:val="26"/>
              </w:rPr>
              <w:t>Chuyên cần (đi học đủ 100% được 9 điểm, vắng 1 buổi có phép trừ 1 điểm, không phép trừ 2 điểm, trả lời đúng câu hỏi hoặc tích cực xung phong trả lời câu hỏi, làm bài tập,… được cộng 1 điểm)</w:t>
            </w:r>
          </w:p>
        </w:tc>
        <w:tc>
          <w:tcPr>
            <w:tcW w:w="1350" w:type="dxa"/>
            <w:vAlign w:val="center"/>
          </w:tcPr>
          <w:p w:rsidR="007505E9" w:rsidRPr="00971FE3" w:rsidRDefault="007505E9" w:rsidP="009E6E84">
            <w:pPr>
              <w:spacing w:after="0" w:line="240" w:lineRule="auto"/>
              <w:jc w:val="center"/>
              <w:rPr>
                <w:rFonts w:eastAsia="Times New Roman"/>
                <w:szCs w:val="26"/>
              </w:rPr>
            </w:pPr>
            <w:r w:rsidRPr="00971FE3">
              <w:rPr>
                <w:rFonts w:eastAsia="Times New Roman"/>
                <w:szCs w:val="26"/>
              </w:rPr>
              <w:t>1</w:t>
            </w:r>
            <w:r>
              <w:rPr>
                <w:rFonts w:eastAsia="Times New Roman"/>
                <w:szCs w:val="26"/>
              </w:rPr>
              <w:t>5</w:t>
            </w:r>
          </w:p>
        </w:tc>
        <w:tc>
          <w:tcPr>
            <w:tcW w:w="1800" w:type="dxa"/>
            <w:vAlign w:val="center"/>
          </w:tcPr>
          <w:p w:rsidR="007505E9" w:rsidRPr="00971FE3" w:rsidRDefault="007505E9" w:rsidP="009E6E84">
            <w:pPr>
              <w:spacing w:after="0" w:line="240" w:lineRule="auto"/>
              <w:jc w:val="center"/>
              <w:rPr>
                <w:rFonts w:eastAsia="Times New Roman"/>
                <w:szCs w:val="26"/>
              </w:rPr>
            </w:pPr>
            <w:r w:rsidRPr="00971FE3">
              <w:rPr>
                <w:rFonts w:eastAsia="Times New Roman"/>
                <w:szCs w:val="26"/>
              </w:rPr>
              <w:t>10</w:t>
            </w:r>
          </w:p>
        </w:tc>
      </w:tr>
      <w:tr w:rsidR="007505E9" w:rsidRPr="00971FE3" w:rsidTr="009E6E84">
        <w:tc>
          <w:tcPr>
            <w:tcW w:w="6300" w:type="dxa"/>
            <w:vAlign w:val="center"/>
          </w:tcPr>
          <w:p w:rsidR="007505E9" w:rsidRPr="00971FE3" w:rsidRDefault="007505E9" w:rsidP="009E6E84">
            <w:pPr>
              <w:spacing w:after="0" w:line="240" w:lineRule="auto"/>
              <w:rPr>
                <w:rFonts w:eastAsia="Times New Roman"/>
                <w:szCs w:val="26"/>
              </w:rPr>
            </w:pPr>
            <w:r>
              <w:rPr>
                <w:rFonts w:eastAsia="Times New Roman"/>
                <w:szCs w:val="26"/>
              </w:rPr>
              <w:t>Kiểm tra tự luận</w:t>
            </w:r>
            <w:r w:rsidRPr="00971FE3">
              <w:rPr>
                <w:rFonts w:eastAsia="Times New Roman"/>
                <w:szCs w:val="26"/>
              </w:rPr>
              <w:t xml:space="preserve"> giữa học </w:t>
            </w:r>
            <w:r>
              <w:rPr>
                <w:rFonts w:eastAsia="Times New Roman"/>
                <w:szCs w:val="26"/>
              </w:rPr>
              <w:t>kỳ (45 phút)</w:t>
            </w:r>
          </w:p>
        </w:tc>
        <w:tc>
          <w:tcPr>
            <w:tcW w:w="1350" w:type="dxa"/>
            <w:vAlign w:val="center"/>
          </w:tcPr>
          <w:p w:rsidR="007505E9" w:rsidRPr="00971FE3" w:rsidRDefault="007505E9" w:rsidP="009E6E84">
            <w:pPr>
              <w:spacing w:after="0" w:line="240" w:lineRule="auto"/>
              <w:jc w:val="center"/>
              <w:rPr>
                <w:rFonts w:eastAsia="Times New Roman"/>
                <w:szCs w:val="26"/>
              </w:rPr>
            </w:pPr>
            <w:r w:rsidRPr="00971FE3">
              <w:rPr>
                <w:rFonts w:eastAsia="Times New Roman"/>
                <w:szCs w:val="26"/>
              </w:rPr>
              <w:t>1</w:t>
            </w:r>
          </w:p>
        </w:tc>
        <w:tc>
          <w:tcPr>
            <w:tcW w:w="1800" w:type="dxa"/>
            <w:vAlign w:val="center"/>
          </w:tcPr>
          <w:p w:rsidR="007505E9" w:rsidRPr="00971FE3" w:rsidRDefault="007505E9" w:rsidP="009E6E84">
            <w:pPr>
              <w:spacing w:after="0" w:line="240" w:lineRule="auto"/>
              <w:jc w:val="center"/>
              <w:rPr>
                <w:rFonts w:eastAsia="Times New Roman"/>
                <w:szCs w:val="26"/>
              </w:rPr>
            </w:pPr>
            <w:r w:rsidRPr="00971FE3">
              <w:rPr>
                <w:rFonts w:eastAsia="Times New Roman"/>
                <w:szCs w:val="26"/>
              </w:rPr>
              <w:t>30</w:t>
            </w:r>
          </w:p>
        </w:tc>
      </w:tr>
      <w:tr w:rsidR="007505E9" w:rsidRPr="00971FE3" w:rsidTr="009E6E84">
        <w:tc>
          <w:tcPr>
            <w:tcW w:w="6300" w:type="dxa"/>
            <w:vAlign w:val="center"/>
          </w:tcPr>
          <w:p w:rsidR="007505E9" w:rsidRPr="00971FE3" w:rsidRDefault="007505E9" w:rsidP="009E6E84">
            <w:pPr>
              <w:spacing w:after="0" w:line="240" w:lineRule="auto"/>
              <w:rPr>
                <w:rFonts w:eastAsia="Times New Roman"/>
                <w:szCs w:val="26"/>
              </w:rPr>
            </w:pPr>
            <w:r w:rsidRPr="00971FE3">
              <w:rPr>
                <w:rFonts w:eastAsia="Times New Roman"/>
                <w:szCs w:val="26"/>
              </w:rPr>
              <w:t xml:space="preserve">Thi </w:t>
            </w:r>
            <w:r>
              <w:rPr>
                <w:rFonts w:eastAsia="Times New Roman"/>
                <w:szCs w:val="26"/>
              </w:rPr>
              <w:t>kết thúc học phần tự luận (90 phút) cuối học kỳ</w:t>
            </w:r>
          </w:p>
        </w:tc>
        <w:tc>
          <w:tcPr>
            <w:tcW w:w="1350" w:type="dxa"/>
            <w:vAlign w:val="center"/>
          </w:tcPr>
          <w:p w:rsidR="007505E9" w:rsidRPr="00971FE3" w:rsidRDefault="007505E9" w:rsidP="009E6E84">
            <w:pPr>
              <w:spacing w:after="0" w:line="240" w:lineRule="auto"/>
              <w:jc w:val="center"/>
              <w:rPr>
                <w:rFonts w:eastAsia="Times New Roman"/>
                <w:szCs w:val="26"/>
              </w:rPr>
            </w:pPr>
            <w:r w:rsidRPr="00971FE3">
              <w:rPr>
                <w:rFonts w:eastAsia="Times New Roman"/>
                <w:szCs w:val="26"/>
              </w:rPr>
              <w:t>1</w:t>
            </w:r>
          </w:p>
        </w:tc>
        <w:tc>
          <w:tcPr>
            <w:tcW w:w="1800" w:type="dxa"/>
            <w:vAlign w:val="center"/>
          </w:tcPr>
          <w:p w:rsidR="007505E9" w:rsidRPr="00971FE3" w:rsidRDefault="007505E9" w:rsidP="009E6E84">
            <w:pPr>
              <w:spacing w:after="0" w:line="240" w:lineRule="auto"/>
              <w:jc w:val="center"/>
              <w:rPr>
                <w:rFonts w:eastAsia="Times New Roman"/>
                <w:szCs w:val="26"/>
              </w:rPr>
            </w:pPr>
            <w:r>
              <w:rPr>
                <w:rFonts w:eastAsia="Times New Roman"/>
                <w:szCs w:val="26"/>
              </w:rPr>
              <w:t>60</w:t>
            </w:r>
          </w:p>
        </w:tc>
      </w:tr>
      <w:tr w:rsidR="007505E9" w:rsidRPr="00971FE3" w:rsidTr="009E6E84">
        <w:tc>
          <w:tcPr>
            <w:tcW w:w="6300" w:type="dxa"/>
            <w:vAlign w:val="center"/>
          </w:tcPr>
          <w:p w:rsidR="007505E9" w:rsidRPr="00971FE3" w:rsidRDefault="007505E9" w:rsidP="009E6E84">
            <w:pPr>
              <w:spacing w:after="0" w:line="240" w:lineRule="auto"/>
              <w:rPr>
                <w:rFonts w:eastAsia="Times New Roman"/>
                <w:szCs w:val="26"/>
              </w:rPr>
            </w:pPr>
          </w:p>
        </w:tc>
        <w:tc>
          <w:tcPr>
            <w:tcW w:w="1350" w:type="dxa"/>
          </w:tcPr>
          <w:p w:rsidR="007505E9" w:rsidRPr="00971FE3" w:rsidRDefault="007505E9" w:rsidP="009E6E84">
            <w:pPr>
              <w:spacing w:after="0" w:line="240" w:lineRule="auto"/>
              <w:rPr>
                <w:rFonts w:eastAsia="Times New Roman"/>
                <w:b/>
                <w:bCs/>
                <w:szCs w:val="26"/>
              </w:rPr>
            </w:pPr>
          </w:p>
        </w:tc>
        <w:tc>
          <w:tcPr>
            <w:tcW w:w="1800" w:type="dxa"/>
            <w:vAlign w:val="center"/>
          </w:tcPr>
          <w:p w:rsidR="007505E9" w:rsidRPr="00971FE3" w:rsidRDefault="007505E9" w:rsidP="009E6E84">
            <w:pPr>
              <w:spacing w:after="0" w:line="240" w:lineRule="auto"/>
              <w:rPr>
                <w:rFonts w:eastAsia="Times New Roman"/>
                <w:b/>
                <w:bCs/>
                <w:szCs w:val="26"/>
              </w:rPr>
            </w:pPr>
            <w:r w:rsidRPr="00971FE3">
              <w:rPr>
                <w:rFonts w:eastAsia="Times New Roman"/>
                <w:b/>
                <w:bCs/>
                <w:szCs w:val="26"/>
              </w:rPr>
              <w:t>Tổng: 100%</w:t>
            </w:r>
          </w:p>
        </w:tc>
      </w:tr>
    </w:tbl>
    <w:p w:rsidR="007505E9" w:rsidRPr="00971FE3" w:rsidRDefault="007505E9" w:rsidP="00D15D4E">
      <w:pPr>
        <w:spacing w:after="0" w:line="240" w:lineRule="auto"/>
        <w:rPr>
          <w:rFonts w:eastAsia="Times New Roman"/>
          <w:b/>
          <w:bCs/>
          <w:szCs w:val="26"/>
        </w:rPr>
      </w:pPr>
      <w:r w:rsidRPr="00971FE3">
        <w:rPr>
          <w:rFonts w:eastAsia="Times New Roman"/>
          <w:b/>
          <w:bCs/>
          <w:szCs w:val="26"/>
        </w:rPr>
        <w:t>12. Học liệu</w:t>
      </w:r>
    </w:p>
    <w:p w:rsidR="007505E9" w:rsidRDefault="007505E9" w:rsidP="007505E9">
      <w:pPr>
        <w:spacing w:after="0" w:line="240" w:lineRule="auto"/>
        <w:rPr>
          <w:rFonts w:eastAsia="Times New Roman"/>
          <w:b/>
          <w:bCs/>
          <w:szCs w:val="26"/>
        </w:rPr>
      </w:pPr>
      <w:r w:rsidRPr="00971FE3">
        <w:rPr>
          <w:rFonts w:eastAsia="Times New Roman"/>
          <w:b/>
          <w:bCs/>
          <w:szCs w:val="26"/>
        </w:rPr>
        <w:t xml:space="preserve">12.1.Tài liệu chính: </w:t>
      </w:r>
    </w:p>
    <w:p w:rsidR="007505E9" w:rsidRPr="008E1F7E" w:rsidRDefault="007505E9" w:rsidP="007505E9">
      <w:pPr>
        <w:spacing w:after="0" w:line="240" w:lineRule="auto"/>
        <w:rPr>
          <w:color w:val="000000"/>
          <w:szCs w:val="26"/>
          <w:shd w:val="clear" w:color="auto" w:fill="FFFFFF"/>
        </w:rPr>
      </w:pPr>
      <w:r w:rsidRPr="008E1F7E">
        <w:rPr>
          <w:color w:val="000000"/>
          <w:szCs w:val="26"/>
          <w:shd w:val="clear" w:color="auto" w:fill="FFFFFF"/>
        </w:rPr>
        <w:t>[1] Lê Tài Thu (chủ biên). </w:t>
      </w:r>
      <w:r w:rsidRPr="008E1F7E">
        <w:rPr>
          <w:rStyle w:val="Emphasis"/>
          <w:i w:val="0"/>
          <w:szCs w:val="26"/>
          <w:shd w:val="clear" w:color="auto" w:fill="FFFFFF"/>
        </w:rPr>
        <w:t>Toán cao cấp</w:t>
      </w:r>
      <w:r w:rsidRPr="008E1F7E">
        <w:rPr>
          <w:color w:val="000000"/>
          <w:szCs w:val="26"/>
          <w:shd w:val="clear" w:color="auto" w:fill="FFFFFF"/>
        </w:rPr>
        <w:t>. NXB Giáo dục 2014.</w:t>
      </w:r>
    </w:p>
    <w:p w:rsidR="007505E9" w:rsidRPr="008E1F7E" w:rsidRDefault="007505E9" w:rsidP="007505E9">
      <w:pPr>
        <w:spacing w:after="0" w:line="240" w:lineRule="auto"/>
        <w:rPr>
          <w:rFonts w:eastAsia="Times New Roman"/>
          <w:color w:val="000000"/>
          <w:szCs w:val="26"/>
          <w:shd w:val="clear" w:color="auto" w:fill="FFFFFF"/>
        </w:rPr>
      </w:pPr>
      <w:r w:rsidRPr="008E1F7E">
        <w:rPr>
          <w:rFonts w:eastAsia="Times New Roman"/>
          <w:color w:val="000000"/>
          <w:szCs w:val="26"/>
          <w:shd w:val="clear" w:color="auto" w:fill="FFFFFF"/>
        </w:rPr>
        <w:t>[2] Lê Tài Thu (chủ biên). </w:t>
      </w:r>
      <w:r w:rsidRPr="008E1F7E">
        <w:rPr>
          <w:rFonts w:eastAsia="Times New Roman"/>
          <w:iCs/>
          <w:color w:val="000000"/>
          <w:szCs w:val="26"/>
          <w:shd w:val="clear" w:color="auto" w:fill="FFFFFF"/>
        </w:rPr>
        <w:t> Bài tập Toán cao cấp. </w:t>
      </w:r>
      <w:r w:rsidRPr="008E1F7E">
        <w:rPr>
          <w:rFonts w:eastAsia="Times New Roman"/>
          <w:color w:val="000000"/>
          <w:szCs w:val="26"/>
          <w:shd w:val="clear" w:color="auto" w:fill="FFFFFF"/>
        </w:rPr>
        <w:t> NXB Giáo dục 2014.</w:t>
      </w:r>
    </w:p>
    <w:p w:rsidR="007505E9" w:rsidRDefault="007505E9" w:rsidP="007505E9">
      <w:pPr>
        <w:spacing w:after="0" w:line="240" w:lineRule="auto"/>
        <w:rPr>
          <w:rFonts w:eastAsia="Times New Roman"/>
          <w:b/>
          <w:bCs/>
          <w:szCs w:val="26"/>
        </w:rPr>
      </w:pPr>
      <w:r w:rsidRPr="00971FE3">
        <w:rPr>
          <w:rFonts w:eastAsia="Times New Roman"/>
          <w:b/>
          <w:bCs/>
          <w:szCs w:val="26"/>
        </w:rPr>
        <w:t xml:space="preserve">12.2 Tài liệu tham khảo: </w:t>
      </w:r>
    </w:p>
    <w:p w:rsidR="007505E9" w:rsidRDefault="007505E9" w:rsidP="007505E9">
      <w:pPr>
        <w:spacing w:after="0" w:line="240" w:lineRule="auto"/>
        <w:rPr>
          <w:rFonts w:eastAsia="Times New Roman"/>
          <w:color w:val="000000"/>
          <w:szCs w:val="26"/>
        </w:rPr>
      </w:pPr>
      <w:r w:rsidRPr="008E1F7E">
        <w:rPr>
          <w:rFonts w:eastAsia="Times New Roman"/>
          <w:color w:val="000000"/>
          <w:szCs w:val="26"/>
        </w:rPr>
        <w:t>[</w:t>
      </w:r>
      <w:r>
        <w:rPr>
          <w:rFonts w:eastAsia="Times New Roman"/>
          <w:color w:val="000000"/>
          <w:szCs w:val="26"/>
        </w:rPr>
        <w:t>1</w:t>
      </w:r>
      <w:r w:rsidRPr="008E1F7E">
        <w:rPr>
          <w:rFonts w:eastAsia="Times New Roman"/>
          <w:color w:val="000000"/>
          <w:szCs w:val="26"/>
        </w:rPr>
        <w:t>] Lê Đình Thúy. </w:t>
      </w:r>
      <w:r w:rsidRPr="008E1F7E">
        <w:rPr>
          <w:rFonts w:eastAsia="Times New Roman"/>
          <w:iCs/>
          <w:color w:val="000000"/>
          <w:szCs w:val="26"/>
        </w:rPr>
        <w:t>Giáo trình Toán cao cấp cho các nhà kinh tế.</w:t>
      </w:r>
      <w:r>
        <w:rPr>
          <w:rFonts w:eastAsia="Times New Roman"/>
          <w:iCs/>
          <w:color w:val="000000"/>
          <w:szCs w:val="26"/>
        </w:rPr>
        <w:t xml:space="preserve"> </w:t>
      </w:r>
      <w:r w:rsidRPr="008E1F7E">
        <w:rPr>
          <w:rFonts w:eastAsia="Times New Roman"/>
          <w:iCs/>
          <w:color w:val="000000"/>
          <w:szCs w:val="26"/>
        </w:rPr>
        <w:t>Phần II: Giải tích toán học.</w:t>
      </w:r>
      <w:r w:rsidRPr="008E1F7E">
        <w:rPr>
          <w:rFonts w:eastAsia="Times New Roman"/>
          <w:color w:val="000000"/>
          <w:szCs w:val="26"/>
        </w:rPr>
        <w:t> NXB Đại  học Kinh tế quốc dân, 2012. </w:t>
      </w:r>
    </w:p>
    <w:p w:rsidR="007505E9" w:rsidRDefault="007505E9" w:rsidP="007505E9">
      <w:pPr>
        <w:widowControl w:val="0"/>
        <w:autoSpaceDE w:val="0"/>
        <w:autoSpaceDN w:val="0"/>
        <w:adjustRightInd w:val="0"/>
        <w:spacing w:before="55" w:after="0" w:line="240" w:lineRule="auto"/>
        <w:rPr>
          <w:color w:val="000000"/>
          <w:szCs w:val="26"/>
        </w:rPr>
      </w:pPr>
      <w:r>
        <w:rPr>
          <w:color w:val="000000"/>
          <w:szCs w:val="26"/>
        </w:rPr>
        <w:t>[2] Calculus,</w:t>
      </w:r>
      <w:r>
        <w:rPr>
          <w:color w:val="000000"/>
          <w:spacing w:val="30"/>
          <w:szCs w:val="26"/>
        </w:rPr>
        <w:t xml:space="preserve"> </w:t>
      </w:r>
      <w:r>
        <w:rPr>
          <w:i/>
          <w:iCs/>
          <w:color w:val="000000"/>
          <w:szCs w:val="26"/>
        </w:rPr>
        <w:t>James</w:t>
      </w:r>
      <w:r>
        <w:rPr>
          <w:i/>
          <w:iCs/>
          <w:color w:val="000000"/>
          <w:spacing w:val="30"/>
          <w:szCs w:val="26"/>
        </w:rPr>
        <w:t xml:space="preserve"> </w:t>
      </w:r>
      <w:r>
        <w:rPr>
          <w:i/>
          <w:iCs/>
          <w:color w:val="000000"/>
          <w:szCs w:val="26"/>
        </w:rPr>
        <w:t>St</w:t>
      </w:r>
      <w:r>
        <w:rPr>
          <w:i/>
          <w:iCs/>
          <w:color w:val="000000"/>
          <w:spacing w:val="5"/>
          <w:szCs w:val="26"/>
        </w:rPr>
        <w:t>e</w:t>
      </w:r>
      <w:r>
        <w:rPr>
          <w:i/>
          <w:iCs/>
          <w:color w:val="000000"/>
          <w:spacing w:val="-4"/>
          <w:szCs w:val="26"/>
        </w:rPr>
        <w:t>w</w:t>
      </w:r>
      <w:r>
        <w:rPr>
          <w:i/>
          <w:iCs/>
          <w:color w:val="000000"/>
          <w:szCs w:val="26"/>
        </w:rPr>
        <w:t>ard</w:t>
      </w:r>
      <w:r>
        <w:rPr>
          <w:i/>
          <w:iCs/>
          <w:color w:val="000000"/>
          <w:spacing w:val="34"/>
          <w:szCs w:val="26"/>
        </w:rPr>
        <w:t xml:space="preserve"> </w:t>
      </w:r>
      <w:r>
        <w:rPr>
          <w:i/>
          <w:iCs/>
          <w:color w:val="000000"/>
          <w:szCs w:val="26"/>
        </w:rPr>
        <w:t>(Seventh</w:t>
      </w:r>
      <w:r>
        <w:rPr>
          <w:i/>
          <w:iCs/>
          <w:color w:val="000000"/>
          <w:spacing w:val="28"/>
          <w:szCs w:val="26"/>
        </w:rPr>
        <w:t xml:space="preserve"> </w:t>
      </w:r>
      <w:r>
        <w:rPr>
          <w:i/>
          <w:iCs/>
          <w:color w:val="000000"/>
          <w:szCs w:val="26"/>
        </w:rPr>
        <w:t>Edi</w:t>
      </w:r>
      <w:r>
        <w:rPr>
          <w:i/>
          <w:iCs/>
          <w:color w:val="000000"/>
          <w:spacing w:val="5"/>
          <w:szCs w:val="26"/>
        </w:rPr>
        <w:t>t</w:t>
      </w:r>
      <w:r>
        <w:rPr>
          <w:i/>
          <w:iCs/>
          <w:color w:val="000000"/>
          <w:szCs w:val="26"/>
        </w:rPr>
        <w:t>io</w:t>
      </w:r>
      <w:r>
        <w:rPr>
          <w:i/>
          <w:iCs/>
          <w:color w:val="000000"/>
          <w:spacing w:val="6"/>
          <w:szCs w:val="26"/>
        </w:rPr>
        <w:t>n</w:t>
      </w:r>
      <w:r>
        <w:rPr>
          <w:i/>
          <w:iCs/>
          <w:color w:val="000000"/>
          <w:szCs w:val="26"/>
        </w:rPr>
        <w:t>)</w:t>
      </w:r>
      <w:r>
        <w:rPr>
          <w:color w:val="000000"/>
          <w:szCs w:val="26"/>
        </w:rPr>
        <w:t>,</w:t>
      </w:r>
      <w:r>
        <w:rPr>
          <w:color w:val="000000"/>
          <w:spacing w:val="29"/>
          <w:szCs w:val="26"/>
        </w:rPr>
        <w:t xml:space="preserve"> </w:t>
      </w:r>
      <w:r>
        <w:rPr>
          <w:color w:val="000000"/>
          <w:szCs w:val="26"/>
        </w:rPr>
        <w:t>McMaster</w:t>
      </w:r>
      <w:r>
        <w:rPr>
          <w:color w:val="000000"/>
          <w:spacing w:val="25"/>
          <w:szCs w:val="26"/>
        </w:rPr>
        <w:t xml:space="preserve"> </w:t>
      </w:r>
      <w:r>
        <w:rPr>
          <w:color w:val="000000"/>
          <w:szCs w:val="26"/>
        </w:rPr>
        <w:t>Un</w:t>
      </w:r>
      <w:r>
        <w:rPr>
          <w:color w:val="000000"/>
          <w:spacing w:val="5"/>
          <w:szCs w:val="26"/>
        </w:rPr>
        <w:t>i</w:t>
      </w:r>
      <w:r>
        <w:rPr>
          <w:color w:val="000000"/>
          <w:spacing w:val="-4"/>
          <w:szCs w:val="26"/>
        </w:rPr>
        <w:t>v</w:t>
      </w:r>
      <w:r>
        <w:rPr>
          <w:color w:val="000000"/>
          <w:szCs w:val="26"/>
        </w:rPr>
        <w:t>ersity</w:t>
      </w:r>
      <w:r>
        <w:rPr>
          <w:color w:val="000000"/>
          <w:spacing w:val="30"/>
          <w:szCs w:val="26"/>
        </w:rPr>
        <w:t xml:space="preserve"> </w:t>
      </w:r>
      <w:r>
        <w:rPr>
          <w:color w:val="000000"/>
          <w:szCs w:val="26"/>
        </w:rPr>
        <w:t>and</w:t>
      </w:r>
      <w:r>
        <w:rPr>
          <w:color w:val="000000"/>
          <w:spacing w:val="32"/>
          <w:szCs w:val="26"/>
        </w:rPr>
        <w:t xml:space="preserve"> </w:t>
      </w:r>
      <w:r>
        <w:rPr>
          <w:color w:val="000000"/>
          <w:szCs w:val="26"/>
        </w:rPr>
        <w:t>Un</w:t>
      </w:r>
      <w:r>
        <w:rPr>
          <w:color w:val="000000"/>
          <w:spacing w:val="5"/>
          <w:szCs w:val="26"/>
        </w:rPr>
        <w:t>i</w:t>
      </w:r>
      <w:r>
        <w:rPr>
          <w:color w:val="000000"/>
          <w:spacing w:val="-4"/>
          <w:szCs w:val="26"/>
        </w:rPr>
        <w:t>v</w:t>
      </w:r>
      <w:r>
        <w:rPr>
          <w:color w:val="000000"/>
          <w:szCs w:val="26"/>
        </w:rPr>
        <w:t>er</w:t>
      </w:r>
      <w:r>
        <w:rPr>
          <w:color w:val="000000"/>
          <w:spacing w:val="5"/>
          <w:szCs w:val="26"/>
        </w:rPr>
        <w:t>s</w:t>
      </w:r>
      <w:r>
        <w:rPr>
          <w:color w:val="000000"/>
          <w:szCs w:val="26"/>
        </w:rPr>
        <w:t>ity</w:t>
      </w:r>
      <w:r>
        <w:rPr>
          <w:color w:val="000000"/>
          <w:spacing w:val="25"/>
          <w:szCs w:val="26"/>
        </w:rPr>
        <w:t xml:space="preserve"> </w:t>
      </w:r>
      <w:r>
        <w:rPr>
          <w:color w:val="000000"/>
          <w:szCs w:val="26"/>
        </w:rPr>
        <w:t>of</w:t>
      </w:r>
    </w:p>
    <w:p w:rsidR="007505E9" w:rsidRDefault="007505E9" w:rsidP="007505E9">
      <w:pPr>
        <w:spacing w:after="0" w:line="240" w:lineRule="auto"/>
        <w:rPr>
          <w:rFonts w:eastAsia="Times New Roman"/>
          <w:color w:val="000000"/>
          <w:szCs w:val="26"/>
        </w:rPr>
      </w:pPr>
      <w:r>
        <w:rPr>
          <w:color w:val="000000"/>
          <w:szCs w:val="26"/>
        </w:rPr>
        <w:t>[3] Toronto,</w:t>
      </w:r>
      <w:r>
        <w:rPr>
          <w:color w:val="000000"/>
          <w:spacing w:val="-5"/>
          <w:szCs w:val="26"/>
        </w:rPr>
        <w:t xml:space="preserve"> </w:t>
      </w:r>
      <w:r>
        <w:rPr>
          <w:color w:val="000000"/>
          <w:szCs w:val="26"/>
        </w:rPr>
        <w:t>Cen</w:t>
      </w:r>
      <w:r>
        <w:rPr>
          <w:color w:val="000000"/>
          <w:spacing w:val="-4"/>
          <w:szCs w:val="26"/>
        </w:rPr>
        <w:t>g</w:t>
      </w:r>
      <w:r>
        <w:rPr>
          <w:color w:val="000000"/>
          <w:spacing w:val="5"/>
          <w:szCs w:val="26"/>
        </w:rPr>
        <w:t>a</w:t>
      </w:r>
      <w:r>
        <w:rPr>
          <w:color w:val="000000"/>
          <w:spacing w:val="-4"/>
          <w:szCs w:val="26"/>
        </w:rPr>
        <w:t>g</w:t>
      </w:r>
      <w:r>
        <w:rPr>
          <w:color w:val="000000"/>
          <w:szCs w:val="26"/>
        </w:rPr>
        <w:t>e</w:t>
      </w:r>
      <w:r>
        <w:rPr>
          <w:color w:val="000000"/>
          <w:spacing w:val="-2"/>
          <w:szCs w:val="26"/>
        </w:rPr>
        <w:t xml:space="preserve"> </w:t>
      </w:r>
      <w:r>
        <w:rPr>
          <w:color w:val="000000"/>
          <w:spacing w:val="-4"/>
          <w:szCs w:val="26"/>
        </w:rPr>
        <w:t>L</w:t>
      </w:r>
      <w:r>
        <w:rPr>
          <w:color w:val="000000"/>
          <w:szCs w:val="26"/>
        </w:rPr>
        <w:t>earni</w:t>
      </w:r>
      <w:r>
        <w:rPr>
          <w:color w:val="000000"/>
          <w:spacing w:val="5"/>
          <w:szCs w:val="26"/>
        </w:rPr>
        <w:t>n</w:t>
      </w:r>
      <w:r>
        <w:rPr>
          <w:color w:val="000000"/>
          <w:spacing w:val="-4"/>
          <w:szCs w:val="26"/>
        </w:rPr>
        <w:t>g</w:t>
      </w:r>
      <w:r>
        <w:rPr>
          <w:color w:val="000000"/>
          <w:szCs w:val="26"/>
        </w:rPr>
        <w:t>,</w:t>
      </w:r>
      <w:r>
        <w:rPr>
          <w:color w:val="000000"/>
          <w:spacing w:val="-6"/>
          <w:szCs w:val="26"/>
        </w:rPr>
        <w:t xml:space="preserve"> </w:t>
      </w:r>
      <w:r>
        <w:rPr>
          <w:color w:val="000000"/>
          <w:szCs w:val="26"/>
        </w:rPr>
        <w:t>2010</w:t>
      </w:r>
      <w:r>
        <w:rPr>
          <w:rFonts w:eastAsia="Times New Roman"/>
          <w:color w:val="000000"/>
          <w:szCs w:val="26"/>
        </w:rPr>
        <w:t>.</w:t>
      </w:r>
    </w:p>
    <w:p w:rsidR="007505E9" w:rsidRDefault="007505E9" w:rsidP="007505E9">
      <w:pPr>
        <w:spacing w:after="0" w:line="240" w:lineRule="auto"/>
        <w:rPr>
          <w:color w:val="000000"/>
          <w:szCs w:val="26"/>
        </w:rPr>
      </w:pPr>
      <w:r>
        <w:rPr>
          <w:color w:val="000000"/>
          <w:szCs w:val="26"/>
        </w:rPr>
        <w:t>[4] Toán</w:t>
      </w:r>
      <w:r>
        <w:rPr>
          <w:color w:val="000000"/>
          <w:spacing w:val="-3"/>
          <w:szCs w:val="26"/>
        </w:rPr>
        <w:t xml:space="preserve"> </w:t>
      </w:r>
      <w:r>
        <w:rPr>
          <w:color w:val="000000"/>
          <w:spacing w:val="1"/>
          <w:szCs w:val="26"/>
        </w:rPr>
        <w:t>h</w:t>
      </w:r>
      <w:r>
        <w:rPr>
          <w:color w:val="000000"/>
          <w:szCs w:val="26"/>
        </w:rPr>
        <w:t>ọc</w:t>
      </w:r>
      <w:r>
        <w:rPr>
          <w:color w:val="000000"/>
          <w:spacing w:val="-2"/>
          <w:szCs w:val="26"/>
        </w:rPr>
        <w:t xml:space="preserve"> </w:t>
      </w:r>
      <w:r>
        <w:rPr>
          <w:color w:val="000000"/>
          <w:szCs w:val="26"/>
        </w:rPr>
        <w:t>cao</w:t>
      </w:r>
      <w:r>
        <w:rPr>
          <w:color w:val="000000"/>
          <w:spacing w:val="-2"/>
          <w:szCs w:val="26"/>
        </w:rPr>
        <w:t xml:space="preserve"> </w:t>
      </w:r>
      <w:r>
        <w:rPr>
          <w:color w:val="000000"/>
          <w:szCs w:val="26"/>
        </w:rPr>
        <w:t>cấp</w:t>
      </w:r>
      <w:r>
        <w:rPr>
          <w:color w:val="000000"/>
          <w:spacing w:val="-2"/>
          <w:szCs w:val="26"/>
        </w:rPr>
        <w:t xml:space="preserve"> </w:t>
      </w:r>
      <w:r>
        <w:rPr>
          <w:color w:val="000000"/>
          <w:szCs w:val="26"/>
        </w:rPr>
        <w:t>(tập</w:t>
      </w:r>
      <w:r>
        <w:rPr>
          <w:color w:val="000000"/>
          <w:spacing w:val="-3"/>
          <w:szCs w:val="26"/>
        </w:rPr>
        <w:t xml:space="preserve"> </w:t>
      </w:r>
      <w:r>
        <w:rPr>
          <w:color w:val="000000"/>
          <w:szCs w:val="26"/>
        </w:rPr>
        <w:t>1</w:t>
      </w:r>
      <w:r>
        <w:rPr>
          <w:color w:val="000000"/>
          <w:spacing w:val="-4"/>
          <w:szCs w:val="26"/>
        </w:rPr>
        <w:t>)</w:t>
      </w:r>
      <w:r>
        <w:rPr>
          <w:color w:val="000000"/>
          <w:szCs w:val="26"/>
        </w:rPr>
        <w:t>,</w:t>
      </w:r>
      <w:r>
        <w:rPr>
          <w:color w:val="000000"/>
          <w:spacing w:val="4"/>
          <w:szCs w:val="26"/>
        </w:rPr>
        <w:t xml:space="preserve"> </w:t>
      </w:r>
      <w:r>
        <w:rPr>
          <w:i/>
          <w:iCs/>
          <w:color w:val="000000"/>
          <w:szCs w:val="26"/>
        </w:rPr>
        <w:t>Ngu</w:t>
      </w:r>
      <w:r>
        <w:rPr>
          <w:i/>
          <w:iCs/>
          <w:color w:val="000000"/>
          <w:spacing w:val="1"/>
          <w:szCs w:val="26"/>
        </w:rPr>
        <w:t>y</w:t>
      </w:r>
      <w:r>
        <w:rPr>
          <w:i/>
          <w:iCs/>
          <w:color w:val="000000"/>
          <w:szCs w:val="26"/>
        </w:rPr>
        <w:t>ễn</w:t>
      </w:r>
      <w:r>
        <w:rPr>
          <w:i/>
          <w:iCs/>
          <w:color w:val="000000"/>
          <w:spacing w:val="-6"/>
          <w:szCs w:val="26"/>
        </w:rPr>
        <w:t xml:space="preserve"> </w:t>
      </w:r>
      <w:r>
        <w:rPr>
          <w:i/>
          <w:iCs/>
          <w:color w:val="000000"/>
          <w:spacing w:val="1"/>
          <w:szCs w:val="26"/>
        </w:rPr>
        <w:t>Đ</w:t>
      </w:r>
      <w:r>
        <w:rPr>
          <w:i/>
          <w:iCs/>
          <w:color w:val="000000"/>
          <w:szCs w:val="26"/>
        </w:rPr>
        <w:t>ình</w:t>
      </w:r>
      <w:r>
        <w:rPr>
          <w:i/>
          <w:iCs/>
          <w:color w:val="000000"/>
          <w:spacing w:val="-3"/>
          <w:szCs w:val="26"/>
        </w:rPr>
        <w:t xml:space="preserve"> </w:t>
      </w:r>
      <w:r>
        <w:rPr>
          <w:i/>
          <w:iCs/>
          <w:color w:val="000000"/>
          <w:szCs w:val="26"/>
        </w:rPr>
        <w:t xml:space="preserve">Trí </w:t>
      </w:r>
      <w:r>
        <w:rPr>
          <w:color w:val="000000"/>
          <w:szCs w:val="26"/>
        </w:rPr>
        <w:t>(</w:t>
      </w:r>
      <w:r>
        <w:rPr>
          <w:color w:val="000000"/>
          <w:spacing w:val="-4"/>
          <w:szCs w:val="26"/>
        </w:rPr>
        <w:t>c</w:t>
      </w:r>
      <w:r>
        <w:rPr>
          <w:color w:val="000000"/>
          <w:szCs w:val="26"/>
        </w:rPr>
        <w:t>hủ</w:t>
      </w:r>
      <w:r>
        <w:rPr>
          <w:color w:val="000000"/>
          <w:spacing w:val="-3"/>
          <w:szCs w:val="26"/>
        </w:rPr>
        <w:t xml:space="preserve"> </w:t>
      </w:r>
      <w:r>
        <w:rPr>
          <w:color w:val="000000"/>
          <w:szCs w:val="26"/>
        </w:rPr>
        <w:t>b</w:t>
      </w:r>
      <w:r>
        <w:rPr>
          <w:color w:val="000000"/>
          <w:spacing w:val="1"/>
          <w:szCs w:val="26"/>
        </w:rPr>
        <w:t>i</w:t>
      </w:r>
      <w:r>
        <w:rPr>
          <w:color w:val="000000"/>
          <w:szCs w:val="26"/>
        </w:rPr>
        <w:t>ên),</w:t>
      </w:r>
      <w:r>
        <w:rPr>
          <w:color w:val="000000"/>
          <w:spacing w:val="-2"/>
          <w:szCs w:val="26"/>
        </w:rPr>
        <w:t xml:space="preserve"> </w:t>
      </w:r>
      <w:r>
        <w:rPr>
          <w:color w:val="000000"/>
          <w:szCs w:val="26"/>
        </w:rPr>
        <w:t>NXB</w:t>
      </w:r>
      <w:r>
        <w:rPr>
          <w:color w:val="000000"/>
          <w:spacing w:val="-3"/>
          <w:szCs w:val="26"/>
        </w:rPr>
        <w:t xml:space="preserve"> </w:t>
      </w:r>
      <w:r>
        <w:rPr>
          <w:color w:val="000000"/>
          <w:szCs w:val="26"/>
        </w:rPr>
        <w:t>Giáo</w:t>
      </w:r>
      <w:r>
        <w:rPr>
          <w:color w:val="000000"/>
          <w:spacing w:val="-3"/>
          <w:szCs w:val="26"/>
        </w:rPr>
        <w:t xml:space="preserve"> </w:t>
      </w:r>
      <w:r>
        <w:rPr>
          <w:color w:val="000000"/>
          <w:spacing w:val="3"/>
          <w:szCs w:val="26"/>
        </w:rPr>
        <w:t>d</w:t>
      </w:r>
      <w:r>
        <w:rPr>
          <w:color w:val="000000"/>
          <w:szCs w:val="26"/>
        </w:rPr>
        <w:t>ụ</w:t>
      </w:r>
      <w:r>
        <w:rPr>
          <w:color w:val="000000"/>
          <w:spacing w:val="-4"/>
          <w:szCs w:val="26"/>
        </w:rPr>
        <w:t>c</w:t>
      </w:r>
      <w:r>
        <w:rPr>
          <w:color w:val="000000"/>
          <w:szCs w:val="26"/>
        </w:rPr>
        <w:t>, 2006</w:t>
      </w:r>
    </w:p>
    <w:p w:rsidR="007505E9" w:rsidRDefault="007505E9" w:rsidP="007505E9">
      <w:pPr>
        <w:spacing w:after="0" w:line="240" w:lineRule="auto"/>
        <w:rPr>
          <w:color w:val="000000"/>
          <w:szCs w:val="26"/>
        </w:rPr>
      </w:pPr>
      <w:r>
        <w:rPr>
          <w:color w:val="000000"/>
          <w:szCs w:val="26"/>
        </w:rPr>
        <w:t>[5] Toán</w:t>
      </w:r>
      <w:r>
        <w:rPr>
          <w:color w:val="000000"/>
          <w:spacing w:val="-3"/>
          <w:szCs w:val="26"/>
        </w:rPr>
        <w:t xml:space="preserve"> </w:t>
      </w:r>
      <w:r>
        <w:rPr>
          <w:color w:val="000000"/>
          <w:spacing w:val="1"/>
          <w:szCs w:val="26"/>
        </w:rPr>
        <w:t>h</w:t>
      </w:r>
      <w:r>
        <w:rPr>
          <w:color w:val="000000"/>
          <w:szCs w:val="26"/>
        </w:rPr>
        <w:t>ọc</w:t>
      </w:r>
      <w:r>
        <w:rPr>
          <w:color w:val="000000"/>
          <w:spacing w:val="-2"/>
          <w:szCs w:val="26"/>
        </w:rPr>
        <w:t xml:space="preserve"> </w:t>
      </w:r>
      <w:r>
        <w:rPr>
          <w:color w:val="000000"/>
          <w:szCs w:val="26"/>
        </w:rPr>
        <w:t>cao</w:t>
      </w:r>
      <w:r>
        <w:rPr>
          <w:color w:val="000000"/>
          <w:spacing w:val="-2"/>
          <w:szCs w:val="26"/>
        </w:rPr>
        <w:t xml:space="preserve"> </w:t>
      </w:r>
      <w:r>
        <w:rPr>
          <w:color w:val="000000"/>
          <w:szCs w:val="26"/>
        </w:rPr>
        <w:t>cấp</w:t>
      </w:r>
      <w:r>
        <w:rPr>
          <w:color w:val="000000"/>
          <w:spacing w:val="-2"/>
          <w:szCs w:val="26"/>
        </w:rPr>
        <w:t xml:space="preserve"> </w:t>
      </w:r>
      <w:r>
        <w:rPr>
          <w:color w:val="000000"/>
          <w:szCs w:val="26"/>
        </w:rPr>
        <w:t>(tập</w:t>
      </w:r>
      <w:r>
        <w:rPr>
          <w:color w:val="000000"/>
          <w:spacing w:val="-3"/>
          <w:szCs w:val="26"/>
        </w:rPr>
        <w:t xml:space="preserve"> </w:t>
      </w:r>
      <w:r>
        <w:rPr>
          <w:color w:val="000000"/>
          <w:szCs w:val="26"/>
        </w:rPr>
        <w:t>2</w:t>
      </w:r>
      <w:r>
        <w:rPr>
          <w:color w:val="000000"/>
          <w:spacing w:val="-4"/>
          <w:szCs w:val="26"/>
        </w:rPr>
        <w:t>)</w:t>
      </w:r>
      <w:r>
        <w:rPr>
          <w:color w:val="000000"/>
          <w:szCs w:val="26"/>
        </w:rPr>
        <w:t>,</w:t>
      </w:r>
      <w:r>
        <w:rPr>
          <w:color w:val="000000"/>
          <w:spacing w:val="4"/>
          <w:szCs w:val="26"/>
        </w:rPr>
        <w:t xml:space="preserve"> </w:t>
      </w:r>
      <w:r>
        <w:rPr>
          <w:i/>
          <w:iCs/>
          <w:color w:val="000000"/>
          <w:szCs w:val="26"/>
        </w:rPr>
        <w:t>Ngu</w:t>
      </w:r>
      <w:r>
        <w:rPr>
          <w:i/>
          <w:iCs/>
          <w:color w:val="000000"/>
          <w:spacing w:val="1"/>
          <w:szCs w:val="26"/>
        </w:rPr>
        <w:t>y</w:t>
      </w:r>
      <w:r>
        <w:rPr>
          <w:i/>
          <w:iCs/>
          <w:color w:val="000000"/>
          <w:szCs w:val="26"/>
        </w:rPr>
        <w:t>ễn</w:t>
      </w:r>
      <w:r>
        <w:rPr>
          <w:i/>
          <w:iCs/>
          <w:color w:val="000000"/>
          <w:spacing w:val="-6"/>
          <w:szCs w:val="26"/>
        </w:rPr>
        <w:t xml:space="preserve"> </w:t>
      </w:r>
      <w:r>
        <w:rPr>
          <w:i/>
          <w:iCs/>
          <w:color w:val="000000"/>
          <w:spacing w:val="1"/>
          <w:szCs w:val="26"/>
        </w:rPr>
        <w:t>Đ</w:t>
      </w:r>
      <w:r>
        <w:rPr>
          <w:i/>
          <w:iCs/>
          <w:color w:val="000000"/>
          <w:szCs w:val="26"/>
        </w:rPr>
        <w:t>ình</w:t>
      </w:r>
      <w:r>
        <w:rPr>
          <w:i/>
          <w:iCs/>
          <w:color w:val="000000"/>
          <w:spacing w:val="-3"/>
          <w:szCs w:val="26"/>
        </w:rPr>
        <w:t xml:space="preserve"> </w:t>
      </w:r>
      <w:r>
        <w:rPr>
          <w:i/>
          <w:iCs/>
          <w:color w:val="000000"/>
          <w:szCs w:val="26"/>
        </w:rPr>
        <w:t xml:space="preserve">Trí </w:t>
      </w:r>
      <w:r>
        <w:rPr>
          <w:color w:val="000000"/>
          <w:szCs w:val="26"/>
        </w:rPr>
        <w:t>(</w:t>
      </w:r>
      <w:r>
        <w:rPr>
          <w:color w:val="000000"/>
          <w:spacing w:val="-4"/>
          <w:szCs w:val="26"/>
        </w:rPr>
        <w:t>c</w:t>
      </w:r>
      <w:r>
        <w:rPr>
          <w:color w:val="000000"/>
          <w:szCs w:val="26"/>
        </w:rPr>
        <w:t>hủ</w:t>
      </w:r>
      <w:r>
        <w:rPr>
          <w:color w:val="000000"/>
          <w:spacing w:val="-3"/>
          <w:szCs w:val="26"/>
        </w:rPr>
        <w:t xml:space="preserve"> </w:t>
      </w:r>
      <w:r>
        <w:rPr>
          <w:color w:val="000000"/>
          <w:szCs w:val="26"/>
        </w:rPr>
        <w:t>b</w:t>
      </w:r>
      <w:r>
        <w:rPr>
          <w:color w:val="000000"/>
          <w:spacing w:val="1"/>
          <w:szCs w:val="26"/>
        </w:rPr>
        <w:t>i</w:t>
      </w:r>
      <w:r>
        <w:rPr>
          <w:color w:val="000000"/>
          <w:szCs w:val="26"/>
        </w:rPr>
        <w:t>ên),</w:t>
      </w:r>
      <w:r>
        <w:rPr>
          <w:color w:val="000000"/>
          <w:spacing w:val="-2"/>
          <w:szCs w:val="26"/>
        </w:rPr>
        <w:t xml:space="preserve"> </w:t>
      </w:r>
      <w:r>
        <w:rPr>
          <w:color w:val="000000"/>
          <w:szCs w:val="26"/>
        </w:rPr>
        <w:t>NXB</w:t>
      </w:r>
      <w:r>
        <w:rPr>
          <w:color w:val="000000"/>
          <w:spacing w:val="-3"/>
          <w:szCs w:val="26"/>
        </w:rPr>
        <w:t xml:space="preserve"> </w:t>
      </w:r>
      <w:r>
        <w:rPr>
          <w:color w:val="000000"/>
          <w:szCs w:val="26"/>
        </w:rPr>
        <w:t>Giáo</w:t>
      </w:r>
      <w:r>
        <w:rPr>
          <w:color w:val="000000"/>
          <w:spacing w:val="-3"/>
          <w:szCs w:val="26"/>
        </w:rPr>
        <w:t xml:space="preserve"> </w:t>
      </w:r>
      <w:r>
        <w:rPr>
          <w:color w:val="000000"/>
          <w:spacing w:val="3"/>
          <w:szCs w:val="26"/>
        </w:rPr>
        <w:t>d</w:t>
      </w:r>
      <w:r>
        <w:rPr>
          <w:color w:val="000000"/>
          <w:szCs w:val="26"/>
        </w:rPr>
        <w:t>ụ</w:t>
      </w:r>
      <w:r>
        <w:rPr>
          <w:color w:val="000000"/>
          <w:spacing w:val="-4"/>
          <w:szCs w:val="26"/>
        </w:rPr>
        <w:t>c</w:t>
      </w:r>
      <w:r>
        <w:rPr>
          <w:color w:val="000000"/>
          <w:szCs w:val="26"/>
        </w:rPr>
        <w:t>, 2006</w:t>
      </w:r>
    </w:p>
    <w:p w:rsidR="007505E9" w:rsidRPr="008E1F7E" w:rsidRDefault="007505E9" w:rsidP="007505E9">
      <w:pPr>
        <w:spacing w:after="0" w:line="240" w:lineRule="auto"/>
        <w:rPr>
          <w:rFonts w:eastAsia="Times New Roman"/>
          <w:szCs w:val="26"/>
        </w:rPr>
      </w:pPr>
      <w:r>
        <w:rPr>
          <w:color w:val="000000"/>
          <w:szCs w:val="26"/>
        </w:rPr>
        <w:t>[6] Toán</w:t>
      </w:r>
      <w:r>
        <w:rPr>
          <w:color w:val="000000"/>
          <w:spacing w:val="-3"/>
          <w:szCs w:val="26"/>
        </w:rPr>
        <w:t xml:space="preserve"> </w:t>
      </w:r>
      <w:r>
        <w:rPr>
          <w:color w:val="000000"/>
          <w:spacing w:val="1"/>
          <w:szCs w:val="26"/>
        </w:rPr>
        <w:t>h</w:t>
      </w:r>
      <w:r>
        <w:rPr>
          <w:color w:val="000000"/>
          <w:szCs w:val="26"/>
        </w:rPr>
        <w:t>ọc</w:t>
      </w:r>
      <w:r>
        <w:rPr>
          <w:color w:val="000000"/>
          <w:spacing w:val="-2"/>
          <w:szCs w:val="26"/>
        </w:rPr>
        <w:t xml:space="preserve"> </w:t>
      </w:r>
      <w:r>
        <w:rPr>
          <w:color w:val="000000"/>
          <w:szCs w:val="26"/>
        </w:rPr>
        <w:t>cao</w:t>
      </w:r>
      <w:r>
        <w:rPr>
          <w:color w:val="000000"/>
          <w:spacing w:val="-2"/>
          <w:szCs w:val="26"/>
        </w:rPr>
        <w:t xml:space="preserve"> </w:t>
      </w:r>
      <w:r>
        <w:rPr>
          <w:color w:val="000000"/>
          <w:szCs w:val="26"/>
        </w:rPr>
        <w:t>cấp</w:t>
      </w:r>
      <w:r>
        <w:rPr>
          <w:color w:val="000000"/>
          <w:spacing w:val="-2"/>
          <w:szCs w:val="26"/>
        </w:rPr>
        <w:t xml:space="preserve"> </w:t>
      </w:r>
      <w:r>
        <w:rPr>
          <w:color w:val="000000"/>
          <w:szCs w:val="26"/>
        </w:rPr>
        <w:t>(tập</w:t>
      </w:r>
      <w:r>
        <w:rPr>
          <w:color w:val="000000"/>
          <w:spacing w:val="-3"/>
          <w:szCs w:val="26"/>
        </w:rPr>
        <w:t xml:space="preserve"> </w:t>
      </w:r>
      <w:r>
        <w:rPr>
          <w:color w:val="000000"/>
          <w:szCs w:val="26"/>
        </w:rPr>
        <w:t>3</w:t>
      </w:r>
      <w:r>
        <w:rPr>
          <w:color w:val="000000"/>
          <w:spacing w:val="-4"/>
          <w:szCs w:val="26"/>
        </w:rPr>
        <w:t>)</w:t>
      </w:r>
      <w:r>
        <w:rPr>
          <w:color w:val="000000"/>
          <w:szCs w:val="26"/>
        </w:rPr>
        <w:t>,</w:t>
      </w:r>
      <w:r>
        <w:rPr>
          <w:color w:val="000000"/>
          <w:spacing w:val="4"/>
          <w:szCs w:val="26"/>
        </w:rPr>
        <w:t xml:space="preserve"> </w:t>
      </w:r>
      <w:r>
        <w:rPr>
          <w:i/>
          <w:iCs/>
          <w:color w:val="000000"/>
          <w:szCs w:val="26"/>
        </w:rPr>
        <w:t>Ngu</w:t>
      </w:r>
      <w:r>
        <w:rPr>
          <w:i/>
          <w:iCs/>
          <w:color w:val="000000"/>
          <w:spacing w:val="1"/>
          <w:szCs w:val="26"/>
        </w:rPr>
        <w:t>y</w:t>
      </w:r>
      <w:r>
        <w:rPr>
          <w:i/>
          <w:iCs/>
          <w:color w:val="000000"/>
          <w:szCs w:val="26"/>
        </w:rPr>
        <w:t>ễn</w:t>
      </w:r>
      <w:r>
        <w:rPr>
          <w:i/>
          <w:iCs/>
          <w:color w:val="000000"/>
          <w:spacing w:val="-6"/>
          <w:szCs w:val="26"/>
        </w:rPr>
        <w:t xml:space="preserve"> </w:t>
      </w:r>
      <w:r>
        <w:rPr>
          <w:i/>
          <w:iCs/>
          <w:color w:val="000000"/>
          <w:spacing w:val="1"/>
          <w:szCs w:val="26"/>
        </w:rPr>
        <w:t>Đ</w:t>
      </w:r>
      <w:r>
        <w:rPr>
          <w:i/>
          <w:iCs/>
          <w:color w:val="000000"/>
          <w:szCs w:val="26"/>
        </w:rPr>
        <w:t>ình</w:t>
      </w:r>
      <w:r>
        <w:rPr>
          <w:i/>
          <w:iCs/>
          <w:color w:val="000000"/>
          <w:spacing w:val="-3"/>
          <w:szCs w:val="26"/>
        </w:rPr>
        <w:t xml:space="preserve"> </w:t>
      </w:r>
      <w:r>
        <w:rPr>
          <w:i/>
          <w:iCs/>
          <w:color w:val="000000"/>
          <w:szCs w:val="26"/>
        </w:rPr>
        <w:t xml:space="preserve">Trí </w:t>
      </w:r>
      <w:r>
        <w:rPr>
          <w:color w:val="000000"/>
          <w:szCs w:val="26"/>
        </w:rPr>
        <w:t>(</w:t>
      </w:r>
      <w:r>
        <w:rPr>
          <w:color w:val="000000"/>
          <w:spacing w:val="-4"/>
          <w:szCs w:val="26"/>
        </w:rPr>
        <w:t>c</w:t>
      </w:r>
      <w:r>
        <w:rPr>
          <w:color w:val="000000"/>
          <w:szCs w:val="26"/>
        </w:rPr>
        <w:t>hủ</w:t>
      </w:r>
      <w:r>
        <w:rPr>
          <w:color w:val="000000"/>
          <w:spacing w:val="-3"/>
          <w:szCs w:val="26"/>
        </w:rPr>
        <w:t xml:space="preserve"> </w:t>
      </w:r>
      <w:r>
        <w:rPr>
          <w:color w:val="000000"/>
          <w:szCs w:val="26"/>
        </w:rPr>
        <w:t>b</w:t>
      </w:r>
      <w:r>
        <w:rPr>
          <w:color w:val="000000"/>
          <w:spacing w:val="1"/>
          <w:szCs w:val="26"/>
        </w:rPr>
        <w:t>i</w:t>
      </w:r>
      <w:r>
        <w:rPr>
          <w:color w:val="000000"/>
          <w:szCs w:val="26"/>
        </w:rPr>
        <w:t>ên),</w:t>
      </w:r>
      <w:r>
        <w:rPr>
          <w:color w:val="000000"/>
          <w:spacing w:val="-2"/>
          <w:szCs w:val="26"/>
        </w:rPr>
        <w:t xml:space="preserve"> </w:t>
      </w:r>
      <w:r>
        <w:rPr>
          <w:color w:val="000000"/>
          <w:szCs w:val="26"/>
        </w:rPr>
        <w:t>NXB</w:t>
      </w:r>
      <w:r>
        <w:rPr>
          <w:color w:val="000000"/>
          <w:spacing w:val="-3"/>
          <w:szCs w:val="26"/>
        </w:rPr>
        <w:t xml:space="preserve"> </w:t>
      </w:r>
      <w:r>
        <w:rPr>
          <w:color w:val="000000"/>
          <w:szCs w:val="26"/>
        </w:rPr>
        <w:t>Giáo</w:t>
      </w:r>
      <w:r>
        <w:rPr>
          <w:color w:val="000000"/>
          <w:spacing w:val="-3"/>
          <w:szCs w:val="26"/>
        </w:rPr>
        <w:t xml:space="preserve"> </w:t>
      </w:r>
      <w:r>
        <w:rPr>
          <w:color w:val="000000"/>
          <w:spacing w:val="3"/>
          <w:szCs w:val="26"/>
        </w:rPr>
        <w:t>d</w:t>
      </w:r>
      <w:r>
        <w:rPr>
          <w:color w:val="000000"/>
          <w:szCs w:val="26"/>
        </w:rPr>
        <w:t>ụ</w:t>
      </w:r>
      <w:r>
        <w:rPr>
          <w:color w:val="000000"/>
          <w:spacing w:val="-4"/>
          <w:szCs w:val="26"/>
        </w:rPr>
        <w:t>c</w:t>
      </w:r>
      <w:r>
        <w:rPr>
          <w:color w:val="000000"/>
          <w:szCs w:val="26"/>
        </w:rPr>
        <w:t>, 2006</w:t>
      </w:r>
    </w:p>
    <w:p w:rsidR="007505E9" w:rsidRPr="00971FE3" w:rsidRDefault="007505E9" w:rsidP="00D15D4E">
      <w:pPr>
        <w:spacing w:after="0" w:line="240" w:lineRule="auto"/>
        <w:rPr>
          <w:rFonts w:eastAsia="Times New Roman"/>
          <w:b/>
          <w:bCs/>
          <w:szCs w:val="26"/>
        </w:rPr>
      </w:pPr>
      <w:r w:rsidRPr="00971FE3">
        <w:rPr>
          <w:rFonts w:eastAsia="Times New Roman"/>
          <w:b/>
          <w:bCs/>
          <w:szCs w:val="26"/>
        </w:rPr>
        <w:t>12.3. Tư liệu trực tuyến:</w:t>
      </w:r>
      <w:r>
        <w:rPr>
          <w:rFonts w:eastAsia="Times New Roman"/>
          <w:b/>
          <w:bCs/>
          <w:szCs w:val="26"/>
        </w:rPr>
        <w:t xml:space="preserve"> </w:t>
      </w:r>
    </w:p>
    <w:p w:rsidR="007505E9" w:rsidRPr="00610A5C" w:rsidRDefault="007505E9" w:rsidP="00D53810">
      <w:pPr>
        <w:numPr>
          <w:ilvl w:val="1"/>
          <w:numId w:val="23"/>
        </w:numPr>
        <w:tabs>
          <w:tab w:val="left" w:pos="270"/>
        </w:tabs>
        <w:spacing w:before="0" w:after="0"/>
        <w:ind w:left="90" w:hanging="90"/>
        <w:rPr>
          <w:rFonts w:eastAsia="SimSun"/>
          <w:szCs w:val="26"/>
          <w:lang w:val="de-DE" w:eastAsia="zh-CN"/>
        </w:rPr>
      </w:pPr>
      <w:r w:rsidRPr="00610A5C">
        <w:rPr>
          <w:rFonts w:eastAsia="SimSun"/>
          <w:szCs w:val="26"/>
          <w:lang w:val="de-DE" w:eastAsia="zh-CN"/>
        </w:rPr>
        <w:t>Tổng cục Thống kê</w:t>
      </w:r>
      <w:r>
        <w:rPr>
          <w:rFonts w:eastAsia="SimSun"/>
          <w:szCs w:val="26"/>
          <w:lang w:val="de-DE" w:eastAsia="zh-CN"/>
        </w:rPr>
        <w:t xml:space="preserve">: </w:t>
      </w:r>
      <w:r w:rsidRPr="00610A5C">
        <w:rPr>
          <w:rFonts w:eastAsia="SimSun"/>
          <w:szCs w:val="26"/>
          <w:lang w:val="de-DE" w:eastAsia="zh-CN"/>
        </w:rPr>
        <w:t xml:space="preserve"> </w:t>
      </w:r>
      <w:hyperlink r:id="rId13" w:history="1">
        <w:r w:rsidRPr="00610A5C">
          <w:rPr>
            <w:rFonts w:eastAsia="SimSun"/>
            <w:color w:val="0000FF"/>
            <w:szCs w:val="26"/>
            <w:u w:val="single"/>
            <w:lang w:val="de-DE" w:eastAsia="zh-CN"/>
          </w:rPr>
          <w:t>http://www.gso.gov.vn/</w:t>
        </w:r>
      </w:hyperlink>
    </w:p>
    <w:p w:rsidR="007505E9" w:rsidRPr="00610A5C" w:rsidRDefault="007505E9" w:rsidP="00D53810">
      <w:pPr>
        <w:numPr>
          <w:ilvl w:val="1"/>
          <w:numId w:val="23"/>
        </w:numPr>
        <w:tabs>
          <w:tab w:val="left" w:pos="270"/>
        </w:tabs>
        <w:spacing w:before="0" w:after="0"/>
        <w:ind w:hanging="1440"/>
        <w:rPr>
          <w:rFonts w:eastAsia="MS Mincho"/>
          <w:szCs w:val="26"/>
          <w:lang w:val="de-DE" w:eastAsia="ja-JP"/>
        </w:rPr>
      </w:pPr>
      <w:r w:rsidRPr="00610A5C">
        <w:rPr>
          <w:rFonts w:eastAsia="MS Mincho"/>
          <w:szCs w:val="26"/>
          <w:lang w:val="de-DE" w:eastAsia="ja-JP"/>
        </w:rPr>
        <w:t xml:space="preserve">Website: </w:t>
      </w:r>
      <w:hyperlink r:id="rId14" w:history="1">
        <w:r w:rsidRPr="00610A5C">
          <w:rPr>
            <w:rFonts w:eastAsia="MS Mincho"/>
            <w:szCs w:val="26"/>
            <w:lang w:val="de-DE" w:eastAsia="ja-JP"/>
          </w:rPr>
          <w:t>www.gso.gov.vn</w:t>
        </w:r>
      </w:hyperlink>
    </w:p>
    <w:p w:rsidR="007505E9" w:rsidRPr="00971FE3" w:rsidRDefault="00D15D4E" w:rsidP="00D15D4E">
      <w:pPr>
        <w:pStyle w:val="ListParagraph"/>
        <w:widowControl w:val="0"/>
        <w:numPr>
          <w:ilvl w:val="0"/>
          <w:numId w:val="0"/>
        </w:numPr>
        <w:tabs>
          <w:tab w:val="left" w:pos="582"/>
        </w:tabs>
        <w:autoSpaceDE w:val="0"/>
        <w:autoSpaceDN w:val="0"/>
        <w:spacing w:before="2" w:after="0" w:line="240" w:lineRule="auto"/>
        <w:contextualSpacing w:val="0"/>
        <w:rPr>
          <w:b/>
          <w:szCs w:val="26"/>
        </w:rPr>
      </w:pPr>
      <w:r>
        <w:rPr>
          <w:rFonts w:eastAsia="Times New Roman"/>
          <w:b/>
          <w:bCs/>
          <w:szCs w:val="26"/>
        </w:rPr>
        <w:tab/>
      </w:r>
      <w:r w:rsidR="007505E9" w:rsidRPr="00971FE3">
        <w:rPr>
          <w:rFonts w:eastAsia="Times New Roman"/>
          <w:b/>
          <w:bCs/>
          <w:szCs w:val="26"/>
        </w:rPr>
        <w:t xml:space="preserve">13. </w:t>
      </w:r>
      <w:r w:rsidR="007505E9" w:rsidRPr="00971FE3">
        <w:rPr>
          <w:b/>
          <w:szCs w:val="26"/>
        </w:rPr>
        <w:t>Tổ chức giảng dạy và học</w:t>
      </w:r>
      <w:r w:rsidR="007505E9" w:rsidRPr="00971FE3">
        <w:rPr>
          <w:b/>
          <w:spacing w:val="7"/>
          <w:szCs w:val="26"/>
        </w:rPr>
        <w:t xml:space="preserve"> </w:t>
      </w:r>
      <w:r w:rsidR="007505E9" w:rsidRPr="00971FE3">
        <w:rPr>
          <w:b/>
          <w:szCs w:val="26"/>
        </w:rPr>
        <w:t>tập</w:t>
      </w:r>
    </w:p>
    <w:p w:rsidR="007505E9" w:rsidRPr="00B14A87" w:rsidRDefault="007505E9" w:rsidP="007505E9">
      <w:pPr>
        <w:spacing w:after="0" w:line="240" w:lineRule="auto"/>
        <w:ind w:firstLine="450"/>
        <w:rPr>
          <w:rFonts w:eastAsia="Times New Roman"/>
          <w:b/>
          <w:bCs/>
          <w:szCs w:val="26"/>
        </w:rPr>
      </w:pPr>
      <w:r>
        <w:rPr>
          <w:szCs w:val="26"/>
        </w:rPr>
        <w:t xml:space="preserve">Thực hiện theo </w:t>
      </w:r>
      <w:r w:rsidRPr="00B14A87">
        <w:rPr>
          <w:szCs w:val="26"/>
        </w:rPr>
        <w:t xml:space="preserve">Quy chế đào tạo đại học và cao đẳng hệ chính quy theo hệ thống tín chỉ ban hành kèm theo Quyết định số 43/2007/QĐ-BGDĐT ngày 15 tháng 8 năm 2007, được sửa chữa, bổ sung một số điều tại Thông tư số 57/2012/TT-BGDĐT ngày 27 tháng </w:t>
      </w:r>
      <w:r w:rsidRPr="00B14A87">
        <w:rPr>
          <w:szCs w:val="26"/>
        </w:rPr>
        <w:lastRenderedPageBreak/>
        <w:t>12 năm 2012 của Bộ Giáo dục và Đào tạo và quy định hiện hành của Trường Đại học Phan Thiết</w:t>
      </w:r>
      <w:r>
        <w:rPr>
          <w:rFonts w:eastAsia="Times New Roman"/>
          <w:b/>
          <w:bCs/>
          <w:szCs w:val="26"/>
        </w:rPr>
        <w:t>.</w:t>
      </w:r>
    </w:p>
    <w:p w:rsidR="007505E9" w:rsidRDefault="007505E9" w:rsidP="007505E9">
      <w:pPr>
        <w:spacing w:after="0" w:line="240" w:lineRule="auto"/>
        <w:rPr>
          <w:rFonts w:eastAsia="Times New Roman"/>
          <w:b/>
          <w:bCs/>
          <w:szCs w:val="26"/>
        </w:rPr>
      </w:pPr>
      <w:r w:rsidRPr="00971FE3">
        <w:rPr>
          <w:rFonts w:eastAsia="Times New Roman"/>
          <w:b/>
          <w:bCs/>
          <w:szCs w:val="26"/>
        </w:rPr>
        <w:t xml:space="preserve">14. </w:t>
      </w:r>
      <w:r w:rsidRPr="00971FE3">
        <w:rPr>
          <w:b/>
          <w:szCs w:val="26"/>
        </w:rPr>
        <w:t xml:space="preserve">Kế hoạch giảng dạy </w:t>
      </w:r>
      <w:r w:rsidRPr="00971FE3">
        <w:rPr>
          <w:rFonts w:eastAsia="Times New Roman"/>
          <w:b/>
          <w:bCs/>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998"/>
      </w:tblGrid>
      <w:tr w:rsidR="007505E9" w:rsidRPr="00F31AD7" w:rsidTr="00D15D4E">
        <w:tc>
          <w:tcPr>
            <w:tcW w:w="1668" w:type="dxa"/>
            <w:shd w:val="clear" w:color="auto" w:fill="auto"/>
            <w:vAlign w:val="center"/>
          </w:tcPr>
          <w:p w:rsidR="007505E9" w:rsidRPr="00F31AD7" w:rsidRDefault="007505E9" w:rsidP="00D15D4E">
            <w:pPr>
              <w:spacing w:after="0" w:line="240" w:lineRule="auto"/>
              <w:rPr>
                <w:rFonts w:eastAsia="Times New Roman"/>
                <w:b/>
                <w:bCs/>
                <w:szCs w:val="26"/>
              </w:rPr>
            </w:pPr>
            <w:r w:rsidRPr="00F31AD7">
              <w:rPr>
                <w:rFonts w:eastAsia="Times New Roman"/>
                <w:b/>
                <w:bCs/>
                <w:szCs w:val="26"/>
              </w:rPr>
              <w:t>Tiết</w:t>
            </w:r>
          </w:p>
        </w:tc>
        <w:tc>
          <w:tcPr>
            <w:tcW w:w="7998" w:type="dxa"/>
            <w:shd w:val="clear" w:color="auto" w:fill="auto"/>
            <w:vAlign w:val="center"/>
          </w:tcPr>
          <w:p w:rsidR="007505E9" w:rsidRPr="00F31AD7" w:rsidRDefault="007505E9" w:rsidP="009E6E84">
            <w:pPr>
              <w:spacing w:after="0" w:line="240" w:lineRule="auto"/>
              <w:jc w:val="center"/>
              <w:rPr>
                <w:rFonts w:eastAsia="Times New Roman"/>
                <w:b/>
                <w:bCs/>
                <w:szCs w:val="26"/>
              </w:rPr>
            </w:pPr>
            <w:r w:rsidRPr="00F31AD7">
              <w:rPr>
                <w:rFonts w:eastAsia="Times New Roman"/>
                <w:b/>
                <w:bCs/>
                <w:szCs w:val="26"/>
              </w:rPr>
              <w:t xml:space="preserve">Hoạt động </w:t>
            </w:r>
            <w:r>
              <w:rPr>
                <w:rFonts w:eastAsia="Times New Roman"/>
                <w:b/>
                <w:bCs/>
                <w:szCs w:val="26"/>
              </w:rPr>
              <w:t xml:space="preserve">giảng dạy - </w:t>
            </w:r>
            <w:r w:rsidRPr="00F31AD7">
              <w:rPr>
                <w:rFonts w:eastAsia="Times New Roman"/>
                <w:b/>
                <w:bCs/>
                <w:szCs w:val="26"/>
              </w:rPr>
              <w:t>học tập</w:t>
            </w:r>
          </w:p>
        </w:tc>
      </w:tr>
      <w:tr w:rsidR="007505E9" w:rsidRPr="00F31AD7" w:rsidTr="00D15D4E">
        <w:tc>
          <w:tcPr>
            <w:tcW w:w="1668" w:type="dxa"/>
            <w:shd w:val="clear" w:color="auto" w:fill="auto"/>
            <w:vAlign w:val="center"/>
          </w:tcPr>
          <w:p w:rsidR="007505E9" w:rsidRPr="00F31AD7" w:rsidRDefault="007505E9" w:rsidP="00D15D4E">
            <w:pPr>
              <w:spacing w:after="0" w:line="240" w:lineRule="auto"/>
              <w:ind w:firstLine="0"/>
              <w:rPr>
                <w:rFonts w:eastAsia="Times New Roman"/>
                <w:bCs/>
                <w:szCs w:val="26"/>
              </w:rPr>
            </w:pPr>
            <w:r w:rsidRPr="00F31AD7">
              <w:rPr>
                <w:rFonts w:eastAsia="Times New Roman"/>
                <w:bCs/>
                <w:szCs w:val="26"/>
              </w:rPr>
              <w:t>Buổi 1</w:t>
            </w:r>
          </w:p>
          <w:p w:rsidR="007505E9" w:rsidRPr="00F31AD7" w:rsidRDefault="007505E9" w:rsidP="00D15D4E">
            <w:pPr>
              <w:spacing w:after="0" w:line="240" w:lineRule="auto"/>
              <w:ind w:firstLine="0"/>
              <w:rPr>
                <w:rFonts w:eastAsia="Times New Roman"/>
                <w:bCs/>
                <w:szCs w:val="26"/>
              </w:rPr>
            </w:pPr>
            <w:r w:rsidRPr="00F31AD7">
              <w:rPr>
                <w:rFonts w:eastAsia="Times New Roman"/>
                <w:bCs/>
                <w:szCs w:val="26"/>
              </w:rPr>
              <w:t>(tiết 1-4)</w:t>
            </w:r>
          </w:p>
        </w:tc>
        <w:tc>
          <w:tcPr>
            <w:tcW w:w="7998" w:type="dxa"/>
            <w:shd w:val="clear" w:color="auto" w:fill="auto"/>
            <w:vAlign w:val="center"/>
          </w:tcPr>
          <w:p w:rsidR="007505E9" w:rsidRPr="00F31AD7" w:rsidRDefault="007505E9" w:rsidP="009E6E84">
            <w:pPr>
              <w:spacing w:after="0" w:line="240" w:lineRule="auto"/>
              <w:rPr>
                <w:rFonts w:eastAsia="Times New Roman"/>
                <w:bCs/>
                <w:szCs w:val="26"/>
              </w:rPr>
            </w:pPr>
            <w:r w:rsidRPr="00F31AD7">
              <w:rPr>
                <w:rFonts w:eastAsia="Times New Roman"/>
                <w:bCs/>
                <w:szCs w:val="26"/>
              </w:rPr>
              <w:t>Bài giảng: Định nghĩa hàm số, các hàm số cơ bản</w:t>
            </w:r>
            <w:r>
              <w:rPr>
                <w:rFonts w:eastAsia="Times New Roman"/>
                <w:bCs/>
                <w:szCs w:val="26"/>
              </w:rPr>
              <w:t>,</w:t>
            </w:r>
            <w:r w:rsidRPr="00F31AD7">
              <w:rPr>
                <w:rFonts w:eastAsia="Times New Roman"/>
                <w:bCs/>
                <w:szCs w:val="26"/>
              </w:rPr>
              <w:t xml:space="preserve"> Giới hạn của hàm số </w:t>
            </w:r>
          </w:p>
          <w:p w:rsidR="007505E9" w:rsidRPr="00F31AD7" w:rsidRDefault="007505E9" w:rsidP="009E6E84">
            <w:pPr>
              <w:spacing w:after="0" w:line="240" w:lineRule="auto"/>
              <w:rPr>
                <w:rFonts w:eastAsia="Times New Roman"/>
                <w:szCs w:val="26"/>
              </w:rPr>
            </w:pPr>
            <w:r w:rsidRPr="00F31AD7">
              <w:rPr>
                <w:rFonts w:eastAsia="Times New Roman"/>
                <w:bCs/>
                <w:szCs w:val="26"/>
              </w:rPr>
              <w:t>- Phương pháp giảng dạy: Giảng lý thuyết,</w:t>
            </w:r>
            <w:r w:rsidRPr="00F31AD7">
              <w:rPr>
                <w:rFonts w:eastAsia="Times New Roman"/>
                <w:szCs w:val="26"/>
              </w:rPr>
              <w:t xml:space="preserve"> sử dụng bài giảng bằng PowerPoint,  sinh viên  phải ghi chép thêm, sinh viên đặt câu hỏi nếu thắc mắc.</w:t>
            </w:r>
          </w:p>
          <w:p w:rsidR="007505E9" w:rsidRPr="00F31AD7" w:rsidRDefault="007505E9" w:rsidP="009E6E84">
            <w:pPr>
              <w:spacing w:after="0" w:line="240" w:lineRule="auto"/>
              <w:rPr>
                <w:rFonts w:eastAsia="Times New Roman"/>
                <w:bCs/>
                <w:szCs w:val="26"/>
              </w:rPr>
            </w:pPr>
            <w:r w:rsidRPr="00F31AD7">
              <w:rPr>
                <w:rFonts w:eastAsia="Times New Roman"/>
                <w:szCs w:val="26"/>
              </w:rPr>
              <w:t>- Yêu cầu: Sinh viên nắm được định nghĩa hàm số, biết 1 số hàm số cơ bản, hiểu thế nào là giới hạn của hàm số. Sinh viên về nhà tự nghiên cứu thêm tài liệu theo hướng dẫn.</w:t>
            </w:r>
          </w:p>
        </w:tc>
      </w:tr>
      <w:tr w:rsidR="007505E9" w:rsidRPr="00F31AD7" w:rsidTr="00D15D4E">
        <w:tc>
          <w:tcPr>
            <w:tcW w:w="1668" w:type="dxa"/>
            <w:shd w:val="clear" w:color="auto" w:fill="auto"/>
            <w:vAlign w:val="center"/>
          </w:tcPr>
          <w:p w:rsidR="00D15D4E" w:rsidRDefault="007505E9" w:rsidP="00D15D4E">
            <w:pPr>
              <w:spacing w:after="0" w:line="240" w:lineRule="auto"/>
              <w:ind w:firstLine="0"/>
              <w:rPr>
                <w:rFonts w:eastAsia="Times New Roman"/>
                <w:bCs/>
                <w:szCs w:val="26"/>
              </w:rPr>
            </w:pPr>
            <w:r w:rsidRPr="00F31AD7">
              <w:rPr>
                <w:rFonts w:eastAsia="Times New Roman"/>
                <w:bCs/>
                <w:szCs w:val="26"/>
              </w:rPr>
              <w:t>Buổi 2</w:t>
            </w:r>
          </w:p>
          <w:p w:rsidR="007505E9" w:rsidRPr="00F31AD7" w:rsidRDefault="007505E9" w:rsidP="00D15D4E">
            <w:pPr>
              <w:spacing w:after="0" w:line="240" w:lineRule="auto"/>
              <w:ind w:firstLine="0"/>
              <w:rPr>
                <w:rFonts w:eastAsia="Times New Roman"/>
                <w:bCs/>
                <w:szCs w:val="26"/>
              </w:rPr>
            </w:pPr>
            <w:r w:rsidRPr="00F31AD7">
              <w:rPr>
                <w:rFonts w:eastAsia="Times New Roman"/>
                <w:bCs/>
                <w:szCs w:val="26"/>
              </w:rPr>
              <w:t>(tiết 5-8)</w:t>
            </w:r>
          </w:p>
        </w:tc>
        <w:tc>
          <w:tcPr>
            <w:tcW w:w="7998" w:type="dxa"/>
            <w:shd w:val="clear" w:color="auto" w:fill="auto"/>
            <w:vAlign w:val="center"/>
          </w:tcPr>
          <w:p w:rsidR="007505E9" w:rsidRPr="00F31AD7" w:rsidRDefault="007505E9" w:rsidP="009E6E84">
            <w:pPr>
              <w:spacing w:after="0" w:line="240" w:lineRule="auto"/>
              <w:rPr>
                <w:rFonts w:eastAsia="Times New Roman"/>
                <w:bCs/>
                <w:szCs w:val="26"/>
              </w:rPr>
            </w:pPr>
            <w:r w:rsidRPr="00F31AD7">
              <w:rPr>
                <w:rFonts w:eastAsia="Times New Roman"/>
                <w:bCs/>
                <w:szCs w:val="26"/>
              </w:rPr>
              <w:t>Bài giảng: Giới hạn của hàm số (tt), tính liên tục của hàm số</w:t>
            </w:r>
          </w:p>
          <w:p w:rsidR="007505E9" w:rsidRPr="00F31AD7" w:rsidRDefault="007505E9" w:rsidP="009E6E84">
            <w:pPr>
              <w:spacing w:after="0" w:line="240" w:lineRule="auto"/>
              <w:rPr>
                <w:rFonts w:eastAsia="Times New Roman"/>
                <w:szCs w:val="26"/>
              </w:rPr>
            </w:pPr>
            <w:r w:rsidRPr="00F31AD7">
              <w:rPr>
                <w:rFonts w:eastAsia="Times New Roman"/>
                <w:bCs/>
                <w:szCs w:val="26"/>
              </w:rPr>
              <w:t>- Phương pháp giảng dạy: Giảng lý thuyết (2 tiết),</w:t>
            </w:r>
            <w:r w:rsidRPr="00F31AD7">
              <w:rPr>
                <w:rFonts w:eastAsia="Times New Roman"/>
                <w:szCs w:val="26"/>
              </w:rPr>
              <w:t xml:space="preserve"> sử dụng bài giảng bằng PowerPoint,  sinh viên  phải ghi chép thêm, sinh viên đặt câu hỏi nếu thắc mắc, cho bài tập ví dụ, hướng dẫn giải và cho bài tập để sinh viên tự làm, có thể trao đổi theo nhóm.</w:t>
            </w:r>
          </w:p>
          <w:p w:rsidR="007505E9" w:rsidRPr="00F31AD7" w:rsidRDefault="007505E9" w:rsidP="009E6E84">
            <w:pPr>
              <w:spacing w:after="0" w:line="240" w:lineRule="auto"/>
              <w:rPr>
                <w:rFonts w:eastAsia="Times New Roman"/>
                <w:bCs/>
                <w:szCs w:val="26"/>
              </w:rPr>
            </w:pPr>
            <w:r w:rsidRPr="00F31AD7">
              <w:rPr>
                <w:rFonts w:eastAsia="Times New Roman"/>
                <w:szCs w:val="26"/>
              </w:rPr>
              <w:t>- Yêu cầu: Sinh viên nắm được cách tính giới hạn hàm số, các giới hạn hàm số, biết thế nào là hàm số liên tục, cách xác định hàm số liên tục. Sinh viên tích cực làm bài tập, thảo luận nhóm trên lớp. Sinh viên về nhà tự nghiên cứu thêm tài liệu và làm bài tập theo hướng dẫn.</w:t>
            </w:r>
          </w:p>
        </w:tc>
      </w:tr>
      <w:tr w:rsidR="007505E9" w:rsidRPr="00F31AD7" w:rsidTr="00D15D4E">
        <w:tc>
          <w:tcPr>
            <w:tcW w:w="1668" w:type="dxa"/>
            <w:shd w:val="clear" w:color="auto" w:fill="auto"/>
            <w:vAlign w:val="center"/>
          </w:tcPr>
          <w:p w:rsidR="00D15D4E" w:rsidRDefault="007505E9" w:rsidP="00D15D4E">
            <w:pPr>
              <w:spacing w:after="0" w:line="240" w:lineRule="auto"/>
              <w:ind w:firstLine="0"/>
              <w:rPr>
                <w:rFonts w:eastAsia="Times New Roman"/>
                <w:bCs/>
                <w:szCs w:val="26"/>
              </w:rPr>
            </w:pPr>
            <w:r w:rsidRPr="00F31AD7">
              <w:rPr>
                <w:rFonts w:eastAsia="Times New Roman"/>
                <w:bCs/>
                <w:szCs w:val="26"/>
              </w:rPr>
              <w:t>Buổi 3</w:t>
            </w:r>
          </w:p>
          <w:p w:rsidR="007505E9" w:rsidRPr="00F31AD7" w:rsidRDefault="007505E9" w:rsidP="00D15D4E">
            <w:pPr>
              <w:spacing w:after="0" w:line="240" w:lineRule="auto"/>
              <w:ind w:firstLine="0"/>
              <w:rPr>
                <w:rFonts w:eastAsia="Times New Roman"/>
                <w:bCs/>
                <w:szCs w:val="26"/>
              </w:rPr>
            </w:pPr>
            <w:r w:rsidRPr="00F31AD7">
              <w:rPr>
                <w:rFonts w:eastAsia="Times New Roman"/>
                <w:bCs/>
                <w:szCs w:val="26"/>
              </w:rPr>
              <w:t>(tiết 9-12)</w:t>
            </w:r>
          </w:p>
        </w:tc>
        <w:tc>
          <w:tcPr>
            <w:tcW w:w="7998" w:type="dxa"/>
            <w:shd w:val="clear" w:color="auto" w:fill="auto"/>
            <w:vAlign w:val="center"/>
          </w:tcPr>
          <w:p w:rsidR="007505E9" w:rsidRPr="00F31AD7" w:rsidRDefault="007505E9" w:rsidP="009E6E84">
            <w:pPr>
              <w:spacing w:after="0" w:line="240" w:lineRule="auto"/>
              <w:rPr>
                <w:rFonts w:eastAsia="Times New Roman"/>
                <w:bCs/>
                <w:szCs w:val="26"/>
              </w:rPr>
            </w:pPr>
            <w:r w:rsidRPr="00F31AD7">
              <w:rPr>
                <w:rFonts w:eastAsia="Times New Roman"/>
                <w:bCs/>
                <w:szCs w:val="26"/>
              </w:rPr>
              <w:t>Bài giảng: Đạo hàm và các quy tắc tính đạo hàm</w:t>
            </w:r>
          </w:p>
          <w:p w:rsidR="007505E9" w:rsidRPr="00F31AD7" w:rsidRDefault="007505E9" w:rsidP="009E6E84">
            <w:pPr>
              <w:spacing w:after="0" w:line="240" w:lineRule="auto"/>
              <w:rPr>
                <w:rFonts w:eastAsia="Times New Roman"/>
                <w:szCs w:val="26"/>
              </w:rPr>
            </w:pPr>
            <w:r w:rsidRPr="00F31AD7">
              <w:rPr>
                <w:rFonts w:eastAsia="Times New Roman"/>
                <w:bCs/>
                <w:szCs w:val="26"/>
              </w:rPr>
              <w:t>- Phương pháp giảng dạy: Giảng lý thuyết kết hợp bài tập ví dụ,</w:t>
            </w:r>
            <w:r w:rsidRPr="00F31AD7">
              <w:rPr>
                <w:rFonts w:eastAsia="Times New Roman"/>
                <w:szCs w:val="26"/>
              </w:rPr>
              <w:t xml:space="preserve"> sử dụng bài giảng bằng PowerPoint, sinh viên  phải ghi chép thêm, sinh viên đặt câu hỏi nếu thắc mắc. Cho bài tập về nhà cho sinh viên.</w:t>
            </w:r>
          </w:p>
          <w:p w:rsidR="007505E9" w:rsidRPr="00F31AD7" w:rsidRDefault="007505E9" w:rsidP="009E6E84">
            <w:pPr>
              <w:spacing w:after="0" w:line="240" w:lineRule="auto"/>
              <w:rPr>
                <w:rFonts w:eastAsia="Times New Roman"/>
                <w:bCs/>
                <w:szCs w:val="26"/>
              </w:rPr>
            </w:pPr>
            <w:r w:rsidRPr="00F31AD7">
              <w:rPr>
                <w:rFonts w:eastAsia="Times New Roman"/>
                <w:szCs w:val="26"/>
              </w:rPr>
              <w:t>- Yêu cầu: Sinh viên nắm được định nghĩa đạo hàm, đạo hàm cấp cao, các quy tắc tính đạo hàm của một số hàm số cơ bản (hàm lũy thừa, hàm mũ, hàm lượng giác). Sinh viên về nhà tự nghiên cứu thêm tài liệu và làm bài tập theo hướng dẫn.</w:t>
            </w:r>
          </w:p>
        </w:tc>
      </w:tr>
      <w:tr w:rsidR="007505E9" w:rsidRPr="00F31AD7" w:rsidTr="00D15D4E">
        <w:tc>
          <w:tcPr>
            <w:tcW w:w="1668" w:type="dxa"/>
            <w:shd w:val="clear" w:color="auto" w:fill="auto"/>
            <w:vAlign w:val="center"/>
          </w:tcPr>
          <w:p w:rsidR="007505E9" w:rsidRPr="00F31AD7" w:rsidRDefault="007505E9" w:rsidP="00D15D4E">
            <w:pPr>
              <w:spacing w:after="0" w:line="240" w:lineRule="auto"/>
              <w:ind w:firstLine="0"/>
              <w:rPr>
                <w:rFonts w:eastAsia="Times New Roman"/>
                <w:bCs/>
                <w:szCs w:val="26"/>
              </w:rPr>
            </w:pPr>
            <w:r w:rsidRPr="00F31AD7">
              <w:rPr>
                <w:rFonts w:eastAsia="Times New Roman"/>
                <w:bCs/>
                <w:szCs w:val="26"/>
              </w:rPr>
              <w:t>Buổi 4</w:t>
            </w:r>
          </w:p>
          <w:p w:rsidR="007505E9" w:rsidRPr="00F31AD7" w:rsidRDefault="00D15D4E" w:rsidP="00D15D4E">
            <w:pPr>
              <w:spacing w:after="0" w:line="240" w:lineRule="auto"/>
              <w:ind w:firstLine="0"/>
              <w:rPr>
                <w:rFonts w:eastAsia="Times New Roman"/>
                <w:bCs/>
                <w:szCs w:val="26"/>
              </w:rPr>
            </w:pPr>
            <w:r>
              <w:rPr>
                <w:rFonts w:eastAsia="Times New Roman"/>
                <w:bCs/>
                <w:szCs w:val="26"/>
              </w:rPr>
              <w:t xml:space="preserve">(tiết </w:t>
            </w:r>
            <w:r w:rsidR="007505E9" w:rsidRPr="00F31AD7">
              <w:rPr>
                <w:rFonts w:eastAsia="Times New Roman"/>
                <w:bCs/>
                <w:szCs w:val="26"/>
              </w:rPr>
              <w:t>13-16)</w:t>
            </w:r>
          </w:p>
        </w:tc>
        <w:tc>
          <w:tcPr>
            <w:tcW w:w="7998" w:type="dxa"/>
            <w:shd w:val="clear" w:color="auto" w:fill="auto"/>
            <w:vAlign w:val="center"/>
          </w:tcPr>
          <w:p w:rsidR="007505E9" w:rsidRPr="00F31AD7" w:rsidRDefault="007505E9" w:rsidP="009E6E84">
            <w:pPr>
              <w:spacing w:after="0" w:line="240" w:lineRule="auto"/>
              <w:rPr>
                <w:rFonts w:eastAsia="Times New Roman"/>
                <w:bCs/>
                <w:szCs w:val="26"/>
              </w:rPr>
            </w:pPr>
            <w:r w:rsidRPr="00F31AD7">
              <w:rPr>
                <w:rFonts w:eastAsia="Times New Roman"/>
                <w:bCs/>
                <w:szCs w:val="26"/>
              </w:rPr>
              <w:t>Bài giảng: Các quy tắc tính đạo hàm (tt), vi phân</w:t>
            </w:r>
          </w:p>
          <w:p w:rsidR="007505E9" w:rsidRPr="00F31AD7" w:rsidRDefault="007505E9" w:rsidP="009E6E84">
            <w:pPr>
              <w:spacing w:after="0" w:line="240" w:lineRule="auto"/>
              <w:rPr>
                <w:rFonts w:eastAsia="Times New Roman"/>
                <w:szCs w:val="26"/>
              </w:rPr>
            </w:pPr>
            <w:r w:rsidRPr="00F31AD7">
              <w:rPr>
                <w:rFonts w:eastAsia="Times New Roman"/>
                <w:bCs/>
                <w:szCs w:val="26"/>
              </w:rPr>
              <w:t>- Phương pháp giảng dạy: Giảng lý thuyết kết hợp bài tập ví dụ (2 tiết),</w:t>
            </w:r>
            <w:r w:rsidRPr="00F31AD7">
              <w:rPr>
                <w:rFonts w:eastAsia="Times New Roman"/>
                <w:szCs w:val="26"/>
              </w:rPr>
              <w:t xml:space="preserve"> sử dụng bài giảng bằng PowerPoint, sinh viên  phải ghi chép thêm, sinh viên đặt câu hỏi nếu thắc mắc. Cho bài tập để sinh viên tự làm, có thể trao đổi theo nhóm (2 tiết). Cho bài tập về nhà cho sinh viên.</w:t>
            </w:r>
          </w:p>
          <w:p w:rsidR="007505E9" w:rsidRPr="00F31AD7" w:rsidRDefault="007505E9" w:rsidP="009E6E84">
            <w:pPr>
              <w:spacing w:after="0" w:line="240" w:lineRule="auto"/>
              <w:rPr>
                <w:rFonts w:eastAsia="Times New Roman"/>
                <w:bCs/>
                <w:szCs w:val="26"/>
              </w:rPr>
            </w:pPr>
            <w:r w:rsidRPr="00F31AD7">
              <w:rPr>
                <w:rFonts w:eastAsia="Times New Roman"/>
                <w:szCs w:val="26"/>
              </w:rPr>
              <w:t>- Yêu cầu: Sinh viên nắm được các quy tắc tính đạo hàm của một số hàm số (hàm ẩn, hàm lượng giác ngược, hàm logarit), nắm được định nghĩa vi phân. Sinh viên tích cực làm bài tập, thảo luận nhóm trên lớp. Sinh viên về nhà tự nghiên cứu thêm tài liệu và làm bài tập theo hướng dẫn.</w:t>
            </w:r>
          </w:p>
        </w:tc>
      </w:tr>
      <w:tr w:rsidR="007505E9" w:rsidRPr="00F31AD7" w:rsidTr="00D15D4E">
        <w:tc>
          <w:tcPr>
            <w:tcW w:w="1668" w:type="dxa"/>
            <w:shd w:val="clear" w:color="auto" w:fill="auto"/>
            <w:vAlign w:val="center"/>
          </w:tcPr>
          <w:p w:rsidR="007505E9" w:rsidRPr="00F31AD7" w:rsidRDefault="007505E9" w:rsidP="00D15D4E">
            <w:pPr>
              <w:spacing w:after="0" w:line="240" w:lineRule="auto"/>
              <w:ind w:firstLine="0"/>
              <w:rPr>
                <w:rFonts w:eastAsia="Times New Roman"/>
                <w:bCs/>
                <w:szCs w:val="26"/>
              </w:rPr>
            </w:pPr>
            <w:r w:rsidRPr="00F31AD7">
              <w:rPr>
                <w:rFonts w:eastAsia="Times New Roman"/>
                <w:bCs/>
                <w:szCs w:val="26"/>
              </w:rPr>
              <w:t>Buổi 5</w:t>
            </w:r>
          </w:p>
          <w:p w:rsidR="007505E9" w:rsidRPr="00F31AD7" w:rsidRDefault="007505E9" w:rsidP="00D15D4E">
            <w:pPr>
              <w:spacing w:after="0" w:line="240" w:lineRule="auto"/>
              <w:ind w:firstLine="0"/>
              <w:rPr>
                <w:rFonts w:eastAsia="Times New Roman"/>
                <w:bCs/>
                <w:szCs w:val="26"/>
              </w:rPr>
            </w:pPr>
            <w:r w:rsidRPr="00F31AD7">
              <w:rPr>
                <w:rFonts w:eastAsia="Times New Roman"/>
                <w:bCs/>
                <w:szCs w:val="26"/>
              </w:rPr>
              <w:t>(tiết 17-20)</w:t>
            </w:r>
          </w:p>
        </w:tc>
        <w:tc>
          <w:tcPr>
            <w:tcW w:w="7998" w:type="dxa"/>
            <w:shd w:val="clear" w:color="auto" w:fill="auto"/>
            <w:vAlign w:val="center"/>
          </w:tcPr>
          <w:p w:rsidR="007505E9" w:rsidRPr="00F31AD7" w:rsidRDefault="007505E9" w:rsidP="009E6E84">
            <w:pPr>
              <w:spacing w:after="0" w:line="240" w:lineRule="auto"/>
              <w:rPr>
                <w:rFonts w:eastAsia="Times New Roman"/>
                <w:bCs/>
                <w:szCs w:val="26"/>
              </w:rPr>
            </w:pPr>
            <w:r w:rsidRPr="00F31AD7">
              <w:rPr>
                <w:rFonts w:eastAsia="Times New Roman"/>
                <w:bCs/>
                <w:szCs w:val="26"/>
              </w:rPr>
              <w:t>Bài giảng: Các ứng dụng của đạo hàm</w:t>
            </w:r>
          </w:p>
          <w:p w:rsidR="007505E9" w:rsidRPr="00F31AD7" w:rsidRDefault="007505E9" w:rsidP="009E6E84">
            <w:pPr>
              <w:spacing w:after="0" w:line="240" w:lineRule="auto"/>
              <w:rPr>
                <w:rFonts w:eastAsia="Times New Roman"/>
                <w:szCs w:val="26"/>
              </w:rPr>
            </w:pPr>
            <w:r w:rsidRPr="00F31AD7">
              <w:rPr>
                <w:rFonts w:eastAsia="Times New Roman"/>
                <w:bCs/>
                <w:szCs w:val="26"/>
              </w:rPr>
              <w:t>- Phương pháp giảng dạy: Giảng lý thuyết kết hợp bài tập ví dụ (2 tiết),</w:t>
            </w:r>
            <w:r w:rsidRPr="00F31AD7">
              <w:rPr>
                <w:rFonts w:eastAsia="Times New Roman"/>
                <w:szCs w:val="26"/>
              </w:rPr>
              <w:t xml:space="preserve"> sử dụng bài giảng bằng PowerPoint, sinh viên  phải ghi chép thêm, sinh viên đặt câu hỏi nếu thắc mắc. Cho bài tập để sinh viên tự làm, có thể trao đổi theo nhóm (2 tiết). Cho bài tập về nhà cho sinh viên.</w:t>
            </w:r>
          </w:p>
          <w:p w:rsidR="007505E9" w:rsidRPr="00F31AD7" w:rsidRDefault="007505E9" w:rsidP="009E6E84">
            <w:pPr>
              <w:spacing w:after="0" w:line="240" w:lineRule="auto"/>
              <w:rPr>
                <w:rFonts w:eastAsia="Times New Roman"/>
                <w:bCs/>
                <w:szCs w:val="26"/>
              </w:rPr>
            </w:pPr>
            <w:r w:rsidRPr="00F31AD7">
              <w:rPr>
                <w:rFonts w:eastAsia="Times New Roman"/>
                <w:szCs w:val="26"/>
              </w:rPr>
              <w:lastRenderedPageBreak/>
              <w:t>- Yêu cầu: Sinh viên ứng dụng đạo hàm vào các bài toán kinh tế thông dụng. Sinh viên tích cực làm bài tập, thảo luận nhóm trên lớp. Sinh viên về nhà tự nghiên cứu thêm tài liệu và làm bài tập theo hướng dẫn.</w:t>
            </w:r>
          </w:p>
        </w:tc>
      </w:tr>
      <w:tr w:rsidR="007505E9" w:rsidRPr="00F31AD7" w:rsidTr="00D15D4E">
        <w:tc>
          <w:tcPr>
            <w:tcW w:w="1668" w:type="dxa"/>
            <w:shd w:val="clear" w:color="auto" w:fill="auto"/>
            <w:vAlign w:val="center"/>
          </w:tcPr>
          <w:p w:rsidR="007505E9" w:rsidRPr="00F31AD7" w:rsidRDefault="007505E9" w:rsidP="00D15D4E">
            <w:pPr>
              <w:spacing w:after="0" w:line="240" w:lineRule="auto"/>
              <w:ind w:firstLine="0"/>
              <w:rPr>
                <w:rFonts w:eastAsia="Times New Roman"/>
                <w:bCs/>
                <w:szCs w:val="26"/>
              </w:rPr>
            </w:pPr>
            <w:r w:rsidRPr="00F31AD7">
              <w:rPr>
                <w:rFonts w:eastAsia="Times New Roman"/>
                <w:bCs/>
                <w:szCs w:val="26"/>
              </w:rPr>
              <w:lastRenderedPageBreak/>
              <w:t>Buổi 6</w:t>
            </w:r>
          </w:p>
          <w:p w:rsidR="007505E9" w:rsidRPr="00F31AD7" w:rsidRDefault="007505E9" w:rsidP="00D15D4E">
            <w:pPr>
              <w:spacing w:after="0" w:line="240" w:lineRule="auto"/>
              <w:ind w:firstLine="0"/>
              <w:rPr>
                <w:rFonts w:eastAsia="Times New Roman"/>
                <w:bCs/>
                <w:szCs w:val="26"/>
              </w:rPr>
            </w:pPr>
            <w:r w:rsidRPr="00F31AD7">
              <w:rPr>
                <w:rFonts w:eastAsia="Times New Roman"/>
                <w:bCs/>
                <w:szCs w:val="26"/>
              </w:rPr>
              <w:t>(tiết 21-24)</w:t>
            </w:r>
          </w:p>
        </w:tc>
        <w:tc>
          <w:tcPr>
            <w:tcW w:w="7998" w:type="dxa"/>
            <w:shd w:val="clear" w:color="auto" w:fill="auto"/>
            <w:vAlign w:val="center"/>
          </w:tcPr>
          <w:p w:rsidR="007505E9" w:rsidRPr="00F31AD7" w:rsidRDefault="007505E9" w:rsidP="009E6E84">
            <w:pPr>
              <w:spacing w:after="0" w:line="240" w:lineRule="auto"/>
              <w:rPr>
                <w:rFonts w:eastAsia="Times New Roman"/>
                <w:bCs/>
                <w:szCs w:val="26"/>
              </w:rPr>
            </w:pPr>
            <w:r w:rsidRPr="00F31AD7">
              <w:rPr>
                <w:rFonts w:eastAsia="Times New Roman"/>
                <w:bCs/>
                <w:szCs w:val="26"/>
              </w:rPr>
              <w:t>Bài giảng: Định nghĩa nguyên hàm, tích phân xác định, tích phân bất định</w:t>
            </w:r>
          </w:p>
          <w:p w:rsidR="007505E9" w:rsidRPr="00F31AD7" w:rsidRDefault="007505E9" w:rsidP="009E6E84">
            <w:pPr>
              <w:spacing w:after="0" w:line="240" w:lineRule="auto"/>
              <w:rPr>
                <w:rFonts w:eastAsia="Times New Roman"/>
                <w:szCs w:val="26"/>
              </w:rPr>
            </w:pPr>
            <w:r w:rsidRPr="00F31AD7">
              <w:rPr>
                <w:rFonts w:eastAsia="Times New Roman"/>
                <w:bCs/>
                <w:szCs w:val="26"/>
              </w:rPr>
              <w:t>- Phương pháp giảng dạy: Giảng lý thuyết kết hợp ví dụ,</w:t>
            </w:r>
            <w:r w:rsidRPr="00F31AD7">
              <w:rPr>
                <w:rFonts w:eastAsia="Times New Roman"/>
                <w:szCs w:val="26"/>
              </w:rPr>
              <w:t xml:space="preserve"> sử dụng bài giảng bằng PowerPoint, sinh viên  phải ghi chép thêm, sinh viên đặt câu hỏi nếu thắc mắc. </w:t>
            </w:r>
          </w:p>
          <w:p w:rsidR="007505E9" w:rsidRPr="00F31AD7" w:rsidRDefault="007505E9" w:rsidP="009E6E84">
            <w:pPr>
              <w:spacing w:after="0" w:line="240" w:lineRule="auto"/>
              <w:rPr>
                <w:rFonts w:eastAsia="Times New Roman"/>
                <w:bCs/>
                <w:szCs w:val="26"/>
              </w:rPr>
            </w:pPr>
            <w:r w:rsidRPr="00F31AD7">
              <w:rPr>
                <w:rFonts w:eastAsia="Times New Roman"/>
                <w:szCs w:val="26"/>
              </w:rPr>
              <w:t>- Yêu cầu: Sinh viên nắm được định nghĩa nguyên hàm và tích phân, các tính chất của tích phân. Sinh viên về nhà tự nghiên cứu thêm tài liệu theo hướng dẫn.</w:t>
            </w:r>
          </w:p>
        </w:tc>
      </w:tr>
      <w:tr w:rsidR="007505E9" w:rsidRPr="00F31AD7" w:rsidTr="00D15D4E">
        <w:tc>
          <w:tcPr>
            <w:tcW w:w="1668" w:type="dxa"/>
            <w:shd w:val="clear" w:color="auto" w:fill="auto"/>
            <w:vAlign w:val="center"/>
          </w:tcPr>
          <w:p w:rsidR="007505E9" w:rsidRPr="00F31AD7" w:rsidRDefault="007505E9" w:rsidP="00D15D4E">
            <w:pPr>
              <w:spacing w:after="0" w:line="240" w:lineRule="auto"/>
              <w:ind w:firstLine="0"/>
              <w:rPr>
                <w:rFonts w:eastAsia="Times New Roman"/>
                <w:bCs/>
                <w:szCs w:val="26"/>
              </w:rPr>
            </w:pPr>
            <w:r w:rsidRPr="00F31AD7">
              <w:rPr>
                <w:rFonts w:eastAsia="Times New Roman"/>
                <w:bCs/>
                <w:szCs w:val="26"/>
              </w:rPr>
              <w:t xml:space="preserve">Buổi </w:t>
            </w:r>
            <w:r>
              <w:rPr>
                <w:rFonts w:eastAsia="Times New Roman"/>
                <w:bCs/>
                <w:szCs w:val="26"/>
              </w:rPr>
              <w:t>7</w:t>
            </w:r>
          </w:p>
          <w:p w:rsidR="007505E9" w:rsidRPr="00F31AD7" w:rsidRDefault="007505E9" w:rsidP="00D15D4E">
            <w:pPr>
              <w:spacing w:after="0" w:line="240" w:lineRule="auto"/>
              <w:ind w:firstLine="0"/>
              <w:rPr>
                <w:rFonts w:eastAsia="Times New Roman"/>
                <w:bCs/>
                <w:szCs w:val="26"/>
              </w:rPr>
            </w:pPr>
            <w:r w:rsidRPr="00F31AD7">
              <w:rPr>
                <w:rFonts w:eastAsia="Times New Roman"/>
                <w:bCs/>
                <w:szCs w:val="26"/>
              </w:rPr>
              <w:t>(tiết 2</w:t>
            </w:r>
            <w:r>
              <w:rPr>
                <w:rFonts w:eastAsia="Times New Roman"/>
                <w:bCs/>
                <w:szCs w:val="26"/>
              </w:rPr>
              <w:t>5</w:t>
            </w:r>
            <w:r w:rsidRPr="00F31AD7">
              <w:rPr>
                <w:rFonts w:eastAsia="Times New Roman"/>
                <w:bCs/>
                <w:szCs w:val="26"/>
              </w:rPr>
              <w:t>-2</w:t>
            </w:r>
            <w:r>
              <w:rPr>
                <w:rFonts w:eastAsia="Times New Roman"/>
                <w:bCs/>
                <w:szCs w:val="26"/>
              </w:rPr>
              <w:t>8</w:t>
            </w:r>
            <w:r w:rsidRPr="00F31AD7">
              <w:rPr>
                <w:rFonts w:eastAsia="Times New Roman"/>
                <w:bCs/>
                <w:szCs w:val="26"/>
              </w:rPr>
              <w:t>)</w:t>
            </w:r>
          </w:p>
        </w:tc>
        <w:tc>
          <w:tcPr>
            <w:tcW w:w="7998" w:type="dxa"/>
            <w:shd w:val="clear" w:color="auto" w:fill="auto"/>
            <w:vAlign w:val="center"/>
          </w:tcPr>
          <w:p w:rsidR="007505E9" w:rsidRDefault="007505E9" w:rsidP="009E6E84">
            <w:pPr>
              <w:spacing w:after="0" w:line="240" w:lineRule="auto"/>
              <w:rPr>
                <w:rFonts w:eastAsia="Times New Roman"/>
                <w:bCs/>
                <w:szCs w:val="26"/>
              </w:rPr>
            </w:pPr>
            <w:r w:rsidRPr="00F31AD7">
              <w:rPr>
                <w:rFonts w:eastAsia="Times New Roman"/>
                <w:bCs/>
                <w:szCs w:val="26"/>
              </w:rPr>
              <w:t xml:space="preserve">Bài giảng: </w:t>
            </w:r>
            <w:r>
              <w:rPr>
                <w:rFonts w:eastAsia="Times New Roman"/>
                <w:bCs/>
                <w:szCs w:val="26"/>
              </w:rPr>
              <w:t>Các phương pháp và kỹ thuật tính</w:t>
            </w:r>
            <w:r w:rsidRPr="00F31AD7">
              <w:rPr>
                <w:rFonts w:eastAsia="Times New Roman"/>
                <w:bCs/>
                <w:szCs w:val="26"/>
              </w:rPr>
              <w:t xml:space="preserve"> tích phân</w:t>
            </w:r>
          </w:p>
          <w:p w:rsidR="007505E9" w:rsidRPr="00F31AD7" w:rsidRDefault="007505E9" w:rsidP="009E6E84">
            <w:pPr>
              <w:spacing w:after="0" w:line="240" w:lineRule="auto"/>
              <w:rPr>
                <w:rFonts w:eastAsia="Times New Roman"/>
                <w:szCs w:val="26"/>
              </w:rPr>
            </w:pPr>
            <w:r w:rsidRPr="00F31AD7">
              <w:rPr>
                <w:rFonts w:eastAsia="Times New Roman"/>
                <w:bCs/>
                <w:szCs w:val="26"/>
              </w:rPr>
              <w:t xml:space="preserve">- Phương pháp giảng dạy: Giảng lý thuyết kết hợp </w:t>
            </w:r>
            <w:r>
              <w:rPr>
                <w:rFonts w:eastAsia="Times New Roman"/>
                <w:bCs/>
                <w:szCs w:val="26"/>
              </w:rPr>
              <w:t xml:space="preserve">bài tập </w:t>
            </w:r>
            <w:r w:rsidRPr="00F31AD7">
              <w:rPr>
                <w:rFonts w:eastAsia="Times New Roman"/>
                <w:bCs/>
                <w:szCs w:val="26"/>
              </w:rPr>
              <w:t>ví dụ</w:t>
            </w:r>
            <w:r>
              <w:rPr>
                <w:rFonts w:eastAsia="Times New Roman"/>
                <w:bCs/>
                <w:szCs w:val="26"/>
              </w:rPr>
              <w:t xml:space="preserve"> (2 tiết)</w:t>
            </w:r>
            <w:r w:rsidRPr="00F31AD7">
              <w:rPr>
                <w:rFonts w:eastAsia="Times New Roman"/>
                <w:bCs/>
                <w:szCs w:val="26"/>
              </w:rPr>
              <w:t>,</w:t>
            </w:r>
            <w:r w:rsidRPr="00F31AD7">
              <w:rPr>
                <w:rFonts w:eastAsia="Times New Roman"/>
                <w:szCs w:val="26"/>
              </w:rPr>
              <w:t xml:space="preserve"> sử dụng bài giảng bằng PowerPoint, sinh viên  phải ghi chép thêm, sinh viên đặt câu hỏi nếu thắc mắc. Cho bài tập để sinh viên tự làm, có thể trao đổi theo nhóm (2 tiết). Cho bài tập về nhà cho sinh viên.</w:t>
            </w:r>
          </w:p>
          <w:p w:rsidR="007505E9" w:rsidRPr="00F31AD7" w:rsidRDefault="007505E9" w:rsidP="009E6E84">
            <w:pPr>
              <w:spacing w:after="0" w:line="240" w:lineRule="auto"/>
              <w:rPr>
                <w:rFonts w:eastAsia="Times New Roman"/>
                <w:bCs/>
                <w:szCs w:val="26"/>
              </w:rPr>
            </w:pPr>
            <w:r w:rsidRPr="00F31AD7">
              <w:rPr>
                <w:rFonts w:eastAsia="Times New Roman"/>
                <w:szCs w:val="26"/>
              </w:rPr>
              <w:t xml:space="preserve">- Yêu cầu: Sinh viên nắm được </w:t>
            </w:r>
            <w:r>
              <w:rPr>
                <w:rFonts w:eastAsia="Times New Roman"/>
                <w:szCs w:val="26"/>
              </w:rPr>
              <w:t xml:space="preserve">các </w:t>
            </w:r>
            <w:r>
              <w:rPr>
                <w:rFonts w:eastAsia="Times New Roman"/>
                <w:bCs/>
                <w:szCs w:val="26"/>
              </w:rPr>
              <w:t>phương pháp và kỹ thuật tính</w:t>
            </w:r>
            <w:r w:rsidRPr="00F31AD7">
              <w:rPr>
                <w:rFonts w:eastAsia="Times New Roman"/>
                <w:bCs/>
                <w:szCs w:val="26"/>
              </w:rPr>
              <w:t xml:space="preserve"> tích phân</w:t>
            </w:r>
            <w:r>
              <w:rPr>
                <w:rFonts w:eastAsia="Times New Roman"/>
                <w:szCs w:val="26"/>
              </w:rPr>
              <w:t xml:space="preserve"> các hàm số.</w:t>
            </w:r>
            <w:r w:rsidRPr="00F31AD7">
              <w:rPr>
                <w:rFonts w:eastAsia="Times New Roman"/>
                <w:szCs w:val="26"/>
              </w:rPr>
              <w:t xml:space="preserve"> Sinh viên về nhà tự nghiên cứu thêm tài liệu và làm bài tập theo hướng dẫn.</w:t>
            </w:r>
          </w:p>
        </w:tc>
      </w:tr>
      <w:tr w:rsidR="007505E9" w:rsidRPr="00F31AD7" w:rsidTr="00D15D4E">
        <w:tc>
          <w:tcPr>
            <w:tcW w:w="1668" w:type="dxa"/>
            <w:shd w:val="clear" w:color="auto" w:fill="auto"/>
            <w:vAlign w:val="center"/>
          </w:tcPr>
          <w:p w:rsidR="00D15D4E" w:rsidRDefault="007505E9" w:rsidP="00D15D4E">
            <w:pPr>
              <w:spacing w:after="0" w:line="240" w:lineRule="auto"/>
              <w:ind w:firstLine="0"/>
              <w:rPr>
                <w:rFonts w:eastAsia="Times New Roman"/>
                <w:bCs/>
                <w:szCs w:val="26"/>
              </w:rPr>
            </w:pPr>
            <w:r w:rsidRPr="00F31AD7">
              <w:rPr>
                <w:rFonts w:eastAsia="Times New Roman"/>
                <w:bCs/>
                <w:szCs w:val="26"/>
              </w:rPr>
              <w:t xml:space="preserve">Buổi </w:t>
            </w:r>
            <w:r>
              <w:rPr>
                <w:rFonts w:eastAsia="Times New Roman"/>
                <w:bCs/>
                <w:szCs w:val="26"/>
              </w:rPr>
              <w:t>8</w:t>
            </w:r>
          </w:p>
          <w:p w:rsidR="007505E9" w:rsidRPr="00F31AD7" w:rsidRDefault="007505E9" w:rsidP="00D15D4E">
            <w:pPr>
              <w:spacing w:after="0" w:line="240" w:lineRule="auto"/>
              <w:ind w:firstLine="0"/>
              <w:rPr>
                <w:rFonts w:eastAsia="Times New Roman"/>
                <w:bCs/>
                <w:szCs w:val="26"/>
              </w:rPr>
            </w:pPr>
            <w:r w:rsidRPr="00F31AD7">
              <w:rPr>
                <w:rFonts w:eastAsia="Times New Roman"/>
                <w:bCs/>
                <w:szCs w:val="26"/>
              </w:rPr>
              <w:t>(tiết 2</w:t>
            </w:r>
            <w:r>
              <w:rPr>
                <w:rFonts w:eastAsia="Times New Roman"/>
                <w:bCs/>
                <w:szCs w:val="26"/>
              </w:rPr>
              <w:t>9</w:t>
            </w:r>
            <w:r w:rsidRPr="00F31AD7">
              <w:rPr>
                <w:rFonts w:eastAsia="Times New Roman"/>
                <w:bCs/>
                <w:szCs w:val="26"/>
              </w:rPr>
              <w:t>-</w:t>
            </w:r>
            <w:r>
              <w:rPr>
                <w:rFonts w:eastAsia="Times New Roman"/>
                <w:bCs/>
                <w:szCs w:val="26"/>
              </w:rPr>
              <w:t>32</w:t>
            </w:r>
            <w:r w:rsidRPr="00F31AD7">
              <w:rPr>
                <w:rFonts w:eastAsia="Times New Roman"/>
                <w:bCs/>
                <w:szCs w:val="26"/>
              </w:rPr>
              <w:t>)</w:t>
            </w:r>
          </w:p>
        </w:tc>
        <w:tc>
          <w:tcPr>
            <w:tcW w:w="7998" w:type="dxa"/>
            <w:shd w:val="clear" w:color="auto" w:fill="auto"/>
            <w:vAlign w:val="center"/>
          </w:tcPr>
          <w:p w:rsidR="007505E9" w:rsidRDefault="007505E9" w:rsidP="009E6E84">
            <w:pPr>
              <w:spacing w:after="0" w:line="240" w:lineRule="auto"/>
              <w:rPr>
                <w:rFonts w:eastAsia="Times New Roman"/>
                <w:bCs/>
                <w:szCs w:val="26"/>
              </w:rPr>
            </w:pPr>
            <w:r w:rsidRPr="00F31AD7">
              <w:rPr>
                <w:rFonts w:eastAsia="Times New Roman"/>
                <w:bCs/>
                <w:szCs w:val="26"/>
              </w:rPr>
              <w:t xml:space="preserve">Bài giảng: </w:t>
            </w:r>
            <w:r>
              <w:rPr>
                <w:rFonts w:eastAsia="Times New Roman"/>
                <w:bCs/>
                <w:szCs w:val="26"/>
              </w:rPr>
              <w:t>Tích phân suy rộng, các ứng dụng trong kinh tế</w:t>
            </w:r>
          </w:p>
          <w:p w:rsidR="007505E9" w:rsidRDefault="007505E9" w:rsidP="009E6E84">
            <w:pPr>
              <w:spacing w:after="0" w:line="240" w:lineRule="auto"/>
              <w:rPr>
                <w:rFonts w:eastAsia="Times New Roman"/>
                <w:szCs w:val="26"/>
              </w:rPr>
            </w:pPr>
            <w:r w:rsidRPr="00F31AD7">
              <w:rPr>
                <w:rFonts w:eastAsia="Times New Roman"/>
                <w:bCs/>
                <w:szCs w:val="26"/>
              </w:rPr>
              <w:t xml:space="preserve">- Phương pháp giảng dạy: Giảng lý thuyết kết hợp </w:t>
            </w:r>
            <w:r>
              <w:rPr>
                <w:rFonts w:eastAsia="Times New Roman"/>
                <w:bCs/>
                <w:szCs w:val="26"/>
              </w:rPr>
              <w:t xml:space="preserve">bài tập </w:t>
            </w:r>
            <w:r w:rsidRPr="00F31AD7">
              <w:rPr>
                <w:rFonts w:eastAsia="Times New Roman"/>
                <w:bCs/>
                <w:szCs w:val="26"/>
              </w:rPr>
              <w:t>ví dụ</w:t>
            </w:r>
            <w:r>
              <w:rPr>
                <w:rFonts w:eastAsia="Times New Roman"/>
                <w:bCs/>
                <w:szCs w:val="26"/>
              </w:rPr>
              <w:t xml:space="preserve"> (2 tiết)</w:t>
            </w:r>
            <w:r w:rsidRPr="00F31AD7">
              <w:rPr>
                <w:rFonts w:eastAsia="Times New Roman"/>
                <w:bCs/>
                <w:szCs w:val="26"/>
              </w:rPr>
              <w:t>,</w:t>
            </w:r>
            <w:r w:rsidRPr="00F31AD7">
              <w:rPr>
                <w:rFonts w:eastAsia="Times New Roman"/>
                <w:szCs w:val="26"/>
              </w:rPr>
              <w:t xml:space="preserve"> sử dụng bài giảng bằng PowerPoint, sinh viên  phải ghi chép thêm, sinh viên đặt câu hỏi nếu thắc mắc. Cho bài tập để sinh viên tự làm, có thể trao đổi theo nhóm (</w:t>
            </w:r>
            <w:r>
              <w:rPr>
                <w:rFonts w:eastAsia="Times New Roman"/>
                <w:szCs w:val="26"/>
              </w:rPr>
              <w:t>1</w:t>
            </w:r>
            <w:r w:rsidRPr="00F31AD7">
              <w:rPr>
                <w:rFonts w:eastAsia="Times New Roman"/>
                <w:szCs w:val="26"/>
              </w:rPr>
              <w:t xml:space="preserve"> tiết). Cho bài tập về nhà cho sinh viên.</w:t>
            </w:r>
          </w:p>
          <w:p w:rsidR="007505E9" w:rsidRPr="00671C63" w:rsidRDefault="007505E9" w:rsidP="009E6E84">
            <w:pPr>
              <w:spacing w:after="0" w:line="240" w:lineRule="auto"/>
              <w:rPr>
                <w:rFonts w:eastAsia="Times New Roman"/>
                <w:b/>
                <w:szCs w:val="26"/>
              </w:rPr>
            </w:pPr>
            <w:r w:rsidRPr="00671C63">
              <w:rPr>
                <w:rFonts w:eastAsia="Times New Roman"/>
                <w:b/>
                <w:szCs w:val="26"/>
              </w:rPr>
              <w:t>Cho sinh viên kiểm tra giữa kỳ: tự luận 45 phút, nội dung chương 1, 2, 3</w:t>
            </w:r>
          </w:p>
          <w:p w:rsidR="007505E9" w:rsidRPr="00F31AD7" w:rsidRDefault="007505E9" w:rsidP="009E6E84">
            <w:pPr>
              <w:spacing w:after="0" w:line="240" w:lineRule="auto"/>
              <w:rPr>
                <w:rFonts w:eastAsia="Times New Roman"/>
                <w:bCs/>
                <w:szCs w:val="26"/>
              </w:rPr>
            </w:pPr>
            <w:r w:rsidRPr="00F31AD7">
              <w:rPr>
                <w:rFonts w:eastAsia="Times New Roman"/>
                <w:szCs w:val="26"/>
              </w:rPr>
              <w:t xml:space="preserve">- Yêu cầu: Sinh viên nắm được </w:t>
            </w:r>
            <w:r>
              <w:rPr>
                <w:rFonts w:eastAsia="Times New Roman"/>
                <w:szCs w:val="26"/>
              </w:rPr>
              <w:t>thế nào là</w:t>
            </w:r>
            <w:r w:rsidRPr="00F31AD7">
              <w:rPr>
                <w:rFonts w:eastAsia="Times New Roman"/>
                <w:bCs/>
                <w:szCs w:val="26"/>
              </w:rPr>
              <w:t xml:space="preserve"> tích phân</w:t>
            </w:r>
            <w:r>
              <w:rPr>
                <w:rFonts w:eastAsia="Times New Roman"/>
                <w:szCs w:val="26"/>
              </w:rPr>
              <w:t xml:space="preserve"> suy rộng.</w:t>
            </w:r>
            <w:r w:rsidRPr="00F31AD7">
              <w:rPr>
                <w:rFonts w:eastAsia="Times New Roman"/>
                <w:szCs w:val="26"/>
              </w:rPr>
              <w:t xml:space="preserve"> </w:t>
            </w:r>
            <w:r>
              <w:rPr>
                <w:rFonts w:eastAsia="Times New Roman"/>
                <w:szCs w:val="26"/>
              </w:rPr>
              <w:t xml:space="preserve">Biết áp dụng tích phân trong các bài toán kinh tế thông dụng (tìm các hàm trong kinh tế từ các hàm giá trị cận biên, thặng dư của người tiêu dùng). </w:t>
            </w:r>
            <w:r w:rsidRPr="00F31AD7">
              <w:rPr>
                <w:rFonts w:eastAsia="Times New Roman"/>
                <w:szCs w:val="26"/>
              </w:rPr>
              <w:t>Sinh viên về nhà tự nghiên cứu thêm tài liệu và làm bài tập theo hướng dẫn.</w:t>
            </w:r>
          </w:p>
        </w:tc>
      </w:tr>
      <w:tr w:rsidR="007505E9" w:rsidRPr="00F31AD7" w:rsidTr="00D15D4E">
        <w:tc>
          <w:tcPr>
            <w:tcW w:w="1668" w:type="dxa"/>
            <w:shd w:val="clear" w:color="auto" w:fill="auto"/>
            <w:vAlign w:val="center"/>
          </w:tcPr>
          <w:p w:rsidR="007505E9" w:rsidRPr="00F31AD7" w:rsidRDefault="007505E9" w:rsidP="00D15D4E">
            <w:pPr>
              <w:spacing w:after="0" w:line="240" w:lineRule="auto"/>
              <w:ind w:firstLine="0"/>
              <w:rPr>
                <w:rFonts w:eastAsia="Times New Roman"/>
                <w:bCs/>
                <w:szCs w:val="26"/>
              </w:rPr>
            </w:pPr>
            <w:r w:rsidRPr="00F31AD7">
              <w:rPr>
                <w:rFonts w:eastAsia="Times New Roman"/>
                <w:bCs/>
                <w:szCs w:val="26"/>
              </w:rPr>
              <w:t xml:space="preserve">Buổi </w:t>
            </w:r>
            <w:r>
              <w:rPr>
                <w:rFonts w:eastAsia="Times New Roman"/>
                <w:bCs/>
                <w:szCs w:val="26"/>
              </w:rPr>
              <w:t>9</w:t>
            </w:r>
          </w:p>
          <w:p w:rsidR="007505E9" w:rsidRPr="00F31AD7" w:rsidRDefault="007505E9" w:rsidP="00D15D4E">
            <w:pPr>
              <w:spacing w:after="0" w:line="240" w:lineRule="auto"/>
              <w:ind w:firstLine="0"/>
              <w:rPr>
                <w:rFonts w:eastAsia="Times New Roman"/>
                <w:bCs/>
                <w:szCs w:val="26"/>
              </w:rPr>
            </w:pPr>
            <w:r w:rsidRPr="00F31AD7">
              <w:rPr>
                <w:rFonts w:eastAsia="Times New Roman"/>
                <w:bCs/>
                <w:szCs w:val="26"/>
              </w:rPr>
              <w:t xml:space="preserve">(tiết </w:t>
            </w:r>
            <w:r>
              <w:rPr>
                <w:rFonts w:eastAsia="Times New Roman"/>
                <w:bCs/>
                <w:szCs w:val="26"/>
              </w:rPr>
              <w:t>33</w:t>
            </w:r>
            <w:r w:rsidRPr="00F31AD7">
              <w:rPr>
                <w:rFonts w:eastAsia="Times New Roman"/>
                <w:bCs/>
                <w:szCs w:val="26"/>
              </w:rPr>
              <w:t>-</w:t>
            </w:r>
            <w:r>
              <w:rPr>
                <w:rFonts w:eastAsia="Times New Roman"/>
                <w:bCs/>
                <w:szCs w:val="26"/>
              </w:rPr>
              <w:t>36</w:t>
            </w:r>
            <w:r w:rsidRPr="00F31AD7">
              <w:rPr>
                <w:rFonts w:eastAsia="Times New Roman"/>
                <w:bCs/>
                <w:szCs w:val="26"/>
              </w:rPr>
              <w:t>)</w:t>
            </w:r>
          </w:p>
        </w:tc>
        <w:tc>
          <w:tcPr>
            <w:tcW w:w="7998" w:type="dxa"/>
            <w:shd w:val="clear" w:color="auto" w:fill="auto"/>
            <w:vAlign w:val="center"/>
          </w:tcPr>
          <w:p w:rsidR="007505E9" w:rsidRDefault="007505E9" w:rsidP="009E6E84">
            <w:pPr>
              <w:spacing w:after="0" w:line="240" w:lineRule="auto"/>
              <w:rPr>
                <w:rFonts w:eastAsia="Times New Roman"/>
                <w:bCs/>
                <w:szCs w:val="26"/>
              </w:rPr>
            </w:pPr>
            <w:r w:rsidRPr="00F31AD7">
              <w:rPr>
                <w:rFonts w:eastAsia="Times New Roman"/>
                <w:bCs/>
                <w:szCs w:val="26"/>
              </w:rPr>
              <w:t xml:space="preserve">Bài giảng: </w:t>
            </w:r>
            <w:r>
              <w:rPr>
                <w:rFonts w:eastAsia="Times New Roman"/>
                <w:bCs/>
                <w:szCs w:val="26"/>
              </w:rPr>
              <w:t xml:space="preserve">Hàm nhiều biến, giới hạn và liên tục, đạo hàm và vi phân </w:t>
            </w:r>
          </w:p>
          <w:p w:rsidR="007505E9" w:rsidRPr="00F31AD7" w:rsidRDefault="007505E9" w:rsidP="009E6E84">
            <w:pPr>
              <w:spacing w:after="0" w:line="240" w:lineRule="auto"/>
              <w:rPr>
                <w:rFonts w:eastAsia="Times New Roman"/>
                <w:szCs w:val="26"/>
              </w:rPr>
            </w:pPr>
            <w:r w:rsidRPr="00F31AD7">
              <w:rPr>
                <w:rFonts w:eastAsia="Times New Roman"/>
                <w:bCs/>
                <w:szCs w:val="26"/>
              </w:rPr>
              <w:t xml:space="preserve">- Phương pháp giảng dạy: Giảng lý thuyết kết hợp </w:t>
            </w:r>
            <w:r>
              <w:rPr>
                <w:rFonts w:eastAsia="Times New Roman"/>
                <w:bCs/>
                <w:szCs w:val="26"/>
              </w:rPr>
              <w:t xml:space="preserve">bài tập </w:t>
            </w:r>
            <w:r w:rsidRPr="00F31AD7">
              <w:rPr>
                <w:rFonts w:eastAsia="Times New Roman"/>
                <w:bCs/>
                <w:szCs w:val="26"/>
              </w:rPr>
              <w:t>ví dụ,</w:t>
            </w:r>
            <w:r w:rsidRPr="00F31AD7">
              <w:rPr>
                <w:rFonts w:eastAsia="Times New Roman"/>
                <w:szCs w:val="26"/>
              </w:rPr>
              <w:t xml:space="preserve"> sử dụng bài giảng bằng PowerPoint, sinh viên  phải ghi chép thêm, sinh viên đặt câu hỏi nếu thắc mắc. Cho bài tập về nhà cho sinh viên.</w:t>
            </w:r>
          </w:p>
          <w:p w:rsidR="007505E9" w:rsidRPr="00F31AD7" w:rsidRDefault="007505E9" w:rsidP="009E6E84">
            <w:pPr>
              <w:spacing w:after="0" w:line="240" w:lineRule="auto"/>
              <w:rPr>
                <w:rFonts w:eastAsia="Times New Roman"/>
                <w:bCs/>
                <w:szCs w:val="26"/>
              </w:rPr>
            </w:pPr>
            <w:r w:rsidRPr="00F31AD7">
              <w:rPr>
                <w:rFonts w:eastAsia="Times New Roman"/>
                <w:szCs w:val="26"/>
              </w:rPr>
              <w:t xml:space="preserve">- Yêu cầu: Sinh viên nắm được </w:t>
            </w:r>
            <w:r>
              <w:rPr>
                <w:rFonts w:eastAsia="Times New Roman"/>
                <w:szCs w:val="26"/>
              </w:rPr>
              <w:t>định nghĩa, tính liên tục và giới hạn của hàm nhiều biến.</w:t>
            </w:r>
            <w:r w:rsidRPr="00F31AD7">
              <w:rPr>
                <w:rFonts w:eastAsia="Times New Roman"/>
                <w:szCs w:val="26"/>
              </w:rPr>
              <w:t xml:space="preserve"> </w:t>
            </w:r>
            <w:r>
              <w:rPr>
                <w:rFonts w:eastAsia="Times New Roman"/>
                <w:szCs w:val="26"/>
              </w:rPr>
              <w:t xml:space="preserve">Biết tính đạo hàm riêng của hàm nhiều biến. </w:t>
            </w:r>
            <w:r w:rsidRPr="00F31AD7">
              <w:rPr>
                <w:rFonts w:eastAsia="Times New Roman"/>
                <w:szCs w:val="26"/>
              </w:rPr>
              <w:t>Sinh viên về nhà tự nghiên cứu thêm tài liệu và làm bài tập theo hướng dẫn.</w:t>
            </w:r>
          </w:p>
        </w:tc>
      </w:tr>
      <w:tr w:rsidR="007505E9" w:rsidRPr="00F31AD7" w:rsidTr="00D15D4E">
        <w:tc>
          <w:tcPr>
            <w:tcW w:w="1668" w:type="dxa"/>
            <w:shd w:val="clear" w:color="auto" w:fill="auto"/>
            <w:vAlign w:val="center"/>
          </w:tcPr>
          <w:p w:rsidR="007505E9" w:rsidRPr="00F31AD7" w:rsidRDefault="007505E9" w:rsidP="00D15D4E">
            <w:pPr>
              <w:spacing w:after="0" w:line="240" w:lineRule="auto"/>
              <w:ind w:firstLine="0"/>
              <w:rPr>
                <w:rFonts w:eastAsia="Times New Roman"/>
                <w:bCs/>
                <w:szCs w:val="26"/>
              </w:rPr>
            </w:pPr>
            <w:r w:rsidRPr="00F31AD7">
              <w:rPr>
                <w:rFonts w:eastAsia="Times New Roman"/>
                <w:bCs/>
                <w:szCs w:val="26"/>
              </w:rPr>
              <w:t xml:space="preserve">Buổi </w:t>
            </w:r>
            <w:r>
              <w:rPr>
                <w:rFonts w:eastAsia="Times New Roman"/>
                <w:bCs/>
                <w:szCs w:val="26"/>
              </w:rPr>
              <w:t>10</w:t>
            </w:r>
          </w:p>
          <w:p w:rsidR="007505E9" w:rsidRPr="00F31AD7" w:rsidRDefault="007505E9" w:rsidP="00D15D4E">
            <w:pPr>
              <w:spacing w:after="0" w:line="240" w:lineRule="auto"/>
              <w:ind w:firstLine="0"/>
              <w:rPr>
                <w:rFonts w:eastAsia="Times New Roman"/>
                <w:bCs/>
                <w:szCs w:val="26"/>
              </w:rPr>
            </w:pPr>
            <w:r w:rsidRPr="00F31AD7">
              <w:rPr>
                <w:rFonts w:eastAsia="Times New Roman"/>
                <w:bCs/>
                <w:szCs w:val="26"/>
              </w:rPr>
              <w:t xml:space="preserve">(tiết </w:t>
            </w:r>
            <w:r>
              <w:rPr>
                <w:rFonts w:eastAsia="Times New Roman"/>
                <w:bCs/>
                <w:szCs w:val="26"/>
              </w:rPr>
              <w:t>37</w:t>
            </w:r>
            <w:r w:rsidRPr="00F31AD7">
              <w:rPr>
                <w:rFonts w:eastAsia="Times New Roman"/>
                <w:bCs/>
                <w:szCs w:val="26"/>
              </w:rPr>
              <w:t>-</w:t>
            </w:r>
            <w:r>
              <w:rPr>
                <w:rFonts w:eastAsia="Times New Roman"/>
                <w:bCs/>
                <w:szCs w:val="26"/>
              </w:rPr>
              <w:t>40</w:t>
            </w:r>
            <w:r w:rsidRPr="00F31AD7">
              <w:rPr>
                <w:rFonts w:eastAsia="Times New Roman"/>
                <w:bCs/>
                <w:szCs w:val="26"/>
              </w:rPr>
              <w:t>)</w:t>
            </w:r>
          </w:p>
        </w:tc>
        <w:tc>
          <w:tcPr>
            <w:tcW w:w="7998" w:type="dxa"/>
            <w:shd w:val="clear" w:color="auto" w:fill="auto"/>
            <w:vAlign w:val="center"/>
          </w:tcPr>
          <w:p w:rsidR="007505E9" w:rsidRDefault="007505E9" w:rsidP="009E6E84">
            <w:pPr>
              <w:spacing w:after="0" w:line="240" w:lineRule="auto"/>
              <w:rPr>
                <w:rFonts w:eastAsia="Times New Roman"/>
                <w:bCs/>
                <w:szCs w:val="26"/>
              </w:rPr>
            </w:pPr>
            <w:r w:rsidRPr="00F31AD7">
              <w:rPr>
                <w:rFonts w:eastAsia="Times New Roman"/>
                <w:bCs/>
                <w:szCs w:val="26"/>
              </w:rPr>
              <w:t xml:space="preserve">Bài giảng: </w:t>
            </w:r>
            <w:r>
              <w:rPr>
                <w:rFonts w:eastAsia="Times New Roman"/>
                <w:bCs/>
                <w:szCs w:val="26"/>
              </w:rPr>
              <w:t>Đạo hàm và vi phân của Hàm nhiều biến (tt), giá trị cực đại, cực tiểu</w:t>
            </w:r>
          </w:p>
          <w:p w:rsidR="007505E9" w:rsidRPr="00F31AD7" w:rsidRDefault="007505E9" w:rsidP="009E6E84">
            <w:pPr>
              <w:spacing w:after="0" w:line="240" w:lineRule="auto"/>
              <w:rPr>
                <w:rFonts w:eastAsia="Times New Roman"/>
                <w:szCs w:val="26"/>
              </w:rPr>
            </w:pPr>
            <w:r w:rsidRPr="00F31AD7">
              <w:rPr>
                <w:rFonts w:eastAsia="Times New Roman"/>
                <w:bCs/>
                <w:szCs w:val="26"/>
              </w:rPr>
              <w:t xml:space="preserve">- Phương pháp giảng dạy: Giảng lý thuyết kết hợp </w:t>
            </w:r>
            <w:r>
              <w:rPr>
                <w:rFonts w:eastAsia="Times New Roman"/>
                <w:bCs/>
                <w:szCs w:val="26"/>
              </w:rPr>
              <w:t xml:space="preserve">bài tập </w:t>
            </w:r>
            <w:r w:rsidRPr="00F31AD7">
              <w:rPr>
                <w:rFonts w:eastAsia="Times New Roman"/>
                <w:bCs/>
                <w:szCs w:val="26"/>
              </w:rPr>
              <w:t>ví dụ</w:t>
            </w:r>
            <w:r>
              <w:rPr>
                <w:rFonts w:eastAsia="Times New Roman"/>
                <w:bCs/>
                <w:szCs w:val="26"/>
              </w:rPr>
              <w:t xml:space="preserve"> (2 tiết)</w:t>
            </w:r>
            <w:r w:rsidRPr="00F31AD7">
              <w:rPr>
                <w:rFonts w:eastAsia="Times New Roman"/>
                <w:bCs/>
                <w:szCs w:val="26"/>
              </w:rPr>
              <w:t>,</w:t>
            </w:r>
            <w:r w:rsidRPr="00F31AD7">
              <w:rPr>
                <w:rFonts w:eastAsia="Times New Roman"/>
                <w:szCs w:val="26"/>
              </w:rPr>
              <w:t xml:space="preserve"> sử dụng bài giảng bằng PowerPoint, sinh viên  phải ghi chép thêm, sinh viên đặt câu hỏi nếu thắc mắc. Cho bài tập để sinh viên tự làm, có thể trao đổi theo nhóm (2 tiết). Cho bài tập về nhà cho sinh viên.</w:t>
            </w:r>
          </w:p>
          <w:p w:rsidR="007505E9" w:rsidRPr="00F31AD7" w:rsidRDefault="007505E9" w:rsidP="009E6E84">
            <w:pPr>
              <w:spacing w:after="0" w:line="240" w:lineRule="auto"/>
              <w:rPr>
                <w:rFonts w:eastAsia="Times New Roman"/>
                <w:bCs/>
                <w:szCs w:val="26"/>
              </w:rPr>
            </w:pPr>
            <w:r w:rsidRPr="00F31AD7">
              <w:rPr>
                <w:rFonts w:eastAsia="Times New Roman"/>
                <w:szCs w:val="26"/>
              </w:rPr>
              <w:lastRenderedPageBreak/>
              <w:t xml:space="preserve">- Yêu cầu: Sinh viên nắm được </w:t>
            </w:r>
            <w:r>
              <w:rPr>
                <w:rFonts w:eastAsia="Times New Roman"/>
                <w:szCs w:val="26"/>
              </w:rPr>
              <w:t xml:space="preserve">các quy tắc tính đạo hàm và vi phân hàm nhiều biến, tìm được giá trị cực đại, cực tiểu. </w:t>
            </w:r>
            <w:r w:rsidRPr="00F31AD7">
              <w:rPr>
                <w:rFonts w:eastAsia="Times New Roman"/>
                <w:szCs w:val="26"/>
              </w:rPr>
              <w:t>Sinh viên về nhà tự nghiên cứu thêm tài liệu và làm bài tập theo hướng dẫn.</w:t>
            </w:r>
          </w:p>
        </w:tc>
      </w:tr>
      <w:tr w:rsidR="007505E9" w:rsidRPr="00F31AD7" w:rsidTr="00D15D4E">
        <w:tc>
          <w:tcPr>
            <w:tcW w:w="1668" w:type="dxa"/>
            <w:shd w:val="clear" w:color="auto" w:fill="auto"/>
            <w:vAlign w:val="center"/>
          </w:tcPr>
          <w:p w:rsidR="007505E9" w:rsidRPr="00F31AD7" w:rsidRDefault="007505E9" w:rsidP="00D15D4E">
            <w:pPr>
              <w:spacing w:after="0" w:line="240" w:lineRule="auto"/>
              <w:ind w:firstLine="0"/>
              <w:rPr>
                <w:rFonts w:eastAsia="Times New Roman"/>
                <w:bCs/>
                <w:szCs w:val="26"/>
              </w:rPr>
            </w:pPr>
            <w:r w:rsidRPr="00F31AD7">
              <w:rPr>
                <w:rFonts w:eastAsia="Times New Roman"/>
                <w:bCs/>
                <w:szCs w:val="26"/>
              </w:rPr>
              <w:lastRenderedPageBreak/>
              <w:t xml:space="preserve">Buổi </w:t>
            </w:r>
            <w:r>
              <w:rPr>
                <w:rFonts w:eastAsia="Times New Roman"/>
                <w:bCs/>
                <w:szCs w:val="26"/>
              </w:rPr>
              <w:t>11</w:t>
            </w:r>
          </w:p>
          <w:p w:rsidR="007505E9" w:rsidRPr="00F31AD7" w:rsidRDefault="007505E9" w:rsidP="00D15D4E">
            <w:pPr>
              <w:spacing w:after="0" w:line="240" w:lineRule="auto"/>
              <w:ind w:firstLine="0"/>
              <w:rPr>
                <w:rFonts w:eastAsia="Times New Roman"/>
                <w:bCs/>
                <w:szCs w:val="26"/>
              </w:rPr>
            </w:pPr>
            <w:r w:rsidRPr="00F31AD7">
              <w:rPr>
                <w:rFonts w:eastAsia="Times New Roman"/>
                <w:bCs/>
                <w:szCs w:val="26"/>
              </w:rPr>
              <w:t xml:space="preserve">(tiết </w:t>
            </w:r>
            <w:r>
              <w:rPr>
                <w:rFonts w:eastAsia="Times New Roman"/>
                <w:bCs/>
                <w:szCs w:val="26"/>
              </w:rPr>
              <w:t>41</w:t>
            </w:r>
            <w:r w:rsidRPr="00F31AD7">
              <w:rPr>
                <w:rFonts w:eastAsia="Times New Roman"/>
                <w:bCs/>
                <w:szCs w:val="26"/>
              </w:rPr>
              <w:t>-</w:t>
            </w:r>
            <w:r>
              <w:rPr>
                <w:rFonts w:eastAsia="Times New Roman"/>
                <w:bCs/>
                <w:szCs w:val="26"/>
              </w:rPr>
              <w:t>44</w:t>
            </w:r>
            <w:r w:rsidRPr="00F31AD7">
              <w:rPr>
                <w:rFonts w:eastAsia="Times New Roman"/>
                <w:bCs/>
                <w:szCs w:val="26"/>
              </w:rPr>
              <w:t>)</w:t>
            </w:r>
          </w:p>
        </w:tc>
        <w:tc>
          <w:tcPr>
            <w:tcW w:w="7998" w:type="dxa"/>
            <w:shd w:val="clear" w:color="auto" w:fill="auto"/>
            <w:vAlign w:val="center"/>
          </w:tcPr>
          <w:p w:rsidR="007505E9" w:rsidRDefault="007505E9" w:rsidP="009E6E84">
            <w:pPr>
              <w:spacing w:after="0" w:line="240" w:lineRule="auto"/>
              <w:rPr>
                <w:rFonts w:eastAsia="Times New Roman"/>
                <w:bCs/>
                <w:szCs w:val="26"/>
              </w:rPr>
            </w:pPr>
            <w:r w:rsidRPr="00F31AD7">
              <w:rPr>
                <w:rFonts w:eastAsia="Times New Roman"/>
                <w:bCs/>
                <w:szCs w:val="26"/>
              </w:rPr>
              <w:t xml:space="preserve">Bài giảng: </w:t>
            </w:r>
            <w:r>
              <w:rPr>
                <w:rFonts w:eastAsia="Times New Roman"/>
                <w:bCs/>
                <w:szCs w:val="26"/>
              </w:rPr>
              <w:t>Ứng dụng của hàm nhiều biến trong kinh tế</w:t>
            </w:r>
          </w:p>
          <w:p w:rsidR="007505E9" w:rsidRPr="00F31AD7" w:rsidRDefault="007505E9" w:rsidP="009E6E84">
            <w:pPr>
              <w:spacing w:after="0" w:line="240" w:lineRule="auto"/>
              <w:rPr>
                <w:rFonts w:eastAsia="Times New Roman"/>
                <w:szCs w:val="26"/>
              </w:rPr>
            </w:pPr>
            <w:r w:rsidRPr="00F31AD7">
              <w:rPr>
                <w:rFonts w:eastAsia="Times New Roman"/>
                <w:bCs/>
                <w:szCs w:val="26"/>
              </w:rPr>
              <w:t xml:space="preserve">- Phương pháp giảng dạy: Giảng lý thuyết kết hợp </w:t>
            </w:r>
            <w:r>
              <w:rPr>
                <w:rFonts w:eastAsia="Times New Roman"/>
                <w:bCs/>
                <w:szCs w:val="26"/>
              </w:rPr>
              <w:t xml:space="preserve">bài tập </w:t>
            </w:r>
            <w:r w:rsidRPr="00F31AD7">
              <w:rPr>
                <w:rFonts w:eastAsia="Times New Roman"/>
                <w:bCs/>
                <w:szCs w:val="26"/>
              </w:rPr>
              <w:t>ví dụ</w:t>
            </w:r>
            <w:r>
              <w:rPr>
                <w:rFonts w:eastAsia="Times New Roman"/>
                <w:bCs/>
                <w:szCs w:val="26"/>
              </w:rPr>
              <w:t xml:space="preserve"> (2 tiết)</w:t>
            </w:r>
            <w:r w:rsidRPr="00F31AD7">
              <w:rPr>
                <w:rFonts w:eastAsia="Times New Roman"/>
                <w:bCs/>
                <w:szCs w:val="26"/>
              </w:rPr>
              <w:t>,</w:t>
            </w:r>
            <w:r w:rsidRPr="00F31AD7">
              <w:rPr>
                <w:rFonts w:eastAsia="Times New Roman"/>
                <w:szCs w:val="26"/>
              </w:rPr>
              <w:t xml:space="preserve"> sử dụng bài giảng bằng PowerPoint, sinh viên  phải ghi chép thêm, sinh viên đặt câu hỏi nếu thắc mắc. Cho bài tập để sinh viên tự làm, có thể trao đổi theo nhóm (2 tiết). Cho bài tập về nhà cho sinh viên.</w:t>
            </w:r>
          </w:p>
          <w:p w:rsidR="007505E9" w:rsidRPr="00F31AD7" w:rsidRDefault="007505E9" w:rsidP="009E6E84">
            <w:pPr>
              <w:spacing w:after="0" w:line="240" w:lineRule="auto"/>
              <w:rPr>
                <w:rFonts w:eastAsia="Times New Roman"/>
                <w:bCs/>
                <w:szCs w:val="26"/>
              </w:rPr>
            </w:pPr>
            <w:r w:rsidRPr="00F31AD7">
              <w:rPr>
                <w:rFonts w:eastAsia="Times New Roman"/>
                <w:szCs w:val="26"/>
              </w:rPr>
              <w:t xml:space="preserve">- Yêu cầu: Sinh viên nắm được </w:t>
            </w:r>
            <w:r>
              <w:rPr>
                <w:rFonts w:eastAsia="Times New Roman"/>
                <w:szCs w:val="26"/>
              </w:rPr>
              <w:t xml:space="preserve">ứng dụng của hàm nhiều biến trong một số bài toán kinh tế thông dụng. </w:t>
            </w:r>
            <w:r w:rsidRPr="00F31AD7">
              <w:rPr>
                <w:rFonts w:eastAsia="Times New Roman"/>
                <w:szCs w:val="26"/>
              </w:rPr>
              <w:t>Sinh viên về nhà tự nghiên cứu thêm tài liệu và làm bài tập theo hướng dẫn.</w:t>
            </w:r>
          </w:p>
        </w:tc>
      </w:tr>
      <w:tr w:rsidR="007505E9" w:rsidRPr="00F31AD7" w:rsidTr="00D15D4E">
        <w:tc>
          <w:tcPr>
            <w:tcW w:w="1668" w:type="dxa"/>
            <w:shd w:val="clear" w:color="auto" w:fill="auto"/>
            <w:vAlign w:val="center"/>
          </w:tcPr>
          <w:p w:rsidR="007505E9" w:rsidRPr="00F31AD7" w:rsidRDefault="007505E9" w:rsidP="00D15D4E">
            <w:pPr>
              <w:spacing w:after="0" w:line="240" w:lineRule="auto"/>
              <w:ind w:firstLine="0"/>
              <w:rPr>
                <w:rFonts w:eastAsia="Times New Roman"/>
                <w:bCs/>
                <w:szCs w:val="26"/>
              </w:rPr>
            </w:pPr>
            <w:r w:rsidRPr="00F31AD7">
              <w:rPr>
                <w:rFonts w:eastAsia="Times New Roman"/>
                <w:bCs/>
                <w:szCs w:val="26"/>
              </w:rPr>
              <w:t xml:space="preserve">Buổi </w:t>
            </w:r>
            <w:r>
              <w:rPr>
                <w:rFonts w:eastAsia="Times New Roman"/>
                <w:bCs/>
                <w:szCs w:val="26"/>
              </w:rPr>
              <w:t>12</w:t>
            </w:r>
          </w:p>
          <w:p w:rsidR="007505E9" w:rsidRPr="00F31AD7" w:rsidRDefault="007505E9" w:rsidP="00D15D4E">
            <w:pPr>
              <w:spacing w:after="0" w:line="240" w:lineRule="auto"/>
              <w:ind w:firstLine="0"/>
              <w:rPr>
                <w:rFonts w:eastAsia="Times New Roman"/>
                <w:bCs/>
                <w:szCs w:val="26"/>
              </w:rPr>
            </w:pPr>
            <w:r w:rsidRPr="00F31AD7">
              <w:rPr>
                <w:rFonts w:eastAsia="Times New Roman"/>
                <w:bCs/>
                <w:szCs w:val="26"/>
              </w:rPr>
              <w:t xml:space="preserve">(tiết </w:t>
            </w:r>
            <w:r>
              <w:rPr>
                <w:rFonts w:eastAsia="Times New Roman"/>
                <w:bCs/>
                <w:szCs w:val="26"/>
              </w:rPr>
              <w:t>45</w:t>
            </w:r>
            <w:r w:rsidRPr="00F31AD7">
              <w:rPr>
                <w:rFonts w:eastAsia="Times New Roman"/>
                <w:bCs/>
                <w:szCs w:val="26"/>
              </w:rPr>
              <w:t>-</w:t>
            </w:r>
            <w:r>
              <w:rPr>
                <w:rFonts w:eastAsia="Times New Roman"/>
                <w:bCs/>
                <w:szCs w:val="26"/>
              </w:rPr>
              <w:t>48</w:t>
            </w:r>
            <w:r w:rsidRPr="00F31AD7">
              <w:rPr>
                <w:rFonts w:eastAsia="Times New Roman"/>
                <w:bCs/>
                <w:szCs w:val="26"/>
              </w:rPr>
              <w:t>)</w:t>
            </w:r>
          </w:p>
        </w:tc>
        <w:tc>
          <w:tcPr>
            <w:tcW w:w="7998" w:type="dxa"/>
            <w:shd w:val="clear" w:color="auto" w:fill="auto"/>
            <w:vAlign w:val="center"/>
          </w:tcPr>
          <w:p w:rsidR="007505E9" w:rsidRDefault="007505E9" w:rsidP="009E6E84">
            <w:pPr>
              <w:spacing w:after="0" w:line="240" w:lineRule="auto"/>
              <w:rPr>
                <w:rFonts w:eastAsia="Times New Roman"/>
                <w:bCs/>
                <w:szCs w:val="26"/>
              </w:rPr>
            </w:pPr>
            <w:r w:rsidRPr="00F31AD7">
              <w:rPr>
                <w:rFonts w:eastAsia="Times New Roman"/>
                <w:bCs/>
                <w:szCs w:val="26"/>
              </w:rPr>
              <w:t xml:space="preserve">Bài giảng: </w:t>
            </w:r>
            <w:r>
              <w:rPr>
                <w:rFonts w:eastAsia="Times New Roman"/>
                <w:bCs/>
                <w:szCs w:val="26"/>
              </w:rPr>
              <w:t>Định nghĩa và các phép toán trên ma trận</w:t>
            </w:r>
          </w:p>
          <w:p w:rsidR="007505E9" w:rsidRPr="00F31AD7" w:rsidRDefault="007505E9" w:rsidP="009E6E84">
            <w:pPr>
              <w:spacing w:after="0" w:line="240" w:lineRule="auto"/>
              <w:rPr>
                <w:rFonts w:eastAsia="Times New Roman"/>
                <w:szCs w:val="26"/>
              </w:rPr>
            </w:pPr>
            <w:r w:rsidRPr="00F31AD7">
              <w:rPr>
                <w:rFonts w:eastAsia="Times New Roman"/>
                <w:bCs/>
                <w:szCs w:val="26"/>
              </w:rPr>
              <w:t xml:space="preserve">- Phương pháp giảng dạy: Giảng lý thuyết kết hợp </w:t>
            </w:r>
            <w:r>
              <w:rPr>
                <w:rFonts w:eastAsia="Times New Roman"/>
                <w:bCs/>
                <w:szCs w:val="26"/>
              </w:rPr>
              <w:t xml:space="preserve">bài tập </w:t>
            </w:r>
            <w:r w:rsidRPr="00F31AD7">
              <w:rPr>
                <w:rFonts w:eastAsia="Times New Roman"/>
                <w:bCs/>
                <w:szCs w:val="26"/>
              </w:rPr>
              <w:t>ví dụ</w:t>
            </w:r>
            <w:r>
              <w:rPr>
                <w:rFonts w:eastAsia="Times New Roman"/>
                <w:bCs/>
                <w:szCs w:val="26"/>
              </w:rPr>
              <w:t xml:space="preserve"> (3 tiết)</w:t>
            </w:r>
            <w:r w:rsidRPr="00F31AD7">
              <w:rPr>
                <w:rFonts w:eastAsia="Times New Roman"/>
                <w:bCs/>
                <w:szCs w:val="26"/>
              </w:rPr>
              <w:t>,</w:t>
            </w:r>
            <w:r w:rsidRPr="00F31AD7">
              <w:rPr>
                <w:rFonts w:eastAsia="Times New Roman"/>
                <w:szCs w:val="26"/>
              </w:rPr>
              <w:t xml:space="preserve"> sử dụng bài giảng bằng PowerPoint, sinh viên  phải ghi chép thêm, sinh viên đặt câu hỏi nếu thắc mắc. Cho bài tập để sinh viên tự làm, có thể trao đổi theo nhóm (</w:t>
            </w:r>
            <w:r>
              <w:rPr>
                <w:rFonts w:eastAsia="Times New Roman"/>
                <w:szCs w:val="26"/>
              </w:rPr>
              <w:t>1</w:t>
            </w:r>
            <w:r w:rsidRPr="00F31AD7">
              <w:rPr>
                <w:rFonts w:eastAsia="Times New Roman"/>
                <w:szCs w:val="26"/>
              </w:rPr>
              <w:t xml:space="preserve"> tiết). Cho bài tập về nhà cho sinh viên.</w:t>
            </w:r>
          </w:p>
          <w:p w:rsidR="007505E9" w:rsidRPr="00F31AD7" w:rsidRDefault="007505E9" w:rsidP="009E6E84">
            <w:pPr>
              <w:spacing w:after="0" w:line="240" w:lineRule="auto"/>
              <w:rPr>
                <w:rFonts w:eastAsia="Times New Roman"/>
                <w:bCs/>
                <w:szCs w:val="26"/>
              </w:rPr>
            </w:pPr>
            <w:r w:rsidRPr="00F31AD7">
              <w:rPr>
                <w:rFonts w:eastAsia="Times New Roman"/>
                <w:szCs w:val="26"/>
              </w:rPr>
              <w:t xml:space="preserve">- Yêu cầu: Sinh viên nắm được </w:t>
            </w:r>
            <w:r>
              <w:rPr>
                <w:rFonts w:eastAsia="Times New Roman"/>
                <w:szCs w:val="26"/>
              </w:rPr>
              <w:t xml:space="preserve">định nghĩa và các loại ma trận, biết làm các phép toán cơ bản , phép biến đổi sơ cấp trên ma trận. </w:t>
            </w:r>
            <w:r w:rsidRPr="00F31AD7">
              <w:rPr>
                <w:rFonts w:eastAsia="Times New Roman"/>
                <w:szCs w:val="26"/>
              </w:rPr>
              <w:t>Sinh viên về nhà tự nghiên cứu thêm tài liệu và làm bài tập theo hướng dẫn.</w:t>
            </w:r>
          </w:p>
        </w:tc>
      </w:tr>
      <w:tr w:rsidR="007505E9" w:rsidRPr="00F31AD7" w:rsidTr="00D15D4E">
        <w:tc>
          <w:tcPr>
            <w:tcW w:w="1668" w:type="dxa"/>
            <w:shd w:val="clear" w:color="auto" w:fill="auto"/>
            <w:vAlign w:val="center"/>
          </w:tcPr>
          <w:p w:rsidR="007505E9" w:rsidRPr="00F31AD7" w:rsidRDefault="007505E9" w:rsidP="00D15D4E">
            <w:pPr>
              <w:spacing w:after="0" w:line="240" w:lineRule="auto"/>
              <w:ind w:firstLine="0"/>
              <w:rPr>
                <w:rFonts w:eastAsia="Times New Roman"/>
                <w:bCs/>
                <w:szCs w:val="26"/>
              </w:rPr>
            </w:pPr>
            <w:r w:rsidRPr="00F31AD7">
              <w:rPr>
                <w:rFonts w:eastAsia="Times New Roman"/>
                <w:bCs/>
                <w:szCs w:val="26"/>
              </w:rPr>
              <w:t xml:space="preserve">Buổi </w:t>
            </w:r>
            <w:r>
              <w:rPr>
                <w:rFonts w:eastAsia="Times New Roman"/>
                <w:bCs/>
                <w:szCs w:val="26"/>
              </w:rPr>
              <w:t>13</w:t>
            </w:r>
          </w:p>
          <w:p w:rsidR="007505E9" w:rsidRPr="00F31AD7" w:rsidRDefault="007505E9" w:rsidP="00D15D4E">
            <w:pPr>
              <w:spacing w:after="0" w:line="240" w:lineRule="auto"/>
              <w:ind w:firstLine="0"/>
              <w:rPr>
                <w:rFonts w:eastAsia="Times New Roman"/>
                <w:bCs/>
                <w:szCs w:val="26"/>
              </w:rPr>
            </w:pPr>
            <w:r w:rsidRPr="00F31AD7">
              <w:rPr>
                <w:rFonts w:eastAsia="Times New Roman"/>
                <w:bCs/>
                <w:szCs w:val="26"/>
              </w:rPr>
              <w:t xml:space="preserve">(tiết </w:t>
            </w:r>
            <w:r>
              <w:rPr>
                <w:rFonts w:eastAsia="Times New Roman"/>
                <w:bCs/>
                <w:szCs w:val="26"/>
              </w:rPr>
              <w:t>49</w:t>
            </w:r>
            <w:r w:rsidRPr="00F31AD7">
              <w:rPr>
                <w:rFonts w:eastAsia="Times New Roman"/>
                <w:bCs/>
                <w:szCs w:val="26"/>
              </w:rPr>
              <w:t>-</w:t>
            </w:r>
            <w:r>
              <w:rPr>
                <w:rFonts w:eastAsia="Times New Roman"/>
                <w:bCs/>
                <w:szCs w:val="26"/>
              </w:rPr>
              <w:t>52</w:t>
            </w:r>
            <w:r w:rsidRPr="00F31AD7">
              <w:rPr>
                <w:rFonts w:eastAsia="Times New Roman"/>
                <w:bCs/>
                <w:szCs w:val="26"/>
              </w:rPr>
              <w:t>)</w:t>
            </w:r>
          </w:p>
        </w:tc>
        <w:tc>
          <w:tcPr>
            <w:tcW w:w="7998" w:type="dxa"/>
            <w:shd w:val="clear" w:color="auto" w:fill="auto"/>
            <w:vAlign w:val="center"/>
          </w:tcPr>
          <w:p w:rsidR="007505E9" w:rsidRDefault="007505E9" w:rsidP="009E6E84">
            <w:pPr>
              <w:spacing w:after="0" w:line="240" w:lineRule="auto"/>
              <w:rPr>
                <w:rFonts w:eastAsia="Times New Roman"/>
                <w:bCs/>
                <w:szCs w:val="26"/>
              </w:rPr>
            </w:pPr>
            <w:r w:rsidRPr="00F31AD7">
              <w:rPr>
                <w:rFonts w:eastAsia="Times New Roman"/>
                <w:bCs/>
                <w:szCs w:val="26"/>
              </w:rPr>
              <w:t xml:space="preserve">Bài giảng: </w:t>
            </w:r>
            <w:r>
              <w:rPr>
                <w:rFonts w:eastAsia="Times New Roman"/>
                <w:bCs/>
                <w:szCs w:val="26"/>
              </w:rPr>
              <w:t>Định thức và các tính chất cơ bản của định thức</w:t>
            </w:r>
          </w:p>
          <w:p w:rsidR="007505E9" w:rsidRPr="00F31AD7" w:rsidRDefault="007505E9" w:rsidP="009E6E84">
            <w:pPr>
              <w:spacing w:after="0" w:line="240" w:lineRule="auto"/>
              <w:rPr>
                <w:rFonts w:eastAsia="Times New Roman"/>
                <w:szCs w:val="26"/>
              </w:rPr>
            </w:pPr>
            <w:r w:rsidRPr="00F31AD7">
              <w:rPr>
                <w:rFonts w:eastAsia="Times New Roman"/>
                <w:bCs/>
                <w:szCs w:val="26"/>
              </w:rPr>
              <w:t xml:space="preserve">- Phương pháp giảng dạy: Giảng lý thuyết kết hợp </w:t>
            </w:r>
            <w:r>
              <w:rPr>
                <w:rFonts w:eastAsia="Times New Roman"/>
                <w:bCs/>
                <w:szCs w:val="26"/>
              </w:rPr>
              <w:t xml:space="preserve">bài tập </w:t>
            </w:r>
            <w:r w:rsidRPr="00F31AD7">
              <w:rPr>
                <w:rFonts w:eastAsia="Times New Roman"/>
                <w:bCs/>
                <w:szCs w:val="26"/>
              </w:rPr>
              <w:t>ví dụ</w:t>
            </w:r>
            <w:r>
              <w:rPr>
                <w:rFonts w:eastAsia="Times New Roman"/>
                <w:bCs/>
                <w:szCs w:val="26"/>
              </w:rPr>
              <w:t xml:space="preserve"> (2 tiết)</w:t>
            </w:r>
            <w:r w:rsidRPr="00F31AD7">
              <w:rPr>
                <w:rFonts w:eastAsia="Times New Roman"/>
                <w:bCs/>
                <w:szCs w:val="26"/>
              </w:rPr>
              <w:t>,</w:t>
            </w:r>
            <w:r w:rsidRPr="00F31AD7">
              <w:rPr>
                <w:rFonts w:eastAsia="Times New Roman"/>
                <w:szCs w:val="26"/>
              </w:rPr>
              <w:t xml:space="preserve"> sử dụng bài giảng bằng PowerPoint, sinh viên  phải ghi chép thêm, sinh viên đặt câu hỏi nếu thắc mắc. Cho bài tập để sinh viên tự làm, có thể trao đổi theo nhóm (</w:t>
            </w:r>
            <w:r>
              <w:rPr>
                <w:rFonts w:eastAsia="Times New Roman"/>
                <w:szCs w:val="26"/>
              </w:rPr>
              <w:t>2</w:t>
            </w:r>
            <w:r w:rsidRPr="00F31AD7">
              <w:rPr>
                <w:rFonts w:eastAsia="Times New Roman"/>
                <w:szCs w:val="26"/>
              </w:rPr>
              <w:t xml:space="preserve"> tiết). Cho bài tập về nhà cho sinh viên.</w:t>
            </w:r>
          </w:p>
          <w:p w:rsidR="007505E9" w:rsidRPr="00F31AD7" w:rsidRDefault="007505E9" w:rsidP="009E6E84">
            <w:pPr>
              <w:spacing w:after="0" w:line="240" w:lineRule="auto"/>
              <w:rPr>
                <w:rFonts w:eastAsia="Times New Roman"/>
                <w:bCs/>
                <w:szCs w:val="26"/>
              </w:rPr>
            </w:pPr>
            <w:r w:rsidRPr="00F31AD7">
              <w:rPr>
                <w:rFonts w:eastAsia="Times New Roman"/>
                <w:szCs w:val="26"/>
              </w:rPr>
              <w:t xml:space="preserve">- Yêu cầu: Sinh viên nắm được </w:t>
            </w:r>
            <w:r>
              <w:rPr>
                <w:rFonts w:eastAsia="Times New Roman"/>
                <w:szCs w:val="26"/>
              </w:rPr>
              <w:t xml:space="preserve">thế nào là định thức, biết các tính chất cơ bản của định thức, biết khai triển định thức và 1 số ứng dụng của định thức. </w:t>
            </w:r>
            <w:r w:rsidRPr="00F31AD7">
              <w:rPr>
                <w:rFonts w:eastAsia="Times New Roman"/>
                <w:szCs w:val="26"/>
              </w:rPr>
              <w:t>Sinh viên về nhà tự nghiên cứu thêm tài liệu và làm bài tập theo hướng dẫn.</w:t>
            </w:r>
          </w:p>
        </w:tc>
      </w:tr>
      <w:tr w:rsidR="007505E9" w:rsidRPr="00F31AD7" w:rsidTr="00D15D4E">
        <w:tc>
          <w:tcPr>
            <w:tcW w:w="1668" w:type="dxa"/>
            <w:shd w:val="clear" w:color="auto" w:fill="auto"/>
            <w:vAlign w:val="center"/>
          </w:tcPr>
          <w:p w:rsidR="007505E9" w:rsidRPr="00F31AD7" w:rsidRDefault="007505E9" w:rsidP="00D15D4E">
            <w:pPr>
              <w:spacing w:after="0" w:line="240" w:lineRule="auto"/>
              <w:ind w:firstLine="0"/>
              <w:rPr>
                <w:rFonts w:eastAsia="Times New Roman"/>
                <w:bCs/>
                <w:szCs w:val="26"/>
              </w:rPr>
            </w:pPr>
            <w:r w:rsidRPr="00F31AD7">
              <w:rPr>
                <w:rFonts w:eastAsia="Times New Roman"/>
                <w:bCs/>
                <w:szCs w:val="26"/>
              </w:rPr>
              <w:t xml:space="preserve">Buổi </w:t>
            </w:r>
            <w:r>
              <w:rPr>
                <w:rFonts w:eastAsia="Times New Roman"/>
                <w:bCs/>
                <w:szCs w:val="26"/>
              </w:rPr>
              <w:t>14</w:t>
            </w:r>
          </w:p>
          <w:p w:rsidR="007505E9" w:rsidRPr="00F31AD7" w:rsidRDefault="007505E9" w:rsidP="00D15D4E">
            <w:pPr>
              <w:spacing w:after="0" w:line="240" w:lineRule="auto"/>
              <w:ind w:firstLine="0"/>
              <w:rPr>
                <w:rFonts w:eastAsia="Times New Roman"/>
                <w:bCs/>
                <w:szCs w:val="26"/>
              </w:rPr>
            </w:pPr>
            <w:r w:rsidRPr="00F31AD7">
              <w:rPr>
                <w:rFonts w:eastAsia="Times New Roman"/>
                <w:bCs/>
                <w:szCs w:val="26"/>
              </w:rPr>
              <w:t xml:space="preserve">(tiết </w:t>
            </w:r>
            <w:r>
              <w:rPr>
                <w:rFonts w:eastAsia="Times New Roman"/>
                <w:bCs/>
                <w:szCs w:val="26"/>
              </w:rPr>
              <w:t>53</w:t>
            </w:r>
            <w:r w:rsidRPr="00F31AD7">
              <w:rPr>
                <w:rFonts w:eastAsia="Times New Roman"/>
                <w:bCs/>
                <w:szCs w:val="26"/>
              </w:rPr>
              <w:t>-</w:t>
            </w:r>
            <w:r>
              <w:rPr>
                <w:rFonts w:eastAsia="Times New Roman"/>
                <w:bCs/>
                <w:szCs w:val="26"/>
              </w:rPr>
              <w:t>56</w:t>
            </w:r>
            <w:r w:rsidRPr="00F31AD7">
              <w:rPr>
                <w:rFonts w:eastAsia="Times New Roman"/>
                <w:bCs/>
                <w:szCs w:val="26"/>
              </w:rPr>
              <w:t>)</w:t>
            </w:r>
          </w:p>
        </w:tc>
        <w:tc>
          <w:tcPr>
            <w:tcW w:w="7998" w:type="dxa"/>
            <w:shd w:val="clear" w:color="auto" w:fill="auto"/>
            <w:vAlign w:val="center"/>
          </w:tcPr>
          <w:p w:rsidR="007505E9" w:rsidRDefault="007505E9" w:rsidP="009E6E84">
            <w:pPr>
              <w:spacing w:after="0" w:line="240" w:lineRule="auto"/>
              <w:rPr>
                <w:rFonts w:eastAsia="Times New Roman"/>
                <w:bCs/>
                <w:szCs w:val="26"/>
              </w:rPr>
            </w:pPr>
            <w:r w:rsidRPr="00F31AD7">
              <w:rPr>
                <w:rFonts w:eastAsia="Times New Roman"/>
                <w:bCs/>
                <w:szCs w:val="26"/>
              </w:rPr>
              <w:t xml:space="preserve">Bài giảng: </w:t>
            </w:r>
            <w:r>
              <w:rPr>
                <w:rFonts w:eastAsia="Times New Roman"/>
                <w:bCs/>
                <w:szCs w:val="26"/>
              </w:rPr>
              <w:t>Hệ phương trình tuyến tính</w:t>
            </w:r>
          </w:p>
          <w:p w:rsidR="007505E9" w:rsidRPr="00F31AD7" w:rsidRDefault="007505E9" w:rsidP="009E6E84">
            <w:pPr>
              <w:spacing w:after="0" w:line="240" w:lineRule="auto"/>
              <w:rPr>
                <w:rFonts w:eastAsia="Times New Roman"/>
                <w:szCs w:val="26"/>
              </w:rPr>
            </w:pPr>
            <w:r w:rsidRPr="00F31AD7">
              <w:rPr>
                <w:rFonts w:eastAsia="Times New Roman"/>
                <w:bCs/>
                <w:szCs w:val="26"/>
              </w:rPr>
              <w:t xml:space="preserve">- Phương pháp giảng dạy: Giảng lý thuyết kết hợp </w:t>
            </w:r>
            <w:r>
              <w:rPr>
                <w:rFonts w:eastAsia="Times New Roman"/>
                <w:bCs/>
                <w:szCs w:val="26"/>
              </w:rPr>
              <w:t xml:space="preserve">bài tập </w:t>
            </w:r>
            <w:r w:rsidRPr="00F31AD7">
              <w:rPr>
                <w:rFonts w:eastAsia="Times New Roman"/>
                <w:bCs/>
                <w:szCs w:val="26"/>
              </w:rPr>
              <w:t>ví dụ</w:t>
            </w:r>
            <w:r>
              <w:rPr>
                <w:rFonts w:eastAsia="Times New Roman"/>
                <w:bCs/>
                <w:szCs w:val="26"/>
              </w:rPr>
              <w:t xml:space="preserve"> (4 tiết)</w:t>
            </w:r>
            <w:r w:rsidRPr="00F31AD7">
              <w:rPr>
                <w:rFonts w:eastAsia="Times New Roman"/>
                <w:bCs/>
                <w:szCs w:val="26"/>
              </w:rPr>
              <w:t>,</w:t>
            </w:r>
            <w:r w:rsidRPr="00F31AD7">
              <w:rPr>
                <w:rFonts w:eastAsia="Times New Roman"/>
                <w:szCs w:val="26"/>
              </w:rPr>
              <w:t xml:space="preserve"> sử dụng bài giảng bằng PowerPoint, sinh viên  phải ghi chép thêm, sinh viên đặt câu hỏi nếu thắc mắc. Cho bài tập về nhà cho sinh viên.</w:t>
            </w:r>
          </w:p>
          <w:p w:rsidR="007505E9" w:rsidRPr="00F31AD7" w:rsidRDefault="007505E9" w:rsidP="009E6E84">
            <w:pPr>
              <w:spacing w:after="0" w:line="240" w:lineRule="auto"/>
              <w:rPr>
                <w:rFonts w:eastAsia="Times New Roman"/>
                <w:bCs/>
                <w:szCs w:val="26"/>
              </w:rPr>
            </w:pPr>
            <w:r>
              <w:rPr>
                <w:rFonts w:eastAsia="Times New Roman"/>
                <w:szCs w:val="26"/>
              </w:rPr>
              <w:t xml:space="preserve">- Yêu cầu: Sinh viên nắm hệ phương trình tổng quát, định lý Crocneker-Capelli, các phương pháp giải hệ phương trình tổng quát, định nghĩa và phương pháp giải hệ thuần nhất. </w:t>
            </w:r>
            <w:r w:rsidRPr="00F31AD7">
              <w:rPr>
                <w:rFonts w:eastAsia="Times New Roman"/>
                <w:szCs w:val="26"/>
              </w:rPr>
              <w:t>Sinh viên về nhà tự nghiên cứu thêm tài liệu và làm bài tập theo hướng dẫn.</w:t>
            </w:r>
          </w:p>
        </w:tc>
      </w:tr>
      <w:tr w:rsidR="007505E9" w:rsidRPr="00F31AD7" w:rsidTr="00D15D4E">
        <w:tc>
          <w:tcPr>
            <w:tcW w:w="1668" w:type="dxa"/>
            <w:shd w:val="clear" w:color="auto" w:fill="auto"/>
            <w:vAlign w:val="center"/>
          </w:tcPr>
          <w:p w:rsidR="007505E9" w:rsidRPr="00F31AD7" w:rsidRDefault="007505E9" w:rsidP="00D15D4E">
            <w:pPr>
              <w:spacing w:after="0" w:line="240" w:lineRule="auto"/>
              <w:ind w:firstLine="0"/>
              <w:rPr>
                <w:rFonts w:eastAsia="Times New Roman"/>
                <w:bCs/>
                <w:szCs w:val="26"/>
              </w:rPr>
            </w:pPr>
            <w:r w:rsidRPr="00F31AD7">
              <w:rPr>
                <w:rFonts w:eastAsia="Times New Roman"/>
                <w:bCs/>
                <w:szCs w:val="26"/>
              </w:rPr>
              <w:t xml:space="preserve">Buổi </w:t>
            </w:r>
            <w:r>
              <w:rPr>
                <w:rFonts w:eastAsia="Times New Roman"/>
                <w:bCs/>
                <w:szCs w:val="26"/>
              </w:rPr>
              <w:t>15</w:t>
            </w:r>
          </w:p>
          <w:p w:rsidR="007505E9" w:rsidRPr="00F31AD7" w:rsidRDefault="007505E9" w:rsidP="00D15D4E">
            <w:pPr>
              <w:spacing w:after="0" w:line="240" w:lineRule="auto"/>
              <w:ind w:firstLine="0"/>
              <w:rPr>
                <w:rFonts w:eastAsia="Times New Roman"/>
                <w:bCs/>
                <w:szCs w:val="26"/>
              </w:rPr>
            </w:pPr>
            <w:r w:rsidRPr="00F31AD7">
              <w:rPr>
                <w:rFonts w:eastAsia="Times New Roman"/>
                <w:bCs/>
                <w:szCs w:val="26"/>
              </w:rPr>
              <w:t xml:space="preserve">(tiết </w:t>
            </w:r>
            <w:r>
              <w:rPr>
                <w:rFonts w:eastAsia="Times New Roman"/>
                <w:bCs/>
                <w:szCs w:val="26"/>
              </w:rPr>
              <w:t>57</w:t>
            </w:r>
            <w:r w:rsidRPr="00F31AD7">
              <w:rPr>
                <w:rFonts w:eastAsia="Times New Roman"/>
                <w:bCs/>
                <w:szCs w:val="26"/>
              </w:rPr>
              <w:t>-</w:t>
            </w:r>
            <w:r>
              <w:rPr>
                <w:rFonts w:eastAsia="Times New Roman"/>
                <w:bCs/>
                <w:szCs w:val="26"/>
              </w:rPr>
              <w:t>60</w:t>
            </w:r>
            <w:r w:rsidRPr="00F31AD7">
              <w:rPr>
                <w:rFonts w:eastAsia="Times New Roman"/>
                <w:bCs/>
                <w:szCs w:val="26"/>
              </w:rPr>
              <w:t>)</w:t>
            </w:r>
          </w:p>
        </w:tc>
        <w:tc>
          <w:tcPr>
            <w:tcW w:w="7998" w:type="dxa"/>
            <w:shd w:val="clear" w:color="auto" w:fill="auto"/>
            <w:vAlign w:val="center"/>
          </w:tcPr>
          <w:p w:rsidR="007505E9" w:rsidRDefault="007505E9" w:rsidP="009E6E84">
            <w:pPr>
              <w:spacing w:after="0" w:line="240" w:lineRule="auto"/>
              <w:rPr>
                <w:rFonts w:eastAsia="Times New Roman"/>
                <w:bCs/>
                <w:szCs w:val="26"/>
              </w:rPr>
            </w:pPr>
            <w:r w:rsidRPr="00F31AD7">
              <w:rPr>
                <w:rFonts w:eastAsia="Times New Roman"/>
                <w:bCs/>
                <w:szCs w:val="26"/>
              </w:rPr>
              <w:t xml:space="preserve">Bài giảng: </w:t>
            </w:r>
            <w:r>
              <w:rPr>
                <w:rFonts w:eastAsia="Times New Roman"/>
                <w:bCs/>
                <w:szCs w:val="26"/>
              </w:rPr>
              <w:t>Hệ phương trình tuyến tính (tt) – Ôn tập cuối kỳ</w:t>
            </w:r>
          </w:p>
          <w:p w:rsidR="007505E9" w:rsidRDefault="007505E9" w:rsidP="009E6E84">
            <w:pPr>
              <w:spacing w:after="0" w:line="240" w:lineRule="auto"/>
              <w:rPr>
                <w:rFonts w:eastAsia="Times New Roman"/>
                <w:szCs w:val="26"/>
              </w:rPr>
            </w:pPr>
            <w:r w:rsidRPr="00F31AD7">
              <w:rPr>
                <w:rFonts w:eastAsia="Times New Roman"/>
                <w:bCs/>
                <w:szCs w:val="26"/>
              </w:rPr>
              <w:t xml:space="preserve">- Phương pháp giảng dạy: </w:t>
            </w:r>
            <w:r>
              <w:rPr>
                <w:rFonts w:eastAsia="Times New Roman"/>
                <w:bCs/>
                <w:szCs w:val="26"/>
              </w:rPr>
              <w:t>Sửa bài tập buổi 14 (2 tiết)</w:t>
            </w:r>
            <w:r w:rsidRPr="00F31AD7">
              <w:rPr>
                <w:rFonts w:eastAsia="Times New Roman"/>
                <w:szCs w:val="26"/>
              </w:rPr>
              <w:t>. Cho bài tập để sinh viên tự làm, có thể trao đổi theo nhóm</w:t>
            </w:r>
            <w:r>
              <w:rPr>
                <w:rFonts w:eastAsia="Times New Roman"/>
                <w:szCs w:val="26"/>
              </w:rPr>
              <w:t>, dặn dò ôn tập, cấu trúc đề thi,…</w:t>
            </w:r>
            <w:r w:rsidRPr="00F31AD7">
              <w:rPr>
                <w:rFonts w:eastAsia="Times New Roman"/>
                <w:szCs w:val="26"/>
              </w:rPr>
              <w:t xml:space="preserve"> (</w:t>
            </w:r>
            <w:r>
              <w:rPr>
                <w:rFonts w:eastAsia="Times New Roman"/>
                <w:szCs w:val="26"/>
              </w:rPr>
              <w:t>2</w:t>
            </w:r>
            <w:r w:rsidRPr="00F31AD7">
              <w:rPr>
                <w:rFonts w:eastAsia="Times New Roman"/>
                <w:szCs w:val="26"/>
              </w:rPr>
              <w:t xml:space="preserve"> tiết). </w:t>
            </w:r>
          </w:p>
          <w:p w:rsidR="007505E9" w:rsidRPr="00F31AD7" w:rsidRDefault="007505E9" w:rsidP="009E6E84">
            <w:pPr>
              <w:spacing w:after="0" w:line="240" w:lineRule="auto"/>
              <w:rPr>
                <w:rFonts w:eastAsia="Times New Roman"/>
                <w:bCs/>
                <w:szCs w:val="26"/>
              </w:rPr>
            </w:pPr>
            <w:r>
              <w:rPr>
                <w:rFonts w:eastAsia="Times New Roman"/>
                <w:szCs w:val="26"/>
              </w:rPr>
              <w:t xml:space="preserve">- Yêu cầu: Sinh viên nắm được tổng quát nội dung toàn môn học, các phần trọng tâm, các dạng toán ứng dụng phổ biến. </w:t>
            </w:r>
            <w:r w:rsidRPr="00F31AD7">
              <w:rPr>
                <w:rFonts w:eastAsia="Times New Roman"/>
                <w:szCs w:val="26"/>
              </w:rPr>
              <w:t>Sinh viên về nhà tự nghiên cứu thêm tài liệu và làm bài tập theo hướng dẫn.</w:t>
            </w:r>
            <w:r>
              <w:rPr>
                <w:rFonts w:eastAsia="Times New Roman"/>
                <w:szCs w:val="26"/>
              </w:rPr>
              <w:t xml:space="preserve"> Ôn tập chuẩn bị thi kết thúc học phần.</w:t>
            </w:r>
          </w:p>
        </w:tc>
      </w:tr>
    </w:tbl>
    <w:p w:rsidR="007505E9" w:rsidRPr="00971FE3" w:rsidRDefault="007505E9" w:rsidP="007505E9">
      <w:pPr>
        <w:spacing w:after="0" w:line="240" w:lineRule="auto"/>
        <w:ind w:firstLine="360"/>
        <w:rPr>
          <w:rFonts w:eastAsia="Times New Roman"/>
          <w:b/>
          <w:bCs/>
          <w:szCs w:val="26"/>
        </w:rPr>
      </w:pPr>
      <w:r w:rsidRPr="00971FE3">
        <w:rPr>
          <w:rFonts w:eastAsia="Times New Roman"/>
          <w:b/>
          <w:bCs/>
          <w:szCs w:val="26"/>
        </w:rPr>
        <w:lastRenderedPageBreak/>
        <w:t xml:space="preserve">15. THI KẾT THÚC HỌC PHẦN: </w:t>
      </w:r>
    </w:p>
    <w:p w:rsidR="007505E9" w:rsidRPr="00AB320E" w:rsidRDefault="007505E9" w:rsidP="007505E9">
      <w:pPr>
        <w:spacing w:after="0" w:line="240" w:lineRule="auto"/>
        <w:ind w:firstLine="360"/>
        <w:rPr>
          <w:rFonts w:eastAsia="Times New Roman"/>
          <w:bCs/>
          <w:szCs w:val="26"/>
        </w:rPr>
      </w:pPr>
      <w:r w:rsidRPr="00AB320E">
        <w:rPr>
          <w:rFonts w:eastAsia="Times New Roman"/>
          <w:bCs/>
          <w:szCs w:val="26"/>
        </w:rPr>
        <w:t>- Thời gian: Theo lịch thi chung của trường</w:t>
      </w:r>
      <w:r>
        <w:rPr>
          <w:rFonts w:eastAsia="Times New Roman"/>
          <w:bCs/>
          <w:szCs w:val="26"/>
        </w:rPr>
        <w:t>.</w:t>
      </w:r>
    </w:p>
    <w:p w:rsidR="007505E9" w:rsidRPr="00AB320E" w:rsidRDefault="007505E9" w:rsidP="007505E9">
      <w:pPr>
        <w:spacing w:after="0" w:line="240" w:lineRule="auto"/>
        <w:ind w:firstLine="360"/>
        <w:rPr>
          <w:rFonts w:eastAsia="Times New Roman"/>
          <w:bCs/>
          <w:szCs w:val="26"/>
        </w:rPr>
      </w:pPr>
      <w:r w:rsidRPr="00AB320E">
        <w:rPr>
          <w:rFonts w:eastAsia="Times New Roman"/>
          <w:bCs/>
          <w:szCs w:val="26"/>
        </w:rPr>
        <w:t>- Hình thức thi:</w:t>
      </w:r>
      <w:r>
        <w:rPr>
          <w:rFonts w:eastAsia="Times New Roman"/>
          <w:bCs/>
          <w:szCs w:val="26"/>
        </w:rPr>
        <w:t xml:space="preserve"> T</w:t>
      </w:r>
      <w:r w:rsidRPr="00AB320E">
        <w:rPr>
          <w:rFonts w:eastAsia="Times New Roman"/>
          <w:bCs/>
          <w:szCs w:val="26"/>
        </w:rPr>
        <w:t>ự luận</w:t>
      </w:r>
      <w:r>
        <w:rPr>
          <w:rFonts w:eastAsia="Times New Roman"/>
          <w:bCs/>
          <w:szCs w:val="26"/>
        </w:rPr>
        <w:t>, không được sử dụng tài liệu.</w:t>
      </w:r>
    </w:p>
    <w:p w:rsidR="007505E9" w:rsidRDefault="007505E9" w:rsidP="00A624A2">
      <w:pPr>
        <w:tabs>
          <w:tab w:val="center" w:pos="1980"/>
          <w:tab w:val="center" w:pos="6480"/>
        </w:tabs>
        <w:spacing w:before="0" w:after="0"/>
        <w:ind w:firstLine="431"/>
        <w:rPr>
          <w:rFonts w:eastAsia="Times New Roman"/>
          <w:bCs/>
          <w:szCs w:val="26"/>
        </w:rPr>
      </w:pPr>
    </w:p>
    <w:p w:rsidR="007505E9" w:rsidRDefault="007505E9" w:rsidP="00A624A2">
      <w:pPr>
        <w:tabs>
          <w:tab w:val="center" w:pos="1980"/>
          <w:tab w:val="center" w:pos="6480"/>
        </w:tabs>
        <w:spacing w:before="0" w:after="0"/>
        <w:ind w:firstLine="431"/>
        <w:rPr>
          <w:rFonts w:eastAsia="Times New Roman"/>
          <w:bCs/>
          <w:szCs w:val="26"/>
        </w:rPr>
      </w:pPr>
    </w:p>
    <w:p w:rsidR="008008FF" w:rsidRPr="00D15D4E" w:rsidRDefault="00D15D4E" w:rsidP="008008FF">
      <w:pPr>
        <w:spacing w:after="0"/>
        <w:jc w:val="right"/>
        <w:rPr>
          <w:rFonts w:eastAsia="Times New Roman"/>
          <w:b/>
          <w:bCs/>
          <w:szCs w:val="26"/>
        </w:rPr>
      </w:pPr>
      <w:r w:rsidRPr="00D15D4E">
        <w:rPr>
          <w:rFonts w:eastAsia="Times New Roman"/>
          <w:b/>
          <w:bCs/>
          <w:szCs w:val="26"/>
        </w:rPr>
        <w:t>Phan Thiết</w:t>
      </w:r>
      <w:r w:rsidR="008008FF" w:rsidRPr="00D15D4E">
        <w:rPr>
          <w:rFonts w:eastAsia="Times New Roman"/>
          <w:b/>
          <w:bCs/>
          <w:szCs w:val="26"/>
        </w:rPr>
        <w:t>, ngày       tháng       năm 2015</w:t>
      </w:r>
    </w:p>
    <w:p w:rsidR="008008FF" w:rsidRPr="00B53486" w:rsidRDefault="008008FF" w:rsidP="008008FF">
      <w:pPr>
        <w:spacing w:after="0"/>
        <w:rPr>
          <w:rFonts w:eastAsia="Times New Roman"/>
          <w:b/>
          <w:bCs/>
          <w:szCs w:val="26"/>
        </w:rPr>
      </w:pPr>
      <w:r w:rsidRPr="00B53486">
        <w:rPr>
          <w:rFonts w:eastAsia="Times New Roman"/>
          <w:b/>
          <w:bCs/>
          <w:szCs w:val="26"/>
        </w:rPr>
        <w:tab/>
      </w:r>
      <w:r w:rsidRPr="00B53486">
        <w:rPr>
          <w:rFonts w:eastAsia="Times New Roman"/>
          <w:b/>
          <w:bCs/>
          <w:szCs w:val="26"/>
        </w:rPr>
        <w:tab/>
      </w:r>
      <w:r w:rsidRPr="00B53486">
        <w:rPr>
          <w:rFonts w:eastAsia="Times New Roman"/>
          <w:b/>
          <w:bCs/>
          <w:szCs w:val="26"/>
        </w:rPr>
        <w:tab/>
      </w:r>
      <w:r w:rsidRPr="00B53486">
        <w:rPr>
          <w:rFonts w:eastAsia="Times New Roman"/>
          <w:b/>
          <w:bCs/>
          <w:szCs w:val="26"/>
        </w:rPr>
        <w:tab/>
      </w:r>
      <w:r w:rsidRPr="00B53486">
        <w:rPr>
          <w:rFonts w:eastAsia="Times New Roman"/>
          <w:b/>
          <w:bCs/>
          <w:szCs w:val="26"/>
        </w:rPr>
        <w:tab/>
      </w:r>
      <w:r w:rsidRPr="00B53486">
        <w:rPr>
          <w:rFonts w:eastAsia="Times New Roman"/>
          <w:b/>
          <w:bCs/>
          <w:szCs w:val="26"/>
        </w:rPr>
        <w:tab/>
      </w:r>
      <w:r w:rsidRPr="00B53486">
        <w:rPr>
          <w:rFonts w:eastAsia="Times New Roman"/>
          <w:b/>
          <w:bCs/>
          <w:szCs w:val="26"/>
        </w:rPr>
        <w:tab/>
      </w:r>
      <w:r w:rsidRPr="00B53486">
        <w:rPr>
          <w:rFonts w:eastAsia="Times New Roman"/>
          <w:b/>
          <w:bCs/>
          <w:szCs w:val="26"/>
        </w:rPr>
        <w:tab/>
      </w:r>
      <w:r w:rsidRPr="00B53486">
        <w:rPr>
          <w:rFonts w:eastAsia="Times New Roman"/>
          <w:b/>
          <w:bCs/>
          <w:szCs w:val="26"/>
        </w:rPr>
        <w:tab/>
        <w:t xml:space="preserve">  Trưởng khoa</w:t>
      </w:r>
    </w:p>
    <w:p w:rsidR="007505E9" w:rsidRDefault="007505E9" w:rsidP="00A624A2">
      <w:pPr>
        <w:tabs>
          <w:tab w:val="center" w:pos="1980"/>
          <w:tab w:val="center" w:pos="6480"/>
        </w:tabs>
        <w:spacing w:before="0" w:after="0"/>
        <w:ind w:firstLine="431"/>
        <w:rPr>
          <w:rFonts w:eastAsia="Times New Roman"/>
          <w:bCs/>
          <w:szCs w:val="26"/>
        </w:rPr>
      </w:pPr>
    </w:p>
    <w:p w:rsidR="007505E9" w:rsidRDefault="007505E9" w:rsidP="00A624A2">
      <w:pPr>
        <w:tabs>
          <w:tab w:val="center" w:pos="1980"/>
          <w:tab w:val="center" w:pos="6480"/>
        </w:tabs>
        <w:spacing w:before="0" w:after="0"/>
        <w:ind w:firstLine="431"/>
        <w:rPr>
          <w:rFonts w:eastAsia="Times New Roman"/>
          <w:bCs/>
          <w:szCs w:val="26"/>
        </w:rPr>
      </w:pPr>
    </w:p>
    <w:p w:rsidR="007505E9" w:rsidRDefault="007505E9" w:rsidP="00A624A2">
      <w:pPr>
        <w:tabs>
          <w:tab w:val="center" w:pos="1980"/>
          <w:tab w:val="center" w:pos="6480"/>
        </w:tabs>
        <w:spacing w:before="0" w:after="0"/>
        <w:ind w:firstLine="431"/>
        <w:rPr>
          <w:rFonts w:eastAsia="Times New Roman"/>
          <w:bCs/>
          <w:szCs w:val="26"/>
        </w:rPr>
      </w:pPr>
    </w:p>
    <w:p w:rsidR="007505E9" w:rsidRDefault="007505E9" w:rsidP="00A624A2">
      <w:pPr>
        <w:tabs>
          <w:tab w:val="center" w:pos="1980"/>
          <w:tab w:val="center" w:pos="6480"/>
        </w:tabs>
        <w:spacing w:before="0" w:after="0"/>
        <w:ind w:firstLine="431"/>
        <w:rPr>
          <w:rFonts w:eastAsia="Times New Roman"/>
          <w:bCs/>
          <w:szCs w:val="26"/>
        </w:rPr>
      </w:pPr>
    </w:p>
    <w:p w:rsidR="007505E9" w:rsidRDefault="007505E9" w:rsidP="00A624A2">
      <w:pPr>
        <w:tabs>
          <w:tab w:val="center" w:pos="1980"/>
          <w:tab w:val="center" w:pos="6480"/>
        </w:tabs>
        <w:spacing w:before="0" w:after="0"/>
        <w:ind w:firstLine="431"/>
        <w:rPr>
          <w:rFonts w:eastAsia="Times New Roman"/>
          <w:bCs/>
          <w:szCs w:val="26"/>
        </w:rPr>
      </w:pPr>
    </w:p>
    <w:p w:rsidR="007505E9" w:rsidRDefault="007505E9" w:rsidP="00A624A2">
      <w:pPr>
        <w:tabs>
          <w:tab w:val="center" w:pos="1980"/>
          <w:tab w:val="center" w:pos="6480"/>
        </w:tabs>
        <w:spacing w:before="0" w:after="0"/>
        <w:ind w:firstLine="431"/>
        <w:rPr>
          <w:rFonts w:eastAsia="Times New Roman"/>
          <w:bCs/>
          <w:szCs w:val="26"/>
        </w:rPr>
      </w:pPr>
    </w:p>
    <w:p w:rsidR="007505E9" w:rsidRDefault="007505E9" w:rsidP="00A624A2">
      <w:pPr>
        <w:tabs>
          <w:tab w:val="center" w:pos="1980"/>
          <w:tab w:val="center" w:pos="6480"/>
        </w:tabs>
        <w:spacing w:before="0" w:after="0"/>
        <w:ind w:firstLine="431"/>
        <w:rPr>
          <w:rFonts w:eastAsia="Times New Roman"/>
          <w:bCs/>
          <w:szCs w:val="26"/>
        </w:rPr>
      </w:pPr>
    </w:p>
    <w:p w:rsidR="007505E9" w:rsidRDefault="007505E9" w:rsidP="00A624A2">
      <w:pPr>
        <w:tabs>
          <w:tab w:val="center" w:pos="1980"/>
          <w:tab w:val="center" w:pos="6480"/>
        </w:tabs>
        <w:spacing w:before="0" w:after="0"/>
        <w:ind w:firstLine="431"/>
        <w:rPr>
          <w:rFonts w:eastAsia="Times New Roman"/>
          <w:bCs/>
          <w:szCs w:val="26"/>
        </w:rPr>
      </w:pPr>
    </w:p>
    <w:p w:rsidR="007505E9" w:rsidRDefault="007505E9" w:rsidP="00A624A2">
      <w:pPr>
        <w:tabs>
          <w:tab w:val="center" w:pos="1980"/>
          <w:tab w:val="center" w:pos="6480"/>
        </w:tabs>
        <w:spacing w:before="0" w:after="0"/>
        <w:ind w:firstLine="431"/>
        <w:rPr>
          <w:rFonts w:eastAsia="Times New Roman"/>
          <w:bCs/>
          <w:szCs w:val="26"/>
        </w:rPr>
      </w:pPr>
    </w:p>
    <w:p w:rsidR="007505E9" w:rsidRDefault="007505E9" w:rsidP="00A624A2">
      <w:pPr>
        <w:tabs>
          <w:tab w:val="center" w:pos="1980"/>
          <w:tab w:val="center" w:pos="6480"/>
        </w:tabs>
        <w:spacing w:before="0" w:after="0"/>
        <w:ind w:firstLine="431"/>
        <w:rPr>
          <w:rFonts w:eastAsia="Times New Roman"/>
          <w:bCs/>
          <w:szCs w:val="26"/>
        </w:rPr>
      </w:pPr>
    </w:p>
    <w:p w:rsidR="007505E9" w:rsidRDefault="007505E9" w:rsidP="00A624A2">
      <w:pPr>
        <w:tabs>
          <w:tab w:val="center" w:pos="1980"/>
          <w:tab w:val="center" w:pos="6480"/>
        </w:tabs>
        <w:spacing w:before="0" w:after="0"/>
        <w:ind w:firstLine="431"/>
        <w:rPr>
          <w:rFonts w:eastAsia="Times New Roman"/>
          <w:bCs/>
          <w:szCs w:val="26"/>
        </w:rPr>
      </w:pPr>
    </w:p>
    <w:p w:rsidR="00D15D4E" w:rsidRDefault="00D15D4E" w:rsidP="00A624A2">
      <w:pPr>
        <w:tabs>
          <w:tab w:val="center" w:pos="1980"/>
          <w:tab w:val="center" w:pos="6480"/>
        </w:tabs>
        <w:spacing w:before="0" w:after="0"/>
        <w:ind w:firstLine="431"/>
        <w:rPr>
          <w:rFonts w:eastAsia="Times New Roman"/>
          <w:bCs/>
          <w:szCs w:val="26"/>
        </w:rPr>
      </w:pPr>
    </w:p>
    <w:p w:rsidR="00D15D4E" w:rsidRDefault="00D15D4E" w:rsidP="00A624A2">
      <w:pPr>
        <w:tabs>
          <w:tab w:val="center" w:pos="1980"/>
          <w:tab w:val="center" w:pos="6480"/>
        </w:tabs>
        <w:spacing w:before="0" w:after="0"/>
        <w:ind w:firstLine="431"/>
        <w:rPr>
          <w:rFonts w:eastAsia="Times New Roman"/>
          <w:bCs/>
          <w:szCs w:val="26"/>
        </w:rPr>
      </w:pPr>
    </w:p>
    <w:p w:rsidR="00D15D4E" w:rsidRDefault="00D15D4E" w:rsidP="00A624A2">
      <w:pPr>
        <w:tabs>
          <w:tab w:val="center" w:pos="1980"/>
          <w:tab w:val="center" w:pos="6480"/>
        </w:tabs>
        <w:spacing w:before="0" w:after="0"/>
        <w:ind w:firstLine="431"/>
        <w:rPr>
          <w:rFonts w:eastAsia="Times New Roman"/>
          <w:bCs/>
          <w:szCs w:val="26"/>
        </w:rPr>
      </w:pPr>
    </w:p>
    <w:p w:rsidR="00D15D4E" w:rsidRDefault="00D15D4E" w:rsidP="00A624A2">
      <w:pPr>
        <w:tabs>
          <w:tab w:val="center" w:pos="1980"/>
          <w:tab w:val="center" w:pos="6480"/>
        </w:tabs>
        <w:spacing w:before="0" w:after="0"/>
        <w:ind w:firstLine="431"/>
        <w:rPr>
          <w:rFonts w:eastAsia="Times New Roman"/>
          <w:bCs/>
          <w:szCs w:val="26"/>
        </w:rPr>
      </w:pPr>
    </w:p>
    <w:p w:rsidR="00D15D4E" w:rsidRDefault="00D15D4E" w:rsidP="00A624A2">
      <w:pPr>
        <w:tabs>
          <w:tab w:val="center" w:pos="1980"/>
          <w:tab w:val="center" w:pos="6480"/>
        </w:tabs>
        <w:spacing w:before="0" w:after="0"/>
        <w:ind w:firstLine="431"/>
        <w:rPr>
          <w:rFonts w:eastAsia="Times New Roman"/>
          <w:bCs/>
          <w:szCs w:val="26"/>
        </w:rPr>
      </w:pPr>
    </w:p>
    <w:p w:rsidR="00D15D4E" w:rsidRDefault="00D15D4E" w:rsidP="00A624A2">
      <w:pPr>
        <w:tabs>
          <w:tab w:val="center" w:pos="1980"/>
          <w:tab w:val="center" w:pos="6480"/>
        </w:tabs>
        <w:spacing w:before="0" w:after="0"/>
        <w:ind w:firstLine="431"/>
        <w:rPr>
          <w:rFonts w:eastAsia="Times New Roman"/>
          <w:bCs/>
          <w:szCs w:val="26"/>
        </w:rPr>
      </w:pPr>
    </w:p>
    <w:p w:rsidR="00D15D4E" w:rsidRDefault="00D15D4E" w:rsidP="00A624A2">
      <w:pPr>
        <w:tabs>
          <w:tab w:val="center" w:pos="1980"/>
          <w:tab w:val="center" w:pos="6480"/>
        </w:tabs>
        <w:spacing w:before="0" w:after="0"/>
        <w:ind w:firstLine="431"/>
        <w:rPr>
          <w:rFonts w:eastAsia="Times New Roman"/>
          <w:bCs/>
          <w:szCs w:val="26"/>
        </w:rPr>
      </w:pPr>
    </w:p>
    <w:p w:rsidR="00D15D4E" w:rsidRDefault="00D15D4E" w:rsidP="00A624A2">
      <w:pPr>
        <w:tabs>
          <w:tab w:val="center" w:pos="1980"/>
          <w:tab w:val="center" w:pos="6480"/>
        </w:tabs>
        <w:spacing w:before="0" w:after="0"/>
        <w:ind w:firstLine="431"/>
        <w:rPr>
          <w:rFonts w:eastAsia="Times New Roman"/>
          <w:bCs/>
          <w:szCs w:val="26"/>
        </w:rPr>
      </w:pPr>
    </w:p>
    <w:p w:rsidR="00D15D4E" w:rsidRDefault="00D15D4E" w:rsidP="00A624A2">
      <w:pPr>
        <w:tabs>
          <w:tab w:val="center" w:pos="1980"/>
          <w:tab w:val="center" w:pos="6480"/>
        </w:tabs>
        <w:spacing w:before="0" w:after="0"/>
        <w:ind w:firstLine="431"/>
        <w:rPr>
          <w:rFonts w:eastAsia="Times New Roman"/>
          <w:bCs/>
          <w:szCs w:val="26"/>
        </w:rPr>
      </w:pPr>
    </w:p>
    <w:p w:rsidR="00D15D4E" w:rsidRDefault="00D15D4E" w:rsidP="00A624A2">
      <w:pPr>
        <w:tabs>
          <w:tab w:val="center" w:pos="1980"/>
          <w:tab w:val="center" w:pos="6480"/>
        </w:tabs>
        <w:spacing w:before="0" w:after="0"/>
        <w:ind w:firstLine="431"/>
        <w:rPr>
          <w:rFonts w:eastAsia="Times New Roman"/>
          <w:bCs/>
          <w:szCs w:val="26"/>
        </w:rPr>
      </w:pPr>
    </w:p>
    <w:p w:rsidR="007505E9" w:rsidRDefault="007505E9" w:rsidP="00A624A2">
      <w:pPr>
        <w:tabs>
          <w:tab w:val="center" w:pos="1980"/>
          <w:tab w:val="center" w:pos="6480"/>
        </w:tabs>
        <w:spacing w:before="0" w:after="0"/>
        <w:ind w:firstLine="431"/>
        <w:rPr>
          <w:rFonts w:eastAsia="Times New Roman"/>
          <w:bCs/>
          <w:szCs w:val="26"/>
        </w:rPr>
      </w:pPr>
    </w:p>
    <w:p w:rsidR="007505E9" w:rsidRDefault="007505E9" w:rsidP="00A624A2">
      <w:pPr>
        <w:tabs>
          <w:tab w:val="center" w:pos="1980"/>
          <w:tab w:val="center" w:pos="6480"/>
        </w:tabs>
        <w:spacing w:before="0" w:after="0"/>
        <w:ind w:firstLine="431"/>
        <w:rPr>
          <w:rFonts w:eastAsia="Times New Roman"/>
          <w:bCs/>
          <w:szCs w:val="26"/>
        </w:rPr>
      </w:pPr>
    </w:p>
    <w:p w:rsidR="007505E9" w:rsidRDefault="007505E9" w:rsidP="00A624A2">
      <w:pPr>
        <w:tabs>
          <w:tab w:val="center" w:pos="1980"/>
          <w:tab w:val="center" w:pos="6480"/>
        </w:tabs>
        <w:spacing w:before="0" w:after="0"/>
        <w:ind w:firstLine="431"/>
        <w:rPr>
          <w:rFonts w:eastAsia="Times New Roman"/>
          <w:bCs/>
          <w:szCs w:val="26"/>
        </w:rPr>
      </w:pPr>
    </w:p>
    <w:p w:rsidR="007505E9" w:rsidRDefault="007505E9" w:rsidP="00A624A2">
      <w:pPr>
        <w:tabs>
          <w:tab w:val="center" w:pos="1980"/>
          <w:tab w:val="center" w:pos="6480"/>
        </w:tabs>
        <w:spacing w:before="0" w:after="0"/>
        <w:ind w:firstLine="431"/>
        <w:rPr>
          <w:rFonts w:eastAsia="Times New Roman"/>
          <w:bCs/>
          <w:szCs w:val="26"/>
        </w:rPr>
      </w:pPr>
    </w:p>
    <w:p w:rsidR="007505E9" w:rsidRDefault="007505E9" w:rsidP="008008FF">
      <w:pPr>
        <w:tabs>
          <w:tab w:val="center" w:pos="1980"/>
          <w:tab w:val="center" w:pos="6480"/>
        </w:tabs>
        <w:spacing w:before="0" w:after="0"/>
        <w:ind w:firstLine="0"/>
        <w:rPr>
          <w:rFonts w:eastAsia="Times New Roman"/>
          <w:bCs/>
          <w:szCs w:val="26"/>
        </w:rPr>
      </w:pPr>
    </w:p>
    <w:p w:rsidR="008008FF" w:rsidRPr="008008FF" w:rsidRDefault="007505E9" w:rsidP="008008FF">
      <w:pPr>
        <w:tabs>
          <w:tab w:val="center" w:pos="1980"/>
          <w:tab w:val="center" w:pos="6480"/>
        </w:tabs>
        <w:spacing w:after="0" w:line="240" w:lineRule="auto"/>
        <w:rPr>
          <w:rFonts w:eastAsia="Times New Roman" w:cs="Times New Roman"/>
          <w:b/>
          <w:bCs/>
          <w:szCs w:val="26"/>
        </w:rPr>
      </w:pPr>
      <w:r w:rsidRPr="00677699">
        <w:rPr>
          <w:rFonts w:eastAsia="Times New Roman"/>
          <w:bCs/>
          <w:szCs w:val="26"/>
        </w:rPr>
        <w:lastRenderedPageBreak/>
        <w:tab/>
      </w:r>
      <w:r w:rsidR="008008FF" w:rsidRPr="008008FF">
        <w:rPr>
          <w:rFonts w:eastAsia="Times New Roman" w:cs="Times New Roman"/>
          <w:bCs/>
          <w:szCs w:val="26"/>
        </w:rPr>
        <w:t>BỘ GIÁO DỤC VÀ ĐÀO TẠO</w:t>
      </w:r>
      <w:r w:rsidR="008008FF" w:rsidRPr="008008FF">
        <w:rPr>
          <w:rFonts w:eastAsia="Times New Roman" w:cs="Times New Roman"/>
          <w:b/>
          <w:bCs/>
          <w:szCs w:val="26"/>
        </w:rPr>
        <w:tab/>
      </w:r>
      <w:r w:rsidR="008008FF">
        <w:rPr>
          <w:rFonts w:eastAsia="Times New Roman" w:cs="Times New Roman"/>
          <w:b/>
          <w:bCs/>
          <w:szCs w:val="26"/>
        </w:rPr>
        <w:t xml:space="preserve">       </w:t>
      </w:r>
      <w:r w:rsidR="008008FF" w:rsidRPr="008008FF">
        <w:rPr>
          <w:rFonts w:eastAsia="Times New Roman" w:cs="Times New Roman"/>
          <w:bCs/>
          <w:szCs w:val="26"/>
        </w:rPr>
        <w:t>CỘNG HÒA XÃ HỘI CHỦ NGHĨA VIỆT NAM</w:t>
      </w:r>
    </w:p>
    <w:p w:rsidR="008008FF" w:rsidRPr="008008FF" w:rsidRDefault="008008FF" w:rsidP="008008FF">
      <w:pPr>
        <w:tabs>
          <w:tab w:val="center" w:pos="1980"/>
          <w:tab w:val="center" w:pos="6480"/>
        </w:tabs>
        <w:spacing w:before="0" w:after="0" w:line="240" w:lineRule="auto"/>
        <w:ind w:firstLine="0"/>
        <w:rPr>
          <w:rFonts w:eastAsia="Times New Roman" w:cs="Times New Roman"/>
          <w:b/>
          <w:bCs/>
          <w:szCs w:val="26"/>
        </w:rPr>
      </w:pPr>
      <w:r w:rsidRPr="008008FF">
        <w:rPr>
          <w:rFonts w:eastAsia="Times New Roman" w:cs="Times New Roman"/>
          <w:b/>
          <w:bCs/>
          <w:szCs w:val="26"/>
        </w:rPr>
        <w:tab/>
        <w:t>TRƯỜNG ĐẠI HỌC PHAN THIẾT</w:t>
      </w:r>
      <w:r w:rsidRPr="008008FF">
        <w:rPr>
          <w:rFonts w:eastAsia="Times New Roman" w:cs="Times New Roman"/>
          <w:b/>
          <w:bCs/>
          <w:szCs w:val="26"/>
        </w:rPr>
        <w:tab/>
      </w:r>
      <w:r w:rsidRPr="008008FF">
        <w:rPr>
          <w:rFonts w:eastAsia="Times New Roman" w:cs="Times New Roman"/>
          <w:bCs/>
          <w:szCs w:val="26"/>
        </w:rPr>
        <w:t>Độc lập – Tự do – Hạnh phúc</w:t>
      </w:r>
    </w:p>
    <w:p w:rsidR="008008FF" w:rsidRPr="008008FF" w:rsidRDefault="008008FF" w:rsidP="008008FF">
      <w:pPr>
        <w:spacing w:before="0" w:after="0"/>
        <w:ind w:firstLine="0"/>
        <w:rPr>
          <w:rFonts w:eastAsia="Times New Roman" w:cs="Times New Roman"/>
          <w:szCs w:val="26"/>
        </w:rPr>
      </w:pPr>
      <w:r>
        <w:rPr>
          <w:rFonts w:eastAsia="Calibri" w:cs="Times New Roman"/>
          <w:noProof/>
          <w:szCs w:val="26"/>
        </w:rPr>
        <mc:AlternateContent>
          <mc:Choice Requires="wps">
            <w:drawing>
              <wp:anchor distT="4294967295" distB="4294967295" distL="114300" distR="114300" simplePos="0" relativeHeight="251830272" behindDoc="0" locked="0" layoutInCell="1" allowOverlap="1" wp14:anchorId="1E72E9FC" wp14:editId="39872B0C">
                <wp:simplePos x="0" y="0"/>
                <wp:positionH relativeFrom="column">
                  <wp:posOffset>3378835</wp:posOffset>
                </wp:positionH>
                <wp:positionV relativeFrom="paragraph">
                  <wp:posOffset>15239</wp:posOffset>
                </wp:positionV>
                <wp:extent cx="1484630" cy="0"/>
                <wp:effectExtent l="0" t="0" r="2032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95B24" id="Straight Arrow Connector 3" o:spid="_x0000_s1026" type="#_x0000_t32" style="position:absolute;margin-left:266.05pt;margin-top:1.2pt;width:116.9pt;height:0;z-index:251830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"/>
            </w:pict>
          </mc:Fallback>
        </mc:AlternateContent>
      </w:r>
      <w:r>
        <w:rPr>
          <w:rFonts w:eastAsia="Calibri" w:cs="Times New Roman"/>
          <w:noProof/>
          <w:szCs w:val="26"/>
        </w:rPr>
        <mc:AlternateContent>
          <mc:Choice Requires="wps">
            <w:drawing>
              <wp:anchor distT="4294967295" distB="4294967295" distL="114300" distR="114300" simplePos="0" relativeHeight="251829248" behindDoc="0" locked="0" layoutInCell="1" allowOverlap="1" wp14:anchorId="118B39ED" wp14:editId="2539EAB4">
                <wp:simplePos x="0" y="0"/>
                <wp:positionH relativeFrom="column">
                  <wp:posOffset>753745</wp:posOffset>
                </wp:positionH>
                <wp:positionV relativeFrom="paragraph">
                  <wp:posOffset>15239</wp:posOffset>
                </wp:positionV>
                <wp:extent cx="1080135" cy="0"/>
                <wp:effectExtent l="0" t="0" r="2476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422A8" id="Straight Arrow Connector 2" o:spid="_x0000_s1026" type="#_x0000_t32" style="position:absolute;margin-left:59.35pt;margin-top:1.2pt;width:85.05pt;height:0;z-index:251829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"/>
            </w:pict>
          </mc:Fallback>
        </mc:AlternateContent>
      </w:r>
    </w:p>
    <w:p w:rsidR="008008FF" w:rsidRPr="008008FF" w:rsidRDefault="008008FF" w:rsidP="008008FF">
      <w:pPr>
        <w:spacing w:before="0" w:after="0"/>
        <w:ind w:firstLine="0"/>
        <w:jc w:val="center"/>
        <w:rPr>
          <w:rFonts w:eastAsia="Times New Roman" w:cs="Times New Roman"/>
          <w:szCs w:val="26"/>
        </w:rPr>
      </w:pPr>
      <w:r w:rsidRPr="008008FF">
        <w:rPr>
          <w:rFonts w:eastAsia="Times New Roman" w:cs="Times New Roman"/>
          <w:szCs w:val="26"/>
        </w:rPr>
        <w:t>CHƯƠNG TRÌNH TRÌNH ĐỘ ĐẠI HỌC</w:t>
      </w:r>
    </w:p>
    <w:p w:rsidR="008008FF" w:rsidRPr="008008FF" w:rsidRDefault="008008FF" w:rsidP="008008FF">
      <w:pPr>
        <w:spacing w:before="0" w:after="0"/>
        <w:ind w:firstLine="0"/>
        <w:jc w:val="center"/>
        <w:rPr>
          <w:rFonts w:eastAsia="Times New Roman" w:cs="Times New Roman"/>
          <w:szCs w:val="26"/>
        </w:rPr>
      </w:pPr>
      <w:r w:rsidRPr="008008FF">
        <w:rPr>
          <w:rFonts w:eastAsia="Times New Roman" w:cs="Times New Roman"/>
          <w:szCs w:val="26"/>
        </w:rPr>
        <w:t>NGÀNH ĐÀO TẠO: QUẢN TRỊ KINH DOANH</w:t>
      </w:r>
    </w:p>
    <w:p w:rsidR="008008FF" w:rsidRPr="008008FF" w:rsidRDefault="008008FF" w:rsidP="008008FF">
      <w:pPr>
        <w:keepNext/>
        <w:spacing w:before="0" w:after="0" w:line="240" w:lineRule="auto"/>
        <w:ind w:firstLine="0"/>
        <w:outlineLvl w:val="1"/>
        <w:rPr>
          <w:rFonts w:eastAsia="Times New Roman" w:cs="Times New Roman"/>
          <w:b/>
          <w:bCs/>
          <w:szCs w:val="26"/>
        </w:rPr>
      </w:pPr>
    </w:p>
    <w:p w:rsidR="008008FF" w:rsidRPr="008008FF" w:rsidRDefault="008008FF" w:rsidP="008008FF">
      <w:pPr>
        <w:keepNext/>
        <w:spacing w:before="0" w:after="0"/>
        <w:ind w:firstLine="0"/>
        <w:jc w:val="center"/>
        <w:outlineLvl w:val="1"/>
        <w:rPr>
          <w:rFonts w:eastAsia="Times New Roman" w:cs="Times New Roman"/>
          <w:b/>
          <w:bCs/>
          <w:sz w:val="28"/>
          <w:szCs w:val="28"/>
        </w:rPr>
      </w:pPr>
      <w:r w:rsidRPr="008008FF">
        <w:rPr>
          <w:rFonts w:eastAsia="Times New Roman" w:cs="Times New Roman"/>
          <w:b/>
          <w:bCs/>
          <w:sz w:val="28"/>
          <w:szCs w:val="28"/>
        </w:rPr>
        <w:t>ĐỀ CƯƠNG CHI TIẾT HỌC PHẦN</w:t>
      </w:r>
    </w:p>
    <w:p w:rsidR="008008FF" w:rsidRPr="008008FF" w:rsidRDefault="008008FF" w:rsidP="008008FF">
      <w:pPr>
        <w:spacing w:before="0" w:after="0" w:line="240" w:lineRule="auto"/>
        <w:ind w:firstLine="0"/>
        <w:rPr>
          <w:rFonts w:eastAsia="Times New Roman" w:cs="Times New Roman"/>
          <w:szCs w:val="26"/>
        </w:rPr>
      </w:pPr>
    </w:p>
    <w:p w:rsidR="008008FF" w:rsidRPr="008008FF" w:rsidRDefault="008008FF" w:rsidP="008008FF">
      <w:pPr>
        <w:tabs>
          <w:tab w:val="right" w:leader="dot" w:pos="8789"/>
        </w:tabs>
        <w:spacing w:before="0" w:after="0"/>
        <w:ind w:firstLine="0"/>
        <w:rPr>
          <w:rFonts w:eastAsia="Times New Roman" w:cs="Times New Roman"/>
          <w:b/>
          <w:bCs/>
          <w:szCs w:val="26"/>
        </w:rPr>
      </w:pPr>
      <w:r w:rsidRPr="008008FF">
        <w:rPr>
          <w:rFonts w:eastAsia="Times New Roman" w:cs="Times New Roman"/>
          <w:b/>
          <w:bCs/>
          <w:szCs w:val="26"/>
        </w:rPr>
        <w:t xml:space="preserve">1. Tên học phần: </w:t>
      </w:r>
      <w:r w:rsidRPr="008008FF">
        <w:rPr>
          <w:rFonts w:eastAsia="Times New Roman" w:cs="Times New Roman"/>
          <w:bCs/>
          <w:szCs w:val="26"/>
        </w:rPr>
        <w:t>Kinh tế vi mô</w:t>
      </w:r>
      <w:r w:rsidRPr="008008FF">
        <w:rPr>
          <w:rFonts w:eastAsia="Times New Roman" w:cs="Times New Roman"/>
          <w:b/>
          <w:bCs/>
          <w:szCs w:val="26"/>
        </w:rPr>
        <w:t xml:space="preserve">                                         - Mã học phần : </w:t>
      </w:r>
      <w:r w:rsidRPr="008008FF">
        <w:rPr>
          <w:rFonts w:eastAsia="Times New Roman" w:cs="Times New Roman"/>
          <w:bCs/>
          <w:szCs w:val="26"/>
        </w:rPr>
        <w:t>22001</w:t>
      </w:r>
    </w:p>
    <w:p w:rsidR="008008FF" w:rsidRPr="008008FF" w:rsidRDefault="008008FF" w:rsidP="008008FF">
      <w:pPr>
        <w:tabs>
          <w:tab w:val="right" w:leader="dot" w:pos="8789"/>
        </w:tabs>
        <w:spacing w:before="0" w:after="0"/>
        <w:ind w:firstLine="0"/>
        <w:rPr>
          <w:rFonts w:eastAsia="Times New Roman" w:cs="Times New Roman"/>
          <w:b/>
          <w:bCs/>
          <w:szCs w:val="26"/>
        </w:rPr>
      </w:pPr>
      <w:r w:rsidRPr="008008FF">
        <w:rPr>
          <w:rFonts w:eastAsia="Times New Roman" w:cs="Times New Roman"/>
          <w:b/>
          <w:bCs/>
          <w:szCs w:val="26"/>
        </w:rPr>
        <w:t xml:space="preserve">2. Khoa phụ trách: </w:t>
      </w:r>
      <w:r w:rsidRPr="008008FF">
        <w:rPr>
          <w:rFonts w:eastAsia="Times New Roman" w:cs="Times New Roman"/>
          <w:bCs/>
          <w:szCs w:val="26"/>
        </w:rPr>
        <w:t>Quản trị kinh doanh</w:t>
      </w:r>
    </w:p>
    <w:p w:rsidR="008008FF" w:rsidRPr="008008FF" w:rsidRDefault="008008FF" w:rsidP="008008FF">
      <w:pPr>
        <w:tabs>
          <w:tab w:val="right" w:leader="dot" w:pos="8789"/>
        </w:tabs>
        <w:spacing w:before="0" w:after="0"/>
        <w:ind w:firstLine="0"/>
        <w:rPr>
          <w:rFonts w:eastAsia="Times New Roman" w:cs="Times New Roman"/>
          <w:b/>
          <w:bCs/>
          <w:szCs w:val="26"/>
        </w:rPr>
      </w:pPr>
      <w:r w:rsidRPr="008008FF">
        <w:rPr>
          <w:rFonts w:eastAsia="Times New Roman" w:cs="Times New Roman"/>
          <w:b/>
          <w:bCs/>
          <w:szCs w:val="26"/>
        </w:rPr>
        <w:t xml:space="preserve">3. Họ tên các giảng viên giảng dạy: </w:t>
      </w:r>
    </w:p>
    <w:p w:rsidR="008008FF" w:rsidRPr="008008FF" w:rsidRDefault="008008FF" w:rsidP="008008FF">
      <w:pPr>
        <w:tabs>
          <w:tab w:val="left" w:pos="426"/>
          <w:tab w:val="right" w:leader="dot" w:pos="8789"/>
        </w:tabs>
        <w:spacing w:before="0" w:after="0"/>
        <w:ind w:firstLine="0"/>
        <w:rPr>
          <w:rFonts w:eastAsia="Times New Roman" w:cs="Times New Roman"/>
          <w:b/>
          <w:bCs/>
          <w:szCs w:val="26"/>
        </w:rPr>
      </w:pPr>
      <w:r w:rsidRPr="008008FF">
        <w:rPr>
          <w:rFonts w:eastAsia="Times New Roman" w:cs="Times New Roman"/>
          <w:b/>
          <w:bCs/>
          <w:szCs w:val="26"/>
        </w:rPr>
        <w:tab/>
        <w:t xml:space="preserve">3.1. </w:t>
      </w:r>
      <w:r w:rsidRPr="008008FF">
        <w:rPr>
          <w:rFonts w:eastAsia="SimSun" w:cs="Times New Roman"/>
          <w:b/>
          <w:bCs/>
          <w:szCs w:val="26"/>
          <w:lang w:eastAsia="zh-CN"/>
        </w:rPr>
        <w:t xml:space="preserve">Họ và tên: </w:t>
      </w:r>
      <w:r w:rsidRPr="008008FF">
        <w:rPr>
          <w:rFonts w:eastAsia="Times New Roman" w:cs="Times New Roman"/>
          <w:b/>
          <w:bCs/>
          <w:szCs w:val="26"/>
        </w:rPr>
        <w:t>Nguyễn Ngọc Hoa Kỳ</w:t>
      </w:r>
    </w:p>
    <w:p w:rsidR="008008FF" w:rsidRPr="008008FF" w:rsidRDefault="008008FF" w:rsidP="00D53810">
      <w:pPr>
        <w:numPr>
          <w:ilvl w:val="0"/>
          <w:numId w:val="12"/>
        </w:numPr>
        <w:spacing w:before="0" w:after="0" w:line="276" w:lineRule="auto"/>
        <w:jc w:val="left"/>
        <w:rPr>
          <w:rFonts w:eastAsia="SimSun" w:cs="Times New Roman"/>
          <w:szCs w:val="26"/>
          <w:lang w:eastAsia="zh-CN"/>
        </w:rPr>
      </w:pPr>
      <w:r w:rsidRPr="008008FF">
        <w:rPr>
          <w:rFonts w:eastAsia="SimSun" w:cs="Times New Roman"/>
          <w:szCs w:val="26"/>
          <w:lang w:eastAsia="zh-CN"/>
        </w:rPr>
        <w:t>Chức danh, học hàm, học vị: Thạc sĩ</w:t>
      </w:r>
    </w:p>
    <w:p w:rsidR="008008FF" w:rsidRPr="008008FF" w:rsidRDefault="008008FF" w:rsidP="00D53810">
      <w:pPr>
        <w:numPr>
          <w:ilvl w:val="0"/>
          <w:numId w:val="12"/>
        </w:numPr>
        <w:spacing w:before="0" w:after="0" w:line="276" w:lineRule="auto"/>
        <w:jc w:val="left"/>
        <w:rPr>
          <w:rFonts w:eastAsia="SimSun" w:cs="Times New Roman"/>
          <w:szCs w:val="26"/>
          <w:lang w:eastAsia="zh-CN"/>
        </w:rPr>
      </w:pPr>
      <w:r w:rsidRPr="008008FF">
        <w:rPr>
          <w:rFonts w:eastAsia="MS Mincho" w:cs="Times New Roman"/>
          <w:szCs w:val="26"/>
          <w:lang w:eastAsia="ja-JP"/>
        </w:rPr>
        <w:t>Địa chỉ liên hệ: Khoa Quản trị kinh doanh</w:t>
      </w:r>
    </w:p>
    <w:p w:rsidR="008008FF" w:rsidRPr="008008FF" w:rsidRDefault="008008FF" w:rsidP="00D53810">
      <w:pPr>
        <w:numPr>
          <w:ilvl w:val="0"/>
          <w:numId w:val="12"/>
        </w:numPr>
        <w:spacing w:before="0" w:after="0" w:line="276" w:lineRule="auto"/>
        <w:jc w:val="left"/>
        <w:rPr>
          <w:rFonts w:eastAsia="SimSun" w:cs="Times New Roman"/>
          <w:szCs w:val="26"/>
          <w:lang w:eastAsia="zh-CN"/>
        </w:rPr>
      </w:pPr>
      <w:r w:rsidRPr="008008FF">
        <w:rPr>
          <w:rFonts w:eastAsia="SimSun" w:cs="Times New Roman"/>
          <w:szCs w:val="26"/>
          <w:lang w:eastAsia="zh-CN"/>
        </w:rPr>
        <w:t>ĐT: 0932051414;    Email: nnhky@upt.edu.vn</w:t>
      </w:r>
    </w:p>
    <w:p w:rsidR="008008FF" w:rsidRPr="008008FF" w:rsidRDefault="008008FF" w:rsidP="008008FF">
      <w:pPr>
        <w:spacing w:before="0" w:after="0"/>
        <w:ind w:firstLine="720"/>
        <w:rPr>
          <w:rFonts w:eastAsia="SimSun" w:cs="Times New Roman"/>
          <w:szCs w:val="26"/>
          <w:lang w:eastAsia="zh-CN"/>
        </w:rPr>
      </w:pPr>
      <w:r w:rsidRPr="008008FF">
        <w:rPr>
          <w:rFonts w:eastAsia="SimSun" w:cs="Times New Roman"/>
          <w:szCs w:val="26"/>
          <w:lang w:eastAsia="zh-CN"/>
        </w:rPr>
        <w:t>Các hướng nghiên cứu chính: Kinh tế phát triển</w:t>
      </w:r>
    </w:p>
    <w:p w:rsidR="008008FF" w:rsidRPr="008008FF" w:rsidRDefault="008008FF" w:rsidP="008008FF">
      <w:pPr>
        <w:tabs>
          <w:tab w:val="left" w:pos="426"/>
        </w:tabs>
        <w:spacing w:before="0" w:after="0"/>
        <w:ind w:firstLine="0"/>
        <w:rPr>
          <w:rFonts w:eastAsia="Times New Roman" w:cs="Times New Roman"/>
          <w:b/>
          <w:bCs/>
          <w:szCs w:val="26"/>
        </w:rPr>
      </w:pPr>
      <w:r w:rsidRPr="008008FF">
        <w:rPr>
          <w:rFonts w:eastAsia="SimSun" w:cs="Times New Roman"/>
          <w:szCs w:val="26"/>
          <w:lang w:eastAsia="zh-CN"/>
        </w:rPr>
        <w:tab/>
      </w:r>
      <w:r w:rsidRPr="008008FF">
        <w:rPr>
          <w:rFonts w:eastAsia="SimSun" w:cs="Times New Roman"/>
          <w:b/>
          <w:szCs w:val="26"/>
          <w:lang w:eastAsia="zh-CN"/>
        </w:rPr>
        <w:t>3.2.</w:t>
      </w:r>
      <w:r w:rsidRPr="008008FF">
        <w:rPr>
          <w:rFonts w:eastAsia="SimSun" w:cs="Times New Roman"/>
          <w:szCs w:val="26"/>
          <w:lang w:eastAsia="zh-CN"/>
        </w:rPr>
        <w:t xml:space="preserve"> </w:t>
      </w:r>
      <w:r w:rsidRPr="008008FF">
        <w:rPr>
          <w:rFonts w:eastAsia="SimSun" w:cs="Times New Roman"/>
          <w:b/>
          <w:bCs/>
          <w:szCs w:val="26"/>
          <w:lang w:eastAsia="zh-CN"/>
        </w:rPr>
        <w:t xml:space="preserve">Họ và tên: </w:t>
      </w:r>
      <w:r w:rsidRPr="008008FF">
        <w:rPr>
          <w:rFonts w:eastAsia="Times New Roman" w:cs="Times New Roman"/>
          <w:b/>
          <w:bCs/>
          <w:szCs w:val="26"/>
        </w:rPr>
        <w:t>Hồ Nhật Hưng</w:t>
      </w:r>
    </w:p>
    <w:p w:rsidR="008008FF" w:rsidRPr="008008FF" w:rsidRDefault="008008FF" w:rsidP="00D53810">
      <w:pPr>
        <w:numPr>
          <w:ilvl w:val="0"/>
          <w:numId w:val="12"/>
        </w:numPr>
        <w:spacing w:before="0" w:after="0" w:line="276" w:lineRule="auto"/>
        <w:jc w:val="left"/>
        <w:rPr>
          <w:rFonts w:eastAsia="SimSun" w:cs="Times New Roman"/>
          <w:szCs w:val="26"/>
          <w:lang w:eastAsia="zh-CN"/>
        </w:rPr>
      </w:pPr>
      <w:r w:rsidRPr="008008FF">
        <w:rPr>
          <w:rFonts w:eastAsia="SimSun" w:cs="Times New Roman"/>
          <w:szCs w:val="26"/>
          <w:lang w:eastAsia="zh-CN"/>
        </w:rPr>
        <w:t>Chức danh, học hàm, học vị: Thạc sĩ</w:t>
      </w:r>
    </w:p>
    <w:p w:rsidR="008008FF" w:rsidRPr="008008FF" w:rsidRDefault="008008FF" w:rsidP="00D53810">
      <w:pPr>
        <w:numPr>
          <w:ilvl w:val="0"/>
          <w:numId w:val="12"/>
        </w:numPr>
        <w:spacing w:before="0" w:after="0" w:line="276" w:lineRule="auto"/>
        <w:jc w:val="left"/>
        <w:rPr>
          <w:rFonts w:eastAsia="SimSun" w:cs="Times New Roman"/>
          <w:szCs w:val="26"/>
          <w:lang w:eastAsia="zh-CN"/>
        </w:rPr>
      </w:pPr>
      <w:r w:rsidRPr="008008FF">
        <w:rPr>
          <w:rFonts w:eastAsia="MS Mincho" w:cs="Times New Roman"/>
          <w:szCs w:val="26"/>
          <w:lang w:eastAsia="ja-JP"/>
        </w:rPr>
        <w:t>Địa chỉ liên hệ: Khoa Quản trị kinh doanh</w:t>
      </w:r>
    </w:p>
    <w:p w:rsidR="008008FF" w:rsidRPr="008008FF" w:rsidRDefault="008008FF" w:rsidP="00D53810">
      <w:pPr>
        <w:numPr>
          <w:ilvl w:val="0"/>
          <w:numId w:val="12"/>
        </w:numPr>
        <w:spacing w:before="0" w:after="0" w:line="276" w:lineRule="auto"/>
        <w:jc w:val="left"/>
        <w:rPr>
          <w:rFonts w:eastAsia="SimSun" w:cs="Times New Roman"/>
          <w:szCs w:val="26"/>
          <w:lang w:eastAsia="zh-CN"/>
        </w:rPr>
      </w:pPr>
      <w:r w:rsidRPr="008008FF">
        <w:rPr>
          <w:rFonts w:eastAsia="SimSun" w:cs="Times New Roman"/>
          <w:szCs w:val="26"/>
          <w:lang w:eastAsia="zh-CN"/>
        </w:rPr>
        <w:t>ĐT: 0903134918;    Email: hungcntp@yahoo.com.vn</w:t>
      </w:r>
    </w:p>
    <w:p w:rsidR="008008FF" w:rsidRPr="008008FF" w:rsidRDefault="008008FF" w:rsidP="008008FF">
      <w:pPr>
        <w:spacing w:before="0" w:after="0"/>
        <w:ind w:firstLine="720"/>
        <w:rPr>
          <w:rFonts w:eastAsia="Times New Roman" w:cs="Times New Roman"/>
          <w:b/>
          <w:bCs/>
          <w:szCs w:val="26"/>
        </w:rPr>
      </w:pPr>
      <w:r w:rsidRPr="008008FF">
        <w:rPr>
          <w:rFonts w:eastAsia="SimSun" w:cs="Times New Roman"/>
          <w:szCs w:val="26"/>
          <w:lang w:eastAsia="zh-CN"/>
        </w:rPr>
        <w:t>Các hướng nghiên cứu chính: Kinh tế phát triển</w:t>
      </w:r>
      <w:r w:rsidRPr="008008FF">
        <w:rPr>
          <w:rFonts w:eastAsia="Times New Roman" w:cs="Times New Roman"/>
          <w:b/>
          <w:bCs/>
          <w:szCs w:val="26"/>
        </w:rPr>
        <w:t xml:space="preserve"> </w:t>
      </w:r>
    </w:p>
    <w:p w:rsidR="008008FF" w:rsidRPr="008008FF" w:rsidRDefault="008008FF" w:rsidP="008008FF">
      <w:pPr>
        <w:spacing w:before="0" w:after="0"/>
        <w:ind w:firstLine="0"/>
        <w:rPr>
          <w:rFonts w:eastAsia="Times New Roman" w:cs="Times New Roman"/>
          <w:b/>
          <w:bCs/>
          <w:szCs w:val="26"/>
        </w:rPr>
      </w:pPr>
      <w:r w:rsidRPr="008008FF">
        <w:rPr>
          <w:rFonts w:eastAsia="Times New Roman" w:cs="Times New Roman"/>
          <w:b/>
          <w:bCs/>
          <w:szCs w:val="26"/>
        </w:rPr>
        <w:t>4. Số tín chỉ: 3</w:t>
      </w:r>
    </w:p>
    <w:p w:rsidR="008008FF" w:rsidRPr="008008FF" w:rsidRDefault="008008FF" w:rsidP="008008FF">
      <w:pPr>
        <w:spacing w:before="0" w:after="0"/>
        <w:ind w:firstLine="0"/>
        <w:rPr>
          <w:rFonts w:eastAsia="Times New Roman" w:cs="Times New Roman"/>
          <w:b/>
          <w:bCs/>
          <w:szCs w:val="26"/>
        </w:rPr>
      </w:pPr>
      <w:r w:rsidRPr="008008FF">
        <w:rPr>
          <w:rFonts w:eastAsia="Times New Roman" w:cs="Times New Roman"/>
          <w:b/>
          <w:bCs/>
          <w:szCs w:val="26"/>
        </w:rPr>
        <w:t>5. Phân bổ thời gian (tiết): 45 tiết</w:t>
      </w:r>
    </w:p>
    <w:p w:rsidR="008008FF" w:rsidRPr="008008FF" w:rsidRDefault="008008FF" w:rsidP="00D53810">
      <w:pPr>
        <w:numPr>
          <w:ilvl w:val="0"/>
          <w:numId w:val="11"/>
        </w:numPr>
        <w:spacing w:before="0" w:after="0" w:line="276" w:lineRule="auto"/>
        <w:jc w:val="left"/>
        <w:rPr>
          <w:rFonts w:eastAsia="Times New Roman" w:cs="Times New Roman"/>
          <w:szCs w:val="26"/>
        </w:rPr>
      </w:pPr>
      <w:r w:rsidRPr="008008FF">
        <w:rPr>
          <w:rFonts w:eastAsia="Times New Roman" w:cs="Times New Roman"/>
          <w:szCs w:val="26"/>
        </w:rPr>
        <w:t>Lên lớp: 45 tiết</w:t>
      </w:r>
    </w:p>
    <w:p w:rsidR="008008FF" w:rsidRPr="008008FF" w:rsidRDefault="008008FF" w:rsidP="00D53810">
      <w:pPr>
        <w:numPr>
          <w:ilvl w:val="0"/>
          <w:numId w:val="11"/>
        </w:numPr>
        <w:spacing w:before="0" w:after="0" w:line="276" w:lineRule="auto"/>
        <w:jc w:val="left"/>
        <w:rPr>
          <w:rFonts w:eastAsia="Times New Roman" w:cs="Times New Roman"/>
          <w:szCs w:val="26"/>
        </w:rPr>
      </w:pPr>
      <w:r w:rsidRPr="008008FF">
        <w:rPr>
          <w:rFonts w:eastAsia="Times New Roman" w:cs="Times New Roman"/>
          <w:szCs w:val="26"/>
        </w:rPr>
        <w:t>Tự học: 135 tiết</w:t>
      </w:r>
    </w:p>
    <w:p w:rsidR="008008FF" w:rsidRPr="008008FF" w:rsidRDefault="008008FF" w:rsidP="008008FF">
      <w:pPr>
        <w:spacing w:before="0" w:after="0"/>
        <w:ind w:firstLine="0"/>
        <w:rPr>
          <w:rFonts w:eastAsia="Times New Roman" w:cs="Times New Roman"/>
          <w:b/>
          <w:bCs/>
          <w:szCs w:val="26"/>
        </w:rPr>
      </w:pPr>
      <w:r w:rsidRPr="008008FF">
        <w:rPr>
          <w:rFonts w:eastAsia="Times New Roman" w:cs="Times New Roman"/>
          <w:b/>
          <w:bCs/>
          <w:szCs w:val="26"/>
        </w:rPr>
        <w:t xml:space="preserve">6. Học phần tiên quyết: </w:t>
      </w:r>
      <w:r w:rsidRPr="008008FF">
        <w:rPr>
          <w:rFonts w:eastAsia="Times New Roman" w:cs="Times New Roman"/>
          <w:bCs/>
          <w:szCs w:val="26"/>
        </w:rPr>
        <w:t>Toán cao cấp (không bắt buộc)</w:t>
      </w:r>
    </w:p>
    <w:p w:rsidR="008008FF" w:rsidRPr="008008FF" w:rsidRDefault="008008FF" w:rsidP="008008FF">
      <w:pPr>
        <w:spacing w:before="0" w:after="0"/>
        <w:ind w:firstLine="0"/>
        <w:rPr>
          <w:rFonts w:eastAsia="Times New Roman" w:cs="Times New Roman"/>
          <w:b/>
          <w:bCs/>
          <w:szCs w:val="26"/>
        </w:rPr>
      </w:pPr>
      <w:r w:rsidRPr="008008FF">
        <w:rPr>
          <w:rFonts w:eastAsia="Times New Roman" w:cs="Times New Roman"/>
          <w:b/>
          <w:bCs/>
          <w:szCs w:val="26"/>
        </w:rPr>
        <w:t>7. Mục tiêu của học phần:</w:t>
      </w:r>
    </w:p>
    <w:p w:rsidR="008008FF" w:rsidRPr="008008FF" w:rsidRDefault="008008FF" w:rsidP="008008FF">
      <w:pPr>
        <w:spacing w:before="0" w:after="0"/>
        <w:ind w:firstLine="0"/>
        <w:rPr>
          <w:rFonts w:eastAsia="Times New Roman" w:cs="Times New Roman"/>
          <w:bCs/>
          <w:szCs w:val="26"/>
        </w:rPr>
      </w:pPr>
      <w:r w:rsidRPr="008008FF">
        <w:rPr>
          <w:rFonts w:eastAsia="Times New Roman" w:cs="Times New Roman"/>
          <w:b/>
          <w:bCs/>
          <w:szCs w:val="26"/>
        </w:rPr>
        <w:t xml:space="preserve">    </w:t>
      </w:r>
      <w:r w:rsidRPr="008008FF">
        <w:rPr>
          <w:rFonts w:eastAsia="Times New Roman" w:cs="Times New Roman"/>
          <w:bCs/>
          <w:szCs w:val="26"/>
        </w:rPr>
        <w:t xml:space="preserve"> Môn học giới thiệu đến sinh viên các nguyên lý cơ bản của kinh tế vi mô, sử dụng các lý thuyết và mô hình để giải thích các hiện tượng kinh tế. Việc ứng dụng các lý thuyết và mô hình luôn được quan tâm đúng mức trong suốt môn học. Sau khi hoàn tất môn học, sinh viên có thể:</w:t>
      </w:r>
    </w:p>
    <w:p w:rsidR="008008FF" w:rsidRPr="008008FF" w:rsidRDefault="008008FF" w:rsidP="00D53810">
      <w:pPr>
        <w:numPr>
          <w:ilvl w:val="0"/>
          <w:numId w:val="89"/>
        </w:numPr>
        <w:spacing w:before="0" w:after="0" w:line="276" w:lineRule="auto"/>
        <w:jc w:val="left"/>
        <w:rPr>
          <w:rFonts w:eastAsia="Times New Roman" w:cs="Times New Roman"/>
          <w:bCs/>
          <w:szCs w:val="26"/>
        </w:rPr>
      </w:pPr>
      <w:r w:rsidRPr="008008FF">
        <w:rPr>
          <w:rFonts w:eastAsia="Times New Roman" w:cs="Times New Roman"/>
          <w:bCs/>
          <w:szCs w:val="26"/>
        </w:rPr>
        <w:t>Hiểu các vấn đề cơ bản của kinh tế vi mô</w:t>
      </w:r>
    </w:p>
    <w:p w:rsidR="008008FF" w:rsidRPr="008008FF" w:rsidRDefault="008008FF" w:rsidP="00D53810">
      <w:pPr>
        <w:numPr>
          <w:ilvl w:val="0"/>
          <w:numId w:val="89"/>
        </w:numPr>
        <w:spacing w:before="0" w:after="0" w:line="276" w:lineRule="auto"/>
        <w:jc w:val="left"/>
        <w:rPr>
          <w:rFonts w:eastAsia="Times New Roman" w:cs="Times New Roman"/>
          <w:bCs/>
          <w:szCs w:val="26"/>
        </w:rPr>
      </w:pPr>
      <w:r w:rsidRPr="008008FF">
        <w:rPr>
          <w:rFonts w:eastAsia="Times New Roman" w:cs="Times New Roman"/>
          <w:bCs/>
          <w:szCs w:val="26"/>
        </w:rPr>
        <w:t>Hiểu cách thức thị trường họat động và các ứng dụng của nó</w:t>
      </w:r>
    </w:p>
    <w:p w:rsidR="008008FF" w:rsidRPr="008008FF" w:rsidRDefault="008008FF" w:rsidP="00D53810">
      <w:pPr>
        <w:numPr>
          <w:ilvl w:val="0"/>
          <w:numId w:val="89"/>
        </w:numPr>
        <w:spacing w:before="0" w:after="0" w:line="276" w:lineRule="auto"/>
        <w:jc w:val="left"/>
        <w:rPr>
          <w:rFonts w:eastAsia="Times New Roman" w:cs="Times New Roman"/>
          <w:bCs/>
          <w:szCs w:val="26"/>
        </w:rPr>
      </w:pPr>
      <w:r w:rsidRPr="008008FF">
        <w:rPr>
          <w:rFonts w:eastAsia="Times New Roman" w:cs="Times New Roman"/>
          <w:bCs/>
          <w:szCs w:val="26"/>
        </w:rPr>
        <w:t>Hiểu cách thức giá cả được hình thành trong các cơ cấu thị trường khác nhau</w:t>
      </w:r>
    </w:p>
    <w:p w:rsidR="008008FF" w:rsidRPr="008008FF" w:rsidRDefault="008008FF" w:rsidP="00D53810">
      <w:pPr>
        <w:numPr>
          <w:ilvl w:val="0"/>
          <w:numId w:val="89"/>
        </w:numPr>
        <w:spacing w:before="0" w:after="0" w:line="276" w:lineRule="auto"/>
        <w:jc w:val="left"/>
        <w:rPr>
          <w:rFonts w:eastAsia="Times New Roman" w:cs="Times New Roman"/>
          <w:bCs/>
          <w:szCs w:val="26"/>
        </w:rPr>
      </w:pPr>
      <w:r w:rsidRPr="008008FF">
        <w:rPr>
          <w:rFonts w:eastAsia="Times New Roman" w:cs="Times New Roman"/>
          <w:bCs/>
          <w:szCs w:val="26"/>
        </w:rPr>
        <w:t>Ứng dụng lý thuyết kinh tế trong các vấn đề thực tế.</w:t>
      </w:r>
    </w:p>
    <w:p w:rsidR="008008FF" w:rsidRPr="008008FF" w:rsidRDefault="008008FF" w:rsidP="008008FF">
      <w:pPr>
        <w:spacing w:before="0" w:after="0"/>
        <w:ind w:firstLine="0"/>
        <w:rPr>
          <w:rFonts w:eastAsia="Times New Roman" w:cs="Times New Roman"/>
          <w:bCs/>
          <w:szCs w:val="26"/>
        </w:rPr>
      </w:pPr>
      <w:r w:rsidRPr="008008FF">
        <w:rPr>
          <w:rFonts w:eastAsia="Times New Roman" w:cs="Times New Roman"/>
          <w:b/>
          <w:bCs/>
          <w:szCs w:val="26"/>
        </w:rPr>
        <w:t xml:space="preserve">8. Chuẩn đầu ra học phần: </w:t>
      </w:r>
      <w:r w:rsidRPr="008008FF">
        <w:rPr>
          <w:rFonts w:eastAsia="Times New Roman" w:cs="Times New Roman"/>
          <w:bCs/>
          <w:szCs w:val="26"/>
        </w:rPr>
        <w:t>Để hoàn thành học phần, người học phải đạt được, chuẩn đầu ra học phần/ mục tiêu cụ thể:</w:t>
      </w:r>
    </w:p>
    <w:p w:rsidR="008008FF" w:rsidRPr="008008FF" w:rsidRDefault="008008FF" w:rsidP="008008FF">
      <w:pPr>
        <w:spacing w:before="0" w:after="0"/>
        <w:ind w:left="720" w:firstLine="0"/>
        <w:rPr>
          <w:rFonts w:eastAsia="SimSun" w:cs="Times New Roman"/>
          <w:i/>
          <w:iCs/>
          <w:szCs w:val="26"/>
          <w:lang w:eastAsia="zh-CN"/>
        </w:rPr>
      </w:pPr>
      <w:r w:rsidRPr="008008FF">
        <w:rPr>
          <w:rFonts w:eastAsia="SimSun" w:cs="Times New Roman"/>
          <w:i/>
          <w:iCs/>
          <w:szCs w:val="26"/>
          <w:lang w:eastAsia="zh-CN"/>
        </w:rPr>
        <w:t xml:space="preserve">- </w:t>
      </w:r>
      <w:r w:rsidRPr="008008FF">
        <w:rPr>
          <w:rFonts w:eastAsia="SimSun" w:cs="Times New Roman"/>
          <w:b/>
          <w:iCs/>
          <w:szCs w:val="26"/>
          <w:lang w:eastAsia="zh-CN"/>
        </w:rPr>
        <w:t>K</w:t>
      </w:r>
      <w:r w:rsidRPr="008008FF">
        <w:rPr>
          <w:rFonts w:eastAsia="SimSun" w:cs="Times New Roman"/>
          <w:b/>
          <w:iCs/>
          <w:szCs w:val="26"/>
          <w:lang w:val="vi-VN" w:eastAsia="zh-CN"/>
        </w:rPr>
        <w:t>iến thức</w:t>
      </w:r>
      <w:r w:rsidRPr="008008FF">
        <w:rPr>
          <w:rFonts w:eastAsia="SimSun" w:cs="Times New Roman"/>
          <w:b/>
          <w:iCs/>
          <w:szCs w:val="26"/>
          <w:lang w:eastAsia="zh-CN"/>
        </w:rPr>
        <w:t>:</w:t>
      </w:r>
      <w:r w:rsidRPr="008008FF">
        <w:rPr>
          <w:rFonts w:eastAsia="SimSun" w:cs="Times New Roman"/>
          <w:i/>
          <w:iCs/>
          <w:szCs w:val="26"/>
          <w:lang w:eastAsia="zh-CN"/>
        </w:rPr>
        <w:t xml:space="preserve"> </w:t>
      </w:r>
    </w:p>
    <w:p w:rsidR="008008FF" w:rsidRPr="008008FF" w:rsidRDefault="008008FF" w:rsidP="008008FF">
      <w:pPr>
        <w:spacing w:before="0" w:after="0"/>
        <w:ind w:left="720" w:firstLine="0"/>
        <w:rPr>
          <w:rFonts w:eastAsia="SimSun" w:cs="Times New Roman"/>
          <w:iCs/>
          <w:szCs w:val="26"/>
          <w:lang w:eastAsia="zh-CN"/>
        </w:rPr>
      </w:pPr>
      <w:r w:rsidRPr="008008FF">
        <w:rPr>
          <w:rFonts w:eastAsia="SimSun" w:cs="Times New Roman"/>
          <w:iCs/>
          <w:szCs w:val="26"/>
          <w:lang w:eastAsia="zh-CN"/>
        </w:rPr>
        <w:lastRenderedPageBreak/>
        <w:t>1. Khái niệm cơ bản của kinh tế học vi mô</w:t>
      </w:r>
    </w:p>
    <w:p w:rsidR="008008FF" w:rsidRPr="008008FF" w:rsidRDefault="008008FF" w:rsidP="008008FF">
      <w:pPr>
        <w:spacing w:before="0" w:after="0"/>
        <w:ind w:left="720" w:firstLine="0"/>
        <w:rPr>
          <w:rFonts w:eastAsia="SimSun" w:cs="Times New Roman"/>
          <w:iCs/>
          <w:szCs w:val="26"/>
          <w:lang w:eastAsia="zh-CN"/>
        </w:rPr>
      </w:pPr>
      <w:r w:rsidRPr="008008FF">
        <w:rPr>
          <w:rFonts w:eastAsia="SimSun" w:cs="Times New Roman"/>
          <w:iCs/>
          <w:szCs w:val="26"/>
          <w:lang w:eastAsia="zh-CN"/>
        </w:rPr>
        <w:t xml:space="preserve">2. Các vấn đề cơ bản của cung cầu và thị trường </w:t>
      </w:r>
    </w:p>
    <w:p w:rsidR="008008FF" w:rsidRPr="008008FF" w:rsidRDefault="008008FF" w:rsidP="008008FF">
      <w:pPr>
        <w:spacing w:before="0" w:after="0"/>
        <w:ind w:left="720" w:firstLine="0"/>
        <w:rPr>
          <w:rFonts w:eastAsia="SimSun" w:cs="Times New Roman"/>
          <w:iCs/>
          <w:szCs w:val="26"/>
          <w:lang w:eastAsia="zh-CN"/>
        </w:rPr>
      </w:pPr>
      <w:r w:rsidRPr="008008FF">
        <w:rPr>
          <w:rFonts w:eastAsia="SimSun" w:cs="Times New Roman"/>
          <w:iCs/>
          <w:szCs w:val="26"/>
          <w:lang w:eastAsia="zh-CN"/>
        </w:rPr>
        <w:t>3. Lý thuyết lựa chọn của người tiêu dùng</w:t>
      </w:r>
    </w:p>
    <w:p w:rsidR="008008FF" w:rsidRPr="008008FF" w:rsidRDefault="008008FF" w:rsidP="008008FF">
      <w:pPr>
        <w:spacing w:before="0" w:after="0"/>
        <w:ind w:left="720" w:firstLine="0"/>
        <w:rPr>
          <w:rFonts w:eastAsia="SimSun" w:cs="Times New Roman"/>
          <w:iCs/>
          <w:szCs w:val="26"/>
          <w:lang w:eastAsia="zh-CN"/>
        </w:rPr>
      </w:pPr>
      <w:r w:rsidRPr="008008FF">
        <w:rPr>
          <w:rFonts w:eastAsia="SimSun" w:cs="Times New Roman"/>
          <w:iCs/>
          <w:szCs w:val="26"/>
          <w:lang w:eastAsia="zh-CN"/>
        </w:rPr>
        <w:t>4. Lý thuyết sản xuất và chi phí</w:t>
      </w:r>
    </w:p>
    <w:p w:rsidR="008008FF" w:rsidRPr="008008FF" w:rsidRDefault="008008FF" w:rsidP="008008FF">
      <w:pPr>
        <w:spacing w:before="0" w:after="0"/>
        <w:ind w:left="720" w:firstLine="0"/>
        <w:rPr>
          <w:rFonts w:eastAsia="SimSun" w:cs="Times New Roman"/>
          <w:iCs/>
          <w:szCs w:val="26"/>
          <w:lang w:eastAsia="zh-CN"/>
        </w:rPr>
      </w:pPr>
      <w:r w:rsidRPr="008008FF">
        <w:rPr>
          <w:rFonts w:eastAsia="SimSun" w:cs="Times New Roman"/>
          <w:iCs/>
          <w:szCs w:val="26"/>
          <w:lang w:eastAsia="zh-CN"/>
        </w:rPr>
        <w:t>5. Thị trường cạnh tranh hoàn toàn</w:t>
      </w:r>
    </w:p>
    <w:p w:rsidR="008008FF" w:rsidRPr="008008FF" w:rsidRDefault="008008FF" w:rsidP="008008FF">
      <w:pPr>
        <w:spacing w:before="0" w:after="0"/>
        <w:ind w:left="720" w:firstLine="0"/>
        <w:rPr>
          <w:rFonts w:eastAsia="SimSun" w:cs="Times New Roman"/>
          <w:iCs/>
          <w:szCs w:val="26"/>
          <w:lang w:eastAsia="zh-CN"/>
        </w:rPr>
      </w:pPr>
      <w:r w:rsidRPr="008008FF">
        <w:rPr>
          <w:rFonts w:eastAsia="SimSun" w:cs="Times New Roman"/>
          <w:iCs/>
          <w:szCs w:val="26"/>
          <w:lang w:eastAsia="zh-CN"/>
        </w:rPr>
        <w:t>6. Thị trường độc quyền hòan tòan</w:t>
      </w:r>
    </w:p>
    <w:p w:rsidR="008008FF" w:rsidRPr="008008FF" w:rsidRDefault="008008FF" w:rsidP="008008FF">
      <w:pPr>
        <w:spacing w:before="0" w:after="0"/>
        <w:ind w:left="720" w:firstLine="0"/>
        <w:rPr>
          <w:rFonts w:eastAsia="SimSun" w:cs="Times New Roman"/>
          <w:iCs/>
          <w:szCs w:val="26"/>
          <w:lang w:eastAsia="zh-CN"/>
        </w:rPr>
      </w:pPr>
      <w:r w:rsidRPr="008008FF">
        <w:rPr>
          <w:rFonts w:eastAsia="SimSun" w:cs="Times New Roman"/>
          <w:iCs/>
          <w:szCs w:val="26"/>
          <w:lang w:eastAsia="zh-CN"/>
        </w:rPr>
        <w:t>7. Thị trường cạnh tranh độc quyền và độc quyền nhóm</w:t>
      </w:r>
    </w:p>
    <w:p w:rsidR="008008FF" w:rsidRPr="008008FF" w:rsidRDefault="008008FF" w:rsidP="008008FF">
      <w:pPr>
        <w:spacing w:before="0" w:after="0"/>
        <w:ind w:left="720" w:firstLine="0"/>
        <w:rPr>
          <w:rFonts w:eastAsia="SimSun" w:cs="Times New Roman"/>
          <w:iCs/>
          <w:szCs w:val="26"/>
          <w:lang w:eastAsia="zh-CN"/>
        </w:rPr>
      </w:pPr>
      <w:r w:rsidRPr="008008FF">
        <w:rPr>
          <w:rFonts w:eastAsia="SimSun" w:cs="Times New Roman"/>
          <w:iCs/>
          <w:szCs w:val="26"/>
          <w:lang w:eastAsia="zh-CN"/>
        </w:rPr>
        <w:t>8. Thị trường các yếu tố sản xuất</w:t>
      </w:r>
    </w:p>
    <w:p w:rsidR="008008FF" w:rsidRPr="008008FF" w:rsidRDefault="008008FF" w:rsidP="008008FF">
      <w:pPr>
        <w:spacing w:before="0" w:after="0"/>
        <w:ind w:firstLine="0"/>
        <w:rPr>
          <w:rFonts w:eastAsia="SimSun" w:cs="Times New Roman"/>
          <w:b/>
          <w:szCs w:val="26"/>
          <w:lang w:val="pt-BR" w:eastAsia="zh-CN"/>
        </w:rPr>
      </w:pPr>
      <w:r w:rsidRPr="008008FF">
        <w:rPr>
          <w:rFonts w:eastAsia="SimSun" w:cs="Times New Roman"/>
          <w:b/>
          <w:szCs w:val="26"/>
          <w:lang w:val="pt-BR" w:eastAsia="zh-CN"/>
        </w:rPr>
        <w:t xml:space="preserve">           - K</w:t>
      </w:r>
      <w:r w:rsidRPr="008008FF">
        <w:rPr>
          <w:rFonts w:eastAsia="SimSun" w:cs="Times New Roman"/>
          <w:b/>
          <w:iCs/>
          <w:szCs w:val="26"/>
          <w:lang w:val="vi-VN" w:eastAsia="zh-CN"/>
        </w:rPr>
        <w:t>ỹ năng</w:t>
      </w:r>
      <w:r w:rsidRPr="008008FF">
        <w:rPr>
          <w:rFonts w:eastAsia="SimSun" w:cs="Times New Roman"/>
          <w:b/>
          <w:i/>
          <w:iCs/>
          <w:szCs w:val="26"/>
          <w:lang w:val="vi-VN" w:eastAsia="zh-CN"/>
        </w:rPr>
        <w:t>:</w:t>
      </w:r>
      <w:r w:rsidRPr="008008FF">
        <w:rPr>
          <w:rFonts w:eastAsia="SimSun" w:cs="Times New Roman"/>
          <w:b/>
          <w:szCs w:val="26"/>
          <w:lang w:val="vi-VN" w:eastAsia="zh-CN"/>
        </w:rPr>
        <w:t xml:space="preserve"> </w:t>
      </w:r>
    </w:p>
    <w:p w:rsidR="008008FF" w:rsidRPr="008008FF" w:rsidRDefault="008008FF" w:rsidP="008008FF">
      <w:pPr>
        <w:spacing w:before="0" w:after="0"/>
        <w:ind w:firstLine="0"/>
        <w:rPr>
          <w:rFonts w:eastAsia="SimSun" w:cs="Times New Roman"/>
          <w:szCs w:val="26"/>
          <w:lang w:val="pt-BR" w:eastAsia="zh-CN"/>
        </w:rPr>
      </w:pPr>
      <w:r w:rsidRPr="008008FF">
        <w:rPr>
          <w:rFonts w:eastAsia="SimSun" w:cs="Times New Roman"/>
          <w:b/>
          <w:szCs w:val="26"/>
          <w:lang w:val="pt-BR" w:eastAsia="zh-CN"/>
        </w:rPr>
        <w:tab/>
      </w:r>
      <w:r w:rsidRPr="008008FF">
        <w:rPr>
          <w:rFonts w:eastAsia="SimSun" w:cs="Times New Roman"/>
          <w:szCs w:val="26"/>
          <w:lang w:val="pt-BR" w:eastAsia="zh-CN"/>
        </w:rPr>
        <w:t>9. Xác định đúng các hoạt động kinh tế vi mô, kinh tế vĩ mô</w:t>
      </w:r>
    </w:p>
    <w:p w:rsidR="008008FF" w:rsidRPr="008008FF" w:rsidRDefault="008008FF" w:rsidP="008008FF">
      <w:pPr>
        <w:spacing w:before="0" w:after="0"/>
        <w:ind w:left="720" w:firstLine="0"/>
        <w:rPr>
          <w:rFonts w:eastAsia="SimSun" w:cs="Times New Roman"/>
          <w:szCs w:val="26"/>
          <w:lang w:val="pt-BR" w:eastAsia="zh-CN"/>
        </w:rPr>
      </w:pPr>
      <w:r w:rsidRPr="008008FF">
        <w:rPr>
          <w:rFonts w:eastAsia="SimSun" w:cs="Times New Roman"/>
          <w:szCs w:val="26"/>
          <w:lang w:val="pt-BR" w:eastAsia="zh-CN"/>
        </w:rPr>
        <w:t xml:space="preserve">10. </w:t>
      </w:r>
      <w:r w:rsidRPr="008008FF">
        <w:rPr>
          <w:rFonts w:eastAsia="SimSun" w:cs="Times New Roman"/>
          <w:iCs/>
          <w:szCs w:val="26"/>
          <w:lang w:eastAsia="zh-CN"/>
        </w:rPr>
        <w:t>Phân tích được sự thay đổi trong trạng thái cân bằng của thị trường, ứng dụng của độ co giãn, các chính sách của chính phủ</w:t>
      </w:r>
    </w:p>
    <w:p w:rsidR="008008FF" w:rsidRPr="008008FF" w:rsidRDefault="008008FF" w:rsidP="008008FF">
      <w:pPr>
        <w:spacing w:before="0" w:after="0"/>
        <w:ind w:left="720" w:firstLine="0"/>
        <w:rPr>
          <w:rFonts w:eastAsia="SimSun" w:cs="Times New Roman"/>
          <w:szCs w:val="26"/>
          <w:lang w:val="pt-BR" w:eastAsia="zh-CN"/>
        </w:rPr>
      </w:pPr>
      <w:r w:rsidRPr="008008FF">
        <w:rPr>
          <w:rFonts w:eastAsia="SimSun" w:cs="Times New Roman"/>
          <w:szCs w:val="26"/>
          <w:lang w:val="pt-BR" w:eastAsia="zh-CN"/>
        </w:rPr>
        <w:t xml:space="preserve">11. </w:t>
      </w:r>
      <w:r w:rsidRPr="008008FF">
        <w:rPr>
          <w:rFonts w:eastAsia="SimSun" w:cs="Times New Roman"/>
          <w:iCs/>
          <w:szCs w:val="26"/>
          <w:lang w:eastAsia="zh-CN"/>
        </w:rPr>
        <w:t>Phân tích được sự lựa chọn tối ưu của người tiêu dùng được thực hiện như thế nào trong từng trường hợp cụ thể</w:t>
      </w:r>
    </w:p>
    <w:p w:rsidR="008008FF" w:rsidRPr="008008FF" w:rsidRDefault="008008FF" w:rsidP="008008FF">
      <w:pPr>
        <w:spacing w:before="0" w:after="0"/>
        <w:ind w:left="720" w:firstLine="0"/>
        <w:rPr>
          <w:rFonts w:eastAsia="SimSun" w:cs="Times New Roman"/>
          <w:szCs w:val="26"/>
          <w:lang w:val="pt-BR" w:eastAsia="zh-CN"/>
        </w:rPr>
      </w:pPr>
      <w:r w:rsidRPr="008008FF">
        <w:rPr>
          <w:rFonts w:eastAsia="SimSun" w:cs="Times New Roman"/>
          <w:szCs w:val="26"/>
          <w:lang w:val="pt-BR" w:eastAsia="zh-CN"/>
        </w:rPr>
        <w:t xml:space="preserve">12. </w:t>
      </w:r>
      <w:r w:rsidRPr="008008FF">
        <w:rPr>
          <w:rFonts w:eastAsia="SimSun" w:cs="Times New Roman"/>
          <w:iCs/>
          <w:szCs w:val="26"/>
          <w:lang w:eastAsia="zh-CN"/>
        </w:rPr>
        <w:t>Phân tích được hiệu quả sản xuất tối ưu của công ty được thực hiện như thế nào trong từng trường hợp cụ thể, thiết lập được đường đẳng phí</w:t>
      </w:r>
    </w:p>
    <w:p w:rsidR="008008FF" w:rsidRPr="008008FF" w:rsidRDefault="008008FF" w:rsidP="008008FF">
      <w:pPr>
        <w:spacing w:before="0" w:after="0"/>
        <w:ind w:left="720" w:firstLine="0"/>
        <w:rPr>
          <w:rFonts w:eastAsia="SimSun" w:cs="Times New Roman"/>
          <w:iCs/>
          <w:szCs w:val="26"/>
          <w:lang w:eastAsia="zh-CN"/>
        </w:rPr>
      </w:pPr>
      <w:r w:rsidRPr="008008FF">
        <w:rPr>
          <w:rFonts w:eastAsia="SimSun" w:cs="Times New Roman"/>
          <w:szCs w:val="26"/>
          <w:lang w:val="pt-BR" w:eastAsia="zh-CN"/>
        </w:rPr>
        <w:t xml:space="preserve">13. </w:t>
      </w:r>
      <w:r w:rsidRPr="008008FF">
        <w:rPr>
          <w:rFonts w:eastAsia="SimSun" w:cs="Times New Roman"/>
          <w:iCs/>
          <w:szCs w:val="26"/>
          <w:lang w:eastAsia="zh-CN"/>
        </w:rPr>
        <w:t>Hiểu các đặc trưng của thị trường cạnh tranh hoàn hảo và công ty cạnh tranh hoàn hảo. Phân tích được hành vi của công ty cạnh tranh trong ngắn hạn như tối đa hóa lợi nhuận, tối thiểu hóa lỗ, ngừng sản xuất</w:t>
      </w:r>
    </w:p>
    <w:p w:rsidR="008008FF" w:rsidRPr="008008FF" w:rsidRDefault="008008FF" w:rsidP="008008FF">
      <w:pPr>
        <w:spacing w:before="0" w:after="0"/>
        <w:ind w:left="720" w:firstLine="0"/>
        <w:rPr>
          <w:rFonts w:eastAsia="SimSun" w:cs="Times New Roman"/>
          <w:iCs/>
          <w:szCs w:val="26"/>
          <w:lang w:eastAsia="zh-CN"/>
        </w:rPr>
      </w:pPr>
      <w:r w:rsidRPr="008008FF">
        <w:rPr>
          <w:rFonts w:eastAsia="SimSun" w:cs="Times New Roman"/>
          <w:szCs w:val="26"/>
          <w:lang w:val="pt-BR" w:eastAsia="zh-CN"/>
        </w:rPr>
        <w:t xml:space="preserve">14. </w:t>
      </w:r>
      <w:r w:rsidRPr="008008FF">
        <w:rPr>
          <w:rFonts w:eastAsia="SimSun" w:cs="Times New Roman"/>
          <w:iCs/>
          <w:szCs w:val="26"/>
          <w:lang w:eastAsia="zh-CN"/>
        </w:rPr>
        <w:t>Phân tích được thị trường độc quyền hòan tòan. Phân tích được hành vi của công ty trong ngắn hạn như tối đa hóa lợi nhuận, tối thiểu hóa lỗ, ngừng sản xuất.</w:t>
      </w:r>
    </w:p>
    <w:p w:rsidR="008008FF" w:rsidRPr="008008FF" w:rsidRDefault="008008FF" w:rsidP="008008FF">
      <w:pPr>
        <w:spacing w:before="0" w:after="0"/>
        <w:ind w:left="720" w:firstLine="0"/>
        <w:rPr>
          <w:rFonts w:eastAsia="SimSun" w:cs="Times New Roman"/>
          <w:iCs/>
          <w:szCs w:val="26"/>
          <w:lang w:eastAsia="zh-CN"/>
        </w:rPr>
      </w:pPr>
      <w:r w:rsidRPr="008008FF">
        <w:rPr>
          <w:rFonts w:eastAsia="SimSun" w:cs="Times New Roman"/>
          <w:szCs w:val="26"/>
          <w:lang w:val="pt-BR" w:eastAsia="zh-CN"/>
        </w:rPr>
        <w:t xml:space="preserve">15. </w:t>
      </w:r>
      <w:r w:rsidRPr="008008FF">
        <w:rPr>
          <w:rFonts w:eastAsia="SimSun" w:cs="Times New Roman"/>
          <w:iCs/>
          <w:szCs w:val="26"/>
          <w:lang w:eastAsia="zh-CN"/>
        </w:rPr>
        <w:t>Nắm được thị trường cạnh tranh độc quyền và độc quyền nhóm. Phân tích được hành vi của công ty trong ngắn hạn như tối đa hóa lợi nhuận, tối thiểu hóa lỗ, ngừng sản xuất.</w:t>
      </w:r>
    </w:p>
    <w:p w:rsidR="008008FF" w:rsidRPr="008008FF" w:rsidRDefault="008008FF" w:rsidP="008008FF">
      <w:pPr>
        <w:spacing w:before="0" w:after="0"/>
        <w:ind w:left="720" w:firstLine="0"/>
        <w:rPr>
          <w:rFonts w:eastAsia="SimSun" w:cs="Times New Roman"/>
          <w:iCs/>
          <w:szCs w:val="26"/>
          <w:lang w:eastAsia="zh-CN"/>
        </w:rPr>
      </w:pPr>
      <w:r w:rsidRPr="008008FF">
        <w:rPr>
          <w:rFonts w:eastAsia="SimSun" w:cs="Times New Roman"/>
          <w:szCs w:val="26"/>
          <w:lang w:val="pt-BR" w:eastAsia="zh-CN"/>
        </w:rPr>
        <w:t xml:space="preserve">16. </w:t>
      </w:r>
      <w:r w:rsidRPr="008008FF">
        <w:rPr>
          <w:rFonts w:eastAsia="SimSun" w:cs="Times New Roman"/>
          <w:iCs/>
          <w:szCs w:val="26"/>
          <w:lang w:eastAsia="zh-CN"/>
        </w:rPr>
        <w:t>Phân biệt được sự khác biệt giữa thị trường cạnh tranh hoàn hảo, độc quyền, cạnh tranh độc quyền, và độc quyền nhóm.</w:t>
      </w:r>
    </w:p>
    <w:p w:rsidR="008008FF" w:rsidRPr="008008FF" w:rsidRDefault="008008FF" w:rsidP="008008FF">
      <w:pPr>
        <w:spacing w:before="0" w:after="0"/>
        <w:ind w:left="720" w:firstLine="0"/>
        <w:rPr>
          <w:rFonts w:eastAsia="SimSun" w:cs="Times New Roman"/>
          <w:iCs/>
          <w:szCs w:val="26"/>
          <w:lang w:eastAsia="zh-CN"/>
        </w:rPr>
      </w:pPr>
      <w:r w:rsidRPr="008008FF">
        <w:rPr>
          <w:rFonts w:eastAsia="SimSun" w:cs="Times New Roman"/>
          <w:iCs/>
          <w:szCs w:val="26"/>
          <w:lang w:eastAsia="zh-CN"/>
        </w:rPr>
        <w:t>17. Kỹ năng làm việc nhóm</w:t>
      </w:r>
    </w:p>
    <w:p w:rsidR="008008FF" w:rsidRPr="008008FF" w:rsidRDefault="008008FF" w:rsidP="008008FF">
      <w:pPr>
        <w:spacing w:before="0" w:after="0"/>
        <w:ind w:left="720" w:firstLine="0"/>
        <w:rPr>
          <w:rFonts w:eastAsia="SimSun" w:cs="Times New Roman"/>
          <w:iCs/>
          <w:szCs w:val="26"/>
          <w:lang w:eastAsia="zh-CN"/>
        </w:rPr>
      </w:pPr>
      <w:r w:rsidRPr="008008FF">
        <w:rPr>
          <w:rFonts w:eastAsia="SimSun" w:cs="Times New Roman"/>
          <w:iCs/>
          <w:szCs w:val="26"/>
          <w:lang w:eastAsia="zh-CN"/>
        </w:rPr>
        <w:t>18. Kỹ năng thuyết trình</w:t>
      </w:r>
    </w:p>
    <w:p w:rsidR="008008FF" w:rsidRPr="008008FF" w:rsidRDefault="008008FF" w:rsidP="008008FF">
      <w:pPr>
        <w:spacing w:before="0" w:after="0"/>
        <w:ind w:left="720" w:firstLine="0"/>
        <w:rPr>
          <w:rFonts w:eastAsia="SimSun" w:cs="Times New Roman"/>
          <w:iCs/>
          <w:szCs w:val="26"/>
          <w:lang w:eastAsia="zh-CN"/>
        </w:rPr>
      </w:pPr>
      <w:r w:rsidRPr="008008FF">
        <w:rPr>
          <w:rFonts w:eastAsia="SimSun" w:cs="Times New Roman"/>
          <w:iCs/>
          <w:szCs w:val="26"/>
          <w:lang w:eastAsia="zh-CN"/>
        </w:rPr>
        <w:t>19. Kỹ năng tự học</w:t>
      </w:r>
    </w:p>
    <w:p w:rsidR="008008FF" w:rsidRPr="00D15D4E" w:rsidRDefault="008008FF" w:rsidP="00D15D4E">
      <w:pPr>
        <w:spacing w:before="0" w:after="0"/>
        <w:ind w:left="720" w:firstLine="0"/>
        <w:rPr>
          <w:rFonts w:eastAsia="SimSun" w:cs="Times New Roman"/>
          <w:iCs/>
          <w:szCs w:val="26"/>
          <w:lang w:eastAsia="zh-CN"/>
        </w:rPr>
      </w:pPr>
      <w:r w:rsidRPr="008008FF">
        <w:rPr>
          <w:rFonts w:eastAsia="SimSun" w:cs="Times New Roman"/>
          <w:iCs/>
          <w:szCs w:val="26"/>
          <w:lang w:eastAsia="zh-CN"/>
        </w:rPr>
        <w:t>20. Tư duy phản biện khoa học</w:t>
      </w:r>
    </w:p>
    <w:p w:rsidR="008008FF" w:rsidRPr="008008FF" w:rsidRDefault="008008FF" w:rsidP="008008FF">
      <w:pPr>
        <w:spacing w:before="0" w:after="0"/>
        <w:ind w:firstLine="0"/>
        <w:rPr>
          <w:rFonts w:eastAsia="SimSun" w:cs="Times New Roman"/>
          <w:b/>
          <w:szCs w:val="26"/>
          <w:lang w:eastAsia="zh-CN"/>
        </w:rPr>
      </w:pPr>
      <w:r w:rsidRPr="008008FF">
        <w:rPr>
          <w:rFonts w:eastAsia="SimSun" w:cs="Times New Roman"/>
          <w:b/>
          <w:szCs w:val="26"/>
          <w:lang w:val="pt-BR" w:eastAsia="zh-CN"/>
        </w:rPr>
        <w:tab/>
        <w:t>- T</w:t>
      </w:r>
      <w:r w:rsidRPr="008008FF">
        <w:rPr>
          <w:rFonts w:eastAsia="SimSun" w:cs="Times New Roman"/>
          <w:b/>
          <w:iCs/>
          <w:szCs w:val="26"/>
          <w:lang w:val="vi-VN" w:eastAsia="zh-CN"/>
        </w:rPr>
        <w:t>hái độ</w:t>
      </w:r>
      <w:r w:rsidRPr="008008FF">
        <w:rPr>
          <w:rFonts w:eastAsia="SimSun" w:cs="Times New Roman"/>
          <w:b/>
          <w:szCs w:val="26"/>
          <w:lang w:val="vi-VN" w:eastAsia="zh-CN"/>
        </w:rPr>
        <w:t>:</w:t>
      </w:r>
    </w:p>
    <w:p w:rsidR="008008FF" w:rsidRPr="008008FF" w:rsidRDefault="008008FF" w:rsidP="008008FF">
      <w:pPr>
        <w:spacing w:before="0" w:after="0"/>
        <w:ind w:firstLine="720"/>
        <w:rPr>
          <w:rFonts w:eastAsia="SimSun" w:cs="Times New Roman"/>
          <w:szCs w:val="26"/>
          <w:lang w:eastAsia="zh-CN"/>
        </w:rPr>
      </w:pPr>
      <w:r w:rsidRPr="008008FF">
        <w:rPr>
          <w:rFonts w:eastAsia="SimSun" w:cs="Times New Roman"/>
          <w:szCs w:val="26"/>
          <w:lang w:eastAsia="zh-CN"/>
        </w:rPr>
        <w:t>21. Tích cực tập trung và tham gia đóng góp ý kiến trong giờ học</w:t>
      </w:r>
    </w:p>
    <w:p w:rsidR="008008FF" w:rsidRPr="008008FF" w:rsidRDefault="008008FF" w:rsidP="008008FF">
      <w:pPr>
        <w:spacing w:before="0" w:after="0"/>
        <w:ind w:firstLine="720"/>
        <w:rPr>
          <w:rFonts w:eastAsia="SimSun" w:cs="Times New Roman"/>
          <w:szCs w:val="26"/>
          <w:lang w:eastAsia="zh-CN"/>
        </w:rPr>
      </w:pPr>
      <w:r w:rsidRPr="008008FF">
        <w:rPr>
          <w:rFonts w:eastAsia="SimSun" w:cs="Times New Roman"/>
          <w:szCs w:val="26"/>
          <w:lang w:eastAsia="zh-CN"/>
        </w:rPr>
        <w:t>22</w:t>
      </w:r>
      <w:r w:rsidRPr="008008FF">
        <w:rPr>
          <w:rFonts w:eastAsia="SimSun" w:cs="Times New Roman"/>
          <w:b/>
          <w:szCs w:val="26"/>
          <w:lang w:eastAsia="zh-CN"/>
        </w:rPr>
        <w:t xml:space="preserve">. </w:t>
      </w:r>
      <w:r w:rsidRPr="008008FF">
        <w:rPr>
          <w:rFonts w:eastAsia="SimSun" w:cs="Times New Roman"/>
          <w:szCs w:val="26"/>
          <w:lang w:eastAsia="zh-CN"/>
        </w:rPr>
        <w:t>Không làm việc riêng gây mất trật tự hoặc làm ảnh hưởng đến các bạn khác</w:t>
      </w:r>
    </w:p>
    <w:p w:rsidR="008008FF" w:rsidRPr="008008FF" w:rsidRDefault="008008FF" w:rsidP="008008FF">
      <w:pPr>
        <w:spacing w:before="0" w:after="0"/>
        <w:ind w:left="720" w:firstLine="0"/>
        <w:rPr>
          <w:rFonts w:eastAsia="SimSun" w:cs="Times New Roman"/>
          <w:szCs w:val="26"/>
          <w:lang w:val="da-DK" w:eastAsia="zh-CN"/>
        </w:rPr>
      </w:pPr>
      <w:r w:rsidRPr="008008FF">
        <w:rPr>
          <w:rFonts w:eastAsia="SimSun" w:cs="Times New Roman"/>
          <w:szCs w:val="26"/>
          <w:lang w:eastAsia="zh-CN"/>
        </w:rPr>
        <w:t xml:space="preserve">23. </w:t>
      </w:r>
      <w:r w:rsidRPr="008008FF">
        <w:rPr>
          <w:rFonts w:eastAsia="SimSun" w:cs="Times New Roman"/>
          <w:szCs w:val="26"/>
          <w:lang w:val="da-DK" w:eastAsia="zh-CN"/>
        </w:rPr>
        <w:t>Chủ động ghi chú thêm nội dung thảo luận</w:t>
      </w:r>
    </w:p>
    <w:p w:rsidR="008008FF" w:rsidRPr="008008FF" w:rsidRDefault="008008FF" w:rsidP="008008FF">
      <w:pPr>
        <w:spacing w:before="0" w:after="0"/>
        <w:ind w:firstLine="0"/>
        <w:rPr>
          <w:rFonts w:eastAsia="SimSun" w:cs="Times New Roman"/>
          <w:b/>
          <w:iCs/>
          <w:szCs w:val="26"/>
          <w:lang w:eastAsia="zh-CN"/>
        </w:rPr>
      </w:pPr>
      <w:r w:rsidRPr="008008FF">
        <w:rPr>
          <w:rFonts w:eastAsia="SimSun" w:cs="Times New Roman"/>
          <w:b/>
          <w:i/>
          <w:iCs/>
          <w:szCs w:val="26"/>
          <w:lang w:val="pt-BR" w:eastAsia="zh-CN"/>
        </w:rPr>
        <w:lastRenderedPageBreak/>
        <w:tab/>
      </w:r>
      <w:r w:rsidRPr="008008FF">
        <w:rPr>
          <w:rFonts w:eastAsia="SimSun" w:cs="Times New Roman"/>
          <w:b/>
          <w:i/>
          <w:iCs/>
          <w:szCs w:val="26"/>
          <w:lang w:eastAsia="zh-CN"/>
        </w:rPr>
        <w:t xml:space="preserve">- </w:t>
      </w:r>
      <w:r w:rsidRPr="008008FF">
        <w:rPr>
          <w:rFonts w:eastAsia="SimSun" w:cs="Times New Roman"/>
          <w:b/>
          <w:iCs/>
          <w:szCs w:val="26"/>
          <w:lang w:eastAsia="zh-CN"/>
        </w:rPr>
        <w:t>N</w:t>
      </w:r>
      <w:r w:rsidRPr="008008FF">
        <w:rPr>
          <w:rFonts w:eastAsia="SimSun" w:cs="Times New Roman"/>
          <w:b/>
          <w:iCs/>
          <w:szCs w:val="26"/>
          <w:lang w:val="vi-VN" w:eastAsia="zh-CN"/>
        </w:rPr>
        <w:t>ăng lực tự chủ</w:t>
      </w:r>
      <w:r w:rsidRPr="008008FF">
        <w:rPr>
          <w:rFonts w:eastAsia="SimSun" w:cs="Times New Roman"/>
          <w:b/>
          <w:iCs/>
          <w:szCs w:val="26"/>
          <w:lang w:eastAsia="zh-CN"/>
        </w:rPr>
        <w:t xml:space="preserve"> </w:t>
      </w:r>
      <w:r w:rsidRPr="008008FF">
        <w:rPr>
          <w:rFonts w:eastAsia="SimSun" w:cs="Times New Roman"/>
          <w:b/>
          <w:iCs/>
          <w:szCs w:val="26"/>
          <w:lang w:val="vi-VN" w:eastAsia="zh-CN"/>
        </w:rPr>
        <w:t>và trách nhiệm</w:t>
      </w:r>
      <w:r w:rsidRPr="008008FF">
        <w:rPr>
          <w:rFonts w:eastAsia="SimSun" w:cs="Times New Roman"/>
          <w:b/>
          <w:iCs/>
          <w:szCs w:val="26"/>
          <w:lang w:eastAsia="zh-CN"/>
        </w:rPr>
        <w:t>:</w:t>
      </w:r>
    </w:p>
    <w:p w:rsidR="008008FF" w:rsidRPr="008008FF" w:rsidRDefault="008008FF" w:rsidP="008008FF">
      <w:pPr>
        <w:spacing w:before="0" w:after="0"/>
        <w:ind w:left="720" w:firstLine="0"/>
        <w:rPr>
          <w:rFonts w:eastAsia="SimSun" w:cs="Times New Roman"/>
          <w:szCs w:val="26"/>
          <w:lang w:val="da-DK" w:eastAsia="zh-CN"/>
        </w:rPr>
      </w:pPr>
      <w:r w:rsidRPr="008008FF">
        <w:rPr>
          <w:rFonts w:eastAsia="SimSun" w:cs="Times New Roman"/>
          <w:szCs w:val="26"/>
          <w:lang w:val="da-DK" w:eastAsia="zh-CN"/>
        </w:rPr>
        <w:t>24. Chuẩn bị bài trước khi đến lớp</w:t>
      </w:r>
    </w:p>
    <w:p w:rsidR="008008FF" w:rsidRPr="008008FF" w:rsidRDefault="008008FF" w:rsidP="008008FF">
      <w:pPr>
        <w:spacing w:before="0" w:after="0"/>
        <w:ind w:left="720" w:firstLine="0"/>
        <w:rPr>
          <w:rFonts w:eastAsia="SimSun" w:cs="Times New Roman"/>
          <w:szCs w:val="26"/>
          <w:lang w:val="da-DK" w:eastAsia="zh-CN"/>
        </w:rPr>
      </w:pPr>
      <w:r w:rsidRPr="008008FF">
        <w:rPr>
          <w:rFonts w:eastAsia="SimSun" w:cs="Times New Roman"/>
          <w:szCs w:val="26"/>
          <w:lang w:val="da-DK" w:eastAsia="zh-CN"/>
        </w:rPr>
        <w:t>25. Tổng hợp nội dung đã học sau khi kết thúc mỗi chương</w:t>
      </w:r>
    </w:p>
    <w:p w:rsidR="008008FF" w:rsidRPr="008008FF" w:rsidRDefault="008008FF" w:rsidP="008008FF">
      <w:pPr>
        <w:spacing w:before="0" w:after="0"/>
        <w:ind w:left="720" w:firstLine="0"/>
        <w:rPr>
          <w:rFonts w:eastAsia="SimSun" w:cs="Times New Roman"/>
          <w:szCs w:val="26"/>
          <w:lang w:val="da-DK" w:eastAsia="zh-CN"/>
        </w:rPr>
      </w:pPr>
      <w:r w:rsidRPr="008008FF">
        <w:rPr>
          <w:rFonts w:eastAsia="SimSun" w:cs="Times New Roman"/>
          <w:szCs w:val="26"/>
          <w:lang w:val="da-DK" w:eastAsia="zh-CN"/>
        </w:rPr>
        <w:t>26. Tuân thủ theo các yêu cầu của giảng viên và của nhà trường</w:t>
      </w:r>
    </w:p>
    <w:p w:rsidR="008008FF" w:rsidRPr="008008FF" w:rsidRDefault="008008FF" w:rsidP="008008FF">
      <w:pPr>
        <w:spacing w:before="0" w:after="0"/>
        <w:ind w:left="720" w:firstLine="0"/>
        <w:rPr>
          <w:rFonts w:eastAsia="SimSun" w:cs="Times New Roman"/>
          <w:szCs w:val="26"/>
          <w:lang w:val="da-DK" w:eastAsia="zh-CN"/>
        </w:rPr>
      </w:pPr>
      <w:r w:rsidRPr="008008FF">
        <w:rPr>
          <w:rFonts w:eastAsia="SimSun" w:cs="Times New Roman"/>
          <w:szCs w:val="26"/>
          <w:lang w:val="da-DK" w:eastAsia="zh-CN"/>
        </w:rPr>
        <w:t>27. Không có hành vi gian dối trong quá trình học như sao chép, đạo văn</w:t>
      </w:r>
    </w:p>
    <w:p w:rsidR="008008FF" w:rsidRPr="008008FF" w:rsidRDefault="008008FF" w:rsidP="008008FF">
      <w:pPr>
        <w:spacing w:before="0" w:after="0"/>
        <w:ind w:firstLine="0"/>
        <w:rPr>
          <w:rFonts w:eastAsia="Times New Roman" w:cs="Times New Roman"/>
          <w:b/>
          <w:bCs/>
          <w:szCs w:val="26"/>
        </w:rPr>
      </w:pPr>
      <w:r w:rsidRPr="008008FF">
        <w:rPr>
          <w:rFonts w:eastAsia="Times New Roman" w:cs="Times New Roman"/>
          <w:b/>
          <w:bCs/>
          <w:szCs w:val="26"/>
        </w:rPr>
        <w:t>9. Nội dung học phần:</w:t>
      </w:r>
    </w:p>
    <w:p w:rsidR="008008FF" w:rsidRPr="008008FF" w:rsidRDefault="008008FF" w:rsidP="008008FF">
      <w:pPr>
        <w:spacing w:before="0" w:after="0"/>
        <w:ind w:firstLine="0"/>
        <w:rPr>
          <w:rFonts w:eastAsia="SimSun" w:cs="Times New Roman"/>
          <w:b/>
          <w:szCs w:val="26"/>
          <w:lang w:eastAsia="zh-CN"/>
        </w:rPr>
      </w:pPr>
      <w:r w:rsidRPr="008008FF">
        <w:rPr>
          <w:rFonts w:eastAsia="SimSun" w:cs="Times New Roman"/>
          <w:b/>
          <w:szCs w:val="26"/>
          <w:lang w:eastAsia="zh-CN"/>
        </w:rPr>
        <w:t xml:space="preserve">9.1. </w:t>
      </w:r>
      <w:r w:rsidRPr="008008FF">
        <w:rPr>
          <w:rFonts w:eastAsia="SimSun" w:cs="Times New Roman"/>
          <w:b/>
          <w:szCs w:val="26"/>
          <w:lang w:val="vi-VN" w:eastAsia="zh-CN"/>
        </w:rPr>
        <w:t xml:space="preserve">Tóm tắt nội dung học phần: </w:t>
      </w:r>
    </w:p>
    <w:p w:rsidR="008008FF" w:rsidRPr="008008FF" w:rsidRDefault="008008FF" w:rsidP="008008FF">
      <w:pPr>
        <w:spacing w:before="0" w:after="0"/>
        <w:ind w:firstLine="0"/>
        <w:rPr>
          <w:rFonts w:eastAsia="MS Mincho" w:cs="Times New Roman"/>
          <w:szCs w:val="26"/>
          <w:lang w:val="da-DK" w:eastAsia="ja-JP"/>
        </w:rPr>
      </w:pPr>
      <w:r w:rsidRPr="008008FF">
        <w:rPr>
          <w:rFonts w:eastAsia="MS Mincho" w:cs="Times New Roman"/>
          <w:szCs w:val="26"/>
          <w:lang w:val="da-DK" w:eastAsia="ja-JP"/>
        </w:rPr>
        <w:t>Môn học bao gồm những kiến thức kinh tế vi mô cơ bản: kinh tế học vi mô và những vấn đề kinh tế cơ bản của doanh nghiệp; cung cầu và giá cả hàng hóa; hành vi của doanh nghiệp và người tiêu dùng; lý thuyết về các loại hình thị trường và sự lựa chọn tối ưu của doanh nghiệp; và vai trò của chính phủ trong nền kinh tế thị trường tác động đến hoạt động kinh tế vi mô.</w:t>
      </w:r>
    </w:p>
    <w:p w:rsidR="008008FF" w:rsidRPr="008008FF" w:rsidRDefault="008008FF" w:rsidP="008008FF">
      <w:pPr>
        <w:spacing w:before="0" w:after="0"/>
        <w:ind w:firstLine="0"/>
        <w:rPr>
          <w:rFonts w:eastAsia="Times New Roman" w:cs="Times New Roman"/>
          <w:b/>
          <w:bCs/>
          <w:szCs w:val="26"/>
        </w:rPr>
      </w:pPr>
      <w:r w:rsidRPr="008008FF">
        <w:rPr>
          <w:rFonts w:eastAsia="Times New Roman" w:cs="Times New Roman"/>
          <w:b/>
          <w:bCs/>
          <w:szCs w:val="26"/>
        </w:rPr>
        <w:t>9.2. Nội dung học phần:</w:t>
      </w:r>
    </w:p>
    <w:p w:rsidR="008008FF" w:rsidRPr="008008FF" w:rsidRDefault="008008FF" w:rsidP="008008FF">
      <w:pPr>
        <w:spacing w:before="0" w:after="0"/>
        <w:ind w:firstLine="0"/>
        <w:rPr>
          <w:rFonts w:eastAsia="Times New Roman" w:cs="Times New Roman"/>
          <w:b/>
          <w:bCs/>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1613"/>
        <w:gridCol w:w="3333"/>
        <w:gridCol w:w="592"/>
        <w:gridCol w:w="545"/>
        <w:gridCol w:w="596"/>
        <w:gridCol w:w="588"/>
        <w:gridCol w:w="745"/>
        <w:gridCol w:w="745"/>
      </w:tblGrid>
      <w:tr w:rsidR="008008FF" w:rsidRPr="008008FF" w:rsidTr="00B6174A">
        <w:trPr>
          <w:trHeight w:val="421"/>
        </w:trPr>
        <w:tc>
          <w:tcPr>
            <w:tcW w:w="788" w:type="dxa"/>
            <w:vMerge w:val="restart"/>
          </w:tcPr>
          <w:p w:rsidR="008008FF" w:rsidRPr="008008FF" w:rsidRDefault="008008FF" w:rsidP="008008FF">
            <w:pPr>
              <w:widowControl w:val="0"/>
              <w:autoSpaceDE w:val="0"/>
              <w:autoSpaceDN w:val="0"/>
              <w:spacing w:before="218" w:after="0"/>
              <w:ind w:left="163" w:firstLine="0"/>
              <w:rPr>
                <w:rFonts w:eastAsia="Times New Roman" w:cs="Times New Roman"/>
                <w:b/>
                <w:szCs w:val="26"/>
              </w:rPr>
            </w:pPr>
            <w:r w:rsidRPr="008008FF">
              <w:rPr>
                <w:rFonts w:eastAsia="Times New Roman" w:cs="Times New Roman"/>
                <w:b/>
                <w:szCs w:val="26"/>
              </w:rPr>
              <w:t>STT</w:t>
            </w:r>
          </w:p>
        </w:tc>
        <w:tc>
          <w:tcPr>
            <w:tcW w:w="1613" w:type="dxa"/>
            <w:vMerge w:val="restart"/>
          </w:tcPr>
          <w:p w:rsidR="008008FF" w:rsidRPr="008008FF" w:rsidRDefault="008008FF" w:rsidP="008008FF">
            <w:pPr>
              <w:widowControl w:val="0"/>
              <w:autoSpaceDE w:val="0"/>
              <w:autoSpaceDN w:val="0"/>
              <w:spacing w:before="218" w:after="0"/>
              <w:ind w:left="180" w:firstLine="0"/>
              <w:rPr>
                <w:rFonts w:eastAsia="Times New Roman" w:cs="Times New Roman"/>
                <w:b/>
                <w:szCs w:val="26"/>
              </w:rPr>
            </w:pPr>
            <w:r w:rsidRPr="008008FF">
              <w:rPr>
                <w:rFonts w:eastAsia="Times New Roman" w:cs="Times New Roman"/>
                <w:b/>
                <w:szCs w:val="26"/>
              </w:rPr>
              <w:t>Tên chương</w:t>
            </w:r>
          </w:p>
        </w:tc>
        <w:tc>
          <w:tcPr>
            <w:tcW w:w="3333" w:type="dxa"/>
            <w:vMerge w:val="restart"/>
          </w:tcPr>
          <w:p w:rsidR="008008FF" w:rsidRPr="008008FF" w:rsidRDefault="008008FF" w:rsidP="008008FF">
            <w:pPr>
              <w:widowControl w:val="0"/>
              <w:autoSpaceDE w:val="0"/>
              <w:autoSpaceDN w:val="0"/>
              <w:spacing w:before="218" w:after="0"/>
              <w:ind w:left="915" w:firstLine="0"/>
              <w:rPr>
                <w:rFonts w:eastAsia="Times New Roman" w:cs="Times New Roman"/>
                <w:b/>
                <w:szCs w:val="26"/>
              </w:rPr>
            </w:pPr>
            <w:r w:rsidRPr="008008FF">
              <w:rPr>
                <w:rFonts w:eastAsia="Times New Roman" w:cs="Times New Roman"/>
                <w:b/>
                <w:szCs w:val="26"/>
              </w:rPr>
              <w:t>Mục, tiểu mục</w:t>
            </w:r>
          </w:p>
        </w:tc>
        <w:tc>
          <w:tcPr>
            <w:tcW w:w="2321" w:type="dxa"/>
            <w:gridSpan w:val="4"/>
          </w:tcPr>
          <w:p w:rsidR="008008FF" w:rsidRPr="008008FF" w:rsidRDefault="008008FF" w:rsidP="008008FF">
            <w:pPr>
              <w:widowControl w:val="0"/>
              <w:autoSpaceDE w:val="0"/>
              <w:autoSpaceDN w:val="0"/>
              <w:spacing w:before="2" w:after="0"/>
              <w:ind w:left="819" w:right="805" w:firstLine="0"/>
              <w:rPr>
                <w:rFonts w:eastAsia="Times New Roman" w:cs="Times New Roman"/>
                <w:b/>
                <w:szCs w:val="26"/>
              </w:rPr>
            </w:pPr>
            <w:r w:rsidRPr="008008FF">
              <w:rPr>
                <w:rFonts w:eastAsia="Times New Roman" w:cs="Times New Roman"/>
                <w:b/>
                <w:szCs w:val="26"/>
              </w:rPr>
              <w:t>Số tiết</w:t>
            </w:r>
          </w:p>
        </w:tc>
        <w:tc>
          <w:tcPr>
            <w:tcW w:w="745" w:type="dxa"/>
            <w:vMerge w:val="restart"/>
          </w:tcPr>
          <w:p w:rsidR="008008FF" w:rsidRPr="008008FF" w:rsidRDefault="008008FF" w:rsidP="008008FF">
            <w:pPr>
              <w:widowControl w:val="0"/>
              <w:autoSpaceDE w:val="0"/>
              <w:autoSpaceDN w:val="0"/>
              <w:spacing w:before="7" w:after="0"/>
              <w:ind w:left="210" w:firstLine="0"/>
              <w:rPr>
                <w:rFonts w:eastAsia="Times New Roman" w:cs="Times New Roman"/>
                <w:b/>
                <w:szCs w:val="26"/>
              </w:rPr>
            </w:pPr>
            <w:r w:rsidRPr="008008FF">
              <w:rPr>
                <w:rFonts w:eastAsia="Times New Roman" w:cs="Times New Roman"/>
                <w:b/>
                <w:szCs w:val="26"/>
              </w:rPr>
              <w:t>TL</w:t>
            </w:r>
          </w:p>
          <w:p w:rsidR="008008FF" w:rsidRPr="008008FF" w:rsidRDefault="008008FF" w:rsidP="008008FF">
            <w:pPr>
              <w:widowControl w:val="0"/>
              <w:autoSpaceDE w:val="0"/>
              <w:autoSpaceDN w:val="0"/>
              <w:spacing w:before="146" w:after="0"/>
              <w:ind w:left="197" w:firstLine="0"/>
              <w:rPr>
                <w:rFonts w:eastAsia="Times New Roman" w:cs="Times New Roman"/>
                <w:b/>
                <w:szCs w:val="26"/>
              </w:rPr>
            </w:pPr>
            <w:r w:rsidRPr="008008FF">
              <w:rPr>
                <w:rFonts w:eastAsia="Times New Roman" w:cs="Times New Roman"/>
                <w:b/>
                <w:szCs w:val="26"/>
              </w:rPr>
              <w:t>TH</w:t>
            </w:r>
          </w:p>
        </w:tc>
        <w:tc>
          <w:tcPr>
            <w:tcW w:w="745" w:type="dxa"/>
            <w:vMerge w:val="restart"/>
          </w:tcPr>
          <w:p w:rsidR="008008FF" w:rsidRPr="008008FF" w:rsidRDefault="008008FF" w:rsidP="008008FF">
            <w:pPr>
              <w:widowControl w:val="0"/>
              <w:autoSpaceDE w:val="0"/>
              <w:autoSpaceDN w:val="0"/>
              <w:spacing w:before="146" w:after="0"/>
              <w:ind w:left="167" w:hanging="90"/>
              <w:rPr>
                <w:rFonts w:eastAsia="Times New Roman" w:cs="Times New Roman"/>
                <w:b/>
                <w:szCs w:val="26"/>
              </w:rPr>
            </w:pPr>
            <w:r w:rsidRPr="008008FF">
              <w:rPr>
                <w:rFonts w:eastAsia="Times New Roman" w:cs="Times New Roman"/>
                <w:b/>
                <w:szCs w:val="26"/>
              </w:rPr>
              <w:t>CĐR</w:t>
            </w:r>
          </w:p>
        </w:tc>
      </w:tr>
      <w:tr w:rsidR="008008FF" w:rsidRPr="008008FF" w:rsidTr="00B6174A">
        <w:trPr>
          <w:trHeight w:val="421"/>
        </w:trPr>
        <w:tc>
          <w:tcPr>
            <w:tcW w:w="788" w:type="dxa"/>
            <w:vMerge/>
          </w:tcPr>
          <w:p w:rsidR="008008FF" w:rsidRPr="008008FF" w:rsidRDefault="008008FF" w:rsidP="008008FF">
            <w:pPr>
              <w:spacing w:before="0" w:after="200"/>
              <w:ind w:firstLine="0"/>
              <w:rPr>
                <w:rFonts w:eastAsia="Calibri" w:cs="Times New Roman"/>
                <w:szCs w:val="26"/>
              </w:rPr>
            </w:pPr>
          </w:p>
        </w:tc>
        <w:tc>
          <w:tcPr>
            <w:tcW w:w="1613" w:type="dxa"/>
            <w:vMerge/>
          </w:tcPr>
          <w:p w:rsidR="008008FF" w:rsidRPr="008008FF" w:rsidRDefault="008008FF" w:rsidP="008008FF">
            <w:pPr>
              <w:spacing w:before="0" w:after="200"/>
              <w:ind w:firstLine="0"/>
              <w:rPr>
                <w:rFonts w:eastAsia="Calibri" w:cs="Times New Roman"/>
                <w:szCs w:val="26"/>
              </w:rPr>
            </w:pPr>
          </w:p>
        </w:tc>
        <w:tc>
          <w:tcPr>
            <w:tcW w:w="3333" w:type="dxa"/>
            <w:vMerge/>
          </w:tcPr>
          <w:p w:rsidR="008008FF" w:rsidRPr="008008FF" w:rsidRDefault="008008FF" w:rsidP="008008FF">
            <w:pPr>
              <w:spacing w:before="0" w:after="200"/>
              <w:ind w:firstLine="0"/>
              <w:rPr>
                <w:rFonts w:eastAsia="Calibri" w:cs="Times New Roman"/>
                <w:szCs w:val="26"/>
              </w:rPr>
            </w:pPr>
          </w:p>
        </w:tc>
        <w:tc>
          <w:tcPr>
            <w:tcW w:w="592" w:type="dxa"/>
          </w:tcPr>
          <w:p w:rsidR="008008FF" w:rsidRPr="008008FF" w:rsidRDefault="008008FF" w:rsidP="008008FF">
            <w:pPr>
              <w:widowControl w:val="0"/>
              <w:autoSpaceDE w:val="0"/>
              <w:autoSpaceDN w:val="0"/>
              <w:spacing w:before="2" w:after="0"/>
              <w:ind w:left="87" w:right="120" w:firstLine="0"/>
              <w:rPr>
                <w:rFonts w:eastAsia="Times New Roman" w:cs="Times New Roman"/>
                <w:b/>
                <w:szCs w:val="26"/>
              </w:rPr>
            </w:pPr>
            <w:r w:rsidRPr="008008FF">
              <w:rPr>
                <w:rFonts w:eastAsia="Times New Roman" w:cs="Times New Roman"/>
                <w:b/>
                <w:szCs w:val="26"/>
              </w:rPr>
              <w:t>TC</w:t>
            </w:r>
          </w:p>
        </w:tc>
        <w:tc>
          <w:tcPr>
            <w:tcW w:w="545" w:type="dxa"/>
          </w:tcPr>
          <w:p w:rsidR="008008FF" w:rsidRPr="008008FF" w:rsidRDefault="008008FF" w:rsidP="008008FF">
            <w:pPr>
              <w:widowControl w:val="0"/>
              <w:autoSpaceDE w:val="0"/>
              <w:autoSpaceDN w:val="0"/>
              <w:spacing w:before="2" w:after="0"/>
              <w:ind w:left="86" w:right="87" w:firstLine="0"/>
              <w:rPr>
                <w:rFonts w:eastAsia="Times New Roman" w:cs="Times New Roman"/>
                <w:b/>
                <w:szCs w:val="26"/>
              </w:rPr>
            </w:pPr>
            <w:r w:rsidRPr="008008FF">
              <w:rPr>
                <w:rFonts w:eastAsia="Times New Roman" w:cs="Times New Roman"/>
                <w:b/>
                <w:szCs w:val="26"/>
              </w:rPr>
              <w:t>LT</w:t>
            </w:r>
          </w:p>
        </w:tc>
        <w:tc>
          <w:tcPr>
            <w:tcW w:w="596" w:type="dxa"/>
          </w:tcPr>
          <w:p w:rsidR="008008FF" w:rsidRPr="008008FF" w:rsidRDefault="008008FF" w:rsidP="008008FF">
            <w:pPr>
              <w:widowControl w:val="0"/>
              <w:autoSpaceDE w:val="0"/>
              <w:autoSpaceDN w:val="0"/>
              <w:spacing w:before="2" w:after="0"/>
              <w:ind w:left="103" w:firstLine="0"/>
              <w:rPr>
                <w:rFonts w:eastAsia="Times New Roman" w:cs="Times New Roman"/>
                <w:b/>
                <w:szCs w:val="26"/>
              </w:rPr>
            </w:pPr>
            <w:r w:rsidRPr="008008FF">
              <w:rPr>
                <w:rFonts w:eastAsia="Times New Roman" w:cs="Times New Roman"/>
                <w:b/>
                <w:szCs w:val="26"/>
              </w:rPr>
              <w:t>BT</w:t>
            </w:r>
          </w:p>
        </w:tc>
        <w:tc>
          <w:tcPr>
            <w:tcW w:w="588" w:type="dxa"/>
          </w:tcPr>
          <w:p w:rsidR="008008FF" w:rsidRPr="008008FF" w:rsidRDefault="008008FF" w:rsidP="008008FF">
            <w:pPr>
              <w:widowControl w:val="0"/>
              <w:autoSpaceDE w:val="0"/>
              <w:autoSpaceDN w:val="0"/>
              <w:spacing w:before="2" w:after="0"/>
              <w:ind w:left="89" w:right="101" w:firstLine="0"/>
              <w:rPr>
                <w:rFonts w:eastAsia="Times New Roman" w:cs="Times New Roman"/>
                <w:b/>
                <w:szCs w:val="26"/>
              </w:rPr>
            </w:pPr>
            <w:r w:rsidRPr="008008FF">
              <w:rPr>
                <w:rFonts w:eastAsia="Times New Roman" w:cs="Times New Roman"/>
                <w:b/>
                <w:szCs w:val="26"/>
              </w:rPr>
              <w:t>TH</w:t>
            </w:r>
          </w:p>
        </w:tc>
        <w:tc>
          <w:tcPr>
            <w:tcW w:w="745" w:type="dxa"/>
            <w:vMerge/>
          </w:tcPr>
          <w:p w:rsidR="008008FF" w:rsidRPr="008008FF" w:rsidRDefault="008008FF" w:rsidP="008008FF">
            <w:pPr>
              <w:widowControl w:val="0"/>
              <w:autoSpaceDE w:val="0"/>
              <w:autoSpaceDN w:val="0"/>
              <w:spacing w:before="7" w:after="0"/>
              <w:ind w:left="210" w:firstLine="0"/>
              <w:rPr>
                <w:rFonts w:eastAsia="Times New Roman" w:cs="Times New Roman"/>
                <w:b/>
                <w:szCs w:val="26"/>
              </w:rPr>
            </w:pPr>
          </w:p>
        </w:tc>
        <w:tc>
          <w:tcPr>
            <w:tcW w:w="745" w:type="dxa"/>
            <w:vMerge/>
          </w:tcPr>
          <w:p w:rsidR="008008FF" w:rsidRPr="008008FF" w:rsidRDefault="008008FF" w:rsidP="008008FF">
            <w:pPr>
              <w:widowControl w:val="0"/>
              <w:autoSpaceDE w:val="0"/>
              <w:autoSpaceDN w:val="0"/>
              <w:spacing w:before="7" w:after="0"/>
              <w:ind w:left="210" w:firstLine="0"/>
              <w:rPr>
                <w:rFonts w:eastAsia="Times New Roman" w:cs="Times New Roman"/>
                <w:b/>
                <w:szCs w:val="26"/>
              </w:rPr>
            </w:pPr>
          </w:p>
        </w:tc>
      </w:tr>
      <w:tr w:rsidR="008008FF" w:rsidRPr="008008FF" w:rsidTr="00B6174A">
        <w:trPr>
          <w:trHeight w:val="2347"/>
        </w:trPr>
        <w:tc>
          <w:tcPr>
            <w:tcW w:w="788" w:type="dxa"/>
          </w:tcPr>
          <w:p w:rsidR="008008FF" w:rsidRPr="008008FF" w:rsidRDefault="008008FF" w:rsidP="008008FF">
            <w:pPr>
              <w:widowControl w:val="0"/>
              <w:autoSpaceDE w:val="0"/>
              <w:autoSpaceDN w:val="0"/>
              <w:spacing w:before="69" w:after="0"/>
              <w:ind w:right="152" w:firstLine="0"/>
              <w:rPr>
                <w:rFonts w:eastAsia="Times New Roman" w:cs="Times New Roman"/>
                <w:szCs w:val="26"/>
              </w:rPr>
            </w:pPr>
          </w:p>
          <w:p w:rsidR="008008FF" w:rsidRPr="008008FF" w:rsidRDefault="008008FF" w:rsidP="008008FF">
            <w:pPr>
              <w:widowControl w:val="0"/>
              <w:autoSpaceDE w:val="0"/>
              <w:autoSpaceDN w:val="0"/>
              <w:spacing w:before="69" w:after="0"/>
              <w:ind w:right="152" w:firstLine="0"/>
              <w:rPr>
                <w:rFonts w:eastAsia="Times New Roman" w:cs="Times New Roman"/>
                <w:szCs w:val="26"/>
              </w:rPr>
            </w:pPr>
            <w:r w:rsidRPr="008008FF">
              <w:rPr>
                <w:rFonts w:eastAsia="Times New Roman" w:cs="Times New Roman"/>
                <w:szCs w:val="26"/>
              </w:rPr>
              <w:t>1.</w:t>
            </w:r>
          </w:p>
        </w:tc>
        <w:tc>
          <w:tcPr>
            <w:tcW w:w="1613" w:type="dxa"/>
          </w:tcPr>
          <w:p w:rsidR="008008FF" w:rsidRPr="008008FF" w:rsidRDefault="008008FF" w:rsidP="008008FF">
            <w:pPr>
              <w:widowControl w:val="0"/>
              <w:tabs>
                <w:tab w:val="left" w:pos="1095"/>
              </w:tabs>
              <w:autoSpaceDE w:val="0"/>
              <w:autoSpaceDN w:val="0"/>
              <w:spacing w:before="202" w:after="0"/>
              <w:ind w:left="145" w:firstLine="0"/>
              <w:rPr>
                <w:rFonts w:eastAsia="Times New Roman" w:cs="Times New Roman"/>
                <w:b/>
                <w:szCs w:val="26"/>
              </w:rPr>
            </w:pPr>
            <w:r w:rsidRPr="008008FF">
              <w:rPr>
                <w:rFonts w:eastAsia="Times New Roman" w:cs="Times New Roman"/>
                <w:b/>
                <w:szCs w:val="26"/>
              </w:rPr>
              <w:t>Nhập môn về kinh tế học</w:t>
            </w:r>
          </w:p>
        </w:tc>
        <w:tc>
          <w:tcPr>
            <w:tcW w:w="3333" w:type="dxa"/>
          </w:tcPr>
          <w:p w:rsidR="008008FF" w:rsidRPr="008008FF" w:rsidRDefault="008008FF" w:rsidP="00D53810">
            <w:pPr>
              <w:widowControl w:val="0"/>
              <w:numPr>
                <w:ilvl w:val="0"/>
                <w:numId w:val="28"/>
              </w:numPr>
              <w:tabs>
                <w:tab w:val="left" w:pos="343"/>
              </w:tabs>
              <w:autoSpaceDE w:val="0"/>
              <w:autoSpaceDN w:val="0"/>
              <w:spacing w:before="41" w:after="0" w:line="276" w:lineRule="auto"/>
              <w:ind w:hanging="9"/>
              <w:jc w:val="left"/>
              <w:rPr>
                <w:rFonts w:eastAsia="Times New Roman" w:cs="Times New Roman"/>
                <w:szCs w:val="26"/>
              </w:rPr>
            </w:pPr>
            <w:r w:rsidRPr="008008FF">
              <w:rPr>
                <w:rFonts w:eastAsia="Times New Roman" w:cs="Times New Roman"/>
                <w:sz w:val="22"/>
              </w:rPr>
              <w:t xml:space="preserve">1.1 Khái niệm về Kinh tế học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Cs w:val="26"/>
              </w:rPr>
            </w:pPr>
            <w:r w:rsidRPr="008008FF">
              <w:rPr>
                <w:rFonts w:eastAsia="Times New Roman" w:cs="Times New Roman"/>
                <w:sz w:val="22"/>
              </w:rPr>
              <w:t xml:space="preserve">1.1.1 Quy luật khan hiếm, sự lựa chọn và chi phí cơ hội.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Cs w:val="26"/>
              </w:rPr>
            </w:pPr>
            <w:r w:rsidRPr="008008FF">
              <w:rPr>
                <w:rFonts w:eastAsia="Times New Roman" w:cs="Times New Roman"/>
                <w:sz w:val="22"/>
              </w:rPr>
              <w:t xml:space="preserve">1.1.2 Kinh tế học là gì?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Cs w:val="26"/>
              </w:rPr>
            </w:pPr>
            <w:r w:rsidRPr="008008FF">
              <w:rPr>
                <w:rFonts w:eastAsia="Times New Roman" w:cs="Times New Roman"/>
                <w:sz w:val="22"/>
              </w:rPr>
              <w:t xml:space="preserve">1.1.3 Kinh tế vi mô và kinh tế vĩ mô. </w:t>
            </w:r>
          </w:p>
          <w:p w:rsidR="008008FF" w:rsidRPr="008008FF" w:rsidRDefault="008008FF" w:rsidP="00D53810">
            <w:pPr>
              <w:widowControl w:val="0"/>
              <w:numPr>
                <w:ilvl w:val="0"/>
                <w:numId w:val="28"/>
              </w:numPr>
              <w:tabs>
                <w:tab w:val="left" w:pos="343"/>
              </w:tabs>
              <w:autoSpaceDE w:val="0"/>
              <w:autoSpaceDN w:val="0"/>
              <w:spacing w:before="41" w:after="0" w:line="276" w:lineRule="auto"/>
              <w:ind w:hanging="9"/>
              <w:jc w:val="left"/>
              <w:rPr>
                <w:rFonts w:eastAsia="Times New Roman" w:cs="Times New Roman"/>
                <w:szCs w:val="26"/>
              </w:rPr>
            </w:pPr>
            <w:r w:rsidRPr="008008FF">
              <w:rPr>
                <w:rFonts w:eastAsia="Times New Roman" w:cs="Times New Roman"/>
                <w:sz w:val="22"/>
              </w:rPr>
              <w:t xml:space="preserve">1.1.4 Kinh tế học thực chứng và kinh tế học chuẩn tắc. </w:t>
            </w:r>
          </w:p>
          <w:p w:rsidR="008008FF" w:rsidRPr="008008FF" w:rsidRDefault="008008FF" w:rsidP="00D53810">
            <w:pPr>
              <w:widowControl w:val="0"/>
              <w:numPr>
                <w:ilvl w:val="0"/>
                <w:numId w:val="28"/>
              </w:numPr>
              <w:tabs>
                <w:tab w:val="left" w:pos="343"/>
              </w:tabs>
              <w:autoSpaceDE w:val="0"/>
              <w:autoSpaceDN w:val="0"/>
              <w:spacing w:before="41" w:after="0" w:line="276" w:lineRule="auto"/>
              <w:ind w:hanging="9"/>
              <w:jc w:val="left"/>
              <w:rPr>
                <w:rFonts w:eastAsia="Times New Roman" w:cs="Times New Roman"/>
                <w:szCs w:val="26"/>
              </w:rPr>
            </w:pPr>
            <w:r w:rsidRPr="008008FF">
              <w:rPr>
                <w:rFonts w:eastAsia="Times New Roman" w:cs="Times New Roman"/>
                <w:sz w:val="22"/>
              </w:rPr>
              <w:t xml:space="preserve">1.2 Ba vấn đề cơ bản của tổ chức kinh tế và các mô hình kinh tế . </w:t>
            </w:r>
          </w:p>
          <w:p w:rsidR="008008FF" w:rsidRPr="008008FF" w:rsidRDefault="008008FF" w:rsidP="00D53810">
            <w:pPr>
              <w:widowControl w:val="0"/>
              <w:numPr>
                <w:ilvl w:val="0"/>
                <w:numId w:val="28"/>
              </w:numPr>
              <w:tabs>
                <w:tab w:val="left" w:pos="343"/>
              </w:tabs>
              <w:autoSpaceDE w:val="0"/>
              <w:autoSpaceDN w:val="0"/>
              <w:spacing w:before="41" w:after="0" w:line="276" w:lineRule="auto"/>
              <w:ind w:hanging="9"/>
              <w:jc w:val="left"/>
              <w:rPr>
                <w:rFonts w:eastAsia="Times New Roman" w:cs="Times New Roman"/>
                <w:szCs w:val="26"/>
              </w:rPr>
            </w:pPr>
            <w:r w:rsidRPr="008008FF">
              <w:rPr>
                <w:rFonts w:eastAsia="Times New Roman" w:cs="Times New Roman"/>
                <w:sz w:val="22"/>
              </w:rPr>
              <w:t xml:space="preserve">1.3 Đường giới hạn khả năng sản xuất. </w:t>
            </w:r>
          </w:p>
          <w:p w:rsidR="008008FF" w:rsidRPr="008008FF" w:rsidRDefault="008008FF" w:rsidP="00D53810">
            <w:pPr>
              <w:widowControl w:val="0"/>
              <w:numPr>
                <w:ilvl w:val="0"/>
                <w:numId w:val="28"/>
              </w:numPr>
              <w:tabs>
                <w:tab w:val="left" w:pos="343"/>
              </w:tabs>
              <w:autoSpaceDE w:val="0"/>
              <w:autoSpaceDN w:val="0"/>
              <w:spacing w:before="41" w:after="0" w:line="276" w:lineRule="auto"/>
              <w:ind w:hanging="9"/>
              <w:jc w:val="left"/>
              <w:rPr>
                <w:rFonts w:eastAsia="Times New Roman" w:cs="Times New Roman"/>
                <w:szCs w:val="26"/>
              </w:rPr>
            </w:pPr>
            <w:r w:rsidRPr="008008FF">
              <w:rPr>
                <w:rFonts w:eastAsia="Times New Roman" w:cs="Times New Roman"/>
                <w:sz w:val="22"/>
              </w:rPr>
              <w:t>1.4 Sơ đồ chu chuyển của hoạt động kinh tế</w:t>
            </w:r>
          </w:p>
        </w:tc>
        <w:tc>
          <w:tcPr>
            <w:tcW w:w="592" w:type="dxa"/>
          </w:tcPr>
          <w:p w:rsidR="008008FF" w:rsidRPr="008008FF" w:rsidRDefault="008008FF" w:rsidP="008008FF">
            <w:pPr>
              <w:widowControl w:val="0"/>
              <w:autoSpaceDE w:val="0"/>
              <w:autoSpaceDN w:val="0"/>
              <w:spacing w:before="0" w:after="0"/>
              <w:ind w:firstLine="0"/>
              <w:rPr>
                <w:rFonts w:eastAsia="Times New Roman" w:cs="Times New Roman"/>
                <w:szCs w:val="26"/>
              </w:rPr>
            </w:pPr>
            <w:r w:rsidRPr="008008FF">
              <w:rPr>
                <w:rFonts w:eastAsia="Times New Roman" w:cs="Times New Roman"/>
                <w:szCs w:val="26"/>
              </w:rPr>
              <w:t>4</w:t>
            </w:r>
          </w:p>
        </w:tc>
        <w:tc>
          <w:tcPr>
            <w:tcW w:w="545" w:type="dxa"/>
          </w:tcPr>
          <w:p w:rsidR="008008FF" w:rsidRPr="008008FF" w:rsidRDefault="008008FF" w:rsidP="008008FF">
            <w:pPr>
              <w:widowControl w:val="0"/>
              <w:autoSpaceDE w:val="0"/>
              <w:autoSpaceDN w:val="0"/>
              <w:spacing w:before="0" w:after="0"/>
              <w:ind w:firstLine="0"/>
              <w:rPr>
                <w:rFonts w:eastAsia="Times New Roman" w:cs="Times New Roman"/>
                <w:szCs w:val="26"/>
              </w:rPr>
            </w:pPr>
            <w:r w:rsidRPr="008008FF">
              <w:rPr>
                <w:rFonts w:eastAsia="Times New Roman" w:cs="Times New Roman"/>
                <w:szCs w:val="26"/>
              </w:rPr>
              <w:t>2</w:t>
            </w:r>
          </w:p>
        </w:tc>
        <w:tc>
          <w:tcPr>
            <w:tcW w:w="596" w:type="dxa"/>
          </w:tcPr>
          <w:p w:rsidR="008008FF" w:rsidRPr="008008FF" w:rsidRDefault="008008FF" w:rsidP="008008FF">
            <w:pPr>
              <w:widowControl w:val="0"/>
              <w:autoSpaceDE w:val="0"/>
              <w:autoSpaceDN w:val="0"/>
              <w:spacing w:before="0" w:after="0"/>
              <w:ind w:firstLine="0"/>
              <w:rPr>
                <w:rFonts w:eastAsia="Times New Roman" w:cs="Times New Roman"/>
                <w:szCs w:val="26"/>
              </w:rPr>
            </w:pPr>
            <w:r w:rsidRPr="008008FF">
              <w:rPr>
                <w:rFonts w:eastAsia="Times New Roman" w:cs="Times New Roman"/>
                <w:szCs w:val="26"/>
              </w:rPr>
              <w:t>2</w:t>
            </w:r>
          </w:p>
        </w:tc>
        <w:tc>
          <w:tcPr>
            <w:tcW w:w="588" w:type="dxa"/>
          </w:tcPr>
          <w:p w:rsidR="008008FF" w:rsidRPr="008008FF" w:rsidRDefault="008008FF" w:rsidP="008008FF">
            <w:pPr>
              <w:widowControl w:val="0"/>
              <w:autoSpaceDE w:val="0"/>
              <w:autoSpaceDN w:val="0"/>
              <w:spacing w:before="0" w:after="0"/>
              <w:ind w:firstLine="0"/>
              <w:rPr>
                <w:rFonts w:eastAsia="Times New Roman" w:cs="Times New Roman"/>
                <w:szCs w:val="26"/>
              </w:rPr>
            </w:pPr>
          </w:p>
        </w:tc>
        <w:tc>
          <w:tcPr>
            <w:tcW w:w="745" w:type="dxa"/>
          </w:tcPr>
          <w:p w:rsidR="008008FF" w:rsidRPr="008008FF" w:rsidRDefault="008008FF" w:rsidP="008008FF">
            <w:pPr>
              <w:widowControl w:val="0"/>
              <w:autoSpaceDE w:val="0"/>
              <w:autoSpaceDN w:val="0"/>
              <w:spacing w:before="0" w:after="0"/>
              <w:ind w:firstLine="0"/>
              <w:rPr>
                <w:rFonts w:eastAsia="Times New Roman" w:cs="Times New Roman"/>
                <w:szCs w:val="26"/>
              </w:rPr>
            </w:pPr>
            <w:r w:rsidRPr="008008FF">
              <w:rPr>
                <w:rFonts w:eastAsia="Times New Roman" w:cs="Times New Roman"/>
                <w:szCs w:val="26"/>
              </w:rPr>
              <w:t>12</w:t>
            </w:r>
          </w:p>
        </w:tc>
        <w:tc>
          <w:tcPr>
            <w:tcW w:w="745" w:type="dxa"/>
          </w:tcPr>
          <w:p w:rsidR="008008FF" w:rsidRPr="008008FF" w:rsidRDefault="008008FF" w:rsidP="008008FF">
            <w:pPr>
              <w:widowControl w:val="0"/>
              <w:autoSpaceDE w:val="0"/>
              <w:autoSpaceDN w:val="0"/>
              <w:spacing w:before="0" w:after="0"/>
              <w:ind w:firstLine="0"/>
              <w:rPr>
                <w:rFonts w:eastAsia="Times New Roman" w:cs="Times New Roman"/>
                <w:szCs w:val="26"/>
              </w:rPr>
            </w:pPr>
            <w:r w:rsidRPr="008008FF">
              <w:rPr>
                <w:rFonts w:eastAsia="Times New Roman" w:cs="Times New Roman"/>
                <w:szCs w:val="26"/>
              </w:rPr>
              <w:t>1, 9, 17, 18, 19, 20 , 21, 22, 23, 24, 25, 26, 27</w:t>
            </w:r>
          </w:p>
        </w:tc>
      </w:tr>
      <w:tr w:rsidR="008008FF" w:rsidRPr="008008FF" w:rsidTr="00B6174A">
        <w:trPr>
          <w:trHeight w:val="2347"/>
        </w:trPr>
        <w:tc>
          <w:tcPr>
            <w:tcW w:w="788" w:type="dxa"/>
          </w:tcPr>
          <w:p w:rsidR="008008FF" w:rsidRPr="008008FF" w:rsidRDefault="008008FF" w:rsidP="008008FF">
            <w:pPr>
              <w:widowControl w:val="0"/>
              <w:autoSpaceDE w:val="0"/>
              <w:autoSpaceDN w:val="0"/>
              <w:spacing w:before="69" w:after="0"/>
              <w:ind w:right="152" w:firstLine="0"/>
              <w:rPr>
                <w:rFonts w:eastAsia="Times New Roman" w:cs="Times New Roman"/>
                <w:szCs w:val="26"/>
              </w:rPr>
            </w:pPr>
            <w:r w:rsidRPr="008008FF">
              <w:rPr>
                <w:rFonts w:eastAsia="Times New Roman" w:cs="Times New Roman"/>
                <w:szCs w:val="26"/>
              </w:rPr>
              <w:lastRenderedPageBreak/>
              <w:t>2.</w:t>
            </w:r>
          </w:p>
        </w:tc>
        <w:tc>
          <w:tcPr>
            <w:tcW w:w="1613" w:type="dxa"/>
          </w:tcPr>
          <w:p w:rsidR="008008FF" w:rsidRPr="008008FF" w:rsidRDefault="008008FF" w:rsidP="008008FF">
            <w:pPr>
              <w:widowControl w:val="0"/>
              <w:tabs>
                <w:tab w:val="left" w:pos="1095"/>
              </w:tabs>
              <w:autoSpaceDE w:val="0"/>
              <w:autoSpaceDN w:val="0"/>
              <w:spacing w:before="202" w:after="0"/>
              <w:ind w:left="145" w:firstLine="0"/>
              <w:rPr>
                <w:rFonts w:eastAsia="Times New Roman" w:cs="Times New Roman"/>
                <w:b/>
                <w:szCs w:val="26"/>
              </w:rPr>
            </w:pPr>
            <w:r w:rsidRPr="008008FF">
              <w:rPr>
                <w:rFonts w:eastAsia="Times New Roman" w:cs="Times New Roman"/>
                <w:b/>
                <w:szCs w:val="26"/>
              </w:rPr>
              <w:t>Cầu, cung và cân bằng thị trường</w:t>
            </w:r>
          </w:p>
        </w:tc>
        <w:tc>
          <w:tcPr>
            <w:tcW w:w="3333" w:type="dxa"/>
          </w:tcPr>
          <w:p w:rsidR="008008FF" w:rsidRPr="008008FF" w:rsidRDefault="008008FF" w:rsidP="00D53810">
            <w:pPr>
              <w:widowControl w:val="0"/>
              <w:numPr>
                <w:ilvl w:val="0"/>
                <w:numId w:val="28"/>
              </w:numPr>
              <w:tabs>
                <w:tab w:val="left" w:pos="343"/>
              </w:tabs>
              <w:autoSpaceDE w:val="0"/>
              <w:autoSpaceDN w:val="0"/>
              <w:spacing w:before="41" w:after="0" w:line="276" w:lineRule="auto"/>
              <w:ind w:hanging="9"/>
              <w:jc w:val="left"/>
              <w:rPr>
                <w:rFonts w:eastAsia="Times New Roman" w:cs="Times New Roman"/>
                <w:sz w:val="22"/>
              </w:rPr>
            </w:pPr>
            <w:r w:rsidRPr="008008FF">
              <w:rPr>
                <w:rFonts w:eastAsia="Times New Roman" w:cs="Times New Roman"/>
                <w:sz w:val="22"/>
              </w:rPr>
              <w:t xml:space="preserve">2.1 Cầu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2.1.1 Khái niệm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2.1.2 Biểu cầu, hàm số cầu, đường cầu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2.1.3 Quy luật cầu</w:t>
            </w:r>
          </w:p>
          <w:p w:rsidR="008008FF" w:rsidRPr="008008FF" w:rsidRDefault="008008FF" w:rsidP="00D53810">
            <w:pPr>
              <w:widowControl w:val="0"/>
              <w:numPr>
                <w:ilvl w:val="0"/>
                <w:numId w:val="28"/>
              </w:numPr>
              <w:tabs>
                <w:tab w:val="left" w:pos="343"/>
              </w:tabs>
              <w:autoSpaceDE w:val="0"/>
              <w:autoSpaceDN w:val="0"/>
              <w:spacing w:before="41" w:after="0" w:line="276" w:lineRule="auto"/>
              <w:ind w:hanging="9"/>
              <w:jc w:val="left"/>
              <w:rPr>
                <w:rFonts w:eastAsia="Times New Roman" w:cs="Times New Roman"/>
                <w:sz w:val="22"/>
              </w:rPr>
            </w:pPr>
            <w:r w:rsidRPr="008008FF">
              <w:rPr>
                <w:rFonts w:eastAsia="Times New Roman" w:cs="Times New Roman"/>
                <w:sz w:val="22"/>
              </w:rPr>
              <w:t xml:space="preserve">2.2 Cung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2.2.1 Khái niệm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2.2.2 Biểu cung, hàm số cung, đường cung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2.2.3 Quy luật cung </w:t>
            </w:r>
          </w:p>
          <w:p w:rsidR="008008FF" w:rsidRPr="008008FF" w:rsidRDefault="008008FF" w:rsidP="00D53810">
            <w:pPr>
              <w:widowControl w:val="0"/>
              <w:numPr>
                <w:ilvl w:val="0"/>
                <w:numId w:val="28"/>
              </w:numPr>
              <w:tabs>
                <w:tab w:val="left" w:pos="343"/>
              </w:tabs>
              <w:autoSpaceDE w:val="0"/>
              <w:autoSpaceDN w:val="0"/>
              <w:spacing w:before="41" w:after="0" w:line="276" w:lineRule="auto"/>
              <w:ind w:hanging="9"/>
              <w:jc w:val="left"/>
              <w:rPr>
                <w:rFonts w:eastAsia="Times New Roman" w:cs="Times New Roman"/>
                <w:sz w:val="22"/>
              </w:rPr>
            </w:pPr>
            <w:r w:rsidRPr="008008FF">
              <w:rPr>
                <w:rFonts w:eastAsia="Times New Roman" w:cs="Times New Roman"/>
                <w:sz w:val="22"/>
              </w:rPr>
              <w:t xml:space="preserve">2.3 Trạng thái cân bằng của thị trường. </w:t>
            </w:r>
          </w:p>
          <w:p w:rsidR="008008FF" w:rsidRPr="008008FF" w:rsidRDefault="008008FF" w:rsidP="00D53810">
            <w:pPr>
              <w:widowControl w:val="0"/>
              <w:numPr>
                <w:ilvl w:val="0"/>
                <w:numId w:val="28"/>
              </w:numPr>
              <w:tabs>
                <w:tab w:val="left" w:pos="343"/>
              </w:tabs>
              <w:autoSpaceDE w:val="0"/>
              <w:autoSpaceDN w:val="0"/>
              <w:spacing w:before="41" w:after="0" w:line="276" w:lineRule="auto"/>
              <w:ind w:hanging="9"/>
              <w:jc w:val="left"/>
              <w:rPr>
                <w:rFonts w:eastAsia="Times New Roman" w:cs="Times New Roman"/>
                <w:sz w:val="22"/>
              </w:rPr>
            </w:pPr>
            <w:r w:rsidRPr="008008FF">
              <w:rPr>
                <w:rFonts w:eastAsia="Times New Roman" w:cs="Times New Roman"/>
                <w:sz w:val="22"/>
              </w:rPr>
              <w:t xml:space="preserve">2.4 Sự thay đổi của trạng thái cân bằng thị trường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2.4.1 Sự thay đổi của cầu và thay đổi của cung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2.4.2 Các trường hợp cụ thể của thay đổi trạng thái cân bằng thị trường </w:t>
            </w:r>
          </w:p>
          <w:p w:rsidR="008008FF" w:rsidRPr="008008FF" w:rsidRDefault="008008FF" w:rsidP="00D53810">
            <w:pPr>
              <w:widowControl w:val="0"/>
              <w:numPr>
                <w:ilvl w:val="0"/>
                <w:numId w:val="28"/>
              </w:numPr>
              <w:tabs>
                <w:tab w:val="left" w:pos="343"/>
              </w:tabs>
              <w:autoSpaceDE w:val="0"/>
              <w:autoSpaceDN w:val="0"/>
              <w:spacing w:before="41" w:after="0" w:line="276" w:lineRule="auto"/>
              <w:ind w:hanging="9"/>
              <w:jc w:val="left"/>
              <w:rPr>
                <w:rFonts w:eastAsia="Times New Roman" w:cs="Times New Roman"/>
                <w:sz w:val="22"/>
              </w:rPr>
            </w:pPr>
            <w:r w:rsidRPr="008008FF">
              <w:rPr>
                <w:rFonts w:eastAsia="Times New Roman" w:cs="Times New Roman"/>
                <w:sz w:val="22"/>
              </w:rPr>
              <w:t xml:space="preserve">2.5 Độ co giãn của cầu và độ co giãn của cung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2.5.1 Độ co giãn của cầu.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Độ co giãn của cầu theo giá.</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 Độ co giãn của cầu theo thu nhập.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 Độ co giãn chéo của cầu.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2.5.2 Độ co giãn của cung </w:t>
            </w:r>
          </w:p>
          <w:p w:rsidR="008008FF" w:rsidRPr="008008FF" w:rsidRDefault="008008FF" w:rsidP="00D53810">
            <w:pPr>
              <w:widowControl w:val="0"/>
              <w:numPr>
                <w:ilvl w:val="0"/>
                <w:numId w:val="28"/>
              </w:numPr>
              <w:tabs>
                <w:tab w:val="left" w:pos="343"/>
              </w:tabs>
              <w:autoSpaceDE w:val="0"/>
              <w:autoSpaceDN w:val="0"/>
              <w:spacing w:before="41" w:after="0" w:line="276" w:lineRule="auto"/>
              <w:ind w:hanging="9"/>
              <w:jc w:val="left"/>
              <w:rPr>
                <w:rFonts w:eastAsia="Times New Roman" w:cs="Times New Roman"/>
                <w:sz w:val="22"/>
              </w:rPr>
            </w:pPr>
            <w:r w:rsidRPr="008008FF">
              <w:rPr>
                <w:rFonts w:eastAsia="Times New Roman" w:cs="Times New Roman"/>
                <w:sz w:val="22"/>
              </w:rPr>
              <w:t xml:space="preserve">2.6 Sự can thiệp của chính phủ vào thị trường (Vận dụng cung cầu)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2.61 Sự can thiệp trực tiếp của chính phủ: giá trần và giá sàn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2.6.2 Sự can thiệp gián tiếp của chính phủ: thuế và trợ cấp.</w:t>
            </w:r>
          </w:p>
        </w:tc>
        <w:tc>
          <w:tcPr>
            <w:tcW w:w="592" w:type="dxa"/>
          </w:tcPr>
          <w:p w:rsidR="008008FF" w:rsidRPr="008008FF" w:rsidRDefault="008008FF" w:rsidP="008008FF">
            <w:pPr>
              <w:widowControl w:val="0"/>
              <w:autoSpaceDE w:val="0"/>
              <w:autoSpaceDN w:val="0"/>
              <w:spacing w:before="0" w:after="0"/>
              <w:ind w:firstLine="0"/>
              <w:rPr>
                <w:rFonts w:eastAsia="Times New Roman" w:cs="Times New Roman"/>
                <w:szCs w:val="26"/>
              </w:rPr>
            </w:pPr>
            <w:r w:rsidRPr="008008FF">
              <w:rPr>
                <w:rFonts w:eastAsia="Times New Roman" w:cs="Times New Roman"/>
                <w:szCs w:val="26"/>
              </w:rPr>
              <w:t>12</w:t>
            </w:r>
          </w:p>
        </w:tc>
        <w:tc>
          <w:tcPr>
            <w:tcW w:w="545" w:type="dxa"/>
          </w:tcPr>
          <w:p w:rsidR="008008FF" w:rsidRPr="008008FF" w:rsidRDefault="008008FF" w:rsidP="008008FF">
            <w:pPr>
              <w:widowControl w:val="0"/>
              <w:autoSpaceDE w:val="0"/>
              <w:autoSpaceDN w:val="0"/>
              <w:spacing w:before="0" w:after="0"/>
              <w:ind w:firstLine="0"/>
              <w:rPr>
                <w:rFonts w:eastAsia="Times New Roman" w:cs="Times New Roman"/>
                <w:szCs w:val="26"/>
              </w:rPr>
            </w:pPr>
            <w:r w:rsidRPr="008008FF">
              <w:rPr>
                <w:rFonts w:eastAsia="Times New Roman" w:cs="Times New Roman"/>
                <w:szCs w:val="26"/>
              </w:rPr>
              <w:t>8</w:t>
            </w:r>
          </w:p>
        </w:tc>
        <w:tc>
          <w:tcPr>
            <w:tcW w:w="596" w:type="dxa"/>
          </w:tcPr>
          <w:p w:rsidR="008008FF" w:rsidRPr="008008FF" w:rsidRDefault="008008FF" w:rsidP="008008FF">
            <w:pPr>
              <w:widowControl w:val="0"/>
              <w:autoSpaceDE w:val="0"/>
              <w:autoSpaceDN w:val="0"/>
              <w:spacing w:before="0" w:after="0"/>
              <w:ind w:firstLine="0"/>
              <w:rPr>
                <w:rFonts w:eastAsia="Times New Roman" w:cs="Times New Roman"/>
                <w:szCs w:val="26"/>
              </w:rPr>
            </w:pPr>
            <w:r w:rsidRPr="008008FF">
              <w:rPr>
                <w:rFonts w:eastAsia="Times New Roman" w:cs="Times New Roman"/>
                <w:szCs w:val="26"/>
              </w:rPr>
              <w:t>4</w:t>
            </w:r>
          </w:p>
        </w:tc>
        <w:tc>
          <w:tcPr>
            <w:tcW w:w="588" w:type="dxa"/>
          </w:tcPr>
          <w:p w:rsidR="008008FF" w:rsidRPr="008008FF" w:rsidRDefault="008008FF" w:rsidP="008008FF">
            <w:pPr>
              <w:widowControl w:val="0"/>
              <w:autoSpaceDE w:val="0"/>
              <w:autoSpaceDN w:val="0"/>
              <w:spacing w:before="0" w:after="0"/>
              <w:ind w:firstLine="0"/>
              <w:rPr>
                <w:rFonts w:eastAsia="Times New Roman" w:cs="Times New Roman"/>
                <w:szCs w:val="26"/>
              </w:rPr>
            </w:pPr>
          </w:p>
        </w:tc>
        <w:tc>
          <w:tcPr>
            <w:tcW w:w="745" w:type="dxa"/>
          </w:tcPr>
          <w:p w:rsidR="008008FF" w:rsidRPr="008008FF" w:rsidRDefault="008008FF" w:rsidP="008008FF">
            <w:pPr>
              <w:widowControl w:val="0"/>
              <w:autoSpaceDE w:val="0"/>
              <w:autoSpaceDN w:val="0"/>
              <w:spacing w:before="0" w:after="0"/>
              <w:ind w:firstLine="0"/>
              <w:rPr>
                <w:rFonts w:eastAsia="Times New Roman" w:cs="Times New Roman"/>
                <w:szCs w:val="26"/>
              </w:rPr>
            </w:pPr>
            <w:r w:rsidRPr="008008FF">
              <w:rPr>
                <w:rFonts w:eastAsia="Times New Roman" w:cs="Times New Roman"/>
                <w:szCs w:val="26"/>
              </w:rPr>
              <w:t>28</w:t>
            </w:r>
          </w:p>
        </w:tc>
        <w:tc>
          <w:tcPr>
            <w:tcW w:w="745" w:type="dxa"/>
          </w:tcPr>
          <w:p w:rsidR="008008FF" w:rsidRPr="008008FF" w:rsidRDefault="008008FF" w:rsidP="008008FF">
            <w:pPr>
              <w:widowControl w:val="0"/>
              <w:autoSpaceDE w:val="0"/>
              <w:autoSpaceDN w:val="0"/>
              <w:spacing w:before="0" w:after="0"/>
              <w:ind w:firstLine="0"/>
              <w:rPr>
                <w:rFonts w:eastAsia="Times New Roman" w:cs="Times New Roman"/>
                <w:szCs w:val="26"/>
              </w:rPr>
            </w:pPr>
            <w:r w:rsidRPr="008008FF">
              <w:rPr>
                <w:rFonts w:eastAsia="Times New Roman" w:cs="Times New Roman"/>
                <w:szCs w:val="26"/>
              </w:rPr>
              <w:t>2, 10, 17, 18, 19, 20 , 21, 22, 23, 24, 25, 26, 27</w:t>
            </w:r>
          </w:p>
        </w:tc>
      </w:tr>
      <w:tr w:rsidR="008008FF" w:rsidRPr="008008FF" w:rsidTr="00B6174A">
        <w:trPr>
          <w:trHeight w:val="2347"/>
        </w:trPr>
        <w:tc>
          <w:tcPr>
            <w:tcW w:w="788" w:type="dxa"/>
          </w:tcPr>
          <w:p w:rsidR="008008FF" w:rsidRPr="008008FF" w:rsidRDefault="008008FF" w:rsidP="008008FF">
            <w:pPr>
              <w:widowControl w:val="0"/>
              <w:autoSpaceDE w:val="0"/>
              <w:autoSpaceDN w:val="0"/>
              <w:spacing w:before="69" w:after="0"/>
              <w:ind w:right="152" w:firstLine="0"/>
              <w:rPr>
                <w:rFonts w:eastAsia="Times New Roman" w:cs="Times New Roman"/>
                <w:szCs w:val="26"/>
              </w:rPr>
            </w:pPr>
            <w:r w:rsidRPr="008008FF">
              <w:rPr>
                <w:rFonts w:eastAsia="Times New Roman" w:cs="Times New Roman"/>
                <w:szCs w:val="26"/>
              </w:rPr>
              <w:lastRenderedPageBreak/>
              <w:t xml:space="preserve">3. </w:t>
            </w:r>
          </w:p>
        </w:tc>
        <w:tc>
          <w:tcPr>
            <w:tcW w:w="1613" w:type="dxa"/>
          </w:tcPr>
          <w:p w:rsidR="008008FF" w:rsidRPr="008008FF" w:rsidRDefault="008008FF" w:rsidP="008008FF">
            <w:pPr>
              <w:widowControl w:val="0"/>
              <w:tabs>
                <w:tab w:val="left" w:pos="1095"/>
              </w:tabs>
              <w:autoSpaceDE w:val="0"/>
              <w:autoSpaceDN w:val="0"/>
              <w:spacing w:before="202" w:after="0"/>
              <w:ind w:left="145" w:firstLine="0"/>
              <w:rPr>
                <w:rFonts w:eastAsia="Times New Roman" w:cs="Times New Roman"/>
                <w:b/>
                <w:szCs w:val="26"/>
              </w:rPr>
            </w:pPr>
            <w:r w:rsidRPr="008008FF">
              <w:rPr>
                <w:rFonts w:eastAsia="Times New Roman" w:cs="Times New Roman"/>
                <w:b/>
                <w:szCs w:val="26"/>
              </w:rPr>
              <w:t>Lý thuyết lựa chọn của người tiêu dùng</w:t>
            </w:r>
          </w:p>
        </w:tc>
        <w:tc>
          <w:tcPr>
            <w:tcW w:w="3333" w:type="dxa"/>
          </w:tcPr>
          <w:p w:rsidR="008008FF" w:rsidRPr="008008FF" w:rsidRDefault="008008FF" w:rsidP="00D53810">
            <w:pPr>
              <w:widowControl w:val="0"/>
              <w:numPr>
                <w:ilvl w:val="0"/>
                <w:numId w:val="28"/>
              </w:numPr>
              <w:tabs>
                <w:tab w:val="left" w:pos="343"/>
              </w:tabs>
              <w:autoSpaceDE w:val="0"/>
              <w:autoSpaceDN w:val="0"/>
              <w:spacing w:before="41" w:after="0" w:line="276" w:lineRule="auto"/>
              <w:ind w:hanging="9"/>
              <w:jc w:val="left"/>
              <w:rPr>
                <w:rFonts w:eastAsia="Times New Roman" w:cs="Times New Roman"/>
                <w:sz w:val="22"/>
              </w:rPr>
            </w:pPr>
            <w:r w:rsidRPr="008008FF">
              <w:rPr>
                <w:rFonts w:eastAsia="Times New Roman" w:cs="Times New Roman"/>
                <w:sz w:val="22"/>
              </w:rPr>
              <w:t xml:space="preserve">3.1 Nguyên tắc tối đa hóa hữu dụng ( hay cân bằng tiêu dùng) dựa vào thuyết hữu dụng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3.1.1 Hữu dụng, tổng hữu dụng , hữu dụng biên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3.1.2 Quy luật hữu dụng biên giảm dần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3.1.3 Nguyên tắc tối đa hóa hữu dụng </w:t>
            </w:r>
          </w:p>
          <w:p w:rsidR="008008FF" w:rsidRPr="008008FF" w:rsidRDefault="008008FF" w:rsidP="00D53810">
            <w:pPr>
              <w:widowControl w:val="0"/>
              <w:numPr>
                <w:ilvl w:val="0"/>
                <w:numId w:val="28"/>
              </w:numPr>
              <w:tabs>
                <w:tab w:val="left" w:pos="343"/>
              </w:tabs>
              <w:autoSpaceDE w:val="0"/>
              <w:autoSpaceDN w:val="0"/>
              <w:spacing w:before="41" w:after="0" w:line="276" w:lineRule="auto"/>
              <w:ind w:hanging="9"/>
              <w:jc w:val="left"/>
              <w:rPr>
                <w:rFonts w:eastAsia="Times New Roman" w:cs="Times New Roman"/>
                <w:sz w:val="22"/>
              </w:rPr>
            </w:pPr>
            <w:r w:rsidRPr="008008FF">
              <w:rPr>
                <w:rFonts w:eastAsia="Times New Roman" w:cs="Times New Roman"/>
                <w:sz w:val="22"/>
              </w:rPr>
              <w:t xml:space="preserve">3.2 Nguyên tắc tối đa hóa hữu dụng ( hay cân bằng tiêu dùng) bằng hình học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3.2.1 Ba giả thiết cơ bản về sở thích của người tiêu dùng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3.2.2 Đường đẳng ích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3.2.3. Đường ngân sách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3.2.4 Nguyên tắc tối đa hóa hữu dụng </w:t>
            </w:r>
          </w:p>
          <w:p w:rsidR="008008FF" w:rsidRPr="008008FF" w:rsidRDefault="008008FF" w:rsidP="00D53810">
            <w:pPr>
              <w:widowControl w:val="0"/>
              <w:numPr>
                <w:ilvl w:val="0"/>
                <w:numId w:val="28"/>
              </w:numPr>
              <w:tabs>
                <w:tab w:val="left" w:pos="343"/>
              </w:tabs>
              <w:autoSpaceDE w:val="0"/>
              <w:autoSpaceDN w:val="0"/>
              <w:spacing w:before="41" w:after="0" w:line="276" w:lineRule="auto"/>
              <w:ind w:hanging="9"/>
              <w:jc w:val="left"/>
              <w:rPr>
                <w:rFonts w:eastAsia="Times New Roman" w:cs="Times New Roman"/>
                <w:sz w:val="22"/>
              </w:rPr>
            </w:pPr>
            <w:r w:rsidRPr="008008FF">
              <w:rPr>
                <w:rFonts w:eastAsia="Times New Roman" w:cs="Times New Roman"/>
                <w:sz w:val="22"/>
              </w:rPr>
              <w:t xml:space="preserve">3.3 Sự hình thành đường cầu thị trường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3.3.1 Đường giá cả – tiêu dùng và đường cầu cá nhân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3.3.2 Đường cầu thị trường </w:t>
            </w:r>
          </w:p>
          <w:p w:rsidR="008008FF" w:rsidRPr="008008FF" w:rsidRDefault="008008FF" w:rsidP="00D53810">
            <w:pPr>
              <w:widowControl w:val="0"/>
              <w:numPr>
                <w:ilvl w:val="0"/>
                <w:numId w:val="28"/>
              </w:numPr>
              <w:tabs>
                <w:tab w:val="left" w:pos="343"/>
              </w:tabs>
              <w:autoSpaceDE w:val="0"/>
              <w:autoSpaceDN w:val="0"/>
              <w:spacing w:before="41" w:after="0" w:line="276" w:lineRule="auto"/>
              <w:ind w:hanging="9"/>
              <w:jc w:val="left"/>
              <w:rPr>
                <w:rFonts w:eastAsia="Times New Roman" w:cs="Times New Roman"/>
                <w:sz w:val="22"/>
              </w:rPr>
            </w:pPr>
            <w:r w:rsidRPr="008008FF">
              <w:rPr>
                <w:rFonts w:eastAsia="Times New Roman" w:cs="Times New Roman"/>
                <w:sz w:val="22"/>
              </w:rPr>
              <w:t xml:space="preserve">3.4 Đường thu nhập – tiêu dùng và đường Engel - Hàng hoá thông thường và hàng cấp thấp </w:t>
            </w:r>
          </w:p>
          <w:p w:rsidR="008008FF" w:rsidRPr="008008FF" w:rsidRDefault="008008FF" w:rsidP="008008FF">
            <w:pPr>
              <w:widowControl w:val="0"/>
              <w:tabs>
                <w:tab w:val="left" w:pos="343"/>
              </w:tabs>
              <w:autoSpaceDE w:val="0"/>
              <w:autoSpaceDN w:val="0"/>
              <w:spacing w:before="41" w:after="0"/>
              <w:ind w:firstLine="0"/>
              <w:rPr>
                <w:rFonts w:eastAsia="Times New Roman" w:cs="Times New Roman"/>
                <w:sz w:val="22"/>
              </w:rPr>
            </w:pPr>
          </w:p>
        </w:tc>
        <w:tc>
          <w:tcPr>
            <w:tcW w:w="592" w:type="dxa"/>
          </w:tcPr>
          <w:p w:rsidR="008008FF" w:rsidRPr="008008FF" w:rsidRDefault="008008FF" w:rsidP="008008FF">
            <w:pPr>
              <w:widowControl w:val="0"/>
              <w:autoSpaceDE w:val="0"/>
              <w:autoSpaceDN w:val="0"/>
              <w:spacing w:before="0" w:after="0"/>
              <w:ind w:firstLine="0"/>
              <w:rPr>
                <w:rFonts w:eastAsia="Times New Roman" w:cs="Times New Roman"/>
                <w:szCs w:val="26"/>
              </w:rPr>
            </w:pPr>
            <w:r w:rsidRPr="008008FF">
              <w:rPr>
                <w:rFonts w:eastAsia="Times New Roman" w:cs="Times New Roman"/>
                <w:szCs w:val="26"/>
              </w:rPr>
              <w:t>4</w:t>
            </w:r>
          </w:p>
        </w:tc>
        <w:tc>
          <w:tcPr>
            <w:tcW w:w="545" w:type="dxa"/>
          </w:tcPr>
          <w:p w:rsidR="008008FF" w:rsidRPr="008008FF" w:rsidRDefault="008008FF" w:rsidP="008008FF">
            <w:pPr>
              <w:widowControl w:val="0"/>
              <w:autoSpaceDE w:val="0"/>
              <w:autoSpaceDN w:val="0"/>
              <w:spacing w:before="0" w:after="0"/>
              <w:ind w:firstLine="0"/>
              <w:rPr>
                <w:rFonts w:eastAsia="Times New Roman" w:cs="Times New Roman"/>
                <w:szCs w:val="26"/>
              </w:rPr>
            </w:pPr>
            <w:r w:rsidRPr="008008FF">
              <w:rPr>
                <w:rFonts w:eastAsia="Times New Roman" w:cs="Times New Roman"/>
                <w:szCs w:val="26"/>
              </w:rPr>
              <w:t>2</w:t>
            </w:r>
          </w:p>
        </w:tc>
        <w:tc>
          <w:tcPr>
            <w:tcW w:w="596" w:type="dxa"/>
          </w:tcPr>
          <w:p w:rsidR="008008FF" w:rsidRPr="008008FF" w:rsidRDefault="008008FF" w:rsidP="008008FF">
            <w:pPr>
              <w:widowControl w:val="0"/>
              <w:autoSpaceDE w:val="0"/>
              <w:autoSpaceDN w:val="0"/>
              <w:spacing w:before="0" w:after="0"/>
              <w:ind w:firstLine="0"/>
              <w:rPr>
                <w:rFonts w:eastAsia="Times New Roman" w:cs="Times New Roman"/>
                <w:szCs w:val="26"/>
              </w:rPr>
            </w:pPr>
            <w:r w:rsidRPr="008008FF">
              <w:rPr>
                <w:rFonts w:eastAsia="Times New Roman" w:cs="Times New Roman"/>
                <w:szCs w:val="26"/>
              </w:rPr>
              <w:t>2</w:t>
            </w:r>
          </w:p>
        </w:tc>
        <w:tc>
          <w:tcPr>
            <w:tcW w:w="588" w:type="dxa"/>
          </w:tcPr>
          <w:p w:rsidR="008008FF" w:rsidRPr="008008FF" w:rsidRDefault="008008FF" w:rsidP="008008FF">
            <w:pPr>
              <w:widowControl w:val="0"/>
              <w:autoSpaceDE w:val="0"/>
              <w:autoSpaceDN w:val="0"/>
              <w:spacing w:before="0" w:after="0"/>
              <w:ind w:firstLine="0"/>
              <w:rPr>
                <w:rFonts w:eastAsia="Times New Roman" w:cs="Times New Roman"/>
                <w:szCs w:val="26"/>
              </w:rPr>
            </w:pPr>
          </w:p>
        </w:tc>
        <w:tc>
          <w:tcPr>
            <w:tcW w:w="745" w:type="dxa"/>
          </w:tcPr>
          <w:p w:rsidR="008008FF" w:rsidRPr="008008FF" w:rsidRDefault="008008FF" w:rsidP="008008FF">
            <w:pPr>
              <w:widowControl w:val="0"/>
              <w:autoSpaceDE w:val="0"/>
              <w:autoSpaceDN w:val="0"/>
              <w:spacing w:before="0" w:after="0"/>
              <w:ind w:firstLine="0"/>
              <w:rPr>
                <w:rFonts w:eastAsia="Times New Roman" w:cs="Times New Roman"/>
                <w:szCs w:val="26"/>
              </w:rPr>
            </w:pPr>
            <w:r w:rsidRPr="008008FF">
              <w:rPr>
                <w:rFonts w:eastAsia="Times New Roman" w:cs="Times New Roman"/>
                <w:szCs w:val="26"/>
              </w:rPr>
              <w:t>12</w:t>
            </w:r>
          </w:p>
        </w:tc>
        <w:tc>
          <w:tcPr>
            <w:tcW w:w="745" w:type="dxa"/>
          </w:tcPr>
          <w:p w:rsidR="008008FF" w:rsidRPr="008008FF" w:rsidRDefault="008008FF" w:rsidP="008008FF">
            <w:pPr>
              <w:widowControl w:val="0"/>
              <w:autoSpaceDE w:val="0"/>
              <w:autoSpaceDN w:val="0"/>
              <w:spacing w:before="0" w:after="0"/>
              <w:ind w:firstLine="0"/>
              <w:rPr>
                <w:rFonts w:eastAsia="Times New Roman" w:cs="Times New Roman"/>
                <w:szCs w:val="26"/>
              </w:rPr>
            </w:pPr>
            <w:r w:rsidRPr="008008FF">
              <w:rPr>
                <w:rFonts w:eastAsia="Times New Roman" w:cs="Times New Roman"/>
                <w:szCs w:val="26"/>
              </w:rPr>
              <w:t>3, 11, 17, 18, 19, 20 , 21, 22, 23, 24, 25, 26, 27</w:t>
            </w:r>
          </w:p>
        </w:tc>
      </w:tr>
      <w:tr w:rsidR="008008FF" w:rsidRPr="008008FF" w:rsidTr="00B6174A">
        <w:trPr>
          <w:trHeight w:val="2347"/>
        </w:trPr>
        <w:tc>
          <w:tcPr>
            <w:tcW w:w="788" w:type="dxa"/>
          </w:tcPr>
          <w:p w:rsidR="008008FF" w:rsidRPr="008008FF" w:rsidRDefault="008008FF" w:rsidP="008008FF">
            <w:pPr>
              <w:widowControl w:val="0"/>
              <w:autoSpaceDE w:val="0"/>
              <w:autoSpaceDN w:val="0"/>
              <w:spacing w:before="69" w:after="0"/>
              <w:ind w:right="152" w:firstLine="0"/>
              <w:rPr>
                <w:rFonts w:eastAsia="Times New Roman" w:cs="Times New Roman"/>
                <w:szCs w:val="26"/>
              </w:rPr>
            </w:pPr>
            <w:r w:rsidRPr="008008FF">
              <w:rPr>
                <w:rFonts w:eastAsia="Times New Roman" w:cs="Times New Roman"/>
                <w:szCs w:val="26"/>
              </w:rPr>
              <w:t>4.</w:t>
            </w:r>
          </w:p>
        </w:tc>
        <w:tc>
          <w:tcPr>
            <w:tcW w:w="1613" w:type="dxa"/>
          </w:tcPr>
          <w:p w:rsidR="008008FF" w:rsidRPr="008008FF" w:rsidRDefault="008008FF" w:rsidP="008008FF">
            <w:pPr>
              <w:widowControl w:val="0"/>
              <w:tabs>
                <w:tab w:val="left" w:pos="1095"/>
              </w:tabs>
              <w:autoSpaceDE w:val="0"/>
              <w:autoSpaceDN w:val="0"/>
              <w:spacing w:before="202" w:after="0"/>
              <w:ind w:left="145" w:firstLine="0"/>
              <w:rPr>
                <w:rFonts w:eastAsia="Times New Roman" w:cs="Times New Roman"/>
                <w:b/>
                <w:szCs w:val="26"/>
              </w:rPr>
            </w:pPr>
            <w:r w:rsidRPr="008008FF">
              <w:rPr>
                <w:rFonts w:eastAsia="Times New Roman" w:cs="Times New Roman"/>
                <w:b/>
                <w:szCs w:val="26"/>
              </w:rPr>
              <w:t>Lý thuyết sản xuất và chi phí</w:t>
            </w:r>
          </w:p>
        </w:tc>
        <w:tc>
          <w:tcPr>
            <w:tcW w:w="3333" w:type="dxa"/>
          </w:tcPr>
          <w:p w:rsidR="008008FF" w:rsidRPr="008008FF" w:rsidRDefault="008008FF" w:rsidP="00D53810">
            <w:pPr>
              <w:widowControl w:val="0"/>
              <w:numPr>
                <w:ilvl w:val="0"/>
                <w:numId w:val="28"/>
              </w:numPr>
              <w:tabs>
                <w:tab w:val="left" w:pos="343"/>
              </w:tabs>
              <w:autoSpaceDE w:val="0"/>
              <w:autoSpaceDN w:val="0"/>
              <w:spacing w:before="41" w:after="0" w:line="276" w:lineRule="auto"/>
              <w:ind w:hanging="9"/>
              <w:jc w:val="left"/>
              <w:rPr>
                <w:rFonts w:eastAsia="Times New Roman" w:cs="Times New Roman"/>
                <w:sz w:val="22"/>
              </w:rPr>
            </w:pPr>
            <w:r w:rsidRPr="008008FF">
              <w:rPr>
                <w:rFonts w:eastAsia="Times New Roman" w:cs="Times New Roman"/>
                <w:sz w:val="22"/>
              </w:rPr>
              <w:t xml:space="preserve">4.1 . Hàm sản xuất </w:t>
            </w:r>
          </w:p>
          <w:p w:rsidR="008008FF" w:rsidRPr="008008FF" w:rsidRDefault="008008FF" w:rsidP="00D53810">
            <w:pPr>
              <w:widowControl w:val="0"/>
              <w:numPr>
                <w:ilvl w:val="0"/>
                <w:numId w:val="28"/>
              </w:numPr>
              <w:tabs>
                <w:tab w:val="left" w:pos="343"/>
              </w:tabs>
              <w:autoSpaceDE w:val="0"/>
              <w:autoSpaceDN w:val="0"/>
              <w:spacing w:before="41" w:after="0" w:line="276" w:lineRule="auto"/>
              <w:ind w:hanging="9"/>
              <w:jc w:val="left"/>
              <w:rPr>
                <w:rFonts w:eastAsia="Times New Roman" w:cs="Times New Roman"/>
                <w:sz w:val="22"/>
              </w:rPr>
            </w:pPr>
            <w:r w:rsidRPr="008008FF">
              <w:rPr>
                <w:rFonts w:eastAsia="Times New Roman" w:cs="Times New Roman"/>
                <w:sz w:val="22"/>
              </w:rPr>
              <w:t xml:space="preserve">4.2 Sản xuất với một đầu vào biến đổi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4.2.1 Tổng sản phẩm, năng suất trung bình và năng suất biên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4.2.2 Quy luật năng suất biên giảm dần </w:t>
            </w:r>
          </w:p>
          <w:p w:rsidR="008008FF" w:rsidRPr="008008FF" w:rsidRDefault="008008FF" w:rsidP="008008FF">
            <w:pPr>
              <w:widowControl w:val="0"/>
              <w:tabs>
                <w:tab w:val="left" w:pos="343"/>
              </w:tabs>
              <w:autoSpaceDE w:val="0"/>
              <w:autoSpaceDN w:val="0"/>
              <w:spacing w:before="41" w:after="0"/>
              <w:ind w:left="100" w:firstLine="0"/>
              <w:rPr>
                <w:rFonts w:eastAsia="Times New Roman" w:cs="Times New Roman"/>
                <w:sz w:val="22"/>
              </w:rPr>
            </w:pPr>
            <w:r w:rsidRPr="008008FF">
              <w:rPr>
                <w:rFonts w:eastAsia="Times New Roman" w:cs="Times New Roman"/>
                <w:sz w:val="22"/>
              </w:rPr>
              <w:t xml:space="preserve">- 4.3 Sản xuất với hai đầu vào biến đổi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4.3.1 Đường đẳng lượng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4.3.2 Đường đẳng phí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4.3.3 Phối hợp tối ưu các yếu </w:t>
            </w:r>
            <w:r w:rsidRPr="008008FF">
              <w:rPr>
                <w:rFonts w:eastAsia="Times New Roman" w:cs="Times New Roman"/>
                <w:sz w:val="22"/>
              </w:rPr>
              <w:lastRenderedPageBreak/>
              <w:t>tố sản xuất</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 4.3.4 Vấn đề hiệu suất theo quy mô</w:t>
            </w:r>
          </w:p>
          <w:p w:rsidR="008008FF" w:rsidRPr="008008FF" w:rsidRDefault="008008FF" w:rsidP="00D53810">
            <w:pPr>
              <w:widowControl w:val="0"/>
              <w:numPr>
                <w:ilvl w:val="0"/>
                <w:numId w:val="28"/>
              </w:numPr>
              <w:tabs>
                <w:tab w:val="left" w:pos="343"/>
              </w:tabs>
              <w:autoSpaceDE w:val="0"/>
              <w:autoSpaceDN w:val="0"/>
              <w:spacing w:before="41" w:after="0" w:line="276" w:lineRule="auto"/>
              <w:ind w:hanging="9"/>
              <w:jc w:val="left"/>
              <w:rPr>
                <w:rFonts w:eastAsia="Times New Roman" w:cs="Times New Roman"/>
                <w:sz w:val="22"/>
              </w:rPr>
            </w:pPr>
            <w:r w:rsidRPr="008008FF">
              <w:rPr>
                <w:rFonts w:eastAsia="Times New Roman" w:cs="Times New Roman"/>
                <w:sz w:val="22"/>
              </w:rPr>
              <w:t xml:space="preserve">4.4 Chi phí kế toán, Chi phí cơ hội, Chi phí kinh tế, Chi phí hiện, Chi phí ẩn </w:t>
            </w:r>
          </w:p>
          <w:p w:rsidR="008008FF" w:rsidRPr="008008FF" w:rsidRDefault="008008FF" w:rsidP="00D53810">
            <w:pPr>
              <w:widowControl w:val="0"/>
              <w:numPr>
                <w:ilvl w:val="0"/>
                <w:numId w:val="28"/>
              </w:numPr>
              <w:tabs>
                <w:tab w:val="left" w:pos="343"/>
              </w:tabs>
              <w:autoSpaceDE w:val="0"/>
              <w:autoSpaceDN w:val="0"/>
              <w:spacing w:before="41" w:after="0" w:line="276" w:lineRule="auto"/>
              <w:ind w:hanging="9"/>
              <w:jc w:val="left"/>
              <w:rPr>
                <w:rFonts w:eastAsia="Times New Roman" w:cs="Times New Roman"/>
                <w:sz w:val="22"/>
              </w:rPr>
            </w:pPr>
            <w:r w:rsidRPr="008008FF">
              <w:rPr>
                <w:rFonts w:eastAsia="Times New Roman" w:cs="Times New Roman"/>
                <w:sz w:val="22"/>
              </w:rPr>
              <w:t xml:space="preserve">4.5 Các chỉ tiêu chi phí ngắn hạn.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4.5.1 Các chỉ tiêu chi phí tổng: Tổng chi phí cố định, Tổng chi phí biến đổi và Tổng chi phí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4.5.2 Các chỉ tiêu chi phí đơn vị: Chi phí cố định trung bình, Chi phí biến đổi trung bình và Chi phí trung bình.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4.5.3 Chi phí biên </w:t>
            </w:r>
          </w:p>
          <w:p w:rsidR="008008FF" w:rsidRPr="008008FF" w:rsidRDefault="008008FF" w:rsidP="00D53810">
            <w:pPr>
              <w:widowControl w:val="0"/>
              <w:numPr>
                <w:ilvl w:val="0"/>
                <w:numId w:val="28"/>
              </w:numPr>
              <w:tabs>
                <w:tab w:val="left" w:pos="343"/>
              </w:tabs>
              <w:autoSpaceDE w:val="0"/>
              <w:autoSpaceDN w:val="0"/>
              <w:spacing w:before="41" w:after="0" w:line="276" w:lineRule="auto"/>
              <w:ind w:hanging="9"/>
              <w:jc w:val="left"/>
              <w:rPr>
                <w:rFonts w:eastAsia="Times New Roman" w:cs="Times New Roman"/>
                <w:sz w:val="22"/>
              </w:rPr>
            </w:pPr>
            <w:r w:rsidRPr="008008FF">
              <w:rPr>
                <w:rFonts w:eastAsia="Times New Roman" w:cs="Times New Roman"/>
                <w:sz w:val="22"/>
              </w:rPr>
              <w:t xml:space="preserve">4.6 Các chỉ tiêu chi phí dài hạn.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4.6.1 Chi phí trung bình dài hạn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4.6.2 Chi phí biên dài hạn. </w:t>
            </w:r>
          </w:p>
          <w:p w:rsidR="008008FF" w:rsidRPr="008008FF" w:rsidRDefault="008008FF" w:rsidP="00D53810">
            <w:pPr>
              <w:widowControl w:val="0"/>
              <w:numPr>
                <w:ilvl w:val="0"/>
                <w:numId w:val="28"/>
              </w:numPr>
              <w:tabs>
                <w:tab w:val="left" w:pos="343"/>
              </w:tabs>
              <w:autoSpaceDE w:val="0"/>
              <w:autoSpaceDN w:val="0"/>
              <w:spacing w:before="41" w:after="0" w:line="276" w:lineRule="auto"/>
              <w:ind w:hanging="9"/>
              <w:jc w:val="left"/>
              <w:rPr>
                <w:rFonts w:eastAsia="Times New Roman" w:cs="Times New Roman"/>
                <w:sz w:val="22"/>
              </w:rPr>
            </w:pPr>
            <w:r w:rsidRPr="008008FF">
              <w:rPr>
                <w:rFonts w:eastAsia="Times New Roman" w:cs="Times New Roman"/>
                <w:sz w:val="22"/>
              </w:rPr>
              <w:t xml:space="preserve">4.7 Mối quan hệ giữa chi phí ngắn hạn và chi phí dài hạn </w:t>
            </w:r>
          </w:p>
          <w:p w:rsidR="008008FF" w:rsidRPr="008008FF" w:rsidRDefault="008008FF" w:rsidP="00D53810">
            <w:pPr>
              <w:widowControl w:val="0"/>
              <w:numPr>
                <w:ilvl w:val="0"/>
                <w:numId w:val="28"/>
              </w:numPr>
              <w:tabs>
                <w:tab w:val="left" w:pos="343"/>
              </w:tabs>
              <w:autoSpaceDE w:val="0"/>
              <w:autoSpaceDN w:val="0"/>
              <w:spacing w:before="41" w:after="0" w:line="276" w:lineRule="auto"/>
              <w:ind w:hanging="9"/>
              <w:jc w:val="left"/>
              <w:rPr>
                <w:rFonts w:eastAsia="Times New Roman" w:cs="Times New Roman"/>
                <w:sz w:val="22"/>
              </w:rPr>
            </w:pPr>
            <w:r w:rsidRPr="008008FF">
              <w:rPr>
                <w:rFonts w:eastAsia="Times New Roman" w:cs="Times New Roman"/>
                <w:sz w:val="22"/>
              </w:rPr>
              <w:t>4.8 Quy mô sản xuất tối ưu.</w:t>
            </w:r>
          </w:p>
        </w:tc>
        <w:tc>
          <w:tcPr>
            <w:tcW w:w="592" w:type="dxa"/>
          </w:tcPr>
          <w:p w:rsidR="008008FF" w:rsidRPr="008008FF" w:rsidRDefault="008008FF" w:rsidP="008008FF">
            <w:pPr>
              <w:widowControl w:val="0"/>
              <w:autoSpaceDE w:val="0"/>
              <w:autoSpaceDN w:val="0"/>
              <w:spacing w:before="0" w:after="0"/>
              <w:ind w:firstLine="0"/>
              <w:rPr>
                <w:rFonts w:eastAsia="Times New Roman" w:cs="Times New Roman"/>
                <w:szCs w:val="26"/>
              </w:rPr>
            </w:pPr>
            <w:r w:rsidRPr="008008FF">
              <w:rPr>
                <w:rFonts w:eastAsia="Times New Roman" w:cs="Times New Roman"/>
                <w:szCs w:val="26"/>
              </w:rPr>
              <w:lastRenderedPageBreak/>
              <w:t>8</w:t>
            </w:r>
          </w:p>
        </w:tc>
        <w:tc>
          <w:tcPr>
            <w:tcW w:w="545" w:type="dxa"/>
          </w:tcPr>
          <w:p w:rsidR="008008FF" w:rsidRPr="008008FF" w:rsidRDefault="008008FF" w:rsidP="008008FF">
            <w:pPr>
              <w:widowControl w:val="0"/>
              <w:autoSpaceDE w:val="0"/>
              <w:autoSpaceDN w:val="0"/>
              <w:spacing w:before="0" w:after="0"/>
              <w:ind w:firstLine="0"/>
              <w:rPr>
                <w:rFonts w:eastAsia="Times New Roman" w:cs="Times New Roman"/>
                <w:szCs w:val="26"/>
              </w:rPr>
            </w:pPr>
            <w:r w:rsidRPr="008008FF">
              <w:rPr>
                <w:rFonts w:eastAsia="Times New Roman" w:cs="Times New Roman"/>
                <w:szCs w:val="26"/>
              </w:rPr>
              <w:t>4</w:t>
            </w:r>
          </w:p>
        </w:tc>
        <w:tc>
          <w:tcPr>
            <w:tcW w:w="596" w:type="dxa"/>
          </w:tcPr>
          <w:p w:rsidR="008008FF" w:rsidRPr="008008FF" w:rsidRDefault="008008FF" w:rsidP="008008FF">
            <w:pPr>
              <w:widowControl w:val="0"/>
              <w:autoSpaceDE w:val="0"/>
              <w:autoSpaceDN w:val="0"/>
              <w:spacing w:before="0" w:after="0"/>
              <w:ind w:firstLine="0"/>
              <w:rPr>
                <w:rFonts w:eastAsia="Times New Roman" w:cs="Times New Roman"/>
                <w:szCs w:val="26"/>
              </w:rPr>
            </w:pPr>
            <w:r w:rsidRPr="008008FF">
              <w:rPr>
                <w:rFonts w:eastAsia="Times New Roman" w:cs="Times New Roman"/>
                <w:szCs w:val="26"/>
              </w:rPr>
              <w:t>4</w:t>
            </w:r>
          </w:p>
        </w:tc>
        <w:tc>
          <w:tcPr>
            <w:tcW w:w="588" w:type="dxa"/>
          </w:tcPr>
          <w:p w:rsidR="008008FF" w:rsidRPr="008008FF" w:rsidRDefault="008008FF" w:rsidP="008008FF">
            <w:pPr>
              <w:widowControl w:val="0"/>
              <w:autoSpaceDE w:val="0"/>
              <w:autoSpaceDN w:val="0"/>
              <w:spacing w:before="0" w:after="0"/>
              <w:ind w:firstLine="0"/>
              <w:rPr>
                <w:rFonts w:eastAsia="Times New Roman" w:cs="Times New Roman"/>
                <w:szCs w:val="26"/>
              </w:rPr>
            </w:pPr>
          </w:p>
        </w:tc>
        <w:tc>
          <w:tcPr>
            <w:tcW w:w="745" w:type="dxa"/>
          </w:tcPr>
          <w:p w:rsidR="008008FF" w:rsidRPr="008008FF" w:rsidRDefault="008008FF" w:rsidP="008008FF">
            <w:pPr>
              <w:widowControl w:val="0"/>
              <w:autoSpaceDE w:val="0"/>
              <w:autoSpaceDN w:val="0"/>
              <w:spacing w:before="0" w:after="0"/>
              <w:ind w:firstLine="0"/>
              <w:rPr>
                <w:rFonts w:eastAsia="Times New Roman" w:cs="Times New Roman"/>
                <w:szCs w:val="26"/>
              </w:rPr>
            </w:pPr>
            <w:r w:rsidRPr="008008FF">
              <w:rPr>
                <w:rFonts w:eastAsia="Times New Roman" w:cs="Times New Roman"/>
                <w:szCs w:val="26"/>
              </w:rPr>
              <w:t>18</w:t>
            </w:r>
          </w:p>
        </w:tc>
        <w:tc>
          <w:tcPr>
            <w:tcW w:w="745" w:type="dxa"/>
          </w:tcPr>
          <w:p w:rsidR="008008FF" w:rsidRPr="008008FF" w:rsidRDefault="008008FF" w:rsidP="008008FF">
            <w:pPr>
              <w:widowControl w:val="0"/>
              <w:autoSpaceDE w:val="0"/>
              <w:autoSpaceDN w:val="0"/>
              <w:spacing w:before="0" w:after="0"/>
              <w:ind w:firstLine="0"/>
              <w:rPr>
                <w:rFonts w:eastAsia="Times New Roman" w:cs="Times New Roman"/>
                <w:szCs w:val="26"/>
              </w:rPr>
            </w:pPr>
            <w:r w:rsidRPr="008008FF">
              <w:rPr>
                <w:rFonts w:eastAsia="Times New Roman" w:cs="Times New Roman"/>
                <w:szCs w:val="26"/>
              </w:rPr>
              <w:t xml:space="preserve">4, 12, 17, 18, 19, 20 , 21, 22, 23, 24, 25, </w:t>
            </w:r>
            <w:r w:rsidRPr="008008FF">
              <w:rPr>
                <w:rFonts w:eastAsia="Times New Roman" w:cs="Times New Roman"/>
                <w:szCs w:val="26"/>
              </w:rPr>
              <w:lastRenderedPageBreak/>
              <w:t>26, 27</w:t>
            </w:r>
          </w:p>
        </w:tc>
      </w:tr>
      <w:tr w:rsidR="008008FF" w:rsidRPr="008008FF" w:rsidTr="00B6174A">
        <w:trPr>
          <w:trHeight w:val="2347"/>
        </w:trPr>
        <w:tc>
          <w:tcPr>
            <w:tcW w:w="788" w:type="dxa"/>
          </w:tcPr>
          <w:p w:rsidR="008008FF" w:rsidRPr="008008FF" w:rsidRDefault="008008FF" w:rsidP="008008FF">
            <w:pPr>
              <w:widowControl w:val="0"/>
              <w:autoSpaceDE w:val="0"/>
              <w:autoSpaceDN w:val="0"/>
              <w:spacing w:before="69" w:after="0"/>
              <w:ind w:right="152" w:firstLine="0"/>
              <w:rPr>
                <w:rFonts w:eastAsia="Times New Roman" w:cs="Times New Roman"/>
                <w:szCs w:val="26"/>
              </w:rPr>
            </w:pPr>
            <w:r w:rsidRPr="008008FF">
              <w:rPr>
                <w:rFonts w:eastAsia="Times New Roman" w:cs="Times New Roman"/>
                <w:szCs w:val="26"/>
              </w:rPr>
              <w:lastRenderedPageBreak/>
              <w:t>5.</w:t>
            </w:r>
          </w:p>
        </w:tc>
        <w:tc>
          <w:tcPr>
            <w:tcW w:w="1613" w:type="dxa"/>
          </w:tcPr>
          <w:p w:rsidR="008008FF" w:rsidRPr="008008FF" w:rsidRDefault="008008FF" w:rsidP="008008FF">
            <w:pPr>
              <w:widowControl w:val="0"/>
              <w:tabs>
                <w:tab w:val="left" w:pos="1095"/>
              </w:tabs>
              <w:autoSpaceDE w:val="0"/>
              <w:autoSpaceDN w:val="0"/>
              <w:spacing w:before="202" w:after="0"/>
              <w:ind w:left="145" w:firstLine="0"/>
              <w:rPr>
                <w:rFonts w:eastAsia="Times New Roman" w:cs="Times New Roman"/>
                <w:b/>
                <w:szCs w:val="26"/>
              </w:rPr>
            </w:pPr>
            <w:r w:rsidRPr="008008FF">
              <w:rPr>
                <w:rFonts w:eastAsia="Times New Roman" w:cs="Times New Roman"/>
                <w:b/>
                <w:szCs w:val="26"/>
              </w:rPr>
              <w:t>Thị trường Cạnh tranh hoàn tòan</w:t>
            </w:r>
          </w:p>
        </w:tc>
        <w:tc>
          <w:tcPr>
            <w:tcW w:w="3333" w:type="dxa"/>
          </w:tcPr>
          <w:p w:rsidR="008008FF" w:rsidRPr="008008FF" w:rsidRDefault="008008FF" w:rsidP="00D53810">
            <w:pPr>
              <w:widowControl w:val="0"/>
              <w:numPr>
                <w:ilvl w:val="0"/>
                <w:numId w:val="28"/>
              </w:numPr>
              <w:tabs>
                <w:tab w:val="left" w:pos="343"/>
              </w:tabs>
              <w:autoSpaceDE w:val="0"/>
              <w:autoSpaceDN w:val="0"/>
              <w:spacing w:before="41" w:after="0" w:line="276" w:lineRule="auto"/>
              <w:ind w:hanging="9"/>
              <w:jc w:val="left"/>
              <w:rPr>
                <w:rFonts w:eastAsia="Times New Roman" w:cs="Times New Roman"/>
                <w:sz w:val="22"/>
              </w:rPr>
            </w:pPr>
            <w:r w:rsidRPr="008008FF">
              <w:rPr>
                <w:rFonts w:eastAsia="Times New Roman" w:cs="Times New Roman"/>
                <w:sz w:val="22"/>
              </w:rPr>
              <w:t>5.1 Các đặc điểm của thị trường cạnh tranh hoàn tòan</w:t>
            </w:r>
          </w:p>
          <w:p w:rsidR="008008FF" w:rsidRPr="008008FF" w:rsidRDefault="008008FF" w:rsidP="00D53810">
            <w:pPr>
              <w:widowControl w:val="0"/>
              <w:numPr>
                <w:ilvl w:val="0"/>
                <w:numId w:val="28"/>
              </w:numPr>
              <w:tabs>
                <w:tab w:val="left" w:pos="343"/>
              </w:tabs>
              <w:autoSpaceDE w:val="0"/>
              <w:autoSpaceDN w:val="0"/>
              <w:spacing w:before="41" w:after="0" w:line="276" w:lineRule="auto"/>
              <w:ind w:hanging="9"/>
              <w:jc w:val="left"/>
              <w:rPr>
                <w:rFonts w:eastAsia="Times New Roman" w:cs="Times New Roman"/>
                <w:sz w:val="22"/>
              </w:rPr>
            </w:pPr>
            <w:r w:rsidRPr="008008FF">
              <w:rPr>
                <w:rFonts w:eastAsia="Times New Roman" w:cs="Times New Roman"/>
                <w:sz w:val="22"/>
              </w:rPr>
              <w:t xml:space="preserve">5.2 Phân tích ngắn hạn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5.2.1 Đường cầu sản phẩm của doanh nghiệp và tổng doanh thu.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5.2.2 Doanh thu biên và giá bán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5.2.3 Tối đa hoá lợi nhuận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5.2.4 Tối thiểu hoá lỗ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5.2.5 Trường hợp hoà vốn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5.2.6 Đường cung ngắn hạn của doanh nghiệp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5.2.7 Đường cung ngắn hạn của ngành </w:t>
            </w:r>
          </w:p>
          <w:p w:rsidR="008008FF" w:rsidRPr="008008FF" w:rsidRDefault="008008FF" w:rsidP="00D53810">
            <w:pPr>
              <w:widowControl w:val="0"/>
              <w:numPr>
                <w:ilvl w:val="0"/>
                <w:numId w:val="28"/>
              </w:numPr>
              <w:tabs>
                <w:tab w:val="left" w:pos="343"/>
              </w:tabs>
              <w:autoSpaceDE w:val="0"/>
              <w:autoSpaceDN w:val="0"/>
              <w:spacing w:before="41" w:after="0" w:line="276" w:lineRule="auto"/>
              <w:ind w:hanging="9"/>
              <w:jc w:val="left"/>
              <w:rPr>
                <w:rFonts w:eastAsia="Times New Roman" w:cs="Times New Roman"/>
                <w:sz w:val="22"/>
              </w:rPr>
            </w:pPr>
            <w:r w:rsidRPr="008008FF">
              <w:rPr>
                <w:rFonts w:eastAsia="Times New Roman" w:cs="Times New Roman"/>
                <w:sz w:val="22"/>
              </w:rPr>
              <w:t xml:space="preserve">5.3 Phân tích dài hạn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lastRenderedPageBreak/>
              <w:t xml:space="preserve">5.3.1 Tối đa hoá lợi nhuận của doanh nghiệp trong dài hạn.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5.3.2 Cân bằng của ngành trong dài hạn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5.3.3 Sự thay đổi trạng thái cân bằng và đường cung dài hạn của ngành </w:t>
            </w:r>
          </w:p>
          <w:p w:rsidR="008008FF" w:rsidRPr="008008FF" w:rsidRDefault="008008FF" w:rsidP="00D53810">
            <w:pPr>
              <w:widowControl w:val="0"/>
              <w:numPr>
                <w:ilvl w:val="0"/>
                <w:numId w:val="28"/>
              </w:numPr>
              <w:tabs>
                <w:tab w:val="left" w:pos="343"/>
              </w:tabs>
              <w:autoSpaceDE w:val="0"/>
              <w:autoSpaceDN w:val="0"/>
              <w:spacing w:before="41" w:after="0" w:line="276" w:lineRule="auto"/>
              <w:ind w:hanging="9"/>
              <w:jc w:val="left"/>
              <w:rPr>
                <w:rFonts w:eastAsia="Times New Roman" w:cs="Times New Roman"/>
                <w:sz w:val="22"/>
              </w:rPr>
            </w:pPr>
            <w:r w:rsidRPr="008008FF">
              <w:rPr>
                <w:rFonts w:eastAsia="Times New Roman" w:cs="Times New Roman"/>
                <w:sz w:val="22"/>
              </w:rPr>
              <w:t>5.4 Hiệu quả của thị trường cạnh tranh hoàn tòan</w:t>
            </w:r>
          </w:p>
        </w:tc>
        <w:tc>
          <w:tcPr>
            <w:tcW w:w="592" w:type="dxa"/>
          </w:tcPr>
          <w:p w:rsidR="008008FF" w:rsidRPr="008008FF" w:rsidRDefault="008008FF" w:rsidP="008008FF">
            <w:pPr>
              <w:widowControl w:val="0"/>
              <w:autoSpaceDE w:val="0"/>
              <w:autoSpaceDN w:val="0"/>
              <w:spacing w:before="0" w:after="0"/>
              <w:ind w:firstLine="0"/>
              <w:rPr>
                <w:rFonts w:eastAsia="Times New Roman" w:cs="Times New Roman"/>
                <w:szCs w:val="26"/>
              </w:rPr>
            </w:pPr>
            <w:r w:rsidRPr="008008FF">
              <w:rPr>
                <w:rFonts w:eastAsia="Times New Roman" w:cs="Times New Roman"/>
                <w:szCs w:val="26"/>
              </w:rPr>
              <w:lastRenderedPageBreak/>
              <w:t>8</w:t>
            </w:r>
          </w:p>
        </w:tc>
        <w:tc>
          <w:tcPr>
            <w:tcW w:w="545" w:type="dxa"/>
          </w:tcPr>
          <w:p w:rsidR="008008FF" w:rsidRPr="008008FF" w:rsidRDefault="008008FF" w:rsidP="008008FF">
            <w:pPr>
              <w:widowControl w:val="0"/>
              <w:autoSpaceDE w:val="0"/>
              <w:autoSpaceDN w:val="0"/>
              <w:spacing w:before="0" w:after="0"/>
              <w:ind w:firstLine="0"/>
              <w:rPr>
                <w:rFonts w:eastAsia="Times New Roman" w:cs="Times New Roman"/>
                <w:szCs w:val="26"/>
              </w:rPr>
            </w:pPr>
            <w:r w:rsidRPr="008008FF">
              <w:rPr>
                <w:rFonts w:eastAsia="Times New Roman" w:cs="Times New Roman"/>
                <w:szCs w:val="26"/>
              </w:rPr>
              <w:t>4</w:t>
            </w:r>
          </w:p>
        </w:tc>
        <w:tc>
          <w:tcPr>
            <w:tcW w:w="596" w:type="dxa"/>
          </w:tcPr>
          <w:p w:rsidR="008008FF" w:rsidRPr="008008FF" w:rsidRDefault="008008FF" w:rsidP="008008FF">
            <w:pPr>
              <w:widowControl w:val="0"/>
              <w:autoSpaceDE w:val="0"/>
              <w:autoSpaceDN w:val="0"/>
              <w:spacing w:before="0" w:after="0"/>
              <w:ind w:firstLine="0"/>
              <w:rPr>
                <w:rFonts w:eastAsia="Times New Roman" w:cs="Times New Roman"/>
                <w:szCs w:val="26"/>
              </w:rPr>
            </w:pPr>
            <w:r w:rsidRPr="008008FF">
              <w:rPr>
                <w:rFonts w:eastAsia="Times New Roman" w:cs="Times New Roman"/>
                <w:szCs w:val="26"/>
              </w:rPr>
              <w:t>4</w:t>
            </w:r>
          </w:p>
        </w:tc>
        <w:tc>
          <w:tcPr>
            <w:tcW w:w="588" w:type="dxa"/>
          </w:tcPr>
          <w:p w:rsidR="008008FF" w:rsidRPr="008008FF" w:rsidRDefault="008008FF" w:rsidP="008008FF">
            <w:pPr>
              <w:widowControl w:val="0"/>
              <w:autoSpaceDE w:val="0"/>
              <w:autoSpaceDN w:val="0"/>
              <w:spacing w:before="0" w:after="0"/>
              <w:ind w:firstLine="0"/>
              <w:rPr>
                <w:rFonts w:eastAsia="Times New Roman" w:cs="Times New Roman"/>
                <w:szCs w:val="26"/>
              </w:rPr>
            </w:pPr>
          </w:p>
        </w:tc>
        <w:tc>
          <w:tcPr>
            <w:tcW w:w="745" w:type="dxa"/>
          </w:tcPr>
          <w:p w:rsidR="008008FF" w:rsidRPr="008008FF" w:rsidRDefault="008008FF" w:rsidP="008008FF">
            <w:pPr>
              <w:widowControl w:val="0"/>
              <w:autoSpaceDE w:val="0"/>
              <w:autoSpaceDN w:val="0"/>
              <w:spacing w:before="0" w:after="0"/>
              <w:ind w:firstLine="0"/>
              <w:rPr>
                <w:rFonts w:eastAsia="Times New Roman" w:cs="Times New Roman"/>
                <w:szCs w:val="26"/>
              </w:rPr>
            </w:pPr>
            <w:r w:rsidRPr="008008FF">
              <w:rPr>
                <w:rFonts w:eastAsia="Times New Roman" w:cs="Times New Roman"/>
                <w:szCs w:val="26"/>
              </w:rPr>
              <w:t>20</w:t>
            </w:r>
          </w:p>
        </w:tc>
        <w:tc>
          <w:tcPr>
            <w:tcW w:w="745" w:type="dxa"/>
          </w:tcPr>
          <w:p w:rsidR="008008FF" w:rsidRPr="008008FF" w:rsidRDefault="008008FF" w:rsidP="008008FF">
            <w:pPr>
              <w:widowControl w:val="0"/>
              <w:autoSpaceDE w:val="0"/>
              <w:autoSpaceDN w:val="0"/>
              <w:spacing w:before="0" w:after="0"/>
              <w:ind w:firstLine="0"/>
              <w:rPr>
                <w:rFonts w:eastAsia="Times New Roman" w:cs="Times New Roman"/>
                <w:szCs w:val="26"/>
              </w:rPr>
            </w:pPr>
            <w:r w:rsidRPr="008008FF">
              <w:rPr>
                <w:rFonts w:eastAsia="Times New Roman" w:cs="Times New Roman"/>
                <w:szCs w:val="26"/>
              </w:rPr>
              <w:t>5, 13, 17, 18, 19, 20 , 21, 22, 23, 24, 25, 26, 27</w:t>
            </w:r>
          </w:p>
        </w:tc>
      </w:tr>
      <w:tr w:rsidR="008008FF" w:rsidRPr="008008FF" w:rsidTr="00B6174A">
        <w:trPr>
          <w:trHeight w:val="2347"/>
        </w:trPr>
        <w:tc>
          <w:tcPr>
            <w:tcW w:w="788" w:type="dxa"/>
          </w:tcPr>
          <w:p w:rsidR="008008FF" w:rsidRPr="008008FF" w:rsidRDefault="008008FF" w:rsidP="008008FF">
            <w:pPr>
              <w:widowControl w:val="0"/>
              <w:autoSpaceDE w:val="0"/>
              <w:autoSpaceDN w:val="0"/>
              <w:spacing w:before="69" w:after="0"/>
              <w:ind w:right="152" w:firstLine="0"/>
              <w:rPr>
                <w:rFonts w:eastAsia="Times New Roman" w:cs="Times New Roman"/>
                <w:szCs w:val="26"/>
              </w:rPr>
            </w:pPr>
            <w:r w:rsidRPr="008008FF">
              <w:rPr>
                <w:rFonts w:eastAsia="Times New Roman" w:cs="Times New Roman"/>
                <w:szCs w:val="26"/>
              </w:rPr>
              <w:lastRenderedPageBreak/>
              <w:t>6.</w:t>
            </w:r>
          </w:p>
        </w:tc>
        <w:tc>
          <w:tcPr>
            <w:tcW w:w="1613" w:type="dxa"/>
          </w:tcPr>
          <w:p w:rsidR="008008FF" w:rsidRPr="008008FF" w:rsidRDefault="008008FF" w:rsidP="008008FF">
            <w:pPr>
              <w:widowControl w:val="0"/>
              <w:tabs>
                <w:tab w:val="left" w:pos="1095"/>
              </w:tabs>
              <w:autoSpaceDE w:val="0"/>
              <w:autoSpaceDN w:val="0"/>
              <w:spacing w:before="202" w:after="0"/>
              <w:ind w:left="145" w:firstLine="0"/>
              <w:rPr>
                <w:rFonts w:eastAsia="Times New Roman" w:cs="Times New Roman"/>
                <w:b/>
                <w:szCs w:val="26"/>
              </w:rPr>
            </w:pPr>
            <w:r w:rsidRPr="008008FF">
              <w:rPr>
                <w:rFonts w:eastAsia="Times New Roman" w:cs="Times New Roman"/>
                <w:b/>
                <w:szCs w:val="26"/>
              </w:rPr>
              <w:t>Thị trường độc quyền hòan tòan</w:t>
            </w:r>
          </w:p>
        </w:tc>
        <w:tc>
          <w:tcPr>
            <w:tcW w:w="3333" w:type="dxa"/>
          </w:tcPr>
          <w:p w:rsidR="008008FF" w:rsidRPr="008008FF" w:rsidRDefault="008008FF" w:rsidP="00D53810">
            <w:pPr>
              <w:widowControl w:val="0"/>
              <w:numPr>
                <w:ilvl w:val="0"/>
                <w:numId w:val="28"/>
              </w:numPr>
              <w:tabs>
                <w:tab w:val="left" w:pos="343"/>
              </w:tabs>
              <w:autoSpaceDE w:val="0"/>
              <w:autoSpaceDN w:val="0"/>
              <w:spacing w:before="41" w:after="0" w:line="276" w:lineRule="auto"/>
              <w:ind w:hanging="9"/>
              <w:jc w:val="left"/>
              <w:rPr>
                <w:rFonts w:eastAsia="Times New Roman" w:cs="Times New Roman"/>
                <w:sz w:val="22"/>
              </w:rPr>
            </w:pPr>
            <w:r w:rsidRPr="008008FF">
              <w:rPr>
                <w:rFonts w:eastAsia="Times New Roman" w:cs="Times New Roman"/>
                <w:sz w:val="22"/>
              </w:rPr>
              <w:t>6.1 Những lý do tồn tại độc quyền.</w:t>
            </w:r>
          </w:p>
          <w:p w:rsidR="008008FF" w:rsidRPr="008008FF" w:rsidRDefault="008008FF" w:rsidP="00D53810">
            <w:pPr>
              <w:widowControl w:val="0"/>
              <w:numPr>
                <w:ilvl w:val="0"/>
                <w:numId w:val="28"/>
              </w:numPr>
              <w:tabs>
                <w:tab w:val="left" w:pos="343"/>
              </w:tabs>
              <w:autoSpaceDE w:val="0"/>
              <w:autoSpaceDN w:val="0"/>
              <w:spacing w:before="41" w:after="0" w:line="276" w:lineRule="auto"/>
              <w:ind w:hanging="9"/>
              <w:jc w:val="left"/>
              <w:rPr>
                <w:rFonts w:eastAsia="Times New Roman" w:cs="Times New Roman"/>
                <w:sz w:val="22"/>
              </w:rPr>
            </w:pPr>
            <w:r w:rsidRPr="008008FF">
              <w:rPr>
                <w:rFonts w:eastAsia="Times New Roman" w:cs="Times New Roman"/>
                <w:sz w:val="22"/>
              </w:rPr>
              <w:t xml:space="preserve">6.2 Hoạt động của doanh nghiệp độc quyền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6.2.1 Đường cầu sản phẩm của doanh nghiệp và Tổng doanh thu.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6.2.2 Doanh thu biên và giá bán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6.2.3 Quy tắc tối đa hoá lợi nhuận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6.2.4 Những mục tiêu ngắn hạn khác của doanh nghiệp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6.2.5 Hệ số định giá </w:t>
            </w:r>
          </w:p>
          <w:p w:rsidR="008008FF" w:rsidRPr="008008FF" w:rsidRDefault="008008FF" w:rsidP="00D53810">
            <w:pPr>
              <w:widowControl w:val="0"/>
              <w:numPr>
                <w:ilvl w:val="0"/>
                <w:numId w:val="28"/>
              </w:numPr>
              <w:tabs>
                <w:tab w:val="left" w:pos="343"/>
              </w:tabs>
              <w:autoSpaceDE w:val="0"/>
              <w:autoSpaceDN w:val="0"/>
              <w:spacing w:before="41" w:after="0" w:line="276" w:lineRule="auto"/>
              <w:ind w:hanging="9"/>
              <w:jc w:val="left"/>
              <w:rPr>
                <w:rFonts w:eastAsia="Times New Roman" w:cs="Times New Roman"/>
                <w:sz w:val="22"/>
              </w:rPr>
            </w:pPr>
            <w:r w:rsidRPr="008008FF">
              <w:rPr>
                <w:rFonts w:eastAsia="Times New Roman" w:cs="Times New Roman"/>
                <w:sz w:val="22"/>
              </w:rPr>
              <w:t xml:space="preserve">6.3 Nguyên tắc phân bổ sản lượng khi doanh nghiệp có nhiều cơ sở sản xuất </w:t>
            </w:r>
          </w:p>
          <w:p w:rsidR="008008FF" w:rsidRPr="008008FF" w:rsidRDefault="008008FF" w:rsidP="00D53810">
            <w:pPr>
              <w:widowControl w:val="0"/>
              <w:numPr>
                <w:ilvl w:val="0"/>
                <w:numId w:val="28"/>
              </w:numPr>
              <w:tabs>
                <w:tab w:val="left" w:pos="343"/>
              </w:tabs>
              <w:autoSpaceDE w:val="0"/>
              <w:autoSpaceDN w:val="0"/>
              <w:spacing w:before="41" w:after="0" w:line="276" w:lineRule="auto"/>
              <w:ind w:hanging="9"/>
              <w:jc w:val="left"/>
              <w:rPr>
                <w:rFonts w:eastAsia="Times New Roman" w:cs="Times New Roman"/>
                <w:sz w:val="22"/>
              </w:rPr>
            </w:pPr>
            <w:r w:rsidRPr="008008FF">
              <w:rPr>
                <w:rFonts w:eastAsia="Times New Roman" w:cs="Times New Roman"/>
                <w:sz w:val="22"/>
              </w:rPr>
              <w:t xml:space="preserve">6.4 . Nguyên tắc phân bổ số lượng hàng bán của doanh nghiệp trước nhiều thị trường (phân biệt giá cấp 3) </w:t>
            </w:r>
          </w:p>
          <w:p w:rsidR="008008FF" w:rsidRPr="008008FF" w:rsidRDefault="008008FF" w:rsidP="00D53810">
            <w:pPr>
              <w:widowControl w:val="0"/>
              <w:numPr>
                <w:ilvl w:val="0"/>
                <w:numId w:val="28"/>
              </w:numPr>
              <w:tabs>
                <w:tab w:val="left" w:pos="343"/>
              </w:tabs>
              <w:autoSpaceDE w:val="0"/>
              <w:autoSpaceDN w:val="0"/>
              <w:spacing w:before="41" w:after="0" w:line="276" w:lineRule="auto"/>
              <w:ind w:hanging="9"/>
              <w:jc w:val="left"/>
              <w:rPr>
                <w:rFonts w:eastAsia="Times New Roman" w:cs="Times New Roman"/>
                <w:sz w:val="22"/>
              </w:rPr>
            </w:pPr>
            <w:r w:rsidRPr="008008FF">
              <w:rPr>
                <w:rFonts w:eastAsia="Times New Roman" w:cs="Times New Roman"/>
                <w:sz w:val="22"/>
              </w:rPr>
              <w:t xml:space="preserve">6.5 Kiểm soát độc quyền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6.5.1 Đo lường mức độ độc quyền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6.5.2 Lý do kiểm soát độc quyền (Tổn thất xã hội do độc quyền)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6.5.3 Biện pháp kiểm soát độc quyền của chính phủ </w:t>
            </w:r>
          </w:p>
        </w:tc>
        <w:tc>
          <w:tcPr>
            <w:tcW w:w="592" w:type="dxa"/>
          </w:tcPr>
          <w:p w:rsidR="008008FF" w:rsidRPr="008008FF" w:rsidRDefault="008008FF" w:rsidP="008008FF">
            <w:pPr>
              <w:widowControl w:val="0"/>
              <w:autoSpaceDE w:val="0"/>
              <w:autoSpaceDN w:val="0"/>
              <w:spacing w:before="0" w:after="0"/>
              <w:ind w:firstLine="0"/>
              <w:rPr>
                <w:rFonts w:eastAsia="Times New Roman" w:cs="Times New Roman"/>
                <w:szCs w:val="26"/>
              </w:rPr>
            </w:pPr>
            <w:r w:rsidRPr="008008FF">
              <w:rPr>
                <w:rFonts w:eastAsia="Times New Roman" w:cs="Times New Roman"/>
                <w:szCs w:val="26"/>
              </w:rPr>
              <w:t>4</w:t>
            </w:r>
          </w:p>
        </w:tc>
        <w:tc>
          <w:tcPr>
            <w:tcW w:w="545" w:type="dxa"/>
          </w:tcPr>
          <w:p w:rsidR="008008FF" w:rsidRPr="008008FF" w:rsidRDefault="008008FF" w:rsidP="008008FF">
            <w:pPr>
              <w:widowControl w:val="0"/>
              <w:autoSpaceDE w:val="0"/>
              <w:autoSpaceDN w:val="0"/>
              <w:spacing w:before="0" w:after="0"/>
              <w:ind w:firstLine="0"/>
              <w:rPr>
                <w:rFonts w:eastAsia="Times New Roman" w:cs="Times New Roman"/>
                <w:szCs w:val="26"/>
              </w:rPr>
            </w:pPr>
            <w:r w:rsidRPr="008008FF">
              <w:rPr>
                <w:rFonts w:eastAsia="Times New Roman" w:cs="Times New Roman"/>
                <w:szCs w:val="26"/>
              </w:rPr>
              <w:t>2</w:t>
            </w:r>
          </w:p>
        </w:tc>
        <w:tc>
          <w:tcPr>
            <w:tcW w:w="596" w:type="dxa"/>
          </w:tcPr>
          <w:p w:rsidR="008008FF" w:rsidRPr="008008FF" w:rsidRDefault="008008FF" w:rsidP="008008FF">
            <w:pPr>
              <w:widowControl w:val="0"/>
              <w:autoSpaceDE w:val="0"/>
              <w:autoSpaceDN w:val="0"/>
              <w:spacing w:before="0" w:after="0"/>
              <w:ind w:firstLine="0"/>
              <w:rPr>
                <w:rFonts w:eastAsia="Times New Roman" w:cs="Times New Roman"/>
                <w:szCs w:val="26"/>
              </w:rPr>
            </w:pPr>
            <w:r w:rsidRPr="008008FF">
              <w:rPr>
                <w:rFonts w:eastAsia="Times New Roman" w:cs="Times New Roman"/>
                <w:szCs w:val="26"/>
              </w:rPr>
              <w:t>2</w:t>
            </w:r>
          </w:p>
        </w:tc>
        <w:tc>
          <w:tcPr>
            <w:tcW w:w="588" w:type="dxa"/>
          </w:tcPr>
          <w:p w:rsidR="008008FF" w:rsidRPr="008008FF" w:rsidRDefault="008008FF" w:rsidP="008008FF">
            <w:pPr>
              <w:widowControl w:val="0"/>
              <w:autoSpaceDE w:val="0"/>
              <w:autoSpaceDN w:val="0"/>
              <w:spacing w:before="0" w:after="0"/>
              <w:ind w:firstLine="0"/>
              <w:rPr>
                <w:rFonts w:eastAsia="Times New Roman" w:cs="Times New Roman"/>
                <w:szCs w:val="26"/>
              </w:rPr>
            </w:pPr>
          </w:p>
        </w:tc>
        <w:tc>
          <w:tcPr>
            <w:tcW w:w="745" w:type="dxa"/>
          </w:tcPr>
          <w:p w:rsidR="008008FF" w:rsidRPr="008008FF" w:rsidRDefault="008008FF" w:rsidP="008008FF">
            <w:pPr>
              <w:widowControl w:val="0"/>
              <w:autoSpaceDE w:val="0"/>
              <w:autoSpaceDN w:val="0"/>
              <w:spacing w:before="0" w:after="0"/>
              <w:ind w:firstLine="0"/>
              <w:rPr>
                <w:rFonts w:eastAsia="Times New Roman" w:cs="Times New Roman"/>
                <w:szCs w:val="26"/>
              </w:rPr>
            </w:pPr>
            <w:r w:rsidRPr="008008FF">
              <w:rPr>
                <w:rFonts w:eastAsia="Times New Roman" w:cs="Times New Roman"/>
                <w:szCs w:val="26"/>
              </w:rPr>
              <w:t>12</w:t>
            </w:r>
          </w:p>
        </w:tc>
        <w:tc>
          <w:tcPr>
            <w:tcW w:w="745" w:type="dxa"/>
          </w:tcPr>
          <w:p w:rsidR="008008FF" w:rsidRPr="008008FF" w:rsidRDefault="008008FF" w:rsidP="008008FF">
            <w:pPr>
              <w:widowControl w:val="0"/>
              <w:autoSpaceDE w:val="0"/>
              <w:autoSpaceDN w:val="0"/>
              <w:spacing w:before="0" w:after="0"/>
              <w:ind w:firstLine="0"/>
              <w:rPr>
                <w:rFonts w:eastAsia="Times New Roman" w:cs="Times New Roman"/>
                <w:szCs w:val="26"/>
              </w:rPr>
            </w:pPr>
            <w:r w:rsidRPr="008008FF">
              <w:rPr>
                <w:rFonts w:eastAsia="Times New Roman" w:cs="Times New Roman"/>
                <w:szCs w:val="26"/>
              </w:rPr>
              <w:t>6, 14, 17, 18, 19, 20 , 21, 22, 23, 24, 25, 26, 27</w:t>
            </w:r>
          </w:p>
        </w:tc>
      </w:tr>
      <w:tr w:rsidR="008008FF" w:rsidRPr="008008FF" w:rsidTr="00B6174A">
        <w:trPr>
          <w:trHeight w:val="2347"/>
        </w:trPr>
        <w:tc>
          <w:tcPr>
            <w:tcW w:w="788" w:type="dxa"/>
          </w:tcPr>
          <w:p w:rsidR="008008FF" w:rsidRPr="008008FF" w:rsidRDefault="008008FF" w:rsidP="008008FF">
            <w:pPr>
              <w:widowControl w:val="0"/>
              <w:autoSpaceDE w:val="0"/>
              <w:autoSpaceDN w:val="0"/>
              <w:spacing w:before="69" w:after="0"/>
              <w:ind w:right="152" w:firstLine="0"/>
              <w:rPr>
                <w:rFonts w:eastAsia="Times New Roman" w:cs="Times New Roman"/>
                <w:szCs w:val="26"/>
              </w:rPr>
            </w:pPr>
            <w:r w:rsidRPr="008008FF">
              <w:rPr>
                <w:rFonts w:eastAsia="Times New Roman" w:cs="Times New Roman"/>
                <w:szCs w:val="26"/>
              </w:rPr>
              <w:lastRenderedPageBreak/>
              <w:t xml:space="preserve">7. </w:t>
            </w:r>
          </w:p>
        </w:tc>
        <w:tc>
          <w:tcPr>
            <w:tcW w:w="1613" w:type="dxa"/>
          </w:tcPr>
          <w:p w:rsidR="008008FF" w:rsidRPr="008008FF" w:rsidRDefault="008008FF" w:rsidP="008008FF">
            <w:pPr>
              <w:widowControl w:val="0"/>
              <w:tabs>
                <w:tab w:val="left" w:pos="1095"/>
              </w:tabs>
              <w:autoSpaceDE w:val="0"/>
              <w:autoSpaceDN w:val="0"/>
              <w:spacing w:before="202" w:after="0"/>
              <w:ind w:left="145" w:firstLine="0"/>
              <w:rPr>
                <w:rFonts w:eastAsia="Times New Roman" w:cs="Times New Roman"/>
                <w:b/>
                <w:szCs w:val="26"/>
              </w:rPr>
            </w:pPr>
            <w:r w:rsidRPr="008008FF">
              <w:rPr>
                <w:rFonts w:eastAsia="Times New Roman" w:cs="Times New Roman"/>
                <w:b/>
                <w:szCs w:val="26"/>
              </w:rPr>
              <w:t>Thị trường Cạnh tranh độc quyền và Độc quyền nhóm</w:t>
            </w:r>
          </w:p>
        </w:tc>
        <w:tc>
          <w:tcPr>
            <w:tcW w:w="3333" w:type="dxa"/>
          </w:tcPr>
          <w:p w:rsidR="008008FF" w:rsidRPr="008008FF" w:rsidRDefault="008008FF" w:rsidP="00D53810">
            <w:pPr>
              <w:widowControl w:val="0"/>
              <w:numPr>
                <w:ilvl w:val="0"/>
                <w:numId w:val="28"/>
              </w:numPr>
              <w:tabs>
                <w:tab w:val="left" w:pos="343"/>
              </w:tabs>
              <w:autoSpaceDE w:val="0"/>
              <w:autoSpaceDN w:val="0"/>
              <w:spacing w:before="41" w:after="0" w:line="276" w:lineRule="auto"/>
              <w:ind w:hanging="9"/>
              <w:jc w:val="left"/>
              <w:rPr>
                <w:rFonts w:eastAsia="Times New Roman" w:cs="Times New Roman"/>
                <w:sz w:val="22"/>
              </w:rPr>
            </w:pPr>
            <w:r w:rsidRPr="008008FF">
              <w:rPr>
                <w:rFonts w:eastAsia="Times New Roman" w:cs="Times New Roman"/>
                <w:sz w:val="22"/>
              </w:rPr>
              <w:t xml:space="preserve">7.1 Thị trường cạnh tranh độc quyền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7.1.1 Đặc điểm của thị trường cạnh tranh độc quyền.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7.1.2 Đường cầu trước doanh nghiệp cạnh tranh độc quyền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7.1.3 Mức giá và sản lượng tối đa hoá lợi nhuận của doanh nghiệp cạnh tranh độc quyền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7.1.4 Cân bằng dài hạn của doanh nghiệp cạnh tranh độc quyền </w:t>
            </w:r>
          </w:p>
          <w:p w:rsidR="008008FF" w:rsidRPr="008008FF" w:rsidRDefault="008008FF" w:rsidP="00D53810">
            <w:pPr>
              <w:widowControl w:val="0"/>
              <w:numPr>
                <w:ilvl w:val="0"/>
                <w:numId w:val="28"/>
              </w:numPr>
              <w:tabs>
                <w:tab w:val="left" w:pos="343"/>
              </w:tabs>
              <w:autoSpaceDE w:val="0"/>
              <w:autoSpaceDN w:val="0"/>
              <w:spacing w:before="41" w:after="0" w:line="276" w:lineRule="auto"/>
              <w:ind w:hanging="9"/>
              <w:jc w:val="left"/>
              <w:rPr>
                <w:rFonts w:eastAsia="Times New Roman" w:cs="Times New Roman"/>
                <w:sz w:val="22"/>
              </w:rPr>
            </w:pPr>
            <w:r w:rsidRPr="008008FF">
              <w:rPr>
                <w:rFonts w:eastAsia="Times New Roman" w:cs="Times New Roman"/>
                <w:sz w:val="22"/>
              </w:rPr>
              <w:t xml:space="preserve">7.2 Giới thiệu sơ lược về lý thuyết trò chơi. Cân bằng Nash và cân bằng của chiến lược ưu thế. </w:t>
            </w:r>
          </w:p>
          <w:p w:rsidR="008008FF" w:rsidRPr="008008FF" w:rsidRDefault="008008FF" w:rsidP="00D53810">
            <w:pPr>
              <w:widowControl w:val="0"/>
              <w:numPr>
                <w:ilvl w:val="0"/>
                <w:numId w:val="28"/>
              </w:numPr>
              <w:tabs>
                <w:tab w:val="left" w:pos="343"/>
              </w:tabs>
              <w:autoSpaceDE w:val="0"/>
              <w:autoSpaceDN w:val="0"/>
              <w:spacing w:before="41" w:after="0" w:line="276" w:lineRule="auto"/>
              <w:ind w:hanging="9"/>
              <w:jc w:val="left"/>
              <w:rPr>
                <w:rFonts w:eastAsia="Times New Roman" w:cs="Times New Roman"/>
                <w:sz w:val="22"/>
              </w:rPr>
            </w:pPr>
            <w:r w:rsidRPr="008008FF">
              <w:rPr>
                <w:rFonts w:eastAsia="Times New Roman" w:cs="Times New Roman"/>
                <w:sz w:val="22"/>
              </w:rPr>
              <w:t xml:space="preserve">7.3 Thị trường độc quyền nhóm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7.3.1 Mô hình Cournot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7.3.2 Mô hình Doanh nghiệp dẫn đạo Stackelberg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7.3.3 Mô hình Bertrand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7.3.4 Cạnh tranh và cấu kết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7.3.5 Cartel OPEC và CIPEC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7.3.6 Mô hình đường cầu gãy</w:t>
            </w:r>
          </w:p>
        </w:tc>
        <w:tc>
          <w:tcPr>
            <w:tcW w:w="592" w:type="dxa"/>
          </w:tcPr>
          <w:p w:rsidR="008008FF" w:rsidRPr="008008FF" w:rsidRDefault="008008FF" w:rsidP="008008FF">
            <w:pPr>
              <w:widowControl w:val="0"/>
              <w:autoSpaceDE w:val="0"/>
              <w:autoSpaceDN w:val="0"/>
              <w:spacing w:before="0" w:after="0"/>
              <w:ind w:firstLine="0"/>
              <w:rPr>
                <w:rFonts w:eastAsia="Times New Roman" w:cs="Times New Roman"/>
                <w:szCs w:val="26"/>
              </w:rPr>
            </w:pPr>
          </w:p>
        </w:tc>
        <w:tc>
          <w:tcPr>
            <w:tcW w:w="545" w:type="dxa"/>
          </w:tcPr>
          <w:p w:rsidR="008008FF" w:rsidRPr="008008FF" w:rsidRDefault="008008FF" w:rsidP="008008FF">
            <w:pPr>
              <w:widowControl w:val="0"/>
              <w:autoSpaceDE w:val="0"/>
              <w:autoSpaceDN w:val="0"/>
              <w:spacing w:before="0" w:after="0"/>
              <w:ind w:firstLine="0"/>
              <w:rPr>
                <w:rFonts w:eastAsia="Times New Roman" w:cs="Times New Roman"/>
                <w:szCs w:val="26"/>
              </w:rPr>
            </w:pPr>
          </w:p>
        </w:tc>
        <w:tc>
          <w:tcPr>
            <w:tcW w:w="596" w:type="dxa"/>
          </w:tcPr>
          <w:p w:rsidR="008008FF" w:rsidRPr="008008FF" w:rsidRDefault="008008FF" w:rsidP="008008FF">
            <w:pPr>
              <w:widowControl w:val="0"/>
              <w:autoSpaceDE w:val="0"/>
              <w:autoSpaceDN w:val="0"/>
              <w:spacing w:before="0" w:after="0"/>
              <w:ind w:firstLine="0"/>
              <w:rPr>
                <w:rFonts w:eastAsia="Times New Roman" w:cs="Times New Roman"/>
                <w:szCs w:val="26"/>
              </w:rPr>
            </w:pPr>
          </w:p>
        </w:tc>
        <w:tc>
          <w:tcPr>
            <w:tcW w:w="588" w:type="dxa"/>
          </w:tcPr>
          <w:p w:rsidR="008008FF" w:rsidRPr="008008FF" w:rsidRDefault="008008FF" w:rsidP="008008FF">
            <w:pPr>
              <w:widowControl w:val="0"/>
              <w:autoSpaceDE w:val="0"/>
              <w:autoSpaceDN w:val="0"/>
              <w:spacing w:before="0" w:after="0"/>
              <w:ind w:firstLine="0"/>
              <w:rPr>
                <w:rFonts w:eastAsia="Times New Roman" w:cs="Times New Roman"/>
                <w:szCs w:val="26"/>
              </w:rPr>
            </w:pPr>
          </w:p>
        </w:tc>
        <w:tc>
          <w:tcPr>
            <w:tcW w:w="745" w:type="dxa"/>
          </w:tcPr>
          <w:p w:rsidR="008008FF" w:rsidRPr="008008FF" w:rsidRDefault="008008FF" w:rsidP="008008FF">
            <w:pPr>
              <w:widowControl w:val="0"/>
              <w:autoSpaceDE w:val="0"/>
              <w:autoSpaceDN w:val="0"/>
              <w:spacing w:before="0" w:after="0"/>
              <w:ind w:firstLine="0"/>
              <w:rPr>
                <w:rFonts w:eastAsia="Times New Roman" w:cs="Times New Roman"/>
                <w:szCs w:val="26"/>
              </w:rPr>
            </w:pPr>
            <w:r w:rsidRPr="008008FF">
              <w:rPr>
                <w:rFonts w:eastAsia="Times New Roman" w:cs="Times New Roman"/>
                <w:szCs w:val="26"/>
              </w:rPr>
              <w:t>18</w:t>
            </w:r>
          </w:p>
        </w:tc>
        <w:tc>
          <w:tcPr>
            <w:tcW w:w="745" w:type="dxa"/>
          </w:tcPr>
          <w:p w:rsidR="008008FF" w:rsidRPr="008008FF" w:rsidRDefault="008008FF" w:rsidP="008008FF">
            <w:pPr>
              <w:widowControl w:val="0"/>
              <w:autoSpaceDE w:val="0"/>
              <w:autoSpaceDN w:val="0"/>
              <w:spacing w:before="0" w:after="0"/>
              <w:ind w:firstLine="0"/>
              <w:rPr>
                <w:rFonts w:eastAsia="Times New Roman" w:cs="Times New Roman"/>
                <w:szCs w:val="26"/>
              </w:rPr>
            </w:pPr>
            <w:r w:rsidRPr="008008FF">
              <w:rPr>
                <w:rFonts w:eastAsia="Times New Roman" w:cs="Times New Roman"/>
                <w:szCs w:val="26"/>
              </w:rPr>
              <w:t>7, 15, 19, 20, 25, 26, 27</w:t>
            </w:r>
          </w:p>
        </w:tc>
      </w:tr>
      <w:tr w:rsidR="008008FF" w:rsidRPr="008008FF" w:rsidTr="00B6174A">
        <w:trPr>
          <w:trHeight w:val="2347"/>
        </w:trPr>
        <w:tc>
          <w:tcPr>
            <w:tcW w:w="788" w:type="dxa"/>
          </w:tcPr>
          <w:p w:rsidR="008008FF" w:rsidRPr="008008FF" w:rsidRDefault="008008FF" w:rsidP="008008FF">
            <w:pPr>
              <w:widowControl w:val="0"/>
              <w:autoSpaceDE w:val="0"/>
              <w:autoSpaceDN w:val="0"/>
              <w:spacing w:before="69" w:after="0"/>
              <w:ind w:right="152" w:firstLine="0"/>
              <w:rPr>
                <w:rFonts w:eastAsia="Times New Roman" w:cs="Times New Roman"/>
                <w:szCs w:val="26"/>
              </w:rPr>
            </w:pPr>
            <w:r w:rsidRPr="008008FF">
              <w:rPr>
                <w:rFonts w:eastAsia="Times New Roman" w:cs="Times New Roman"/>
                <w:szCs w:val="26"/>
              </w:rPr>
              <w:t>8.</w:t>
            </w:r>
          </w:p>
        </w:tc>
        <w:tc>
          <w:tcPr>
            <w:tcW w:w="1613" w:type="dxa"/>
          </w:tcPr>
          <w:p w:rsidR="008008FF" w:rsidRPr="008008FF" w:rsidRDefault="008008FF" w:rsidP="008008FF">
            <w:pPr>
              <w:widowControl w:val="0"/>
              <w:tabs>
                <w:tab w:val="left" w:pos="1095"/>
              </w:tabs>
              <w:autoSpaceDE w:val="0"/>
              <w:autoSpaceDN w:val="0"/>
              <w:spacing w:before="202" w:after="0"/>
              <w:ind w:left="145" w:firstLine="0"/>
              <w:rPr>
                <w:rFonts w:eastAsia="Times New Roman" w:cs="Times New Roman"/>
                <w:b/>
                <w:szCs w:val="26"/>
              </w:rPr>
            </w:pPr>
            <w:r w:rsidRPr="008008FF">
              <w:rPr>
                <w:rFonts w:eastAsia="Times New Roman" w:cs="Times New Roman"/>
                <w:b/>
                <w:szCs w:val="26"/>
              </w:rPr>
              <w:t>Thị trường các yếu tố sản xuất</w:t>
            </w:r>
          </w:p>
        </w:tc>
        <w:tc>
          <w:tcPr>
            <w:tcW w:w="3333" w:type="dxa"/>
          </w:tcPr>
          <w:p w:rsidR="008008FF" w:rsidRPr="008008FF" w:rsidRDefault="008008FF" w:rsidP="00D53810">
            <w:pPr>
              <w:widowControl w:val="0"/>
              <w:numPr>
                <w:ilvl w:val="0"/>
                <w:numId w:val="28"/>
              </w:numPr>
              <w:tabs>
                <w:tab w:val="left" w:pos="343"/>
              </w:tabs>
              <w:autoSpaceDE w:val="0"/>
              <w:autoSpaceDN w:val="0"/>
              <w:spacing w:before="41" w:after="0" w:line="276" w:lineRule="auto"/>
              <w:ind w:hanging="9"/>
              <w:jc w:val="left"/>
              <w:rPr>
                <w:rFonts w:eastAsia="Times New Roman" w:cs="Times New Roman"/>
                <w:sz w:val="22"/>
              </w:rPr>
            </w:pPr>
            <w:r w:rsidRPr="008008FF">
              <w:rPr>
                <w:rFonts w:eastAsia="Times New Roman" w:cs="Times New Roman"/>
                <w:sz w:val="22"/>
              </w:rPr>
              <w:t xml:space="preserve">8.1 Thị trường yếu tố sản xuất cạnh tranh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8.1.1 Cầu của doanh nghiệp về một yếu tố sản xuất khi chỉ có một yếu tố sản xuất biến đổi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8.1.2 Cầu của doanh nghiệp về một yếu tố sản xuất khi có nhiều yếu tố sản xuất biến đổi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8.1.3 Đường cầu thị trường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8.1.4 Cung thị trường về các yếu tố sản xuất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8.1.5 Cân bằng trong thị trường yếu tố sản xuất cạnh tranh </w:t>
            </w:r>
          </w:p>
          <w:p w:rsidR="008008FF" w:rsidRPr="008008FF" w:rsidRDefault="008008FF" w:rsidP="00D53810">
            <w:pPr>
              <w:widowControl w:val="0"/>
              <w:numPr>
                <w:ilvl w:val="0"/>
                <w:numId w:val="28"/>
              </w:numPr>
              <w:tabs>
                <w:tab w:val="left" w:pos="343"/>
              </w:tabs>
              <w:autoSpaceDE w:val="0"/>
              <w:autoSpaceDN w:val="0"/>
              <w:spacing w:before="41" w:after="0" w:line="276" w:lineRule="auto"/>
              <w:ind w:hanging="9"/>
              <w:jc w:val="left"/>
              <w:rPr>
                <w:rFonts w:eastAsia="Times New Roman" w:cs="Times New Roman"/>
                <w:sz w:val="22"/>
              </w:rPr>
            </w:pPr>
            <w:r w:rsidRPr="008008FF">
              <w:rPr>
                <w:rFonts w:eastAsia="Times New Roman" w:cs="Times New Roman"/>
                <w:sz w:val="22"/>
              </w:rPr>
              <w:t xml:space="preserve">8.2 Thị trường yếu tố sản xuất </w:t>
            </w:r>
            <w:r w:rsidRPr="008008FF">
              <w:rPr>
                <w:rFonts w:eastAsia="Times New Roman" w:cs="Times New Roman"/>
                <w:sz w:val="22"/>
              </w:rPr>
              <w:lastRenderedPageBreak/>
              <w:t xml:space="preserve">với sức mạnh độc quyền mua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8.2.1 Chi tiêu biên và chi tiêu trung bình về yếu tố sản xuất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8.2.2 Quyết định của doanh nghiệp về mua yếu tố sản xuất </w:t>
            </w:r>
          </w:p>
          <w:p w:rsidR="008008FF" w:rsidRPr="008008FF" w:rsidRDefault="008008FF" w:rsidP="00D53810">
            <w:pPr>
              <w:widowControl w:val="0"/>
              <w:numPr>
                <w:ilvl w:val="0"/>
                <w:numId w:val="28"/>
              </w:numPr>
              <w:tabs>
                <w:tab w:val="left" w:pos="343"/>
              </w:tabs>
              <w:autoSpaceDE w:val="0"/>
              <w:autoSpaceDN w:val="0"/>
              <w:spacing w:before="41" w:after="0" w:line="276" w:lineRule="auto"/>
              <w:ind w:hanging="9"/>
              <w:jc w:val="left"/>
              <w:rPr>
                <w:rFonts w:eastAsia="Times New Roman" w:cs="Times New Roman"/>
                <w:sz w:val="22"/>
              </w:rPr>
            </w:pPr>
            <w:r w:rsidRPr="008008FF">
              <w:rPr>
                <w:rFonts w:eastAsia="Times New Roman" w:cs="Times New Roman"/>
                <w:sz w:val="22"/>
              </w:rPr>
              <w:t xml:space="preserve">8.3 Thị trường yếu tố sản xuất với sức mạnh độc quyền bán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 xml:space="preserve">8.3.1 Sức mạnh độc quyền bán </w:t>
            </w:r>
          </w:p>
          <w:p w:rsidR="008008FF" w:rsidRPr="008008FF" w:rsidRDefault="008008FF" w:rsidP="008008FF">
            <w:pPr>
              <w:widowControl w:val="0"/>
              <w:tabs>
                <w:tab w:val="left" w:pos="343"/>
              </w:tabs>
              <w:autoSpaceDE w:val="0"/>
              <w:autoSpaceDN w:val="0"/>
              <w:spacing w:before="41" w:after="0"/>
              <w:ind w:left="343" w:firstLine="0"/>
              <w:rPr>
                <w:rFonts w:eastAsia="Times New Roman" w:cs="Times New Roman"/>
                <w:sz w:val="22"/>
              </w:rPr>
            </w:pPr>
            <w:r w:rsidRPr="008008FF">
              <w:rPr>
                <w:rFonts w:eastAsia="Times New Roman" w:cs="Times New Roman"/>
                <w:sz w:val="22"/>
              </w:rPr>
              <w:t>8.3.2 Độc quyền song phương trên thị trường lao động</w:t>
            </w:r>
          </w:p>
        </w:tc>
        <w:tc>
          <w:tcPr>
            <w:tcW w:w="592" w:type="dxa"/>
          </w:tcPr>
          <w:p w:rsidR="008008FF" w:rsidRPr="008008FF" w:rsidRDefault="008008FF" w:rsidP="008008FF">
            <w:pPr>
              <w:widowControl w:val="0"/>
              <w:autoSpaceDE w:val="0"/>
              <w:autoSpaceDN w:val="0"/>
              <w:spacing w:before="0" w:after="0"/>
              <w:ind w:firstLine="0"/>
              <w:rPr>
                <w:rFonts w:eastAsia="Times New Roman" w:cs="Times New Roman"/>
                <w:szCs w:val="26"/>
              </w:rPr>
            </w:pPr>
          </w:p>
        </w:tc>
        <w:tc>
          <w:tcPr>
            <w:tcW w:w="545" w:type="dxa"/>
          </w:tcPr>
          <w:p w:rsidR="008008FF" w:rsidRPr="008008FF" w:rsidRDefault="008008FF" w:rsidP="008008FF">
            <w:pPr>
              <w:widowControl w:val="0"/>
              <w:autoSpaceDE w:val="0"/>
              <w:autoSpaceDN w:val="0"/>
              <w:spacing w:before="0" w:after="0"/>
              <w:ind w:firstLine="0"/>
              <w:rPr>
                <w:rFonts w:eastAsia="Times New Roman" w:cs="Times New Roman"/>
                <w:szCs w:val="26"/>
              </w:rPr>
            </w:pPr>
          </w:p>
        </w:tc>
        <w:tc>
          <w:tcPr>
            <w:tcW w:w="596" w:type="dxa"/>
          </w:tcPr>
          <w:p w:rsidR="008008FF" w:rsidRPr="008008FF" w:rsidRDefault="008008FF" w:rsidP="008008FF">
            <w:pPr>
              <w:widowControl w:val="0"/>
              <w:autoSpaceDE w:val="0"/>
              <w:autoSpaceDN w:val="0"/>
              <w:spacing w:before="0" w:after="0"/>
              <w:ind w:firstLine="0"/>
              <w:rPr>
                <w:rFonts w:eastAsia="Times New Roman" w:cs="Times New Roman"/>
                <w:szCs w:val="26"/>
              </w:rPr>
            </w:pPr>
          </w:p>
        </w:tc>
        <w:tc>
          <w:tcPr>
            <w:tcW w:w="588" w:type="dxa"/>
          </w:tcPr>
          <w:p w:rsidR="008008FF" w:rsidRPr="008008FF" w:rsidRDefault="008008FF" w:rsidP="008008FF">
            <w:pPr>
              <w:widowControl w:val="0"/>
              <w:autoSpaceDE w:val="0"/>
              <w:autoSpaceDN w:val="0"/>
              <w:spacing w:before="0" w:after="0"/>
              <w:ind w:firstLine="0"/>
              <w:rPr>
                <w:rFonts w:eastAsia="Times New Roman" w:cs="Times New Roman"/>
                <w:szCs w:val="26"/>
              </w:rPr>
            </w:pPr>
          </w:p>
        </w:tc>
        <w:tc>
          <w:tcPr>
            <w:tcW w:w="745" w:type="dxa"/>
          </w:tcPr>
          <w:p w:rsidR="008008FF" w:rsidRPr="008008FF" w:rsidRDefault="008008FF" w:rsidP="008008FF">
            <w:pPr>
              <w:widowControl w:val="0"/>
              <w:autoSpaceDE w:val="0"/>
              <w:autoSpaceDN w:val="0"/>
              <w:spacing w:before="0" w:after="0"/>
              <w:ind w:firstLine="0"/>
              <w:rPr>
                <w:rFonts w:eastAsia="Times New Roman" w:cs="Times New Roman"/>
                <w:szCs w:val="26"/>
              </w:rPr>
            </w:pPr>
            <w:r w:rsidRPr="008008FF">
              <w:rPr>
                <w:rFonts w:eastAsia="Times New Roman" w:cs="Times New Roman"/>
                <w:szCs w:val="26"/>
              </w:rPr>
              <w:t>15</w:t>
            </w:r>
          </w:p>
        </w:tc>
        <w:tc>
          <w:tcPr>
            <w:tcW w:w="745" w:type="dxa"/>
          </w:tcPr>
          <w:p w:rsidR="008008FF" w:rsidRPr="008008FF" w:rsidRDefault="008008FF" w:rsidP="008008FF">
            <w:pPr>
              <w:widowControl w:val="0"/>
              <w:autoSpaceDE w:val="0"/>
              <w:autoSpaceDN w:val="0"/>
              <w:spacing w:before="0" w:after="0"/>
              <w:ind w:firstLine="0"/>
              <w:rPr>
                <w:rFonts w:eastAsia="Times New Roman" w:cs="Times New Roman"/>
                <w:szCs w:val="26"/>
              </w:rPr>
            </w:pPr>
            <w:r w:rsidRPr="008008FF">
              <w:rPr>
                <w:rFonts w:eastAsia="Times New Roman" w:cs="Times New Roman"/>
                <w:szCs w:val="26"/>
              </w:rPr>
              <w:t>8, 16, 19, 20, 24, 25, 26, 27</w:t>
            </w:r>
          </w:p>
        </w:tc>
      </w:tr>
    </w:tbl>
    <w:p w:rsidR="008008FF" w:rsidRPr="008008FF" w:rsidRDefault="008008FF" w:rsidP="008008FF">
      <w:pPr>
        <w:spacing w:before="0" w:after="0"/>
        <w:ind w:firstLine="0"/>
        <w:rPr>
          <w:rFonts w:eastAsia="Times New Roman" w:cs="Times New Roman"/>
          <w:b/>
          <w:bCs/>
          <w:szCs w:val="26"/>
        </w:rPr>
      </w:pPr>
    </w:p>
    <w:p w:rsidR="008008FF" w:rsidRPr="008008FF" w:rsidRDefault="008008FF" w:rsidP="008008FF">
      <w:pPr>
        <w:spacing w:before="0" w:after="0"/>
        <w:ind w:firstLine="0"/>
        <w:rPr>
          <w:rFonts w:eastAsia="Times New Roman" w:cs="Times New Roman"/>
          <w:b/>
          <w:bCs/>
          <w:szCs w:val="26"/>
        </w:rPr>
      </w:pPr>
      <w:r w:rsidRPr="008008FF">
        <w:rPr>
          <w:rFonts w:eastAsia="Times New Roman" w:cs="Times New Roman"/>
          <w:b/>
          <w:bCs/>
          <w:szCs w:val="26"/>
        </w:rPr>
        <w:t>10. Yêu cầu và kỳ vọng của học phần:</w:t>
      </w:r>
    </w:p>
    <w:p w:rsidR="008008FF" w:rsidRPr="008008FF" w:rsidRDefault="008008FF" w:rsidP="008008FF">
      <w:pPr>
        <w:spacing w:before="0" w:after="0"/>
        <w:ind w:firstLine="0"/>
        <w:rPr>
          <w:rFonts w:eastAsia="Times New Roman" w:cs="Times New Roman"/>
          <w:szCs w:val="26"/>
        </w:rPr>
      </w:pPr>
      <w:r w:rsidRPr="008008FF">
        <w:rPr>
          <w:rFonts w:eastAsia="Times New Roman" w:cs="Times New Roman"/>
          <w:szCs w:val="26"/>
        </w:rPr>
        <w:t xml:space="preserve">     Môn học giới thiệu đến sinh viên các nguyên lý cơ bản của kinh tế vi mô, sử dụng các lý thuyết và mô hình để giải thích các hiện tượng kinh tế. Việc ứng dụng các lý thuyết và mô hình luôn được quan tâm đúng mức trong suốt môn học. Sau khi hoàn tất môn học, sinh viên có thể:</w:t>
      </w:r>
    </w:p>
    <w:p w:rsidR="008008FF" w:rsidRPr="008008FF" w:rsidRDefault="008008FF" w:rsidP="00D53810">
      <w:pPr>
        <w:numPr>
          <w:ilvl w:val="2"/>
          <w:numId w:val="87"/>
        </w:numPr>
        <w:spacing w:before="0" w:after="0" w:line="276" w:lineRule="auto"/>
        <w:jc w:val="left"/>
        <w:rPr>
          <w:rFonts w:eastAsia="Times New Roman" w:cs="Times New Roman"/>
          <w:szCs w:val="26"/>
        </w:rPr>
      </w:pPr>
      <w:r w:rsidRPr="008008FF">
        <w:rPr>
          <w:rFonts w:eastAsia="Times New Roman" w:cs="Times New Roman"/>
          <w:szCs w:val="26"/>
        </w:rPr>
        <w:t>Hiểu các vấn đề kinh tế cơ bản của doanh nghiệp</w:t>
      </w:r>
    </w:p>
    <w:p w:rsidR="008008FF" w:rsidRPr="008008FF" w:rsidRDefault="008008FF" w:rsidP="00D53810">
      <w:pPr>
        <w:numPr>
          <w:ilvl w:val="2"/>
          <w:numId w:val="87"/>
        </w:numPr>
        <w:spacing w:before="0" w:after="0" w:line="276" w:lineRule="auto"/>
        <w:jc w:val="left"/>
        <w:rPr>
          <w:rFonts w:eastAsia="Times New Roman" w:cs="Times New Roman"/>
          <w:szCs w:val="26"/>
        </w:rPr>
      </w:pPr>
      <w:r w:rsidRPr="008008FF">
        <w:rPr>
          <w:rFonts w:eastAsia="Times New Roman" w:cs="Times New Roman"/>
          <w:szCs w:val="26"/>
        </w:rPr>
        <w:t>Hiểu đượn mô hình cung - cầu và giá cả</w:t>
      </w:r>
    </w:p>
    <w:p w:rsidR="008008FF" w:rsidRPr="008008FF" w:rsidRDefault="008008FF" w:rsidP="00D53810">
      <w:pPr>
        <w:numPr>
          <w:ilvl w:val="2"/>
          <w:numId w:val="87"/>
        </w:numPr>
        <w:spacing w:before="0" w:after="0" w:line="276" w:lineRule="auto"/>
        <w:jc w:val="left"/>
        <w:rPr>
          <w:rFonts w:eastAsia="Times New Roman" w:cs="Times New Roman"/>
          <w:szCs w:val="26"/>
        </w:rPr>
      </w:pPr>
      <w:r w:rsidRPr="008008FF">
        <w:rPr>
          <w:rFonts w:eastAsia="Times New Roman" w:cs="Times New Roman"/>
          <w:szCs w:val="26"/>
        </w:rPr>
        <w:t>Phân tích lý thuyết hành vi người tiêu dùng và lý thuyết về sản xuất và chi phí</w:t>
      </w:r>
    </w:p>
    <w:p w:rsidR="008008FF" w:rsidRPr="008008FF" w:rsidRDefault="008008FF" w:rsidP="00D53810">
      <w:pPr>
        <w:numPr>
          <w:ilvl w:val="2"/>
          <w:numId w:val="87"/>
        </w:numPr>
        <w:spacing w:before="0" w:after="0" w:line="276" w:lineRule="auto"/>
        <w:jc w:val="left"/>
        <w:rPr>
          <w:rFonts w:eastAsia="Times New Roman" w:cs="Times New Roman"/>
          <w:szCs w:val="26"/>
        </w:rPr>
      </w:pPr>
      <w:r w:rsidRPr="008008FF">
        <w:rPr>
          <w:rFonts w:eastAsia="Times New Roman" w:cs="Times New Roman"/>
          <w:szCs w:val="26"/>
        </w:rPr>
        <w:t>Hiểu cách thức giá cả được hình thành trong các cơ cấu thị trường khác nhau.</w:t>
      </w:r>
    </w:p>
    <w:p w:rsidR="008008FF" w:rsidRPr="00D15D4E" w:rsidRDefault="008008FF" w:rsidP="00D15D4E">
      <w:pPr>
        <w:numPr>
          <w:ilvl w:val="2"/>
          <w:numId w:val="87"/>
        </w:numPr>
        <w:spacing w:before="0" w:after="0" w:line="276" w:lineRule="auto"/>
        <w:jc w:val="left"/>
        <w:rPr>
          <w:rFonts w:eastAsia="Times New Roman" w:cs="Times New Roman"/>
          <w:szCs w:val="26"/>
        </w:rPr>
      </w:pPr>
      <w:r w:rsidRPr="008008FF">
        <w:rPr>
          <w:rFonts w:eastAsia="Times New Roman" w:cs="Times New Roman"/>
          <w:szCs w:val="26"/>
        </w:rPr>
        <w:t>Ứng dụng lý thuyết kinh tế trong các vấn đề thực tế.</w:t>
      </w:r>
    </w:p>
    <w:p w:rsidR="008008FF" w:rsidRPr="008008FF" w:rsidRDefault="00D15D4E" w:rsidP="008008FF">
      <w:pPr>
        <w:spacing w:before="0" w:after="0"/>
        <w:ind w:firstLine="0"/>
        <w:rPr>
          <w:rFonts w:eastAsia="Times New Roman" w:cs="Times New Roman"/>
          <w:b/>
          <w:szCs w:val="26"/>
        </w:rPr>
      </w:pPr>
      <w:r>
        <w:rPr>
          <w:rFonts w:eastAsia="Times New Roman" w:cs="Times New Roman"/>
          <w:szCs w:val="26"/>
        </w:rPr>
        <w:t xml:space="preserve"> </w:t>
      </w:r>
      <w:r w:rsidR="008008FF" w:rsidRPr="008008FF">
        <w:rPr>
          <w:rFonts w:eastAsia="Times New Roman" w:cs="Times New Roman"/>
          <w:szCs w:val="26"/>
        </w:rPr>
        <w:t>Phương pháp giảng dạy và học:</w:t>
      </w:r>
    </w:p>
    <w:p w:rsidR="008008FF" w:rsidRPr="008008FF" w:rsidRDefault="008008FF" w:rsidP="00D53810">
      <w:pPr>
        <w:numPr>
          <w:ilvl w:val="0"/>
          <w:numId w:val="25"/>
        </w:numPr>
        <w:spacing w:before="0" w:after="0" w:line="276" w:lineRule="auto"/>
        <w:jc w:val="left"/>
        <w:rPr>
          <w:rFonts w:eastAsia="Times New Roman" w:cs="Times New Roman"/>
          <w:szCs w:val="26"/>
        </w:rPr>
      </w:pPr>
      <w:r w:rsidRPr="008008FF">
        <w:rPr>
          <w:rFonts w:eastAsia="Times New Roman" w:cs="Times New Roman"/>
          <w:szCs w:val="26"/>
        </w:rPr>
        <w:t>Phần lý thuyết được giảng dạy trên lớp 11 buổi.  Những thắc mắc (nếu có) của sinh viên sẽ được giải đáp trong thời gian lên lớp.</w:t>
      </w:r>
    </w:p>
    <w:p w:rsidR="008008FF" w:rsidRPr="008008FF" w:rsidRDefault="008008FF" w:rsidP="00D53810">
      <w:pPr>
        <w:numPr>
          <w:ilvl w:val="0"/>
          <w:numId w:val="25"/>
        </w:numPr>
        <w:spacing w:before="0" w:after="0" w:line="276" w:lineRule="auto"/>
        <w:jc w:val="left"/>
        <w:rPr>
          <w:rFonts w:eastAsia="Times New Roman" w:cs="Times New Roman"/>
          <w:szCs w:val="26"/>
        </w:rPr>
      </w:pPr>
      <w:r w:rsidRPr="008008FF">
        <w:rPr>
          <w:rFonts w:eastAsia="Times New Roman" w:cs="Times New Roman"/>
          <w:szCs w:val="26"/>
        </w:rPr>
        <w:t>Phần thực hành và bài tập được tổ chức theo nguyên tắc làm bài cá nhân hoặc học nhóm, mỗi nhóm học tập gồm 6 đến 10 sinh viên tự hình thành và nộp danh sách cho giáo viên vào tuần thứ 2 của chương trình. Nhóm học tập phải hoàn thành những yêu cầu sau :</w:t>
      </w:r>
    </w:p>
    <w:p w:rsidR="008008FF" w:rsidRPr="008008FF" w:rsidRDefault="008008FF" w:rsidP="008008FF">
      <w:pPr>
        <w:spacing w:before="0" w:after="0"/>
        <w:ind w:left="900" w:firstLine="0"/>
        <w:rPr>
          <w:rFonts w:eastAsia="Times New Roman" w:cs="Times New Roman"/>
          <w:szCs w:val="26"/>
        </w:rPr>
      </w:pPr>
      <w:r w:rsidRPr="008008FF">
        <w:rPr>
          <w:rFonts w:eastAsia="Times New Roman" w:cs="Times New Roman"/>
          <w:szCs w:val="26"/>
        </w:rPr>
        <w:t>- Sinh viên cần làm việc tích cực bằng cách tự tìm hiểu các tài liệu bắt buộc và tài liệu tham khảo, làm bài tập, chuẩn bị bài mới ở nhà trước khi vào lớp theo lịch học.</w:t>
      </w:r>
    </w:p>
    <w:p w:rsidR="008008FF" w:rsidRPr="008008FF" w:rsidRDefault="008008FF" w:rsidP="008008FF">
      <w:pPr>
        <w:spacing w:before="0" w:after="0"/>
        <w:ind w:left="900" w:firstLine="0"/>
        <w:rPr>
          <w:rFonts w:eastAsia="Times New Roman" w:cs="Times New Roman"/>
          <w:szCs w:val="26"/>
        </w:rPr>
      </w:pPr>
      <w:r w:rsidRPr="008008FF">
        <w:rPr>
          <w:rFonts w:eastAsia="Times New Roman" w:cs="Times New Roman"/>
          <w:szCs w:val="26"/>
        </w:rPr>
        <w:t xml:space="preserve"> - Sinh viên sẽ được mời trả lời câu hỏi bất chợt trong lớp học sau từng phần giảng. (Sinh viên phát biểu đúng sẽ được giảng viên ghi nhận cộng vào điểm giữa  kỳ).</w:t>
      </w:r>
    </w:p>
    <w:p w:rsidR="008008FF" w:rsidRPr="008008FF" w:rsidRDefault="008008FF" w:rsidP="00D53810">
      <w:pPr>
        <w:numPr>
          <w:ilvl w:val="0"/>
          <w:numId w:val="24"/>
        </w:numPr>
        <w:tabs>
          <w:tab w:val="num" w:pos="720"/>
        </w:tabs>
        <w:spacing w:before="0" w:after="0" w:line="276" w:lineRule="auto"/>
        <w:ind w:left="720"/>
        <w:jc w:val="left"/>
        <w:rPr>
          <w:rFonts w:eastAsia="Times New Roman" w:cs="Times New Roman"/>
          <w:b/>
          <w:szCs w:val="26"/>
        </w:rPr>
      </w:pPr>
      <w:r w:rsidRPr="008008FF">
        <w:rPr>
          <w:rFonts w:eastAsia="Times New Roman" w:cs="Times New Roman"/>
          <w:szCs w:val="26"/>
        </w:rPr>
        <w:t xml:space="preserve">Phương pháp giảng dạy ở môn học này là sử dụng bài giảng bằng PowerPoint, nhưng sinh viên  phải ghi chép thêm. </w:t>
      </w:r>
    </w:p>
    <w:p w:rsidR="008008FF" w:rsidRPr="008008FF" w:rsidRDefault="008008FF" w:rsidP="00D53810">
      <w:pPr>
        <w:numPr>
          <w:ilvl w:val="0"/>
          <w:numId w:val="24"/>
        </w:numPr>
        <w:tabs>
          <w:tab w:val="num" w:pos="720"/>
        </w:tabs>
        <w:spacing w:before="0" w:after="0" w:line="276" w:lineRule="auto"/>
        <w:ind w:left="720"/>
        <w:jc w:val="left"/>
        <w:rPr>
          <w:rFonts w:eastAsia="Times New Roman" w:cs="Times New Roman"/>
          <w:b/>
          <w:szCs w:val="26"/>
        </w:rPr>
      </w:pPr>
      <w:r w:rsidRPr="008008FF">
        <w:rPr>
          <w:rFonts w:eastAsia="Times New Roman" w:cs="Times New Roman"/>
          <w:szCs w:val="26"/>
        </w:rPr>
        <w:t>Trong quá trình học, sinh viên áp dụng thảo luận theo cặp đôi, thuyết trình, đóng kịch tình huống (nếu cần).</w:t>
      </w:r>
    </w:p>
    <w:p w:rsidR="008008FF" w:rsidRPr="008008FF" w:rsidRDefault="008008FF" w:rsidP="00D53810">
      <w:pPr>
        <w:numPr>
          <w:ilvl w:val="0"/>
          <w:numId w:val="24"/>
        </w:numPr>
        <w:tabs>
          <w:tab w:val="num" w:pos="720"/>
        </w:tabs>
        <w:spacing w:before="0" w:after="0" w:line="276" w:lineRule="auto"/>
        <w:ind w:left="720"/>
        <w:jc w:val="left"/>
        <w:rPr>
          <w:rFonts w:eastAsia="Times New Roman" w:cs="Times New Roman"/>
          <w:b/>
          <w:szCs w:val="26"/>
        </w:rPr>
      </w:pPr>
      <w:r w:rsidRPr="008008FF">
        <w:rPr>
          <w:rFonts w:eastAsia="Times New Roman" w:cs="Times New Roman"/>
          <w:szCs w:val="26"/>
        </w:rPr>
        <w:lastRenderedPageBreak/>
        <w:t>Trong giờ học sinh viên tuyệt đối không nói chuyện, làm việc riêng và để điện thoại ở chế độ rung.</w:t>
      </w:r>
    </w:p>
    <w:p w:rsidR="008008FF" w:rsidRPr="008008FF" w:rsidRDefault="008008FF" w:rsidP="00D53810">
      <w:pPr>
        <w:numPr>
          <w:ilvl w:val="0"/>
          <w:numId w:val="24"/>
        </w:numPr>
        <w:tabs>
          <w:tab w:val="num" w:pos="720"/>
        </w:tabs>
        <w:spacing w:before="0" w:after="0" w:line="276" w:lineRule="auto"/>
        <w:ind w:left="720"/>
        <w:jc w:val="left"/>
        <w:rPr>
          <w:rFonts w:eastAsia="Times New Roman" w:cs="Times New Roman"/>
          <w:b/>
          <w:szCs w:val="26"/>
        </w:rPr>
      </w:pPr>
      <w:r w:rsidRPr="008008FF">
        <w:rPr>
          <w:rFonts w:eastAsia="Times New Roman" w:cs="Times New Roman"/>
          <w:szCs w:val="26"/>
        </w:rPr>
        <w:t>Vào</w:t>
      </w:r>
      <w:r w:rsidRPr="008008FF">
        <w:rPr>
          <w:rFonts w:eastAsia="Times New Roman" w:cs="Times New Roman"/>
          <w:b/>
          <w:szCs w:val="26"/>
        </w:rPr>
        <w:t xml:space="preserve"> tuần thứ 8,</w:t>
      </w:r>
      <w:r w:rsidRPr="008008FF">
        <w:rPr>
          <w:rFonts w:eastAsia="Times New Roman" w:cs="Times New Roman"/>
          <w:szCs w:val="26"/>
        </w:rPr>
        <w:t xml:space="preserve"> sinh viên phải làm một bài kiểm tra giữa kỳ dài 60 phút hình thức trắc nghiệm và tự luận chiếm </w:t>
      </w:r>
      <w:r w:rsidRPr="008008FF">
        <w:rPr>
          <w:rFonts w:eastAsia="Times New Roman" w:cs="Times New Roman"/>
          <w:b/>
          <w:szCs w:val="26"/>
        </w:rPr>
        <w:t xml:space="preserve">30 % </w:t>
      </w:r>
      <w:r w:rsidRPr="008008FF">
        <w:rPr>
          <w:rFonts w:eastAsia="Times New Roman" w:cs="Times New Roman"/>
          <w:szCs w:val="26"/>
        </w:rPr>
        <w:t>tổng số điểm.</w:t>
      </w:r>
    </w:p>
    <w:p w:rsidR="008008FF" w:rsidRPr="008008FF" w:rsidRDefault="008008FF" w:rsidP="00D53810">
      <w:pPr>
        <w:numPr>
          <w:ilvl w:val="0"/>
          <w:numId w:val="24"/>
        </w:numPr>
        <w:tabs>
          <w:tab w:val="num" w:pos="720"/>
        </w:tabs>
        <w:spacing w:before="0" w:after="0" w:line="276" w:lineRule="auto"/>
        <w:ind w:left="720"/>
        <w:jc w:val="left"/>
        <w:rPr>
          <w:rFonts w:eastAsia="Times New Roman" w:cs="Times New Roman"/>
          <w:b/>
          <w:szCs w:val="26"/>
        </w:rPr>
      </w:pPr>
      <w:r w:rsidRPr="008008FF">
        <w:rPr>
          <w:rFonts w:eastAsia="Times New Roman" w:cs="Times New Roman"/>
          <w:b/>
          <w:szCs w:val="26"/>
        </w:rPr>
        <w:t>Cuối học kỳ</w:t>
      </w:r>
      <w:r w:rsidRPr="008008FF">
        <w:rPr>
          <w:rFonts w:eastAsia="Times New Roman" w:cs="Times New Roman"/>
          <w:szCs w:val="26"/>
        </w:rPr>
        <w:t xml:space="preserve">, sinh viên sẽ có một bài thi cuối kỳ dài 60 phút hình thức trắc nghiệm và tự luận chiếm </w:t>
      </w:r>
      <w:r w:rsidRPr="008008FF">
        <w:rPr>
          <w:rFonts w:eastAsia="Times New Roman" w:cs="Times New Roman"/>
          <w:b/>
          <w:szCs w:val="26"/>
        </w:rPr>
        <w:t>60%</w:t>
      </w:r>
      <w:r w:rsidRPr="008008FF">
        <w:rPr>
          <w:rFonts w:eastAsia="Times New Roman" w:cs="Times New Roman"/>
          <w:szCs w:val="26"/>
        </w:rPr>
        <w:t xml:space="preserve"> tổng số điểm.</w:t>
      </w:r>
    </w:p>
    <w:p w:rsidR="008008FF" w:rsidRPr="008008FF" w:rsidRDefault="008008FF" w:rsidP="008008FF">
      <w:pPr>
        <w:spacing w:before="0" w:after="0"/>
        <w:ind w:firstLine="0"/>
        <w:rPr>
          <w:rFonts w:eastAsia="Times New Roman" w:cs="Times New Roman"/>
          <w:b/>
          <w:bCs/>
          <w:szCs w:val="26"/>
        </w:rPr>
      </w:pPr>
    </w:p>
    <w:p w:rsidR="008008FF" w:rsidRPr="008008FF" w:rsidRDefault="008008FF" w:rsidP="008008FF">
      <w:pPr>
        <w:spacing w:before="0" w:after="0"/>
        <w:ind w:firstLine="0"/>
        <w:rPr>
          <w:rFonts w:eastAsia="Times New Roman" w:cs="Times New Roman"/>
          <w:b/>
          <w:bCs/>
          <w:szCs w:val="26"/>
        </w:rPr>
      </w:pPr>
      <w:r w:rsidRPr="008008FF">
        <w:rPr>
          <w:rFonts w:eastAsia="Times New Roman" w:cs="Times New Roman"/>
          <w:b/>
          <w:bCs/>
          <w:szCs w:val="26"/>
        </w:rPr>
        <w:t>11.</w:t>
      </w:r>
      <w:r w:rsidR="00D15D4E">
        <w:rPr>
          <w:rFonts w:eastAsia="Times New Roman" w:cs="Times New Roman"/>
          <w:b/>
          <w:bCs/>
          <w:szCs w:val="26"/>
        </w:rPr>
        <w:t xml:space="preserve"> Phương pháp đánh giá học phần: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1856"/>
      </w:tblGrid>
      <w:tr w:rsidR="008008FF" w:rsidRPr="008008FF" w:rsidTr="00B6174A">
        <w:tc>
          <w:tcPr>
            <w:tcW w:w="2464" w:type="dxa"/>
            <w:vAlign w:val="center"/>
          </w:tcPr>
          <w:p w:rsidR="008008FF" w:rsidRPr="008008FF" w:rsidRDefault="008008FF" w:rsidP="008008FF">
            <w:pPr>
              <w:spacing w:before="0" w:after="0"/>
              <w:ind w:firstLine="0"/>
              <w:rPr>
                <w:rFonts w:eastAsia="Times New Roman" w:cs="Times New Roman"/>
                <w:b/>
                <w:bCs/>
                <w:szCs w:val="26"/>
              </w:rPr>
            </w:pPr>
            <w:r w:rsidRPr="008008FF">
              <w:rPr>
                <w:rFonts w:eastAsia="Times New Roman" w:cs="Times New Roman"/>
                <w:b/>
                <w:bCs/>
                <w:szCs w:val="26"/>
              </w:rPr>
              <w:t>Những nội dung</w:t>
            </w:r>
          </w:p>
          <w:p w:rsidR="008008FF" w:rsidRPr="008008FF" w:rsidRDefault="008008FF" w:rsidP="008008FF">
            <w:pPr>
              <w:spacing w:before="0" w:after="0"/>
              <w:ind w:firstLine="0"/>
              <w:rPr>
                <w:rFonts w:eastAsia="Times New Roman" w:cs="Times New Roman"/>
                <w:b/>
                <w:bCs/>
                <w:szCs w:val="26"/>
              </w:rPr>
            </w:pPr>
            <w:r w:rsidRPr="008008FF">
              <w:rPr>
                <w:rFonts w:eastAsia="Times New Roman" w:cs="Times New Roman"/>
                <w:b/>
                <w:bCs/>
                <w:szCs w:val="26"/>
              </w:rPr>
              <w:t>cần đánh giá</w:t>
            </w:r>
          </w:p>
        </w:tc>
        <w:tc>
          <w:tcPr>
            <w:tcW w:w="1856" w:type="dxa"/>
            <w:vAlign w:val="center"/>
          </w:tcPr>
          <w:p w:rsidR="008008FF" w:rsidRPr="008008FF" w:rsidRDefault="008008FF" w:rsidP="008008FF">
            <w:pPr>
              <w:keepNext/>
              <w:spacing w:before="0" w:after="0"/>
              <w:ind w:firstLine="0"/>
              <w:outlineLvl w:val="2"/>
              <w:rPr>
                <w:rFonts w:eastAsia="Times New Roman" w:cs="Times New Roman"/>
                <w:b/>
                <w:bCs/>
                <w:szCs w:val="26"/>
              </w:rPr>
            </w:pPr>
            <w:r w:rsidRPr="008008FF">
              <w:rPr>
                <w:rFonts w:eastAsia="Times New Roman" w:cs="Times New Roman"/>
                <w:b/>
                <w:bCs/>
                <w:szCs w:val="26"/>
              </w:rPr>
              <w:t>Số lần đánh giá</w:t>
            </w:r>
          </w:p>
        </w:tc>
        <w:tc>
          <w:tcPr>
            <w:tcW w:w="1856" w:type="dxa"/>
            <w:vAlign w:val="center"/>
          </w:tcPr>
          <w:p w:rsidR="008008FF" w:rsidRPr="008008FF" w:rsidRDefault="008008FF" w:rsidP="008008FF">
            <w:pPr>
              <w:keepNext/>
              <w:spacing w:before="0" w:after="0"/>
              <w:ind w:firstLine="0"/>
              <w:outlineLvl w:val="2"/>
              <w:rPr>
                <w:rFonts w:eastAsia="Times New Roman" w:cs="Times New Roman"/>
                <w:b/>
                <w:bCs/>
                <w:szCs w:val="26"/>
              </w:rPr>
            </w:pPr>
            <w:r w:rsidRPr="008008FF">
              <w:rPr>
                <w:rFonts w:eastAsia="Times New Roman" w:cs="Times New Roman"/>
                <w:b/>
                <w:bCs/>
                <w:szCs w:val="26"/>
              </w:rPr>
              <w:t>Trọng số (%)</w:t>
            </w:r>
          </w:p>
        </w:tc>
      </w:tr>
      <w:tr w:rsidR="008008FF" w:rsidRPr="008008FF" w:rsidTr="00B6174A">
        <w:tc>
          <w:tcPr>
            <w:tcW w:w="2464" w:type="dxa"/>
            <w:vAlign w:val="center"/>
          </w:tcPr>
          <w:p w:rsidR="008008FF" w:rsidRPr="008008FF" w:rsidRDefault="008008FF" w:rsidP="008008FF">
            <w:pPr>
              <w:spacing w:before="0" w:after="0"/>
              <w:ind w:firstLine="0"/>
              <w:rPr>
                <w:rFonts w:eastAsia="Times New Roman" w:cs="Times New Roman"/>
                <w:szCs w:val="26"/>
              </w:rPr>
            </w:pPr>
            <w:r w:rsidRPr="008008FF">
              <w:rPr>
                <w:rFonts w:eastAsia="Times New Roman" w:cs="Times New Roman"/>
                <w:szCs w:val="26"/>
              </w:rPr>
              <w:t>Dự lớp</w:t>
            </w:r>
          </w:p>
        </w:tc>
        <w:tc>
          <w:tcPr>
            <w:tcW w:w="1856" w:type="dxa"/>
          </w:tcPr>
          <w:p w:rsidR="008008FF" w:rsidRPr="008008FF" w:rsidRDefault="008008FF" w:rsidP="008008FF">
            <w:pPr>
              <w:spacing w:before="0" w:after="0"/>
              <w:ind w:firstLine="0"/>
              <w:rPr>
                <w:rFonts w:eastAsia="Times New Roman" w:cs="Times New Roman"/>
                <w:szCs w:val="26"/>
              </w:rPr>
            </w:pPr>
            <w:r w:rsidRPr="008008FF">
              <w:rPr>
                <w:rFonts w:eastAsia="Times New Roman" w:cs="Times New Roman"/>
                <w:szCs w:val="26"/>
              </w:rPr>
              <w:t>10</w:t>
            </w:r>
          </w:p>
        </w:tc>
        <w:tc>
          <w:tcPr>
            <w:tcW w:w="1856" w:type="dxa"/>
            <w:vAlign w:val="center"/>
          </w:tcPr>
          <w:p w:rsidR="008008FF" w:rsidRPr="008008FF" w:rsidRDefault="008008FF" w:rsidP="008008FF">
            <w:pPr>
              <w:spacing w:before="0" w:after="0"/>
              <w:ind w:firstLine="0"/>
              <w:rPr>
                <w:rFonts w:eastAsia="Times New Roman" w:cs="Times New Roman"/>
                <w:szCs w:val="26"/>
              </w:rPr>
            </w:pPr>
            <w:r w:rsidRPr="008008FF">
              <w:rPr>
                <w:rFonts w:eastAsia="Times New Roman" w:cs="Times New Roman"/>
                <w:szCs w:val="26"/>
              </w:rPr>
              <w:t>10</w:t>
            </w:r>
          </w:p>
        </w:tc>
      </w:tr>
      <w:tr w:rsidR="008008FF" w:rsidRPr="008008FF" w:rsidTr="00B6174A">
        <w:tc>
          <w:tcPr>
            <w:tcW w:w="2464" w:type="dxa"/>
            <w:vAlign w:val="center"/>
          </w:tcPr>
          <w:p w:rsidR="008008FF" w:rsidRPr="008008FF" w:rsidRDefault="008008FF" w:rsidP="008008FF">
            <w:pPr>
              <w:spacing w:before="0" w:after="0"/>
              <w:ind w:firstLine="0"/>
              <w:rPr>
                <w:rFonts w:eastAsia="Times New Roman" w:cs="Times New Roman"/>
                <w:szCs w:val="26"/>
              </w:rPr>
            </w:pPr>
            <w:r w:rsidRPr="008008FF">
              <w:rPr>
                <w:rFonts w:eastAsia="Times New Roman" w:cs="Times New Roman"/>
                <w:szCs w:val="26"/>
              </w:rPr>
              <w:t>Thảo luận</w:t>
            </w:r>
          </w:p>
        </w:tc>
        <w:tc>
          <w:tcPr>
            <w:tcW w:w="1856" w:type="dxa"/>
          </w:tcPr>
          <w:p w:rsidR="008008FF" w:rsidRPr="008008FF" w:rsidRDefault="008008FF" w:rsidP="008008FF">
            <w:pPr>
              <w:spacing w:before="0" w:after="0"/>
              <w:ind w:firstLine="0"/>
              <w:rPr>
                <w:rFonts w:eastAsia="Times New Roman" w:cs="Times New Roman"/>
                <w:szCs w:val="26"/>
              </w:rPr>
            </w:pPr>
          </w:p>
        </w:tc>
        <w:tc>
          <w:tcPr>
            <w:tcW w:w="1856" w:type="dxa"/>
            <w:vAlign w:val="center"/>
          </w:tcPr>
          <w:p w:rsidR="008008FF" w:rsidRPr="008008FF" w:rsidRDefault="008008FF" w:rsidP="008008FF">
            <w:pPr>
              <w:spacing w:before="0" w:after="0"/>
              <w:ind w:firstLine="0"/>
              <w:rPr>
                <w:rFonts w:eastAsia="Times New Roman" w:cs="Times New Roman"/>
                <w:szCs w:val="26"/>
              </w:rPr>
            </w:pPr>
          </w:p>
        </w:tc>
      </w:tr>
      <w:tr w:rsidR="008008FF" w:rsidRPr="008008FF" w:rsidTr="00B6174A">
        <w:tc>
          <w:tcPr>
            <w:tcW w:w="2464" w:type="dxa"/>
            <w:vAlign w:val="center"/>
          </w:tcPr>
          <w:p w:rsidR="008008FF" w:rsidRPr="008008FF" w:rsidRDefault="008008FF" w:rsidP="008008FF">
            <w:pPr>
              <w:spacing w:before="0" w:after="0"/>
              <w:ind w:firstLine="0"/>
              <w:rPr>
                <w:rFonts w:eastAsia="Times New Roman" w:cs="Times New Roman"/>
                <w:szCs w:val="26"/>
              </w:rPr>
            </w:pPr>
            <w:r w:rsidRPr="008008FF">
              <w:rPr>
                <w:rFonts w:eastAsia="Times New Roman" w:cs="Times New Roman"/>
                <w:szCs w:val="26"/>
              </w:rPr>
              <w:t>Bản thu hoạch</w:t>
            </w:r>
          </w:p>
        </w:tc>
        <w:tc>
          <w:tcPr>
            <w:tcW w:w="1856" w:type="dxa"/>
          </w:tcPr>
          <w:p w:rsidR="008008FF" w:rsidRPr="008008FF" w:rsidRDefault="008008FF" w:rsidP="008008FF">
            <w:pPr>
              <w:spacing w:before="0" w:after="0"/>
              <w:ind w:firstLine="0"/>
              <w:rPr>
                <w:rFonts w:eastAsia="Times New Roman" w:cs="Times New Roman"/>
                <w:szCs w:val="26"/>
              </w:rPr>
            </w:pPr>
          </w:p>
        </w:tc>
        <w:tc>
          <w:tcPr>
            <w:tcW w:w="1856" w:type="dxa"/>
            <w:vAlign w:val="center"/>
          </w:tcPr>
          <w:p w:rsidR="008008FF" w:rsidRPr="008008FF" w:rsidRDefault="008008FF" w:rsidP="008008FF">
            <w:pPr>
              <w:spacing w:before="0" w:after="0"/>
              <w:ind w:firstLine="0"/>
              <w:rPr>
                <w:rFonts w:eastAsia="Times New Roman" w:cs="Times New Roman"/>
                <w:szCs w:val="26"/>
              </w:rPr>
            </w:pPr>
          </w:p>
        </w:tc>
      </w:tr>
      <w:tr w:rsidR="008008FF" w:rsidRPr="008008FF" w:rsidTr="00B6174A">
        <w:tc>
          <w:tcPr>
            <w:tcW w:w="2464" w:type="dxa"/>
            <w:vAlign w:val="center"/>
          </w:tcPr>
          <w:p w:rsidR="008008FF" w:rsidRPr="008008FF" w:rsidRDefault="008008FF" w:rsidP="008008FF">
            <w:pPr>
              <w:spacing w:before="0" w:after="0"/>
              <w:ind w:firstLine="0"/>
              <w:rPr>
                <w:rFonts w:eastAsia="Times New Roman" w:cs="Times New Roman"/>
                <w:szCs w:val="26"/>
              </w:rPr>
            </w:pPr>
            <w:r w:rsidRPr="008008FF">
              <w:rPr>
                <w:rFonts w:eastAsia="Times New Roman" w:cs="Times New Roman"/>
                <w:szCs w:val="26"/>
              </w:rPr>
              <w:t>Thuyết trình</w:t>
            </w:r>
          </w:p>
        </w:tc>
        <w:tc>
          <w:tcPr>
            <w:tcW w:w="1856" w:type="dxa"/>
          </w:tcPr>
          <w:p w:rsidR="008008FF" w:rsidRPr="008008FF" w:rsidRDefault="008008FF" w:rsidP="008008FF">
            <w:pPr>
              <w:spacing w:before="0" w:after="0"/>
              <w:ind w:firstLine="0"/>
              <w:rPr>
                <w:rFonts w:eastAsia="Times New Roman" w:cs="Times New Roman"/>
                <w:szCs w:val="26"/>
              </w:rPr>
            </w:pPr>
            <w:r w:rsidRPr="008008FF">
              <w:rPr>
                <w:rFonts w:eastAsia="Times New Roman" w:cs="Times New Roman"/>
                <w:szCs w:val="26"/>
              </w:rPr>
              <w:t>1</w:t>
            </w:r>
          </w:p>
        </w:tc>
        <w:tc>
          <w:tcPr>
            <w:tcW w:w="1856" w:type="dxa"/>
            <w:vAlign w:val="center"/>
          </w:tcPr>
          <w:p w:rsidR="008008FF" w:rsidRPr="008008FF" w:rsidRDefault="008008FF" w:rsidP="008008FF">
            <w:pPr>
              <w:spacing w:before="0" w:after="0"/>
              <w:ind w:firstLine="0"/>
              <w:rPr>
                <w:rFonts w:eastAsia="Times New Roman" w:cs="Times New Roman"/>
                <w:szCs w:val="26"/>
              </w:rPr>
            </w:pPr>
            <w:r w:rsidRPr="008008FF">
              <w:rPr>
                <w:rFonts w:eastAsia="Times New Roman" w:cs="Times New Roman"/>
                <w:szCs w:val="26"/>
              </w:rPr>
              <w:t>5</w:t>
            </w:r>
          </w:p>
        </w:tc>
      </w:tr>
      <w:tr w:rsidR="008008FF" w:rsidRPr="008008FF" w:rsidTr="00B6174A">
        <w:tc>
          <w:tcPr>
            <w:tcW w:w="2464" w:type="dxa"/>
            <w:vAlign w:val="center"/>
          </w:tcPr>
          <w:p w:rsidR="008008FF" w:rsidRPr="008008FF" w:rsidRDefault="008008FF" w:rsidP="008008FF">
            <w:pPr>
              <w:spacing w:before="0" w:after="0"/>
              <w:ind w:firstLine="0"/>
              <w:rPr>
                <w:rFonts w:eastAsia="Times New Roman" w:cs="Times New Roman"/>
                <w:szCs w:val="26"/>
              </w:rPr>
            </w:pPr>
            <w:r w:rsidRPr="008008FF">
              <w:rPr>
                <w:rFonts w:eastAsia="Times New Roman" w:cs="Times New Roman"/>
                <w:szCs w:val="26"/>
              </w:rPr>
              <w:t>Bài tập</w:t>
            </w:r>
          </w:p>
        </w:tc>
        <w:tc>
          <w:tcPr>
            <w:tcW w:w="1856" w:type="dxa"/>
          </w:tcPr>
          <w:p w:rsidR="008008FF" w:rsidRPr="008008FF" w:rsidRDefault="008008FF" w:rsidP="008008FF">
            <w:pPr>
              <w:spacing w:before="0" w:after="0"/>
              <w:ind w:firstLine="0"/>
              <w:rPr>
                <w:rFonts w:eastAsia="Times New Roman" w:cs="Times New Roman"/>
                <w:szCs w:val="26"/>
              </w:rPr>
            </w:pPr>
            <w:r w:rsidRPr="008008FF">
              <w:rPr>
                <w:rFonts w:eastAsia="Times New Roman" w:cs="Times New Roman"/>
                <w:szCs w:val="26"/>
              </w:rPr>
              <w:t>1</w:t>
            </w:r>
          </w:p>
        </w:tc>
        <w:tc>
          <w:tcPr>
            <w:tcW w:w="1856" w:type="dxa"/>
            <w:vAlign w:val="center"/>
          </w:tcPr>
          <w:p w:rsidR="008008FF" w:rsidRPr="008008FF" w:rsidRDefault="008008FF" w:rsidP="008008FF">
            <w:pPr>
              <w:spacing w:before="0" w:after="0"/>
              <w:ind w:firstLine="0"/>
              <w:rPr>
                <w:rFonts w:eastAsia="Times New Roman" w:cs="Times New Roman"/>
                <w:szCs w:val="26"/>
              </w:rPr>
            </w:pPr>
            <w:r w:rsidRPr="008008FF">
              <w:rPr>
                <w:rFonts w:eastAsia="Times New Roman" w:cs="Times New Roman"/>
                <w:szCs w:val="26"/>
              </w:rPr>
              <w:t>5</w:t>
            </w:r>
          </w:p>
        </w:tc>
      </w:tr>
      <w:tr w:rsidR="008008FF" w:rsidRPr="008008FF" w:rsidTr="00B6174A">
        <w:tc>
          <w:tcPr>
            <w:tcW w:w="2464" w:type="dxa"/>
            <w:vAlign w:val="center"/>
          </w:tcPr>
          <w:p w:rsidR="008008FF" w:rsidRPr="008008FF" w:rsidRDefault="008008FF" w:rsidP="008008FF">
            <w:pPr>
              <w:spacing w:before="0" w:after="0"/>
              <w:ind w:firstLine="0"/>
              <w:rPr>
                <w:rFonts w:eastAsia="Times New Roman" w:cs="Times New Roman"/>
                <w:szCs w:val="26"/>
              </w:rPr>
            </w:pPr>
            <w:r w:rsidRPr="008008FF">
              <w:rPr>
                <w:rFonts w:eastAsia="Times New Roman" w:cs="Times New Roman"/>
                <w:szCs w:val="26"/>
              </w:rPr>
              <w:t>Thi giữa học kỳ</w:t>
            </w:r>
          </w:p>
        </w:tc>
        <w:tc>
          <w:tcPr>
            <w:tcW w:w="1856" w:type="dxa"/>
          </w:tcPr>
          <w:p w:rsidR="008008FF" w:rsidRPr="008008FF" w:rsidRDefault="008008FF" w:rsidP="008008FF">
            <w:pPr>
              <w:spacing w:before="0" w:after="0"/>
              <w:ind w:firstLine="0"/>
              <w:rPr>
                <w:rFonts w:eastAsia="Times New Roman" w:cs="Times New Roman"/>
                <w:szCs w:val="26"/>
              </w:rPr>
            </w:pPr>
            <w:r w:rsidRPr="008008FF">
              <w:rPr>
                <w:rFonts w:eastAsia="Times New Roman" w:cs="Times New Roman"/>
                <w:szCs w:val="26"/>
              </w:rPr>
              <w:t>1</w:t>
            </w:r>
          </w:p>
        </w:tc>
        <w:tc>
          <w:tcPr>
            <w:tcW w:w="1856" w:type="dxa"/>
            <w:vAlign w:val="center"/>
          </w:tcPr>
          <w:p w:rsidR="008008FF" w:rsidRPr="008008FF" w:rsidRDefault="008008FF" w:rsidP="008008FF">
            <w:pPr>
              <w:spacing w:before="0" w:after="0"/>
              <w:ind w:firstLine="0"/>
              <w:rPr>
                <w:rFonts w:eastAsia="Times New Roman" w:cs="Times New Roman"/>
                <w:szCs w:val="26"/>
              </w:rPr>
            </w:pPr>
            <w:r w:rsidRPr="008008FF">
              <w:rPr>
                <w:rFonts w:eastAsia="Times New Roman" w:cs="Times New Roman"/>
                <w:szCs w:val="26"/>
              </w:rPr>
              <w:t>20</w:t>
            </w:r>
          </w:p>
        </w:tc>
      </w:tr>
      <w:tr w:rsidR="008008FF" w:rsidRPr="008008FF" w:rsidTr="00B6174A">
        <w:tc>
          <w:tcPr>
            <w:tcW w:w="2464" w:type="dxa"/>
            <w:vAlign w:val="center"/>
          </w:tcPr>
          <w:p w:rsidR="008008FF" w:rsidRPr="008008FF" w:rsidRDefault="008008FF" w:rsidP="008008FF">
            <w:pPr>
              <w:spacing w:before="0" w:after="0"/>
              <w:ind w:firstLine="0"/>
              <w:rPr>
                <w:rFonts w:eastAsia="Times New Roman" w:cs="Times New Roman"/>
                <w:szCs w:val="26"/>
              </w:rPr>
            </w:pPr>
            <w:r w:rsidRPr="008008FF">
              <w:rPr>
                <w:rFonts w:eastAsia="Times New Roman" w:cs="Times New Roman"/>
                <w:szCs w:val="26"/>
              </w:rPr>
              <w:t>Thi cuối học kỳ</w:t>
            </w:r>
          </w:p>
        </w:tc>
        <w:tc>
          <w:tcPr>
            <w:tcW w:w="1856" w:type="dxa"/>
          </w:tcPr>
          <w:p w:rsidR="008008FF" w:rsidRPr="008008FF" w:rsidRDefault="008008FF" w:rsidP="008008FF">
            <w:pPr>
              <w:spacing w:before="0" w:after="0"/>
              <w:ind w:firstLine="0"/>
              <w:rPr>
                <w:rFonts w:eastAsia="Times New Roman" w:cs="Times New Roman"/>
                <w:szCs w:val="26"/>
              </w:rPr>
            </w:pPr>
            <w:r w:rsidRPr="008008FF">
              <w:rPr>
                <w:rFonts w:eastAsia="Times New Roman" w:cs="Times New Roman"/>
                <w:szCs w:val="26"/>
              </w:rPr>
              <w:t>1</w:t>
            </w:r>
          </w:p>
        </w:tc>
        <w:tc>
          <w:tcPr>
            <w:tcW w:w="1856" w:type="dxa"/>
            <w:vAlign w:val="center"/>
          </w:tcPr>
          <w:p w:rsidR="008008FF" w:rsidRPr="008008FF" w:rsidRDefault="008008FF" w:rsidP="008008FF">
            <w:pPr>
              <w:spacing w:before="0" w:after="0"/>
              <w:ind w:firstLine="0"/>
              <w:rPr>
                <w:rFonts w:eastAsia="Times New Roman" w:cs="Times New Roman"/>
                <w:szCs w:val="26"/>
              </w:rPr>
            </w:pPr>
            <w:r w:rsidRPr="008008FF">
              <w:rPr>
                <w:rFonts w:eastAsia="Times New Roman" w:cs="Times New Roman"/>
                <w:szCs w:val="26"/>
              </w:rPr>
              <w:t>60</w:t>
            </w:r>
          </w:p>
        </w:tc>
      </w:tr>
      <w:tr w:rsidR="008008FF" w:rsidRPr="008008FF" w:rsidTr="00B6174A">
        <w:tc>
          <w:tcPr>
            <w:tcW w:w="2464" w:type="dxa"/>
            <w:vAlign w:val="center"/>
          </w:tcPr>
          <w:p w:rsidR="008008FF" w:rsidRPr="008008FF" w:rsidRDefault="008008FF" w:rsidP="008008FF">
            <w:pPr>
              <w:spacing w:before="0" w:after="0"/>
              <w:ind w:firstLine="0"/>
              <w:rPr>
                <w:rFonts w:eastAsia="Times New Roman" w:cs="Times New Roman"/>
                <w:szCs w:val="26"/>
              </w:rPr>
            </w:pPr>
          </w:p>
        </w:tc>
        <w:tc>
          <w:tcPr>
            <w:tcW w:w="1856" w:type="dxa"/>
          </w:tcPr>
          <w:p w:rsidR="008008FF" w:rsidRPr="008008FF" w:rsidRDefault="008008FF" w:rsidP="008008FF">
            <w:pPr>
              <w:spacing w:before="0" w:after="0"/>
              <w:ind w:firstLine="0"/>
              <w:rPr>
                <w:rFonts w:eastAsia="Times New Roman" w:cs="Times New Roman"/>
                <w:b/>
                <w:bCs/>
                <w:szCs w:val="26"/>
              </w:rPr>
            </w:pPr>
          </w:p>
        </w:tc>
        <w:tc>
          <w:tcPr>
            <w:tcW w:w="1856" w:type="dxa"/>
            <w:vAlign w:val="center"/>
          </w:tcPr>
          <w:p w:rsidR="008008FF" w:rsidRPr="008008FF" w:rsidRDefault="008008FF" w:rsidP="008008FF">
            <w:pPr>
              <w:spacing w:before="0" w:after="0"/>
              <w:ind w:firstLine="0"/>
              <w:rPr>
                <w:rFonts w:eastAsia="Times New Roman" w:cs="Times New Roman"/>
                <w:b/>
                <w:bCs/>
                <w:szCs w:val="26"/>
              </w:rPr>
            </w:pPr>
            <w:r w:rsidRPr="008008FF">
              <w:rPr>
                <w:rFonts w:eastAsia="Times New Roman" w:cs="Times New Roman"/>
                <w:b/>
                <w:bCs/>
                <w:szCs w:val="26"/>
              </w:rPr>
              <w:t>Tổng: 100%</w:t>
            </w:r>
          </w:p>
        </w:tc>
      </w:tr>
    </w:tbl>
    <w:p w:rsidR="008008FF" w:rsidRPr="008008FF" w:rsidRDefault="008008FF" w:rsidP="008008FF">
      <w:pPr>
        <w:spacing w:before="0" w:after="0"/>
        <w:ind w:firstLine="0"/>
        <w:rPr>
          <w:rFonts w:eastAsia="Times New Roman" w:cs="Times New Roman"/>
          <w:b/>
          <w:szCs w:val="26"/>
        </w:rPr>
      </w:pPr>
    </w:p>
    <w:p w:rsidR="008008FF" w:rsidRPr="008008FF" w:rsidRDefault="008008FF" w:rsidP="00D53810">
      <w:pPr>
        <w:numPr>
          <w:ilvl w:val="0"/>
          <w:numId w:val="90"/>
        </w:numPr>
        <w:spacing w:before="0" w:after="0" w:line="276" w:lineRule="auto"/>
        <w:jc w:val="left"/>
        <w:rPr>
          <w:rFonts w:eastAsia="Times New Roman" w:cs="Times New Roman"/>
          <w:b/>
          <w:szCs w:val="26"/>
        </w:rPr>
      </w:pPr>
      <w:r w:rsidRPr="008008FF">
        <w:rPr>
          <w:rFonts w:eastAsia="Times New Roman" w:cs="Times New Roman"/>
          <w:szCs w:val="26"/>
        </w:rPr>
        <w:t xml:space="preserve">Vì lớp đông, giảng viên sẽ không điểm danh từng buổi học mà sẽ điểm danh bất chợt 11 buổi trong suốt quá trình học. Nếu Sinh viên nào vắng 1 buổi sẽ bị trừ 1 điểm trong cột điểm chuyên cần. Sinh viên </w:t>
      </w:r>
      <w:r w:rsidRPr="008008FF">
        <w:rPr>
          <w:rFonts w:eastAsia="Times New Roman" w:cs="Times New Roman"/>
          <w:b/>
          <w:szCs w:val="26"/>
        </w:rPr>
        <w:t>đi học trễ 15 phút</w:t>
      </w:r>
      <w:r w:rsidRPr="008008FF">
        <w:rPr>
          <w:rFonts w:eastAsia="Times New Roman" w:cs="Times New Roman"/>
          <w:szCs w:val="26"/>
        </w:rPr>
        <w:t xml:space="preserve"> sẽ coi như đi trễ buổi học hôm đó (2 buổi trễ bằng 1 buổi vắng).</w:t>
      </w:r>
      <w:r w:rsidRPr="008008FF">
        <w:rPr>
          <w:rFonts w:eastAsia="Times New Roman" w:cs="Times New Roman"/>
          <w:b/>
          <w:bCs/>
          <w:szCs w:val="26"/>
        </w:rPr>
        <w:t xml:space="preserve"> </w:t>
      </w:r>
      <w:r w:rsidRPr="008008FF">
        <w:rPr>
          <w:rFonts w:eastAsia="Times New Roman" w:cs="Times New Roman"/>
          <w:szCs w:val="26"/>
        </w:rPr>
        <w:t xml:space="preserve">Sinh viên </w:t>
      </w:r>
      <w:r w:rsidRPr="008008FF">
        <w:rPr>
          <w:rFonts w:eastAsia="Times New Roman" w:cs="Times New Roman"/>
          <w:b/>
          <w:szCs w:val="26"/>
        </w:rPr>
        <w:t>về sớm</w:t>
      </w:r>
      <w:r w:rsidRPr="008008FF">
        <w:rPr>
          <w:rFonts w:eastAsia="Times New Roman" w:cs="Times New Roman"/>
          <w:szCs w:val="26"/>
        </w:rPr>
        <w:t xml:space="preserve"> sẽ coi như về sớm buổi học hôm đó (2 buổi sớm bằng 1 buổi vắng). Sinh viên </w:t>
      </w:r>
      <w:r w:rsidRPr="008008FF">
        <w:rPr>
          <w:rFonts w:eastAsia="Times New Roman" w:cs="Times New Roman"/>
          <w:b/>
          <w:szCs w:val="26"/>
        </w:rPr>
        <w:t>vắng có phép</w:t>
      </w:r>
      <w:r w:rsidRPr="008008FF">
        <w:rPr>
          <w:rFonts w:eastAsia="Times New Roman" w:cs="Times New Roman"/>
          <w:szCs w:val="26"/>
        </w:rPr>
        <w:t xml:space="preserve"> phải có lý do rõ ràng và có đơn xin phép (2 buổi phép bằng 1 buổi vắng).</w:t>
      </w:r>
      <w:r w:rsidRPr="008008FF">
        <w:rPr>
          <w:rFonts w:eastAsia="Times New Roman" w:cs="Times New Roman"/>
          <w:b/>
          <w:bCs/>
          <w:szCs w:val="26"/>
        </w:rPr>
        <w:t xml:space="preserve"> Điểm chuyên cần </w:t>
      </w:r>
      <w:r w:rsidRPr="008008FF">
        <w:rPr>
          <w:rFonts w:eastAsia="Times New Roman" w:cs="Times New Roman"/>
          <w:szCs w:val="26"/>
        </w:rPr>
        <w:t>(10 % tổng số điểm).</w:t>
      </w:r>
    </w:p>
    <w:p w:rsidR="008008FF" w:rsidRPr="008008FF" w:rsidRDefault="008008FF" w:rsidP="00D53810">
      <w:pPr>
        <w:numPr>
          <w:ilvl w:val="0"/>
          <w:numId w:val="90"/>
        </w:numPr>
        <w:spacing w:before="0" w:after="0" w:line="276" w:lineRule="auto"/>
        <w:jc w:val="left"/>
        <w:rPr>
          <w:rFonts w:eastAsia="Times New Roman" w:cs="Times New Roman"/>
          <w:b/>
          <w:bCs/>
          <w:szCs w:val="26"/>
        </w:rPr>
      </w:pPr>
      <w:r w:rsidRPr="008008FF">
        <w:rPr>
          <w:rFonts w:eastAsia="Times New Roman" w:cs="Times New Roman"/>
          <w:b/>
          <w:bCs/>
          <w:szCs w:val="26"/>
        </w:rPr>
        <w:t xml:space="preserve">Tham gia phát biểu ý kiến xây dựng bài: </w:t>
      </w:r>
      <w:r w:rsidRPr="008008FF">
        <w:rPr>
          <w:rFonts w:eastAsia="Times New Roman" w:cs="Times New Roman"/>
          <w:szCs w:val="26"/>
        </w:rPr>
        <w:t>Sinh viên khi phát biểu hoặc làm bài tập đúng sẽ được cộng 1 điểm thưởng vào điểm chuyên cần hoặc giữa kỳ (nếu điểm chuyên cần đã tối đa thì sẽ được cộng vào điểm thi giữa học kỳ)</w:t>
      </w:r>
    </w:p>
    <w:p w:rsidR="008008FF" w:rsidRPr="008008FF" w:rsidRDefault="008008FF" w:rsidP="00D53810">
      <w:pPr>
        <w:numPr>
          <w:ilvl w:val="0"/>
          <w:numId w:val="90"/>
        </w:numPr>
        <w:spacing w:before="0" w:after="0" w:line="276" w:lineRule="auto"/>
        <w:jc w:val="left"/>
        <w:rPr>
          <w:rFonts w:eastAsia="Times New Roman" w:cs="Times New Roman"/>
          <w:szCs w:val="26"/>
        </w:rPr>
      </w:pPr>
      <w:r w:rsidRPr="008008FF">
        <w:rPr>
          <w:rFonts w:eastAsia="Times New Roman" w:cs="Times New Roman"/>
          <w:szCs w:val="26"/>
        </w:rPr>
        <w:t xml:space="preserve"> Khi giảng viên yêu cầu một nhóm nào đó lên trình bày một tình huống hoặc làm bài tập, </w:t>
      </w:r>
      <w:r w:rsidRPr="008008FF">
        <w:rPr>
          <w:rFonts w:eastAsia="Times New Roman" w:cs="Times New Roman"/>
          <w:b/>
          <w:bCs/>
          <w:szCs w:val="26"/>
        </w:rPr>
        <w:t>toàn bộ nhóm đó sẽ bị 0 điểm</w:t>
      </w:r>
      <w:r w:rsidRPr="008008FF">
        <w:rPr>
          <w:rFonts w:eastAsia="Times New Roman" w:cs="Times New Roman"/>
          <w:szCs w:val="26"/>
        </w:rPr>
        <w:t xml:space="preserve"> nếu trường hợp sau đây xảy ra: không chuẩn bị gì hết; và thành viên nào vắng mặt sẽ bị 0 điểm. Đối với cá nhân, khi giảng viên yêu cầu một cá nhân trả lời một câu hỏi có tính bất kỳ, cá nhân đó sẽ bị 0 điểm nếu: (a) vắng mặt, và (b) không trả lời được.</w:t>
      </w:r>
    </w:p>
    <w:p w:rsidR="008008FF" w:rsidRPr="008008FF" w:rsidRDefault="008008FF" w:rsidP="00D53810">
      <w:pPr>
        <w:numPr>
          <w:ilvl w:val="0"/>
          <w:numId w:val="90"/>
        </w:numPr>
        <w:spacing w:before="0" w:after="0" w:line="276" w:lineRule="auto"/>
        <w:jc w:val="left"/>
        <w:rPr>
          <w:rFonts w:eastAsia="Times New Roman" w:cs="Times New Roman"/>
          <w:b/>
          <w:bCs/>
          <w:szCs w:val="26"/>
        </w:rPr>
      </w:pPr>
      <w:r w:rsidRPr="008008FF">
        <w:rPr>
          <w:rFonts w:eastAsia="Times New Roman" w:cs="Times New Roman"/>
          <w:b/>
          <w:szCs w:val="26"/>
        </w:rPr>
        <w:t>Có hành động không trung thực</w:t>
      </w:r>
      <w:r w:rsidRPr="008008FF">
        <w:rPr>
          <w:rFonts w:eastAsia="Times New Roman" w:cs="Times New Roman"/>
          <w:szCs w:val="26"/>
        </w:rPr>
        <w:t>: Nếu sinh viên có hành động gian dối trong quá trình làm bài kiểm tra, bài thi, bài tập nộp cho giảng viên (sao chép bài của bạn; xem tài liệu trong quá trình thi, kiểm tra; đạo văn…) thì sẽ bị điểm 0.</w:t>
      </w:r>
    </w:p>
    <w:p w:rsidR="008008FF" w:rsidRPr="008008FF" w:rsidRDefault="008008FF" w:rsidP="008008FF">
      <w:pPr>
        <w:spacing w:before="0" w:after="0"/>
        <w:ind w:firstLine="0"/>
        <w:rPr>
          <w:rFonts w:eastAsia="Times New Roman" w:cs="Times New Roman"/>
          <w:b/>
          <w:bCs/>
          <w:szCs w:val="26"/>
        </w:rPr>
      </w:pPr>
      <w:r w:rsidRPr="008008FF">
        <w:rPr>
          <w:rFonts w:eastAsia="Times New Roman" w:cs="Times New Roman"/>
          <w:b/>
          <w:bCs/>
          <w:szCs w:val="26"/>
        </w:rPr>
        <w:t>12. Học liệu:</w:t>
      </w:r>
    </w:p>
    <w:p w:rsidR="008008FF" w:rsidRPr="008008FF" w:rsidRDefault="008008FF" w:rsidP="008008FF">
      <w:pPr>
        <w:spacing w:before="0" w:after="0"/>
        <w:ind w:firstLine="0"/>
        <w:rPr>
          <w:rFonts w:eastAsia="Times New Roman" w:cs="Times New Roman"/>
          <w:b/>
          <w:bCs/>
          <w:szCs w:val="26"/>
        </w:rPr>
      </w:pPr>
      <w:r w:rsidRPr="008008FF">
        <w:rPr>
          <w:rFonts w:eastAsia="Times New Roman" w:cs="Times New Roman"/>
          <w:b/>
          <w:bCs/>
          <w:szCs w:val="26"/>
        </w:rPr>
        <w:t xml:space="preserve">12.1 Tài liệu chính: </w:t>
      </w:r>
    </w:p>
    <w:p w:rsidR="008008FF" w:rsidRPr="008008FF" w:rsidRDefault="008008FF" w:rsidP="008008FF">
      <w:pPr>
        <w:tabs>
          <w:tab w:val="left" w:pos="285"/>
        </w:tabs>
        <w:spacing w:before="0" w:after="0"/>
        <w:ind w:left="360" w:right="-118" w:firstLine="0"/>
        <w:rPr>
          <w:rFonts w:eastAsia="SimSun" w:cs="Times New Roman"/>
          <w:szCs w:val="26"/>
          <w:lang w:val="de-DE" w:eastAsia="zh-CN"/>
        </w:rPr>
      </w:pPr>
      <w:r w:rsidRPr="008008FF">
        <w:rPr>
          <w:rFonts w:eastAsia="SimSun" w:cs="Times New Roman"/>
          <w:szCs w:val="26"/>
          <w:lang w:val="de-DE" w:eastAsia="zh-CN"/>
        </w:rPr>
        <w:lastRenderedPageBreak/>
        <w:t xml:space="preserve">[1] TS Lê Bảo Lâm, TS Nguyễn Như Ý, ThS Trần Thị Bích Dung, ThS Trần Bá Thọ, “Kinh tế vi mô”, Nhà xuất bản kinh tế TpHCM, 2013. </w:t>
      </w:r>
    </w:p>
    <w:p w:rsidR="008008FF" w:rsidRPr="008008FF" w:rsidRDefault="008008FF" w:rsidP="008008FF">
      <w:pPr>
        <w:tabs>
          <w:tab w:val="left" w:pos="285"/>
        </w:tabs>
        <w:spacing w:before="0" w:after="0"/>
        <w:ind w:left="360" w:right="-118" w:firstLine="0"/>
        <w:rPr>
          <w:rFonts w:eastAsia="Calibri" w:cs="Times New Roman"/>
          <w:szCs w:val="26"/>
        </w:rPr>
      </w:pPr>
      <w:r w:rsidRPr="008008FF">
        <w:rPr>
          <w:rFonts w:eastAsia="SimSun" w:cs="Times New Roman"/>
          <w:szCs w:val="26"/>
          <w:lang w:val="de-DE" w:eastAsia="zh-CN"/>
        </w:rPr>
        <w:t xml:space="preserve">[2] </w:t>
      </w:r>
      <w:r w:rsidRPr="008008FF">
        <w:rPr>
          <w:rFonts w:eastAsia="Calibri" w:cs="Times New Roman"/>
          <w:szCs w:val="26"/>
        </w:rPr>
        <w:t>TS Nguyễn Như Ý, ThS Trần Thị Bích Dung, ThS Trần Bá Thọ, TS Nguyễn Hoàng Bảo, “Câu hỏi, Bài tập trắc nghiệm Kinh tế vi mô”, Nhà xuất bản kinh tế TpHCM, 2013.</w:t>
      </w:r>
    </w:p>
    <w:p w:rsidR="008008FF" w:rsidRPr="008008FF" w:rsidRDefault="008008FF" w:rsidP="008008FF">
      <w:pPr>
        <w:tabs>
          <w:tab w:val="left" w:pos="9781"/>
        </w:tabs>
        <w:spacing w:before="0" w:after="200"/>
        <w:ind w:firstLine="0"/>
        <w:rPr>
          <w:rFonts w:eastAsia="Calibri" w:cs="Times New Roman"/>
          <w:szCs w:val="26"/>
        </w:rPr>
      </w:pPr>
      <w:r w:rsidRPr="008008FF">
        <w:rPr>
          <w:rFonts w:eastAsia="Calibri" w:cs="Times New Roman"/>
          <w:szCs w:val="26"/>
        </w:rPr>
        <w:t xml:space="preserve">      </w:t>
      </w:r>
      <w:r w:rsidRPr="008008FF">
        <w:rPr>
          <w:rFonts w:eastAsia="SimSun" w:cs="Times New Roman"/>
          <w:szCs w:val="26"/>
          <w:lang w:val="de-DE" w:eastAsia="zh-CN"/>
        </w:rPr>
        <w:t xml:space="preserve">[3] </w:t>
      </w:r>
      <w:r w:rsidRPr="008008FF">
        <w:rPr>
          <w:rFonts w:eastAsia="Calibri" w:cs="Times New Roman"/>
          <w:szCs w:val="26"/>
        </w:rPr>
        <w:t>Bài giảng của giảng viên.</w:t>
      </w:r>
    </w:p>
    <w:p w:rsidR="008008FF" w:rsidRPr="008008FF" w:rsidRDefault="008008FF" w:rsidP="008008FF">
      <w:pPr>
        <w:spacing w:before="0" w:after="0"/>
        <w:ind w:firstLine="0"/>
        <w:rPr>
          <w:rFonts w:eastAsia="Times New Roman" w:cs="Times New Roman"/>
          <w:b/>
          <w:bCs/>
          <w:szCs w:val="26"/>
        </w:rPr>
      </w:pPr>
      <w:r w:rsidRPr="008008FF">
        <w:rPr>
          <w:rFonts w:eastAsia="Times New Roman" w:cs="Times New Roman"/>
          <w:b/>
          <w:bCs/>
          <w:szCs w:val="26"/>
        </w:rPr>
        <w:t>12.2 Tài liệu tham khảo:</w:t>
      </w:r>
    </w:p>
    <w:p w:rsidR="008008FF" w:rsidRPr="008008FF" w:rsidRDefault="008008FF" w:rsidP="008008FF">
      <w:pPr>
        <w:tabs>
          <w:tab w:val="left" w:pos="285"/>
        </w:tabs>
        <w:spacing w:before="0" w:after="0"/>
        <w:ind w:left="360" w:right="-118" w:firstLine="0"/>
        <w:rPr>
          <w:rFonts w:eastAsia="SimSun" w:cs="Times New Roman"/>
          <w:szCs w:val="26"/>
          <w:lang w:val="de-DE" w:eastAsia="zh-CN"/>
        </w:rPr>
      </w:pPr>
      <w:r w:rsidRPr="008008FF">
        <w:rPr>
          <w:rFonts w:eastAsia="SimSun" w:cs="Times New Roman"/>
          <w:szCs w:val="26"/>
          <w:lang w:val="de-DE" w:eastAsia="zh-CN"/>
        </w:rPr>
        <w:t>[1] David Begg, Stanley Fischer và Rudiger Dornbusch. Kinh tế học, Tái bản lần</w:t>
      </w:r>
    </w:p>
    <w:p w:rsidR="008008FF" w:rsidRPr="008008FF" w:rsidRDefault="008008FF" w:rsidP="008008FF">
      <w:pPr>
        <w:tabs>
          <w:tab w:val="left" w:pos="285"/>
        </w:tabs>
        <w:spacing w:before="0" w:after="0"/>
        <w:ind w:left="360" w:right="-118" w:firstLine="0"/>
        <w:rPr>
          <w:rFonts w:eastAsia="SimSun" w:cs="Times New Roman"/>
          <w:szCs w:val="26"/>
          <w:lang w:val="de-DE" w:eastAsia="zh-CN"/>
        </w:rPr>
      </w:pPr>
      <w:r w:rsidRPr="008008FF">
        <w:rPr>
          <w:rFonts w:eastAsia="SimSun" w:cs="Times New Roman"/>
          <w:szCs w:val="26"/>
          <w:lang w:val="de-DE" w:eastAsia="zh-CN"/>
        </w:rPr>
        <w:t>thứ tám của Nhà xuất bản Mc Graw Hill, bản dịch tiếng Việt của Nhà xuất bản Thống</w:t>
      </w:r>
    </w:p>
    <w:p w:rsidR="008008FF" w:rsidRPr="008008FF" w:rsidRDefault="008008FF" w:rsidP="008008FF">
      <w:pPr>
        <w:tabs>
          <w:tab w:val="left" w:pos="285"/>
        </w:tabs>
        <w:spacing w:before="0" w:after="0"/>
        <w:ind w:left="360" w:right="-118" w:firstLine="0"/>
        <w:rPr>
          <w:rFonts w:eastAsia="SimSun" w:cs="Times New Roman"/>
          <w:szCs w:val="26"/>
          <w:lang w:val="de-DE" w:eastAsia="zh-CN"/>
        </w:rPr>
      </w:pPr>
      <w:r w:rsidRPr="008008FF">
        <w:rPr>
          <w:rFonts w:eastAsia="SimSun" w:cs="Times New Roman"/>
          <w:szCs w:val="26"/>
          <w:lang w:val="de-DE" w:eastAsia="zh-CN"/>
        </w:rPr>
        <w:t>kê, năm 2009.</w:t>
      </w:r>
    </w:p>
    <w:p w:rsidR="008008FF" w:rsidRPr="008008FF" w:rsidRDefault="008008FF" w:rsidP="008008FF">
      <w:pPr>
        <w:tabs>
          <w:tab w:val="left" w:pos="285"/>
        </w:tabs>
        <w:spacing w:before="0" w:after="0"/>
        <w:ind w:left="360" w:right="-118" w:firstLine="0"/>
        <w:rPr>
          <w:rFonts w:eastAsia="SimSun" w:cs="Times New Roman"/>
          <w:szCs w:val="26"/>
          <w:lang w:val="de-DE" w:eastAsia="zh-CN"/>
        </w:rPr>
      </w:pPr>
      <w:r w:rsidRPr="008008FF">
        <w:rPr>
          <w:rFonts w:eastAsia="SimSun" w:cs="Times New Roman"/>
          <w:szCs w:val="26"/>
          <w:lang w:val="de-DE" w:eastAsia="zh-CN"/>
        </w:rPr>
        <w:t>[2] Jack Hirshleifer và Amihai Glazer ,Lý thuyết giá cả và sự vận dụng, Tái bản lần</w:t>
      </w:r>
    </w:p>
    <w:p w:rsidR="008008FF" w:rsidRPr="008008FF" w:rsidRDefault="008008FF" w:rsidP="008008FF">
      <w:pPr>
        <w:tabs>
          <w:tab w:val="left" w:pos="285"/>
        </w:tabs>
        <w:spacing w:before="0" w:after="0"/>
        <w:ind w:left="360" w:right="-118" w:firstLine="0"/>
        <w:rPr>
          <w:rFonts w:eastAsia="SimSun" w:cs="Times New Roman"/>
          <w:szCs w:val="26"/>
          <w:lang w:val="de-DE" w:eastAsia="zh-CN"/>
        </w:rPr>
      </w:pPr>
      <w:r w:rsidRPr="008008FF">
        <w:rPr>
          <w:rFonts w:eastAsia="SimSun" w:cs="Times New Roman"/>
          <w:szCs w:val="26"/>
          <w:lang w:val="de-DE" w:eastAsia="zh-CN"/>
        </w:rPr>
        <w:t>thứ năm, bản dịch tiếng Việt của Nhà xuất bản Khoa học kỹ thuật, năm 1996.</w:t>
      </w:r>
    </w:p>
    <w:p w:rsidR="008008FF" w:rsidRPr="008008FF" w:rsidRDefault="008008FF" w:rsidP="008008FF">
      <w:pPr>
        <w:tabs>
          <w:tab w:val="left" w:pos="285"/>
        </w:tabs>
        <w:spacing w:before="0" w:after="0"/>
        <w:ind w:left="360" w:right="-118" w:firstLine="0"/>
        <w:rPr>
          <w:rFonts w:eastAsia="SimSun" w:cs="Times New Roman"/>
          <w:szCs w:val="26"/>
          <w:lang w:val="de-DE" w:eastAsia="zh-CN"/>
        </w:rPr>
      </w:pPr>
      <w:r w:rsidRPr="008008FF">
        <w:rPr>
          <w:rFonts w:eastAsia="SimSun" w:cs="Times New Roman"/>
          <w:szCs w:val="26"/>
          <w:lang w:val="de-DE" w:eastAsia="zh-CN"/>
        </w:rPr>
        <w:t>[3] N. Gregory Mankiw, Nguyên lý Kinh tế học tập II , bản dịch tiếng Việt của Nhà</w:t>
      </w:r>
    </w:p>
    <w:p w:rsidR="008008FF" w:rsidRPr="008008FF" w:rsidRDefault="008008FF" w:rsidP="008008FF">
      <w:pPr>
        <w:tabs>
          <w:tab w:val="left" w:pos="285"/>
        </w:tabs>
        <w:spacing w:before="0" w:after="0"/>
        <w:ind w:left="360" w:right="-118" w:firstLine="0"/>
        <w:rPr>
          <w:rFonts w:eastAsia="SimSun" w:cs="Times New Roman"/>
          <w:szCs w:val="26"/>
          <w:lang w:val="de-DE" w:eastAsia="zh-CN"/>
        </w:rPr>
      </w:pPr>
      <w:r w:rsidRPr="008008FF">
        <w:rPr>
          <w:rFonts w:eastAsia="SimSun" w:cs="Times New Roman"/>
          <w:szCs w:val="26"/>
          <w:lang w:val="de-DE" w:eastAsia="zh-CN"/>
        </w:rPr>
        <w:t>xuất bản Thống kê, năm 2003.</w:t>
      </w:r>
    </w:p>
    <w:p w:rsidR="008008FF" w:rsidRPr="008008FF" w:rsidRDefault="008008FF" w:rsidP="008008FF">
      <w:pPr>
        <w:tabs>
          <w:tab w:val="left" w:pos="285"/>
        </w:tabs>
        <w:spacing w:before="0" w:after="0"/>
        <w:ind w:left="360" w:right="-118" w:firstLine="0"/>
        <w:rPr>
          <w:rFonts w:eastAsia="SimSun" w:cs="Times New Roman"/>
          <w:szCs w:val="26"/>
          <w:lang w:val="de-DE" w:eastAsia="zh-CN"/>
        </w:rPr>
      </w:pPr>
      <w:r w:rsidRPr="008008FF">
        <w:rPr>
          <w:rFonts w:eastAsia="SimSun" w:cs="Times New Roman"/>
          <w:szCs w:val="26"/>
          <w:lang w:val="de-DE" w:eastAsia="zh-CN"/>
        </w:rPr>
        <w:t>[4] Paul A Samuelson và William D. Nordhalls, Kinh tế học tập1 , tái bản lần thứ</w:t>
      </w:r>
    </w:p>
    <w:p w:rsidR="008008FF" w:rsidRPr="00D15D4E" w:rsidRDefault="008008FF" w:rsidP="00D15D4E">
      <w:pPr>
        <w:tabs>
          <w:tab w:val="left" w:pos="285"/>
        </w:tabs>
        <w:spacing w:before="0" w:after="0"/>
        <w:ind w:left="360" w:right="-118" w:firstLine="0"/>
        <w:rPr>
          <w:rFonts w:eastAsia="SimSun" w:cs="Times New Roman"/>
          <w:szCs w:val="26"/>
          <w:lang w:val="de-DE" w:eastAsia="zh-CN"/>
        </w:rPr>
      </w:pPr>
      <w:r w:rsidRPr="008008FF">
        <w:rPr>
          <w:rFonts w:eastAsia="SimSun" w:cs="Times New Roman"/>
          <w:szCs w:val="26"/>
          <w:lang w:val="de-DE" w:eastAsia="zh-CN"/>
        </w:rPr>
        <w:t>nhất, bản dịch của nhà xuất bản Thống kê, năm 2002.</w:t>
      </w:r>
    </w:p>
    <w:p w:rsidR="008008FF" w:rsidRPr="008008FF" w:rsidRDefault="008008FF" w:rsidP="008008FF">
      <w:pPr>
        <w:spacing w:before="0" w:after="0"/>
        <w:ind w:firstLine="0"/>
        <w:rPr>
          <w:rFonts w:eastAsia="Times New Roman" w:cs="Times New Roman"/>
          <w:b/>
          <w:bCs/>
          <w:szCs w:val="26"/>
        </w:rPr>
      </w:pPr>
      <w:r w:rsidRPr="008008FF">
        <w:rPr>
          <w:rFonts w:eastAsia="Times New Roman" w:cs="Times New Roman"/>
          <w:b/>
          <w:bCs/>
          <w:szCs w:val="26"/>
        </w:rPr>
        <w:t>12.3 Tư liệu trực tuyến:</w:t>
      </w:r>
    </w:p>
    <w:p w:rsidR="008008FF" w:rsidRPr="008008FF" w:rsidRDefault="008008FF" w:rsidP="00D53810">
      <w:pPr>
        <w:numPr>
          <w:ilvl w:val="0"/>
          <w:numId w:val="88"/>
        </w:numPr>
        <w:spacing w:before="0" w:after="0" w:line="276" w:lineRule="auto"/>
        <w:jc w:val="left"/>
        <w:rPr>
          <w:rFonts w:eastAsia="SimSun" w:cs="Times New Roman"/>
          <w:szCs w:val="26"/>
          <w:lang w:val="de-DE" w:eastAsia="zh-CN"/>
        </w:rPr>
      </w:pPr>
      <w:r w:rsidRPr="008008FF">
        <w:rPr>
          <w:rFonts w:eastAsia="SimSun" w:cs="Times New Roman"/>
          <w:szCs w:val="26"/>
          <w:lang w:val="de-DE" w:eastAsia="zh-CN"/>
        </w:rPr>
        <w:t xml:space="preserve">Chính phủ </w:t>
      </w:r>
      <w:hyperlink r:id="rId15" w:tgtFrame="_blank" w:history="1">
        <w:r w:rsidRPr="008008FF">
          <w:rPr>
            <w:rFonts w:eastAsia="SimSun" w:cs="Times New Roman"/>
            <w:szCs w:val="26"/>
            <w:u w:val="single"/>
            <w:lang w:val="de-DE" w:eastAsia="zh-CN"/>
          </w:rPr>
          <w:t>http://www.chinhphu.vn</w:t>
        </w:r>
      </w:hyperlink>
      <w:r w:rsidRPr="008008FF">
        <w:rPr>
          <w:rFonts w:eastAsia="SimSun" w:cs="Times New Roman"/>
          <w:szCs w:val="26"/>
          <w:lang w:val="de-DE" w:eastAsia="zh-CN"/>
        </w:rPr>
        <w:t xml:space="preserve"> </w:t>
      </w:r>
    </w:p>
    <w:p w:rsidR="008008FF" w:rsidRPr="008008FF" w:rsidRDefault="008008FF" w:rsidP="00D53810">
      <w:pPr>
        <w:numPr>
          <w:ilvl w:val="0"/>
          <w:numId w:val="88"/>
        </w:numPr>
        <w:spacing w:before="0" w:after="0" w:line="276" w:lineRule="auto"/>
        <w:jc w:val="left"/>
        <w:rPr>
          <w:rFonts w:eastAsia="SimSun" w:cs="Times New Roman"/>
          <w:szCs w:val="26"/>
          <w:lang w:val="de-DE" w:eastAsia="zh-CN"/>
        </w:rPr>
      </w:pPr>
      <w:r w:rsidRPr="008008FF">
        <w:rPr>
          <w:rFonts w:eastAsia="SimSun" w:cs="Times New Roman"/>
          <w:szCs w:val="26"/>
          <w:lang w:val="de-DE" w:eastAsia="zh-CN"/>
        </w:rPr>
        <w:t xml:space="preserve">Bộ Công thương </w:t>
      </w:r>
      <w:hyperlink r:id="rId16" w:history="1">
        <w:r w:rsidRPr="008008FF">
          <w:rPr>
            <w:rFonts w:eastAsia="SimSun" w:cs="Times New Roman"/>
            <w:szCs w:val="26"/>
            <w:u w:val="single"/>
            <w:lang w:val="de-DE" w:eastAsia="zh-CN"/>
          </w:rPr>
          <w:t>http://www.moit.gov.vn/</w:t>
        </w:r>
      </w:hyperlink>
    </w:p>
    <w:p w:rsidR="008008FF" w:rsidRPr="008008FF" w:rsidRDefault="008008FF" w:rsidP="00D53810">
      <w:pPr>
        <w:numPr>
          <w:ilvl w:val="0"/>
          <w:numId w:val="88"/>
        </w:numPr>
        <w:spacing w:before="0" w:after="0" w:line="276" w:lineRule="auto"/>
        <w:jc w:val="left"/>
        <w:rPr>
          <w:rFonts w:eastAsia="SimSun" w:cs="Times New Roman"/>
          <w:szCs w:val="26"/>
          <w:lang w:val="de-DE" w:eastAsia="zh-CN"/>
        </w:rPr>
      </w:pPr>
      <w:r w:rsidRPr="008008FF">
        <w:rPr>
          <w:rFonts w:eastAsia="SimSun" w:cs="Times New Roman"/>
          <w:szCs w:val="26"/>
          <w:lang w:val="de-DE" w:eastAsia="zh-CN"/>
        </w:rPr>
        <w:t xml:space="preserve">Tổng cục Thống kê </w:t>
      </w:r>
      <w:hyperlink r:id="rId17" w:history="1">
        <w:r w:rsidRPr="008008FF">
          <w:rPr>
            <w:rFonts w:eastAsia="SimSun" w:cs="Times New Roman"/>
            <w:szCs w:val="26"/>
            <w:u w:val="single"/>
            <w:lang w:val="de-DE" w:eastAsia="zh-CN"/>
          </w:rPr>
          <w:t>http://www.gso.gov.vn/</w:t>
        </w:r>
      </w:hyperlink>
    </w:p>
    <w:p w:rsidR="008008FF" w:rsidRPr="008008FF" w:rsidRDefault="008008FF" w:rsidP="00D53810">
      <w:pPr>
        <w:numPr>
          <w:ilvl w:val="0"/>
          <w:numId w:val="88"/>
        </w:numPr>
        <w:spacing w:before="0" w:after="0" w:line="276" w:lineRule="auto"/>
        <w:jc w:val="left"/>
        <w:rPr>
          <w:rFonts w:eastAsia="SimSun" w:cs="Times New Roman"/>
          <w:szCs w:val="26"/>
          <w:lang w:val="de-DE" w:eastAsia="zh-CN"/>
        </w:rPr>
      </w:pPr>
      <w:r w:rsidRPr="008008FF">
        <w:rPr>
          <w:rFonts w:eastAsia="MS Mincho" w:cs="Times New Roman"/>
          <w:szCs w:val="26"/>
          <w:lang w:val="de-DE" w:eastAsia="ja-JP"/>
        </w:rPr>
        <w:t xml:space="preserve">Bộ kế hoạch và Đầu tư: </w:t>
      </w:r>
      <w:hyperlink r:id="rId18" w:history="1">
        <w:r w:rsidRPr="008008FF">
          <w:rPr>
            <w:rFonts w:eastAsia="MS Mincho" w:cs="Times New Roman"/>
            <w:szCs w:val="26"/>
            <w:u w:val="single"/>
            <w:lang w:val="de-DE" w:eastAsia="ja-JP"/>
          </w:rPr>
          <w:t>http://www.mpi.gov.vn/</w:t>
        </w:r>
      </w:hyperlink>
    </w:p>
    <w:p w:rsidR="008008FF" w:rsidRPr="00D15D4E" w:rsidRDefault="008008FF" w:rsidP="00D15D4E">
      <w:pPr>
        <w:numPr>
          <w:ilvl w:val="0"/>
          <w:numId w:val="88"/>
        </w:numPr>
        <w:spacing w:before="0" w:after="0" w:line="276" w:lineRule="auto"/>
        <w:jc w:val="left"/>
        <w:rPr>
          <w:rFonts w:eastAsia="SimSun" w:cs="Times New Roman"/>
          <w:szCs w:val="26"/>
          <w:lang w:val="de-DE" w:eastAsia="zh-CN"/>
        </w:rPr>
      </w:pPr>
      <w:r w:rsidRPr="008008FF">
        <w:rPr>
          <w:rFonts w:eastAsia="MS Mincho" w:cs="Times New Roman"/>
          <w:szCs w:val="26"/>
          <w:lang w:val="de-DE" w:eastAsia="ja-JP"/>
        </w:rPr>
        <w:t>Bộ Tài chính http:</w:t>
      </w:r>
      <w:hyperlink r:id="rId19" w:tgtFrame="_blank" w:history="1">
        <w:r w:rsidRPr="008008FF">
          <w:rPr>
            <w:rFonts w:eastAsia="MS Mincho" w:cs="Times New Roman"/>
            <w:szCs w:val="26"/>
            <w:u w:val="single"/>
            <w:lang w:val="de-DE" w:eastAsia="ja-JP"/>
          </w:rPr>
          <w:t>www.mof.gov.vn</w:t>
        </w:r>
      </w:hyperlink>
    </w:p>
    <w:p w:rsidR="008008FF" w:rsidRPr="008008FF" w:rsidRDefault="008008FF" w:rsidP="008008FF">
      <w:pPr>
        <w:widowControl w:val="0"/>
        <w:tabs>
          <w:tab w:val="left" w:pos="582"/>
        </w:tabs>
        <w:autoSpaceDE w:val="0"/>
        <w:autoSpaceDN w:val="0"/>
        <w:spacing w:before="2" w:after="0"/>
        <w:ind w:firstLine="0"/>
        <w:rPr>
          <w:rFonts w:eastAsia="Calibri" w:cs="Times New Roman"/>
          <w:b/>
          <w:szCs w:val="26"/>
        </w:rPr>
      </w:pPr>
      <w:r w:rsidRPr="008008FF">
        <w:rPr>
          <w:rFonts w:eastAsia="Times New Roman" w:cs="Times New Roman"/>
          <w:b/>
          <w:bCs/>
          <w:szCs w:val="26"/>
        </w:rPr>
        <w:t xml:space="preserve">13. </w:t>
      </w:r>
      <w:r w:rsidRPr="008008FF">
        <w:rPr>
          <w:rFonts w:eastAsia="Calibri" w:cs="Times New Roman"/>
          <w:b/>
          <w:szCs w:val="26"/>
        </w:rPr>
        <w:t>Tổ chức giảng dạy và học</w:t>
      </w:r>
      <w:r w:rsidRPr="008008FF">
        <w:rPr>
          <w:rFonts w:eastAsia="Calibri" w:cs="Times New Roman"/>
          <w:b/>
          <w:spacing w:val="7"/>
          <w:szCs w:val="26"/>
        </w:rPr>
        <w:t xml:space="preserve"> </w:t>
      </w:r>
      <w:r w:rsidRPr="008008FF">
        <w:rPr>
          <w:rFonts w:eastAsia="Calibri" w:cs="Times New Roman"/>
          <w:b/>
          <w:szCs w:val="26"/>
        </w:rPr>
        <w:t>tập:</w:t>
      </w:r>
    </w:p>
    <w:p w:rsidR="008008FF" w:rsidRPr="00D15D4E" w:rsidRDefault="008008FF" w:rsidP="00D15D4E">
      <w:pPr>
        <w:widowControl w:val="0"/>
        <w:autoSpaceDE w:val="0"/>
        <w:autoSpaceDN w:val="0"/>
        <w:spacing w:before="144" w:after="0"/>
        <w:ind w:left="398" w:right="527" w:firstLine="533"/>
        <w:rPr>
          <w:rFonts w:eastAsia="Times New Roman" w:cs="Times New Roman"/>
          <w:szCs w:val="26"/>
          <w:lang w:val="x-none" w:eastAsia="x-none"/>
        </w:rPr>
      </w:pPr>
      <w:r w:rsidRPr="008008FF">
        <w:rPr>
          <w:rFonts w:eastAsia="Times New Roman" w:cs="Times New Roman"/>
          <w:szCs w:val="26"/>
          <w:lang w:val="x-none" w:eastAsia="x-none"/>
        </w:rPr>
        <w:t>Thực hiện theo Quy chế học vụ theo học chế tín chỉ ban hành kèm quyết định hiện hành của Hiệu trưởng Trường Đại học Phan Thiết.</w:t>
      </w:r>
      <w:r w:rsidRPr="008008FF">
        <w:rPr>
          <w:rFonts w:eastAsia="Times New Roman" w:cs="Times New Roman"/>
          <w:b/>
          <w:bCs/>
          <w:szCs w:val="26"/>
        </w:rPr>
        <w:t xml:space="preserve"> </w:t>
      </w:r>
    </w:p>
    <w:p w:rsidR="008008FF" w:rsidRPr="008008FF" w:rsidRDefault="008008FF" w:rsidP="008008FF">
      <w:pPr>
        <w:spacing w:before="0" w:after="0"/>
        <w:ind w:firstLine="0"/>
        <w:rPr>
          <w:rFonts w:eastAsia="Times New Roman" w:cs="Times New Roman"/>
          <w:b/>
          <w:bCs/>
          <w:szCs w:val="26"/>
        </w:rPr>
      </w:pPr>
      <w:r w:rsidRPr="008008FF">
        <w:rPr>
          <w:rFonts w:eastAsia="Times New Roman" w:cs="Times New Roman"/>
          <w:b/>
          <w:bCs/>
          <w:szCs w:val="26"/>
        </w:rPr>
        <w:t xml:space="preserve">14. </w:t>
      </w:r>
      <w:r w:rsidRPr="008008FF">
        <w:rPr>
          <w:rFonts w:eastAsia="Calibri" w:cs="Times New Roman"/>
          <w:b/>
          <w:szCs w:val="26"/>
        </w:rPr>
        <w:t xml:space="preserve">Kế hoạch giảng dạy </w:t>
      </w:r>
      <w:r w:rsidRPr="008008FF">
        <w:rPr>
          <w:rFonts w:eastAsia="Times New Roman" w:cs="Times New Roman"/>
          <w:b/>
          <w:bCs/>
          <w:szCs w:val="26"/>
        </w:rPr>
        <w:t>: (mô tả cụ thể từ buổi 1 đến buổi cuối cùng, mỗi buổi 4 tiết trên lớp, tối thiểu 12 tiết tự học)</w:t>
      </w:r>
    </w:p>
    <w:p w:rsidR="008008FF" w:rsidRPr="008008FF" w:rsidRDefault="008008FF" w:rsidP="008008FF">
      <w:pPr>
        <w:pBdr>
          <w:top w:val="single" w:sz="4" w:space="0" w:color="auto"/>
          <w:bottom w:val="single" w:sz="4" w:space="0" w:color="auto"/>
        </w:pBdr>
        <w:spacing w:before="0" w:after="0"/>
        <w:ind w:firstLine="0"/>
        <w:rPr>
          <w:rFonts w:eastAsia="Times New Roman" w:cs="Times New Roman"/>
          <w:b/>
          <w:bCs/>
          <w:szCs w:val="26"/>
        </w:rPr>
      </w:pPr>
      <w:r w:rsidRPr="008008FF">
        <w:rPr>
          <w:rFonts w:eastAsia="Times New Roman" w:cs="Times New Roman"/>
          <w:b/>
          <w:bCs/>
          <w:szCs w:val="26"/>
        </w:rPr>
        <w:t>TUẦN 1 (4 tiết)</w:t>
      </w:r>
      <w:r w:rsidRPr="008008FF">
        <w:rPr>
          <w:rFonts w:eastAsia="Times New Roman" w:cs="Times New Roman"/>
          <w:b/>
          <w:bCs/>
          <w:szCs w:val="26"/>
        </w:rPr>
        <w:tab/>
      </w:r>
      <w:r w:rsidRPr="008008FF">
        <w:rPr>
          <w:rFonts w:eastAsia="Times New Roman" w:cs="Times New Roman"/>
          <w:b/>
          <w:bCs/>
          <w:szCs w:val="26"/>
        </w:rPr>
        <w:tab/>
        <w:t xml:space="preserve">Chương 1: Nhập môn về kinh tế học </w:t>
      </w:r>
    </w:p>
    <w:p w:rsidR="008008FF" w:rsidRPr="008008FF" w:rsidRDefault="008008FF" w:rsidP="00D53810">
      <w:pPr>
        <w:numPr>
          <w:ilvl w:val="1"/>
          <w:numId w:val="26"/>
        </w:numPr>
        <w:spacing w:before="0" w:after="0" w:line="276" w:lineRule="auto"/>
        <w:jc w:val="left"/>
        <w:rPr>
          <w:rFonts w:eastAsia="Times New Roman" w:cs="Times New Roman"/>
          <w:szCs w:val="26"/>
        </w:rPr>
      </w:pPr>
      <w:r w:rsidRPr="008008FF">
        <w:rPr>
          <w:rFonts w:eastAsia="Times New Roman" w:cs="Times New Roman"/>
          <w:szCs w:val="26"/>
        </w:rPr>
        <w:t xml:space="preserve">Giới thiệu ngắn nội dung bài giảng: </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Các vấn đề cơ bản trong kinh tế học</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Một số khái niệm</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Sơ đồ chu chuyển kinh tế</w:t>
      </w:r>
    </w:p>
    <w:p w:rsidR="008008FF" w:rsidRPr="008008FF" w:rsidRDefault="008008FF" w:rsidP="00D53810">
      <w:pPr>
        <w:numPr>
          <w:ilvl w:val="1"/>
          <w:numId w:val="26"/>
        </w:numPr>
        <w:spacing w:before="0" w:after="0" w:line="276" w:lineRule="auto"/>
        <w:jc w:val="left"/>
        <w:rPr>
          <w:rFonts w:eastAsia="Times New Roman" w:cs="Times New Roman"/>
          <w:szCs w:val="26"/>
        </w:rPr>
      </w:pPr>
      <w:r w:rsidRPr="008008FF">
        <w:rPr>
          <w:rFonts w:eastAsia="Times New Roman" w:cs="Times New Roman"/>
          <w:szCs w:val="26"/>
        </w:rPr>
        <w:t xml:space="preserve">Phương pháp giảng dạy: </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Giảng viên đưa ra vấn đề thảo luận nhóm và trình bày trước lớp</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lastRenderedPageBreak/>
        <w:t>Tổng kết nội dung chính</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Làm câu hỏi trắc nghiệm áp dụng</w:t>
      </w:r>
    </w:p>
    <w:p w:rsidR="008008FF" w:rsidRPr="008008FF" w:rsidRDefault="008008FF" w:rsidP="00D53810">
      <w:pPr>
        <w:numPr>
          <w:ilvl w:val="1"/>
          <w:numId w:val="26"/>
        </w:numPr>
        <w:spacing w:before="0" w:after="0" w:line="276" w:lineRule="auto"/>
        <w:jc w:val="left"/>
        <w:rPr>
          <w:rFonts w:eastAsia="Times New Roman" w:cs="Times New Roman"/>
          <w:szCs w:val="26"/>
        </w:rPr>
      </w:pPr>
      <w:r w:rsidRPr="008008FF">
        <w:rPr>
          <w:rFonts w:eastAsia="Times New Roman" w:cs="Times New Roman"/>
          <w:szCs w:val="26"/>
        </w:rPr>
        <w:t xml:space="preserve">Kết quả mong muốn: </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Hiểu được các nội dung cơ bản của kinh tế học và kinh tế vi mô nói riêng</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Kỹ năng học nhóm</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 xml:space="preserve">Kỹ năng trình bày trước lớp </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Yêu cầu chuẩn bị nội dung bài học tiếp theo và tự học ở nhà</w:t>
      </w:r>
    </w:p>
    <w:p w:rsidR="008008FF" w:rsidRPr="008008FF" w:rsidRDefault="008008FF" w:rsidP="00D53810">
      <w:pPr>
        <w:numPr>
          <w:ilvl w:val="1"/>
          <w:numId w:val="26"/>
        </w:numPr>
        <w:spacing w:before="0" w:after="0" w:line="276" w:lineRule="auto"/>
        <w:jc w:val="left"/>
        <w:rPr>
          <w:rFonts w:eastAsia="Times New Roman" w:cs="Times New Roman"/>
          <w:szCs w:val="26"/>
        </w:rPr>
      </w:pPr>
      <w:r w:rsidRPr="008008FF">
        <w:rPr>
          <w:rFonts w:eastAsia="Times New Roman" w:cs="Times New Roman"/>
          <w:szCs w:val="26"/>
        </w:rPr>
        <w:t>Đọc tài liệu: tài liệu chính Chương 1 “Nhập môn kinh tế học” và các tài liệu tham khảo</w:t>
      </w:r>
    </w:p>
    <w:p w:rsidR="008008FF" w:rsidRPr="008008FF" w:rsidRDefault="008008FF" w:rsidP="008008FF">
      <w:pPr>
        <w:spacing w:before="0" w:after="0"/>
        <w:ind w:left="100" w:firstLine="0"/>
        <w:rPr>
          <w:rFonts w:eastAsia="Times New Roman" w:cs="Times New Roman"/>
          <w:szCs w:val="26"/>
        </w:rPr>
      </w:pPr>
      <w:r w:rsidRPr="008008FF">
        <w:rPr>
          <w:rFonts w:eastAsia="Times New Roman" w:cs="Times New Roman"/>
          <w:szCs w:val="26"/>
        </w:rPr>
        <w:t xml:space="preserve"> </w:t>
      </w:r>
    </w:p>
    <w:p w:rsidR="008008FF" w:rsidRPr="008008FF" w:rsidRDefault="008008FF" w:rsidP="008008FF">
      <w:pPr>
        <w:pBdr>
          <w:top w:val="single" w:sz="4" w:space="1" w:color="auto"/>
          <w:bottom w:val="single" w:sz="4" w:space="1" w:color="auto"/>
        </w:pBdr>
        <w:spacing w:before="0" w:after="0"/>
        <w:ind w:firstLine="0"/>
        <w:rPr>
          <w:rFonts w:eastAsia="Times New Roman" w:cs="Times New Roman"/>
          <w:b/>
          <w:bCs/>
          <w:szCs w:val="26"/>
        </w:rPr>
      </w:pPr>
      <w:r w:rsidRPr="008008FF">
        <w:rPr>
          <w:rFonts w:eastAsia="Times New Roman" w:cs="Times New Roman"/>
          <w:b/>
          <w:bCs/>
          <w:szCs w:val="26"/>
        </w:rPr>
        <w:t>TUẦN 2 (4 tiết)                  Chương 2: Cầu, cung và cân bằng thị trường</w:t>
      </w:r>
    </w:p>
    <w:p w:rsidR="008008FF" w:rsidRPr="008008FF" w:rsidRDefault="008008FF" w:rsidP="00D53810">
      <w:pPr>
        <w:numPr>
          <w:ilvl w:val="1"/>
          <w:numId w:val="26"/>
        </w:numPr>
        <w:spacing w:before="0" w:after="0" w:line="276" w:lineRule="auto"/>
        <w:jc w:val="left"/>
        <w:rPr>
          <w:rFonts w:eastAsia="Times New Roman" w:cs="Times New Roman"/>
          <w:szCs w:val="26"/>
        </w:rPr>
      </w:pPr>
      <w:r w:rsidRPr="008008FF">
        <w:rPr>
          <w:rFonts w:eastAsia="Times New Roman" w:cs="Times New Roman"/>
          <w:szCs w:val="26"/>
        </w:rPr>
        <w:t xml:space="preserve">Giới thiệu ngắn nội dung bài giảng: </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Cầu Thị trường</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Cung Thị trường</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Thị trường cân bằng</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Độ co giãn của cầu và cung</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 xml:space="preserve">Sự can thiệp của chính phủ vào thị trường </w:t>
      </w:r>
    </w:p>
    <w:p w:rsidR="008008FF" w:rsidRPr="008008FF" w:rsidRDefault="008008FF" w:rsidP="00D53810">
      <w:pPr>
        <w:numPr>
          <w:ilvl w:val="1"/>
          <w:numId w:val="26"/>
        </w:numPr>
        <w:spacing w:before="0" w:after="0" w:line="276" w:lineRule="auto"/>
        <w:jc w:val="left"/>
        <w:rPr>
          <w:rFonts w:eastAsia="Times New Roman" w:cs="Times New Roman"/>
          <w:szCs w:val="26"/>
        </w:rPr>
      </w:pPr>
      <w:r w:rsidRPr="008008FF">
        <w:rPr>
          <w:rFonts w:eastAsia="Times New Roman" w:cs="Times New Roman"/>
          <w:szCs w:val="26"/>
        </w:rPr>
        <w:t xml:space="preserve">Phương pháp giảng dạy: </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Tổng kết lại chương 1</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Giảng viên phân tích mẫu và cho sinh viên tự suy luận</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Vẽ và đọc được đồ thị</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 xml:space="preserve">Giải quyết được bài tập </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Làm câu hỏi trắc nghiệm áp dụng</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Yêu cầu chuẩn bị nội dung bài học tiếp theo và tự học ở nhà</w:t>
      </w:r>
    </w:p>
    <w:p w:rsidR="008008FF" w:rsidRPr="008008FF" w:rsidRDefault="008008FF" w:rsidP="00D53810">
      <w:pPr>
        <w:numPr>
          <w:ilvl w:val="1"/>
          <w:numId w:val="26"/>
        </w:numPr>
        <w:spacing w:before="0" w:after="0" w:line="276" w:lineRule="auto"/>
        <w:jc w:val="left"/>
        <w:rPr>
          <w:rFonts w:eastAsia="Times New Roman" w:cs="Times New Roman"/>
          <w:szCs w:val="26"/>
        </w:rPr>
      </w:pPr>
      <w:r w:rsidRPr="008008FF">
        <w:rPr>
          <w:rFonts w:eastAsia="Times New Roman" w:cs="Times New Roman"/>
          <w:szCs w:val="26"/>
        </w:rPr>
        <w:t xml:space="preserve">Kết quả mong muốn: </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Hiểu của khái niệm, quy luật và các cách biểu diễn của cầu và cung và cho ví dụ trong thực tế</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Phân biệt được sự dịch chuyển và sự trượt dọc</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Các yếu tố gây ra sự dịch chuyển và sự trượt dọc</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Thị trường cân bằng</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 xml:space="preserve">Kỹ năng trình bày trước lớp </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Tư duy phản biện khoa học</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Kỹ năng thảo luận nhóm</w:t>
      </w:r>
    </w:p>
    <w:p w:rsidR="008008FF" w:rsidRPr="008008FF" w:rsidRDefault="008008FF" w:rsidP="00D53810">
      <w:pPr>
        <w:numPr>
          <w:ilvl w:val="1"/>
          <w:numId w:val="26"/>
        </w:numPr>
        <w:spacing w:before="0" w:after="0" w:line="276" w:lineRule="auto"/>
        <w:jc w:val="left"/>
        <w:rPr>
          <w:rFonts w:eastAsia="Times New Roman" w:cs="Times New Roman"/>
          <w:szCs w:val="26"/>
        </w:rPr>
      </w:pPr>
      <w:r w:rsidRPr="008008FF">
        <w:rPr>
          <w:rFonts w:eastAsia="Times New Roman" w:cs="Times New Roman"/>
          <w:szCs w:val="26"/>
        </w:rPr>
        <w:t>Đọc tài liệu: tài liệu chính Chương 2 “Cầu, cung và cân bằng thị trường” và các tài liệu tham khảo</w:t>
      </w:r>
    </w:p>
    <w:p w:rsidR="008008FF" w:rsidRPr="008008FF" w:rsidRDefault="008008FF" w:rsidP="008008FF">
      <w:pPr>
        <w:pBdr>
          <w:top w:val="single" w:sz="4" w:space="1" w:color="auto"/>
          <w:bottom w:val="single" w:sz="4" w:space="1" w:color="auto"/>
        </w:pBdr>
        <w:spacing w:before="0" w:after="0"/>
        <w:ind w:firstLine="0"/>
        <w:rPr>
          <w:rFonts w:eastAsia="Times New Roman" w:cs="Times New Roman"/>
          <w:b/>
          <w:bCs/>
          <w:szCs w:val="26"/>
        </w:rPr>
      </w:pPr>
      <w:r w:rsidRPr="008008FF">
        <w:rPr>
          <w:rFonts w:eastAsia="Times New Roman" w:cs="Times New Roman"/>
          <w:b/>
          <w:bCs/>
          <w:szCs w:val="26"/>
        </w:rPr>
        <w:lastRenderedPageBreak/>
        <w:t>TUẦN 3 (4 tiết)                  Chương 2: Cầu, cung và cân bằng thị trường (tt)</w:t>
      </w:r>
    </w:p>
    <w:p w:rsidR="008008FF" w:rsidRPr="008008FF" w:rsidRDefault="008008FF" w:rsidP="00D53810">
      <w:pPr>
        <w:numPr>
          <w:ilvl w:val="1"/>
          <w:numId w:val="26"/>
        </w:numPr>
        <w:spacing w:before="0" w:after="0" w:line="276" w:lineRule="auto"/>
        <w:jc w:val="left"/>
        <w:rPr>
          <w:rFonts w:eastAsia="Times New Roman" w:cs="Times New Roman"/>
          <w:szCs w:val="26"/>
        </w:rPr>
      </w:pPr>
      <w:r w:rsidRPr="008008FF">
        <w:rPr>
          <w:rFonts w:eastAsia="Times New Roman" w:cs="Times New Roman"/>
          <w:szCs w:val="26"/>
        </w:rPr>
        <w:t xml:space="preserve">Giới thiệu ngắn nội dung bài giảng: </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Cầu Thị trường</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Cung Thị trường</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Thị trường cân bằng</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Độ co giãn của cầu và cung</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 xml:space="preserve">Sự can thiệp của chính phủ vào thị trường </w:t>
      </w:r>
    </w:p>
    <w:p w:rsidR="008008FF" w:rsidRPr="008008FF" w:rsidRDefault="008008FF" w:rsidP="00D53810">
      <w:pPr>
        <w:numPr>
          <w:ilvl w:val="1"/>
          <w:numId w:val="26"/>
        </w:numPr>
        <w:spacing w:before="0" w:after="0" w:line="276" w:lineRule="auto"/>
        <w:jc w:val="left"/>
        <w:rPr>
          <w:rFonts w:eastAsia="Times New Roman" w:cs="Times New Roman"/>
          <w:szCs w:val="26"/>
        </w:rPr>
      </w:pPr>
      <w:r w:rsidRPr="008008FF">
        <w:rPr>
          <w:rFonts w:eastAsia="Times New Roman" w:cs="Times New Roman"/>
          <w:szCs w:val="26"/>
        </w:rPr>
        <w:t xml:space="preserve">Phương pháp giảng dạy: </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Tổng kết lại phần khái niệm cung cầu và thị trường cân bằng</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Giảng viên phân tích mẫu và cho sinh viên tự suy luận</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Yêu cầu sinh viên tóm tắt nội dung đã học</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Vẽ và đọc được đồ thị</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 xml:space="preserve">Giải quyết được bài tập </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Làm câu hỏi trắc nghiệm áp dụng</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Yêu cầu chuẩn bị nội dung bài học tiếp theo và tự học ở nhà</w:t>
      </w:r>
    </w:p>
    <w:p w:rsidR="008008FF" w:rsidRPr="008008FF" w:rsidRDefault="008008FF" w:rsidP="00D53810">
      <w:pPr>
        <w:numPr>
          <w:ilvl w:val="1"/>
          <w:numId w:val="26"/>
        </w:numPr>
        <w:spacing w:before="0" w:after="0" w:line="276" w:lineRule="auto"/>
        <w:jc w:val="left"/>
        <w:rPr>
          <w:rFonts w:eastAsia="Times New Roman" w:cs="Times New Roman"/>
          <w:szCs w:val="26"/>
        </w:rPr>
      </w:pPr>
      <w:r w:rsidRPr="008008FF">
        <w:rPr>
          <w:rFonts w:eastAsia="Times New Roman" w:cs="Times New Roman"/>
          <w:szCs w:val="26"/>
        </w:rPr>
        <w:t xml:space="preserve">Kết quả mong muốn: </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Hiểu được độ co giãn của cầu và cung</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 xml:space="preserve">Kỹ năng trình bày trước lớp </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Tư duy suy luận vấn đề</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Kỹ năng thảo luận nhóm</w:t>
      </w:r>
    </w:p>
    <w:p w:rsidR="008008FF" w:rsidRPr="008008FF" w:rsidRDefault="008008FF" w:rsidP="00D53810">
      <w:pPr>
        <w:numPr>
          <w:ilvl w:val="1"/>
          <w:numId w:val="26"/>
        </w:numPr>
        <w:spacing w:before="0" w:after="0" w:line="276" w:lineRule="auto"/>
        <w:jc w:val="left"/>
        <w:rPr>
          <w:rFonts w:eastAsia="Times New Roman" w:cs="Times New Roman"/>
          <w:szCs w:val="26"/>
        </w:rPr>
      </w:pPr>
      <w:r w:rsidRPr="008008FF">
        <w:rPr>
          <w:rFonts w:eastAsia="Times New Roman" w:cs="Times New Roman"/>
          <w:szCs w:val="26"/>
        </w:rPr>
        <w:t>Đọc tài liệu: tài liệu chính Chương 2 “Cầu, cung và cân bằng thị trường” và các tài liệu tham khảo</w:t>
      </w:r>
    </w:p>
    <w:p w:rsidR="008008FF" w:rsidRPr="008008FF" w:rsidRDefault="008008FF" w:rsidP="008008FF">
      <w:pPr>
        <w:pBdr>
          <w:top w:val="single" w:sz="4" w:space="1" w:color="auto"/>
          <w:bottom w:val="single" w:sz="4" w:space="1" w:color="auto"/>
        </w:pBdr>
        <w:spacing w:before="0" w:after="0"/>
        <w:ind w:firstLine="0"/>
        <w:rPr>
          <w:rFonts w:eastAsia="Times New Roman" w:cs="Times New Roman"/>
          <w:b/>
          <w:bCs/>
          <w:szCs w:val="26"/>
        </w:rPr>
      </w:pPr>
      <w:r w:rsidRPr="008008FF">
        <w:rPr>
          <w:rFonts w:eastAsia="Times New Roman" w:cs="Times New Roman"/>
          <w:b/>
          <w:bCs/>
          <w:szCs w:val="26"/>
        </w:rPr>
        <w:t>TUẦN 4 (4 tiết)                  Chương 2: Cầu, cung và cân bằng thị trường (tt)</w:t>
      </w:r>
    </w:p>
    <w:p w:rsidR="008008FF" w:rsidRPr="008008FF" w:rsidRDefault="008008FF" w:rsidP="00D53810">
      <w:pPr>
        <w:numPr>
          <w:ilvl w:val="1"/>
          <w:numId w:val="26"/>
        </w:numPr>
        <w:spacing w:before="0" w:after="0" w:line="276" w:lineRule="auto"/>
        <w:jc w:val="left"/>
        <w:rPr>
          <w:rFonts w:eastAsia="Times New Roman" w:cs="Times New Roman"/>
          <w:szCs w:val="26"/>
        </w:rPr>
      </w:pPr>
      <w:r w:rsidRPr="008008FF">
        <w:rPr>
          <w:rFonts w:eastAsia="Times New Roman" w:cs="Times New Roman"/>
          <w:szCs w:val="26"/>
        </w:rPr>
        <w:t xml:space="preserve">Giới thiệu ngắn nội dung bài giảng: </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Cầu Thị trường</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Cung Thị trường</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Thị trường cân bằng</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Độ co giãn của cầu và cung</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 xml:space="preserve">Sự can thiệp của chính phủ vào thị trường </w:t>
      </w:r>
    </w:p>
    <w:p w:rsidR="008008FF" w:rsidRPr="008008FF" w:rsidRDefault="008008FF" w:rsidP="00D53810">
      <w:pPr>
        <w:numPr>
          <w:ilvl w:val="1"/>
          <w:numId w:val="26"/>
        </w:numPr>
        <w:spacing w:before="0" w:after="0" w:line="276" w:lineRule="auto"/>
        <w:jc w:val="left"/>
        <w:rPr>
          <w:rFonts w:eastAsia="Times New Roman" w:cs="Times New Roman"/>
          <w:szCs w:val="26"/>
        </w:rPr>
      </w:pPr>
      <w:r w:rsidRPr="008008FF">
        <w:rPr>
          <w:rFonts w:eastAsia="Times New Roman" w:cs="Times New Roman"/>
          <w:szCs w:val="26"/>
        </w:rPr>
        <w:t xml:space="preserve">Phương pháp giảng dạy: </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Tổng kết lại phần độ co giãn của cầu và cung</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Vẽ và đọc được đồ thị</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 xml:space="preserve">Áp dụng bài tập </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Làm câu hỏi trắc nghiệm áp dụng</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Yêu cầu chuẩn bị nội dung bài học tiếp theo và tự học ở nhà</w:t>
      </w:r>
    </w:p>
    <w:p w:rsidR="008008FF" w:rsidRPr="008008FF" w:rsidRDefault="008008FF" w:rsidP="00D53810">
      <w:pPr>
        <w:numPr>
          <w:ilvl w:val="1"/>
          <w:numId w:val="26"/>
        </w:numPr>
        <w:spacing w:before="0" w:after="0" w:line="276" w:lineRule="auto"/>
        <w:jc w:val="left"/>
        <w:rPr>
          <w:rFonts w:eastAsia="Times New Roman" w:cs="Times New Roman"/>
          <w:szCs w:val="26"/>
        </w:rPr>
      </w:pPr>
      <w:r w:rsidRPr="008008FF">
        <w:rPr>
          <w:rFonts w:eastAsia="Times New Roman" w:cs="Times New Roman"/>
          <w:szCs w:val="26"/>
        </w:rPr>
        <w:lastRenderedPageBreak/>
        <w:t xml:space="preserve">Kết quả mong muốn: </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Hiểu và phân tích được các biện pháp can thiệp vào thị trường của chính phủ</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Cho ví dụ minh họa trong thực tế</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Phân biệt và giải quyết được các dạng bài tập cụ thể</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Tư duy phản biện khoa học</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Kỹ năng thảo luận nhóm</w:t>
      </w:r>
    </w:p>
    <w:p w:rsidR="008008FF" w:rsidRPr="008008FF" w:rsidRDefault="008008FF" w:rsidP="00D53810">
      <w:pPr>
        <w:numPr>
          <w:ilvl w:val="1"/>
          <w:numId w:val="26"/>
        </w:numPr>
        <w:spacing w:before="0" w:after="0" w:line="276" w:lineRule="auto"/>
        <w:jc w:val="left"/>
        <w:rPr>
          <w:rFonts w:eastAsia="Times New Roman" w:cs="Times New Roman"/>
          <w:szCs w:val="26"/>
        </w:rPr>
      </w:pPr>
      <w:r w:rsidRPr="008008FF">
        <w:rPr>
          <w:rFonts w:eastAsia="Times New Roman" w:cs="Times New Roman"/>
          <w:szCs w:val="26"/>
        </w:rPr>
        <w:t>Đọc tài liệu: tài liệu chính Chương 2 “Cầu, cung và cân bằng thị trường” và các tài liệu tham khảo</w:t>
      </w:r>
    </w:p>
    <w:p w:rsidR="008008FF" w:rsidRPr="008008FF" w:rsidRDefault="008008FF" w:rsidP="008008FF">
      <w:pPr>
        <w:pBdr>
          <w:top w:val="single" w:sz="4" w:space="1" w:color="auto"/>
          <w:bottom w:val="single" w:sz="4" w:space="1" w:color="auto"/>
        </w:pBdr>
        <w:spacing w:before="0" w:after="0"/>
        <w:ind w:firstLine="0"/>
        <w:rPr>
          <w:rFonts w:eastAsia="Times New Roman" w:cs="Times New Roman"/>
          <w:b/>
          <w:bCs/>
          <w:szCs w:val="26"/>
        </w:rPr>
      </w:pPr>
      <w:r w:rsidRPr="008008FF">
        <w:rPr>
          <w:rFonts w:eastAsia="Times New Roman" w:cs="Times New Roman"/>
          <w:b/>
          <w:bCs/>
          <w:szCs w:val="26"/>
        </w:rPr>
        <w:t>TUẦN 5 (4 tiết)                  Chương 3: Lý thuyết lựa chọn của người tiêu dùng</w:t>
      </w:r>
    </w:p>
    <w:p w:rsidR="008008FF" w:rsidRPr="008008FF" w:rsidRDefault="008008FF" w:rsidP="00D53810">
      <w:pPr>
        <w:numPr>
          <w:ilvl w:val="1"/>
          <w:numId w:val="26"/>
        </w:numPr>
        <w:spacing w:before="0" w:after="0" w:line="276" w:lineRule="auto"/>
        <w:jc w:val="left"/>
        <w:rPr>
          <w:rFonts w:eastAsia="Times New Roman" w:cs="Times New Roman"/>
          <w:szCs w:val="26"/>
        </w:rPr>
      </w:pPr>
      <w:r w:rsidRPr="008008FF">
        <w:rPr>
          <w:rFonts w:eastAsia="Times New Roman" w:cs="Times New Roman"/>
          <w:szCs w:val="26"/>
        </w:rPr>
        <w:t xml:space="preserve">Giới thiệu ngắn nội dung bài giảng: </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Hữu dụng (U : utility)</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Tổng hữu dụng (TU : Total Utility)</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Hữu dụng biên (MU : Marginal Utility)</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Mối quan hệ giữa MU và TU</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Nguyên tắc đối đa hóa TU bằng thuyết Hữu Dụng</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Sự hình thành đường cầu thị trường</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 xml:space="preserve">Nguyên tắc đối đa hóa TU bằng thuyết Hình Học </w:t>
      </w:r>
    </w:p>
    <w:p w:rsidR="008008FF" w:rsidRPr="008008FF" w:rsidRDefault="008008FF" w:rsidP="00D53810">
      <w:pPr>
        <w:numPr>
          <w:ilvl w:val="1"/>
          <w:numId w:val="26"/>
        </w:numPr>
        <w:spacing w:before="0" w:after="0" w:line="276" w:lineRule="auto"/>
        <w:jc w:val="left"/>
        <w:rPr>
          <w:rFonts w:eastAsia="Times New Roman" w:cs="Times New Roman"/>
          <w:szCs w:val="26"/>
        </w:rPr>
      </w:pPr>
      <w:r w:rsidRPr="008008FF">
        <w:rPr>
          <w:rFonts w:eastAsia="Times New Roman" w:cs="Times New Roman"/>
          <w:szCs w:val="26"/>
        </w:rPr>
        <w:t xml:space="preserve">Phương pháp giảng dạy: </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Tổng kết lại nội dung chương 2</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Thảo luận nhóm và trình bày trước lớp</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Liên hệ thực tế</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 xml:space="preserve">Áp dụng bài tập </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Làm câu hỏi trắc nghiệm áp dụng</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Yêu cầu chuẩn bị nội dung bài học tiếp theo và tự học ở nhà</w:t>
      </w:r>
    </w:p>
    <w:p w:rsidR="008008FF" w:rsidRPr="008008FF" w:rsidRDefault="008008FF" w:rsidP="00D53810">
      <w:pPr>
        <w:numPr>
          <w:ilvl w:val="1"/>
          <w:numId w:val="26"/>
        </w:numPr>
        <w:spacing w:before="0" w:after="0" w:line="276" w:lineRule="auto"/>
        <w:jc w:val="left"/>
        <w:rPr>
          <w:rFonts w:eastAsia="Times New Roman" w:cs="Times New Roman"/>
          <w:szCs w:val="26"/>
        </w:rPr>
      </w:pPr>
      <w:r w:rsidRPr="008008FF">
        <w:rPr>
          <w:rFonts w:eastAsia="Times New Roman" w:cs="Times New Roman"/>
          <w:szCs w:val="26"/>
        </w:rPr>
        <w:t xml:space="preserve">Kết quả mong muốn: </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Hiểu và phân tích được các yếu tố ảnh hưởng đến quyết định của người tiêu dùng và tìm ra phương án tiêu dùng tối ưu</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Cho ví dụ minh họa trong thực tế</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Làm được các dạng bài tập áp dụng</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Tư duy phản biện khoa học</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Kỹ năng thảo luận nhóm</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Kỹ năng tự học</w:t>
      </w:r>
    </w:p>
    <w:p w:rsidR="008008FF" w:rsidRPr="008008FF" w:rsidRDefault="008008FF" w:rsidP="00D53810">
      <w:pPr>
        <w:numPr>
          <w:ilvl w:val="1"/>
          <w:numId w:val="26"/>
        </w:numPr>
        <w:spacing w:before="0" w:after="0" w:line="276" w:lineRule="auto"/>
        <w:jc w:val="left"/>
        <w:rPr>
          <w:rFonts w:eastAsia="Times New Roman" w:cs="Times New Roman"/>
          <w:szCs w:val="26"/>
        </w:rPr>
      </w:pPr>
      <w:r w:rsidRPr="008008FF">
        <w:rPr>
          <w:rFonts w:eastAsia="Times New Roman" w:cs="Times New Roman"/>
          <w:szCs w:val="26"/>
        </w:rPr>
        <w:t>Đọc tài liệu: tài liệu chính Chương 3 “Lý thuyết lựa chọn của người tiêu dùng” và các tài liệu tham khảo</w:t>
      </w:r>
    </w:p>
    <w:p w:rsidR="008008FF" w:rsidRPr="008008FF" w:rsidRDefault="008008FF" w:rsidP="008008FF">
      <w:pPr>
        <w:spacing w:before="0" w:after="0"/>
        <w:ind w:left="1440" w:firstLine="0"/>
        <w:rPr>
          <w:rFonts w:eastAsia="Times New Roman" w:cs="Times New Roman"/>
          <w:szCs w:val="26"/>
        </w:rPr>
      </w:pPr>
    </w:p>
    <w:p w:rsidR="008008FF" w:rsidRPr="008008FF" w:rsidRDefault="008008FF" w:rsidP="008008FF">
      <w:pPr>
        <w:pBdr>
          <w:top w:val="single" w:sz="4" w:space="1" w:color="auto"/>
          <w:bottom w:val="single" w:sz="4" w:space="1" w:color="auto"/>
        </w:pBdr>
        <w:spacing w:before="0" w:after="0"/>
        <w:ind w:firstLine="0"/>
        <w:rPr>
          <w:rFonts w:eastAsia="Times New Roman" w:cs="Times New Roman"/>
          <w:b/>
          <w:bCs/>
          <w:szCs w:val="26"/>
        </w:rPr>
      </w:pPr>
      <w:r w:rsidRPr="008008FF">
        <w:rPr>
          <w:rFonts w:eastAsia="Times New Roman" w:cs="Times New Roman"/>
          <w:b/>
          <w:bCs/>
          <w:szCs w:val="26"/>
        </w:rPr>
        <w:lastRenderedPageBreak/>
        <w:t>TUẦN 6 (4 tiết)                  Chương 4: Lý thuyết về sản xuất và chi phí</w:t>
      </w:r>
    </w:p>
    <w:p w:rsidR="008008FF" w:rsidRPr="008008FF" w:rsidRDefault="008008FF" w:rsidP="00D53810">
      <w:pPr>
        <w:numPr>
          <w:ilvl w:val="1"/>
          <w:numId w:val="26"/>
        </w:numPr>
        <w:spacing w:before="0" w:after="0" w:line="276" w:lineRule="auto"/>
        <w:jc w:val="left"/>
        <w:rPr>
          <w:rFonts w:eastAsia="Times New Roman" w:cs="Times New Roman"/>
          <w:szCs w:val="26"/>
        </w:rPr>
      </w:pPr>
      <w:r w:rsidRPr="008008FF">
        <w:rPr>
          <w:rFonts w:eastAsia="Times New Roman" w:cs="Times New Roman"/>
          <w:szCs w:val="26"/>
        </w:rPr>
        <w:t xml:space="preserve">Giới thiệu ngắn nội dung bài giảng: </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Lý Thuyết Về sản xuất</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 xml:space="preserve">Lý thuyết về chi phí sản xuất </w:t>
      </w:r>
    </w:p>
    <w:p w:rsidR="008008FF" w:rsidRPr="008008FF" w:rsidRDefault="008008FF" w:rsidP="00D53810">
      <w:pPr>
        <w:numPr>
          <w:ilvl w:val="1"/>
          <w:numId w:val="26"/>
        </w:numPr>
        <w:spacing w:before="0" w:after="0" w:line="276" w:lineRule="auto"/>
        <w:jc w:val="left"/>
        <w:rPr>
          <w:rFonts w:eastAsia="Times New Roman" w:cs="Times New Roman"/>
          <w:szCs w:val="26"/>
        </w:rPr>
      </w:pPr>
      <w:r w:rsidRPr="008008FF">
        <w:rPr>
          <w:rFonts w:eastAsia="Times New Roman" w:cs="Times New Roman"/>
          <w:szCs w:val="26"/>
        </w:rPr>
        <w:t xml:space="preserve">Phương pháp giảng dạy: </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Tổng kết lại nội dung chương 3</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Thảo luận nhóm và trình bày trước lớp</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Liên hệ thực tế</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 xml:space="preserve">Áp dụng bài tập </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Làm câu hỏi trắc nghiệm áp dụng</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Yêu cầu chuẩn bị nội dung bài học tiếp theo và tự học ở nhà</w:t>
      </w:r>
    </w:p>
    <w:p w:rsidR="008008FF" w:rsidRPr="008008FF" w:rsidRDefault="008008FF" w:rsidP="00D53810">
      <w:pPr>
        <w:numPr>
          <w:ilvl w:val="1"/>
          <w:numId w:val="26"/>
        </w:numPr>
        <w:spacing w:before="0" w:after="0" w:line="276" w:lineRule="auto"/>
        <w:jc w:val="left"/>
        <w:rPr>
          <w:rFonts w:eastAsia="Times New Roman" w:cs="Times New Roman"/>
          <w:szCs w:val="26"/>
        </w:rPr>
      </w:pPr>
      <w:r w:rsidRPr="008008FF">
        <w:rPr>
          <w:rFonts w:eastAsia="Times New Roman" w:cs="Times New Roman"/>
          <w:szCs w:val="26"/>
        </w:rPr>
        <w:t xml:space="preserve">Kết quả mong muốn: </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Hiểu và phân tích được các yếu tố ảnh hưởng đến quyết định của người sản xuất và tìm ra phương án sản xuất tối ưu</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Cho ví dụ minh họa trong thực tế</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Làm được các dạng bài tập áp dụng</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Tư duy phản biện khoa học</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Kỹ năng thảo luận nhóm</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Kỹ năng tự học</w:t>
      </w:r>
    </w:p>
    <w:p w:rsidR="008008FF" w:rsidRPr="008008FF" w:rsidRDefault="008008FF" w:rsidP="00D53810">
      <w:pPr>
        <w:numPr>
          <w:ilvl w:val="1"/>
          <w:numId w:val="26"/>
        </w:numPr>
        <w:spacing w:before="0" w:after="0" w:line="276" w:lineRule="auto"/>
        <w:jc w:val="left"/>
        <w:rPr>
          <w:rFonts w:eastAsia="Times New Roman" w:cs="Times New Roman"/>
          <w:szCs w:val="26"/>
        </w:rPr>
      </w:pPr>
      <w:r w:rsidRPr="008008FF">
        <w:rPr>
          <w:rFonts w:eastAsia="Times New Roman" w:cs="Times New Roman"/>
          <w:szCs w:val="26"/>
        </w:rPr>
        <w:t>Đọc tài liệu: tài liệu chính Chương 4 “Lý thuyết về sản xuất và chi phí” và các tài liệu tham khảo</w:t>
      </w:r>
    </w:p>
    <w:p w:rsidR="008008FF" w:rsidRPr="008008FF" w:rsidRDefault="008008FF" w:rsidP="008008FF">
      <w:pPr>
        <w:pBdr>
          <w:top w:val="single" w:sz="4" w:space="1" w:color="auto"/>
          <w:bottom w:val="single" w:sz="4" w:space="1" w:color="auto"/>
        </w:pBdr>
        <w:spacing w:before="0" w:after="0"/>
        <w:ind w:firstLine="0"/>
        <w:rPr>
          <w:rFonts w:eastAsia="Times New Roman" w:cs="Times New Roman"/>
          <w:b/>
          <w:bCs/>
          <w:szCs w:val="26"/>
        </w:rPr>
      </w:pPr>
      <w:r w:rsidRPr="008008FF">
        <w:rPr>
          <w:rFonts w:eastAsia="Times New Roman" w:cs="Times New Roman"/>
          <w:b/>
          <w:bCs/>
          <w:szCs w:val="26"/>
        </w:rPr>
        <w:t>TUẦN 7 (4 tiết)                  Chương 4: Lý thuyết về sản xuất và chi phí (tt)</w:t>
      </w:r>
    </w:p>
    <w:p w:rsidR="008008FF" w:rsidRPr="008008FF" w:rsidRDefault="008008FF" w:rsidP="00D53810">
      <w:pPr>
        <w:numPr>
          <w:ilvl w:val="1"/>
          <w:numId w:val="26"/>
        </w:numPr>
        <w:spacing w:before="0" w:after="0" w:line="276" w:lineRule="auto"/>
        <w:jc w:val="left"/>
        <w:rPr>
          <w:rFonts w:eastAsia="Times New Roman" w:cs="Times New Roman"/>
          <w:szCs w:val="26"/>
        </w:rPr>
      </w:pPr>
      <w:r w:rsidRPr="008008FF">
        <w:rPr>
          <w:rFonts w:eastAsia="Times New Roman" w:cs="Times New Roman"/>
          <w:szCs w:val="26"/>
        </w:rPr>
        <w:t xml:space="preserve">Giới thiệu ngắn nội dung bài giảng: </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Lý Thuyết Về sản xuất</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 xml:space="preserve">Lý thuyết về chi phí sản xuất </w:t>
      </w:r>
    </w:p>
    <w:p w:rsidR="008008FF" w:rsidRPr="008008FF" w:rsidRDefault="008008FF" w:rsidP="00D53810">
      <w:pPr>
        <w:numPr>
          <w:ilvl w:val="1"/>
          <w:numId w:val="26"/>
        </w:numPr>
        <w:spacing w:before="0" w:after="0" w:line="276" w:lineRule="auto"/>
        <w:jc w:val="left"/>
        <w:rPr>
          <w:rFonts w:eastAsia="Times New Roman" w:cs="Times New Roman"/>
          <w:szCs w:val="26"/>
        </w:rPr>
      </w:pPr>
      <w:r w:rsidRPr="008008FF">
        <w:rPr>
          <w:rFonts w:eastAsia="Times New Roman" w:cs="Times New Roman"/>
          <w:szCs w:val="26"/>
        </w:rPr>
        <w:t xml:space="preserve">Phương pháp giảng dạy: </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Tổng kết lại nội dung chương 3</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Thảo luận nhóm và trình bày trước lớp</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Liên hệ thực tế</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 xml:space="preserve">Áp dụng bài tập </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Làm câu hỏi trắc nghiệm áp dụng</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Yêu cầu chuẩn bị nội dung bài học tiếp theo và tự học ở nhà</w:t>
      </w:r>
    </w:p>
    <w:p w:rsidR="008008FF" w:rsidRPr="008008FF" w:rsidRDefault="008008FF" w:rsidP="00D53810">
      <w:pPr>
        <w:numPr>
          <w:ilvl w:val="1"/>
          <w:numId w:val="26"/>
        </w:numPr>
        <w:spacing w:before="0" w:after="0" w:line="276" w:lineRule="auto"/>
        <w:jc w:val="left"/>
        <w:rPr>
          <w:rFonts w:eastAsia="Times New Roman" w:cs="Times New Roman"/>
          <w:szCs w:val="26"/>
        </w:rPr>
      </w:pPr>
      <w:r w:rsidRPr="008008FF">
        <w:rPr>
          <w:rFonts w:eastAsia="Times New Roman" w:cs="Times New Roman"/>
          <w:szCs w:val="26"/>
        </w:rPr>
        <w:t xml:space="preserve">Kết quả mong muốn: </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Hiểu và phân tích được các loại chi phí sản xuất ngắn hạn, dài hạn</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 xml:space="preserve">Vẽ được hình dạng của các đường chi phí chủ yếu của công ty </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lastRenderedPageBreak/>
        <w:t>Cho ví dụ minh họa trong thực tế</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Làm được các dạng bài tập áp dụng</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Tư duy phản biện khoa học</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Kỹ năng thảo luận nhóm</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Kỹ năng tổng hợp</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Kỹ năng suy luận</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Kỹ năng tự học</w:t>
      </w:r>
    </w:p>
    <w:p w:rsidR="008008FF" w:rsidRPr="008008FF" w:rsidRDefault="008008FF" w:rsidP="00D53810">
      <w:pPr>
        <w:numPr>
          <w:ilvl w:val="1"/>
          <w:numId w:val="26"/>
        </w:numPr>
        <w:spacing w:before="0" w:after="0" w:line="276" w:lineRule="auto"/>
        <w:jc w:val="left"/>
        <w:rPr>
          <w:rFonts w:eastAsia="Times New Roman" w:cs="Times New Roman"/>
          <w:szCs w:val="26"/>
        </w:rPr>
      </w:pPr>
      <w:r w:rsidRPr="008008FF">
        <w:rPr>
          <w:rFonts w:eastAsia="Times New Roman" w:cs="Times New Roman"/>
          <w:szCs w:val="26"/>
        </w:rPr>
        <w:t>Đọc tài liệu: tài liệu chính Chương 4 “Lý thuyết về sản xuất và chi phí” và các tài liệu tham khảo</w:t>
      </w:r>
    </w:p>
    <w:p w:rsidR="008008FF" w:rsidRPr="008008FF" w:rsidRDefault="008008FF" w:rsidP="008008FF">
      <w:pPr>
        <w:pBdr>
          <w:top w:val="single" w:sz="4" w:space="1" w:color="auto"/>
          <w:bottom w:val="single" w:sz="4" w:space="1" w:color="auto"/>
        </w:pBdr>
        <w:spacing w:before="0" w:after="0"/>
        <w:ind w:firstLine="0"/>
        <w:rPr>
          <w:rFonts w:eastAsia="Times New Roman" w:cs="Times New Roman"/>
          <w:b/>
          <w:bCs/>
          <w:szCs w:val="26"/>
        </w:rPr>
      </w:pPr>
      <w:r w:rsidRPr="008008FF">
        <w:rPr>
          <w:rFonts w:eastAsia="Times New Roman" w:cs="Times New Roman"/>
          <w:b/>
          <w:bCs/>
          <w:szCs w:val="26"/>
        </w:rPr>
        <w:t>TUẦN 8 (4 tiết)                  Kiểm tra giữa kỳ</w:t>
      </w:r>
    </w:p>
    <w:p w:rsidR="008008FF" w:rsidRPr="008008FF" w:rsidRDefault="008008FF" w:rsidP="008008FF">
      <w:pPr>
        <w:spacing w:before="0" w:after="0"/>
        <w:ind w:left="720" w:firstLine="0"/>
        <w:rPr>
          <w:rFonts w:eastAsia="Times New Roman" w:cs="Times New Roman"/>
          <w:szCs w:val="26"/>
        </w:rPr>
      </w:pPr>
    </w:p>
    <w:p w:rsidR="008008FF" w:rsidRPr="008008FF" w:rsidRDefault="008008FF" w:rsidP="008008FF">
      <w:pPr>
        <w:pBdr>
          <w:top w:val="single" w:sz="4" w:space="1" w:color="auto"/>
          <w:bottom w:val="single" w:sz="4" w:space="1" w:color="auto"/>
        </w:pBdr>
        <w:spacing w:before="0" w:after="0"/>
        <w:ind w:firstLine="0"/>
        <w:rPr>
          <w:rFonts w:eastAsia="Times New Roman" w:cs="Times New Roman"/>
          <w:b/>
          <w:bCs/>
          <w:szCs w:val="26"/>
        </w:rPr>
      </w:pPr>
      <w:r w:rsidRPr="008008FF">
        <w:rPr>
          <w:rFonts w:eastAsia="Times New Roman" w:cs="Times New Roman"/>
          <w:b/>
          <w:bCs/>
          <w:szCs w:val="26"/>
        </w:rPr>
        <w:t>TUẦN 9 (4 tiết)                  Chương 5: Thị trường cạnh tranh hoàn toàn</w:t>
      </w:r>
    </w:p>
    <w:p w:rsidR="008008FF" w:rsidRPr="008008FF" w:rsidRDefault="008008FF" w:rsidP="00D53810">
      <w:pPr>
        <w:numPr>
          <w:ilvl w:val="1"/>
          <w:numId w:val="26"/>
        </w:numPr>
        <w:spacing w:before="0" w:after="0" w:line="276" w:lineRule="auto"/>
        <w:jc w:val="left"/>
        <w:rPr>
          <w:rFonts w:eastAsia="Times New Roman" w:cs="Times New Roman"/>
          <w:szCs w:val="26"/>
        </w:rPr>
      </w:pPr>
      <w:r w:rsidRPr="008008FF">
        <w:rPr>
          <w:rFonts w:eastAsia="Times New Roman" w:cs="Times New Roman"/>
          <w:szCs w:val="26"/>
        </w:rPr>
        <w:t xml:space="preserve">Giới thiệu ngắn nội dung bài giảng: </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Các vấn đề cơ bản trong thị trường cạnh tranh hoàn toàn</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Phân tích trong ngắn hạn</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Phân tích trong dài hạn</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Tổ chức sản xuất trong thị trường cạnh tranh hoàn toàn</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Hiệu quả của thị trường cạnh tranh hoàn toàn và sự can thiệp của chính phủ</w:t>
      </w:r>
    </w:p>
    <w:p w:rsidR="008008FF" w:rsidRPr="008008FF" w:rsidRDefault="008008FF" w:rsidP="00D53810">
      <w:pPr>
        <w:numPr>
          <w:ilvl w:val="1"/>
          <w:numId w:val="26"/>
        </w:numPr>
        <w:spacing w:before="0" w:after="0" w:line="276" w:lineRule="auto"/>
        <w:jc w:val="left"/>
        <w:rPr>
          <w:rFonts w:eastAsia="Times New Roman" w:cs="Times New Roman"/>
          <w:szCs w:val="26"/>
        </w:rPr>
      </w:pPr>
      <w:r w:rsidRPr="008008FF">
        <w:rPr>
          <w:rFonts w:eastAsia="Times New Roman" w:cs="Times New Roman"/>
          <w:szCs w:val="26"/>
        </w:rPr>
        <w:t xml:space="preserve">Phương pháp giảng dạy: </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Tổng kết lại chương 4</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Thảo luận nhóm</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Vẽ và đọc được đồ thị</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 xml:space="preserve">Giải quyết được bài tập </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Làm câu hỏi trắc nghiệm áp dụng</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Yêu cầu chuẩn bị nội dung bài học tiếp theo và tự học ở nhà</w:t>
      </w:r>
    </w:p>
    <w:p w:rsidR="008008FF" w:rsidRPr="008008FF" w:rsidRDefault="008008FF" w:rsidP="00D53810">
      <w:pPr>
        <w:numPr>
          <w:ilvl w:val="1"/>
          <w:numId w:val="26"/>
        </w:numPr>
        <w:spacing w:before="0" w:after="0" w:line="276" w:lineRule="auto"/>
        <w:jc w:val="left"/>
        <w:rPr>
          <w:rFonts w:eastAsia="Times New Roman" w:cs="Times New Roman"/>
          <w:szCs w:val="26"/>
        </w:rPr>
      </w:pPr>
      <w:r w:rsidRPr="008008FF">
        <w:rPr>
          <w:rFonts w:eastAsia="Times New Roman" w:cs="Times New Roman"/>
          <w:szCs w:val="26"/>
        </w:rPr>
        <w:t xml:space="preserve">Kết quả mong muốn: </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Hiểu và phân tích được các đặc điểm của thị trường cạnh tranh hoàn hảo và công ty cạnh tranh hoàn hảo</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Phân tích được hành vi của công ty cạnh tranh trong ngắn hạn như tối đa hóa lợi nhuận, tối thiểu hóa lỗ, ngừng sản xuất</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Phân biệt và giải quyết được các dạng bài tập cụ thể</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Tư duy phản biện khoa học</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Kỹ năng tự học</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Kỹ năng thảo luận nhóm</w:t>
      </w:r>
    </w:p>
    <w:p w:rsidR="008008FF" w:rsidRPr="008008FF" w:rsidRDefault="008008FF" w:rsidP="00D53810">
      <w:pPr>
        <w:numPr>
          <w:ilvl w:val="1"/>
          <w:numId w:val="26"/>
        </w:numPr>
        <w:spacing w:before="0" w:after="0" w:line="276" w:lineRule="auto"/>
        <w:jc w:val="left"/>
        <w:rPr>
          <w:rFonts w:eastAsia="Times New Roman" w:cs="Times New Roman"/>
          <w:szCs w:val="26"/>
        </w:rPr>
      </w:pPr>
      <w:r w:rsidRPr="008008FF">
        <w:rPr>
          <w:rFonts w:eastAsia="Times New Roman" w:cs="Times New Roman"/>
          <w:szCs w:val="26"/>
        </w:rPr>
        <w:lastRenderedPageBreak/>
        <w:t>Đọc tài liệu: tài liệu chính Chương 5 “Thị trường cạnh tranh hoàn toàn” và các tài liệu tham khảo</w:t>
      </w:r>
    </w:p>
    <w:p w:rsidR="008008FF" w:rsidRPr="008008FF" w:rsidRDefault="008008FF" w:rsidP="008008FF">
      <w:pPr>
        <w:pBdr>
          <w:top w:val="single" w:sz="4" w:space="1" w:color="auto"/>
          <w:bottom w:val="single" w:sz="4" w:space="1" w:color="auto"/>
        </w:pBdr>
        <w:spacing w:before="0" w:after="0"/>
        <w:ind w:firstLine="0"/>
        <w:rPr>
          <w:rFonts w:eastAsia="Times New Roman" w:cs="Times New Roman"/>
          <w:b/>
          <w:bCs/>
          <w:szCs w:val="26"/>
        </w:rPr>
      </w:pPr>
      <w:r w:rsidRPr="008008FF">
        <w:rPr>
          <w:rFonts w:eastAsia="Times New Roman" w:cs="Times New Roman"/>
          <w:b/>
          <w:bCs/>
          <w:szCs w:val="26"/>
        </w:rPr>
        <w:t>TUẦN 10 (4 tiết)                  Chương 6: Thị trường độc quyền hoàn toàn</w:t>
      </w:r>
    </w:p>
    <w:p w:rsidR="008008FF" w:rsidRPr="008008FF" w:rsidRDefault="008008FF" w:rsidP="00D53810">
      <w:pPr>
        <w:numPr>
          <w:ilvl w:val="1"/>
          <w:numId w:val="26"/>
        </w:numPr>
        <w:spacing w:before="0" w:after="0" w:line="276" w:lineRule="auto"/>
        <w:jc w:val="left"/>
        <w:rPr>
          <w:rFonts w:eastAsia="Times New Roman" w:cs="Times New Roman"/>
          <w:szCs w:val="26"/>
        </w:rPr>
      </w:pPr>
      <w:r w:rsidRPr="008008FF">
        <w:rPr>
          <w:rFonts w:eastAsia="Times New Roman" w:cs="Times New Roman"/>
          <w:szCs w:val="26"/>
        </w:rPr>
        <w:t xml:space="preserve">Giới thiệu ngắn nội dung bài giảng: </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Một số đặc điểm</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Phân tích trong ngắn hạn</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Phân tích trong dài hạn</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Chiến lược phân biệt giá của xí nghiệp độc quyền.</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 xml:space="preserve">Các biện pháp quản lý và điều tiết đối với xí nghiệp độc quyền </w:t>
      </w:r>
    </w:p>
    <w:p w:rsidR="008008FF" w:rsidRPr="008008FF" w:rsidRDefault="008008FF" w:rsidP="00D53810">
      <w:pPr>
        <w:numPr>
          <w:ilvl w:val="1"/>
          <w:numId w:val="26"/>
        </w:numPr>
        <w:spacing w:before="0" w:after="0" w:line="276" w:lineRule="auto"/>
        <w:jc w:val="left"/>
        <w:rPr>
          <w:rFonts w:eastAsia="Times New Roman" w:cs="Times New Roman"/>
          <w:szCs w:val="26"/>
        </w:rPr>
      </w:pPr>
      <w:r w:rsidRPr="008008FF">
        <w:rPr>
          <w:rFonts w:eastAsia="Times New Roman" w:cs="Times New Roman"/>
          <w:szCs w:val="26"/>
        </w:rPr>
        <w:t xml:space="preserve">Phương pháp giảng dạy: </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Tổng kết lại chương 5</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So sánh</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Thảo luận nhóm</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Vẽ và đọc được đồ thị</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 xml:space="preserve">Giải quyết được bài tập </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Làm câu hỏi trắc nghiệm áp dụng</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Yêu cầu chuẩn bị nội dung bài học tiếp theo và tự học ở nhà</w:t>
      </w:r>
    </w:p>
    <w:p w:rsidR="008008FF" w:rsidRPr="008008FF" w:rsidRDefault="008008FF" w:rsidP="00D53810">
      <w:pPr>
        <w:numPr>
          <w:ilvl w:val="1"/>
          <w:numId w:val="26"/>
        </w:numPr>
        <w:spacing w:before="0" w:after="0" w:line="276" w:lineRule="auto"/>
        <w:jc w:val="left"/>
        <w:rPr>
          <w:rFonts w:eastAsia="Times New Roman" w:cs="Times New Roman"/>
          <w:szCs w:val="26"/>
        </w:rPr>
      </w:pPr>
      <w:r w:rsidRPr="008008FF">
        <w:rPr>
          <w:rFonts w:eastAsia="Times New Roman" w:cs="Times New Roman"/>
          <w:szCs w:val="26"/>
        </w:rPr>
        <w:t xml:space="preserve">Kết quả mong muốn: </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Phân tích được các đặc điểm của thị trường độc quyền hoàn toàn</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Hiểu và phân tích được một công ty độc quyền sẽ xác định số lượng để sản xuất là bao nhiêu và bán với giá nào</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Phân tích được một công ty độc quyền với nhiều cơ sở sản xuất khác nhau sẽ hoạt động như thế nào</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Phân tích được chính sách bán hàng một giá và chính sách phân biệt giá đối với các thị trường khác nhau của công ty độc quyền</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Phân biệt và giải quyết được các dạng bài tập cụ thể</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Tư duy phản biện khoa học</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Kỹ năng tự học</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Kỹ năng thảo luận nhóm</w:t>
      </w:r>
    </w:p>
    <w:p w:rsidR="008008FF" w:rsidRPr="008008FF" w:rsidRDefault="008008FF" w:rsidP="00D53810">
      <w:pPr>
        <w:numPr>
          <w:ilvl w:val="1"/>
          <w:numId w:val="26"/>
        </w:numPr>
        <w:spacing w:before="0" w:after="0" w:line="276" w:lineRule="auto"/>
        <w:jc w:val="left"/>
        <w:rPr>
          <w:rFonts w:eastAsia="Times New Roman" w:cs="Times New Roman"/>
          <w:szCs w:val="26"/>
        </w:rPr>
      </w:pPr>
      <w:r w:rsidRPr="008008FF">
        <w:rPr>
          <w:rFonts w:eastAsia="Times New Roman" w:cs="Times New Roman"/>
          <w:szCs w:val="26"/>
        </w:rPr>
        <w:t>Đọc tài liệu: tài liệu chính Chương 6 “Thị trường độc quyền hoàn toàn” và các tài liệu tham khảo</w:t>
      </w:r>
    </w:p>
    <w:p w:rsidR="008008FF" w:rsidRPr="008008FF" w:rsidRDefault="008008FF" w:rsidP="008008FF">
      <w:pPr>
        <w:pBdr>
          <w:top w:val="single" w:sz="4" w:space="1" w:color="auto"/>
          <w:bottom w:val="single" w:sz="4" w:space="1" w:color="auto"/>
        </w:pBdr>
        <w:spacing w:before="0" w:after="0"/>
        <w:ind w:firstLine="0"/>
        <w:rPr>
          <w:rFonts w:eastAsia="Times New Roman" w:cs="Times New Roman"/>
          <w:b/>
          <w:bCs/>
          <w:szCs w:val="26"/>
        </w:rPr>
      </w:pPr>
      <w:r w:rsidRPr="008008FF">
        <w:rPr>
          <w:rFonts w:eastAsia="Times New Roman" w:cs="Times New Roman"/>
          <w:b/>
          <w:bCs/>
          <w:szCs w:val="26"/>
        </w:rPr>
        <w:t>TUẦN 11 (5 tiết)                  Ôn tập - Dự trữ</w:t>
      </w:r>
    </w:p>
    <w:p w:rsidR="008008FF" w:rsidRPr="008008FF" w:rsidRDefault="008008FF" w:rsidP="00D53810">
      <w:pPr>
        <w:numPr>
          <w:ilvl w:val="1"/>
          <w:numId w:val="26"/>
        </w:numPr>
        <w:spacing w:before="0" w:after="0" w:line="276" w:lineRule="auto"/>
        <w:jc w:val="left"/>
        <w:rPr>
          <w:rFonts w:eastAsia="Times New Roman" w:cs="Times New Roman"/>
          <w:szCs w:val="26"/>
        </w:rPr>
      </w:pPr>
      <w:r w:rsidRPr="008008FF">
        <w:rPr>
          <w:rFonts w:eastAsia="Times New Roman" w:cs="Times New Roman"/>
          <w:szCs w:val="26"/>
        </w:rPr>
        <w:t xml:space="preserve">Phương pháp giảng dạy: </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Tổng kết lại nội dung cần nắm</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Vẽ và đọc được đồ thị</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lastRenderedPageBreak/>
        <w:t xml:space="preserve">Giải quyết được bài tập </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Làm câu hỏi trắc nghiệm áp dụng</w:t>
      </w:r>
    </w:p>
    <w:p w:rsidR="008008FF" w:rsidRPr="008008FF" w:rsidRDefault="008008FF" w:rsidP="008008FF">
      <w:pPr>
        <w:spacing w:before="0" w:after="0"/>
        <w:ind w:left="1440" w:firstLine="0"/>
        <w:rPr>
          <w:rFonts w:eastAsia="Times New Roman" w:cs="Times New Roman"/>
          <w:szCs w:val="26"/>
        </w:rPr>
      </w:pPr>
      <w:r w:rsidRPr="008008FF">
        <w:rPr>
          <w:rFonts w:eastAsia="Times New Roman" w:cs="Times New Roman"/>
          <w:szCs w:val="26"/>
        </w:rPr>
        <w:t>Sinh viên sẽ giao lưu với các doanh nghiệp địa phương</w:t>
      </w:r>
    </w:p>
    <w:p w:rsidR="008008FF" w:rsidRPr="008008FF" w:rsidRDefault="008008FF" w:rsidP="00D53810">
      <w:pPr>
        <w:numPr>
          <w:ilvl w:val="1"/>
          <w:numId w:val="26"/>
        </w:numPr>
        <w:spacing w:before="0" w:after="0" w:line="276" w:lineRule="auto"/>
        <w:jc w:val="left"/>
        <w:rPr>
          <w:rFonts w:eastAsia="Times New Roman" w:cs="Times New Roman"/>
          <w:szCs w:val="26"/>
        </w:rPr>
      </w:pPr>
      <w:r w:rsidRPr="008008FF">
        <w:rPr>
          <w:rFonts w:eastAsia="Times New Roman" w:cs="Times New Roman"/>
          <w:szCs w:val="26"/>
        </w:rPr>
        <w:t>Công bố điểm chuyên cần và điểm giữa kỳ</w:t>
      </w:r>
    </w:p>
    <w:p w:rsidR="008008FF" w:rsidRPr="008008FF" w:rsidRDefault="008008FF" w:rsidP="008008FF">
      <w:pPr>
        <w:spacing w:before="0" w:after="0"/>
        <w:ind w:firstLine="0"/>
        <w:rPr>
          <w:rFonts w:eastAsia="Times New Roman" w:cs="Times New Roman"/>
          <w:b/>
          <w:bCs/>
          <w:szCs w:val="26"/>
        </w:rPr>
      </w:pPr>
      <w:r w:rsidRPr="008008FF">
        <w:rPr>
          <w:rFonts w:eastAsia="Times New Roman" w:cs="Times New Roman"/>
          <w:b/>
          <w:bCs/>
          <w:szCs w:val="26"/>
        </w:rPr>
        <w:t xml:space="preserve">15. THI KẾT THÚC HỌC PHẦN: </w:t>
      </w:r>
    </w:p>
    <w:p w:rsidR="008008FF" w:rsidRPr="008008FF" w:rsidRDefault="008008FF" w:rsidP="008008FF">
      <w:pPr>
        <w:spacing w:before="0" w:after="0"/>
        <w:ind w:firstLine="720"/>
        <w:rPr>
          <w:rFonts w:eastAsia="Times New Roman" w:cs="Times New Roman"/>
          <w:b/>
          <w:bCs/>
          <w:szCs w:val="26"/>
        </w:rPr>
      </w:pPr>
      <w:r w:rsidRPr="008008FF">
        <w:rPr>
          <w:rFonts w:eastAsia="Times New Roman" w:cs="Times New Roman"/>
          <w:b/>
          <w:bCs/>
          <w:szCs w:val="26"/>
        </w:rPr>
        <w:t xml:space="preserve">- Thời gian: </w:t>
      </w:r>
      <w:r w:rsidRPr="008008FF">
        <w:rPr>
          <w:rFonts w:eastAsia="Times New Roman" w:cs="Times New Roman"/>
          <w:bCs/>
          <w:szCs w:val="26"/>
        </w:rPr>
        <w:t>Theo lịch thi chung của trường</w:t>
      </w:r>
    </w:p>
    <w:p w:rsidR="008008FF" w:rsidRPr="008008FF" w:rsidRDefault="008008FF" w:rsidP="008008FF">
      <w:pPr>
        <w:spacing w:before="0" w:after="0"/>
        <w:ind w:firstLine="720"/>
        <w:rPr>
          <w:rFonts w:eastAsia="Times New Roman" w:cs="Times New Roman"/>
          <w:b/>
          <w:bCs/>
          <w:szCs w:val="26"/>
        </w:rPr>
      </w:pPr>
      <w:r w:rsidRPr="008008FF">
        <w:rPr>
          <w:rFonts w:eastAsia="Times New Roman" w:cs="Times New Roman"/>
          <w:b/>
          <w:bCs/>
          <w:szCs w:val="26"/>
        </w:rPr>
        <w:t xml:space="preserve">- Hình thức thi: </w:t>
      </w:r>
      <w:r w:rsidRPr="008008FF">
        <w:rPr>
          <w:rFonts w:eastAsia="Times New Roman" w:cs="Times New Roman"/>
          <w:szCs w:val="26"/>
        </w:rPr>
        <w:t>bài thi dài 60 phút hình thức trắc nghiệm và tự luận</w:t>
      </w:r>
      <w:r w:rsidRPr="008008FF">
        <w:rPr>
          <w:rFonts w:eastAsia="Times New Roman" w:cs="Times New Roman"/>
          <w:b/>
          <w:bCs/>
          <w:szCs w:val="26"/>
        </w:rPr>
        <w:t xml:space="preserve"> (không được sử dụng tài liệu)</w:t>
      </w:r>
    </w:p>
    <w:p w:rsidR="008008FF" w:rsidRPr="008008FF" w:rsidRDefault="008008FF" w:rsidP="008008FF">
      <w:pPr>
        <w:spacing w:before="0" w:after="0"/>
        <w:ind w:firstLine="0"/>
        <w:rPr>
          <w:rFonts w:eastAsia="Times New Roman" w:cs="Times New Roman"/>
          <w:b/>
          <w:bCs/>
          <w:szCs w:val="26"/>
        </w:rPr>
      </w:pPr>
    </w:p>
    <w:p w:rsidR="008008FF" w:rsidRPr="00D15D4E" w:rsidRDefault="00D15D4E" w:rsidP="008008FF">
      <w:pPr>
        <w:spacing w:before="0" w:after="0"/>
        <w:ind w:firstLine="0"/>
        <w:jc w:val="right"/>
        <w:rPr>
          <w:rFonts w:eastAsia="Times New Roman" w:cs="Times New Roman"/>
          <w:b/>
          <w:bCs/>
          <w:szCs w:val="26"/>
        </w:rPr>
      </w:pPr>
      <w:r>
        <w:rPr>
          <w:rFonts w:eastAsia="Times New Roman" w:cs="Times New Roman"/>
          <w:b/>
          <w:bCs/>
          <w:szCs w:val="26"/>
        </w:rPr>
        <w:t>Phan Thiết</w:t>
      </w:r>
      <w:r w:rsidR="008008FF" w:rsidRPr="00D15D4E">
        <w:rPr>
          <w:rFonts w:eastAsia="Times New Roman" w:cs="Times New Roman"/>
          <w:b/>
          <w:bCs/>
          <w:szCs w:val="26"/>
        </w:rPr>
        <w:t>, ngày       tháng       năm 2015</w:t>
      </w:r>
    </w:p>
    <w:p w:rsidR="008008FF" w:rsidRPr="008008FF" w:rsidRDefault="008008FF" w:rsidP="008008FF">
      <w:pPr>
        <w:spacing w:before="0" w:after="0"/>
        <w:ind w:firstLine="0"/>
        <w:rPr>
          <w:rFonts w:eastAsia="Times New Roman" w:cs="Times New Roman"/>
          <w:b/>
          <w:bCs/>
          <w:szCs w:val="26"/>
        </w:rPr>
      </w:pPr>
      <w:r w:rsidRPr="008008FF">
        <w:rPr>
          <w:rFonts w:eastAsia="Times New Roman" w:cs="Times New Roman"/>
          <w:b/>
          <w:bCs/>
          <w:szCs w:val="26"/>
        </w:rPr>
        <w:tab/>
      </w:r>
      <w:r w:rsidRPr="008008FF">
        <w:rPr>
          <w:rFonts w:eastAsia="Times New Roman" w:cs="Times New Roman"/>
          <w:b/>
          <w:bCs/>
          <w:szCs w:val="26"/>
        </w:rPr>
        <w:tab/>
      </w:r>
      <w:r w:rsidRPr="008008FF">
        <w:rPr>
          <w:rFonts w:eastAsia="Times New Roman" w:cs="Times New Roman"/>
          <w:b/>
          <w:bCs/>
          <w:szCs w:val="26"/>
        </w:rPr>
        <w:tab/>
      </w:r>
      <w:r w:rsidRPr="008008FF">
        <w:rPr>
          <w:rFonts w:eastAsia="Times New Roman" w:cs="Times New Roman"/>
          <w:b/>
          <w:bCs/>
          <w:szCs w:val="26"/>
        </w:rPr>
        <w:tab/>
      </w:r>
      <w:r w:rsidRPr="008008FF">
        <w:rPr>
          <w:rFonts w:eastAsia="Times New Roman" w:cs="Times New Roman"/>
          <w:b/>
          <w:bCs/>
          <w:szCs w:val="26"/>
        </w:rPr>
        <w:tab/>
      </w:r>
      <w:r w:rsidRPr="008008FF">
        <w:rPr>
          <w:rFonts w:eastAsia="Times New Roman" w:cs="Times New Roman"/>
          <w:b/>
          <w:bCs/>
          <w:szCs w:val="26"/>
        </w:rPr>
        <w:tab/>
      </w:r>
      <w:r w:rsidRPr="008008FF">
        <w:rPr>
          <w:rFonts w:eastAsia="Times New Roman" w:cs="Times New Roman"/>
          <w:b/>
          <w:bCs/>
          <w:szCs w:val="26"/>
        </w:rPr>
        <w:tab/>
      </w:r>
      <w:r w:rsidRPr="008008FF">
        <w:rPr>
          <w:rFonts w:eastAsia="Times New Roman" w:cs="Times New Roman"/>
          <w:b/>
          <w:bCs/>
          <w:szCs w:val="26"/>
        </w:rPr>
        <w:tab/>
      </w:r>
      <w:r w:rsidRPr="008008FF">
        <w:rPr>
          <w:rFonts w:eastAsia="Times New Roman" w:cs="Times New Roman"/>
          <w:b/>
          <w:bCs/>
          <w:szCs w:val="26"/>
        </w:rPr>
        <w:tab/>
        <w:t xml:space="preserve">  Trưởng khoa</w:t>
      </w:r>
    </w:p>
    <w:p w:rsidR="008008FF" w:rsidRDefault="007505E9" w:rsidP="008008FF">
      <w:pPr>
        <w:tabs>
          <w:tab w:val="center" w:pos="1980"/>
          <w:tab w:val="center" w:pos="6480"/>
        </w:tabs>
        <w:spacing w:after="0" w:line="240" w:lineRule="auto"/>
        <w:rPr>
          <w:rFonts w:eastAsia="Times New Roman"/>
          <w:b/>
          <w:bCs/>
          <w:szCs w:val="26"/>
        </w:rPr>
      </w:pPr>
      <w:r w:rsidRPr="00B53486">
        <w:rPr>
          <w:rFonts w:eastAsia="Times New Roman"/>
          <w:b/>
          <w:bCs/>
          <w:szCs w:val="26"/>
        </w:rPr>
        <w:tab/>
      </w:r>
      <w:r w:rsidRPr="00B53486">
        <w:rPr>
          <w:rFonts w:eastAsia="Times New Roman"/>
          <w:b/>
          <w:bCs/>
          <w:szCs w:val="26"/>
        </w:rPr>
        <w:tab/>
      </w:r>
      <w:r w:rsidRPr="00B53486">
        <w:rPr>
          <w:rFonts w:eastAsia="Times New Roman"/>
          <w:b/>
          <w:bCs/>
          <w:szCs w:val="26"/>
        </w:rPr>
        <w:tab/>
      </w:r>
      <w:r w:rsidRPr="00B53486">
        <w:rPr>
          <w:rFonts w:eastAsia="Times New Roman"/>
          <w:b/>
          <w:bCs/>
          <w:szCs w:val="26"/>
        </w:rPr>
        <w:tab/>
      </w:r>
      <w:r w:rsidRPr="00B53486">
        <w:rPr>
          <w:rFonts w:eastAsia="Times New Roman"/>
          <w:b/>
          <w:bCs/>
          <w:szCs w:val="26"/>
        </w:rPr>
        <w:tab/>
      </w:r>
      <w:r w:rsidRPr="00B53486">
        <w:rPr>
          <w:rFonts w:eastAsia="Times New Roman"/>
          <w:b/>
          <w:bCs/>
          <w:szCs w:val="26"/>
        </w:rPr>
        <w:tab/>
      </w:r>
    </w:p>
    <w:p w:rsidR="007505E9" w:rsidRPr="00B53486" w:rsidRDefault="007505E9" w:rsidP="008008FF">
      <w:pPr>
        <w:tabs>
          <w:tab w:val="center" w:pos="1980"/>
          <w:tab w:val="center" w:pos="6480"/>
        </w:tabs>
        <w:spacing w:after="0" w:line="240" w:lineRule="auto"/>
        <w:rPr>
          <w:rFonts w:eastAsia="Times New Roman"/>
          <w:b/>
          <w:bCs/>
          <w:szCs w:val="26"/>
        </w:rPr>
      </w:pPr>
      <w:r w:rsidRPr="00B53486">
        <w:rPr>
          <w:rFonts w:eastAsia="Times New Roman"/>
          <w:b/>
          <w:bCs/>
          <w:szCs w:val="26"/>
        </w:rPr>
        <w:tab/>
      </w:r>
      <w:r w:rsidRPr="00B53486">
        <w:rPr>
          <w:rFonts w:eastAsia="Times New Roman"/>
          <w:b/>
          <w:bCs/>
          <w:szCs w:val="26"/>
        </w:rPr>
        <w:tab/>
      </w:r>
    </w:p>
    <w:p w:rsidR="008008FF" w:rsidRDefault="008008FF" w:rsidP="007505E9">
      <w:pPr>
        <w:spacing w:after="0"/>
        <w:rPr>
          <w:rFonts w:eastAsia="Times New Roman"/>
          <w:b/>
          <w:bCs/>
          <w:szCs w:val="26"/>
        </w:rPr>
      </w:pPr>
    </w:p>
    <w:p w:rsidR="00D15D4E" w:rsidRDefault="00D15D4E" w:rsidP="007505E9">
      <w:pPr>
        <w:spacing w:after="0"/>
        <w:rPr>
          <w:rFonts w:eastAsia="Times New Roman"/>
          <w:b/>
          <w:bCs/>
          <w:szCs w:val="26"/>
        </w:rPr>
      </w:pPr>
    </w:p>
    <w:p w:rsidR="00D15D4E" w:rsidRDefault="00D15D4E" w:rsidP="007505E9">
      <w:pPr>
        <w:spacing w:after="0"/>
        <w:rPr>
          <w:rFonts w:eastAsia="Times New Roman"/>
          <w:b/>
          <w:bCs/>
          <w:szCs w:val="26"/>
        </w:rPr>
      </w:pPr>
    </w:p>
    <w:p w:rsidR="00D15D4E" w:rsidRDefault="00D15D4E" w:rsidP="007505E9">
      <w:pPr>
        <w:spacing w:after="0"/>
        <w:rPr>
          <w:rFonts w:eastAsia="Times New Roman"/>
          <w:b/>
          <w:bCs/>
          <w:szCs w:val="26"/>
        </w:rPr>
      </w:pPr>
    </w:p>
    <w:p w:rsidR="00D15D4E" w:rsidRDefault="00D15D4E" w:rsidP="007505E9">
      <w:pPr>
        <w:spacing w:after="0"/>
        <w:rPr>
          <w:rFonts w:eastAsia="Times New Roman"/>
          <w:b/>
          <w:bCs/>
          <w:szCs w:val="26"/>
        </w:rPr>
      </w:pPr>
    </w:p>
    <w:p w:rsidR="00D15D4E" w:rsidRDefault="00D15D4E" w:rsidP="007505E9">
      <w:pPr>
        <w:spacing w:after="0"/>
        <w:rPr>
          <w:rFonts w:eastAsia="Times New Roman"/>
          <w:b/>
          <w:bCs/>
          <w:szCs w:val="26"/>
        </w:rPr>
      </w:pPr>
    </w:p>
    <w:p w:rsidR="00D15D4E" w:rsidRDefault="00D15D4E" w:rsidP="007505E9">
      <w:pPr>
        <w:spacing w:after="0"/>
        <w:rPr>
          <w:rFonts w:eastAsia="Times New Roman"/>
          <w:b/>
          <w:bCs/>
          <w:szCs w:val="26"/>
        </w:rPr>
      </w:pPr>
    </w:p>
    <w:p w:rsidR="00D15D4E" w:rsidRDefault="00D15D4E" w:rsidP="007505E9">
      <w:pPr>
        <w:spacing w:after="0"/>
        <w:rPr>
          <w:rFonts w:eastAsia="Times New Roman"/>
          <w:b/>
          <w:bCs/>
          <w:szCs w:val="26"/>
        </w:rPr>
      </w:pPr>
    </w:p>
    <w:p w:rsidR="00D15D4E" w:rsidRDefault="00D15D4E" w:rsidP="007505E9">
      <w:pPr>
        <w:spacing w:after="0"/>
        <w:rPr>
          <w:rFonts w:eastAsia="Times New Roman"/>
          <w:b/>
          <w:bCs/>
          <w:szCs w:val="26"/>
        </w:rPr>
      </w:pPr>
    </w:p>
    <w:p w:rsidR="00D15D4E" w:rsidRDefault="00D15D4E" w:rsidP="007505E9">
      <w:pPr>
        <w:spacing w:after="0"/>
        <w:rPr>
          <w:rFonts w:eastAsia="Times New Roman"/>
          <w:b/>
          <w:bCs/>
          <w:szCs w:val="26"/>
        </w:rPr>
      </w:pPr>
    </w:p>
    <w:p w:rsidR="00D15D4E" w:rsidRDefault="00D15D4E" w:rsidP="007505E9">
      <w:pPr>
        <w:spacing w:after="0"/>
        <w:rPr>
          <w:rFonts w:eastAsia="Times New Roman"/>
          <w:b/>
          <w:bCs/>
          <w:szCs w:val="26"/>
        </w:rPr>
      </w:pPr>
    </w:p>
    <w:p w:rsidR="00D15D4E" w:rsidRDefault="00D15D4E" w:rsidP="007505E9">
      <w:pPr>
        <w:spacing w:after="0"/>
        <w:rPr>
          <w:rFonts w:eastAsia="Times New Roman"/>
          <w:b/>
          <w:bCs/>
          <w:szCs w:val="26"/>
        </w:rPr>
      </w:pPr>
    </w:p>
    <w:p w:rsidR="00D15D4E" w:rsidRDefault="00D15D4E" w:rsidP="007505E9">
      <w:pPr>
        <w:spacing w:after="0"/>
        <w:rPr>
          <w:rFonts w:eastAsia="Times New Roman"/>
          <w:b/>
          <w:bCs/>
          <w:szCs w:val="26"/>
        </w:rPr>
      </w:pPr>
    </w:p>
    <w:p w:rsidR="00D15D4E" w:rsidRDefault="00D15D4E" w:rsidP="007505E9">
      <w:pPr>
        <w:spacing w:after="0"/>
        <w:rPr>
          <w:rFonts w:eastAsia="Times New Roman"/>
          <w:b/>
          <w:bCs/>
          <w:szCs w:val="26"/>
        </w:rPr>
      </w:pPr>
    </w:p>
    <w:p w:rsidR="00D15D4E" w:rsidRDefault="00D15D4E" w:rsidP="007505E9">
      <w:pPr>
        <w:spacing w:after="0"/>
        <w:rPr>
          <w:rFonts w:eastAsia="Times New Roman"/>
          <w:b/>
          <w:bCs/>
          <w:szCs w:val="26"/>
        </w:rPr>
      </w:pPr>
    </w:p>
    <w:p w:rsidR="00D15D4E" w:rsidRDefault="00D15D4E" w:rsidP="007505E9">
      <w:pPr>
        <w:spacing w:after="0"/>
        <w:rPr>
          <w:rFonts w:eastAsia="Times New Roman"/>
          <w:b/>
          <w:bCs/>
          <w:szCs w:val="26"/>
        </w:rPr>
      </w:pPr>
    </w:p>
    <w:p w:rsidR="00D15D4E" w:rsidRDefault="00D15D4E" w:rsidP="007505E9">
      <w:pPr>
        <w:spacing w:after="0"/>
        <w:rPr>
          <w:rFonts w:eastAsia="Times New Roman"/>
          <w:b/>
          <w:bCs/>
          <w:szCs w:val="26"/>
        </w:rPr>
      </w:pPr>
    </w:p>
    <w:p w:rsidR="008008FF" w:rsidRPr="008008FF" w:rsidRDefault="008008FF" w:rsidP="008008FF">
      <w:pPr>
        <w:tabs>
          <w:tab w:val="center" w:pos="1980"/>
          <w:tab w:val="center" w:pos="6480"/>
        </w:tabs>
        <w:spacing w:before="0" w:after="0" w:line="240" w:lineRule="auto"/>
        <w:ind w:firstLine="0"/>
        <w:rPr>
          <w:rFonts w:eastAsia="Times New Roman" w:cs="Times New Roman"/>
          <w:b/>
          <w:bCs/>
          <w:szCs w:val="26"/>
        </w:rPr>
      </w:pPr>
      <w:r w:rsidRPr="008008FF">
        <w:rPr>
          <w:rFonts w:eastAsia="Times New Roman" w:cs="Times New Roman"/>
          <w:bCs/>
          <w:szCs w:val="26"/>
        </w:rPr>
        <w:tab/>
        <w:t>BỘ GIÁO DỤC VÀ ĐÀO TẠO</w:t>
      </w:r>
      <w:r w:rsidRPr="008008FF">
        <w:rPr>
          <w:rFonts w:eastAsia="Times New Roman" w:cs="Times New Roman"/>
          <w:b/>
          <w:bCs/>
          <w:szCs w:val="26"/>
        </w:rPr>
        <w:tab/>
      </w:r>
      <w:r w:rsidR="00D15D4E">
        <w:rPr>
          <w:rFonts w:eastAsia="Times New Roman" w:cs="Times New Roman"/>
          <w:b/>
          <w:bCs/>
          <w:szCs w:val="26"/>
        </w:rPr>
        <w:t xml:space="preserve">         </w:t>
      </w:r>
      <w:r w:rsidRPr="008008FF">
        <w:rPr>
          <w:rFonts w:eastAsia="Times New Roman" w:cs="Times New Roman"/>
          <w:bCs/>
          <w:szCs w:val="26"/>
        </w:rPr>
        <w:t>CỘNG HÒA XÃ HỘI CHỦ NGHĨA VIỆT NAM</w:t>
      </w:r>
    </w:p>
    <w:p w:rsidR="008008FF" w:rsidRPr="008008FF" w:rsidRDefault="008008FF" w:rsidP="008008FF">
      <w:pPr>
        <w:tabs>
          <w:tab w:val="center" w:pos="1980"/>
          <w:tab w:val="center" w:pos="6480"/>
        </w:tabs>
        <w:spacing w:before="0" w:after="0" w:line="240" w:lineRule="auto"/>
        <w:ind w:firstLine="0"/>
        <w:rPr>
          <w:rFonts w:eastAsia="Times New Roman" w:cs="Times New Roman"/>
          <w:b/>
          <w:bCs/>
          <w:szCs w:val="26"/>
        </w:rPr>
      </w:pPr>
      <w:r w:rsidRPr="008008FF">
        <w:rPr>
          <w:rFonts w:eastAsia="Times New Roman" w:cs="Times New Roman"/>
          <w:b/>
          <w:bCs/>
          <w:szCs w:val="26"/>
        </w:rPr>
        <w:tab/>
        <w:t>TRƯỜNG ĐẠI HỌC PHAN THIẾT</w:t>
      </w:r>
      <w:r w:rsidRPr="008008FF">
        <w:rPr>
          <w:rFonts w:eastAsia="Times New Roman" w:cs="Times New Roman"/>
          <w:b/>
          <w:bCs/>
          <w:szCs w:val="26"/>
        </w:rPr>
        <w:tab/>
      </w:r>
      <w:r>
        <w:rPr>
          <w:rFonts w:eastAsia="Times New Roman" w:cs="Times New Roman"/>
          <w:b/>
          <w:bCs/>
          <w:szCs w:val="26"/>
        </w:rPr>
        <w:t xml:space="preserve">  </w:t>
      </w:r>
      <w:r w:rsidRPr="008008FF">
        <w:rPr>
          <w:rFonts w:eastAsia="Times New Roman" w:cs="Times New Roman"/>
          <w:bCs/>
          <w:szCs w:val="26"/>
        </w:rPr>
        <w:t>Độc lập – Tự do – Hạnh phúc</w:t>
      </w:r>
    </w:p>
    <w:p w:rsidR="008008FF" w:rsidRPr="008008FF" w:rsidRDefault="008008FF" w:rsidP="008008FF">
      <w:pPr>
        <w:spacing w:before="0" w:after="0" w:line="240" w:lineRule="auto"/>
        <w:ind w:firstLine="0"/>
        <w:rPr>
          <w:rFonts w:eastAsia="Times New Roman" w:cs="Times New Roman"/>
          <w:szCs w:val="26"/>
        </w:rPr>
      </w:pPr>
      <w:r>
        <w:rPr>
          <w:rFonts w:eastAsia="Calibri" w:cs="Times New Roman"/>
          <w:noProof/>
          <w:szCs w:val="26"/>
        </w:rPr>
        <mc:AlternateContent>
          <mc:Choice Requires="wps">
            <w:drawing>
              <wp:anchor distT="4294967295" distB="4294967295" distL="114300" distR="114300" simplePos="0" relativeHeight="251833344" behindDoc="0" locked="0" layoutInCell="1" allowOverlap="1" wp14:anchorId="39EDB84F" wp14:editId="6FC47C06">
                <wp:simplePos x="0" y="0"/>
                <wp:positionH relativeFrom="column">
                  <wp:posOffset>3378835</wp:posOffset>
                </wp:positionH>
                <wp:positionV relativeFrom="paragraph">
                  <wp:posOffset>15239</wp:posOffset>
                </wp:positionV>
                <wp:extent cx="1484630" cy="0"/>
                <wp:effectExtent l="0" t="0" r="2032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1DA40" id="Straight Arrow Connector 18" o:spid="_x0000_s1026" type="#_x0000_t32" style="position:absolute;margin-left:266.05pt;margin-top:1.2pt;width:116.9pt;height:0;z-index:251833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DJQ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"/>
            </w:pict>
          </mc:Fallback>
        </mc:AlternateContent>
      </w:r>
      <w:r>
        <w:rPr>
          <w:rFonts w:eastAsia="Calibri" w:cs="Times New Roman"/>
          <w:noProof/>
          <w:szCs w:val="26"/>
        </w:rPr>
        <mc:AlternateContent>
          <mc:Choice Requires="wps">
            <w:drawing>
              <wp:anchor distT="4294967295" distB="4294967295" distL="114300" distR="114300" simplePos="0" relativeHeight="251832320" behindDoc="0" locked="0" layoutInCell="1" allowOverlap="1" wp14:anchorId="5FD6DD67" wp14:editId="50F88F8F">
                <wp:simplePos x="0" y="0"/>
                <wp:positionH relativeFrom="column">
                  <wp:posOffset>753745</wp:posOffset>
                </wp:positionH>
                <wp:positionV relativeFrom="paragraph">
                  <wp:posOffset>15239</wp:posOffset>
                </wp:positionV>
                <wp:extent cx="1080135" cy="0"/>
                <wp:effectExtent l="0" t="0" r="24765"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95AA9" id="Straight Arrow Connector 17" o:spid="_x0000_s1026" type="#_x0000_t32" style="position:absolute;margin-left:59.35pt;margin-top:1.2pt;width:85.05pt;height:0;z-index:251832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gnJgIAAEw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"/>
            </w:pict>
          </mc:Fallback>
        </mc:AlternateContent>
      </w:r>
    </w:p>
    <w:p w:rsidR="008008FF" w:rsidRPr="008008FF" w:rsidRDefault="008008FF" w:rsidP="008008FF">
      <w:pPr>
        <w:spacing w:before="0" w:after="0" w:line="240" w:lineRule="auto"/>
        <w:ind w:firstLine="0"/>
        <w:jc w:val="center"/>
        <w:rPr>
          <w:rFonts w:eastAsia="Times New Roman" w:cs="Times New Roman"/>
          <w:szCs w:val="26"/>
        </w:rPr>
      </w:pPr>
      <w:r w:rsidRPr="008008FF">
        <w:rPr>
          <w:rFonts w:eastAsia="Times New Roman" w:cs="Times New Roman"/>
          <w:szCs w:val="26"/>
        </w:rPr>
        <w:t>CHƯƠNG TRÌNH TRÌNH ĐỘ ĐẠI HỌC</w:t>
      </w:r>
    </w:p>
    <w:p w:rsidR="008008FF" w:rsidRPr="008008FF" w:rsidRDefault="00D15D4E" w:rsidP="008008FF">
      <w:pPr>
        <w:spacing w:before="0" w:after="0" w:line="240" w:lineRule="auto"/>
        <w:ind w:firstLine="0"/>
        <w:jc w:val="center"/>
        <w:rPr>
          <w:rFonts w:eastAsia="Times New Roman" w:cs="Times New Roman"/>
          <w:szCs w:val="26"/>
        </w:rPr>
      </w:pPr>
      <w:r>
        <w:rPr>
          <w:rFonts w:eastAsia="Times New Roman" w:cs="Times New Roman"/>
          <w:szCs w:val="26"/>
        </w:rPr>
        <w:t>NGÀNH ĐÀO TẠO: KẾ TOÁN</w:t>
      </w:r>
    </w:p>
    <w:p w:rsidR="008008FF" w:rsidRPr="008008FF" w:rsidRDefault="008008FF" w:rsidP="008008FF">
      <w:pPr>
        <w:keepNext/>
        <w:spacing w:before="0" w:after="0" w:line="240" w:lineRule="auto"/>
        <w:ind w:firstLine="0"/>
        <w:jc w:val="center"/>
        <w:outlineLvl w:val="1"/>
        <w:rPr>
          <w:rFonts w:eastAsia="Times New Roman" w:cs="Times New Roman"/>
          <w:b/>
          <w:bCs/>
          <w:szCs w:val="26"/>
        </w:rPr>
      </w:pPr>
    </w:p>
    <w:p w:rsidR="008008FF" w:rsidRPr="008008FF" w:rsidRDefault="008008FF" w:rsidP="008008FF">
      <w:pPr>
        <w:keepNext/>
        <w:spacing w:before="0" w:after="0" w:line="240" w:lineRule="auto"/>
        <w:ind w:firstLine="0"/>
        <w:jc w:val="center"/>
        <w:outlineLvl w:val="1"/>
        <w:rPr>
          <w:rFonts w:eastAsia="Times New Roman" w:cs="Times New Roman"/>
          <w:b/>
          <w:bCs/>
          <w:szCs w:val="26"/>
        </w:rPr>
      </w:pPr>
      <w:r w:rsidRPr="008008FF">
        <w:rPr>
          <w:rFonts w:eastAsia="Times New Roman" w:cs="Times New Roman"/>
          <w:b/>
          <w:bCs/>
          <w:szCs w:val="26"/>
        </w:rPr>
        <w:t>ĐỀ CƯƠNG CHI TIẾT HỌC PHẦN</w:t>
      </w:r>
    </w:p>
    <w:p w:rsidR="008008FF" w:rsidRPr="008008FF" w:rsidRDefault="008008FF" w:rsidP="008008FF">
      <w:pPr>
        <w:spacing w:before="0" w:after="0" w:line="240" w:lineRule="auto"/>
        <w:ind w:firstLine="0"/>
        <w:rPr>
          <w:rFonts w:eastAsia="Times New Roman" w:cs="Times New Roman"/>
          <w:szCs w:val="26"/>
        </w:rPr>
      </w:pPr>
    </w:p>
    <w:p w:rsidR="008008FF" w:rsidRPr="008008FF" w:rsidRDefault="008008FF" w:rsidP="008008FF">
      <w:pPr>
        <w:tabs>
          <w:tab w:val="right" w:leader="dot" w:pos="8789"/>
        </w:tabs>
        <w:spacing w:before="0" w:after="0" w:line="240" w:lineRule="auto"/>
        <w:ind w:firstLine="0"/>
        <w:rPr>
          <w:rFonts w:eastAsia="Times New Roman" w:cs="Times New Roman"/>
          <w:b/>
          <w:bCs/>
          <w:szCs w:val="26"/>
        </w:rPr>
      </w:pPr>
      <w:r w:rsidRPr="008008FF">
        <w:rPr>
          <w:rFonts w:eastAsia="Times New Roman" w:cs="Times New Roman"/>
          <w:b/>
          <w:bCs/>
          <w:szCs w:val="26"/>
        </w:rPr>
        <w:t>1. Tên học phần:  Những nguyên lý cơ bản của chủ nghĩa Mác - Lenin 1                                                  - Mã học phần : 10119</w:t>
      </w:r>
    </w:p>
    <w:p w:rsidR="008008FF" w:rsidRPr="008008FF" w:rsidRDefault="008008FF" w:rsidP="008008FF">
      <w:pPr>
        <w:tabs>
          <w:tab w:val="right" w:leader="dot" w:pos="8789"/>
        </w:tabs>
        <w:spacing w:before="0" w:after="0" w:line="240" w:lineRule="auto"/>
        <w:ind w:firstLine="0"/>
        <w:rPr>
          <w:rFonts w:eastAsia="Times New Roman" w:cs="Times New Roman"/>
          <w:b/>
          <w:bCs/>
          <w:szCs w:val="26"/>
        </w:rPr>
      </w:pPr>
      <w:r w:rsidRPr="008008FF">
        <w:rPr>
          <w:rFonts w:eastAsia="Times New Roman" w:cs="Times New Roman"/>
          <w:b/>
          <w:bCs/>
          <w:szCs w:val="26"/>
        </w:rPr>
        <w:t>2. Khoa phụ trách:</w:t>
      </w:r>
    </w:p>
    <w:p w:rsidR="00D15D4E" w:rsidRDefault="008008FF" w:rsidP="00D15D4E">
      <w:pPr>
        <w:tabs>
          <w:tab w:val="right" w:leader="dot" w:pos="8789"/>
        </w:tabs>
        <w:spacing w:before="0" w:after="0" w:line="240" w:lineRule="auto"/>
        <w:ind w:firstLine="0"/>
        <w:rPr>
          <w:rFonts w:eastAsia="Times New Roman" w:cs="Times New Roman"/>
          <w:b/>
          <w:bCs/>
          <w:szCs w:val="26"/>
        </w:rPr>
      </w:pPr>
      <w:r w:rsidRPr="008008FF">
        <w:rPr>
          <w:rFonts w:eastAsia="Times New Roman" w:cs="Times New Roman"/>
          <w:b/>
          <w:bCs/>
          <w:szCs w:val="26"/>
        </w:rPr>
        <w:t xml:space="preserve">3. Họ tên các giảng viên giảng dạy:  </w:t>
      </w:r>
    </w:p>
    <w:p w:rsidR="008008FF" w:rsidRPr="00D15D4E" w:rsidRDefault="008008FF" w:rsidP="00D15D4E">
      <w:pPr>
        <w:tabs>
          <w:tab w:val="right" w:leader="dot" w:pos="8789"/>
        </w:tabs>
        <w:spacing w:before="0" w:after="0" w:line="240" w:lineRule="auto"/>
        <w:ind w:firstLine="0"/>
        <w:rPr>
          <w:rFonts w:eastAsia="Times New Roman" w:cs="Times New Roman"/>
          <w:b/>
          <w:bCs/>
          <w:szCs w:val="26"/>
        </w:rPr>
      </w:pPr>
      <w:r w:rsidRPr="008008FF">
        <w:rPr>
          <w:rFonts w:eastAsia="SimSun" w:cs="Times New Roman"/>
          <w:b/>
          <w:bCs/>
          <w:szCs w:val="26"/>
          <w:lang w:eastAsia="zh-CN"/>
        </w:rPr>
        <w:t>Họ và tên:  Nguyễn Thị Lý</w:t>
      </w:r>
    </w:p>
    <w:p w:rsidR="00D15D4E" w:rsidRDefault="008008FF" w:rsidP="00D15D4E">
      <w:pPr>
        <w:pStyle w:val="ListParagraph"/>
        <w:numPr>
          <w:ilvl w:val="0"/>
          <w:numId w:val="171"/>
        </w:numPr>
        <w:spacing w:before="0" w:after="0" w:line="240" w:lineRule="auto"/>
        <w:jc w:val="left"/>
        <w:rPr>
          <w:rFonts w:eastAsia="SimSun" w:cs="Times New Roman"/>
          <w:szCs w:val="26"/>
          <w:lang w:eastAsia="zh-CN"/>
        </w:rPr>
      </w:pPr>
      <w:r w:rsidRPr="00D15D4E">
        <w:rPr>
          <w:rFonts w:eastAsia="SimSun" w:cs="Times New Roman"/>
          <w:szCs w:val="26"/>
          <w:lang w:eastAsia="zh-CN"/>
        </w:rPr>
        <w:t xml:space="preserve">Chức danh, học hàm, học vị: Thạc sỹ </w:t>
      </w:r>
    </w:p>
    <w:p w:rsidR="00D15D4E" w:rsidRPr="00D15D4E" w:rsidRDefault="008008FF" w:rsidP="00D15D4E">
      <w:pPr>
        <w:pStyle w:val="ListParagraph"/>
        <w:numPr>
          <w:ilvl w:val="0"/>
          <w:numId w:val="171"/>
        </w:numPr>
        <w:spacing w:before="0" w:after="0" w:line="240" w:lineRule="auto"/>
        <w:jc w:val="left"/>
        <w:rPr>
          <w:rFonts w:eastAsia="SimSun" w:cs="Times New Roman"/>
          <w:szCs w:val="26"/>
          <w:lang w:eastAsia="zh-CN"/>
        </w:rPr>
      </w:pPr>
      <w:r w:rsidRPr="00D15D4E">
        <w:rPr>
          <w:rFonts w:eastAsia="MS Mincho" w:cs="Times New Roman"/>
          <w:color w:val="000000"/>
          <w:szCs w:val="26"/>
          <w:lang w:eastAsia="ja-JP"/>
        </w:rPr>
        <w:t>Địa chỉ liên hệ: Bộ môn Lý luận chính trị</w:t>
      </w:r>
    </w:p>
    <w:p w:rsidR="008008FF" w:rsidRPr="00D15D4E" w:rsidRDefault="008008FF" w:rsidP="00D15D4E">
      <w:pPr>
        <w:pStyle w:val="ListParagraph"/>
        <w:numPr>
          <w:ilvl w:val="0"/>
          <w:numId w:val="171"/>
        </w:numPr>
        <w:spacing w:before="0" w:after="0" w:line="240" w:lineRule="auto"/>
        <w:jc w:val="left"/>
        <w:rPr>
          <w:rFonts w:eastAsia="SimSun" w:cs="Times New Roman"/>
          <w:szCs w:val="26"/>
          <w:lang w:eastAsia="zh-CN"/>
        </w:rPr>
      </w:pPr>
      <w:r w:rsidRPr="00D15D4E">
        <w:rPr>
          <w:rFonts w:eastAsia="SimSun" w:cs="Times New Roman"/>
          <w:szCs w:val="26"/>
          <w:lang w:eastAsia="zh-CN"/>
        </w:rPr>
        <w:t>ĐT: 0903661228……………; email: ntlly@upt.edu.vn</w:t>
      </w:r>
    </w:p>
    <w:p w:rsidR="008008FF" w:rsidRPr="008008FF" w:rsidRDefault="008008FF" w:rsidP="00D15D4E">
      <w:pPr>
        <w:spacing w:before="0" w:after="0" w:line="240" w:lineRule="auto"/>
        <w:jc w:val="left"/>
        <w:rPr>
          <w:rFonts w:eastAsia="SimSun" w:cs="Times New Roman"/>
          <w:szCs w:val="26"/>
          <w:lang w:eastAsia="zh-CN"/>
        </w:rPr>
      </w:pPr>
      <w:r w:rsidRPr="008008FF">
        <w:rPr>
          <w:rFonts w:eastAsia="SimSun" w:cs="Times New Roman"/>
          <w:szCs w:val="26"/>
          <w:lang w:eastAsia="zh-CN"/>
        </w:rPr>
        <w:t>Các hướng nghiên cứu chính: Lịch sử, triết học, tư tưởng, văn hóa</w:t>
      </w:r>
    </w:p>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4. Số tín chỉ: 3</w:t>
      </w:r>
    </w:p>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5. Phân bổ thời gian (tiết): 45 tiết</w:t>
      </w:r>
    </w:p>
    <w:p w:rsidR="008008FF" w:rsidRPr="008008FF" w:rsidRDefault="008008FF" w:rsidP="00D53810">
      <w:pPr>
        <w:numPr>
          <w:ilvl w:val="0"/>
          <w:numId w:val="11"/>
        </w:numPr>
        <w:spacing w:before="0" w:after="0" w:line="240" w:lineRule="auto"/>
        <w:jc w:val="left"/>
        <w:rPr>
          <w:rFonts w:eastAsia="Times New Roman" w:cs="Times New Roman"/>
          <w:szCs w:val="26"/>
        </w:rPr>
      </w:pPr>
      <w:r w:rsidRPr="008008FF">
        <w:rPr>
          <w:rFonts w:eastAsia="Times New Roman" w:cs="Times New Roman"/>
          <w:szCs w:val="26"/>
        </w:rPr>
        <w:t>Lên lớp: 45 tiết</w:t>
      </w:r>
    </w:p>
    <w:p w:rsidR="008008FF" w:rsidRPr="008008FF" w:rsidRDefault="008008FF" w:rsidP="00D53810">
      <w:pPr>
        <w:numPr>
          <w:ilvl w:val="0"/>
          <w:numId w:val="11"/>
        </w:numPr>
        <w:spacing w:before="0" w:after="0" w:line="240" w:lineRule="auto"/>
        <w:jc w:val="left"/>
        <w:rPr>
          <w:rFonts w:eastAsia="Times New Roman" w:cs="Times New Roman"/>
          <w:szCs w:val="26"/>
        </w:rPr>
      </w:pPr>
      <w:r w:rsidRPr="008008FF">
        <w:rPr>
          <w:rFonts w:eastAsia="Times New Roman" w:cs="Times New Roman"/>
          <w:szCs w:val="26"/>
        </w:rPr>
        <w:t>Tự học: 135 tiết</w:t>
      </w:r>
    </w:p>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 xml:space="preserve">6. Học phần tiên quyết: </w:t>
      </w:r>
    </w:p>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7. Mục tiêu của học phần:</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
          <w:bCs/>
          <w:szCs w:val="26"/>
        </w:rPr>
        <w:tab/>
      </w:r>
      <w:r w:rsidRPr="008008FF">
        <w:rPr>
          <w:rFonts w:eastAsia="Times New Roman" w:cs="Times New Roman"/>
          <w:bCs/>
          <w:szCs w:val="26"/>
        </w:rPr>
        <w:t xml:space="preserve">Học phần cung cấp cho người học hệ thống lý luận quan trọng cho việc tiếp cận nhận thức thế giới, thế giới tự nhiên, xã hội con người và vai trò của con người trong xã hội. </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ab/>
        <w:t>Hệ thống tri thức của học phần góp phần khung nền cho thế giới quan và phương pháp luận để người học vận dụng trong cuộc sống, công việc, các mối quan hệ.</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ab/>
        <w:t>Mục tiêu quan trọng của học phần là định hình các quan điểm để người học xác lập cho mình hệ thống phương pháp tiếp cận hướng chiến lược phát triển bản thân, phát triển xã hội</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ab/>
        <w:t>Học phần đưa tới niềm tin được thưởng thức tri thức của tự nhiên, con người và mối quan hệ giữa con người với tự nhiên.</w:t>
      </w:r>
    </w:p>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ab/>
      </w:r>
    </w:p>
    <w:p w:rsidR="008008FF" w:rsidRPr="008008FF" w:rsidRDefault="008008FF" w:rsidP="008008FF">
      <w:pPr>
        <w:spacing w:before="0" w:after="0"/>
        <w:ind w:firstLine="0"/>
        <w:jc w:val="left"/>
        <w:rPr>
          <w:rFonts w:eastAsia="Times New Roman" w:cs="Times New Roman"/>
          <w:bCs/>
          <w:color w:val="000000"/>
          <w:szCs w:val="26"/>
        </w:rPr>
      </w:pPr>
      <w:r w:rsidRPr="008008FF">
        <w:rPr>
          <w:rFonts w:eastAsia="Times New Roman" w:cs="Times New Roman"/>
          <w:b/>
          <w:bCs/>
          <w:szCs w:val="26"/>
        </w:rPr>
        <w:t xml:space="preserve">8. Chuẩn đầu ra học phần: </w:t>
      </w:r>
    </w:p>
    <w:p w:rsidR="008008FF" w:rsidRPr="008008FF" w:rsidRDefault="008008FF" w:rsidP="008008FF">
      <w:pPr>
        <w:spacing w:before="0" w:after="0" w:line="240" w:lineRule="auto"/>
        <w:ind w:left="720" w:firstLine="0"/>
        <w:rPr>
          <w:rFonts w:eastAsia="SimSun" w:cs="Times New Roman"/>
          <w:b/>
          <w:i/>
          <w:iCs/>
          <w:szCs w:val="26"/>
          <w:lang w:eastAsia="zh-CN"/>
        </w:rPr>
      </w:pPr>
      <w:r w:rsidRPr="008008FF">
        <w:rPr>
          <w:rFonts w:eastAsia="SimSun" w:cs="Times New Roman"/>
          <w:b/>
          <w:i/>
          <w:iCs/>
          <w:szCs w:val="26"/>
          <w:lang w:eastAsia="zh-CN"/>
        </w:rPr>
        <w:t xml:space="preserve">- </w:t>
      </w:r>
      <w:r w:rsidRPr="008008FF">
        <w:rPr>
          <w:rFonts w:eastAsia="SimSun" w:cs="Times New Roman"/>
          <w:b/>
          <w:iCs/>
          <w:szCs w:val="26"/>
          <w:lang w:eastAsia="zh-CN"/>
        </w:rPr>
        <w:t>K</w:t>
      </w:r>
      <w:r w:rsidRPr="008008FF">
        <w:rPr>
          <w:rFonts w:eastAsia="SimSun" w:cs="Times New Roman"/>
          <w:b/>
          <w:iCs/>
          <w:szCs w:val="26"/>
          <w:lang w:val="vi-VN" w:eastAsia="zh-CN"/>
        </w:rPr>
        <w:t>iến thức</w:t>
      </w:r>
      <w:r w:rsidRPr="008008FF">
        <w:rPr>
          <w:rFonts w:eastAsia="SimSun" w:cs="Times New Roman"/>
          <w:b/>
          <w:iCs/>
          <w:szCs w:val="26"/>
          <w:lang w:eastAsia="zh-CN"/>
        </w:rPr>
        <w:t>:</w:t>
      </w:r>
      <w:r w:rsidRPr="008008FF">
        <w:rPr>
          <w:rFonts w:eastAsia="SimSun" w:cs="Times New Roman"/>
          <w:b/>
          <w:i/>
          <w:iCs/>
          <w:szCs w:val="26"/>
          <w:lang w:eastAsia="zh-CN"/>
        </w:rPr>
        <w:t xml:space="preserve"> </w:t>
      </w:r>
    </w:p>
    <w:p w:rsidR="008008FF" w:rsidRPr="008008FF" w:rsidRDefault="008008FF" w:rsidP="008008FF">
      <w:pPr>
        <w:spacing w:before="0" w:after="0" w:line="240" w:lineRule="auto"/>
        <w:ind w:left="720" w:firstLine="0"/>
        <w:rPr>
          <w:rFonts w:eastAsia="SimSun" w:cs="Times New Roman"/>
          <w:iCs/>
          <w:szCs w:val="26"/>
          <w:lang w:eastAsia="zh-CN"/>
        </w:rPr>
      </w:pPr>
      <w:r w:rsidRPr="008008FF">
        <w:rPr>
          <w:rFonts w:eastAsia="SimSun" w:cs="Times New Roman"/>
          <w:iCs/>
          <w:szCs w:val="26"/>
          <w:lang w:eastAsia="zh-CN"/>
        </w:rPr>
        <w:t>- Xác lập cơ sở lý luận cơ bản nhất để từ đó có thể tiếp cận được nội dung môn học Tư tưởng Hồ Chí Minh và Đường lối cách mạng của Đảng Cộng sản Việt Nam, hiểu biết nền tảng tư tưởng của Đảng;</w:t>
      </w:r>
    </w:p>
    <w:p w:rsidR="008008FF" w:rsidRPr="008008FF" w:rsidRDefault="008008FF" w:rsidP="008008FF">
      <w:pPr>
        <w:spacing w:before="0" w:after="0" w:line="240" w:lineRule="auto"/>
        <w:ind w:left="720" w:firstLine="0"/>
        <w:rPr>
          <w:rFonts w:eastAsia="SimSun" w:cs="Times New Roman"/>
          <w:iCs/>
          <w:szCs w:val="26"/>
          <w:lang w:eastAsia="zh-CN"/>
        </w:rPr>
      </w:pPr>
      <w:r w:rsidRPr="008008FF">
        <w:rPr>
          <w:rFonts w:eastAsia="SimSun" w:cs="Times New Roman"/>
          <w:iCs/>
          <w:szCs w:val="26"/>
          <w:lang w:eastAsia="zh-CN"/>
        </w:rPr>
        <w:t>- Từng bước xác lập thế giới quan, nhân sinh quan và phương pháp luận chung nhất để tiếp cận các khoa học chuyên ngành được đào tạo.</w:t>
      </w:r>
    </w:p>
    <w:p w:rsidR="008008FF" w:rsidRPr="008008FF" w:rsidRDefault="008008FF" w:rsidP="008008FF">
      <w:pPr>
        <w:spacing w:before="0" w:after="0" w:line="240" w:lineRule="auto"/>
        <w:ind w:firstLine="0"/>
        <w:rPr>
          <w:rFonts w:eastAsia="SimSun" w:cs="Times New Roman"/>
          <w:b/>
          <w:szCs w:val="26"/>
          <w:lang w:val="pt-BR" w:eastAsia="zh-CN"/>
        </w:rPr>
      </w:pPr>
      <w:r w:rsidRPr="008008FF">
        <w:rPr>
          <w:rFonts w:eastAsia="SimSun" w:cs="Times New Roman"/>
          <w:b/>
          <w:szCs w:val="26"/>
          <w:lang w:val="pt-BR" w:eastAsia="zh-CN"/>
        </w:rPr>
        <w:tab/>
        <w:t>- K</w:t>
      </w:r>
      <w:r w:rsidRPr="000F55D2">
        <w:rPr>
          <w:rFonts w:eastAsia="SimSun" w:cs="Times New Roman"/>
          <w:b/>
          <w:iCs/>
          <w:szCs w:val="26"/>
          <w:lang w:val="vi-VN" w:eastAsia="zh-CN"/>
        </w:rPr>
        <w:t>ỹ năng</w:t>
      </w:r>
      <w:r w:rsidRPr="008008FF">
        <w:rPr>
          <w:rFonts w:eastAsia="SimSun" w:cs="Times New Roman"/>
          <w:b/>
          <w:i/>
          <w:iCs/>
          <w:szCs w:val="26"/>
          <w:lang w:val="vi-VN" w:eastAsia="zh-CN"/>
        </w:rPr>
        <w:t>:</w:t>
      </w:r>
      <w:r w:rsidRPr="008008FF">
        <w:rPr>
          <w:rFonts w:eastAsia="SimSun" w:cs="Times New Roman"/>
          <w:b/>
          <w:szCs w:val="26"/>
          <w:lang w:val="vi-VN" w:eastAsia="zh-CN"/>
        </w:rPr>
        <w:t xml:space="preserve"> </w:t>
      </w:r>
    </w:p>
    <w:p w:rsidR="008008FF" w:rsidRPr="008008FF" w:rsidRDefault="008008FF" w:rsidP="008008FF">
      <w:pPr>
        <w:spacing w:before="0" w:after="0" w:line="240" w:lineRule="auto"/>
        <w:ind w:firstLine="720"/>
        <w:rPr>
          <w:rFonts w:eastAsia="SimSun" w:cs="Times New Roman"/>
          <w:szCs w:val="26"/>
          <w:lang w:val="pt-BR" w:eastAsia="zh-CN"/>
        </w:rPr>
      </w:pPr>
      <w:r w:rsidRPr="008008FF">
        <w:rPr>
          <w:rFonts w:eastAsia="SimSun" w:cs="Times New Roman"/>
          <w:szCs w:val="26"/>
          <w:lang w:val="pt-BR" w:eastAsia="zh-CN"/>
        </w:rPr>
        <w:t>+ Năng lực nhận thức các vấn đề của cuộc sống, công việc, mối quan hệ</w:t>
      </w:r>
    </w:p>
    <w:p w:rsidR="008008FF" w:rsidRPr="008008FF" w:rsidRDefault="008008FF" w:rsidP="008008FF">
      <w:pPr>
        <w:spacing w:before="0" w:after="0" w:line="240" w:lineRule="auto"/>
        <w:ind w:firstLine="0"/>
        <w:rPr>
          <w:rFonts w:eastAsia="SimSun" w:cs="Times New Roman"/>
          <w:szCs w:val="26"/>
          <w:lang w:val="pt-BR" w:eastAsia="zh-CN"/>
        </w:rPr>
      </w:pPr>
      <w:r w:rsidRPr="008008FF">
        <w:rPr>
          <w:rFonts w:eastAsia="SimSun" w:cs="Times New Roman"/>
          <w:szCs w:val="26"/>
          <w:lang w:val="pt-BR" w:eastAsia="zh-CN"/>
        </w:rPr>
        <w:tab/>
        <w:t>+ Định hình phương thức làm việc, sử lý các tình huống</w:t>
      </w:r>
    </w:p>
    <w:p w:rsidR="008008FF" w:rsidRPr="008008FF" w:rsidRDefault="008008FF" w:rsidP="008008FF">
      <w:pPr>
        <w:spacing w:before="0" w:after="0" w:line="240" w:lineRule="auto"/>
        <w:ind w:firstLine="0"/>
        <w:rPr>
          <w:rFonts w:eastAsia="SimSun" w:cs="Times New Roman"/>
          <w:szCs w:val="26"/>
          <w:lang w:val="pt-BR" w:eastAsia="zh-CN"/>
        </w:rPr>
      </w:pPr>
      <w:r w:rsidRPr="008008FF">
        <w:rPr>
          <w:rFonts w:eastAsia="SimSun" w:cs="Times New Roman"/>
          <w:szCs w:val="26"/>
          <w:lang w:val="pt-BR" w:eastAsia="zh-CN"/>
        </w:rPr>
        <w:tab/>
        <w:t>+ Kiểm soát được hành vi, thái độ trong các mối quan hệ</w:t>
      </w:r>
    </w:p>
    <w:p w:rsidR="008008FF" w:rsidRPr="008008FF" w:rsidRDefault="008008FF" w:rsidP="008008FF">
      <w:pPr>
        <w:spacing w:before="0" w:after="0" w:line="240" w:lineRule="auto"/>
        <w:ind w:firstLine="0"/>
        <w:rPr>
          <w:rFonts w:eastAsia="SimSun" w:cs="Times New Roman"/>
          <w:szCs w:val="26"/>
          <w:lang w:val="pt-BR" w:eastAsia="zh-CN"/>
        </w:rPr>
      </w:pPr>
      <w:r w:rsidRPr="008008FF">
        <w:rPr>
          <w:rFonts w:eastAsia="SimSun" w:cs="Times New Roman"/>
          <w:szCs w:val="26"/>
          <w:lang w:val="pt-BR" w:eastAsia="zh-CN"/>
        </w:rPr>
        <w:tab/>
        <w:t>+ Bày tỏ được quan điểm trước các vấn đề của xã hội</w:t>
      </w:r>
    </w:p>
    <w:p w:rsidR="008008FF" w:rsidRPr="008008FF" w:rsidRDefault="008008FF" w:rsidP="008008FF">
      <w:pPr>
        <w:spacing w:before="0" w:after="0" w:line="240" w:lineRule="auto"/>
        <w:ind w:firstLine="0"/>
        <w:rPr>
          <w:rFonts w:eastAsia="SimSun" w:cs="Times New Roman"/>
          <w:b/>
          <w:szCs w:val="26"/>
          <w:lang w:val="pt-BR" w:eastAsia="zh-CN"/>
        </w:rPr>
      </w:pPr>
      <w:r w:rsidRPr="008008FF">
        <w:rPr>
          <w:rFonts w:eastAsia="SimSun" w:cs="Times New Roman"/>
          <w:b/>
          <w:szCs w:val="26"/>
          <w:lang w:val="pt-BR" w:eastAsia="zh-CN"/>
        </w:rPr>
        <w:tab/>
        <w:t>- Thái độ:</w:t>
      </w:r>
    </w:p>
    <w:p w:rsidR="008008FF" w:rsidRPr="008008FF" w:rsidRDefault="008008FF" w:rsidP="008008FF">
      <w:pPr>
        <w:spacing w:before="0" w:after="0" w:line="240" w:lineRule="auto"/>
        <w:ind w:firstLine="0"/>
        <w:rPr>
          <w:rFonts w:eastAsia="SimSun" w:cs="Times New Roman"/>
          <w:szCs w:val="26"/>
          <w:lang w:val="pt-BR" w:eastAsia="zh-CN"/>
        </w:rPr>
      </w:pPr>
      <w:r w:rsidRPr="008008FF">
        <w:rPr>
          <w:rFonts w:eastAsia="SimSun" w:cs="Times New Roman"/>
          <w:b/>
          <w:szCs w:val="26"/>
          <w:lang w:val="pt-BR" w:eastAsia="zh-CN"/>
        </w:rPr>
        <w:tab/>
      </w:r>
      <w:r w:rsidRPr="008008FF">
        <w:rPr>
          <w:rFonts w:eastAsia="SimSun" w:cs="Times New Roman"/>
          <w:szCs w:val="26"/>
          <w:lang w:val="pt-BR" w:eastAsia="zh-CN"/>
        </w:rPr>
        <w:t>+ Tôn trọng sự khác biệt để cùng chung sống hòa bình</w:t>
      </w:r>
    </w:p>
    <w:p w:rsidR="008008FF" w:rsidRPr="008008FF" w:rsidRDefault="008008FF" w:rsidP="008008FF">
      <w:pPr>
        <w:spacing w:before="0" w:after="0" w:line="240" w:lineRule="auto"/>
        <w:ind w:firstLine="0"/>
        <w:rPr>
          <w:rFonts w:eastAsia="SimSun" w:cs="Times New Roman"/>
          <w:szCs w:val="26"/>
          <w:lang w:val="pt-BR" w:eastAsia="zh-CN"/>
        </w:rPr>
      </w:pPr>
      <w:r w:rsidRPr="008008FF">
        <w:rPr>
          <w:rFonts w:eastAsia="SimSun" w:cs="Times New Roman"/>
          <w:szCs w:val="26"/>
          <w:lang w:val="pt-BR" w:eastAsia="zh-CN"/>
        </w:rPr>
        <w:lastRenderedPageBreak/>
        <w:tab/>
        <w:t>+ Trân trọng thành quả lao động, giá trị lịch sử của đất nước, nhân loại</w:t>
      </w:r>
    </w:p>
    <w:p w:rsidR="008008FF" w:rsidRPr="008008FF" w:rsidRDefault="008008FF" w:rsidP="008008FF">
      <w:pPr>
        <w:spacing w:before="0" w:after="0" w:line="240" w:lineRule="auto"/>
        <w:ind w:firstLine="0"/>
        <w:rPr>
          <w:rFonts w:eastAsia="SimSun" w:cs="Times New Roman"/>
          <w:szCs w:val="26"/>
          <w:lang w:val="pt-BR" w:eastAsia="zh-CN"/>
        </w:rPr>
      </w:pPr>
      <w:r w:rsidRPr="008008FF">
        <w:rPr>
          <w:rFonts w:eastAsia="SimSun" w:cs="Times New Roman"/>
          <w:szCs w:val="26"/>
          <w:lang w:val="pt-BR" w:eastAsia="zh-CN"/>
        </w:rPr>
        <w:tab/>
        <w:t>+ Biết tôn trọng tự nhiên</w:t>
      </w:r>
    </w:p>
    <w:p w:rsidR="008008FF" w:rsidRPr="008008FF" w:rsidRDefault="008008FF" w:rsidP="008008FF">
      <w:pPr>
        <w:spacing w:before="0" w:after="0" w:line="240" w:lineRule="auto"/>
        <w:ind w:firstLine="0"/>
        <w:rPr>
          <w:rFonts w:eastAsia="SimSun" w:cs="Times New Roman"/>
          <w:szCs w:val="26"/>
          <w:lang w:val="pt-BR" w:eastAsia="zh-CN"/>
        </w:rPr>
      </w:pPr>
      <w:r w:rsidRPr="008008FF">
        <w:rPr>
          <w:rFonts w:eastAsia="SimSun" w:cs="Times New Roman"/>
          <w:szCs w:val="26"/>
          <w:lang w:val="pt-BR" w:eastAsia="zh-CN"/>
        </w:rPr>
        <w:tab/>
        <w:t>+ Sống có khát vọng, hoài bão</w:t>
      </w:r>
    </w:p>
    <w:p w:rsidR="008008FF" w:rsidRPr="008008FF" w:rsidRDefault="008008FF" w:rsidP="008008FF">
      <w:pPr>
        <w:spacing w:before="0" w:after="0" w:line="240" w:lineRule="auto"/>
        <w:ind w:firstLine="0"/>
        <w:rPr>
          <w:rFonts w:eastAsia="SimSun" w:cs="Times New Roman"/>
          <w:b/>
          <w:szCs w:val="26"/>
          <w:lang w:val="pt-BR" w:eastAsia="zh-CN"/>
        </w:rPr>
      </w:pPr>
      <w:r w:rsidRPr="008008FF">
        <w:rPr>
          <w:rFonts w:eastAsia="SimSun" w:cs="Times New Roman"/>
          <w:b/>
          <w:szCs w:val="26"/>
          <w:lang w:val="pt-BR" w:eastAsia="zh-CN"/>
        </w:rPr>
        <w:tab/>
        <w:t xml:space="preserve">- Năng lực tự chủ và trách nhiệm </w:t>
      </w:r>
    </w:p>
    <w:p w:rsidR="008008FF" w:rsidRPr="008008FF" w:rsidRDefault="008008FF" w:rsidP="008008FF">
      <w:pPr>
        <w:spacing w:before="0" w:after="0" w:line="240" w:lineRule="auto"/>
        <w:ind w:firstLine="0"/>
        <w:rPr>
          <w:rFonts w:eastAsia="SimSun" w:cs="Times New Roman"/>
          <w:szCs w:val="26"/>
          <w:lang w:val="pt-BR" w:eastAsia="zh-CN"/>
        </w:rPr>
      </w:pPr>
      <w:r w:rsidRPr="008008FF">
        <w:rPr>
          <w:rFonts w:eastAsia="SimSun" w:cs="Times New Roman"/>
          <w:b/>
          <w:szCs w:val="26"/>
          <w:lang w:val="pt-BR" w:eastAsia="zh-CN"/>
        </w:rPr>
        <w:tab/>
      </w:r>
      <w:r w:rsidRPr="008008FF">
        <w:rPr>
          <w:rFonts w:eastAsia="SimSun" w:cs="Times New Roman"/>
          <w:szCs w:val="26"/>
          <w:lang w:val="pt-BR" w:eastAsia="zh-CN"/>
        </w:rPr>
        <w:t>+ Có khả năng tự chủ, độc lập trong các vấn đề của xã hội</w:t>
      </w:r>
    </w:p>
    <w:p w:rsidR="008008FF" w:rsidRPr="008008FF" w:rsidRDefault="008008FF" w:rsidP="008008FF">
      <w:pPr>
        <w:spacing w:before="0" w:after="0" w:line="240" w:lineRule="auto"/>
        <w:ind w:firstLine="0"/>
        <w:rPr>
          <w:rFonts w:eastAsia="SimSun" w:cs="Times New Roman"/>
          <w:szCs w:val="26"/>
          <w:lang w:val="pt-BR" w:eastAsia="zh-CN"/>
        </w:rPr>
      </w:pPr>
      <w:r w:rsidRPr="008008FF">
        <w:rPr>
          <w:rFonts w:eastAsia="SimSun" w:cs="Times New Roman"/>
          <w:szCs w:val="26"/>
          <w:lang w:val="pt-BR" w:eastAsia="zh-CN"/>
        </w:rPr>
        <w:tab/>
        <w:t>+ Năng lực giải quyết công việc sáng tạo</w:t>
      </w:r>
    </w:p>
    <w:p w:rsidR="008008FF" w:rsidRPr="008008FF" w:rsidRDefault="008008FF" w:rsidP="008008FF">
      <w:pPr>
        <w:spacing w:before="0" w:after="0" w:line="240" w:lineRule="auto"/>
        <w:ind w:firstLine="0"/>
        <w:rPr>
          <w:rFonts w:eastAsia="SimSun" w:cs="Times New Roman"/>
          <w:szCs w:val="26"/>
          <w:lang w:val="pt-BR" w:eastAsia="zh-CN"/>
        </w:rPr>
      </w:pPr>
      <w:r w:rsidRPr="008008FF">
        <w:rPr>
          <w:rFonts w:eastAsia="SimSun" w:cs="Times New Roman"/>
          <w:szCs w:val="26"/>
          <w:lang w:val="pt-BR" w:eastAsia="zh-CN"/>
        </w:rPr>
        <w:tab/>
        <w:t>+ Dám nghĩ, dám làm, dám chịu trách nhiệm</w:t>
      </w:r>
    </w:p>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9. Nội dung học phần:</w:t>
      </w:r>
    </w:p>
    <w:p w:rsidR="008008FF" w:rsidRPr="008008FF" w:rsidRDefault="008008FF" w:rsidP="008008FF">
      <w:pPr>
        <w:spacing w:before="0" w:after="0" w:line="240" w:lineRule="auto"/>
        <w:ind w:firstLine="0"/>
        <w:rPr>
          <w:rFonts w:eastAsia="SimSun" w:cs="Times New Roman"/>
          <w:b/>
          <w:szCs w:val="26"/>
          <w:lang w:val="vi-VN" w:eastAsia="zh-CN"/>
        </w:rPr>
      </w:pPr>
      <w:r w:rsidRPr="008008FF">
        <w:rPr>
          <w:rFonts w:eastAsia="SimSun" w:cs="Times New Roman"/>
          <w:b/>
          <w:szCs w:val="26"/>
          <w:lang w:eastAsia="zh-CN"/>
        </w:rPr>
        <w:t xml:space="preserve">9.1. </w:t>
      </w:r>
      <w:r w:rsidRPr="008008FF">
        <w:rPr>
          <w:rFonts w:eastAsia="SimSun" w:cs="Times New Roman"/>
          <w:b/>
          <w:szCs w:val="26"/>
          <w:lang w:val="vi-VN" w:eastAsia="zh-CN"/>
        </w:rPr>
        <w:t xml:space="preserve">Tóm tắt nội dung học phần: </w:t>
      </w:r>
    </w:p>
    <w:p w:rsidR="008008FF" w:rsidRPr="008008FF" w:rsidRDefault="008008FF" w:rsidP="008008FF">
      <w:pPr>
        <w:spacing w:before="0" w:after="200" w:line="240" w:lineRule="auto"/>
        <w:ind w:firstLine="0"/>
        <w:rPr>
          <w:rFonts w:eastAsia="Times New Roman" w:cs="Times New Roman"/>
          <w:bCs/>
          <w:color w:val="000000"/>
          <w:szCs w:val="26"/>
        </w:rPr>
      </w:pPr>
      <w:r w:rsidRPr="008008FF">
        <w:rPr>
          <w:rFonts w:eastAsia="MS Mincho" w:cs="Times New Roman"/>
          <w:szCs w:val="26"/>
          <w:lang w:val="da-DK" w:eastAsia="ja-JP"/>
        </w:rPr>
        <w:tab/>
        <w:t>Ngoài 1 chương mở đầu nhằm giới thiệu khái lược về chủ nghĩa Mác-Lênin và một số vấn đề chung của môn học, nội dung chương trình môn học được cấu trúc thành 3 phần, 9 chương: Phần thứ nhất có 3 chương bao quát những nội dung cơ bản về thế giới quan và phương pháp luận của chủ nghĩa Mác-Lênin; phần thứ hai có 3 chương trình bày ba nội dung trọng tâm thuộc học thuyết kinh tế của chủ nghĩa Mác-Lênin về phương thức sản xuất tư bản chủ nghĩa; phần thứ ba có 3 chương, trong đó có 2 chương khái quát những nội dung cơ bản thuộc lý luận của chủ nghĩa Mác-Lênin về chủ nghĩa xã hội và 1 chương khái quát chủ nghĩa xã hội hiện thực và triển vọng.</w:t>
      </w:r>
    </w:p>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9.2. Nội dung học phần</w:t>
      </w:r>
    </w:p>
    <w:p w:rsidR="008008FF" w:rsidRPr="008008FF" w:rsidRDefault="008008FF" w:rsidP="008008FF">
      <w:pPr>
        <w:spacing w:before="0" w:after="0" w:line="240" w:lineRule="auto"/>
        <w:ind w:firstLine="0"/>
        <w:rPr>
          <w:rFonts w:eastAsia="Times New Roman" w:cs="Times New Roman"/>
          <w:b/>
          <w:bCs/>
          <w:szCs w:val="26"/>
        </w:rPr>
      </w:pP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3169"/>
        <w:gridCol w:w="3420"/>
        <w:gridCol w:w="853"/>
        <w:gridCol w:w="716"/>
        <w:gridCol w:w="674"/>
        <w:gridCol w:w="819"/>
      </w:tblGrid>
      <w:tr w:rsidR="008008FF" w:rsidRPr="008008FF" w:rsidTr="00B6174A">
        <w:tc>
          <w:tcPr>
            <w:tcW w:w="809" w:type="dxa"/>
            <w:vMerge w:val="restart"/>
            <w:vAlign w:val="center"/>
          </w:tcPr>
          <w:p w:rsidR="008008FF" w:rsidRPr="008008FF" w:rsidRDefault="008008FF" w:rsidP="008008FF">
            <w:pPr>
              <w:spacing w:after="0" w:line="240" w:lineRule="auto"/>
              <w:ind w:firstLine="0"/>
              <w:jc w:val="center"/>
              <w:rPr>
                <w:rFonts w:eastAsia="Times New Roman" w:cs="Times New Roman"/>
                <w:b/>
                <w:bCs/>
                <w:szCs w:val="26"/>
              </w:rPr>
            </w:pPr>
            <w:r w:rsidRPr="008008FF">
              <w:rPr>
                <w:rFonts w:eastAsia="Times New Roman" w:cs="Times New Roman"/>
                <w:b/>
                <w:bCs/>
                <w:szCs w:val="26"/>
              </w:rPr>
              <w:t>STT</w:t>
            </w:r>
          </w:p>
        </w:tc>
        <w:tc>
          <w:tcPr>
            <w:tcW w:w="3169" w:type="dxa"/>
            <w:vMerge w:val="restart"/>
            <w:vAlign w:val="center"/>
          </w:tcPr>
          <w:p w:rsidR="008008FF" w:rsidRPr="008008FF" w:rsidRDefault="008008FF" w:rsidP="008008FF">
            <w:pPr>
              <w:spacing w:after="0" w:line="240" w:lineRule="auto"/>
              <w:ind w:firstLine="0"/>
              <w:jc w:val="center"/>
              <w:rPr>
                <w:rFonts w:eastAsia="Times New Roman" w:cs="Times New Roman"/>
                <w:b/>
                <w:bCs/>
                <w:szCs w:val="26"/>
              </w:rPr>
            </w:pPr>
            <w:r w:rsidRPr="008008FF">
              <w:rPr>
                <w:rFonts w:eastAsia="Times New Roman" w:cs="Times New Roman"/>
                <w:b/>
                <w:bCs/>
                <w:szCs w:val="26"/>
              </w:rPr>
              <w:t>TÊN CHƯƠNG</w:t>
            </w:r>
          </w:p>
          <w:p w:rsidR="008008FF" w:rsidRPr="008008FF" w:rsidRDefault="008008FF" w:rsidP="008008FF">
            <w:pPr>
              <w:spacing w:after="0" w:line="240" w:lineRule="auto"/>
              <w:ind w:firstLine="0"/>
              <w:jc w:val="center"/>
              <w:rPr>
                <w:rFonts w:eastAsia="Times New Roman" w:cs="Times New Roman"/>
                <w:b/>
                <w:bCs/>
                <w:szCs w:val="26"/>
              </w:rPr>
            </w:pPr>
          </w:p>
        </w:tc>
        <w:tc>
          <w:tcPr>
            <w:tcW w:w="3420" w:type="dxa"/>
            <w:vMerge w:val="restart"/>
          </w:tcPr>
          <w:p w:rsidR="008008FF" w:rsidRPr="008008FF" w:rsidRDefault="008008FF" w:rsidP="008008FF">
            <w:pPr>
              <w:spacing w:after="0" w:line="240" w:lineRule="auto"/>
              <w:ind w:left="-77" w:right="-108" w:firstLine="0"/>
              <w:jc w:val="center"/>
              <w:rPr>
                <w:rFonts w:eastAsia="Times New Roman" w:cs="Times New Roman"/>
                <w:b/>
                <w:szCs w:val="26"/>
                <w:lang w:val="pt-BR"/>
              </w:rPr>
            </w:pPr>
            <w:r w:rsidRPr="008008FF">
              <w:rPr>
                <w:rFonts w:eastAsia="Times New Roman" w:cs="Times New Roman"/>
                <w:b/>
                <w:szCs w:val="26"/>
                <w:lang w:val="pt-BR"/>
              </w:rPr>
              <w:t>Tiêu đề, tiểu mục</w:t>
            </w:r>
          </w:p>
        </w:tc>
        <w:tc>
          <w:tcPr>
            <w:tcW w:w="2243" w:type="dxa"/>
            <w:gridSpan w:val="3"/>
            <w:vAlign w:val="center"/>
          </w:tcPr>
          <w:p w:rsidR="008008FF" w:rsidRPr="008008FF" w:rsidRDefault="008008FF" w:rsidP="008008FF">
            <w:pPr>
              <w:spacing w:after="0" w:line="240" w:lineRule="auto"/>
              <w:ind w:firstLine="0"/>
              <w:jc w:val="center"/>
              <w:rPr>
                <w:rFonts w:eastAsia="Times New Roman" w:cs="Times New Roman"/>
                <w:b/>
                <w:szCs w:val="26"/>
                <w:lang w:val="pt-BR"/>
              </w:rPr>
            </w:pPr>
            <w:r w:rsidRPr="008008FF">
              <w:rPr>
                <w:rFonts w:eastAsia="Times New Roman" w:cs="Times New Roman"/>
                <w:b/>
                <w:szCs w:val="26"/>
                <w:lang w:val="pt-BR"/>
              </w:rPr>
              <w:t>Phân bổ số tiết</w:t>
            </w:r>
          </w:p>
        </w:tc>
        <w:tc>
          <w:tcPr>
            <w:tcW w:w="819" w:type="dxa"/>
            <w:vMerge w:val="restart"/>
            <w:vAlign w:val="center"/>
          </w:tcPr>
          <w:p w:rsidR="008008FF" w:rsidRPr="008008FF" w:rsidRDefault="008008FF" w:rsidP="008008FF">
            <w:pPr>
              <w:spacing w:after="0" w:line="240" w:lineRule="auto"/>
              <w:ind w:firstLine="0"/>
              <w:jc w:val="center"/>
              <w:rPr>
                <w:rFonts w:eastAsia="Times New Roman" w:cs="Times New Roman"/>
                <w:b/>
                <w:szCs w:val="26"/>
                <w:lang w:val="pt-BR"/>
              </w:rPr>
            </w:pPr>
            <w:r w:rsidRPr="008008FF">
              <w:rPr>
                <w:rFonts w:eastAsia="Times New Roman" w:cs="Times New Roman"/>
                <w:b/>
                <w:szCs w:val="26"/>
                <w:lang w:val="pt-BR"/>
              </w:rPr>
              <w:t>TLTH</w:t>
            </w:r>
          </w:p>
        </w:tc>
      </w:tr>
      <w:tr w:rsidR="008008FF" w:rsidRPr="008008FF" w:rsidTr="00B6174A">
        <w:tc>
          <w:tcPr>
            <w:tcW w:w="809" w:type="dxa"/>
            <w:vMerge/>
            <w:vAlign w:val="center"/>
          </w:tcPr>
          <w:p w:rsidR="008008FF" w:rsidRPr="008008FF" w:rsidRDefault="008008FF" w:rsidP="008008FF">
            <w:pPr>
              <w:spacing w:after="0" w:line="240" w:lineRule="auto"/>
              <w:ind w:firstLine="0"/>
              <w:jc w:val="center"/>
              <w:rPr>
                <w:rFonts w:eastAsia="Times New Roman" w:cs="Times New Roman"/>
                <w:b/>
                <w:bCs/>
                <w:szCs w:val="26"/>
                <w:lang w:val="pt-BR"/>
              </w:rPr>
            </w:pPr>
          </w:p>
        </w:tc>
        <w:tc>
          <w:tcPr>
            <w:tcW w:w="3169" w:type="dxa"/>
            <w:vMerge/>
          </w:tcPr>
          <w:p w:rsidR="008008FF" w:rsidRPr="008008FF" w:rsidRDefault="008008FF" w:rsidP="008008FF">
            <w:pPr>
              <w:spacing w:after="0" w:line="240" w:lineRule="auto"/>
              <w:ind w:firstLine="0"/>
              <w:jc w:val="center"/>
              <w:rPr>
                <w:rFonts w:eastAsia="Times New Roman" w:cs="Times New Roman"/>
                <w:b/>
                <w:bCs/>
                <w:szCs w:val="26"/>
                <w:lang w:val="pt-BR"/>
              </w:rPr>
            </w:pPr>
          </w:p>
        </w:tc>
        <w:tc>
          <w:tcPr>
            <w:tcW w:w="3420" w:type="dxa"/>
            <w:vMerge/>
          </w:tcPr>
          <w:p w:rsidR="008008FF" w:rsidRPr="008008FF" w:rsidRDefault="008008FF" w:rsidP="008008FF">
            <w:pPr>
              <w:spacing w:after="0" w:line="240" w:lineRule="auto"/>
              <w:ind w:left="-77" w:right="-108" w:firstLine="0"/>
              <w:jc w:val="center"/>
              <w:rPr>
                <w:rFonts w:eastAsia="Times New Roman" w:cs="Times New Roman"/>
                <w:b/>
                <w:szCs w:val="26"/>
                <w:lang w:val="pt-BR"/>
              </w:rPr>
            </w:pPr>
          </w:p>
        </w:tc>
        <w:tc>
          <w:tcPr>
            <w:tcW w:w="853" w:type="dxa"/>
            <w:vAlign w:val="center"/>
          </w:tcPr>
          <w:p w:rsidR="008008FF" w:rsidRPr="008008FF" w:rsidRDefault="008008FF" w:rsidP="008008FF">
            <w:pPr>
              <w:spacing w:after="0" w:line="240" w:lineRule="auto"/>
              <w:ind w:left="-77" w:right="-108" w:firstLine="0"/>
              <w:jc w:val="center"/>
              <w:rPr>
                <w:rFonts w:eastAsia="Times New Roman" w:cs="Times New Roman"/>
                <w:b/>
                <w:szCs w:val="26"/>
                <w:lang w:val="pt-BR"/>
              </w:rPr>
            </w:pPr>
            <w:r w:rsidRPr="008008FF">
              <w:rPr>
                <w:rFonts w:eastAsia="Times New Roman" w:cs="Times New Roman"/>
                <w:b/>
                <w:szCs w:val="26"/>
                <w:lang w:val="pt-BR"/>
              </w:rPr>
              <w:t>Tổng số tiết</w:t>
            </w:r>
          </w:p>
        </w:tc>
        <w:tc>
          <w:tcPr>
            <w:tcW w:w="716" w:type="dxa"/>
            <w:vAlign w:val="center"/>
          </w:tcPr>
          <w:p w:rsidR="008008FF" w:rsidRPr="008008FF" w:rsidRDefault="008008FF" w:rsidP="008008FF">
            <w:pPr>
              <w:spacing w:after="0" w:line="240" w:lineRule="auto"/>
              <w:ind w:firstLine="0"/>
              <w:jc w:val="center"/>
              <w:rPr>
                <w:rFonts w:eastAsia="Times New Roman" w:cs="Times New Roman"/>
                <w:b/>
                <w:szCs w:val="26"/>
                <w:lang w:val="pt-BR"/>
              </w:rPr>
            </w:pPr>
            <w:r w:rsidRPr="008008FF">
              <w:rPr>
                <w:rFonts w:eastAsia="Times New Roman" w:cs="Times New Roman"/>
                <w:b/>
                <w:szCs w:val="26"/>
                <w:lang w:val="pt-BR"/>
              </w:rPr>
              <w:t>LT</w:t>
            </w:r>
          </w:p>
        </w:tc>
        <w:tc>
          <w:tcPr>
            <w:tcW w:w="674" w:type="dxa"/>
            <w:vAlign w:val="center"/>
          </w:tcPr>
          <w:p w:rsidR="008008FF" w:rsidRPr="008008FF" w:rsidRDefault="008008FF" w:rsidP="008008FF">
            <w:pPr>
              <w:spacing w:after="0" w:line="240" w:lineRule="auto"/>
              <w:ind w:left="-108" w:right="-61" w:firstLine="0"/>
              <w:jc w:val="center"/>
              <w:rPr>
                <w:rFonts w:eastAsia="Times New Roman" w:cs="Times New Roman"/>
                <w:b/>
                <w:szCs w:val="26"/>
                <w:lang w:val="pt-BR"/>
              </w:rPr>
            </w:pPr>
            <w:r w:rsidRPr="008008FF">
              <w:rPr>
                <w:rFonts w:eastAsia="Times New Roman" w:cs="Times New Roman"/>
                <w:b/>
                <w:szCs w:val="26"/>
                <w:lang w:val="pt-BR"/>
              </w:rPr>
              <w:t>TL- BT</w:t>
            </w:r>
          </w:p>
        </w:tc>
        <w:tc>
          <w:tcPr>
            <w:tcW w:w="819" w:type="dxa"/>
            <w:vMerge/>
          </w:tcPr>
          <w:p w:rsidR="008008FF" w:rsidRPr="008008FF" w:rsidRDefault="008008FF" w:rsidP="008008FF">
            <w:pPr>
              <w:spacing w:after="0" w:line="240" w:lineRule="auto"/>
              <w:ind w:firstLine="0"/>
              <w:jc w:val="center"/>
              <w:rPr>
                <w:rFonts w:eastAsia="Times New Roman" w:cs="Times New Roman"/>
                <w:b/>
                <w:bCs/>
                <w:szCs w:val="26"/>
                <w:lang w:val="pt-BR"/>
              </w:rPr>
            </w:pPr>
          </w:p>
        </w:tc>
      </w:tr>
      <w:tr w:rsidR="008008FF" w:rsidRPr="008008FF" w:rsidTr="00B6174A">
        <w:tc>
          <w:tcPr>
            <w:tcW w:w="809" w:type="dxa"/>
            <w:vAlign w:val="center"/>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1</w:t>
            </w:r>
          </w:p>
        </w:tc>
        <w:tc>
          <w:tcPr>
            <w:tcW w:w="3169" w:type="dxa"/>
          </w:tcPr>
          <w:p w:rsidR="008008FF" w:rsidRPr="008008FF" w:rsidRDefault="008008FF" w:rsidP="008008FF">
            <w:pPr>
              <w:spacing w:after="0" w:line="240" w:lineRule="auto"/>
              <w:ind w:firstLine="0"/>
              <w:jc w:val="left"/>
              <w:outlineLvl w:val="0"/>
              <w:rPr>
                <w:rFonts w:eastAsia="Times New Roman" w:cs="Times New Roman"/>
                <w:bCs/>
                <w:szCs w:val="26"/>
              </w:rPr>
            </w:pPr>
            <w:r w:rsidRPr="008008FF">
              <w:rPr>
                <w:rFonts w:eastAsia="Times New Roman" w:cs="Times New Roman"/>
                <w:bCs/>
                <w:szCs w:val="26"/>
              </w:rPr>
              <w:t>Chương mở đầu: Những nguyên lý cơ bản của chủ nghĩa Mác – Lê nin</w:t>
            </w:r>
          </w:p>
        </w:tc>
        <w:tc>
          <w:tcPr>
            <w:tcW w:w="3420" w:type="dxa"/>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1. Chủ nghĩa Mác-Lênin và ba bộ phận lý luận cấu thành</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2. Khái lược quá trình hình thành và phát triển chủ nghĩa Mác-Lênin</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a) Những điều kiện, tiền đề của sự ra đời chủ nghĩa Mác</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b) C.Mác, Ph.Ăngghen với quá trình hình thành và phát triển chủ nghĩa Mác</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c) V.I Lênin với việc bảo vệ và phát triển chủ nghĩa Mác trong điều kiện lịch sử mới</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d) Chủ nghĩa Mác-Lênin và thực tiễn phong trào cách mạng thế giới</w:t>
            </w:r>
          </w:p>
        </w:tc>
        <w:tc>
          <w:tcPr>
            <w:tcW w:w="853" w:type="dxa"/>
            <w:vAlign w:val="center"/>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04</w:t>
            </w:r>
          </w:p>
        </w:tc>
        <w:tc>
          <w:tcPr>
            <w:tcW w:w="716" w:type="dxa"/>
            <w:vAlign w:val="center"/>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03</w:t>
            </w:r>
          </w:p>
        </w:tc>
        <w:tc>
          <w:tcPr>
            <w:tcW w:w="674" w:type="dxa"/>
            <w:vAlign w:val="center"/>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1</w:t>
            </w:r>
          </w:p>
        </w:tc>
        <w:tc>
          <w:tcPr>
            <w:tcW w:w="819" w:type="dxa"/>
            <w:vAlign w:val="center"/>
          </w:tcPr>
          <w:p w:rsidR="008008FF" w:rsidRPr="008008FF" w:rsidRDefault="008008FF" w:rsidP="008008FF">
            <w:pPr>
              <w:spacing w:after="0" w:line="240" w:lineRule="auto"/>
              <w:ind w:firstLine="0"/>
              <w:jc w:val="center"/>
              <w:rPr>
                <w:rFonts w:eastAsia="Times New Roman" w:cs="Times New Roman"/>
                <w:bCs/>
                <w:szCs w:val="26"/>
              </w:rPr>
            </w:pPr>
          </w:p>
        </w:tc>
      </w:tr>
      <w:tr w:rsidR="008008FF" w:rsidRPr="008008FF" w:rsidTr="00B6174A">
        <w:tc>
          <w:tcPr>
            <w:tcW w:w="809" w:type="dxa"/>
            <w:vAlign w:val="center"/>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2</w:t>
            </w:r>
          </w:p>
        </w:tc>
        <w:tc>
          <w:tcPr>
            <w:tcW w:w="3169" w:type="dxa"/>
          </w:tcPr>
          <w:p w:rsidR="008008FF" w:rsidRPr="008008FF" w:rsidRDefault="008008FF" w:rsidP="008008FF">
            <w:pPr>
              <w:spacing w:after="0" w:line="240" w:lineRule="auto"/>
              <w:ind w:firstLine="0"/>
              <w:jc w:val="left"/>
              <w:outlineLvl w:val="0"/>
              <w:rPr>
                <w:rFonts w:eastAsia="Times New Roman" w:cs="Times New Roman"/>
                <w:bCs/>
                <w:szCs w:val="26"/>
              </w:rPr>
            </w:pPr>
            <w:r w:rsidRPr="008008FF">
              <w:rPr>
                <w:rFonts w:eastAsia="Times New Roman" w:cs="Times New Roman"/>
                <w:bCs/>
                <w:szCs w:val="26"/>
              </w:rPr>
              <w:t>Phần thứ nhất</w:t>
            </w:r>
          </w:p>
          <w:p w:rsidR="008008FF" w:rsidRPr="008008FF" w:rsidRDefault="008008FF" w:rsidP="008008FF">
            <w:pPr>
              <w:spacing w:after="0" w:line="240" w:lineRule="auto"/>
              <w:ind w:firstLine="0"/>
              <w:jc w:val="left"/>
              <w:outlineLvl w:val="0"/>
              <w:rPr>
                <w:rFonts w:eastAsia="Times New Roman" w:cs="Times New Roman"/>
                <w:bCs/>
                <w:szCs w:val="26"/>
              </w:rPr>
            </w:pPr>
            <w:r w:rsidRPr="008008FF">
              <w:rPr>
                <w:rFonts w:eastAsia="Times New Roman" w:cs="Times New Roman"/>
                <w:bCs/>
                <w:szCs w:val="26"/>
              </w:rPr>
              <w:t>Chương I: Chủ nghĩa duy vật biện chứng</w:t>
            </w:r>
          </w:p>
          <w:p w:rsidR="008008FF" w:rsidRPr="008008FF" w:rsidRDefault="008008FF" w:rsidP="008008FF">
            <w:pPr>
              <w:spacing w:after="0" w:line="240" w:lineRule="auto"/>
              <w:ind w:firstLine="0"/>
              <w:jc w:val="left"/>
              <w:outlineLvl w:val="0"/>
              <w:rPr>
                <w:rFonts w:eastAsia="Times New Roman" w:cs="Times New Roman"/>
                <w:bCs/>
                <w:szCs w:val="26"/>
              </w:rPr>
            </w:pPr>
          </w:p>
        </w:tc>
        <w:tc>
          <w:tcPr>
            <w:tcW w:w="3420" w:type="dxa"/>
          </w:tcPr>
          <w:p w:rsidR="008008FF" w:rsidRPr="008008FF" w:rsidRDefault="008008FF" w:rsidP="008008FF">
            <w:pPr>
              <w:spacing w:after="0" w:line="240" w:lineRule="auto"/>
              <w:ind w:firstLine="0"/>
              <w:jc w:val="left"/>
              <w:rPr>
                <w:rFonts w:eastAsia="Times New Roman" w:cs="Times New Roman"/>
                <w:bCs/>
                <w:szCs w:val="26"/>
              </w:rPr>
            </w:pPr>
            <w:r w:rsidRPr="008008FF">
              <w:rPr>
                <w:rFonts w:eastAsia="Times New Roman" w:cs="Times New Roman"/>
                <w:bCs/>
                <w:szCs w:val="26"/>
              </w:rPr>
              <w:t>I. Chủ nghĩa duy vật và chủ nghĩa duy vật biện chứng</w:t>
            </w:r>
          </w:p>
          <w:p w:rsidR="008008FF" w:rsidRPr="008008FF" w:rsidRDefault="008008FF" w:rsidP="008008FF">
            <w:pPr>
              <w:spacing w:after="0" w:line="240" w:lineRule="auto"/>
              <w:ind w:firstLine="0"/>
              <w:jc w:val="center"/>
              <w:rPr>
                <w:rFonts w:eastAsia="Times New Roman" w:cs="Times New Roman"/>
                <w:bCs/>
                <w:szCs w:val="26"/>
              </w:rPr>
            </w:pP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 xml:space="preserve">1. Vấn đề cơ bản của triết học và sự đối lập giữa chủ nghĩa duy vật với chủ nghĩa duy tâm trong việc giải quyết vấn đề </w:t>
            </w:r>
            <w:r w:rsidRPr="008008FF">
              <w:rPr>
                <w:rFonts w:eastAsia="Times New Roman" w:cs="Times New Roman"/>
                <w:bCs/>
                <w:szCs w:val="26"/>
              </w:rPr>
              <w:lastRenderedPageBreak/>
              <w:t>cơ bản của triết học</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2. Các hình thức phát triển của chủ nghĩa duy vật trong lịch sử</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a) Chủ nghĩa duy vật chất phác</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 xml:space="preserve">b) Chủ nghĩa duy vật siêu hình </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c) Chủ nghĩa duy vật biện chứng</w:t>
            </w:r>
          </w:p>
          <w:p w:rsidR="008008FF" w:rsidRPr="008008FF" w:rsidRDefault="008008FF" w:rsidP="008008FF">
            <w:pPr>
              <w:spacing w:after="0" w:line="240" w:lineRule="auto"/>
              <w:ind w:firstLine="0"/>
              <w:jc w:val="center"/>
              <w:rPr>
                <w:rFonts w:eastAsia="Times New Roman" w:cs="Times New Roman"/>
                <w:bCs/>
                <w:szCs w:val="26"/>
              </w:rPr>
            </w:pPr>
          </w:p>
        </w:tc>
        <w:tc>
          <w:tcPr>
            <w:tcW w:w="853" w:type="dxa"/>
            <w:vAlign w:val="center"/>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lastRenderedPageBreak/>
              <w:t>04</w:t>
            </w:r>
          </w:p>
        </w:tc>
        <w:tc>
          <w:tcPr>
            <w:tcW w:w="716" w:type="dxa"/>
            <w:vAlign w:val="center"/>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03</w:t>
            </w:r>
          </w:p>
        </w:tc>
        <w:tc>
          <w:tcPr>
            <w:tcW w:w="674" w:type="dxa"/>
            <w:vAlign w:val="center"/>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01</w:t>
            </w:r>
          </w:p>
        </w:tc>
        <w:tc>
          <w:tcPr>
            <w:tcW w:w="819" w:type="dxa"/>
            <w:vAlign w:val="center"/>
          </w:tcPr>
          <w:p w:rsidR="008008FF" w:rsidRPr="008008FF" w:rsidRDefault="008008FF" w:rsidP="008008FF">
            <w:pPr>
              <w:spacing w:after="0" w:line="240" w:lineRule="auto"/>
              <w:ind w:firstLine="0"/>
              <w:jc w:val="center"/>
              <w:rPr>
                <w:rFonts w:eastAsia="Times New Roman" w:cs="Times New Roman"/>
                <w:bCs/>
                <w:szCs w:val="26"/>
              </w:rPr>
            </w:pPr>
          </w:p>
        </w:tc>
      </w:tr>
      <w:tr w:rsidR="008008FF" w:rsidRPr="008008FF" w:rsidTr="00B6174A">
        <w:tc>
          <w:tcPr>
            <w:tcW w:w="809" w:type="dxa"/>
            <w:vAlign w:val="center"/>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lastRenderedPageBreak/>
              <w:t>3</w:t>
            </w:r>
          </w:p>
        </w:tc>
        <w:tc>
          <w:tcPr>
            <w:tcW w:w="3169" w:type="dxa"/>
          </w:tcPr>
          <w:p w:rsidR="008008FF" w:rsidRPr="008008FF" w:rsidRDefault="008008FF" w:rsidP="008008FF">
            <w:pPr>
              <w:spacing w:after="0" w:line="240" w:lineRule="auto"/>
              <w:ind w:firstLine="0"/>
              <w:jc w:val="left"/>
              <w:outlineLvl w:val="0"/>
              <w:rPr>
                <w:rFonts w:eastAsia="Times New Roman" w:cs="Times New Roman"/>
                <w:bCs/>
                <w:szCs w:val="26"/>
              </w:rPr>
            </w:pPr>
            <w:r w:rsidRPr="008008FF">
              <w:rPr>
                <w:rFonts w:eastAsia="Times New Roman" w:cs="Times New Roman"/>
                <w:bCs/>
                <w:szCs w:val="26"/>
              </w:rPr>
              <w:t>Chương I: Chủ nghĩa duy vật biện chứng</w:t>
            </w:r>
          </w:p>
          <w:p w:rsidR="008008FF" w:rsidRPr="008008FF" w:rsidRDefault="008008FF" w:rsidP="008008FF">
            <w:pPr>
              <w:spacing w:after="0" w:line="240" w:lineRule="auto"/>
              <w:ind w:firstLine="0"/>
              <w:jc w:val="left"/>
              <w:rPr>
                <w:rFonts w:eastAsia="Times New Roman" w:cs="Times New Roman"/>
                <w:bCs/>
                <w:szCs w:val="26"/>
              </w:rPr>
            </w:pPr>
          </w:p>
        </w:tc>
        <w:tc>
          <w:tcPr>
            <w:tcW w:w="3420" w:type="dxa"/>
          </w:tcPr>
          <w:p w:rsidR="008008FF" w:rsidRPr="008008FF" w:rsidRDefault="008008FF" w:rsidP="008008FF">
            <w:pPr>
              <w:spacing w:after="0" w:line="240" w:lineRule="auto"/>
              <w:ind w:firstLine="0"/>
              <w:jc w:val="left"/>
              <w:rPr>
                <w:rFonts w:eastAsia="Times New Roman" w:cs="Times New Roman"/>
                <w:bCs/>
                <w:szCs w:val="26"/>
              </w:rPr>
            </w:pPr>
            <w:r w:rsidRPr="008008FF">
              <w:rPr>
                <w:rFonts w:eastAsia="Times New Roman" w:cs="Times New Roman"/>
                <w:bCs/>
                <w:szCs w:val="26"/>
              </w:rPr>
              <w:t>II. Quan hệ duy vật biện chứng về mặt vật chất, ý thức và mối quan hệ giữa vật chất và ý thức</w:t>
            </w:r>
          </w:p>
          <w:p w:rsidR="008008FF" w:rsidRPr="008008FF" w:rsidRDefault="008008FF" w:rsidP="008008FF">
            <w:pPr>
              <w:spacing w:after="0" w:line="240" w:lineRule="auto"/>
              <w:ind w:firstLine="0"/>
              <w:jc w:val="left"/>
              <w:rPr>
                <w:rFonts w:eastAsia="Times New Roman" w:cs="Times New Roman"/>
                <w:bCs/>
                <w:szCs w:val="26"/>
              </w:rPr>
            </w:pPr>
            <w:r w:rsidRPr="008008FF">
              <w:rPr>
                <w:rFonts w:eastAsia="Times New Roman" w:cs="Times New Roman"/>
                <w:bCs/>
                <w:szCs w:val="26"/>
              </w:rPr>
              <w:t>1. Vật chất</w:t>
            </w:r>
          </w:p>
          <w:p w:rsidR="008008FF" w:rsidRPr="008008FF" w:rsidRDefault="008008FF" w:rsidP="008008FF">
            <w:pPr>
              <w:spacing w:after="0" w:line="240" w:lineRule="auto"/>
              <w:ind w:firstLine="0"/>
              <w:jc w:val="left"/>
              <w:rPr>
                <w:rFonts w:eastAsia="Times New Roman" w:cs="Times New Roman"/>
                <w:bCs/>
                <w:szCs w:val="26"/>
              </w:rPr>
            </w:pPr>
            <w:r w:rsidRPr="008008FF">
              <w:rPr>
                <w:rFonts w:eastAsia="Times New Roman" w:cs="Times New Roman"/>
                <w:bCs/>
                <w:szCs w:val="26"/>
              </w:rPr>
              <w:t>a) Phạm trù vật chất</w:t>
            </w:r>
          </w:p>
          <w:p w:rsidR="008008FF" w:rsidRPr="008008FF" w:rsidRDefault="008008FF" w:rsidP="008008FF">
            <w:pPr>
              <w:spacing w:after="0" w:line="240" w:lineRule="auto"/>
              <w:ind w:firstLine="0"/>
              <w:jc w:val="left"/>
              <w:rPr>
                <w:rFonts w:eastAsia="Times New Roman" w:cs="Times New Roman"/>
                <w:bCs/>
                <w:szCs w:val="26"/>
              </w:rPr>
            </w:pPr>
            <w:r w:rsidRPr="008008FF">
              <w:rPr>
                <w:rFonts w:eastAsia="Times New Roman" w:cs="Times New Roman"/>
                <w:bCs/>
                <w:szCs w:val="26"/>
              </w:rPr>
              <w:t>b) Phương thức và hình thức tồn tại của vật chất</w:t>
            </w:r>
          </w:p>
          <w:p w:rsidR="008008FF" w:rsidRPr="008008FF" w:rsidRDefault="008008FF" w:rsidP="008008FF">
            <w:pPr>
              <w:spacing w:after="0" w:line="240" w:lineRule="auto"/>
              <w:ind w:firstLine="0"/>
              <w:jc w:val="left"/>
              <w:rPr>
                <w:rFonts w:eastAsia="Times New Roman" w:cs="Times New Roman"/>
                <w:bCs/>
                <w:szCs w:val="26"/>
              </w:rPr>
            </w:pPr>
            <w:r w:rsidRPr="008008FF">
              <w:rPr>
                <w:rFonts w:eastAsia="Times New Roman" w:cs="Times New Roman"/>
                <w:bCs/>
                <w:szCs w:val="26"/>
              </w:rPr>
              <w:t>c) Tính thống nhất vật chất của thế giới</w:t>
            </w:r>
          </w:p>
          <w:p w:rsidR="008008FF" w:rsidRPr="008008FF" w:rsidRDefault="008008FF" w:rsidP="008008FF">
            <w:pPr>
              <w:spacing w:after="0" w:line="240" w:lineRule="auto"/>
              <w:ind w:firstLine="0"/>
              <w:jc w:val="left"/>
              <w:rPr>
                <w:rFonts w:eastAsia="Times New Roman" w:cs="Times New Roman"/>
                <w:bCs/>
                <w:szCs w:val="26"/>
              </w:rPr>
            </w:pPr>
            <w:r w:rsidRPr="008008FF">
              <w:rPr>
                <w:rFonts w:eastAsia="Times New Roman" w:cs="Times New Roman"/>
                <w:bCs/>
                <w:szCs w:val="26"/>
              </w:rPr>
              <w:t>2.   Ý thức</w:t>
            </w:r>
          </w:p>
          <w:p w:rsidR="008008FF" w:rsidRPr="008008FF" w:rsidRDefault="008008FF" w:rsidP="008008FF">
            <w:pPr>
              <w:spacing w:after="0" w:line="240" w:lineRule="auto"/>
              <w:ind w:firstLine="0"/>
              <w:jc w:val="left"/>
              <w:rPr>
                <w:rFonts w:eastAsia="Times New Roman" w:cs="Times New Roman"/>
                <w:bCs/>
                <w:szCs w:val="26"/>
              </w:rPr>
            </w:pPr>
            <w:r w:rsidRPr="008008FF">
              <w:rPr>
                <w:rFonts w:eastAsia="Times New Roman" w:cs="Times New Roman"/>
                <w:bCs/>
                <w:szCs w:val="26"/>
              </w:rPr>
              <w:t>a) Nguồn gốc của ý thức</w:t>
            </w:r>
          </w:p>
          <w:p w:rsidR="008008FF" w:rsidRPr="008008FF" w:rsidRDefault="008008FF" w:rsidP="008008FF">
            <w:pPr>
              <w:spacing w:after="0" w:line="240" w:lineRule="auto"/>
              <w:ind w:firstLine="0"/>
              <w:jc w:val="left"/>
              <w:rPr>
                <w:rFonts w:eastAsia="Times New Roman" w:cs="Times New Roman"/>
                <w:bCs/>
                <w:szCs w:val="26"/>
              </w:rPr>
            </w:pPr>
            <w:r w:rsidRPr="008008FF">
              <w:rPr>
                <w:rFonts w:eastAsia="Times New Roman" w:cs="Times New Roman"/>
                <w:bCs/>
                <w:szCs w:val="26"/>
              </w:rPr>
              <w:t>b) Bản chất và kết cấu của ý thức</w:t>
            </w:r>
          </w:p>
          <w:p w:rsidR="008008FF" w:rsidRPr="008008FF" w:rsidRDefault="008008FF" w:rsidP="008008FF">
            <w:pPr>
              <w:spacing w:after="0" w:line="240" w:lineRule="auto"/>
              <w:ind w:firstLine="0"/>
              <w:jc w:val="left"/>
              <w:rPr>
                <w:rFonts w:eastAsia="Times New Roman" w:cs="Times New Roman"/>
                <w:bCs/>
                <w:szCs w:val="26"/>
              </w:rPr>
            </w:pPr>
            <w:r w:rsidRPr="008008FF">
              <w:rPr>
                <w:rFonts w:eastAsia="Times New Roman" w:cs="Times New Roman"/>
                <w:bCs/>
                <w:szCs w:val="26"/>
              </w:rPr>
              <w:t>3. Mối quan hệ giữa vật chất và ý thức</w:t>
            </w:r>
          </w:p>
          <w:p w:rsidR="008008FF" w:rsidRPr="008008FF" w:rsidRDefault="008008FF" w:rsidP="008008FF">
            <w:pPr>
              <w:spacing w:after="0" w:line="240" w:lineRule="auto"/>
              <w:ind w:firstLine="0"/>
              <w:jc w:val="left"/>
              <w:rPr>
                <w:rFonts w:eastAsia="Times New Roman" w:cs="Times New Roman"/>
                <w:bCs/>
                <w:szCs w:val="26"/>
              </w:rPr>
            </w:pPr>
            <w:r w:rsidRPr="008008FF">
              <w:rPr>
                <w:rFonts w:eastAsia="Times New Roman" w:cs="Times New Roman"/>
                <w:bCs/>
                <w:szCs w:val="26"/>
              </w:rPr>
              <w:t>a) Vai trò của vật chất đối với ý thức</w:t>
            </w:r>
          </w:p>
          <w:p w:rsidR="008008FF" w:rsidRPr="008008FF" w:rsidRDefault="008008FF" w:rsidP="008008FF">
            <w:pPr>
              <w:spacing w:after="0" w:line="240" w:lineRule="auto"/>
              <w:ind w:firstLine="0"/>
              <w:jc w:val="left"/>
              <w:rPr>
                <w:rFonts w:eastAsia="Times New Roman" w:cs="Times New Roman"/>
                <w:bCs/>
                <w:szCs w:val="26"/>
              </w:rPr>
            </w:pPr>
            <w:r w:rsidRPr="008008FF">
              <w:rPr>
                <w:rFonts w:eastAsia="Times New Roman" w:cs="Times New Roman"/>
                <w:bCs/>
                <w:szCs w:val="26"/>
              </w:rPr>
              <w:t>b) Vai trò của ý thức đối với vật chất</w:t>
            </w:r>
          </w:p>
          <w:p w:rsidR="008008FF" w:rsidRPr="008008FF" w:rsidRDefault="008008FF" w:rsidP="008008FF">
            <w:pPr>
              <w:spacing w:after="0" w:line="240" w:lineRule="auto"/>
              <w:ind w:firstLine="0"/>
              <w:jc w:val="left"/>
              <w:rPr>
                <w:rFonts w:eastAsia="Times New Roman" w:cs="Times New Roman"/>
                <w:bCs/>
                <w:szCs w:val="26"/>
              </w:rPr>
            </w:pPr>
            <w:r w:rsidRPr="008008FF">
              <w:rPr>
                <w:rFonts w:eastAsia="Times New Roman" w:cs="Times New Roman"/>
                <w:bCs/>
                <w:szCs w:val="26"/>
              </w:rPr>
              <w:t>c) Ý nghĩa phương pháp luận</w:t>
            </w:r>
          </w:p>
        </w:tc>
        <w:tc>
          <w:tcPr>
            <w:tcW w:w="853" w:type="dxa"/>
            <w:vAlign w:val="center"/>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04</w:t>
            </w:r>
          </w:p>
        </w:tc>
        <w:tc>
          <w:tcPr>
            <w:tcW w:w="716" w:type="dxa"/>
            <w:vAlign w:val="center"/>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03</w:t>
            </w:r>
          </w:p>
        </w:tc>
        <w:tc>
          <w:tcPr>
            <w:tcW w:w="674" w:type="dxa"/>
            <w:vAlign w:val="center"/>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01</w:t>
            </w:r>
          </w:p>
        </w:tc>
        <w:tc>
          <w:tcPr>
            <w:tcW w:w="819" w:type="dxa"/>
            <w:vAlign w:val="center"/>
          </w:tcPr>
          <w:p w:rsidR="008008FF" w:rsidRPr="008008FF" w:rsidRDefault="008008FF" w:rsidP="008008FF">
            <w:pPr>
              <w:spacing w:after="0" w:line="240" w:lineRule="auto"/>
              <w:ind w:firstLine="0"/>
              <w:jc w:val="center"/>
              <w:rPr>
                <w:rFonts w:eastAsia="Times New Roman" w:cs="Times New Roman"/>
                <w:bCs/>
                <w:szCs w:val="26"/>
              </w:rPr>
            </w:pPr>
          </w:p>
        </w:tc>
      </w:tr>
      <w:tr w:rsidR="008008FF" w:rsidRPr="008008FF" w:rsidTr="00B6174A">
        <w:tc>
          <w:tcPr>
            <w:tcW w:w="809" w:type="dxa"/>
            <w:vAlign w:val="center"/>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4</w:t>
            </w:r>
          </w:p>
        </w:tc>
        <w:tc>
          <w:tcPr>
            <w:tcW w:w="3169" w:type="dxa"/>
          </w:tcPr>
          <w:p w:rsidR="008008FF" w:rsidRPr="008008FF" w:rsidRDefault="008008FF" w:rsidP="008008FF">
            <w:pPr>
              <w:spacing w:after="0" w:line="240" w:lineRule="auto"/>
              <w:ind w:firstLine="0"/>
              <w:jc w:val="left"/>
              <w:outlineLvl w:val="0"/>
              <w:rPr>
                <w:rFonts w:eastAsia="Times New Roman" w:cs="Times New Roman"/>
                <w:bCs/>
                <w:szCs w:val="26"/>
              </w:rPr>
            </w:pPr>
            <w:r w:rsidRPr="008008FF">
              <w:rPr>
                <w:rFonts w:eastAsia="Times New Roman" w:cs="Times New Roman"/>
                <w:bCs/>
                <w:szCs w:val="26"/>
              </w:rPr>
              <w:t>Chương 2: Phép biện chứng duy vật</w:t>
            </w:r>
          </w:p>
          <w:p w:rsidR="008008FF" w:rsidRPr="008008FF" w:rsidRDefault="008008FF" w:rsidP="008008FF">
            <w:pPr>
              <w:spacing w:after="0" w:line="240" w:lineRule="auto"/>
              <w:ind w:firstLine="0"/>
              <w:jc w:val="left"/>
              <w:outlineLvl w:val="0"/>
              <w:rPr>
                <w:rFonts w:eastAsia="Times New Roman" w:cs="Times New Roman"/>
                <w:bCs/>
                <w:szCs w:val="26"/>
              </w:rPr>
            </w:pPr>
          </w:p>
        </w:tc>
        <w:tc>
          <w:tcPr>
            <w:tcW w:w="3420" w:type="dxa"/>
          </w:tcPr>
          <w:p w:rsidR="008008FF" w:rsidRPr="008008FF" w:rsidRDefault="008008FF" w:rsidP="008008FF">
            <w:pPr>
              <w:tabs>
                <w:tab w:val="left" w:pos="313"/>
              </w:tabs>
              <w:spacing w:after="0" w:line="240" w:lineRule="auto"/>
              <w:ind w:firstLine="0"/>
              <w:jc w:val="left"/>
              <w:rPr>
                <w:rFonts w:eastAsia="Times New Roman" w:cs="Times New Roman"/>
                <w:bCs/>
                <w:szCs w:val="26"/>
              </w:rPr>
            </w:pPr>
            <w:r w:rsidRPr="008008FF">
              <w:rPr>
                <w:rFonts w:eastAsia="Times New Roman" w:cs="Times New Roman"/>
                <w:bCs/>
                <w:szCs w:val="26"/>
              </w:rPr>
              <w:tab/>
              <w:t>I. Phép biện chứng và phép biện chứng duy vật</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 xml:space="preserve">1. Phép biện chứng và các hình thức cơ bản của phép biện chứng </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a) Phép biện chứng</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b) Các hình thức cơ bản của phép biện chứng</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 xml:space="preserve">2. Phép biện chứng duy vật </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lastRenderedPageBreak/>
              <w:t>II/- CÁC NGUYÊN LÝ CƠ BẢN CỦA PHÉP BIỆN CHỨNG DUY VẬT</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1. Nguyên lý về mối liên hệ phổ biến</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2. Nguyên lý về sự phát triển</w:t>
            </w:r>
          </w:p>
          <w:p w:rsidR="008008FF" w:rsidRPr="008008FF" w:rsidRDefault="008008FF" w:rsidP="008008FF">
            <w:pPr>
              <w:spacing w:after="0" w:line="240" w:lineRule="auto"/>
              <w:ind w:firstLine="0"/>
              <w:jc w:val="center"/>
              <w:rPr>
                <w:rFonts w:eastAsia="Times New Roman" w:cs="Times New Roman"/>
                <w:bCs/>
                <w:szCs w:val="26"/>
              </w:rPr>
            </w:pPr>
          </w:p>
        </w:tc>
        <w:tc>
          <w:tcPr>
            <w:tcW w:w="853" w:type="dxa"/>
            <w:vAlign w:val="center"/>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lastRenderedPageBreak/>
              <w:t>04</w:t>
            </w:r>
          </w:p>
        </w:tc>
        <w:tc>
          <w:tcPr>
            <w:tcW w:w="716" w:type="dxa"/>
            <w:vAlign w:val="center"/>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03</w:t>
            </w:r>
          </w:p>
        </w:tc>
        <w:tc>
          <w:tcPr>
            <w:tcW w:w="674" w:type="dxa"/>
            <w:vAlign w:val="center"/>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01</w:t>
            </w:r>
          </w:p>
        </w:tc>
        <w:tc>
          <w:tcPr>
            <w:tcW w:w="819" w:type="dxa"/>
            <w:vAlign w:val="center"/>
          </w:tcPr>
          <w:p w:rsidR="008008FF" w:rsidRPr="008008FF" w:rsidRDefault="008008FF" w:rsidP="008008FF">
            <w:pPr>
              <w:spacing w:after="0" w:line="240" w:lineRule="auto"/>
              <w:ind w:firstLine="0"/>
              <w:jc w:val="center"/>
              <w:rPr>
                <w:rFonts w:eastAsia="Times New Roman" w:cs="Times New Roman"/>
                <w:bCs/>
                <w:szCs w:val="26"/>
              </w:rPr>
            </w:pPr>
          </w:p>
        </w:tc>
      </w:tr>
      <w:tr w:rsidR="008008FF" w:rsidRPr="008008FF" w:rsidTr="00B6174A">
        <w:tc>
          <w:tcPr>
            <w:tcW w:w="809" w:type="dxa"/>
            <w:vAlign w:val="center"/>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lastRenderedPageBreak/>
              <w:t>5</w:t>
            </w:r>
          </w:p>
        </w:tc>
        <w:tc>
          <w:tcPr>
            <w:tcW w:w="3169" w:type="dxa"/>
          </w:tcPr>
          <w:p w:rsidR="008008FF" w:rsidRPr="008008FF" w:rsidRDefault="008008FF" w:rsidP="008008FF">
            <w:pPr>
              <w:spacing w:after="0" w:line="240" w:lineRule="auto"/>
              <w:ind w:firstLine="0"/>
              <w:jc w:val="left"/>
              <w:outlineLvl w:val="0"/>
              <w:rPr>
                <w:rFonts w:eastAsia="Times New Roman" w:cs="Times New Roman"/>
                <w:bCs/>
                <w:szCs w:val="26"/>
              </w:rPr>
            </w:pPr>
            <w:r w:rsidRPr="008008FF">
              <w:rPr>
                <w:rFonts w:eastAsia="Times New Roman" w:cs="Times New Roman"/>
                <w:bCs/>
                <w:szCs w:val="26"/>
              </w:rPr>
              <w:t>Chương 2: Phép biện chứng duy vật</w:t>
            </w:r>
          </w:p>
          <w:p w:rsidR="008008FF" w:rsidRPr="008008FF" w:rsidRDefault="008008FF" w:rsidP="008008FF">
            <w:pPr>
              <w:spacing w:after="0" w:line="240" w:lineRule="auto"/>
              <w:ind w:firstLine="0"/>
              <w:jc w:val="left"/>
              <w:outlineLvl w:val="0"/>
              <w:rPr>
                <w:rFonts w:eastAsia="Times New Roman" w:cs="Times New Roman"/>
                <w:bCs/>
                <w:szCs w:val="26"/>
              </w:rPr>
            </w:pPr>
          </w:p>
        </w:tc>
        <w:tc>
          <w:tcPr>
            <w:tcW w:w="3420" w:type="dxa"/>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 xml:space="preserve">III/- CÁC CẶP PHẠM TRÙ CƠ BẢN CỦA PHÉP BIỆN CHỨNG DUY VẬT </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1. Cái chung và cái riêng</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2. Bản chất và hiện tượng</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3. Tất nhiên và ngẫu nhiên</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4. Nguyên nhân và kết quả</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5. Nội dung và hình thức</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6. Khả năng và hiện thực</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IV/- CÁC QUY LUẬT CƠ BẢN CỦA PHÉP BIỆN CHỨNG DUY VẬT</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1. Quy luật chuyển hóa từ những sự thay đổi về lượng thành những sự thay đổi về chất và ngược lại</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a) Khái niệm chất, lượng</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b) Quan hệ biện chứng giữa chất và lượng</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 xml:space="preserve">c) Ý nghĩa phương pháp luận </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2. Quy luật thống nhất và đấu tranh giữa các mặt đối lập</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a) Khái niệm mâu thuẫn và các tính chất chung của mâu thuẫn</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b) Quá trình vận động của mâu thuẫn</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 xml:space="preserve">c) Ý nghĩa phương pháp luận </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3. Quy luật phủ định của phủ định</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a) Khái niệm phủ định biện chứng và những đặc trưng cơ bản của nó</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b) Phủ định của phủ định</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lastRenderedPageBreak/>
              <w:t xml:space="preserve">c) Ý nghĩa phương pháp luận </w:t>
            </w:r>
          </w:p>
          <w:p w:rsidR="008008FF" w:rsidRPr="008008FF" w:rsidRDefault="008008FF" w:rsidP="008008FF">
            <w:pPr>
              <w:spacing w:after="0" w:line="240" w:lineRule="auto"/>
              <w:ind w:firstLine="0"/>
              <w:jc w:val="center"/>
              <w:rPr>
                <w:rFonts w:eastAsia="Times New Roman" w:cs="Times New Roman"/>
                <w:bCs/>
                <w:szCs w:val="26"/>
              </w:rPr>
            </w:pPr>
          </w:p>
        </w:tc>
        <w:tc>
          <w:tcPr>
            <w:tcW w:w="853" w:type="dxa"/>
            <w:vAlign w:val="center"/>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lastRenderedPageBreak/>
              <w:t>04</w:t>
            </w:r>
          </w:p>
        </w:tc>
        <w:tc>
          <w:tcPr>
            <w:tcW w:w="716" w:type="dxa"/>
            <w:vAlign w:val="center"/>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03</w:t>
            </w:r>
          </w:p>
        </w:tc>
        <w:tc>
          <w:tcPr>
            <w:tcW w:w="674" w:type="dxa"/>
            <w:vAlign w:val="center"/>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01</w:t>
            </w:r>
          </w:p>
        </w:tc>
        <w:tc>
          <w:tcPr>
            <w:tcW w:w="819" w:type="dxa"/>
            <w:vAlign w:val="center"/>
          </w:tcPr>
          <w:p w:rsidR="008008FF" w:rsidRPr="008008FF" w:rsidRDefault="008008FF" w:rsidP="008008FF">
            <w:pPr>
              <w:spacing w:after="0" w:line="240" w:lineRule="auto"/>
              <w:ind w:firstLine="0"/>
              <w:jc w:val="center"/>
              <w:rPr>
                <w:rFonts w:eastAsia="Times New Roman" w:cs="Times New Roman"/>
                <w:bCs/>
                <w:szCs w:val="26"/>
              </w:rPr>
            </w:pPr>
          </w:p>
        </w:tc>
      </w:tr>
      <w:tr w:rsidR="008008FF" w:rsidRPr="008008FF" w:rsidTr="00B6174A">
        <w:tc>
          <w:tcPr>
            <w:tcW w:w="809" w:type="dxa"/>
            <w:vAlign w:val="center"/>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lastRenderedPageBreak/>
              <w:t>6</w:t>
            </w:r>
          </w:p>
        </w:tc>
        <w:tc>
          <w:tcPr>
            <w:tcW w:w="3169" w:type="dxa"/>
          </w:tcPr>
          <w:p w:rsidR="008008FF" w:rsidRPr="008008FF" w:rsidRDefault="008008FF" w:rsidP="008008FF">
            <w:pPr>
              <w:spacing w:after="0" w:line="240" w:lineRule="auto"/>
              <w:ind w:firstLine="0"/>
              <w:jc w:val="left"/>
              <w:outlineLvl w:val="0"/>
              <w:rPr>
                <w:rFonts w:eastAsia="Times New Roman" w:cs="Times New Roman"/>
                <w:bCs/>
                <w:szCs w:val="26"/>
              </w:rPr>
            </w:pPr>
            <w:r w:rsidRPr="008008FF">
              <w:rPr>
                <w:rFonts w:eastAsia="Times New Roman" w:cs="Times New Roman"/>
                <w:bCs/>
                <w:szCs w:val="26"/>
              </w:rPr>
              <w:t>Chương 2: Phép biện chứng duy vật</w:t>
            </w:r>
          </w:p>
          <w:p w:rsidR="008008FF" w:rsidRPr="008008FF" w:rsidRDefault="008008FF" w:rsidP="008008FF">
            <w:pPr>
              <w:spacing w:after="0" w:line="240" w:lineRule="auto"/>
              <w:ind w:firstLine="0"/>
              <w:jc w:val="left"/>
              <w:outlineLvl w:val="0"/>
              <w:rPr>
                <w:rFonts w:eastAsia="Times New Roman" w:cs="Times New Roman"/>
                <w:bCs/>
                <w:szCs w:val="26"/>
              </w:rPr>
            </w:pPr>
            <w:r w:rsidRPr="008008FF">
              <w:rPr>
                <w:rFonts w:eastAsia="Times New Roman" w:cs="Times New Roman"/>
                <w:szCs w:val="26"/>
              </w:rPr>
              <w:t xml:space="preserve"> </w:t>
            </w:r>
          </w:p>
        </w:tc>
        <w:tc>
          <w:tcPr>
            <w:tcW w:w="3420" w:type="dxa"/>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V/- LÝ LUẬN NHẬN THỨC DUY VẬT BIỆN CHỨNG</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1. Thực tiễn, nhận thức và vai trò của thực tiễn với nhận thức</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a) Thực tiễn và các hình thức cơ bản của thực tiễn</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b) Nhận thức và các trình độ nhận thức</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 xml:space="preserve">c) Vai trò của thực tiễn với nhận thức </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2. Con đường biện chứng của sự nhận thức chân lý</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a) Quan điểm của V.I Lênin về con đường biện chứng của sự nhận thức chân lý</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b) Chân lý và vai trò của chân lý với thực tiễn</w:t>
            </w:r>
          </w:p>
        </w:tc>
        <w:tc>
          <w:tcPr>
            <w:tcW w:w="853" w:type="dxa"/>
            <w:vAlign w:val="center"/>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04</w:t>
            </w:r>
          </w:p>
        </w:tc>
        <w:tc>
          <w:tcPr>
            <w:tcW w:w="716" w:type="dxa"/>
            <w:vAlign w:val="center"/>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03</w:t>
            </w:r>
          </w:p>
        </w:tc>
        <w:tc>
          <w:tcPr>
            <w:tcW w:w="674" w:type="dxa"/>
            <w:vAlign w:val="center"/>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01</w:t>
            </w:r>
          </w:p>
        </w:tc>
        <w:tc>
          <w:tcPr>
            <w:tcW w:w="819" w:type="dxa"/>
            <w:vAlign w:val="center"/>
          </w:tcPr>
          <w:p w:rsidR="008008FF" w:rsidRPr="008008FF" w:rsidRDefault="008008FF" w:rsidP="008008FF">
            <w:pPr>
              <w:spacing w:after="0" w:line="240" w:lineRule="auto"/>
              <w:ind w:firstLine="0"/>
              <w:jc w:val="center"/>
              <w:rPr>
                <w:rFonts w:eastAsia="Times New Roman" w:cs="Times New Roman"/>
                <w:bCs/>
                <w:szCs w:val="26"/>
              </w:rPr>
            </w:pPr>
          </w:p>
        </w:tc>
      </w:tr>
      <w:tr w:rsidR="008008FF" w:rsidRPr="008008FF" w:rsidTr="00B6174A">
        <w:tc>
          <w:tcPr>
            <w:tcW w:w="809" w:type="dxa"/>
            <w:vAlign w:val="center"/>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7</w:t>
            </w:r>
          </w:p>
        </w:tc>
        <w:tc>
          <w:tcPr>
            <w:tcW w:w="3169" w:type="dxa"/>
          </w:tcPr>
          <w:p w:rsidR="008008FF" w:rsidRPr="008008FF" w:rsidRDefault="008008FF" w:rsidP="008008FF">
            <w:pPr>
              <w:spacing w:after="0" w:line="240" w:lineRule="auto"/>
              <w:ind w:firstLine="0"/>
              <w:jc w:val="left"/>
              <w:outlineLvl w:val="0"/>
              <w:rPr>
                <w:rFonts w:eastAsia="Times New Roman" w:cs="Times New Roman"/>
                <w:bCs/>
                <w:szCs w:val="26"/>
              </w:rPr>
            </w:pPr>
            <w:r w:rsidRPr="008008FF">
              <w:rPr>
                <w:rFonts w:eastAsia="Times New Roman" w:cs="Times New Roman"/>
                <w:bCs/>
                <w:szCs w:val="26"/>
              </w:rPr>
              <w:t>Chương 3: Chủ nghĩa duy vật lịch sử</w:t>
            </w:r>
          </w:p>
          <w:p w:rsidR="008008FF" w:rsidRPr="008008FF" w:rsidRDefault="008008FF" w:rsidP="008008FF">
            <w:pPr>
              <w:spacing w:after="0" w:line="240" w:lineRule="auto"/>
              <w:ind w:left="54" w:firstLine="0"/>
              <w:jc w:val="left"/>
              <w:outlineLvl w:val="0"/>
              <w:rPr>
                <w:rFonts w:eastAsia="Times New Roman" w:cs="Times New Roman"/>
                <w:bCs/>
                <w:szCs w:val="26"/>
              </w:rPr>
            </w:pPr>
          </w:p>
        </w:tc>
        <w:tc>
          <w:tcPr>
            <w:tcW w:w="3420" w:type="dxa"/>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I. Vai trò của sản xuất vật chất  và quy luật quan hệ sản xuất phù hợp với trình độ phát triển của lực lượng sản xuất</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 xml:space="preserve">1. Sản xuất vật chất và vai trò của nó </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a) Khái niệm sản xuất vật chất và phương thức sản xuất</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b) Vai trò của sản xuất vật chất và phương thức sản xuất đối với sự tồn tại và phát triển của xã hội</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2. Quy luật quan hệ sản xuất phù hợp với trình độ phát triển của lực lượng sản xuất</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a) Khái niệm lực lượng sản xuất và quan hệ sản xuất</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b) Quy luật</w:t>
            </w:r>
          </w:p>
          <w:p w:rsidR="008008FF" w:rsidRPr="008008FF" w:rsidRDefault="008008FF" w:rsidP="008008FF">
            <w:pPr>
              <w:spacing w:after="0" w:line="240" w:lineRule="auto"/>
              <w:ind w:firstLine="0"/>
              <w:jc w:val="center"/>
              <w:rPr>
                <w:rFonts w:eastAsia="Times New Roman" w:cs="Times New Roman"/>
                <w:bCs/>
                <w:szCs w:val="26"/>
              </w:rPr>
            </w:pPr>
          </w:p>
        </w:tc>
        <w:tc>
          <w:tcPr>
            <w:tcW w:w="853" w:type="dxa"/>
            <w:vAlign w:val="center"/>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04</w:t>
            </w:r>
          </w:p>
        </w:tc>
        <w:tc>
          <w:tcPr>
            <w:tcW w:w="716" w:type="dxa"/>
            <w:vAlign w:val="center"/>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03</w:t>
            </w:r>
          </w:p>
        </w:tc>
        <w:tc>
          <w:tcPr>
            <w:tcW w:w="674" w:type="dxa"/>
            <w:vAlign w:val="center"/>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01</w:t>
            </w:r>
          </w:p>
        </w:tc>
        <w:tc>
          <w:tcPr>
            <w:tcW w:w="819" w:type="dxa"/>
            <w:vAlign w:val="center"/>
          </w:tcPr>
          <w:p w:rsidR="008008FF" w:rsidRPr="008008FF" w:rsidRDefault="008008FF" w:rsidP="008008FF">
            <w:pPr>
              <w:spacing w:after="0" w:line="240" w:lineRule="auto"/>
              <w:ind w:firstLine="0"/>
              <w:jc w:val="center"/>
              <w:rPr>
                <w:rFonts w:eastAsia="Times New Roman" w:cs="Times New Roman"/>
                <w:bCs/>
                <w:szCs w:val="26"/>
              </w:rPr>
            </w:pPr>
          </w:p>
        </w:tc>
      </w:tr>
      <w:tr w:rsidR="008008FF" w:rsidRPr="008008FF" w:rsidTr="00B6174A">
        <w:tc>
          <w:tcPr>
            <w:tcW w:w="809" w:type="dxa"/>
            <w:vAlign w:val="center"/>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8</w:t>
            </w:r>
          </w:p>
        </w:tc>
        <w:tc>
          <w:tcPr>
            <w:tcW w:w="3169" w:type="dxa"/>
          </w:tcPr>
          <w:p w:rsidR="008008FF" w:rsidRPr="008008FF" w:rsidRDefault="008008FF" w:rsidP="008008FF">
            <w:pPr>
              <w:spacing w:after="0" w:line="240" w:lineRule="auto"/>
              <w:ind w:firstLine="0"/>
              <w:jc w:val="left"/>
              <w:outlineLvl w:val="0"/>
              <w:rPr>
                <w:rFonts w:eastAsia="Times New Roman" w:cs="Times New Roman"/>
                <w:bCs/>
                <w:szCs w:val="26"/>
              </w:rPr>
            </w:pPr>
            <w:r w:rsidRPr="008008FF">
              <w:rPr>
                <w:rFonts w:eastAsia="Times New Roman" w:cs="Times New Roman"/>
                <w:bCs/>
                <w:szCs w:val="26"/>
              </w:rPr>
              <w:t>Chương 3: Chủ nghĩa duy vật lịch sử</w:t>
            </w:r>
          </w:p>
          <w:p w:rsidR="008008FF" w:rsidRPr="008008FF" w:rsidRDefault="008008FF" w:rsidP="008008FF">
            <w:pPr>
              <w:spacing w:after="0" w:line="240" w:lineRule="auto"/>
              <w:ind w:firstLine="0"/>
              <w:jc w:val="left"/>
              <w:rPr>
                <w:rFonts w:eastAsia="Times New Roman" w:cs="Times New Roman"/>
                <w:bCs/>
                <w:szCs w:val="26"/>
                <w:lang w:val="sv-SE"/>
              </w:rPr>
            </w:pPr>
          </w:p>
        </w:tc>
        <w:tc>
          <w:tcPr>
            <w:tcW w:w="3420" w:type="dxa"/>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 xml:space="preserve">II/-  BIỆN CHỨNG CỦA CƠ SỞ HẠ TẦNG VÀ KIẾN TRÚC THƯỢNG TẦNG </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 xml:space="preserve">1. Khái niệm cơ sở hạ tầng và </w:t>
            </w:r>
            <w:r w:rsidRPr="008008FF">
              <w:rPr>
                <w:rFonts w:eastAsia="Times New Roman" w:cs="Times New Roman"/>
                <w:bCs/>
                <w:szCs w:val="26"/>
              </w:rPr>
              <w:lastRenderedPageBreak/>
              <w:t>kiến trúc thượng tầng</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 xml:space="preserve">a) Khái niệm, kết cấu cơ sở hạ tầng </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b) Khái niệm, kết cấu kiến trúc thượng tầng</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2. Mối quan hệ biện chứng giữa cơ sở hạ tầng và kiến trúc thượng tầng của xã hội</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a) Vai trò quyết định của cơ sở hạ tầng đối với kiến trúc thượng tầng</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 xml:space="preserve">b) Vai trò tác động trở lại của kiến trúc thượng tầng đối với cơ sở hạ tầng </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c) Ý nghĩa phương pháp luận</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III/- TỒN TẠI XÃ HỘI QUYẾT ĐỊNH Ý THỨC XÃ HỘI VÀ TÍNH ĐỘC LẬP TƯƠNG ĐỐI CỦA Ý THỨC XÃ HỘI</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1. Tồn tại xã hội quyết định ý thức xã hội</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a) Khái niệm tồn tại xã hội và ý thức xã hội</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b) Vai trò quyết định của tồn tại xã hội đối với ý thức xã hội</w:t>
            </w:r>
          </w:p>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2. Tính độc lập tương đối của ý thức xã hội</w:t>
            </w:r>
          </w:p>
          <w:p w:rsidR="008008FF" w:rsidRPr="008008FF" w:rsidRDefault="008008FF" w:rsidP="008008FF">
            <w:pPr>
              <w:spacing w:after="0" w:line="240" w:lineRule="auto"/>
              <w:ind w:firstLine="0"/>
              <w:jc w:val="center"/>
              <w:rPr>
                <w:rFonts w:eastAsia="Times New Roman" w:cs="Times New Roman"/>
                <w:bCs/>
                <w:szCs w:val="26"/>
              </w:rPr>
            </w:pPr>
          </w:p>
        </w:tc>
        <w:tc>
          <w:tcPr>
            <w:tcW w:w="853" w:type="dxa"/>
            <w:vAlign w:val="center"/>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lastRenderedPageBreak/>
              <w:t>04</w:t>
            </w:r>
          </w:p>
        </w:tc>
        <w:tc>
          <w:tcPr>
            <w:tcW w:w="716" w:type="dxa"/>
            <w:vAlign w:val="center"/>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03</w:t>
            </w:r>
          </w:p>
        </w:tc>
        <w:tc>
          <w:tcPr>
            <w:tcW w:w="674" w:type="dxa"/>
            <w:vAlign w:val="center"/>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01</w:t>
            </w:r>
          </w:p>
        </w:tc>
        <w:tc>
          <w:tcPr>
            <w:tcW w:w="819" w:type="dxa"/>
            <w:vAlign w:val="center"/>
          </w:tcPr>
          <w:p w:rsidR="008008FF" w:rsidRPr="008008FF" w:rsidRDefault="008008FF" w:rsidP="008008FF">
            <w:pPr>
              <w:spacing w:after="0" w:line="240" w:lineRule="auto"/>
              <w:ind w:firstLine="0"/>
              <w:jc w:val="center"/>
              <w:rPr>
                <w:rFonts w:eastAsia="Times New Roman" w:cs="Times New Roman"/>
                <w:bCs/>
                <w:szCs w:val="26"/>
              </w:rPr>
            </w:pPr>
          </w:p>
        </w:tc>
      </w:tr>
      <w:tr w:rsidR="008008FF" w:rsidRPr="008008FF" w:rsidTr="00B6174A">
        <w:tc>
          <w:tcPr>
            <w:tcW w:w="809" w:type="dxa"/>
            <w:vAlign w:val="center"/>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lastRenderedPageBreak/>
              <w:t>9</w:t>
            </w:r>
          </w:p>
        </w:tc>
        <w:tc>
          <w:tcPr>
            <w:tcW w:w="3169" w:type="dxa"/>
          </w:tcPr>
          <w:p w:rsidR="008008FF" w:rsidRPr="008008FF" w:rsidRDefault="008008FF" w:rsidP="008008FF">
            <w:pPr>
              <w:spacing w:after="0" w:line="240" w:lineRule="auto"/>
              <w:ind w:firstLine="0"/>
              <w:jc w:val="left"/>
              <w:outlineLvl w:val="0"/>
              <w:rPr>
                <w:rFonts w:eastAsia="Times New Roman" w:cs="Times New Roman"/>
                <w:bCs/>
                <w:szCs w:val="26"/>
              </w:rPr>
            </w:pPr>
            <w:r w:rsidRPr="008008FF">
              <w:rPr>
                <w:rFonts w:eastAsia="Times New Roman" w:cs="Times New Roman"/>
                <w:bCs/>
                <w:szCs w:val="26"/>
              </w:rPr>
              <w:t>Chương 3: Chủ nghĩa duy vật lịch sử</w:t>
            </w:r>
          </w:p>
          <w:p w:rsidR="008008FF" w:rsidRPr="008008FF" w:rsidRDefault="008008FF" w:rsidP="008008FF">
            <w:pPr>
              <w:spacing w:after="0" w:line="240" w:lineRule="auto"/>
              <w:ind w:firstLine="0"/>
              <w:jc w:val="left"/>
              <w:rPr>
                <w:rFonts w:eastAsia="Times New Roman" w:cs="Times New Roman"/>
                <w:bCs/>
                <w:szCs w:val="26"/>
                <w:lang w:val="sv-SE"/>
              </w:rPr>
            </w:pPr>
            <w:r w:rsidRPr="008008FF">
              <w:rPr>
                <w:rFonts w:eastAsia="Times New Roman" w:cs="Times New Roman"/>
                <w:bCs/>
                <w:szCs w:val="26"/>
                <w:lang w:val="sv-SE"/>
              </w:rPr>
              <w:t xml:space="preserve"> </w:t>
            </w:r>
          </w:p>
        </w:tc>
        <w:tc>
          <w:tcPr>
            <w:tcW w:w="3420" w:type="dxa"/>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 xml:space="preserve">IV. Hình thái kinh tế xã hội và quá trình lịch sử tự nhiên của sự phát triển các hình thái kinh tế xã hội </w:t>
            </w:r>
          </w:p>
          <w:p w:rsidR="008008FF" w:rsidRPr="008008FF" w:rsidRDefault="008008FF" w:rsidP="008008FF">
            <w:pPr>
              <w:spacing w:after="0" w:line="240" w:lineRule="auto"/>
              <w:ind w:firstLine="0"/>
              <w:jc w:val="center"/>
              <w:rPr>
                <w:rFonts w:eastAsia="Times New Roman" w:cs="Times New Roman"/>
                <w:bCs/>
                <w:szCs w:val="26"/>
              </w:rPr>
            </w:pPr>
          </w:p>
        </w:tc>
        <w:tc>
          <w:tcPr>
            <w:tcW w:w="853" w:type="dxa"/>
            <w:vAlign w:val="center"/>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04</w:t>
            </w:r>
          </w:p>
        </w:tc>
        <w:tc>
          <w:tcPr>
            <w:tcW w:w="716" w:type="dxa"/>
            <w:vAlign w:val="center"/>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03</w:t>
            </w:r>
          </w:p>
        </w:tc>
        <w:tc>
          <w:tcPr>
            <w:tcW w:w="674" w:type="dxa"/>
            <w:vAlign w:val="center"/>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1</w:t>
            </w:r>
          </w:p>
        </w:tc>
        <w:tc>
          <w:tcPr>
            <w:tcW w:w="819" w:type="dxa"/>
            <w:vAlign w:val="center"/>
          </w:tcPr>
          <w:p w:rsidR="008008FF" w:rsidRPr="008008FF" w:rsidRDefault="008008FF" w:rsidP="008008FF">
            <w:pPr>
              <w:spacing w:after="0" w:line="240" w:lineRule="auto"/>
              <w:ind w:firstLine="0"/>
              <w:jc w:val="center"/>
              <w:rPr>
                <w:rFonts w:eastAsia="Times New Roman" w:cs="Times New Roman"/>
                <w:bCs/>
                <w:szCs w:val="26"/>
              </w:rPr>
            </w:pPr>
          </w:p>
        </w:tc>
      </w:tr>
      <w:tr w:rsidR="008008FF" w:rsidRPr="008008FF" w:rsidTr="00B6174A">
        <w:tc>
          <w:tcPr>
            <w:tcW w:w="809" w:type="dxa"/>
            <w:vAlign w:val="center"/>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10</w:t>
            </w:r>
          </w:p>
        </w:tc>
        <w:tc>
          <w:tcPr>
            <w:tcW w:w="3169" w:type="dxa"/>
          </w:tcPr>
          <w:p w:rsidR="008008FF" w:rsidRPr="008008FF" w:rsidRDefault="008008FF" w:rsidP="008008FF">
            <w:pPr>
              <w:spacing w:after="0" w:line="240" w:lineRule="auto"/>
              <w:ind w:firstLine="0"/>
              <w:jc w:val="left"/>
              <w:outlineLvl w:val="0"/>
              <w:rPr>
                <w:rFonts w:eastAsia="Times New Roman" w:cs="Times New Roman"/>
                <w:bCs/>
                <w:szCs w:val="26"/>
              </w:rPr>
            </w:pPr>
            <w:r w:rsidRPr="008008FF">
              <w:rPr>
                <w:rFonts w:eastAsia="Times New Roman" w:cs="Times New Roman"/>
                <w:bCs/>
                <w:szCs w:val="26"/>
              </w:rPr>
              <w:t>Chương 3: Chủ nghĩa duy vật lịch sử</w:t>
            </w:r>
          </w:p>
          <w:p w:rsidR="008008FF" w:rsidRPr="008008FF" w:rsidRDefault="008008FF" w:rsidP="008008FF">
            <w:pPr>
              <w:spacing w:after="0" w:line="240" w:lineRule="auto"/>
              <w:ind w:firstLine="0"/>
              <w:jc w:val="left"/>
              <w:rPr>
                <w:rFonts w:eastAsia="Times New Roman" w:cs="Times New Roman"/>
                <w:bCs/>
                <w:szCs w:val="26"/>
                <w:lang w:val="sv-SE"/>
              </w:rPr>
            </w:pPr>
          </w:p>
        </w:tc>
        <w:tc>
          <w:tcPr>
            <w:tcW w:w="3420" w:type="dxa"/>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V. Vai trò của đấu tranh giai cấp và các mạng xã hội đối với sự vận động, phát triển của xã hội có đối kháng giai cấp</w:t>
            </w:r>
          </w:p>
        </w:tc>
        <w:tc>
          <w:tcPr>
            <w:tcW w:w="853" w:type="dxa"/>
            <w:vAlign w:val="center"/>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04</w:t>
            </w:r>
          </w:p>
        </w:tc>
        <w:tc>
          <w:tcPr>
            <w:tcW w:w="716" w:type="dxa"/>
            <w:vAlign w:val="center"/>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03</w:t>
            </w:r>
          </w:p>
        </w:tc>
        <w:tc>
          <w:tcPr>
            <w:tcW w:w="674" w:type="dxa"/>
            <w:vAlign w:val="center"/>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01</w:t>
            </w:r>
          </w:p>
        </w:tc>
        <w:tc>
          <w:tcPr>
            <w:tcW w:w="819" w:type="dxa"/>
            <w:vAlign w:val="center"/>
          </w:tcPr>
          <w:p w:rsidR="008008FF" w:rsidRPr="008008FF" w:rsidRDefault="008008FF" w:rsidP="008008FF">
            <w:pPr>
              <w:spacing w:after="0" w:line="240" w:lineRule="auto"/>
              <w:ind w:firstLine="0"/>
              <w:jc w:val="center"/>
              <w:rPr>
                <w:rFonts w:eastAsia="Times New Roman" w:cs="Times New Roman"/>
                <w:bCs/>
                <w:szCs w:val="26"/>
              </w:rPr>
            </w:pPr>
          </w:p>
        </w:tc>
      </w:tr>
      <w:tr w:rsidR="008008FF" w:rsidRPr="008008FF" w:rsidTr="00B6174A">
        <w:tc>
          <w:tcPr>
            <w:tcW w:w="809" w:type="dxa"/>
            <w:vAlign w:val="center"/>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11</w:t>
            </w:r>
          </w:p>
        </w:tc>
        <w:tc>
          <w:tcPr>
            <w:tcW w:w="3169" w:type="dxa"/>
          </w:tcPr>
          <w:p w:rsidR="008008FF" w:rsidRPr="008008FF" w:rsidRDefault="008008FF" w:rsidP="008008FF">
            <w:pPr>
              <w:spacing w:after="0" w:line="240" w:lineRule="auto"/>
              <w:ind w:firstLine="0"/>
              <w:jc w:val="left"/>
              <w:outlineLvl w:val="0"/>
              <w:rPr>
                <w:rFonts w:eastAsia="Times New Roman" w:cs="Times New Roman"/>
                <w:bCs/>
                <w:szCs w:val="26"/>
              </w:rPr>
            </w:pPr>
            <w:r w:rsidRPr="008008FF">
              <w:rPr>
                <w:rFonts w:eastAsia="Times New Roman" w:cs="Times New Roman"/>
                <w:bCs/>
                <w:szCs w:val="26"/>
              </w:rPr>
              <w:t>Chương 3: Chủ nghĩa duy vật lịch sử</w:t>
            </w:r>
          </w:p>
        </w:tc>
        <w:tc>
          <w:tcPr>
            <w:tcW w:w="3420" w:type="dxa"/>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VI. Quan điểm của chủ nghĩa duy vật lịch sử về con người và vai trò sáng tạo lịch sử của quần chúng nhân dân</w:t>
            </w:r>
          </w:p>
        </w:tc>
        <w:tc>
          <w:tcPr>
            <w:tcW w:w="853" w:type="dxa"/>
            <w:vAlign w:val="center"/>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4</w:t>
            </w:r>
          </w:p>
        </w:tc>
        <w:tc>
          <w:tcPr>
            <w:tcW w:w="716" w:type="dxa"/>
            <w:vAlign w:val="center"/>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3</w:t>
            </w:r>
          </w:p>
        </w:tc>
        <w:tc>
          <w:tcPr>
            <w:tcW w:w="674" w:type="dxa"/>
            <w:vAlign w:val="center"/>
          </w:tcPr>
          <w:p w:rsidR="008008FF" w:rsidRPr="008008FF" w:rsidRDefault="008008FF" w:rsidP="008008FF">
            <w:pPr>
              <w:spacing w:after="0" w:line="240" w:lineRule="auto"/>
              <w:ind w:firstLine="0"/>
              <w:jc w:val="center"/>
              <w:rPr>
                <w:rFonts w:eastAsia="Times New Roman" w:cs="Times New Roman"/>
                <w:bCs/>
                <w:szCs w:val="26"/>
              </w:rPr>
            </w:pPr>
            <w:r w:rsidRPr="008008FF">
              <w:rPr>
                <w:rFonts w:eastAsia="Times New Roman" w:cs="Times New Roman"/>
                <w:bCs/>
                <w:szCs w:val="26"/>
              </w:rPr>
              <w:t>1</w:t>
            </w:r>
          </w:p>
        </w:tc>
        <w:tc>
          <w:tcPr>
            <w:tcW w:w="819" w:type="dxa"/>
            <w:vAlign w:val="center"/>
          </w:tcPr>
          <w:p w:rsidR="008008FF" w:rsidRPr="008008FF" w:rsidRDefault="008008FF" w:rsidP="008008FF">
            <w:pPr>
              <w:spacing w:after="0" w:line="240" w:lineRule="auto"/>
              <w:ind w:firstLine="0"/>
              <w:jc w:val="center"/>
              <w:rPr>
                <w:rFonts w:eastAsia="Times New Roman" w:cs="Times New Roman"/>
                <w:bCs/>
                <w:szCs w:val="26"/>
              </w:rPr>
            </w:pPr>
          </w:p>
        </w:tc>
      </w:tr>
    </w:tbl>
    <w:p w:rsidR="008008FF" w:rsidRPr="008008FF" w:rsidRDefault="008008FF" w:rsidP="008008FF">
      <w:pPr>
        <w:spacing w:before="0" w:after="0" w:line="240" w:lineRule="auto"/>
        <w:ind w:firstLine="0"/>
        <w:rPr>
          <w:rFonts w:eastAsia="Times New Roman" w:cs="Times New Roman"/>
          <w:b/>
          <w:bCs/>
          <w:szCs w:val="26"/>
        </w:rPr>
      </w:pPr>
    </w:p>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lastRenderedPageBreak/>
        <w:t>10. Yêu cầu và kỳ vọng của môn học:</w:t>
      </w:r>
    </w:p>
    <w:p w:rsidR="008008FF" w:rsidRPr="008008FF" w:rsidRDefault="008008FF" w:rsidP="008008FF">
      <w:pPr>
        <w:spacing w:before="0" w:after="0" w:line="240" w:lineRule="auto"/>
        <w:ind w:firstLine="720"/>
        <w:rPr>
          <w:rFonts w:eastAsia="Times New Roman" w:cs="Times New Roman"/>
          <w:bCs/>
          <w:szCs w:val="26"/>
        </w:rPr>
      </w:pPr>
      <w:r w:rsidRPr="008008FF">
        <w:rPr>
          <w:rFonts w:eastAsia="Times New Roman" w:cs="Times New Roman"/>
          <w:bCs/>
          <w:szCs w:val="26"/>
        </w:rPr>
        <w:t>Hệ thống tri thức của môn học tương đối khó, đòi hỏi sinh viên phải có sự tập trung. Năng lực tự lực nghiên cứu tìm hiểu. Có niềm say mê với khám phá tri thức, khám phá các quan điểm nhận thức của nhân loại.</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 xml:space="preserve">Sinh viên sẽ luôn được hỗ trợ để hoàn thành quá trình học tập </w:t>
      </w:r>
    </w:p>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 xml:space="preserve">11. Phương pháp đánh giá môn học: </w:t>
      </w:r>
    </w:p>
    <w:p w:rsidR="008008FF" w:rsidRPr="008008FF" w:rsidRDefault="008008FF" w:rsidP="008008FF">
      <w:pPr>
        <w:spacing w:before="0" w:after="0" w:line="240" w:lineRule="auto"/>
        <w:ind w:firstLine="0"/>
        <w:rPr>
          <w:rFonts w:eastAsia="Times New Roman" w:cs="Times New Roman"/>
          <w:b/>
          <w:bCs/>
          <w:szCs w:val="2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1856"/>
      </w:tblGrid>
      <w:tr w:rsidR="008008FF" w:rsidRPr="008008FF" w:rsidTr="00B6174A">
        <w:tc>
          <w:tcPr>
            <w:tcW w:w="2464" w:type="dxa"/>
            <w:vAlign w:val="center"/>
          </w:tcPr>
          <w:p w:rsidR="008008FF" w:rsidRPr="008008FF" w:rsidRDefault="008008FF" w:rsidP="008008FF">
            <w:pPr>
              <w:spacing w:before="0" w:after="0" w:line="240" w:lineRule="auto"/>
              <w:ind w:firstLine="0"/>
              <w:jc w:val="center"/>
              <w:rPr>
                <w:rFonts w:eastAsia="Times New Roman" w:cs="Times New Roman"/>
                <w:b/>
                <w:bCs/>
                <w:szCs w:val="26"/>
              </w:rPr>
            </w:pPr>
            <w:r w:rsidRPr="008008FF">
              <w:rPr>
                <w:rFonts w:eastAsia="Times New Roman" w:cs="Times New Roman"/>
                <w:b/>
                <w:bCs/>
                <w:szCs w:val="26"/>
              </w:rPr>
              <w:t>Những nội dung</w:t>
            </w:r>
          </w:p>
          <w:p w:rsidR="008008FF" w:rsidRPr="008008FF" w:rsidRDefault="008008FF" w:rsidP="008008FF">
            <w:pPr>
              <w:spacing w:before="0" w:after="0" w:line="240" w:lineRule="auto"/>
              <w:ind w:firstLine="0"/>
              <w:jc w:val="center"/>
              <w:rPr>
                <w:rFonts w:eastAsia="Times New Roman" w:cs="Times New Roman"/>
                <w:b/>
                <w:bCs/>
                <w:szCs w:val="26"/>
              </w:rPr>
            </w:pPr>
            <w:r w:rsidRPr="008008FF">
              <w:rPr>
                <w:rFonts w:eastAsia="Times New Roman" w:cs="Times New Roman"/>
                <w:b/>
                <w:bCs/>
                <w:szCs w:val="26"/>
              </w:rPr>
              <w:t>cần đánh giá</w:t>
            </w:r>
          </w:p>
        </w:tc>
        <w:tc>
          <w:tcPr>
            <w:tcW w:w="1856" w:type="dxa"/>
            <w:vAlign w:val="center"/>
          </w:tcPr>
          <w:p w:rsidR="008008FF" w:rsidRPr="008008FF" w:rsidRDefault="008008FF" w:rsidP="008008FF">
            <w:pPr>
              <w:keepNext/>
              <w:spacing w:before="0" w:after="0" w:line="240" w:lineRule="auto"/>
              <w:ind w:firstLine="0"/>
              <w:jc w:val="center"/>
              <w:outlineLvl w:val="2"/>
              <w:rPr>
                <w:rFonts w:eastAsia="Times New Roman" w:cs="Times New Roman"/>
                <w:b/>
                <w:bCs/>
                <w:szCs w:val="26"/>
              </w:rPr>
            </w:pPr>
            <w:r w:rsidRPr="008008FF">
              <w:rPr>
                <w:rFonts w:eastAsia="Times New Roman" w:cs="Times New Roman"/>
                <w:b/>
                <w:bCs/>
                <w:szCs w:val="26"/>
              </w:rPr>
              <w:t>Số lần đánh giá</w:t>
            </w:r>
          </w:p>
        </w:tc>
        <w:tc>
          <w:tcPr>
            <w:tcW w:w="1856" w:type="dxa"/>
            <w:vAlign w:val="center"/>
          </w:tcPr>
          <w:p w:rsidR="008008FF" w:rsidRPr="008008FF" w:rsidRDefault="008008FF" w:rsidP="008008FF">
            <w:pPr>
              <w:keepNext/>
              <w:spacing w:before="0" w:after="0" w:line="240" w:lineRule="auto"/>
              <w:ind w:firstLine="0"/>
              <w:jc w:val="center"/>
              <w:outlineLvl w:val="2"/>
              <w:rPr>
                <w:rFonts w:eastAsia="Times New Roman" w:cs="Times New Roman"/>
                <w:b/>
                <w:bCs/>
                <w:szCs w:val="26"/>
              </w:rPr>
            </w:pPr>
            <w:r w:rsidRPr="008008FF">
              <w:rPr>
                <w:rFonts w:eastAsia="Times New Roman" w:cs="Times New Roman"/>
                <w:b/>
                <w:bCs/>
                <w:szCs w:val="26"/>
              </w:rPr>
              <w:t>Trọng số (%)</w:t>
            </w:r>
          </w:p>
        </w:tc>
      </w:tr>
      <w:tr w:rsidR="008008FF" w:rsidRPr="008008FF" w:rsidTr="00B6174A">
        <w:tc>
          <w:tcPr>
            <w:tcW w:w="2464" w:type="dxa"/>
            <w:vAlign w:val="center"/>
          </w:tcPr>
          <w:p w:rsidR="008008FF" w:rsidRPr="008008FF" w:rsidRDefault="008008FF" w:rsidP="008008FF">
            <w:pPr>
              <w:spacing w:before="0" w:after="0" w:line="240" w:lineRule="auto"/>
              <w:ind w:firstLine="0"/>
              <w:jc w:val="left"/>
              <w:rPr>
                <w:rFonts w:eastAsia="Times New Roman" w:cs="Times New Roman"/>
                <w:szCs w:val="26"/>
              </w:rPr>
            </w:pPr>
            <w:r w:rsidRPr="008008FF">
              <w:rPr>
                <w:rFonts w:eastAsia="Times New Roman" w:cs="Times New Roman"/>
                <w:szCs w:val="26"/>
              </w:rPr>
              <w:t>Dự lớp</w:t>
            </w:r>
          </w:p>
        </w:tc>
        <w:tc>
          <w:tcPr>
            <w:tcW w:w="1856" w:type="dxa"/>
          </w:tcPr>
          <w:p w:rsidR="008008FF" w:rsidRPr="008008FF" w:rsidRDefault="008008FF" w:rsidP="008008FF">
            <w:pPr>
              <w:spacing w:before="0" w:after="0" w:line="240" w:lineRule="auto"/>
              <w:ind w:firstLine="0"/>
              <w:jc w:val="center"/>
              <w:rPr>
                <w:rFonts w:eastAsia="Times New Roman" w:cs="Times New Roman"/>
                <w:szCs w:val="26"/>
              </w:rPr>
            </w:pPr>
            <w:r w:rsidRPr="008008FF">
              <w:rPr>
                <w:rFonts w:eastAsia="Times New Roman" w:cs="Times New Roman"/>
                <w:szCs w:val="26"/>
              </w:rPr>
              <w:t>10</w:t>
            </w:r>
          </w:p>
        </w:tc>
        <w:tc>
          <w:tcPr>
            <w:tcW w:w="1856" w:type="dxa"/>
            <w:vAlign w:val="center"/>
          </w:tcPr>
          <w:p w:rsidR="008008FF" w:rsidRPr="008008FF" w:rsidRDefault="008008FF" w:rsidP="008008FF">
            <w:pPr>
              <w:spacing w:before="0" w:after="0" w:line="240" w:lineRule="auto"/>
              <w:ind w:firstLine="0"/>
              <w:jc w:val="center"/>
              <w:rPr>
                <w:rFonts w:eastAsia="Times New Roman" w:cs="Times New Roman"/>
                <w:szCs w:val="26"/>
              </w:rPr>
            </w:pPr>
            <w:r w:rsidRPr="008008FF">
              <w:rPr>
                <w:rFonts w:eastAsia="Times New Roman" w:cs="Times New Roman"/>
                <w:szCs w:val="26"/>
              </w:rPr>
              <w:t>10</w:t>
            </w:r>
          </w:p>
        </w:tc>
      </w:tr>
      <w:tr w:rsidR="008008FF" w:rsidRPr="008008FF" w:rsidTr="00B6174A">
        <w:tc>
          <w:tcPr>
            <w:tcW w:w="2464" w:type="dxa"/>
            <w:vAlign w:val="center"/>
          </w:tcPr>
          <w:p w:rsidR="008008FF" w:rsidRPr="008008FF" w:rsidRDefault="008008FF" w:rsidP="008008FF">
            <w:pPr>
              <w:spacing w:before="0" w:after="0" w:line="240" w:lineRule="auto"/>
              <w:ind w:firstLine="0"/>
              <w:jc w:val="left"/>
              <w:rPr>
                <w:rFonts w:eastAsia="Times New Roman" w:cs="Times New Roman"/>
                <w:szCs w:val="26"/>
              </w:rPr>
            </w:pPr>
            <w:r w:rsidRPr="008008FF">
              <w:rPr>
                <w:rFonts w:eastAsia="Times New Roman" w:cs="Times New Roman"/>
                <w:szCs w:val="26"/>
              </w:rPr>
              <w:t>Thảo luận</w:t>
            </w:r>
          </w:p>
        </w:tc>
        <w:tc>
          <w:tcPr>
            <w:tcW w:w="1856" w:type="dxa"/>
          </w:tcPr>
          <w:p w:rsidR="008008FF" w:rsidRPr="008008FF" w:rsidRDefault="008008FF" w:rsidP="008008FF">
            <w:pPr>
              <w:spacing w:before="0" w:after="0" w:line="240" w:lineRule="auto"/>
              <w:ind w:firstLine="0"/>
              <w:jc w:val="center"/>
              <w:rPr>
                <w:rFonts w:eastAsia="Times New Roman" w:cs="Times New Roman"/>
                <w:szCs w:val="26"/>
              </w:rPr>
            </w:pPr>
          </w:p>
        </w:tc>
        <w:tc>
          <w:tcPr>
            <w:tcW w:w="1856" w:type="dxa"/>
            <w:vAlign w:val="center"/>
          </w:tcPr>
          <w:p w:rsidR="008008FF" w:rsidRPr="008008FF" w:rsidRDefault="008008FF" w:rsidP="008008FF">
            <w:pPr>
              <w:spacing w:before="0" w:after="0" w:line="240" w:lineRule="auto"/>
              <w:ind w:firstLine="0"/>
              <w:jc w:val="center"/>
              <w:rPr>
                <w:rFonts w:eastAsia="Times New Roman" w:cs="Times New Roman"/>
                <w:szCs w:val="26"/>
              </w:rPr>
            </w:pPr>
          </w:p>
        </w:tc>
      </w:tr>
      <w:tr w:rsidR="008008FF" w:rsidRPr="008008FF" w:rsidTr="00B6174A">
        <w:tc>
          <w:tcPr>
            <w:tcW w:w="2464" w:type="dxa"/>
            <w:vAlign w:val="center"/>
          </w:tcPr>
          <w:p w:rsidR="008008FF" w:rsidRPr="008008FF" w:rsidRDefault="008008FF" w:rsidP="008008FF">
            <w:pPr>
              <w:spacing w:before="0" w:after="0" w:line="240" w:lineRule="auto"/>
              <w:ind w:firstLine="0"/>
              <w:jc w:val="left"/>
              <w:rPr>
                <w:rFonts w:eastAsia="Times New Roman" w:cs="Times New Roman"/>
                <w:szCs w:val="26"/>
              </w:rPr>
            </w:pPr>
            <w:r w:rsidRPr="008008FF">
              <w:rPr>
                <w:rFonts w:eastAsia="Times New Roman" w:cs="Times New Roman"/>
                <w:szCs w:val="26"/>
              </w:rPr>
              <w:t>Bản thu hoạch</w:t>
            </w:r>
          </w:p>
        </w:tc>
        <w:tc>
          <w:tcPr>
            <w:tcW w:w="1856" w:type="dxa"/>
          </w:tcPr>
          <w:p w:rsidR="008008FF" w:rsidRPr="008008FF" w:rsidRDefault="008008FF" w:rsidP="008008FF">
            <w:pPr>
              <w:spacing w:before="0" w:after="0" w:line="240" w:lineRule="auto"/>
              <w:ind w:firstLine="0"/>
              <w:jc w:val="center"/>
              <w:rPr>
                <w:rFonts w:eastAsia="Times New Roman" w:cs="Times New Roman"/>
                <w:szCs w:val="26"/>
              </w:rPr>
            </w:pPr>
          </w:p>
        </w:tc>
        <w:tc>
          <w:tcPr>
            <w:tcW w:w="1856" w:type="dxa"/>
            <w:vAlign w:val="center"/>
          </w:tcPr>
          <w:p w:rsidR="008008FF" w:rsidRPr="008008FF" w:rsidRDefault="008008FF" w:rsidP="008008FF">
            <w:pPr>
              <w:spacing w:before="0" w:after="0" w:line="240" w:lineRule="auto"/>
              <w:ind w:firstLine="0"/>
              <w:jc w:val="center"/>
              <w:rPr>
                <w:rFonts w:eastAsia="Times New Roman" w:cs="Times New Roman"/>
                <w:szCs w:val="26"/>
              </w:rPr>
            </w:pPr>
          </w:p>
        </w:tc>
      </w:tr>
      <w:tr w:rsidR="008008FF" w:rsidRPr="008008FF" w:rsidTr="00B6174A">
        <w:tc>
          <w:tcPr>
            <w:tcW w:w="2464" w:type="dxa"/>
            <w:vAlign w:val="center"/>
          </w:tcPr>
          <w:p w:rsidR="008008FF" w:rsidRPr="008008FF" w:rsidRDefault="008008FF" w:rsidP="008008FF">
            <w:pPr>
              <w:spacing w:before="0" w:after="0" w:line="240" w:lineRule="auto"/>
              <w:ind w:firstLine="0"/>
              <w:jc w:val="left"/>
              <w:rPr>
                <w:rFonts w:eastAsia="Times New Roman" w:cs="Times New Roman"/>
                <w:szCs w:val="26"/>
              </w:rPr>
            </w:pPr>
            <w:r w:rsidRPr="008008FF">
              <w:rPr>
                <w:rFonts w:eastAsia="Times New Roman" w:cs="Times New Roman"/>
                <w:szCs w:val="26"/>
              </w:rPr>
              <w:t>Thuyết trình</w:t>
            </w:r>
          </w:p>
        </w:tc>
        <w:tc>
          <w:tcPr>
            <w:tcW w:w="1856" w:type="dxa"/>
          </w:tcPr>
          <w:p w:rsidR="008008FF" w:rsidRPr="008008FF" w:rsidRDefault="008008FF" w:rsidP="008008FF">
            <w:pPr>
              <w:spacing w:before="0" w:after="0" w:line="240" w:lineRule="auto"/>
              <w:ind w:firstLine="0"/>
              <w:jc w:val="center"/>
              <w:rPr>
                <w:rFonts w:eastAsia="Times New Roman" w:cs="Times New Roman"/>
                <w:szCs w:val="26"/>
              </w:rPr>
            </w:pPr>
            <w:r w:rsidRPr="008008FF">
              <w:rPr>
                <w:rFonts w:eastAsia="Times New Roman" w:cs="Times New Roman"/>
                <w:szCs w:val="26"/>
              </w:rPr>
              <w:t>1</w:t>
            </w:r>
          </w:p>
        </w:tc>
        <w:tc>
          <w:tcPr>
            <w:tcW w:w="1856" w:type="dxa"/>
            <w:vAlign w:val="center"/>
          </w:tcPr>
          <w:p w:rsidR="008008FF" w:rsidRPr="008008FF" w:rsidRDefault="008008FF" w:rsidP="008008FF">
            <w:pPr>
              <w:spacing w:before="0" w:after="0" w:line="240" w:lineRule="auto"/>
              <w:ind w:firstLine="0"/>
              <w:jc w:val="center"/>
              <w:rPr>
                <w:rFonts w:eastAsia="Times New Roman" w:cs="Times New Roman"/>
                <w:szCs w:val="26"/>
              </w:rPr>
            </w:pPr>
            <w:r w:rsidRPr="008008FF">
              <w:rPr>
                <w:rFonts w:eastAsia="Times New Roman" w:cs="Times New Roman"/>
                <w:szCs w:val="26"/>
              </w:rPr>
              <w:t>5</w:t>
            </w:r>
          </w:p>
        </w:tc>
      </w:tr>
      <w:tr w:rsidR="008008FF" w:rsidRPr="008008FF" w:rsidTr="00B6174A">
        <w:tc>
          <w:tcPr>
            <w:tcW w:w="2464" w:type="dxa"/>
            <w:vAlign w:val="center"/>
          </w:tcPr>
          <w:p w:rsidR="008008FF" w:rsidRPr="008008FF" w:rsidRDefault="008008FF" w:rsidP="008008FF">
            <w:pPr>
              <w:spacing w:before="0" w:after="0" w:line="240" w:lineRule="auto"/>
              <w:ind w:firstLine="0"/>
              <w:jc w:val="left"/>
              <w:rPr>
                <w:rFonts w:eastAsia="Times New Roman" w:cs="Times New Roman"/>
                <w:szCs w:val="26"/>
              </w:rPr>
            </w:pPr>
            <w:r w:rsidRPr="008008FF">
              <w:rPr>
                <w:rFonts w:eastAsia="Times New Roman" w:cs="Times New Roman"/>
                <w:szCs w:val="26"/>
              </w:rPr>
              <w:t>Bài tập</w:t>
            </w:r>
          </w:p>
        </w:tc>
        <w:tc>
          <w:tcPr>
            <w:tcW w:w="1856" w:type="dxa"/>
          </w:tcPr>
          <w:p w:rsidR="008008FF" w:rsidRPr="008008FF" w:rsidRDefault="008008FF" w:rsidP="008008FF">
            <w:pPr>
              <w:spacing w:before="0" w:after="0" w:line="240" w:lineRule="auto"/>
              <w:ind w:firstLine="0"/>
              <w:jc w:val="center"/>
              <w:rPr>
                <w:rFonts w:eastAsia="Times New Roman" w:cs="Times New Roman"/>
                <w:szCs w:val="26"/>
              </w:rPr>
            </w:pPr>
            <w:r w:rsidRPr="008008FF">
              <w:rPr>
                <w:rFonts w:eastAsia="Times New Roman" w:cs="Times New Roman"/>
                <w:szCs w:val="26"/>
              </w:rPr>
              <w:t>1</w:t>
            </w:r>
          </w:p>
        </w:tc>
        <w:tc>
          <w:tcPr>
            <w:tcW w:w="1856" w:type="dxa"/>
            <w:vAlign w:val="center"/>
          </w:tcPr>
          <w:p w:rsidR="008008FF" w:rsidRPr="008008FF" w:rsidRDefault="008008FF" w:rsidP="008008FF">
            <w:pPr>
              <w:spacing w:before="0" w:after="0" w:line="240" w:lineRule="auto"/>
              <w:ind w:firstLine="0"/>
              <w:jc w:val="center"/>
              <w:rPr>
                <w:rFonts w:eastAsia="Times New Roman" w:cs="Times New Roman"/>
                <w:szCs w:val="26"/>
              </w:rPr>
            </w:pPr>
            <w:r w:rsidRPr="008008FF">
              <w:rPr>
                <w:rFonts w:eastAsia="Times New Roman" w:cs="Times New Roman"/>
                <w:szCs w:val="26"/>
              </w:rPr>
              <w:t>5</w:t>
            </w:r>
          </w:p>
        </w:tc>
      </w:tr>
      <w:tr w:rsidR="008008FF" w:rsidRPr="008008FF" w:rsidTr="00B6174A">
        <w:tc>
          <w:tcPr>
            <w:tcW w:w="2464" w:type="dxa"/>
            <w:vAlign w:val="center"/>
          </w:tcPr>
          <w:p w:rsidR="008008FF" w:rsidRPr="008008FF" w:rsidRDefault="008008FF" w:rsidP="008008FF">
            <w:pPr>
              <w:spacing w:before="0" w:after="0" w:line="240" w:lineRule="auto"/>
              <w:ind w:firstLine="0"/>
              <w:jc w:val="left"/>
              <w:rPr>
                <w:rFonts w:eastAsia="Times New Roman" w:cs="Times New Roman"/>
                <w:szCs w:val="26"/>
              </w:rPr>
            </w:pPr>
            <w:r w:rsidRPr="008008FF">
              <w:rPr>
                <w:rFonts w:eastAsia="Times New Roman" w:cs="Times New Roman"/>
                <w:szCs w:val="26"/>
              </w:rPr>
              <w:t>Thi giữa học kỳ</w:t>
            </w:r>
          </w:p>
        </w:tc>
        <w:tc>
          <w:tcPr>
            <w:tcW w:w="1856" w:type="dxa"/>
          </w:tcPr>
          <w:p w:rsidR="008008FF" w:rsidRPr="008008FF" w:rsidRDefault="008008FF" w:rsidP="008008FF">
            <w:pPr>
              <w:spacing w:before="0" w:after="0" w:line="240" w:lineRule="auto"/>
              <w:ind w:firstLine="0"/>
              <w:jc w:val="center"/>
              <w:rPr>
                <w:rFonts w:eastAsia="Times New Roman" w:cs="Times New Roman"/>
                <w:szCs w:val="26"/>
              </w:rPr>
            </w:pPr>
            <w:r w:rsidRPr="008008FF">
              <w:rPr>
                <w:rFonts w:eastAsia="Times New Roman" w:cs="Times New Roman"/>
                <w:szCs w:val="26"/>
              </w:rPr>
              <w:t>1</w:t>
            </w:r>
          </w:p>
        </w:tc>
        <w:tc>
          <w:tcPr>
            <w:tcW w:w="1856" w:type="dxa"/>
            <w:vAlign w:val="center"/>
          </w:tcPr>
          <w:p w:rsidR="008008FF" w:rsidRPr="008008FF" w:rsidRDefault="008008FF" w:rsidP="008008FF">
            <w:pPr>
              <w:spacing w:before="0" w:after="0" w:line="240" w:lineRule="auto"/>
              <w:ind w:firstLine="0"/>
              <w:jc w:val="center"/>
              <w:rPr>
                <w:rFonts w:eastAsia="Times New Roman" w:cs="Times New Roman"/>
                <w:szCs w:val="26"/>
              </w:rPr>
            </w:pPr>
            <w:r w:rsidRPr="008008FF">
              <w:rPr>
                <w:rFonts w:eastAsia="Times New Roman" w:cs="Times New Roman"/>
                <w:szCs w:val="26"/>
              </w:rPr>
              <w:t>30</w:t>
            </w:r>
          </w:p>
        </w:tc>
      </w:tr>
      <w:tr w:rsidR="008008FF" w:rsidRPr="008008FF" w:rsidTr="00B6174A">
        <w:tc>
          <w:tcPr>
            <w:tcW w:w="2464" w:type="dxa"/>
            <w:vAlign w:val="center"/>
          </w:tcPr>
          <w:p w:rsidR="008008FF" w:rsidRPr="008008FF" w:rsidRDefault="008008FF" w:rsidP="008008FF">
            <w:pPr>
              <w:spacing w:before="0" w:after="0" w:line="240" w:lineRule="auto"/>
              <w:ind w:firstLine="0"/>
              <w:jc w:val="left"/>
              <w:rPr>
                <w:rFonts w:eastAsia="Times New Roman" w:cs="Times New Roman"/>
                <w:szCs w:val="26"/>
              </w:rPr>
            </w:pPr>
            <w:r w:rsidRPr="008008FF">
              <w:rPr>
                <w:rFonts w:eastAsia="Times New Roman" w:cs="Times New Roman"/>
                <w:szCs w:val="26"/>
              </w:rPr>
              <w:t>Thi cuối học kỳ</w:t>
            </w:r>
          </w:p>
        </w:tc>
        <w:tc>
          <w:tcPr>
            <w:tcW w:w="1856" w:type="dxa"/>
          </w:tcPr>
          <w:p w:rsidR="008008FF" w:rsidRPr="008008FF" w:rsidRDefault="008008FF" w:rsidP="008008FF">
            <w:pPr>
              <w:spacing w:before="0" w:after="0" w:line="240" w:lineRule="auto"/>
              <w:ind w:firstLine="0"/>
              <w:jc w:val="center"/>
              <w:rPr>
                <w:rFonts w:eastAsia="Times New Roman" w:cs="Times New Roman"/>
                <w:szCs w:val="26"/>
              </w:rPr>
            </w:pPr>
            <w:r w:rsidRPr="008008FF">
              <w:rPr>
                <w:rFonts w:eastAsia="Times New Roman" w:cs="Times New Roman"/>
                <w:szCs w:val="26"/>
              </w:rPr>
              <w:t>1</w:t>
            </w:r>
          </w:p>
        </w:tc>
        <w:tc>
          <w:tcPr>
            <w:tcW w:w="1856" w:type="dxa"/>
            <w:vAlign w:val="center"/>
          </w:tcPr>
          <w:p w:rsidR="008008FF" w:rsidRPr="008008FF" w:rsidRDefault="008008FF" w:rsidP="008008FF">
            <w:pPr>
              <w:spacing w:before="0" w:after="0" w:line="240" w:lineRule="auto"/>
              <w:ind w:firstLine="0"/>
              <w:jc w:val="center"/>
              <w:rPr>
                <w:rFonts w:eastAsia="Times New Roman" w:cs="Times New Roman"/>
                <w:szCs w:val="26"/>
              </w:rPr>
            </w:pPr>
            <w:r w:rsidRPr="008008FF">
              <w:rPr>
                <w:rFonts w:eastAsia="Times New Roman" w:cs="Times New Roman"/>
                <w:szCs w:val="26"/>
              </w:rPr>
              <w:t>50</w:t>
            </w:r>
          </w:p>
        </w:tc>
      </w:tr>
      <w:tr w:rsidR="008008FF" w:rsidRPr="008008FF" w:rsidTr="00B6174A">
        <w:tc>
          <w:tcPr>
            <w:tcW w:w="2464" w:type="dxa"/>
            <w:vAlign w:val="center"/>
          </w:tcPr>
          <w:p w:rsidR="008008FF" w:rsidRPr="008008FF" w:rsidRDefault="008008FF" w:rsidP="008008FF">
            <w:pPr>
              <w:spacing w:before="0" w:after="0" w:line="240" w:lineRule="auto"/>
              <w:ind w:firstLine="0"/>
              <w:jc w:val="left"/>
              <w:rPr>
                <w:rFonts w:eastAsia="Times New Roman" w:cs="Times New Roman"/>
                <w:szCs w:val="26"/>
              </w:rPr>
            </w:pPr>
          </w:p>
        </w:tc>
        <w:tc>
          <w:tcPr>
            <w:tcW w:w="1856" w:type="dxa"/>
          </w:tcPr>
          <w:p w:rsidR="008008FF" w:rsidRPr="008008FF" w:rsidRDefault="008008FF" w:rsidP="008008FF">
            <w:pPr>
              <w:spacing w:before="0" w:after="0" w:line="240" w:lineRule="auto"/>
              <w:ind w:firstLine="0"/>
              <w:jc w:val="left"/>
              <w:rPr>
                <w:rFonts w:eastAsia="Times New Roman" w:cs="Times New Roman"/>
                <w:b/>
                <w:bCs/>
                <w:szCs w:val="26"/>
              </w:rPr>
            </w:pPr>
          </w:p>
        </w:tc>
        <w:tc>
          <w:tcPr>
            <w:tcW w:w="1856" w:type="dxa"/>
            <w:vAlign w:val="center"/>
          </w:tcPr>
          <w:p w:rsidR="008008FF" w:rsidRPr="008008FF" w:rsidRDefault="008008FF" w:rsidP="008008FF">
            <w:pPr>
              <w:spacing w:before="0" w:after="0" w:line="240" w:lineRule="auto"/>
              <w:ind w:firstLine="0"/>
              <w:jc w:val="left"/>
              <w:rPr>
                <w:rFonts w:eastAsia="Times New Roman" w:cs="Times New Roman"/>
                <w:b/>
                <w:bCs/>
                <w:szCs w:val="26"/>
              </w:rPr>
            </w:pPr>
            <w:r w:rsidRPr="008008FF">
              <w:rPr>
                <w:rFonts w:eastAsia="Times New Roman" w:cs="Times New Roman"/>
                <w:b/>
                <w:bCs/>
                <w:szCs w:val="26"/>
              </w:rPr>
              <w:t>Tổng: 100%</w:t>
            </w:r>
          </w:p>
        </w:tc>
      </w:tr>
    </w:tbl>
    <w:p w:rsidR="008008FF" w:rsidRPr="008008FF" w:rsidRDefault="008008FF" w:rsidP="008008FF">
      <w:pPr>
        <w:spacing w:before="0" w:after="0" w:line="240" w:lineRule="auto"/>
        <w:ind w:firstLine="0"/>
        <w:rPr>
          <w:rFonts w:eastAsia="Times New Roman" w:cs="Times New Roman"/>
          <w:b/>
          <w:bCs/>
          <w:szCs w:val="26"/>
        </w:rPr>
      </w:pPr>
    </w:p>
    <w:p w:rsidR="008008FF" w:rsidRPr="008008FF" w:rsidRDefault="008008FF" w:rsidP="008008FF">
      <w:pPr>
        <w:spacing w:before="0" w:after="0" w:line="240" w:lineRule="auto"/>
        <w:ind w:left="720" w:firstLine="0"/>
        <w:rPr>
          <w:rFonts w:eastAsia="Times New Roman" w:cs="Times New Roman"/>
          <w:b/>
          <w:bCs/>
          <w:szCs w:val="26"/>
        </w:rPr>
      </w:pPr>
    </w:p>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12. Học liệu</w:t>
      </w:r>
    </w:p>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 xml:space="preserve">12.1.Tài liệu chính: </w:t>
      </w:r>
    </w:p>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1. Chương trình môn học Những nguyên lý cơ bản của chủ nghĩa Mác-Lênin do Bộ Giáo dục và Đào tạo ban hành.</w:t>
      </w:r>
    </w:p>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2.  Giáo trình Những nguyên lý cơ bản của chủ nghĩa Mác-Lênin do Bộ Giáo dục và Đào tạo chỉ đạo biên soạn, Nhà xuất bản Chính trị quốc gia xuất bản.</w:t>
      </w:r>
    </w:p>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 xml:space="preserve">12.2 Tài liệu tham khảo: </w:t>
      </w:r>
    </w:p>
    <w:p w:rsidR="008008FF" w:rsidRPr="008008FF" w:rsidRDefault="008008FF" w:rsidP="008008FF">
      <w:pPr>
        <w:tabs>
          <w:tab w:val="left" w:pos="285"/>
        </w:tabs>
        <w:spacing w:before="0" w:after="0"/>
        <w:ind w:left="114" w:right="-118" w:hanging="684"/>
        <w:rPr>
          <w:rFonts w:eastAsia="SimSun" w:cs="Times New Roman"/>
          <w:szCs w:val="26"/>
          <w:lang w:val="de-DE" w:eastAsia="zh-CN"/>
        </w:rPr>
      </w:pPr>
      <w:r w:rsidRPr="008008FF">
        <w:rPr>
          <w:rFonts w:eastAsia="SimSun" w:cs="Times New Roman"/>
          <w:szCs w:val="26"/>
          <w:lang w:val="de-DE" w:eastAsia="zh-CN"/>
        </w:rPr>
        <w:tab/>
      </w:r>
      <w:r w:rsidRPr="008008FF">
        <w:rPr>
          <w:rFonts w:eastAsia="SimSun" w:cs="Times New Roman"/>
          <w:szCs w:val="26"/>
          <w:lang w:val="de-DE" w:eastAsia="zh-CN"/>
        </w:rPr>
        <w:tab/>
        <w:t>1. Các Mac toàn tập</w:t>
      </w:r>
    </w:p>
    <w:p w:rsidR="008008FF" w:rsidRPr="008008FF" w:rsidRDefault="008008FF" w:rsidP="008008FF">
      <w:pPr>
        <w:tabs>
          <w:tab w:val="left" w:pos="285"/>
        </w:tabs>
        <w:spacing w:before="0" w:after="0"/>
        <w:ind w:left="114" w:right="-118" w:hanging="684"/>
        <w:rPr>
          <w:rFonts w:eastAsia="SimSun" w:cs="Times New Roman"/>
          <w:szCs w:val="26"/>
          <w:lang w:val="de-DE" w:eastAsia="zh-CN"/>
        </w:rPr>
      </w:pPr>
      <w:r w:rsidRPr="008008FF">
        <w:rPr>
          <w:rFonts w:eastAsia="SimSun" w:cs="Times New Roman"/>
          <w:szCs w:val="26"/>
          <w:lang w:val="de-DE" w:eastAsia="zh-CN"/>
        </w:rPr>
        <w:tab/>
      </w:r>
      <w:r w:rsidRPr="008008FF">
        <w:rPr>
          <w:rFonts w:eastAsia="SimSun" w:cs="Times New Roman"/>
          <w:szCs w:val="26"/>
          <w:lang w:val="de-DE" w:eastAsia="zh-CN"/>
        </w:rPr>
        <w:tab/>
        <w:t>2. Lenin toàn tập</w:t>
      </w:r>
    </w:p>
    <w:p w:rsidR="008008FF" w:rsidRPr="000F55D2" w:rsidRDefault="008008FF" w:rsidP="000F55D2">
      <w:pPr>
        <w:tabs>
          <w:tab w:val="left" w:pos="285"/>
        </w:tabs>
        <w:spacing w:before="0" w:after="0"/>
        <w:ind w:left="114" w:right="-118" w:hanging="684"/>
        <w:rPr>
          <w:rFonts w:eastAsia="SimSun" w:cs="Times New Roman"/>
          <w:szCs w:val="26"/>
          <w:lang w:val="de-DE" w:eastAsia="zh-CN"/>
        </w:rPr>
      </w:pPr>
      <w:r w:rsidRPr="008008FF">
        <w:rPr>
          <w:rFonts w:eastAsia="SimSun" w:cs="Times New Roman"/>
          <w:szCs w:val="26"/>
          <w:lang w:val="de-DE" w:eastAsia="zh-CN"/>
        </w:rPr>
        <w:tab/>
      </w:r>
      <w:r w:rsidRPr="008008FF">
        <w:rPr>
          <w:rFonts w:eastAsia="SimSun" w:cs="Times New Roman"/>
          <w:szCs w:val="26"/>
          <w:lang w:val="de-DE" w:eastAsia="zh-CN"/>
        </w:rPr>
        <w:tab/>
        <w:t>3. Hồ Chí Minh toàn tậ</w:t>
      </w:r>
      <w:r w:rsidR="000F55D2">
        <w:rPr>
          <w:rFonts w:eastAsia="SimSun" w:cs="Times New Roman"/>
          <w:szCs w:val="26"/>
          <w:lang w:val="de-DE" w:eastAsia="zh-CN"/>
        </w:rPr>
        <w:t>p</w:t>
      </w:r>
    </w:p>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12.3. Tư liệu trực tuyến:</w:t>
      </w:r>
    </w:p>
    <w:p w:rsidR="008008FF" w:rsidRPr="008008FF" w:rsidRDefault="008008FF" w:rsidP="00D53810">
      <w:pPr>
        <w:numPr>
          <w:ilvl w:val="1"/>
          <w:numId w:val="23"/>
        </w:numPr>
        <w:spacing w:before="0" w:after="0" w:line="276" w:lineRule="auto"/>
        <w:jc w:val="left"/>
        <w:rPr>
          <w:rFonts w:eastAsia="SimSun" w:cs="Times New Roman"/>
          <w:szCs w:val="26"/>
          <w:lang w:val="de-DE" w:eastAsia="zh-CN"/>
        </w:rPr>
      </w:pPr>
      <w:r w:rsidRPr="008008FF">
        <w:rPr>
          <w:rFonts w:eastAsia="SimSun" w:cs="Times New Roman"/>
          <w:szCs w:val="26"/>
          <w:lang w:val="de-DE" w:eastAsia="zh-CN"/>
        </w:rPr>
        <w:t xml:space="preserve">Chính phủ </w:t>
      </w:r>
      <w:hyperlink r:id="rId20" w:tgtFrame="_blank" w:history="1">
        <w:r w:rsidRPr="008008FF">
          <w:rPr>
            <w:rFonts w:eastAsia="SimSun" w:cs="Times New Roman"/>
            <w:color w:val="0000FF"/>
            <w:szCs w:val="26"/>
            <w:u w:val="single"/>
            <w:lang w:val="de-DE" w:eastAsia="zh-CN"/>
          </w:rPr>
          <w:t>http://www.chinhphu.vn</w:t>
        </w:r>
      </w:hyperlink>
      <w:r w:rsidRPr="008008FF">
        <w:rPr>
          <w:rFonts w:eastAsia="SimSun" w:cs="Times New Roman"/>
          <w:szCs w:val="26"/>
          <w:lang w:val="de-DE" w:eastAsia="zh-CN"/>
        </w:rPr>
        <w:t xml:space="preserve"> </w:t>
      </w:r>
    </w:p>
    <w:p w:rsidR="008008FF" w:rsidRPr="008008FF" w:rsidRDefault="008008FF" w:rsidP="00D53810">
      <w:pPr>
        <w:numPr>
          <w:ilvl w:val="1"/>
          <w:numId w:val="23"/>
        </w:numPr>
        <w:spacing w:before="0" w:after="0" w:line="276" w:lineRule="auto"/>
        <w:jc w:val="left"/>
        <w:rPr>
          <w:rFonts w:eastAsia="SimSun" w:cs="Times New Roman"/>
          <w:szCs w:val="26"/>
          <w:lang w:val="de-DE" w:eastAsia="zh-CN"/>
        </w:rPr>
      </w:pPr>
      <w:r w:rsidRPr="008008FF">
        <w:rPr>
          <w:rFonts w:eastAsia="SimSun" w:cs="Times New Roman"/>
          <w:szCs w:val="26"/>
          <w:lang w:val="de-DE" w:eastAsia="zh-CN"/>
        </w:rPr>
        <w:t xml:space="preserve">Bộ Công thương </w:t>
      </w:r>
      <w:hyperlink r:id="rId21" w:history="1">
        <w:r w:rsidRPr="008008FF">
          <w:rPr>
            <w:rFonts w:eastAsia="SimSun" w:cs="Times New Roman"/>
            <w:color w:val="0000FF"/>
            <w:szCs w:val="26"/>
            <w:u w:val="single"/>
            <w:lang w:val="de-DE" w:eastAsia="zh-CN"/>
          </w:rPr>
          <w:t>http://www.moit.gov.vn/</w:t>
        </w:r>
      </w:hyperlink>
    </w:p>
    <w:p w:rsidR="008008FF" w:rsidRPr="008008FF" w:rsidRDefault="008008FF" w:rsidP="00D53810">
      <w:pPr>
        <w:numPr>
          <w:ilvl w:val="1"/>
          <w:numId w:val="23"/>
        </w:numPr>
        <w:spacing w:before="0" w:after="0" w:line="276" w:lineRule="auto"/>
        <w:jc w:val="left"/>
        <w:rPr>
          <w:rFonts w:eastAsia="SimSun" w:cs="Times New Roman"/>
          <w:szCs w:val="26"/>
          <w:lang w:val="de-DE" w:eastAsia="zh-CN"/>
        </w:rPr>
      </w:pPr>
      <w:r w:rsidRPr="008008FF">
        <w:rPr>
          <w:rFonts w:eastAsia="SimSun" w:cs="Times New Roman"/>
          <w:szCs w:val="26"/>
          <w:lang w:val="de-DE" w:eastAsia="zh-CN"/>
        </w:rPr>
        <w:t xml:space="preserve">Tổng cục Thống kê </w:t>
      </w:r>
      <w:hyperlink r:id="rId22" w:history="1">
        <w:r w:rsidRPr="008008FF">
          <w:rPr>
            <w:rFonts w:eastAsia="SimSun" w:cs="Times New Roman"/>
            <w:color w:val="0000FF"/>
            <w:szCs w:val="26"/>
            <w:u w:val="single"/>
            <w:lang w:val="de-DE" w:eastAsia="zh-CN"/>
          </w:rPr>
          <w:t>http://www.gso.gov.vn/</w:t>
        </w:r>
      </w:hyperlink>
    </w:p>
    <w:p w:rsidR="008008FF" w:rsidRPr="008008FF" w:rsidRDefault="008008FF" w:rsidP="008008FF">
      <w:pPr>
        <w:widowControl w:val="0"/>
        <w:tabs>
          <w:tab w:val="left" w:pos="582"/>
        </w:tabs>
        <w:autoSpaceDE w:val="0"/>
        <w:autoSpaceDN w:val="0"/>
        <w:spacing w:before="2" w:after="0" w:line="240" w:lineRule="auto"/>
        <w:ind w:firstLine="0"/>
        <w:jc w:val="left"/>
        <w:rPr>
          <w:rFonts w:eastAsia="Times New Roman" w:cs="Times New Roman"/>
          <w:b/>
          <w:bCs/>
          <w:szCs w:val="26"/>
        </w:rPr>
      </w:pPr>
    </w:p>
    <w:p w:rsidR="008008FF" w:rsidRPr="008008FF" w:rsidRDefault="008008FF" w:rsidP="008008FF">
      <w:pPr>
        <w:widowControl w:val="0"/>
        <w:tabs>
          <w:tab w:val="left" w:pos="582"/>
        </w:tabs>
        <w:autoSpaceDE w:val="0"/>
        <w:autoSpaceDN w:val="0"/>
        <w:spacing w:before="2" w:after="0" w:line="240" w:lineRule="auto"/>
        <w:ind w:firstLine="0"/>
        <w:jc w:val="left"/>
        <w:rPr>
          <w:rFonts w:eastAsia="Calibri" w:cs="Times New Roman"/>
          <w:b/>
          <w:szCs w:val="26"/>
        </w:rPr>
      </w:pPr>
      <w:r w:rsidRPr="008008FF">
        <w:rPr>
          <w:rFonts w:eastAsia="Times New Roman" w:cs="Times New Roman"/>
          <w:b/>
          <w:bCs/>
          <w:szCs w:val="26"/>
        </w:rPr>
        <w:t xml:space="preserve">13. </w:t>
      </w:r>
      <w:r w:rsidRPr="008008FF">
        <w:rPr>
          <w:rFonts w:eastAsia="Calibri" w:cs="Times New Roman"/>
          <w:b/>
          <w:szCs w:val="26"/>
        </w:rPr>
        <w:t>Tổ chức giảng dạy và học</w:t>
      </w:r>
      <w:r w:rsidRPr="008008FF">
        <w:rPr>
          <w:rFonts w:eastAsia="Calibri" w:cs="Times New Roman"/>
          <w:b/>
          <w:spacing w:val="7"/>
          <w:szCs w:val="26"/>
        </w:rPr>
        <w:t xml:space="preserve"> </w:t>
      </w:r>
      <w:r w:rsidRPr="008008FF">
        <w:rPr>
          <w:rFonts w:eastAsia="Calibri" w:cs="Times New Roman"/>
          <w:b/>
          <w:szCs w:val="26"/>
        </w:rPr>
        <w:t>tập</w:t>
      </w:r>
    </w:p>
    <w:p w:rsidR="008008FF" w:rsidRPr="000F55D2" w:rsidRDefault="008008FF" w:rsidP="000F55D2">
      <w:pPr>
        <w:widowControl w:val="0"/>
        <w:autoSpaceDE w:val="0"/>
        <w:autoSpaceDN w:val="0"/>
        <w:spacing w:before="144" w:after="0" w:line="367" w:lineRule="auto"/>
        <w:ind w:left="398" w:right="527" w:firstLine="533"/>
        <w:jc w:val="left"/>
        <w:rPr>
          <w:rFonts w:eastAsia="Times New Roman" w:cs="Times New Roman"/>
          <w:szCs w:val="26"/>
        </w:rPr>
      </w:pPr>
      <w:r w:rsidRPr="008008FF">
        <w:rPr>
          <w:rFonts w:eastAsia="Times New Roman" w:cs="Times New Roman"/>
          <w:szCs w:val="26"/>
        </w:rPr>
        <w:t>Thực hiện theo Quy chế học vụ theo học chế tín chỉ ban hành kèm quyết định hiện hành của Hiệu tr</w:t>
      </w:r>
      <w:r w:rsidR="000F55D2">
        <w:rPr>
          <w:rFonts w:eastAsia="Times New Roman" w:cs="Times New Roman"/>
          <w:szCs w:val="26"/>
        </w:rPr>
        <w:t>ưởng Trường Đại học Phan Thiết.</w:t>
      </w:r>
      <w:r w:rsidRPr="008008FF">
        <w:rPr>
          <w:rFonts w:eastAsia="Times New Roman" w:cs="Times New Roman"/>
          <w:b/>
          <w:bCs/>
          <w:szCs w:val="26"/>
        </w:rPr>
        <w:t xml:space="preserve"> </w:t>
      </w:r>
    </w:p>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 xml:space="preserve">14. </w:t>
      </w:r>
      <w:r w:rsidRPr="008008FF">
        <w:rPr>
          <w:rFonts w:eastAsia="Calibri" w:cs="Times New Roman"/>
          <w:b/>
          <w:szCs w:val="26"/>
        </w:rPr>
        <w:t xml:space="preserve">Kế hoạch giảng dạy </w:t>
      </w:r>
      <w:r w:rsidRPr="008008FF">
        <w:rPr>
          <w:rFonts w:eastAsia="Times New Roman" w:cs="Times New Roman"/>
          <w:b/>
          <w:bCs/>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8008FF" w:rsidRPr="008008FF" w:rsidTr="00B6174A">
        <w:tc>
          <w:tcPr>
            <w:tcW w:w="9666" w:type="dxa"/>
            <w:tcBorders>
              <w:left w:val="nil"/>
              <w:right w:val="nil"/>
            </w:tcBorders>
            <w:shd w:val="clear" w:color="auto" w:fill="auto"/>
          </w:tcPr>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 xml:space="preserve">TUẦN 1                                           </w:t>
            </w:r>
            <w:r w:rsidRPr="008008FF">
              <w:rPr>
                <w:rFonts w:ascii="Calibri" w:eastAsia="Calibri" w:hAnsi="Calibri" w:cs="Times New Roman"/>
                <w:sz w:val="22"/>
              </w:rPr>
              <w:t xml:space="preserve"> </w:t>
            </w:r>
            <w:r w:rsidRPr="008008FF">
              <w:rPr>
                <w:rFonts w:eastAsia="Times New Roman" w:cs="Times New Roman"/>
                <w:b/>
                <w:bCs/>
                <w:szCs w:val="26"/>
              </w:rPr>
              <w:t>Chương mở đầu.</w:t>
            </w:r>
          </w:p>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NHẬP MÔN NHỮNG NGUYÊN LÝ CƠ BẢN CỦA CHỦ NGHĨA MÁC-LÊNIN</w:t>
            </w:r>
          </w:p>
        </w:tc>
      </w:tr>
    </w:tbl>
    <w:p w:rsidR="008008FF" w:rsidRPr="008008FF" w:rsidRDefault="008008FF" w:rsidP="008008FF">
      <w:pPr>
        <w:spacing w:before="0" w:after="0" w:line="240" w:lineRule="auto"/>
        <w:ind w:firstLine="0"/>
        <w:rPr>
          <w:rFonts w:eastAsia="Times New Roman" w:cs="Times New Roman"/>
          <w:b/>
          <w:bCs/>
          <w:szCs w:val="26"/>
        </w:rPr>
      </w:pPr>
    </w:p>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Nội dung</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I/- KHÁI LƯỢC VỀ CHỦ NGHĨA MÁC-LÊNIN</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1. Chủ nghĩa Mác-Lênin và ba bộ phận lý luận cấu thành</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a) Chủ nghĩa Mác-Lênin</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b) Ba bộ phận lý luận cơ bản cấu thành chủ nghĩa Mác-Lênin</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lastRenderedPageBreak/>
        <w:t>2. Khái lược quá trình hình thành và phát triển chủ nghĩa Mác-Lênin</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a) Những điều kiện, tiền đề của sự ra đời chủ nghĩa Mác</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b) C.Mác, Ph.Ăngghen với quá trình hình thành và phát triển chủ nghĩa Mác</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c) V.I Lênin với việc bảo vệ và phát triển chủ nghĩa Mác trong điều kiện lịch sử mới</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d) Chủ nghĩa Mác-Lênin và thực tiễn phong trào cách mạng thế giới</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II/- ĐỐI TƯỢNG, MỤC ĐÍCH VÀ YÊU CẦU VỀ PHƯƠNG PHÁP HỌC TẬP, NGHIÊN  CỨU NHỮNG NGUYÊN LÝ CƠ BẢN CỦA CHỦ NGHĨA MÁC-LÊNIN</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 xml:space="preserve">1. Đối tượng và phạm vi học tập, nghiên cứu </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2. Mục đích và yêu cầu về mặt phương pháp học tập, nghiên cứu</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 xml:space="preserve">a) Mục đích của việc học tập, nghiên cứu </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 xml:space="preserve">b) Một số yêu cầu cơ bản về mặt phương pháp học tập, nghiên cứu </w:t>
      </w:r>
    </w:p>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Phương pháp</w:t>
      </w:r>
    </w:p>
    <w:p w:rsidR="008008FF" w:rsidRPr="008008FF" w:rsidRDefault="008008FF" w:rsidP="00D53810">
      <w:pPr>
        <w:numPr>
          <w:ilvl w:val="0"/>
          <w:numId w:val="11"/>
        </w:numPr>
        <w:spacing w:before="0" w:after="0" w:line="240" w:lineRule="auto"/>
        <w:jc w:val="left"/>
        <w:rPr>
          <w:rFonts w:eastAsia="Times New Roman" w:cs="Times New Roman"/>
          <w:bCs/>
          <w:szCs w:val="26"/>
        </w:rPr>
      </w:pPr>
      <w:r w:rsidRPr="008008FF">
        <w:rPr>
          <w:rFonts w:eastAsia="Times New Roman" w:cs="Times New Roman"/>
          <w:bCs/>
          <w:szCs w:val="26"/>
        </w:rPr>
        <w:t>Phân tích nội hàm một số các khái niệm</w:t>
      </w:r>
    </w:p>
    <w:p w:rsidR="008008FF" w:rsidRPr="008008FF" w:rsidRDefault="008008FF" w:rsidP="00D53810">
      <w:pPr>
        <w:numPr>
          <w:ilvl w:val="0"/>
          <w:numId w:val="11"/>
        </w:numPr>
        <w:spacing w:before="0" w:after="0" w:line="240" w:lineRule="auto"/>
        <w:jc w:val="left"/>
        <w:rPr>
          <w:rFonts w:eastAsia="Times New Roman" w:cs="Times New Roman"/>
          <w:bCs/>
          <w:szCs w:val="26"/>
        </w:rPr>
      </w:pPr>
      <w:r w:rsidRPr="008008FF">
        <w:rPr>
          <w:rFonts w:eastAsia="Times New Roman" w:cs="Times New Roman"/>
          <w:bCs/>
          <w:szCs w:val="26"/>
        </w:rPr>
        <w:t>Nêu và làm sáng tỏ về điều kiện, cơ sở hình thành của các học thuyết</w:t>
      </w:r>
    </w:p>
    <w:p w:rsidR="008008FF" w:rsidRPr="008008FF" w:rsidRDefault="008008FF" w:rsidP="00D53810">
      <w:pPr>
        <w:numPr>
          <w:ilvl w:val="0"/>
          <w:numId w:val="11"/>
        </w:numPr>
        <w:spacing w:before="0" w:after="0" w:line="240" w:lineRule="auto"/>
        <w:jc w:val="left"/>
        <w:rPr>
          <w:rFonts w:eastAsia="Times New Roman" w:cs="Times New Roman"/>
          <w:bCs/>
          <w:szCs w:val="26"/>
        </w:rPr>
      </w:pPr>
      <w:r w:rsidRPr="008008FF">
        <w:rPr>
          <w:rFonts w:eastAsia="Times New Roman" w:cs="Times New Roman"/>
          <w:bCs/>
          <w:szCs w:val="26"/>
        </w:rPr>
        <w:t>Giangr giải các đối tượng nghiên cứu của học thuyết</w:t>
      </w:r>
    </w:p>
    <w:p w:rsidR="008008FF" w:rsidRPr="008008FF" w:rsidRDefault="008008FF" w:rsidP="00D53810">
      <w:pPr>
        <w:numPr>
          <w:ilvl w:val="0"/>
          <w:numId w:val="11"/>
        </w:numPr>
        <w:spacing w:before="0" w:after="0" w:line="240" w:lineRule="auto"/>
        <w:jc w:val="left"/>
        <w:rPr>
          <w:rFonts w:eastAsia="Times New Roman" w:cs="Times New Roman"/>
          <w:bCs/>
          <w:szCs w:val="26"/>
        </w:rPr>
      </w:pPr>
      <w:r w:rsidRPr="008008FF">
        <w:rPr>
          <w:rFonts w:eastAsia="Times New Roman" w:cs="Times New Roman"/>
          <w:bCs/>
          <w:szCs w:val="26"/>
        </w:rPr>
        <w:t>Phương pháp nhận thức một học thuyết</w:t>
      </w:r>
    </w:p>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Tài liệu</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Đọc giáo trình Những nguyên lý cơ bản của chủ nghĩa Mac –Lenin, trang 7 – 9, đọc thêm trang www. Triethoc.info. vn</w:t>
      </w:r>
    </w:p>
    <w:p w:rsidR="008008FF" w:rsidRPr="008008FF" w:rsidRDefault="008008FF" w:rsidP="008008FF">
      <w:pPr>
        <w:spacing w:before="0" w:after="0" w:line="240" w:lineRule="auto"/>
        <w:ind w:firstLine="0"/>
        <w:rPr>
          <w:rFonts w:eastAsia="Times New Roman" w:cs="Times New Roman"/>
          <w:b/>
          <w:bCs/>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8008FF" w:rsidRPr="008008FF" w:rsidTr="00B6174A">
        <w:tc>
          <w:tcPr>
            <w:tcW w:w="9666" w:type="dxa"/>
            <w:tcBorders>
              <w:left w:val="nil"/>
              <w:right w:val="nil"/>
            </w:tcBorders>
            <w:shd w:val="clear" w:color="auto" w:fill="auto"/>
          </w:tcPr>
          <w:p w:rsidR="008008FF" w:rsidRPr="008008FF" w:rsidRDefault="008008FF" w:rsidP="008008FF">
            <w:pPr>
              <w:spacing w:before="0" w:after="0" w:line="240" w:lineRule="auto"/>
              <w:ind w:firstLine="0"/>
              <w:jc w:val="center"/>
              <w:rPr>
                <w:rFonts w:eastAsia="Times New Roman" w:cs="Times New Roman"/>
                <w:b/>
                <w:bCs/>
                <w:szCs w:val="26"/>
              </w:rPr>
            </w:pPr>
            <w:r w:rsidRPr="008008FF">
              <w:rPr>
                <w:rFonts w:eastAsia="Times New Roman" w:cs="Times New Roman"/>
                <w:b/>
                <w:bCs/>
                <w:szCs w:val="26"/>
              </w:rPr>
              <w:t>Phần thứ nhất</w:t>
            </w:r>
          </w:p>
          <w:p w:rsidR="008008FF" w:rsidRPr="008008FF" w:rsidRDefault="008008FF" w:rsidP="008008FF">
            <w:pPr>
              <w:spacing w:before="0" w:after="0" w:line="240" w:lineRule="auto"/>
              <w:ind w:firstLine="0"/>
              <w:jc w:val="center"/>
              <w:rPr>
                <w:rFonts w:eastAsia="Times New Roman" w:cs="Times New Roman"/>
                <w:b/>
                <w:bCs/>
                <w:szCs w:val="26"/>
              </w:rPr>
            </w:pPr>
            <w:r w:rsidRPr="008008FF">
              <w:rPr>
                <w:rFonts w:eastAsia="Times New Roman" w:cs="Times New Roman"/>
                <w:b/>
                <w:bCs/>
                <w:szCs w:val="26"/>
              </w:rPr>
              <w:t>THẾ GIỚI QUAN VÀ PHƯƠNG PHÁP LUẬN TRIẾT HỌC CỦA CHỦ NGHĨA MÁC – LÊNIN</w:t>
            </w:r>
          </w:p>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TUẦN 2               Chương I . CHỦ NGHĨA DUY VẬT BIỆN CHỨNG</w:t>
            </w:r>
          </w:p>
        </w:tc>
      </w:tr>
    </w:tbl>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Nội dung:</w:t>
      </w:r>
    </w:p>
    <w:p w:rsidR="008008FF" w:rsidRPr="008008FF" w:rsidRDefault="008008FF" w:rsidP="008008FF">
      <w:pPr>
        <w:spacing w:before="0" w:after="0" w:line="240" w:lineRule="auto"/>
        <w:ind w:firstLine="0"/>
        <w:rPr>
          <w:rFonts w:eastAsia="Times New Roman" w:cs="Times New Roman"/>
          <w:b/>
          <w:bCs/>
          <w:szCs w:val="26"/>
        </w:rPr>
      </w:pP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I/- CHỦ NGHĨA DUY VẬT VÀ CHỦ NGHĨA DUY VẬT BIỆN CHỨNG</w:t>
      </w:r>
    </w:p>
    <w:p w:rsidR="008008FF" w:rsidRPr="008008FF" w:rsidRDefault="008008FF" w:rsidP="008008FF">
      <w:pPr>
        <w:spacing w:before="0" w:after="0" w:line="240" w:lineRule="auto"/>
        <w:ind w:firstLine="0"/>
        <w:jc w:val="left"/>
        <w:rPr>
          <w:rFonts w:eastAsia="Times New Roman" w:cs="Times New Roman"/>
          <w:bCs/>
          <w:szCs w:val="26"/>
        </w:rPr>
      </w:pPr>
      <w:r w:rsidRPr="008008FF">
        <w:rPr>
          <w:rFonts w:eastAsia="Times New Roman" w:cs="Times New Roman"/>
          <w:bCs/>
          <w:szCs w:val="26"/>
        </w:rPr>
        <w:t>1. Vấn đề cơ bản của triết học và sự đối lập giữa chủ nghĩa duy vật với chủ nghĩa duy tâm trong việc giải quyết vấn đề cơ bản của triết học</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2. Các hình thức phát triển của chủ nghĩa duy vật trong lịch sử</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a) Chủ nghĩa duy vật chất phác</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 xml:space="preserve">b) Chủ nghĩa duy vật siêu hình </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c) Chủ nghĩa duy vật biện chứng</w:t>
      </w:r>
    </w:p>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Phương pháp</w:t>
      </w:r>
    </w:p>
    <w:p w:rsidR="008008FF" w:rsidRPr="008008FF" w:rsidRDefault="008008FF" w:rsidP="00D53810">
      <w:pPr>
        <w:numPr>
          <w:ilvl w:val="0"/>
          <w:numId w:val="11"/>
        </w:numPr>
        <w:spacing w:before="0" w:after="0" w:line="240" w:lineRule="auto"/>
        <w:jc w:val="left"/>
        <w:rPr>
          <w:rFonts w:eastAsia="Times New Roman" w:cs="Times New Roman"/>
          <w:bCs/>
          <w:szCs w:val="26"/>
        </w:rPr>
      </w:pPr>
      <w:r w:rsidRPr="008008FF">
        <w:rPr>
          <w:rFonts w:eastAsia="Times New Roman" w:cs="Times New Roman"/>
          <w:bCs/>
          <w:szCs w:val="26"/>
        </w:rPr>
        <w:t>Nêu và lý giải các vấn đề cơ bản của triết học trong lịch sử triết học</w:t>
      </w:r>
    </w:p>
    <w:p w:rsidR="008008FF" w:rsidRPr="008008FF" w:rsidRDefault="008008FF" w:rsidP="00D53810">
      <w:pPr>
        <w:numPr>
          <w:ilvl w:val="0"/>
          <w:numId w:val="11"/>
        </w:numPr>
        <w:spacing w:before="0" w:after="0" w:line="240" w:lineRule="auto"/>
        <w:jc w:val="left"/>
        <w:rPr>
          <w:rFonts w:eastAsia="Times New Roman" w:cs="Times New Roman"/>
          <w:bCs/>
          <w:szCs w:val="26"/>
        </w:rPr>
      </w:pPr>
      <w:r w:rsidRPr="008008FF">
        <w:rPr>
          <w:rFonts w:eastAsia="Times New Roman" w:cs="Times New Roman"/>
          <w:bCs/>
          <w:szCs w:val="26"/>
        </w:rPr>
        <w:t>Phân tích nhưng biểu hiện của các hình thức phát triển của chủ nghĩa duy vật lịch sử</w:t>
      </w:r>
    </w:p>
    <w:p w:rsidR="008008FF" w:rsidRPr="008008FF" w:rsidRDefault="008008FF" w:rsidP="00D53810">
      <w:pPr>
        <w:numPr>
          <w:ilvl w:val="0"/>
          <w:numId w:val="11"/>
        </w:numPr>
        <w:spacing w:before="0" w:after="0" w:line="240" w:lineRule="auto"/>
        <w:jc w:val="left"/>
        <w:rPr>
          <w:rFonts w:eastAsia="Times New Roman" w:cs="Times New Roman"/>
          <w:bCs/>
          <w:szCs w:val="26"/>
        </w:rPr>
      </w:pPr>
      <w:r w:rsidRPr="008008FF">
        <w:rPr>
          <w:rFonts w:eastAsia="Times New Roman" w:cs="Times New Roman"/>
          <w:bCs/>
          <w:szCs w:val="26"/>
        </w:rPr>
        <w:t>Minh chứng cụ thể trong thực tiễn làm sáng tỏ các vấn đề</w:t>
      </w:r>
    </w:p>
    <w:p w:rsidR="008008FF" w:rsidRPr="008008FF" w:rsidRDefault="008008FF" w:rsidP="008008FF">
      <w:pPr>
        <w:spacing w:before="0" w:after="0" w:line="240" w:lineRule="auto"/>
        <w:ind w:left="720" w:firstLine="0"/>
        <w:rPr>
          <w:rFonts w:eastAsia="Times New Roman" w:cs="Times New Roman"/>
          <w:b/>
          <w:bCs/>
          <w:szCs w:val="26"/>
        </w:rPr>
      </w:pPr>
    </w:p>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Tài liệu</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Đọc giáo trình Những nguyên lý cơ bản của chủ nghĩa Mac –Lenin, trang 33 - 35, đọc thêm trang www. Triethoc.info. vn</w:t>
      </w:r>
    </w:p>
    <w:p w:rsidR="008008FF" w:rsidRPr="008008FF" w:rsidRDefault="008008FF" w:rsidP="008008FF">
      <w:pPr>
        <w:spacing w:before="0" w:after="0" w:line="240" w:lineRule="auto"/>
        <w:ind w:firstLine="0"/>
        <w:rPr>
          <w:rFonts w:eastAsia="Times New Roman" w:cs="Times New Roman"/>
          <w:bCs/>
          <w:szCs w:val="26"/>
        </w:rPr>
      </w:pPr>
    </w:p>
    <w:p w:rsidR="008008FF" w:rsidRPr="008008FF" w:rsidRDefault="008008FF" w:rsidP="008008FF">
      <w:pPr>
        <w:spacing w:before="0" w:after="0" w:line="240" w:lineRule="auto"/>
        <w:ind w:firstLine="0"/>
        <w:rPr>
          <w:rFonts w:eastAsia="Times New Roman" w:cs="Times New Roman"/>
          <w:b/>
          <w:bCs/>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8008FF" w:rsidRPr="008008FF" w:rsidTr="00B6174A">
        <w:tc>
          <w:tcPr>
            <w:tcW w:w="9666" w:type="dxa"/>
            <w:tcBorders>
              <w:left w:val="nil"/>
              <w:right w:val="nil"/>
            </w:tcBorders>
            <w:shd w:val="clear" w:color="auto" w:fill="auto"/>
          </w:tcPr>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TUẦN 3           Chương I . CHỦ NGHĨA DUY VẬT BIỆN CHỨNG</w:t>
            </w:r>
          </w:p>
        </w:tc>
      </w:tr>
    </w:tbl>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Nội dung</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 xml:space="preserve">II/- QUAN ĐIỂM DUY VẬT BIỆN CHỨNG VỀ VẬT CHẤT, Ý THỨC VÀ MỐI QUAN HỆ GIỮA VẬT CHẤT VÀ Ý THỨC </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1. Vật chất</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a) Phạm trù vật chất</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lastRenderedPageBreak/>
        <w:t>b) Phương thức và hình thức tồn tại của vật chất</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c) Tính thống nhất vật chất của thế giới</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2.   Ý thức</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a) Nguồn gốc của ý thức</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b) Bản chất và kết cấu của ý thức</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3. Mối quan hệ giữa vật chất và ý thức</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a) Vai trò của vật chất đối với ý thức</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b) Vai trò của ý thức đối với vật chất</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c) Ý nghĩa phương pháp luận</w:t>
      </w:r>
    </w:p>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Phương pháp</w:t>
      </w:r>
    </w:p>
    <w:p w:rsidR="008008FF" w:rsidRPr="008008FF" w:rsidRDefault="008008FF" w:rsidP="00D53810">
      <w:pPr>
        <w:numPr>
          <w:ilvl w:val="0"/>
          <w:numId w:val="11"/>
        </w:numPr>
        <w:spacing w:before="0" w:after="0" w:line="240" w:lineRule="auto"/>
        <w:jc w:val="left"/>
        <w:rPr>
          <w:rFonts w:eastAsia="Times New Roman" w:cs="Times New Roman"/>
          <w:bCs/>
          <w:szCs w:val="26"/>
        </w:rPr>
      </w:pPr>
      <w:r w:rsidRPr="008008FF">
        <w:rPr>
          <w:rFonts w:eastAsia="Times New Roman" w:cs="Times New Roman"/>
          <w:bCs/>
          <w:szCs w:val="26"/>
        </w:rPr>
        <w:t>Biện luận các vấn đề về vật chất, ý thức, mối quan hệ</w:t>
      </w:r>
    </w:p>
    <w:p w:rsidR="008008FF" w:rsidRPr="008008FF" w:rsidRDefault="008008FF" w:rsidP="00D53810">
      <w:pPr>
        <w:numPr>
          <w:ilvl w:val="0"/>
          <w:numId w:val="11"/>
        </w:numPr>
        <w:spacing w:before="0" w:after="0" w:line="240" w:lineRule="auto"/>
        <w:jc w:val="left"/>
        <w:rPr>
          <w:rFonts w:eastAsia="Times New Roman" w:cs="Times New Roman"/>
          <w:bCs/>
          <w:szCs w:val="26"/>
        </w:rPr>
      </w:pPr>
      <w:r w:rsidRPr="008008FF">
        <w:rPr>
          <w:rFonts w:eastAsia="Times New Roman" w:cs="Times New Roman"/>
          <w:bCs/>
          <w:szCs w:val="26"/>
        </w:rPr>
        <w:t>Phân tích làm sáng tỏ</w:t>
      </w:r>
    </w:p>
    <w:p w:rsidR="008008FF" w:rsidRPr="008008FF" w:rsidRDefault="008008FF" w:rsidP="00D53810">
      <w:pPr>
        <w:numPr>
          <w:ilvl w:val="0"/>
          <w:numId w:val="11"/>
        </w:numPr>
        <w:spacing w:before="0" w:after="0" w:line="240" w:lineRule="auto"/>
        <w:jc w:val="left"/>
        <w:rPr>
          <w:rFonts w:eastAsia="Times New Roman" w:cs="Times New Roman"/>
          <w:bCs/>
          <w:szCs w:val="26"/>
        </w:rPr>
      </w:pPr>
      <w:r w:rsidRPr="008008FF">
        <w:rPr>
          <w:rFonts w:eastAsia="Times New Roman" w:cs="Times New Roman"/>
          <w:bCs/>
          <w:szCs w:val="26"/>
        </w:rPr>
        <w:t>Minh chứng trong thự tiễn hoạt động của xã hội con người, thế giới tự nhiên</w:t>
      </w:r>
    </w:p>
    <w:p w:rsidR="008008FF" w:rsidRPr="008008FF" w:rsidRDefault="008008FF" w:rsidP="008008FF">
      <w:pPr>
        <w:spacing w:before="0" w:after="0" w:line="240" w:lineRule="auto"/>
        <w:ind w:left="360" w:firstLine="0"/>
        <w:rPr>
          <w:rFonts w:eastAsia="Times New Roman" w:cs="Times New Roman"/>
          <w:b/>
          <w:bCs/>
          <w:szCs w:val="26"/>
        </w:rPr>
      </w:pPr>
      <w:r w:rsidRPr="008008FF">
        <w:rPr>
          <w:rFonts w:eastAsia="Times New Roman" w:cs="Times New Roman"/>
          <w:b/>
          <w:bCs/>
          <w:szCs w:val="26"/>
        </w:rPr>
        <w:t>Tài liệu</w:t>
      </w:r>
    </w:p>
    <w:p w:rsidR="008008FF" w:rsidRPr="008008FF" w:rsidRDefault="008008FF" w:rsidP="008008FF">
      <w:pPr>
        <w:spacing w:before="0" w:after="0" w:line="240" w:lineRule="auto"/>
        <w:ind w:left="360" w:firstLine="0"/>
        <w:rPr>
          <w:rFonts w:eastAsia="Times New Roman" w:cs="Times New Roman"/>
          <w:bCs/>
          <w:szCs w:val="26"/>
        </w:rPr>
      </w:pPr>
      <w:r w:rsidRPr="008008FF">
        <w:rPr>
          <w:rFonts w:eastAsia="Times New Roman" w:cs="Times New Roman"/>
          <w:bCs/>
          <w:szCs w:val="26"/>
        </w:rPr>
        <w:t>Đọc giáo trình Những nguyên lý cơ bản của chủ nghĩa Mac –Lenin, trang 33 - 165, đọc thêm trang www. Triethoc.info. vn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8008FF" w:rsidRPr="008008FF" w:rsidTr="00B6174A">
        <w:tc>
          <w:tcPr>
            <w:tcW w:w="9666" w:type="dxa"/>
            <w:tcBorders>
              <w:left w:val="nil"/>
              <w:right w:val="nil"/>
            </w:tcBorders>
            <w:shd w:val="clear" w:color="auto" w:fill="auto"/>
          </w:tcPr>
          <w:p w:rsidR="008008FF" w:rsidRPr="008008FF" w:rsidRDefault="008008FF" w:rsidP="008008FF">
            <w:pPr>
              <w:spacing w:before="0" w:after="0" w:line="240" w:lineRule="auto"/>
              <w:ind w:firstLine="0"/>
              <w:jc w:val="left"/>
              <w:rPr>
                <w:rFonts w:eastAsia="Times New Roman" w:cs="Times New Roman"/>
                <w:b/>
                <w:bCs/>
                <w:szCs w:val="26"/>
              </w:rPr>
            </w:pPr>
            <w:r w:rsidRPr="008008FF">
              <w:rPr>
                <w:rFonts w:eastAsia="Times New Roman" w:cs="Times New Roman"/>
                <w:b/>
                <w:bCs/>
                <w:szCs w:val="26"/>
              </w:rPr>
              <w:t>TUẦN 4                               Chương II. PHÉP BIỆN CHỨNG DUY VẬT</w:t>
            </w:r>
          </w:p>
        </w:tc>
      </w:tr>
    </w:tbl>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Nội dung</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I/-  PHÉP BIỆN CHỨNG VÀ PHÉP BIỆN CHỨNG DUY VẬT</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 xml:space="preserve">1. Phép biện chứng và các hình thức cơ bản của phép biện chứng </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a) Phép biện chứng</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b) Các hình thức cơ bản của phép biện chứng</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 xml:space="preserve">2. Phép biện chứng duy vật </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II/- CÁC NGUYÊN LÝ CƠ BẢN CỦA PHÉP BIỆN CHỨNG DUY VẬT</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1. Nguyên lý về mối liên hệ phổ biến</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2. Nguyên lý về sự phát triển</w:t>
      </w:r>
    </w:p>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Phương pháp</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
          <w:bCs/>
          <w:szCs w:val="26"/>
        </w:rPr>
        <w:t>-</w:t>
      </w:r>
      <w:r w:rsidRPr="008008FF">
        <w:rPr>
          <w:rFonts w:eastAsia="Times New Roman" w:cs="Times New Roman"/>
          <w:b/>
          <w:bCs/>
          <w:szCs w:val="26"/>
        </w:rPr>
        <w:tab/>
      </w:r>
      <w:r w:rsidRPr="008008FF">
        <w:rPr>
          <w:rFonts w:eastAsia="Times New Roman" w:cs="Times New Roman"/>
          <w:bCs/>
          <w:szCs w:val="26"/>
        </w:rPr>
        <w:t>Biện luận các vấn đề về phép biện chứng</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w:t>
      </w:r>
      <w:r w:rsidRPr="008008FF">
        <w:rPr>
          <w:rFonts w:eastAsia="Times New Roman" w:cs="Times New Roman"/>
          <w:bCs/>
          <w:szCs w:val="26"/>
        </w:rPr>
        <w:tab/>
        <w:t>Phân tích làm sáng tỏ về hai nguyên lý</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w:t>
      </w:r>
      <w:r w:rsidRPr="008008FF">
        <w:rPr>
          <w:rFonts w:eastAsia="Times New Roman" w:cs="Times New Roman"/>
          <w:bCs/>
          <w:szCs w:val="26"/>
        </w:rPr>
        <w:tab/>
        <w:t>Minh chứng trong thực tiễn về biện chứng, hai nguyên lý</w:t>
      </w:r>
    </w:p>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Tài liệu</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Đọc giáo trình Những nguyên lý cơ bản của chủ nghĩa Mac –Lenin, trang 33 - 165, đọc thêm trang www. Triethoc.info. vn</w:t>
      </w:r>
    </w:p>
    <w:p w:rsidR="008008FF" w:rsidRPr="008008FF" w:rsidRDefault="008008FF" w:rsidP="008008FF">
      <w:pPr>
        <w:spacing w:before="0" w:after="0" w:line="240" w:lineRule="auto"/>
        <w:ind w:firstLine="0"/>
        <w:rPr>
          <w:rFonts w:eastAsia="Times New Roman" w:cs="Times New Roman"/>
          <w:b/>
          <w:bCs/>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8008FF" w:rsidRPr="008008FF" w:rsidTr="00B6174A">
        <w:tc>
          <w:tcPr>
            <w:tcW w:w="9666" w:type="dxa"/>
            <w:tcBorders>
              <w:left w:val="nil"/>
              <w:right w:val="nil"/>
            </w:tcBorders>
            <w:shd w:val="clear" w:color="auto" w:fill="auto"/>
          </w:tcPr>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TUẦN 5                        Chương II. PHÉP BIỆN CHỨNG DUY VẬT (tiếp theo)</w:t>
            </w:r>
          </w:p>
        </w:tc>
      </w:tr>
    </w:tbl>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Nội dung</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 xml:space="preserve">III/- CÁC CẶP PHẠM TRÙ CƠ BẢN CỦA PHÉP BIỆN CHỨNG DUY VẬT </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1. Cái chung và cái riêng</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2. Bản chất và hiện tượng</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3. Tất nhiên và ngẫu nhiên</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4. Nguyên nhân và kết quả</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5. Nội dung và hình thức</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6. Khả năng và hiện thực</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IV/- CÁC QUY LUẬT CƠ BẢN CỦA PHÉP BIỆN CHỨNG DUY VẬT</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1. Quy luật chuyển hóa từ những sự thay đổi về lượng thành những sự thay đổi về chất và ngược lại</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a) Khái niệm chất, lượng</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b) Quan hệ biện chứng giữa chất và lượng</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 xml:space="preserve">c) Ý nghĩa phương pháp luận </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2. Quy luật thống nhất và đấu tranh giữa các mặt đối lập</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lastRenderedPageBreak/>
        <w:t>a) Khái niệm mâu thuẫn và các tính chất chung của mâu thuẫn</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b) Quá trình vận động của mâu thuẫn</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 xml:space="preserve">c) Ý nghĩa phương pháp luận </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3. Quy luật phủ định của phủ định</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a) Khái niệm phủ định biện chứng và những đặc trưng cơ bản của nó</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b) Phủ định của phủ định</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 xml:space="preserve">c) Ý nghĩa phương pháp luận </w:t>
      </w:r>
    </w:p>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Phương pháp</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
          <w:bCs/>
          <w:szCs w:val="26"/>
        </w:rPr>
        <w:t>-</w:t>
      </w:r>
      <w:r w:rsidRPr="008008FF">
        <w:rPr>
          <w:rFonts w:eastAsia="Times New Roman" w:cs="Times New Roman"/>
          <w:b/>
          <w:bCs/>
          <w:szCs w:val="26"/>
        </w:rPr>
        <w:tab/>
      </w:r>
      <w:r w:rsidRPr="008008FF">
        <w:rPr>
          <w:rFonts w:eastAsia="Times New Roman" w:cs="Times New Roman"/>
          <w:bCs/>
          <w:szCs w:val="26"/>
        </w:rPr>
        <w:t>Biện luận các vấn đề về phép biện chứng</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w:t>
      </w:r>
      <w:r w:rsidRPr="008008FF">
        <w:rPr>
          <w:rFonts w:eastAsia="Times New Roman" w:cs="Times New Roman"/>
          <w:bCs/>
          <w:szCs w:val="26"/>
        </w:rPr>
        <w:tab/>
        <w:t>Phân tích, lý giải, lý luận làm sáng tỏ về các cặp phạm trù</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w:t>
      </w:r>
      <w:r w:rsidRPr="008008FF">
        <w:rPr>
          <w:rFonts w:eastAsia="Times New Roman" w:cs="Times New Roman"/>
          <w:bCs/>
          <w:szCs w:val="26"/>
        </w:rPr>
        <w:tab/>
        <w:t>Minh chứng trong thực tiễn về biện chứng, các cặp phạm trù</w:t>
      </w:r>
    </w:p>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Tài liệu</w:t>
      </w:r>
    </w:p>
    <w:p w:rsidR="008008FF" w:rsidRPr="008008FF" w:rsidRDefault="008008FF" w:rsidP="008008FF">
      <w:pPr>
        <w:spacing w:before="0" w:after="0" w:line="240" w:lineRule="auto"/>
        <w:ind w:firstLine="720"/>
        <w:rPr>
          <w:rFonts w:eastAsia="Times New Roman" w:cs="Times New Roman"/>
          <w:bCs/>
          <w:szCs w:val="26"/>
        </w:rPr>
      </w:pPr>
      <w:r w:rsidRPr="008008FF">
        <w:rPr>
          <w:rFonts w:eastAsia="Times New Roman" w:cs="Times New Roman"/>
          <w:bCs/>
          <w:szCs w:val="26"/>
        </w:rPr>
        <w:t>Đọc giáo trình Những nguyên lý cơ bản của chủ nghĩa Mac –Lenin, trang 33 - 165, đọc thêm trang www. Triethoc.info. vn</w:t>
      </w:r>
    </w:p>
    <w:p w:rsidR="008008FF" w:rsidRPr="008008FF" w:rsidRDefault="008008FF" w:rsidP="008008FF">
      <w:pPr>
        <w:spacing w:before="0" w:after="0" w:line="240" w:lineRule="auto"/>
        <w:ind w:firstLine="0"/>
        <w:rPr>
          <w:rFonts w:eastAsia="Times New Roman" w:cs="Times New Roman"/>
          <w:b/>
          <w:bCs/>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8008FF" w:rsidRPr="008008FF" w:rsidTr="00B6174A">
        <w:tc>
          <w:tcPr>
            <w:tcW w:w="9666" w:type="dxa"/>
            <w:tcBorders>
              <w:left w:val="nil"/>
              <w:right w:val="nil"/>
            </w:tcBorders>
            <w:shd w:val="clear" w:color="auto" w:fill="auto"/>
          </w:tcPr>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TUẦN 6                Chương II. PHÉP BIỆN CHỨNG DUY VẬT (tiếp theo)</w:t>
            </w:r>
          </w:p>
        </w:tc>
      </w:tr>
    </w:tbl>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Nội dung</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V/- LÝ LUẬN NHẬN THỨC DUY VẬT BIỆN CHỨNG</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1. Thực tiễn, nhận thức và vai trò của thực tiễn với nhận thức</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a) Thực tiễn và các hình thức cơ bản của thực tiễn</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b) Nhận thức và các trình độ nhận thức</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 xml:space="preserve">c) Vai trò của thực tiễn với nhận thức </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2. Con đường biện chứng của sự nhận thức chân lý</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a) Quan điểm của V.I Lênin về con đường biện chứng của sự nhận thức chân lý</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b) Chân lý và vai trò của chân lý với thực tiễn</w:t>
      </w:r>
    </w:p>
    <w:p w:rsidR="008008FF" w:rsidRPr="008008FF" w:rsidRDefault="008008FF" w:rsidP="008008FF">
      <w:pPr>
        <w:spacing w:before="0" w:after="0" w:line="240" w:lineRule="auto"/>
        <w:ind w:firstLine="0"/>
        <w:rPr>
          <w:rFonts w:eastAsia="Times New Roman" w:cs="Times New Roman"/>
          <w:bCs/>
          <w:szCs w:val="26"/>
        </w:rPr>
      </w:pPr>
    </w:p>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Phương pháp</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
          <w:bCs/>
          <w:szCs w:val="26"/>
        </w:rPr>
        <w:t>-</w:t>
      </w:r>
      <w:r w:rsidRPr="008008FF">
        <w:rPr>
          <w:rFonts w:eastAsia="Times New Roman" w:cs="Times New Roman"/>
          <w:b/>
          <w:bCs/>
          <w:szCs w:val="26"/>
        </w:rPr>
        <w:tab/>
      </w:r>
      <w:r w:rsidRPr="008008FF">
        <w:rPr>
          <w:rFonts w:eastAsia="Times New Roman" w:cs="Times New Roman"/>
          <w:bCs/>
          <w:szCs w:val="26"/>
        </w:rPr>
        <w:t>Biện luận các vấn đề về phép biện chứng</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w:t>
      </w:r>
      <w:r w:rsidRPr="008008FF">
        <w:rPr>
          <w:rFonts w:eastAsia="Times New Roman" w:cs="Times New Roman"/>
          <w:bCs/>
          <w:szCs w:val="26"/>
        </w:rPr>
        <w:tab/>
        <w:t>Phân tích, lý giải, lý luận làm sáng tỏ về thực tiễn, nhận thức</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w:t>
      </w:r>
      <w:r w:rsidRPr="008008FF">
        <w:rPr>
          <w:rFonts w:eastAsia="Times New Roman" w:cs="Times New Roman"/>
          <w:bCs/>
          <w:szCs w:val="26"/>
        </w:rPr>
        <w:tab/>
        <w:t>Minh chứng trong thực tiễn về biện chứng, về thực tiễn, nhận thức</w:t>
      </w:r>
    </w:p>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Tài liệu</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Đọc giáo trình Những nguyên lý cơ bản của chủ nghĩa Mac –Lenin, trang 33 - 165, đọc thêm trang www. Triethoc.info. vn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8008FF" w:rsidRPr="008008FF" w:rsidTr="00B6174A">
        <w:tc>
          <w:tcPr>
            <w:tcW w:w="9666" w:type="dxa"/>
            <w:tcBorders>
              <w:left w:val="nil"/>
              <w:right w:val="nil"/>
            </w:tcBorders>
            <w:shd w:val="clear" w:color="auto" w:fill="auto"/>
          </w:tcPr>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TUẦN 7                      Chương III. CHỦ NGHĨA DUY VẬT LỊCH SỬ</w:t>
            </w:r>
          </w:p>
        </w:tc>
      </w:tr>
    </w:tbl>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Nội dung</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I/- VAI TRÒ CỦA SẢN XUẤT VẬT CHẤT VÀ QUY LUẬT QUAN HỆ SẢN XUẤT PHÙ HỢP VỚI TRÌNH ĐỘ PHÁT TRIỂN CỦA LỰC LƯỢNG SẢN XUẤT</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 xml:space="preserve">1. Sản xuất vật chất và vai trò của nó </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a) Khái niệm sản xuất vật chất và phương thức sản xuất</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b) Vai trò của sản xuất vật chất và phương thức sản xuất đối với sự tồn tại và phát triển của xã hội</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2. Quy luật quan hệ sản xuất phù hợp với trình độ phát triển của lực lượng sản xuất</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a) Khái niệm lực lượng sản xuất và quan hệ sản xuất</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b) Quy luật</w:t>
      </w:r>
    </w:p>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Phương pháp</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
          <w:bCs/>
          <w:szCs w:val="26"/>
        </w:rPr>
        <w:t>-</w:t>
      </w:r>
      <w:r w:rsidRPr="008008FF">
        <w:rPr>
          <w:rFonts w:eastAsia="Times New Roman" w:cs="Times New Roman"/>
          <w:b/>
          <w:bCs/>
          <w:szCs w:val="26"/>
        </w:rPr>
        <w:tab/>
      </w:r>
      <w:r w:rsidRPr="008008FF">
        <w:rPr>
          <w:rFonts w:eastAsia="Times New Roman" w:cs="Times New Roman"/>
          <w:bCs/>
          <w:szCs w:val="26"/>
        </w:rPr>
        <w:t>Biện luận các vấn đề về của chủ nghĩa duy vật lịch sử</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w:t>
      </w:r>
      <w:r w:rsidRPr="008008FF">
        <w:rPr>
          <w:rFonts w:eastAsia="Times New Roman" w:cs="Times New Roman"/>
          <w:bCs/>
          <w:szCs w:val="26"/>
        </w:rPr>
        <w:tab/>
        <w:t>Phân tích, lý giải, lý luận làm sáng tỏ sản xuất, lực lượng sản xuất, quan hệ sản xuất</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w:t>
      </w:r>
      <w:r w:rsidRPr="008008FF">
        <w:rPr>
          <w:rFonts w:eastAsia="Times New Roman" w:cs="Times New Roman"/>
          <w:bCs/>
          <w:szCs w:val="26"/>
        </w:rPr>
        <w:tab/>
        <w:t>Minh chứng trong thực tiễn về sản xuất, lực lượng sản xuất, quan hệ sản xuất</w:t>
      </w:r>
    </w:p>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Tài liệu</w:t>
      </w:r>
    </w:p>
    <w:p w:rsidR="008008FF" w:rsidRPr="008008FF" w:rsidRDefault="008008FF" w:rsidP="008008FF">
      <w:pPr>
        <w:spacing w:before="0" w:after="0" w:line="240" w:lineRule="auto"/>
        <w:ind w:firstLine="720"/>
        <w:rPr>
          <w:rFonts w:eastAsia="Times New Roman" w:cs="Times New Roman"/>
          <w:bCs/>
          <w:szCs w:val="26"/>
        </w:rPr>
      </w:pPr>
      <w:r w:rsidRPr="008008FF">
        <w:rPr>
          <w:rFonts w:eastAsia="Times New Roman" w:cs="Times New Roman"/>
          <w:bCs/>
          <w:szCs w:val="26"/>
        </w:rPr>
        <w:lastRenderedPageBreak/>
        <w:t>Đọc giáo trình Những nguyên lý cơ bản của chủ nghĩa Mac –Lenin, trang 33 - 165, đọc thêm trang www. Triethoc.info. vn</w:t>
      </w:r>
    </w:p>
    <w:p w:rsidR="008008FF" w:rsidRPr="008008FF" w:rsidRDefault="008008FF" w:rsidP="008008FF">
      <w:pPr>
        <w:spacing w:before="0" w:after="0" w:line="240" w:lineRule="auto"/>
        <w:ind w:firstLine="0"/>
        <w:rPr>
          <w:rFonts w:eastAsia="Times New Roman" w:cs="Times New Roman"/>
          <w:b/>
          <w:bCs/>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8008FF" w:rsidRPr="008008FF" w:rsidTr="00B6174A">
        <w:tc>
          <w:tcPr>
            <w:tcW w:w="9666" w:type="dxa"/>
            <w:tcBorders>
              <w:left w:val="nil"/>
              <w:right w:val="nil"/>
            </w:tcBorders>
            <w:shd w:val="clear" w:color="auto" w:fill="auto"/>
          </w:tcPr>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TUẦN 8                     Chương III. CHỦ NGHĨA DUY VẬT LỊCH SỬ (tiếp theo)</w:t>
            </w:r>
          </w:p>
        </w:tc>
      </w:tr>
    </w:tbl>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Nội dung</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 xml:space="preserve">II/-  BIỆN CHỨNG CỦA CƠ SỞ HẠ TẦNG VÀ KIẾN TRÚC THƯỢNG TẦNG </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1. Khái niệm cơ sở hạ tầng và kiến trúc thượng tầng</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 xml:space="preserve">a) Khái niệm, kết cấu cơ sở hạ tầng </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b) Khái niệm, kết cấu kiến trúc thượng tầng</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2. Mối quan hệ biện chứng giữa cơ sở hạ tầng và kiến trúc thượng tầng của xã hội</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a) Vai trò quyết định của cơ sở hạ tầng đối với kiến trúc thượng tầng</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 xml:space="preserve">b) Vai trò tác động trở lại của kiến trúc thượng tầng đối với cơ sở hạ tầng </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c) Ý nghĩa phương pháp luận</w:t>
      </w:r>
    </w:p>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Phương pháp</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
          <w:bCs/>
          <w:szCs w:val="26"/>
        </w:rPr>
        <w:t>-</w:t>
      </w:r>
      <w:r w:rsidRPr="008008FF">
        <w:rPr>
          <w:rFonts w:eastAsia="Times New Roman" w:cs="Times New Roman"/>
          <w:b/>
          <w:bCs/>
          <w:szCs w:val="26"/>
        </w:rPr>
        <w:tab/>
      </w:r>
      <w:r w:rsidRPr="008008FF">
        <w:rPr>
          <w:rFonts w:eastAsia="Times New Roman" w:cs="Times New Roman"/>
          <w:bCs/>
          <w:szCs w:val="26"/>
        </w:rPr>
        <w:t>Biện luận các vấn đề về của chủ nghĩa duy vật lịch sử</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w:t>
      </w:r>
      <w:r w:rsidRPr="008008FF">
        <w:rPr>
          <w:rFonts w:eastAsia="Times New Roman" w:cs="Times New Roman"/>
          <w:bCs/>
          <w:szCs w:val="26"/>
        </w:rPr>
        <w:tab/>
        <w:t>Phân tích, lý giải, lý luận làm sáng tỏ giữa cơ sở hạ tầng, kiến trúc thượng tầng của xã hội</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w:t>
      </w:r>
      <w:r w:rsidRPr="008008FF">
        <w:rPr>
          <w:rFonts w:eastAsia="Times New Roman" w:cs="Times New Roman"/>
          <w:bCs/>
          <w:szCs w:val="26"/>
        </w:rPr>
        <w:tab/>
        <w:t>Minh chứng trong thực tiễn về biện chứng giữa cơ sở hạ tầng và kiến trúc thượng tầng của xã hội</w:t>
      </w:r>
    </w:p>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Tài liệu</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Đọc giáo trình Những nguyên lý cơ bản của chủ nghĩa Mac –Lenin, trang 33 - 165, đọc thêm trang www. Triethoc.info. vn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8008FF" w:rsidRPr="008008FF" w:rsidTr="00B6174A">
        <w:tc>
          <w:tcPr>
            <w:tcW w:w="9666" w:type="dxa"/>
            <w:tcBorders>
              <w:left w:val="nil"/>
              <w:right w:val="nil"/>
            </w:tcBorders>
            <w:shd w:val="clear" w:color="auto" w:fill="auto"/>
          </w:tcPr>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TUẦN 9                    Chương III. CHỦ NGHĨA DUY VẬT LỊCH SỬ (tiếp theo)</w:t>
            </w:r>
          </w:p>
        </w:tc>
      </w:tr>
    </w:tbl>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Nội dung</w:t>
      </w:r>
    </w:p>
    <w:p w:rsidR="008008FF" w:rsidRPr="008008FF" w:rsidRDefault="008008FF" w:rsidP="008008FF">
      <w:pPr>
        <w:spacing w:before="0" w:after="0" w:line="240" w:lineRule="auto"/>
        <w:ind w:firstLine="0"/>
        <w:rPr>
          <w:rFonts w:eastAsia="Times New Roman" w:cs="Times New Roman"/>
          <w:bCs/>
          <w:szCs w:val="26"/>
        </w:rPr>
      </w:pP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III/- TỒN TẠI XÃ HỘI QUYẾT ĐỊNH Ý THỨC XÃ HỘI VÀ TÍNH ĐỘC LẬP TƯƠNG ĐỐI CỦA Ý THỨC XÃ HỘI</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1. Tồn tại xã hội quyết định ý thức xã hội</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a) Khái niệm tồn tại xã hội và ý thức xã hội</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b) Vai trò quyết định của tồn tại xã hội đối với ý thức xã hội</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2. Tính độc lập tương đối của ý thức xã hội</w:t>
      </w:r>
    </w:p>
    <w:p w:rsidR="008008FF" w:rsidRPr="008008FF" w:rsidRDefault="008008FF" w:rsidP="008008FF">
      <w:pPr>
        <w:spacing w:before="0" w:after="0" w:line="240" w:lineRule="auto"/>
        <w:ind w:firstLine="0"/>
        <w:rPr>
          <w:rFonts w:eastAsia="Times New Roman" w:cs="Times New Roman"/>
          <w:bCs/>
          <w:szCs w:val="26"/>
        </w:rPr>
      </w:pP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IV/- HÌNH THÁI KINH TẾ XÃ HỘI VÀ QUÁ TRÌNH LỊCH SỬ TỰ NHIÊN CỦA SỰ PHÁT TRIỂN CÁC HÌNH THÁI KINH TẾ-XÃ HỘI</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1. Khái niệm, kết cấu hình thái kinh tế-xã hội</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2. Quá trình lịch sử-tự nhiên của sự phát triển các hình thái kinh tế-xã hội</w:t>
      </w:r>
    </w:p>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Phương pháp</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
          <w:bCs/>
          <w:szCs w:val="26"/>
        </w:rPr>
        <w:t>-</w:t>
      </w:r>
      <w:r w:rsidRPr="008008FF">
        <w:rPr>
          <w:rFonts w:eastAsia="Times New Roman" w:cs="Times New Roman"/>
          <w:b/>
          <w:bCs/>
          <w:szCs w:val="26"/>
        </w:rPr>
        <w:tab/>
      </w:r>
      <w:r w:rsidRPr="008008FF">
        <w:rPr>
          <w:rFonts w:eastAsia="Times New Roman" w:cs="Times New Roman"/>
          <w:bCs/>
          <w:szCs w:val="26"/>
        </w:rPr>
        <w:t>Biện luận các vấn đề về của chủ nghĩa duy vật lịch sử</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w:t>
      </w:r>
      <w:r w:rsidRPr="008008FF">
        <w:rPr>
          <w:rFonts w:eastAsia="Times New Roman" w:cs="Times New Roman"/>
          <w:bCs/>
          <w:szCs w:val="26"/>
        </w:rPr>
        <w:tab/>
        <w:t>Phân tích, lý giải, lý luận làm sáng tỏ giữa của tồn tại xã hội đối với ý thức xã hội</w:t>
      </w:r>
    </w:p>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Cs/>
          <w:szCs w:val="26"/>
        </w:rPr>
        <w:t>-</w:t>
      </w:r>
      <w:r w:rsidRPr="008008FF">
        <w:rPr>
          <w:rFonts w:eastAsia="Times New Roman" w:cs="Times New Roman"/>
          <w:bCs/>
          <w:szCs w:val="26"/>
        </w:rPr>
        <w:tab/>
        <w:t>Minh chứng trong thực tiễn về biện chứng</w:t>
      </w:r>
      <w:r w:rsidRPr="008008FF">
        <w:rPr>
          <w:rFonts w:ascii="Calibri" w:eastAsia="Calibri" w:hAnsi="Calibri" w:cs="Times New Roman"/>
          <w:sz w:val="22"/>
        </w:rPr>
        <w:t xml:space="preserve"> </w:t>
      </w:r>
      <w:r w:rsidRPr="008008FF">
        <w:rPr>
          <w:rFonts w:eastAsia="Times New Roman" w:cs="Times New Roman"/>
          <w:bCs/>
          <w:szCs w:val="26"/>
        </w:rPr>
        <w:t xml:space="preserve">của tồn tại xã hội đối với ý thức xã hội </w:t>
      </w:r>
      <w:r w:rsidRPr="008008FF">
        <w:rPr>
          <w:rFonts w:eastAsia="Times New Roman" w:cs="Times New Roman"/>
          <w:b/>
          <w:bCs/>
          <w:szCs w:val="26"/>
        </w:rPr>
        <w:t>Tài liệu</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Đọc giáo trình Những nguyên lý cơ bản của chủ nghĩa Mac –Lenin, trang 33 - 165, đọc thêm trang www. Triethoc.info. vn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8008FF" w:rsidRPr="008008FF" w:rsidTr="00B6174A">
        <w:tc>
          <w:tcPr>
            <w:tcW w:w="9666" w:type="dxa"/>
            <w:tcBorders>
              <w:left w:val="nil"/>
              <w:right w:val="nil"/>
            </w:tcBorders>
            <w:shd w:val="clear" w:color="auto" w:fill="auto"/>
          </w:tcPr>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TUẦN 10                    Chương III. CHỦ NGHĨA DUY VẬT LỊCH SỬ (tiếp theo)</w:t>
            </w:r>
          </w:p>
        </w:tc>
      </w:tr>
    </w:tbl>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Nội dung</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V/- VAI TRÒ CỦA ĐẤU TRANH GIAI CẤP VÀ CÁCH MẠNG XÃ HỘI ĐỐI VỚI SỰ VẬN ĐỘNG, PHÁT TRIỂN CỦA XÃ HỘI CÓ ĐỐI KHÁNG GIAI CẤP</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1. Giai cấp và vai trò của đấu tranh giai cấp đối với sự phát triển của xã hội có đối kháng giai cấp</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 xml:space="preserve">a) Khái niệm giai cấp, tầng lớp xã hội </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lastRenderedPageBreak/>
        <w:t>b) Nguồn gốc giai cấp</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c) Vai trò của đấu tranh giai cấp đối với sự vận động, phát triển của xã hội có đối kháng giai cấp</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2. Cách mạng xã hội và vai trò của nó đối với sự phát triển của xã hội có đối kháng giai cấp</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a) Khái niệm cách mạng xã hội và nguồn gốc của cách mạng xã hội</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 Khái niệm cách mạng xã hội và khái niệm cải cách xã hội</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 Nguồn gốc của cách mạng xã hội</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b) Vai trò của cách mạng xã hội đối với sự vận động, phát triển của xã hội có đối kháng giai cấp</w:t>
      </w:r>
    </w:p>
    <w:p w:rsidR="008008FF" w:rsidRPr="008008FF" w:rsidRDefault="008008FF" w:rsidP="008008FF">
      <w:pPr>
        <w:spacing w:before="0" w:after="0" w:line="240" w:lineRule="auto"/>
        <w:ind w:firstLine="0"/>
        <w:rPr>
          <w:rFonts w:eastAsia="Times New Roman" w:cs="Times New Roman"/>
          <w:b/>
          <w:bCs/>
          <w:szCs w:val="26"/>
        </w:rPr>
      </w:pPr>
    </w:p>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Phương pháp</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
          <w:bCs/>
          <w:szCs w:val="26"/>
        </w:rPr>
        <w:t>-</w:t>
      </w:r>
      <w:r w:rsidRPr="008008FF">
        <w:rPr>
          <w:rFonts w:eastAsia="Times New Roman" w:cs="Times New Roman"/>
          <w:b/>
          <w:bCs/>
          <w:szCs w:val="26"/>
        </w:rPr>
        <w:tab/>
      </w:r>
      <w:r w:rsidRPr="008008FF">
        <w:rPr>
          <w:rFonts w:eastAsia="Times New Roman" w:cs="Times New Roman"/>
          <w:bCs/>
          <w:szCs w:val="26"/>
        </w:rPr>
        <w:t>Biện luận các vấn đề về của chủ nghĩa duy vật lịch sử</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w:t>
      </w:r>
      <w:r w:rsidRPr="008008FF">
        <w:rPr>
          <w:rFonts w:eastAsia="Times New Roman" w:cs="Times New Roman"/>
          <w:bCs/>
          <w:szCs w:val="26"/>
        </w:rPr>
        <w:tab/>
        <w:t>Phân tích, lý giải, lý luận làm sáng tỏ đấu tranh giai cấp, cách mạng xã hội, cải cách xã hội</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w:t>
      </w:r>
      <w:r w:rsidRPr="008008FF">
        <w:rPr>
          <w:rFonts w:eastAsia="Times New Roman" w:cs="Times New Roman"/>
          <w:bCs/>
          <w:szCs w:val="26"/>
        </w:rPr>
        <w:tab/>
        <w:t>Minh chứng trong thực tiễn về biện chứng của đấu tranh giai cấp, cách mạng xã hội, cải cách xã hội</w:t>
      </w:r>
    </w:p>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Tài liệu</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Đọc giáo trình Những nguyên lý cơ bản của chủ nghĩa Mac –Lenin, trang 33 - 165, đọc thêm trang www. Triethoc.info. vn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8008FF" w:rsidRPr="008008FF" w:rsidTr="00B6174A">
        <w:tc>
          <w:tcPr>
            <w:tcW w:w="9666" w:type="dxa"/>
            <w:tcBorders>
              <w:left w:val="nil"/>
              <w:right w:val="nil"/>
            </w:tcBorders>
            <w:shd w:val="clear" w:color="auto" w:fill="auto"/>
          </w:tcPr>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TUẦN 11                      Chương III. CHỦ NGHĨA DUY VẬT LỊCH SỬ (tiếp theo)</w:t>
            </w:r>
          </w:p>
        </w:tc>
      </w:tr>
    </w:tbl>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Nội dung</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VI/- QUAN ĐIỂM CỦA CHỦ NGHĨA DUY VẬT LỊCH SỬ VỀ CON NGƯỜI VÀ VAI TRÒ SÁNG TẠO LỊCH SỬ CỦA QUẦN CHÚNG NHÂN DÂN</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1. Con người và bản chất của con người</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a) Khái niệm con người</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 xml:space="preserve">b) Bản chất của con người </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2. Khái niệm quần chúng nhân dân và vai trò sáng tạo lịch sử của quần chúng nhân dân và cá nhân</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 xml:space="preserve">a) Khái niệm quần chúng nhân dân </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b) Vai trò sáng tạo lịch sử của quần chúng nhân dân và vai trò của cá nhân trong lịch sử</w:t>
      </w:r>
    </w:p>
    <w:p w:rsidR="008008FF" w:rsidRPr="008008FF" w:rsidRDefault="008008FF" w:rsidP="008008FF">
      <w:pPr>
        <w:spacing w:before="0" w:after="0" w:line="240" w:lineRule="auto"/>
        <w:ind w:firstLine="0"/>
        <w:rPr>
          <w:rFonts w:eastAsia="Times New Roman" w:cs="Times New Roman"/>
          <w:bCs/>
          <w:szCs w:val="26"/>
        </w:rPr>
      </w:pPr>
    </w:p>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Phương pháp</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
          <w:bCs/>
          <w:szCs w:val="26"/>
        </w:rPr>
        <w:t>-</w:t>
      </w:r>
      <w:r w:rsidRPr="008008FF">
        <w:rPr>
          <w:rFonts w:eastAsia="Times New Roman" w:cs="Times New Roman"/>
          <w:b/>
          <w:bCs/>
          <w:szCs w:val="26"/>
        </w:rPr>
        <w:tab/>
      </w:r>
      <w:r w:rsidRPr="008008FF">
        <w:rPr>
          <w:rFonts w:eastAsia="Times New Roman" w:cs="Times New Roman"/>
          <w:bCs/>
          <w:szCs w:val="26"/>
        </w:rPr>
        <w:t>Biện luận các vấn đề về của chủ nghĩa duy vật lịch sử</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w:t>
      </w:r>
      <w:r w:rsidRPr="008008FF">
        <w:rPr>
          <w:rFonts w:eastAsia="Times New Roman" w:cs="Times New Roman"/>
          <w:bCs/>
          <w:szCs w:val="26"/>
        </w:rPr>
        <w:tab/>
        <w:t>Phân tích, lý giải, lý luận làm sáng tỏ đấu tranh giai cấp, con người, quần chúng</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w:t>
      </w:r>
      <w:r w:rsidRPr="008008FF">
        <w:rPr>
          <w:rFonts w:eastAsia="Times New Roman" w:cs="Times New Roman"/>
          <w:bCs/>
          <w:szCs w:val="26"/>
        </w:rPr>
        <w:tab/>
        <w:t>Minh chứng trong thực tiễn về biện chứng của đấu tranh giai cấp, con người, quần chúng</w:t>
      </w:r>
    </w:p>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Tài liệu</w:t>
      </w:r>
    </w:p>
    <w:p w:rsidR="008008FF" w:rsidRPr="008008FF" w:rsidRDefault="008008FF" w:rsidP="008008FF">
      <w:pPr>
        <w:spacing w:before="0" w:after="0" w:line="240" w:lineRule="auto"/>
        <w:ind w:firstLine="0"/>
        <w:rPr>
          <w:rFonts w:eastAsia="Times New Roman" w:cs="Times New Roman"/>
          <w:bCs/>
          <w:szCs w:val="26"/>
        </w:rPr>
      </w:pPr>
      <w:r w:rsidRPr="008008FF">
        <w:rPr>
          <w:rFonts w:eastAsia="Times New Roman" w:cs="Times New Roman"/>
          <w:bCs/>
          <w:szCs w:val="26"/>
        </w:rPr>
        <w:t>Đọc giáo trình Những nguyên lý cơ bản của chủ nghĩa Mac –Lenin, trang 33 - 165, đọc thêm trang www. Triethoc.info. vn</w:t>
      </w:r>
    </w:p>
    <w:p w:rsidR="008008FF" w:rsidRPr="008008FF" w:rsidRDefault="008008FF" w:rsidP="008008FF">
      <w:pPr>
        <w:spacing w:before="0" w:after="0" w:line="240" w:lineRule="auto"/>
        <w:ind w:firstLine="0"/>
        <w:rPr>
          <w:rFonts w:eastAsia="Times New Roman" w:cs="Times New Roman"/>
          <w:b/>
          <w:bCs/>
          <w:szCs w:val="26"/>
        </w:rPr>
      </w:pPr>
    </w:p>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 xml:space="preserve">15. THI KẾT THÚC HỌC PHẦN: </w:t>
      </w:r>
    </w:p>
    <w:p w:rsidR="008008FF" w:rsidRPr="008008FF" w:rsidRDefault="008008FF" w:rsidP="008008FF">
      <w:pPr>
        <w:spacing w:before="0" w:after="0" w:line="240" w:lineRule="auto"/>
        <w:ind w:firstLine="720"/>
        <w:rPr>
          <w:rFonts w:eastAsia="Times New Roman" w:cs="Times New Roman"/>
          <w:bCs/>
          <w:szCs w:val="26"/>
        </w:rPr>
      </w:pPr>
      <w:r w:rsidRPr="008008FF">
        <w:rPr>
          <w:rFonts w:eastAsia="Times New Roman" w:cs="Times New Roman"/>
          <w:b/>
          <w:bCs/>
          <w:szCs w:val="26"/>
        </w:rPr>
        <w:t xml:space="preserve">- Thời gian: </w:t>
      </w:r>
      <w:r w:rsidRPr="008008FF">
        <w:rPr>
          <w:rFonts w:eastAsia="Times New Roman" w:cs="Times New Roman"/>
          <w:bCs/>
          <w:szCs w:val="26"/>
        </w:rPr>
        <w:t>Theo lịch thi chung của trường</w:t>
      </w:r>
    </w:p>
    <w:p w:rsidR="008008FF" w:rsidRPr="008008FF" w:rsidRDefault="008008FF" w:rsidP="008008FF">
      <w:pPr>
        <w:spacing w:before="0" w:after="0" w:line="240" w:lineRule="auto"/>
        <w:ind w:firstLine="720"/>
        <w:rPr>
          <w:rFonts w:eastAsia="Times New Roman" w:cs="Times New Roman"/>
          <w:b/>
          <w:bCs/>
          <w:szCs w:val="26"/>
        </w:rPr>
      </w:pPr>
      <w:r w:rsidRPr="008008FF">
        <w:rPr>
          <w:rFonts w:eastAsia="Times New Roman" w:cs="Times New Roman"/>
          <w:b/>
          <w:bCs/>
          <w:szCs w:val="26"/>
        </w:rPr>
        <w:t xml:space="preserve">- Hình thức thi: </w:t>
      </w:r>
      <w:r w:rsidRPr="008008FF">
        <w:rPr>
          <w:rFonts w:eastAsia="Times New Roman" w:cs="Times New Roman"/>
          <w:bCs/>
          <w:szCs w:val="26"/>
        </w:rPr>
        <w:t>Tự luận</w:t>
      </w:r>
    </w:p>
    <w:p w:rsidR="008008FF" w:rsidRPr="008008FF" w:rsidRDefault="008008FF" w:rsidP="008008FF">
      <w:pPr>
        <w:spacing w:before="0" w:after="0" w:line="240" w:lineRule="auto"/>
        <w:ind w:firstLine="0"/>
        <w:rPr>
          <w:rFonts w:eastAsia="Times New Roman" w:cs="Times New Roman"/>
          <w:b/>
          <w:bCs/>
          <w:szCs w:val="26"/>
        </w:rPr>
      </w:pPr>
    </w:p>
    <w:p w:rsidR="008008FF" w:rsidRPr="008008FF" w:rsidRDefault="000F55D2" w:rsidP="008008FF">
      <w:pPr>
        <w:spacing w:before="0" w:after="0" w:line="240" w:lineRule="auto"/>
        <w:ind w:firstLine="0"/>
        <w:jc w:val="right"/>
        <w:rPr>
          <w:rFonts w:eastAsia="Times New Roman" w:cs="Times New Roman"/>
          <w:b/>
          <w:bCs/>
          <w:i/>
          <w:szCs w:val="26"/>
        </w:rPr>
      </w:pPr>
      <w:r>
        <w:rPr>
          <w:rFonts w:eastAsia="Times New Roman" w:cs="Times New Roman"/>
          <w:b/>
          <w:bCs/>
          <w:i/>
          <w:szCs w:val="26"/>
        </w:rPr>
        <w:t>Phan Thiết, ngày      tháng      năm 2015</w:t>
      </w:r>
    </w:p>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ab/>
      </w:r>
      <w:r w:rsidRPr="008008FF">
        <w:rPr>
          <w:rFonts w:eastAsia="Times New Roman" w:cs="Times New Roman"/>
          <w:b/>
          <w:bCs/>
          <w:szCs w:val="26"/>
        </w:rPr>
        <w:tab/>
      </w:r>
      <w:r w:rsidRPr="008008FF">
        <w:rPr>
          <w:rFonts w:eastAsia="Times New Roman" w:cs="Times New Roman"/>
          <w:b/>
          <w:bCs/>
          <w:szCs w:val="26"/>
        </w:rPr>
        <w:tab/>
      </w:r>
      <w:r w:rsidRPr="008008FF">
        <w:rPr>
          <w:rFonts w:eastAsia="Times New Roman" w:cs="Times New Roman"/>
          <w:b/>
          <w:bCs/>
          <w:szCs w:val="26"/>
        </w:rPr>
        <w:tab/>
      </w:r>
      <w:r w:rsidRPr="008008FF">
        <w:rPr>
          <w:rFonts w:eastAsia="Times New Roman" w:cs="Times New Roman"/>
          <w:b/>
          <w:bCs/>
          <w:szCs w:val="26"/>
        </w:rPr>
        <w:tab/>
      </w:r>
      <w:r w:rsidRPr="008008FF">
        <w:rPr>
          <w:rFonts w:eastAsia="Times New Roman" w:cs="Times New Roman"/>
          <w:b/>
          <w:bCs/>
          <w:szCs w:val="26"/>
        </w:rPr>
        <w:tab/>
      </w:r>
      <w:r w:rsidRPr="008008FF">
        <w:rPr>
          <w:rFonts w:eastAsia="Times New Roman" w:cs="Times New Roman"/>
          <w:b/>
          <w:bCs/>
          <w:szCs w:val="26"/>
        </w:rPr>
        <w:tab/>
      </w:r>
      <w:r w:rsidRPr="008008FF">
        <w:rPr>
          <w:rFonts w:eastAsia="Times New Roman" w:cs="Times New Roman"/>
          <w:b/>
          <w:bCs/>
          <w:szCs w:val="26"/>
        </w:rPr>
        <w:tab/>
      </w:r>
      <w:r w:rsidRPr="008008FF">
        <w:rPr>
          <w:rFonts w:eastAsia="Times New Roman" w:cs="Times New Roman"/>
          <w:b/>
          <w:bCs/>
          <w:szCs w:val="26"/>
        </w:rPr>
        <w:tab/>
        <w:t xml:space="preserve">  Trưởng khoa</w:t>
      </w:r>
    </w:p>
    <w:p w:rsidR="008008FF" w:rsidRPr="008008FF" w:rsidRDefault="008008FF" w:rsidP="008008FF">
      <w:pPr>
        <w:spacing w:before="0" w:after="0" w:line="240" w:lineRule="auto"/>
        <w:ind w:firstLine="0"/>
        <w:rPr>
          <w:rFonts w:eastAsia="Times New Roman" w:cs="Times New Roman"/>
          <w:b/>
          <w:bCs/>
          <w:szCs w:val="26"/>
        </w:rPr>
      </w:pPr>
      <w:r w:rsidRPr="008008FF">
        <w:rPr>
          <w:rFonts w:eastAsia="Times New Roman" w:cs="Times New Roman"/>
          <w:b/>
          <w:bCs/>
          <w:szCs w:val="26"/>
        </w:rPr>
        <w:tab/>
      </w:r>
      <w:r w:rsidRPr="008008FF">
        <w:rPr>
          <w:rFonts w:eastAsia="Times New Roman" w:cs="Times New Roman"/>
          <w:b/>
          <w:bCs/>
          <w:szCs w:val="26"/>
        </w:rPr>
        <w:tab/>
      </w:r>
      <w:r w:rsidRPr="008008FF">
        <w:rPr>
          <w:rFonts w:eastAsia="Times New Roman" w:cs="Times New Roman"/>
          <w:b/>
          <w:bCs/>
          <w:szCs w:val="26"/>
        </w:rPr>
        <w:tab/>
      </w:r>
      <w:r w:rsidRPr="008008FF">
        <w:rPr>
          <w:rFonts w:eastAsia="Times New Roman" w:cs="Times New Roman"/>
          <w:b/>
          <w:bCs/>
          <w:szCs w:val="26"/>
        </w:rPr>
        <w:tab/>
      </w:r>
      <w:r w:rsidRPr="008008FF">
        <w:rPr>
          <w:rFonts w:eastAsia="Times New Roman" w:cs="Times New Roman"/>
          <w:b/>
          <w:bCs/>
          <w:szCs w:val="26"/>
        </w:rPr>
        <w:tab/>
      </w:r>
      <w:r w:rsidRPr="008008FF">
        <w:rPr>
          <w:rFonts w:eastAsia="Times New Roman" w:cs="Times New Roman"/>
          <w:b/>
          <w:bCs/>
          <w:szCs w:val="26"/>
        </w:rPr>
        <w:tab/>
      </w:r>
      <w:r w:rsidRPr="008008FF">
        <w:rPr>
          <w:rFonts w:eastAsia="Times New Roman" w:cs="Times New Roman"/>
          <w:b/>
          <w:bCs/>
          <w:szCs w:val="26"/>
        </w:rPr>
        <w:tab/>
      </w:r>
      <w:r w:rsidRPr="008008FF">
        <w:rPr>
          <w:rFonts w:eastAsia="Times New Roman" w:cs="Times New Roman"/>
          <w:b/>
          <w:bCs/>
          <w:szCs w:val="26"/>
        </w:rPr>
        <w:tab/>
      </w:r>
    </w:p>
    <w:p w:rsidR="008008FF" w:rsidRPr="008008FF" w:rsidRDefault="008008FF" w:rsidP="008008FF">
      <w:pPr>
        <w:spacing w:before="0" w:after="0" w:line="240" w:lineRule="auto"/>
        <w:ind w:firstLine="0"/>
        <w:rPr>
          <w:rFonts w:eastAsia="Times New Roman" w:cs="Times New Roman"/>
          <w:b/>
          <w:bCs/>
          <w:szCs w:val="26"/>
        </w:rPr>
      </w:pPr>
    </w:p>
    <w:p w:rsidR="00304584" w:rsidRDefault="00304584" w:rsidP="000F55D2">
      <w:pPr>
        <w:spacing w:after="0"/>
        <w:ind w:firstLine="0"/>
        <w:rPr>
          <w:rFonts w:eastAsia="Times New Roman"/>
          <w:b/>
          <w:bCs/>
          <w:szCs w:val="26"/>
        </w:rPr>
      </w:pPr>
    </w:p>
    <w:p w:rsidR="00B6174A" w:rsidRPr="00B6174A" w:rsidRDefault="00B6174A" w:rsidP="00B6174A">
      <w:pPr>
        <w:tabs>
          <w:tab w:val="center" w:pos="1980"/>
          <w:tab w:val="center" w:pos="6480"/>
        </w:tabs>
        <w:spacing w:before="0" w:after="0" w:line="240" w:lineRule="auto"/>
        <w:ind w:firstLine="0"/>
        <w:rPr>
          <w:rFonts w:eastAsia="Times New Roman" w:cs="Times New Roman"/>
          <w:b/>
          <w:bCs/>
          <w:szCs w:val="26"/>
        </w:rPr>
      </w:pPr>
      <w:r w:rsidRPr="00B6174A">
        <w:rPr>
          <w:rFonts w:eastAsia="Times New Roman" w:cs="Times New Roman"/>
          <w:bCs/>
          <w:sz w:val="24"/>
          <w:szCs w:val="24"/>
        </w:rPr>
        <w:lastRenderedPageBreak/>
        <w:tab/>
      </w:r>
      <w:r w:rsidRPr="00B6174A">
        <w:rPr>
          <w:rFonts w:eastAsia="Times New Roman" w:cs="Times New Roman"/>
          <w:bCs/>
          <w:szCs w:val="26"/>
        </w:rPr>
        <w:t>BỘ GIÁO DỤC VÀ ĐÀO TẠO</w:t>
      </w:r>
      <w:r w:rsidRPr="00B6174A">
        <w:rPr>
          <w:rFonts w:eastAsia="Times New Roman" w:cs="Times New Roman"/>
          <w:b/>
          <w:bCs/>
          <w:szCs w:val="26"/>
        </w:rPr>
        <w:tab/>
      </w:r>
      <w:r w:rsidRPr="00B6174A">
        <w:rPr>
          <w:rFonts w:eastAsia="Times New Roman" w:cs="Times New Roman"/>
          <w:bCs/>
          <w:szCs w:val="26"/>
        </w:rPr>
        <w:t>CỘNG HÒA XÃ HỘI CHỦ NGHĨA VIỆT NAM</w:t>
      </w:r>
    </w:p>
    <w:p w:rsidR="00B6174A" w:rsidRPr="00B6174A" w:rsidRDefault="00B6174A" w:rsidP="00B6174A">
      <w:pPr>
        <w:tabs>
          <w:tab w:val="center" w:pos="1980"/>
          <w:tab w:val="center" w:pos="6480"/>
        </w:tabs>
        <w:spacing w:before="0" w:after="0" w:line="240" w:lineRule="auto"/>
        <w:ind w:firstLine="0"/>
        <w:rPr>
          <w:rFonts w:eastAsia="Times New Roman" w:cs="Times New Roman"/>
          <w:b/>
          <w:bCs/>
          <w:szCs w:val="26"/>
        </w:rPr>
      </w:pPr>
      <w:r w:rsidRPr="00B6174A">
        <w:rPr>
          <w:rFonts w:eastAsia="Times New Roman" w:cs="Times New Roman"/>
          <w:b/>
          <w:bCs/>
          <w:szCs w:val="26"/>
        </w:rPr>
        <w:tab/>
        <w:t>TRƯỜNG ĐẠI HỌC PHAN THIẾT</w:t>
      </w:r>
      <w:r w:rsidRPr="00B6174A">
        <w:rPr>
          <w:rFonts w:eastAsia="Times New Roman" w:cs="Times New Roman"/>
          <w:b/>
          <w:bCs/>
          <w:szCs w:val="26"/>
        </w:rPr>
        <w:tab/>
      </w:r>
      <w:r w:rsidRPr="00B6174A">
        <w:rPr>
          <w:rFonts w:eastAsia="Times New Roman" w:cs="Times New Roman"/>
          <w:bCs/>
          <w:szCs w:val="26"/>
        </w:rPr>
        <w:t>Độc lập – Tự do – Hạnh phúc</w:t>
      </w:r>
    </w:p>
    <w:p w:rsidR="00B6174A" w:rsidRPr="00B6174A" w:rsidRDefault="00B6174A" w:rsidP="00B6174A">
      <w:pPr>
        <w:spacing w:before="0" w:after="0" w:line="240" w:lineRule="auto"/>
        <w:ind w:firstLine="0"/>
        <w:rPr>
          <w:rFonts w:eastAsia="Times New Roman" w:cs="Times New Roman"/>
          <w:szCs w:val="26"/>
        </w:rPr>
      </w:pPr>
      <w:r w:rsidRPr="00B6174A">
        <w:rPr>
          <w:rFonts w:eastAsia="Calibri" w:cs="Times New Roman"/>
          <w:noProof/>
          <w:szCs w:val="26"/>
        </w:rPr>
        <mc:AlternateContent>
          <mc:Choice Requires="wps">
            <w:drawing>
              <wp:anchor distT="4294967295" distB="4294967295" distL="114300" distR="114300" simplePos="0" relativeHeight="251836416" behindDoc="0" locked="0" layoutInCell="1" allowOverlap="1" wp14:anchorId="6AA8444D" wp14:editId="545138A1">
                <wp:simplePos x="0" y="0"/>
                <wp:positionH relativeFrom="column">
                  <wp:posOffset>3378835</wp:posOffset>
                </wp:positionH>
                <wp:positionV relativeFrom="paragraph">
                  <wp:posOffset>15239</wp:posOffset>
                </wp:positionV>
                <wp:extent cx="1484630" cy="0"/>
                <wp:effectExtent l="0" t="0" r="2032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90B2E" id="Straight Arrow Connector 20" o:spid="_x0000_s1026" type="#_x0000_t32" style="position:absolute;margin-left:266.05pt;margin-top:1.2pt;width:116.9pt;height:0;z-index:251836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7Jg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"/>
            </w:pict>
          </mc:Fallback>
        </mc:AlternateContent>
      </w:r>
      <w:r w:rsidRPr="00B6174A">
        <w:rPr>
          <w:rFonts w:eastAsia="Calibri" w:cs="Times New Roman"/>
          <w:noProof/>
          <w:szCs w:val="26"/>
        </w:rPr>
        <mc:AlternateContent>
          <mc:Choice Requires="wps">
            <w:drawing>
              <wp:anchor distT="4294967295" distB="4294967295" distL="114300" distR="114300" simplePos="0" relativeHeight="251835392" behindDoc="0" locked="0" layoutInCell="1" allowOverlap="1" wp14:anchorId="4AF65F97" wp14:editId="68BDFB4B">
                <wp:simplePos x="0" y="0"/>
                <wp:positionH relativeFrom="column">
                  <wp:posOffset>753745</wp:posOffset>
                </wp:positionH>
                <wp:positionV relativeFrom="paragraph">
                  <wp:posOffset>15239</wp:posOffset>
                </wp:positionV>
                <wp:extent cx="1080135" cy="0"/>
                <wp:effectExtent l="0" t="0" r="24765"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D4C78" id="Straight Arrow Connector 19" o:spid="_x0000_s1026" type="#_x0000_t32" style="position:absolute;margin-left:59.35pt;margin-top:1.2pt;width:85.05pt;height:0;z-index:251835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sMJgIAAEw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"/>
            </w:pict>
          </mc:Fallback>
        </mc:AlternateContent>
      </w:r>
    </w:p>
    <w:p w:rsidR="00B6174A" w:rsidRPr="00B6174A" w:rsidRDefault="00B6174A" w:rsidP="00B6174A">
      <w:pPr>
        <w:spacing w:before="0" w:after="0" w:line="240" w:lineRule="auto"/>
        <w:ind w:firstLine="0"/>
        <w:jc w:val="center"/>
        <w:rPr>
          <w:rFonts w:eastAsia="Times New Roman" w:cs="Times New Roman"/>
          <w:szCs w:val="26"/>
        </w:rPr>
      </w:pPr>
      <w:r w:rsidRPr="00B6174A">
        <w:rPr>
          <w:rFonts w:eastAsia="Times New Roman" w:cs="Times New Roman"/>
          <w:szCs w:val="26"/>
        </w:rPr>
        <w:t>CHƯƠNG TRÌNH TRÌNH ĐỘ ĐẠI HỌC</w:t>
      </w:r>
    </w:p>
    <w:p w:rsidR="00B6174A" w:rsidRPr="00B6174A" w:rsidRDefault="00B6174A" w:rsidP="00B6174A">
      <w:pPr>
        <w:spacing w:before="0" w:after="0" w:line="240" w:lineRule="auto"/>
        <w:ind w:firstLine="0"/>
        <w:jc w:val="center"/>
        <w:rPr>
          <w:rFonts w:eastAsia="Times New Roman" w:cs="Times New Roman"/>
          <w:szCs w:val="26"/>
        </w:rPr>
      </w:pPr>
      <w:r w:rsidRPr="00B6174A">
        <w:rPr>
          <w:rFonts w:eastAsia="Times New Roman" w:cs="Times New Roman"/>
          <w:szCs w:val="26"/>
        </w:rPr>
        <w:t>NGÀNH ĐÀO TẠO QT KHÁCH SẠN, QT DỊCH VỤ DU LỊCH &amp; LỮ HÀNH</w:t>
      </w:r>
    </w:p>
    <w:p w:rsidR="00B6174A" w:rsidRPr="00B6174A" w:rsidRDefault="00B6174A" w:rsidP="00B6174A">
      <w:pPr>
        <w:keepNext/>
        <w:spacing w:before="0" w:after="0" w:line="240" w:lineRule="auto"/>
        <w:ind w:firstLine="0"/>
        <w:jc w:val="center"/>
        <w:outlineLvl w:val="1"/>
        <w:rPr>
          <w:rFonts w:eastAsia="Times New Roman" w:cs="Times New Roman"/>
          <w:b/>
          <w:bCs/>
          <w:szCs w:val="26"/>
        </w:rPr>
      </w:pPr>
    </w:p>
    <w:p w:rsidR="00B6174A" w:rsidRPr="00B6174A" w:rsidRDefault="00B6174A" w:rsidP="00B6174A">
      <w:pPr>
        <w:keepNext/>
        <w:spacing w:before="0" w:after="0" w:line="240" w:lineRule="auto"/>
        <w:ind w:firstLine="0"/>
        <w:jc w:val="center"/>
        <w:outlineLvl w:val="1"/>
        <w:rPr>
          <w:rFonts w:eastAsia="Times New Roman" w:cs="Times New Roman"/>
          <w:b/>
          <w:bCs/>
          <w:szCs w:val="26"/>
        </w:rPr>
      </w:pPr>
      <w:r w:rsidRPr="00B6174A">
        <w:rPr>
          <w:rFonts w:eastAsia="Times New Roman" w:cs="Times New Roman"/>
          <w:b/>
          <w:bCs/>
          <w:szCs w:val="26"/>
        </w:rPr>
        <w:t>ĐỀ CƯƠNG CHI TIẾT HỌC PHẦN</w:t>
      </w:r>
    </w:p>
    <w:p w:rsidR="00B6174A" w:rsidRPr="00B6174A" w:rsidRDefault="00B6174A" w:rsidP="00B6174A">
      <w:pPr>
        <w:spacing w:before="0" w:after="0" w:line="240" w:lineRule="auto"/>
        <w:ind w:firstLine="0"/>
        <w:rPr>
          <w:rFonts w:eastAsia="Times New Roman" w:cs="Times New Roman"/>
          <w:szCs w:val="26"/>
        </w:rPr>
      </w:pPr>
    </w:p>
    <w:p w:rsidR="000F55D2" w:rsidRDefault="000F55D2" w:rsidP="00B6174A">
      <w:pPr>
        <w:tabs>
          <w:tab w:val="right" w:leader="dot" w:pos="8789"/>
        </w:tabs>
        <w:spacing w:before="0" w:after="0" w:line="240" w:lineRule="auto"/>
        <w:ind w:firstLine="0"/>
        <w:rPr>
          <w:rFonts w:eastAsia="Times New Roman" w:cs="Times New Roman"/>
          <w:b/>
          <w:bCs/>
          <w:szCs w:val="26"/>
        </w:rPr>
      </w:pPr>
      <w:r>
        <w:rPr>
          <w:rFonts w:eastAsia="Times New Roman" w:cs="Times New Roman"/>
          <w:b/>
          <w:bCs/>
          <w:szCs w:val="26"/>
        </w:rPr>
        <w:t xml:space="preserve">1. Tên học phần: </w:t>
      </w:r>
      <w:r w:rsidR="00B6174A" w:rsidRPr="00B6174A">
        <w:rPr>
          <w:rFonts w:eastAsia="Times New Roman" w:cs="Times New Roman"/>
          <w:b/>
          <w:bCs/>
          <w:szCs w:val="26"/>
        </w:rPr>
        <w:t xml:space="preserve">NHỮNG </w:t>
      </w:r>
      <w:r>
        <w:rPr>
          <w:rFonts w:eastAsia="Times New Roman" w:cs="Times New Roman"/>
          <w:b/>
          <w:bCs/>
          <w:szCs w:val="26"/>
        </w:rPr>
        <w:t>NLCB</w:t>
      </w:r>
      <w:r w:rsidR="00B6174A" w:rsidRPr="00B6174A">
        <w:rPr>
          <w:rFonts w:eastAsia="Times New Roman" w:cs="Times New Roman"/>
          <w:b/>
          <w:bCs/>
          <w:szCs w:val="26"/>
        </w:rPr>
        <w:t xml:space="preserve"> CỦA C</w:t>
      </w:r>
      <w:r>
        <w:rPr>
          <w:rFonts w:eastAsia="Times New Roman" w:cs="Times New Roman"/>
          <w:b/>
          <w:bCs/>
          <w:szCs w:val="26"/>
        </w:rPr>
        <w:t xml:space="preserve">HỦ NGHĨA MÁC – LENIN 2 </w:t>
      </w:r>
      <w:r w:rsidR="00B6174A" w:rsidRPr="00B6174A">
        <w:rPr>
          <w:rFonts w:eastAsia="Times New Roman" w:cs="Times New Roman"/>
          <w:b/>
          <w:bCs/>
          <w:szCs w:val="26"/>
        </w:rPr>
        <w:t xml:space="preserve">       </w:t>
      </w:r>
    </w:p>
    <w:p w:rsidR="00B6174A" w:rsidRPr="00B6174A" w:rsidRDefault="00B6174A" w:rsidP="00B6174A">
      <w:pPr>
        <w:tabs>
          <w:tab w:val="right" w:leader="dot" w:pos="8789"/>
        </w:tabs>
        <w:spacing w:before="0" w:after="0" w:line="240" w:lineRule="auto"/>
        <w:ind w:firstLine="0"/>
        <w:rPr>
          <w:rFonts w:eastAsia="Times New Roman" w:cs="Times New Roman"/>
          <w:b/>
          <w:bCs/>
          <w:szCs w:val="26"/>
        </w:rPr>
      </w:pPr>
      <w:r w:rsidRPr="00B6174A">
        <w:rPr>
          <w:rFonts w:eastAsia="Times New Roman" w:cs="Times New Roman"/>
          <w:b/>
          <w:bCs/>
          <w:szCs w:val="26"/>
        </w:rPr>
        <w:t xml:space="preserve">    </w:t>
      </w:r>
      <w:r w:rsidR="000F55D2">
        <w:rPr>
          <w:rFonts w:eastAsia="Times New Roman" w:cs="Times New Roman"/>
          <w:b/>
          <w:bCs/>
          <w:szCs w:val="26"/>
        </w:rPr>
        <w:t xml:space="preserve"> </w:t>
      </w:r>
      <w:r w:rsidRPr="00B6174A">
        <w:rPr>
          <w:rFonts w:eastAsia="Times New Roman" w:cs="Times New Roman"/>
          <w:b/>
          <w:bCs/>
          <w:szCs w:val="26"/>
        </w:rPr>
        <w:t>Mã học phần : 10120</w:t>
      </w:r>
    </w:p>
    <w:p w:rsidR="00B6174A" w:rsidRPr="00B6174A" w:rsidRDefault="00B6174A" w:rsidP="00B6174A">
      <w:pPr>
        <w:tabs>
          <w:tab w:val="right" w:leader="dot" w:pos="8789"/>
        </w:tabs>
        <w:spacing w:before="0" w:after="0" w:line="240" w:lineRule="auto"/>
        <w:ind w:firstLine="0"/>
        <w:rPr>
          <w:rFonts w:eastAsia="Times New Roman" w:cs="Times New Roman"/>
          <w:b/>
          <w:bCs/>
          <w:szCs w:val="26"/>
        </w:rPr>
      </w:pPr>
      <w:r w:rsidRPr="00B6174A">
        <w:rPr>
          <w:rFonts w:eastAsia="Times New Roman" w:cs="Times New Roman"/>
          <w:b/>
          <w:bCs/>
          <w:szCs w:val="26"/>
        </w:rPr>
        <w:t>2. Khoa phụ trách: Bộ môn Lý luận chính trị</w:t>
      </w:r>
    </w:p>
    <w:p w:rsidR="00B6174A" w:rsidRPr="00B6174A" w:rsidRDefault="00B6174A" w:rsidP="00B6174A">
      <w:pPr>
        <w:tabs>
          <w:tab w:val="right" w:leader="dot" w:pos="8789"/>
        </w:tabs>
        <w:spacing w:before="0" w:after="0" w:line="240" w:lineRule="auto"/>
        <w:ind w:firstLine="0"/>
        <w:rPr>
          <w:rFonts w:eastAsia="Times New Roman" w:cs="Times New Roman"/>
          <w:b/>
          <w:bCs/>
          <w:szCs w:val="26"/>
        </w:rPr>
      </w:pPr>
      <w:r w:rsidRPr="00B6174A">
        <w:rPr>
          <w:rFonts w:eastAsia="Times New Roman" w:cs="Times New Roman"/>
          <w:b/>
          <w:bCs/>
          <w:szCs w:val="26"/>
        </w:rPr>
        <w:t xml:space="preserve">3. Họ tên các giảng viên giảng dạy: </w:t>
      </w:r>
    </w:p>
    <w:p w:rsidR="00B6174A" w:rsidRPr="00B6174A" w:rsidRDefault="00B6174A" w:rsidP="00B6174A">
      <w:pPr>
        <w:spacing w:before="0" w:after="0" w:line="240" w:lineRule="auto"/>
        <w:ind w:firstLine="426"/>
        <w:jc w:val="left"/>
        <w:rPr>
          <w:rFonts w:eastAsia="SimSun" w:cs="Times New Roman"/>
          <w:b/>
          <w:bCs/>
          <w:szCs w:val="26"/>
          <w:lang w:eastAsia="zh-CN"/>
        </w:rPr>
      </w:pPr>
      <w:r w:rsidRPr="00B6174A">
        <w:rPr>
          <w:rFonts w:eastAsia="SimSun" w:cs="Times New Roman"/>
          <w:b/>
          <w:bCs/>
          <w:szCs w:val="26"/>
          <w:lang w:eastAsia="zh-CN"/>
        </w:rPr>
        <w:t xml:space="preserve"> Họ và tên: Nguyễn Thị Lý</w:t>
      </w:r>
    </w:p>
    <w:p w:rsidR="00B6174A" w:rsidRPr="00B6174A" w:rsidRDefault="00B6174A" w:rsidP="00D53810">
      <w:pPr>
        <w:numPr>
          <w:ilvl w:val="0"/>
          <w:numId w:val="12"/>
        </w:numPr>
        <w:spacing w:before="0" w:after="0" w:line="240" w:lineRule="auto"/>
        <w:jc w:val="left"/>
        <w:rPr>
          <w:rFonts w:eastAsia="SimSun" w:cs="Times New Roman"/>
          <w:szCs w:val="26"/>
          <w:lang w:eastAsia="zh-CN"/>
        </w:rPr>
      </w:pPr>
      <w:r w:rsidRPr="00B6174A">
        <w:rPr>
          <w:rFonts w:eastAsia="SimSun" w:cs="Times New Roman"/>
          <w:szCs w:val="26"/>
          <w:lang w:eastAsia="zh-CN"/>
        </w:rPr>
        <w:t>Chức danh, học hàm, học vị: Thạc sĩ</w:t>
      </w:r>
    </w:p>
    <w:p w:rsidR="00B6174A" w:rsidRPr="00B6174A" w:rsidRDefault="00B6174A" w:rsidP="00D53810">
      <w:pPr>
        <w:numPr>
          <w:ilvl w:val="0"/>
          <w:numId w:val="12"/>
        </w:numPr>
        <w:spacing w:before="0" w:after="0" w:line="240" w:lineRule="auto"/>
        <w:jc w:val="left"/>
        <w:textAlignment w:val="baseline"/>
        <w:rPr>
          <w:rFonts w:eastAsia="SimSun" w:cs="Times New Roman"/>
          <w:szCs w:val="26"/>
          <w:lang w:eastAsia="zh-CN"/>
        </w:rPr>
      </w:pPr>
      <w:r w:rsidRPr="00B6174A">
        <w:rPr>
          <w:rFonts w:eastAsia="MS Mincho" w:cs="Times New Roman"/>
          <w:color w:val="000000"/>
          <w:szCs w:val="26"/>
          <w:lang w:eastAsia="ja-JP"/>
        </w:rPr>
        <w:t>Địa chỉ liên hệ: Bộ môn lý luận chính trị</w:t>
      </w:r>
    </w:p>
    <w:p w:rsidR="00B6174A" w:rsidRPr="00B6174A" w:rsidRDefault="00B6174A" w:rsidP="00D53810">
      <w:pPr>
        <w:numPr>
          <w:ilvl w:val="0"/>
          <w:numId w:val="12"/>
        </w:numPr>
        <w:spacing w:before="0" w:after="0" w:line="240" w:lineRule="auto"/>
        <w:jc w:val="left"/>
        <w:textAlignment w:val="baseline"/>
        <w:rPr>
          <w:rFonts w:eastAsia="SimSun" w:cs="Times New Roman"/>
          <w:szCs w:val="26"/>
          <w:lang w:eastAsia="zh-CN"/>
        </w:rPr>
      </w:pPr>
      <w:r w:rsidRPr="00B6174A">
        <w:rPr>
          <w:rFonts w:eastAsia="SimSun" w:cs="Times New Roman"/>
          <w:szCs w:val="26"/>
          <w:lang w:eastAsia="zh-CN"/>
        </w:rPr>
        <w:t>ĐT:   0903661228; email: ntly@upt.edu.vn</w:t>
      </w:r>
    </w:p>
    <w:p w:rsidR="00B6174A" w:rsidRPr="00B6174A" w:rsidRDefault="00B6174A" w:rsidP="00B6174A">
      <w:pPr>
        <w:spacing w:before="0" w:after="0" w:line="240" w:lineRule="auto"/>
        <w:ind w:firstLine="720"/>
        <w:jc w:val="left"/>
        <w:rPr>
          <w:rFonts w:eastAsia="SimSun" w:cs="Times New Roman"/>
          <w:szCs w:val="26"/>
          <w:lang w:eastAsia="zh-CN"/>
        </w:rPr>
      </w:pPr>
      <w:r w:rsidRPr="00B6174A">
        <w:rPr>
          <w:rFonts w:eastAsia="SimSun" w:cs="Times New Roman"/>
          <w:szCs w:val="26"/>
          <w:lang w:eastAsia="zh-CN"/>
        </w:rPr>
        <w:t>Các hướng nghiên cứu chính: Lịch sử, chính trị, tư tưởng, triết học, văn hóa</w:t>
      </w:r>
    </w:p>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4. Số tín chỉ: 2</w:t>
      </w:r>
    </w:p>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5. Phân bổ thời gian (tiết): 30 tiết</w:t>
      </w:r>
    </w:p>
    <w:p w:rsidR="00B6174A" w:rsidRPr="00B6174A" w:rsidRDefault="00B6174A" w:rsidP="00D53810">
      <w:pPr>
        <w:numPr>
          <w:ilvl w:val="0"/>
          <w:numId w:val="11"/>
        </w:numPr>
        <w:spacing w:before="0" w:after="0" w:line="240" w:lineRule="auto"/>
        <w:jc w:val="left"/>
        <w:rPr>
          <w:rFonts w:eastAsia="Times New Roman" w:cs="Times New Roman"/>
          <w:szCs w:val="26"/>
        </w:rPr>
      </w:pPr>
      <w:r w:rsidRPr="00B6174A">
        <w:rPr>
          <w:rFonts w:eastAsia="Times New Roman" w:cs="Times New Roman"/>
          <w:szCs w:val="26"/>
        </w:rPr>
        <w:t>Lên lớp: 30 tiết</w:t>
      </w:r>
    </w:p>
    <w:p w:rsidR="00B6174A" w:rsidRPr="00B6174A" w:rsidRDefault="00B6174A" w:rsidP="00D53810">
      <w:pPr>
        <w:numPr>
          <w:ilvl w:val="0"/>
          <w:numId w:val="11"/>
        </w:numPr>
        <w:spacing w:before="0" w:after="0" w:line="240" w:lineRule="auto"/>
        <w:jc w:val="left"/>
        <w:rPr>
          <w:rFonts w:eastAsia="Times New Roman" w:cs="Times New Roman"/>
          <w:szCs w:val="26"/>
        </w:rPr>
      </w:pPr>
      <w:r w:rsidRPr="00B6174A">
        <w:rPr>
          <w:rFonts w:eastAsia="Times New Roman" w:cs="Times New Roman"/>
          <w:szCs w:val="26"/>
        </w:rPr>
        <w:t>Tự học: 90 tiết</w:t>
      </w:r>
    </w:p>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 xml:space="preserve">6. Học phần tiên quyết: </w:t>
      </w:r>
    </w:p>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7. Mục tiêu của học phần:</w:t>
      </w:r>
    </w:p>
    <w:p w:rsidR="00B6174A" w:rsidRPr="00B6174A" w:rsidRDefault="00B6174A" w:rsidP="00B6174A">
      <w:pPr>
        <w:spacing w:before="0" w:after="0" w:line="276" w:lineRule="auto"/>
        <w:ind w:firstLine="720"/>
        <w:rPr>
          <w:rFonts w:eastAsia="Times New Roman" w:cs="Times New Roman"/>
          <w:bCs/>
          <w:szCs w:val="26"/>
        </w:rPr>
      </w:pPr>
      <w:r w:rsidRPr="00B6174A">
        <w:rPr>
          <w:rFonts w:eastAsia="Times New Roman" w:cs="Times New Roman"/>
          <w:bCs/>
          <w:szCs w:val="26"/>
        </w:rPr>
        <w:t xml:space="preserve">Học phần cung cấp cho người học hệ thống lý luận quan trọng cho việc tiếp cận nhận thức thế giới, thế giới tự nhiên, xã hội con người và vai trò của con người trong xã hội. </w:t>
      </w:r>
    </w:p>
    <w:p w:rsidR="00B6174A" w:rsidRPr="00B6174A" w:rsidRDefault="00B6174A" w:rsidP="00B6174A">
      <w:pPr>
        <w:spacing w:before="0" w:after="0" w:line="276" w:lineRule="auto"/>
        <w:ind w:firstLine="0"/>
        <w:rPr>
          <w:rFonts w:eastAsia="Times New Roman" w:cs="Times New Roman"/>
          <w:bCs/>
          <w:szCs w:val="26"/>
        </w:rPr>
      </w:pPr>
      <w:r w:rsidRPr="00B6174A">
        <w:rPr>
          <w:rFonts w:eastAsia="Times New Roman" w:cs="Times New Roman"/>
          <w:bCs/>
          <w:szCs w:val="26"/>
        </w:rPr>
        <w:tab/>
        <w:t>Hệ thống tri thức của học phần góp phần khung nền cho thế giới quan và phương pháp luận để người học vận dụng trong cuộc sống, công việc, các mối quan hệ.</w:t>
      </w:r>
    </w:p>
    <w:p w:rsidR="00B6174A" w:rsidRPr="00B6174A" w:rsidRDefault="00B6174A" w:rsidP="00B6174A">
      <w:pPr>
        <w:spacing w:before="0" w:after="0" w:line="276" w:lineRule="auto"/>
        <w:ind w:firstLine="0"/>
        <w:rPr>
          <w:rFonts w:eastAsia="Times New Roman" w:cs="Times New Roman"/>
          <w:bCs/>
          <w:szCs w:val="26"/>
        </w:rPr>
      </w:pPr>
      <w:r w:rsidRPr="00B6174A">
        <w:rPr>
          <w:rFonts w:eastAsia="Times New Roman" w:cs="Times New Roman"/>
          <w:bCs/>
          <w:szCs w:val="26"/>
        </w:rPr>
        <w:tab/>
        <w:t>Mục tiêu quan trọng của học phần là định hình các quan điểm để người học xác lập cho mình hệ thống phương pháp tiếp cận hướng chiến lược phát triển bản thân, phát triển xã hội</w:t>
      </w:r>
    </w:p>
    <w:p w:rsidR="00B6174A" w:rsidRPr="00B6174A" w:rsidRDefault="00B6174A" w:rsidP="00B6174A">
      <w:pPr>
        <w:spacing w:before="0" w:after="0" w:line="276" w:lineRule="auto"/>
        <w:ind w:firstLine="0"/>
        <w:rPr>
          <w:rFonts w:eastAsia="Times New Roman" w:cs="Times New Roman"/>
          <w:bCs/>
          <w:szCs w:val="26"/>
        </w:rPr>
      </w:pPr>
      <w:r w:rsidRPr="00B6174A">
        <w:rPr>
          <w:rFonts w:eastAsia="Times New Roman" w:cs="Times New Roman"/>
          <w:bCs/>
          <w:szCs w:val="26"/>
        </w:rPr>
        <w:tab/>
        <w:t>Học phần đưa tới niềm tin được thưởng thức tri thức của tự nhiên, con người và mối quan hệ giữa con người với tự nhiên.</w:t>
      </w:r>
    </w:p>
    <w:p w:rsidR="00B6174A" w:rsidRPr="00B6174A" w:rsidRDefault="00B6174A" w:rsidP="00B6174A">
      <w:pPr>
        <w:spacing w:before="0" w:after="0"/>
        <w:ind w:firstLine="0"/>
        <w:jc w:val="left"/>
        <w:rPr>
          <w:rFonts w:eastAsia="Times New Roman" w:cs="Times New Roman"/>
          <w:bCs/>
          <w:color w:val="000000"/>
          <w:szCs w:val="26"/>
        </w:rPr>
      </w:pPr>
      <w:r w:rsidRPr="00B6174A">
        <w:rPr>
          <w:rFonts w:eastAsia="Times New Roman" w:cs="Times New Roman"/>
          <w:b/>
          <w:bCs/>
          <w:szCs w:val="26"/>
        </w:rPr>
        <w:t xml:space="preserve">8. Chuẩn đầu ra học phần: </w:t>
      </w:r>
    </w:p>
    <w:p w:rsidR="00B6174A" w:rsidRPr="00B6174A" w:rsidRDefault="00B6174A" w:rsidP="00B6174A">
      <w:pPr>
        <w:spacing w:before="0" w:after="0" w:line="240" w:lineRule="auto"/>
        <w:ind w:firstLine="0"/>
        <w:rPr>
          <w:rFonts w:eastAsia="SimSun" w:cs="Times New Roman"/>
          <w:b/>
          <w:iCs/>
          <w:szCs w:val="26"/>
          <w:lang w:eastAsia="zh-CN"/>
        </w:rPr>
      </w:pPr>
      <w:r w:rsidRPr="00B6174A">
        <w:rPr>
          <w:rFonts w:eastAsia="SimSun" w:cs="Times New Roman"/>
          <w:b/>
          <w:iCs/>
          <w:szCs w:val="26"/>
          <w:lang w:eastAsia="zh-CN"/>
        </w:rPr>
        <w:t>- K</w:t>
      </w:r>
      <w:r w:rsidRPr="00B6174A">
        <w:rPr>
          <w:rFonts w:eastAsia="SimSun" w:cs="Times New Roman"/>
          <w:b/>
          <w:iCs/>
          <w:szCs w:val="26"/>
          <w:lang w:val="vi-VN" w:eastAsia="zh-CN"/>
        </w:rPr>
        <w:t>iến thức</w:t>
      </w:r>
      <w:r w:rsidRPr="00B6174A">
        <w:rPr>
          <w:rFonts w:eastAsia="SimSun" w:cs="Times New Roman"/>
          <w:b/>
          <w:iCs/>
          <w:szCs w:val="26"/>
          <w:lang w:eastAsia="zh-CN"/>
        </w:rPr>
        <w:t xml:space="preserve">: </w:t>
      </w:r>
    </w:p>
    <w:p w:rsidR="00B6174A" w:rsidRPr="00B6174A" w:rsidRDefault="00B6174A" w:rsidP="00B6174A">
      <w:pPr>
        <w:spacing w:before="0" w:after="0" w:line="240" w:lineRule="auto"/>
        <w:ind w:firstLine="0"/>
        <w:rPr>
          <w:rFonts w:eastAsia="SimSun" w:cs="Times New Roman"/>
          <w:iCs/>
          <w:szCs w:val="26"/>
          <w:lang w:eastAsia="zh-CN"/>
        </w:rPr>
      </w:pPr>
      <w:r w:rsidRPr="00B6174A">
        <w:rPr>
          <w:rFonts w:eastAsia="SimSun" w:cs="Times New Roman"/>
          <w:iCs/>
          <w:szCs w:val="26"/>
          <w:lang w:eastAsia="zh-CN"/>
        </w:rPr>
        <w:t>+  Xác lập cơ sở lý luận cơ bản nhất để từ đó có thể tiếp cận được nội dung môn học Tư tưởng Hồ Chí Minh và Đường lối cách mạng của Đảng Cộng sản Việt Nam, hiểu biết nền tảng tư tưởng của Đảng;</w:t>
      </w:r>
    </w:p>
    <w:p w:rsidR="00B6174A" w:rsidRPr="00B6174A" w:rsidRDefault="00B6174A" w:rsidP="00B6174A">
      <w:pPr>
        <w:spacing w:before="0" w:after="0" w:line="240" w:lineRule="auto"/>
        <w:ind w:firstLine="0"/>
        <w:rPr>
          <w:rFonts w:eastAsia="SimSun" w:cs="Times New Roman"/>
          <w:iCs/>
          <w:szCs w:val="26"/>
          <w:lang w:eastAsia="zh-CN"/>
        </w:rPr>
      </w:pPr>
      <w:r w:rsidRPr="00B6174A">
        <w:rPr>
          <w:rFonts w:eastAsia="SimSun" w:cs="Times New Roman"/>
          <w:iCs/>
          <w:szCs w:val="26"/>
          <w:lang w:eastAsia="zh-CN"/>
        </w:rPr>
        <w:t>+Xây dựng niềm tin, lý tưởng cách mạng cho sinh viên;</w:t>
      </w:r>
    </w:p>
    <w:p w:rsidR="00B6174A" w:rsidRPr="00B6174A" w:rsidRDefault="00B6174A" w:rsidP="00B6174A">
      <w:pPr>
        <w:spacing w:before="0" w:after="0" w:line="240" w:lineRule="auto"/>
        <w:ind w:firstLine="0"/>
        <w:rPr>
          <w:rFonts w:eastAsia="SimSun" w:cs="Times New Roman"/>
          <w:iCs/>
          <w:szCs w:val="26"/>
          <w:lang w:eastAsia="zh-CN"/>
        </w:rPr>
      </w:pPr>
      <w:r w:rsidRPr="00B6174A">
        <w:rPr>
          <w:rFonts w:eastAsia="SimSun" w:cs="Times New Roman"/>
          <w:iCs/>
          <w:szCs w:val="26"/>
          <w:lang w:eastAsia="zh-CN"/>
        </w:rPr>
        <w:t>+ Từng bước xác lập thế giới quan, nhân sinh quan và phương pháp luận chung nhất để tiếp cận các khoa học chuyên ngành được đào tạo.</w:t>
      </w:r>
    </w:p>
    <w:p w:rsidR="00B6174A" w:rsidRPr="00B6174A" w:rsidRDefault="00B6174A" w:rsidP="00B6174A">
      <w:pPr>
        <w:spacing w:before="0" w:after="0" w:line="240" w:lineRule="auto"/>
        <w:ind w:left="-360" w:firstLine="0"/>
        <w:rPr>
          <w:rFonts w:eastAsia="SimSun" w:cs="Times New Roman"/>
          <w:b/>
          <w:szCs w:val="26"/>
          <w:lang w:val="pt-BR" w:eastAsia="zh-CN"/>
        </w:rPr>
      </w:pPr>
      <w:r w:rsidRPr="00B6174A">
        <w:rPr>
          <w:rFonts w:eastAsia="SimSun" w:cs="Times New Roman"/>
          <w:b/>
          <w:szCs w:val="26"/>
          <w:lang w:val="pt-BR" w:eastAsia="zh-CN"/>
        </w:rPr>
        <w:tab/>
        <w:t xml:space="preserve">- </w:t>
      </w:r>
      <w:r w:rsidRPr="000F55D2">
        <w:rPr>
          <w:rFonts w:eastAsia="SimSun" w:cs="Times New Roman"/>
          <w:b/>
          <w:szCs w:val="26"/>
          <w:lang w:val="pt-BR" w:eastAsia="zh-CN"/>
        </w:rPr>
        <w:t>K</w:t>
      </w:r>
      <w:r w:rsidRPr="000F55D2">
        <w:rPr>
          <w:rFonts w:eastAsia="SimSun" w:cs="Times New Roman"/>
          <w:b/>
          <w:iCs/>
          <w:szCs w:val="26"/>
          <w:lang w:val="vi-VN" w:eastAsia="zh-CN"/>
        </w:rPr>
        <w:t>ỹ năng:</w:t>
      </w:r>
      <w:r w:rsidRPr="00B6174A">
        <w:rPr>
          <w:rFonts w:eastAsia="SimSun" w:cs="Times New Roman"/>
          <w:b/>
          <w:szCs w:val="26"/>
          <w:lang w:val="vi-VN" w:eastAsia="zh-CN"/>
        </w:rPr>
        <w:t xml:space="preserve"> </w:t>
      </w:r>
    </w:p>
    <w:p w:rsidR="00B6174A" w:rsidRPr="00B6174A" w:rsidRDefault="00B6174A" w:rsidP="00B6174A">
      <w:pPr>
        <w:spacing w:before="0" w:after="0" w:line="240" w:lineRule="auto"/>
        <w:ind w:left="-360" w:firstLine="0"/>
        <w:rPr>
          <w:rFonts w:eastAsia="SimSun" w:cs="Times New Roman"/>
          <w:szCs w:val="26"/>
          <w:lang w:val="pt-BR" w:eastAsia="zh-CN"/>
        </w:rPr>
      </w:pPr>
      <w:r w:rsidRPr="00B6174A">
        <w:rPr>
          <w:rFonts w:eastAsia="SimSun" w:cs="Times New Roman"/>
          <w:b/>
          <w:szCs w:val="26"/>
          <w:lang w:val="pt-BR" w:eastAsia="zh-CN"/>
        </w:rPr>
        <w:tab/>
      </w:r>
      <w:r w:rsidRPr="00B6174A">
        <w:rPr>
          <w:rFonts w:eastAsia="SimSun" w:cs="Times New Roman"/>
          <w:szCs w:val="26"/>
          <w:lang w:val="pt-BR" w:eastAsia="zh-CN"/>
        </w:rPr>
        <w:t>+ Năng lực nhận thức các vấn đề của cuộc sống, công việc, mối quan hệ</w:t>
      </w:r>
    </w:p>
    <w:p w:rsidR="00B6174A" w:rsidRPr="00B6174A" w:rsidRDefault="00B6174A" w:rsidP="00B6174A">
      <w:pPr>
        <w:spacing w:before="0" w:after="0" w:line="240" w:lineRule="auto"/>
        <w:ind w:left="-360" w:firstLine="0"/>
        <w:rPr>
          <w:rFonts w:eastAsia="SimSun" w:cs="Times New Roman"/>
          <w:szCs w:val="26"/>
          <w:lang w:val="pt-BR" w:eastAsia="zh-CN"/>
        </w:rPr>
      </w:pPr>
      <w:r w:rsidRPr="00B6174A">
        <w:rPr>
          <w:rFonts w:eastAsia="SimSun" w:cs="Times New Roman"/>
          <w:szCs w:val="26"/>
          <w:lang w:val="pt-BR" w:eastAsia="zh-CN"/>
        </w:rPr>
        <w:tab/>
        <w:t>+ Định hình phương thức làm việc, sử lý các tình huống</w:t>
      </w:r>
    </w:p>
    <w:p w:rsidR="00B6174A" w:rsidRPr="00B6174A" w:rsidRDefault="00B6174A" w:rsidP="00B6174A">
      <w:pPr>
        <w:spacing w:before="0" w:after="0" w:line="240" w:lineRule="auto"/>
        <w:ind w:left="-360" w:firstLine="0"/>
        <w:rPr>
          <w:rFonts w:eastAsia="SimSun" w:cs="Times New Roman"/>
          <w:szCs w:val="26"/>
          <w:lang w:val="pt-BR" w:eastAsia="zh-CN"/>
        </w:rPr>
      </w:pPr>
      <w:r w:rsidRPr="00B6174A">
        <w:rPr>
          <w:rFonts w:eastAsia="SimSun" w:cs="Times New Roman"/>
          <w:szCs w:val="26"/>
          <w:lang w:val="pt-BR" w:eastAsia="zh-CN"/>
        </w:rPr>
        <w:tab/>
        <w:t>+ Kiểm soát được hành vi, thái độ trong các mối quan hệ</w:t>
      </w:r>
    </w:p>
    <w:p w:rsidR="00B6174A" w:rsidRPr="00B6174A" w:rsidRDefault="00B6174A" w:rsidP="00B6174A">
      <w:pPr>
        <w:spacing w:before="0" w:after="0" w:line="240" w:lineRule="auto"/>
        <w:ind w:left="-360" w:firstLine="0"/>
        <w:rPr>
          <w:rFonts w:eastAsia="SimSun" w:cs="Times New Roman"/>
          <w:szCs w:val="26"/>
          <w:lang w:val="pt-BR" w:eastAsia="zh-CN"/>
        </w:rPr>
      </w:pPr>
      <w:r w:rsidRPr="00B6174A">
        <w:rPr>
          <w:rFonts w:eastAsia="SimSun" w:cs="Times New Roman"/>
          <w:szCs w:val="26"/>
          <w:lang w:val="pt-BR" w:eastAsia="zh-CN"/>
        </w:rPr>
        <w:tab/>
        <w:t>+ Bày tỏ được quan điểm trước các vấn đề của xã hội</w:t>
      </w:r>
    </w:p>
    <w:p w:rsidR="00B6174A" w:rsidRPr="00B6174A" w:rsidRDefault="00B6174A" w:rsidP="00B6174A">
      <w:pPr>
        <w:spacing w:before="0" w:after="0" w:line="240" w:lineRule="auto"/>
        <w:ind w:left="-360" w:firstLine="0"/>
        <w:rPr>
          <w:rFonts w:eastAsia="SimSun" w:cs="Times New Roman"/>
          <w:b/>
          <w:szCs w:val="26"/>
          <w:lang w:eastAsia="zh-CN"/>
        </w:rPr>
      </w:pPr>
      <w:r w:rsidRPr="00B6174A">
        <w:rPr>
          <w:rFonts w:eastAsia="SimSun" w:cs="Times New Roman"/>
          <w:b/>
          <w:szCs w:val="26"/>
          <w:lang w:val="pt-BR" w:eastAsia="zh-CN"/>
        </w:rPr>
        <w:tab/>
        <w:t>- T</w:t>
      </w:r>
      <w:r w:rsidRPr="00B6174A">
        <w:rPr>
          <w:rFonts w:eastAsia="SimSun" w:cs="Times New Roman"/>
          <w:b/>
          <w:iCs/>
          <w:szCs w:val="26"/>
          <w:lang w:val="vi-VN" w:eastAsia="zh-CN"/>
        </w:rPr>
        <w:t>hái độ</w:t>
      </w:r>
      <w:r w:rsidRPr="00B6174A">
        <w:rPr>
          <w:rFonts w:eastAsia="SimSun" w:cs="Times New Roman"/>
          <w:b/>
          <w:szCs w:val="26"/>
          <w:lang w:val="vi-VN" w:eastAsia="zh-CN"/>
        </w:rPr>
        <w:t>:</w:t>
      </w:r>
    </w:p>
    <w:p w:rsidR="00B6174A" w:rsidRPr="00B6174A" w:rsidRDefault="00B6174A" w:rsidP="00B6174A">
      <w:pPr>
        <w:spacing w:before="0" w:after="0" w:line="240" w:lineRule="auto"/>
        <w:ind w:left="-360" w:firstLine="0"/>
        <w:rPr>
          <w:rFonts w:eastAsia="SimSun" w:cs="Times New Roman"/>
          <w:szCs w:val="26"/>
          <w:lang w:eastAsia="zh-CN"/>
        </w:rPr>
      </w:pPr>
      <w:r w:rsidRPr="00B6174A">
        <w:rPr>
          <w:rFonts w:eastAsia="SimSun" w:cs="Times New Roman"/>
          <w:b/>
          <w:szCs w:val="26"/>
          <w:lang w:eastAsia="zh-CN"/>
        </w:rPr>
        <w:tab/>
        <w:t xml:space="preserve">+ </w:t>
      </w:r>
      <w:r w:rsidRPr="00B6174A">
        <w:rPr>
          <w:rFonts w:eastAsia="SimSun" w:cs="Times New Roman"/>
          <w:szCs w:val="26"/>
          <w:lang w:eastAsia="zh-CN"/>
        </w:rPr>
        <w:t>Tôn trọng sự khác biệt để cùng chung sống hòa bình</w:t>
      </w:r>
    </w:p>
    <w:p w:rsidR="00B6174A" w:rsidRPr="00B6174A" w:rsidRDefault="00B6174A" w:rsidP="00B6174A">
      <w:pPr>
        <w:spacing w:before="0" w:after="0" w:line="240" w:lineRule="auto"/>
        <w:ind w:left="-360" w:firstLine="0"/>
        <w:rPr>
          <w:rFonts w:eastAsia="SimSun" w:cs="Times New Roman"/>
          <w:szCs w:val="26"/>
          <w:lang w:eastAsia="zh-CN"/>
        </w:rPr>
      </w:pPr>
      <w:r w:rsidRPr="00B6174A">
        <w:rPr>
          <w:rFonts w:eastAsia="SimSun" w:cs="Times New Roman"/>
          <w:szCs w:val="26"/>
          <w:lang w:eastAsia="zh-CN"/>
        </w:rPr>
        <w:lastRenderedPageBreak/>
        <w:tab/>
        <w:t>+ Trân trọng thành quả lao động, giá trị lịch sử của đất nước, nhân loại</w:t>
      </w:r>
    </w:p>
    <w:p w:rsidR="00B6174A" w:rsidRPr="00B6174A" w:rsidRDefault="00B6174A" w:rsidP="00B6174A">
      <w:pPr>
        <w:spacing w:before="0" w:after="0" w:line="240" w:lineRule="auto"/>
        <w:ind w:left="-360" w:firstLine="0"/>
        <w:rPr>
          <w:rFonts w:eastAsia="SimSun" w:cs="Times New Roman"/>
          <w:szCs w:val="26"/>
          <w:lang w:eastAsia="zh-CN"/>
        </w:rPr>
      </w:pPr>
      <w:r w:rsidRPr="00B6174A">
        <w:rPr>
          <w:rFonts w:eastAsia="SimSun" w:cs="Times New Roman"/>
          <w:szCs w:val="26"/>
          <w:lang w:eastAsia="zh-CN"/>
        </w:rPr>
        <w:tab/>
        <w:t>+ Biết tôn trọng tự nhiên</w:t>
      </w:r>
    </w:p>
    <w:p w:rsidR="00B6174A" w:rsidRPr="00B6174A" w:rsidRDefault="00B6174A" w:rsidP="00B6174A">
      <w:pPr>
        <w:spacing w:before="0" w:after="0" w:line="240" w:lineRule="auto"/>
        <w:ind w:left="-360" w:firstLine="0"/>
        <w:rPr>
          <w:rFonts w:eastAsia="SimSun" w:cs="Times New Roman"/>
          <w:szCs w:val="26"/>
          <w:lang w:eastAsia="zh-CN"/>
        </w:rPr>
      </w:pPr>
      <w:r w:rsidRPr="00B6174A">
        <w:rPr>
          <w:rFonts w:eastAsia="SimSun" w:cs="Times New Roman"/>
          <w:szCs w:val="26"/>
          <w:lang w:eastAsia="zh-CN"/>
        </w:rPr>
        <w:tab/>
        <w:t>+ Sống có khát vọng, hoài bão</w:t>
      </w:r>
    </w:p>
    <w:p w:rsidR="00B6174A" w:rsidRPr="00B6174A" w:rsidRDefault="00B6174A" w:rsidP="00B6174A">
      <w:pPr>
        <w:spacing w:before="0" w:after="0" w:line="240" w:lineRule="auto"/>
        <w:ind w:left="-360" w:firstLine="0"/>
        <w:rPr>
          <w:rFonts w:eastAsia="SimSun" w:cs="Times New Roman"/>
          <w:b/>
          <w:iCs/>
          <w:szCs w:val="26"/>
          <w:lang w:eastAsia="zh-CN"/>
        </w:rPr>
      </w:pPr>
      <w:r w:rsidRPr="00B6174A">
        <w:rPr>
          <w:rFonts w:eastAsia="SimSun" w:cs="Times New Roman"/>
          <w:b/>
          <w:i/>
          <w:iCs/>
          <w:szCs w:val="26"/>
          <w:lang w:val="pt-BR" w:eastAsia="zh-CN"/>
        </w:rPr>
        <w:tab/>
      </w:r>
      <w:r w:rsidRPr="00B6174A">
        <w:rPr>
          <w:rFonts w:eastAsia="SimSun" w:cs="Times New Roman"/>
          <w:b/>
          <w:i/>
          <w:iCs/>
          <w:szCs w:val="26"/>
          <w:lang w:eastAsia="zh-CN"/>
        </w:rPr>
        <w:t xml:space="preserve">- </w:t>
      </w:r>
      <w:r w:rsidRPr="00B6174A">
        <w:rPr>
          <w:rFonts w:eastAsia="SimSun" w:cs="Times New Roman"/>
          <w:b/>
          <w:iCs/>
          <w:szCs w:val="26"/>
          <w:lang w:eastAsia="zh-CN"/>
        </w:rPr>
        <w:t>N</w:t>
      </w:r>
      <w:r w:rsidRPr="00B6174A">
        <w:rPr>
          <w:rFonts w:eastAsia="SimSun" w:cs="Times New Roman"/>
          <w:b/>
          <w:iCs/>
          <w:szCs w:val="26"/>
          <w:lang w:val="vi-VN" w:eastAsia="zh-CN"/>
        </w:rPr>
        <w:t xml:space="preserve">ăng lực tự chủ và trách nhiệm </w:t>
      </w:r>
    </w:p>
    <w:p w:rsidR="00B6174A" w:rsidRPr="00B6174A" w:rsidRDefault="00B6174A" w:rsidP="00B6174A">
      <w:pPr>
        <w:spacing w:before="0" w:after="0" w:line="240" w:lineRule="auto"/>
        <w:ind w:left="-360" w:firstLine="0"/>
        <w:rPr>
          <w:rFonts w:eastAsia="Times New Roman" w:cs="Times New Roman"/>
          <w:bCs/>
          <w:szCs w:val="26"/>
        </w:rPr>
      </w:pPr>
      <w:r w:rsidRPr="00B6174A">
        <w:rPr>
          <w:rFonts w:eastAsia="Times New Roman" w:cs="Times New Roman"/>
          <w:bCs/>
          <w:szCs w:val="26"/>
        </w:rPr>
        <w:tab/>
        <w:t>+ Có khả năng tự chủ, độc lập trong các vấn đề của xã hội</w:t>
      </w:r>
    </w:p>
    <w:p w:rsidR="00B6174A" w:rsidRPr="00B6174A" w:rsidRDefault="00B6174A" w:rsidP="00B6174A">
      <w:pPr>
        <w:spacing w:before="0" w:after="0" w:line="240" w:lineRule="auto"/>
        <w:ind w:left="-360" w:firstLine="0"/>
        <w:rPr>
          <w:rFonts w:eastAsia="Times New Roman" w:cs="Times New Roman"/>
          <w:bCs/>
          <w:szCs w:val="26"/>
        </w:rPr>
      </w:pPr>
      <w:r w:rsidRPr="00B6174A">
        <w:rPr>
          <w:rFonts w:eastAsia="Times New Roman" w:cs="Times New Roman"/>
          <w:bCs/>
          <w:szCs w:val="26"/>
        </w:rPr>
        <w:tab/>
        <w:t>+ Năng lực giải quyết công việc sáng tạo</w:t>
      </w:r>
    </w:p>
    <w:p w:rsidR="00B6174A" w:rsidRPr="00B6174A" w:rsidRDefault="00B6174A" w:rsidP="00B6174A">
      <w:pPr>
        <w:spacing w:before="0" w:after="0" w:line="240" w:lineRule="auto"/>
        <w:ind w:left="-360" w:firstLine="0"/>
        <w:rPr>
          <w:rFonts w:eastAsia="Times New Roman" w:cs="Times New Roman"/>
          <w:bCs/>
          <w:szCs w:val="26"/>
        </w:rPr>
      </w:pPr>
      <w:r w:rsidRPr="00B6174A">
        <w:rPr>
          <w:rFonts w:eastAsia="Times New Roman" w:cs="Times New Roman"/>
          <w:bCs/>
          <w:szCs w:val="26"/>
        </w:rPr>
        <w:tab/>
        <w:t>+ Dám nghĩ, dám làm, dám chịu trách nhiệm</w:t>
      </w:r>
    </w:p>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9. Nội dung học phần:</w:t>
      </w:r>
    </w:p>
    <w:p w:rsidR="00B6174A" w:rsidRPr="00B6174A" w:rsidRDefault="00B6174A" w:rsidP="00B6174A">
      <w:pPr>
        <w:spacing w:before="0" w:after="0" w:line="240" w:lineRule="auto"/>
        <w:ind w:firstLine="0"/>
        <w:rPr>
          <w:rFonts w:eastAsia="SimSun" w:cs="Times New Roman"/>
          <w:b/>
          <w:szCs w:val="26"/>
          <w:lang w:val="vi-VN" w:eastAsia="zh-CN"/>
        </w:rPr>
      </w:pPr>
      <w:r w:rsidRPr="00B6174A">
        <w:rPr>
          <w:rFonts w:eastAsia="SimSun" w:cs="Times New Roman"/>
          <w:b/>
          <w:szCs w:val="26"/>
          <w:lang w:eastAsia="zh-CN"/>
        </w:rPr>
        <w:t xml:space="preserve">9.1. </w:t>
      </w:r>
      <w:r w:rsidRPr="00B6174A">
        <w:rPr>
          <w:rFonts w:eastAsia="SimSun" w:cs="Times New Roman"/>
          <w:b/>
          <w:szCs w:val="26"/>
          <w:lang w:val="vi-VN" w:eastAsia="zh-CN"/>
        </w:rPr>
        <w:t xml:space="preserve">Tóm tắt nội dung học phần: </w:t>
      </w:r>
    </w:p>
    <w:p w:rsidR="00B6174A" w:rsidRPr="00B6174A" w:rsidRDefault="00B6174A" w:rsidP="00B6174A">
      <w:pPr>
        <w:spacing w:before="0" w:after="200" w:line="240" w:lineRule="auto"/>
        <w:ind w:firstLine="0"/>
        <w:rPr>
          <w:rFonts w:eastAsia="MS Mincho" w:cs="Times New Roman"/>
          <w:szCs w:val="26"/>
          <w:lang w:val="da-DK" w:eastAsia="ja-JP"/>
        </w:rPr>
      </w:pPr>
      <w:r w:rsidRPr="00B6174A">
        <w:rPr>
          <w:rFonts w:eastAsia="MS Mincho" w:cs="Times New Roman"/>
          <w:szCs w:val="26"/>
          <w:lang w:val="da-DK" w:eastAsia="ja-JP"/>
        </w:rPr>
        <w:t>Học phần này bao gồm:</w:t>
      </w:r>
    </w:p>
    <w:p w:rsidR="00B6174A" w:rsidRPr="00B6174A" w:rsidRDefault="00B6174A" w:rsidP="00B6174A">
      <w:pPr>
        <w:spacing w:before="0" w:after="200" w:line="240" w:lineRule="auto"/>
        <w:ind w:firstLine="0"/>
        <w:rPr>
          <w:rFonts w:eastAsia="MS Mincho" w:cs="Times New Roman"/>
          <w:szCs w:val="26"/>
          <w:lang w:val="da-DK" w:eastAsia="ja-JP"/>
        </w:rPr>
      </w:pPr>
      <w:r w:rsidRPr="00B6174A">
        <w:rPr>
          <w:rFonts w:eastAsia="MS Mincho" w:cs="Times New Roman"/>
          <w:szCs w:val="26"/>
          <w:lang w:val="da-DK" w:eastAsia="ja-JP"/>
        </w:rPr>
        <w:t xml:space="preserve">- Phần hai với tên gọi Học thuyết kinh tế của chủ nghĩa Mác-Lênin về phương thức sản xuất tư bản chủ nghĩa, trong đó có ba học thuyết (Học thuyết giá trị, học thuyết giá trị thặng dư &amp; học thuyết kinh tế về chủ nghĩa tư bản độc quyền và chủ nghĩa tư bản độc quyền nhà nước). </w:t>
      </w:r>
    </w:p>
    <w:p w:rsidR="00B6174A" w:rsidRPr="00B6174A" w:rsidRDefault="00B6174A" w:rsidP="00B6174A">
      <w:pPr>
        <w:spacing w:before="0" w:after="200" w:line="240" w:lineRule="auto"/>
        <w:ind w:firstLine="0"/>
        <w:rPr>
          <w:rFonts w:eastAsia="MS Mincho" w:cs="Times New Roman"/>
          <w:szCs w:val="26"/>
          <w:lang w:val="da-DK" w:eastAsia="ja-JP"/>
        </w:rPr>
      </w:pPr>
      <w:r w:rsidRPr="00B6174A">
        <w:rPr>
          <w:rFonts w:eastAsia="MS Mincho" w:cs="Times New Roman"/>
          <w:szCs w:val="26"/>
          <w:lang w:val="da-DK" w:eastAsia="ja-JP"/>
        </w:rPr>
        <w:t>- Phần ba với tên gọi: Lý luận của chủ nghĩa Mác – Lê nin về chủ nghĩa xã hội, trong đó bao gồm các chương sau:</w:t>
      </w:r>
    </w:p>
    <w:p w:rsidR="00B6174A" w:rsidRPr="00B6174A" w:rsidRDefault="00B6174A" w:rsidP="00B6174A">
      <w:pPr>
        <w:spacing w:before="0" w:after="200" w:line="240" w:lineRule="auto"/>
        <w:ind w:firstLine="0"/>
        <w:rPr>
          <w:rFonts w:eastAsia="MS Mincho" w:cs="Times New Roman"/>
          <w:szCs w:val="26"/>
          <w:lang w:val="da-DK" w:eastAsia="ja-JP"/>
        </w:rPr>
      </w:pPr>
      <w:r w:rsidRPr="00B6174A">
        <w:rPr>
          <w:rFonts w:eastAsia="MS Mincho" w:cs="Times New Roman"/>
          <w:szCs w:val="26"/>
          <w:lang w:val="da-DK" w:eastAsia="ja-JP"/>
        </w:rPr>
        <w:t>+ Chương VII: Sứ mệnh của giai cấp công nhân và cách mạng xã hội chủ nghĩa.</w:t>
      </w:r>
    </w:p>
    <w:p w:rsidR="00B6174A" w:rsidRPr="00B6174A" w:rsidRDefault="00B6174A" w:rsidP="00B6174A">
      <w:pPr>
        <w:spacing w:before="0" w:after="200" w:line="240" w:lineRule="auto"/>
        <w:ind w:firstLine="0"/>
        <w:rPr>
          <w:rFonts w:eastAsia="MS Mincho" w:cs="Times New Roman"/>
          <w:szCs w:val="26"/>
          <w:lang w:val="da-DK" w:eastAsia="ja-JP"/>
        </w:rPr>
      </w:pPr>
      <w:r w:rsidRPr="00B6174A">
        <w:rPr>
          <w:rFonts w:eastAsia="MS Mincho" w:cs="Times New Roman"/>
          <w:szCs w:val="26"/>
          <w:lang w:val="da-DK" w:eastAsia="ja-JP"/>
        </w:rPr>
        <w:t>+ Chương VIII: Những vấn đề chính trị - xã hội có tính quy luật của cách mạng xã hội chủ nghĩa.</w:t>
      </w:r>
    </w:p>
    <w:p w:rsidR="00B6174A" w:rsidRPr="00B6174A" w:rsidRDefault="00B6174A" w:rsidP="00B6174A">
      <w:pPr>
        <w:spacing w:before="0" w:after="200" w:line="240" w:lineRule="auto"/>
        <w:ind w:firstLine="0"/>
        <w:rPr>
          <w:rFonts w:eastAsia="MS Mincho" w:cs="Times New Roman"/>
          <w:szCs w:val="26"/>
          <w:lang w:val="da-DK" w:eastAsia="ja-JP"/>
        </w:rPr>
      </w:pPr>
      <w:r w:rsidRPr="00B6174A">
        <w:rPr>
          <w:rFonts w:eastAsia="MS Mincho" w:cs="Times New Roman"/>
          <w:szCs w:val="26"/>
          <w:lang w:val="da-DK" w:eastAsia="ja-JP"/>
        </w:rPr>
        <w:t>+ Chương IX: Chủ nghĩa xã hội hiện thực và triển vọng.</w:t>
      </w:r>
      <w:r w:rsidRPr="00B6174A">
        <w:rPr>
          <w:rFonts w:eastAsia="MS Mincho" w:cs="Times New Roman"/>
          <w:szCs w:val="26"/>
          <w:lang w:val="da-DK" w:eastAsia="ja-JP"/>
        </w:rPr>
        <w:tab/>
      </w:r>
    </w:p>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9.2. Nội dung học phần</w:t>
      </w:r>
    </w:p>
    <w:p w:rsidR="00B6174A" w:rsidRPr="00B6174A" w:rsidRDefault="00B6174A" w:rsidP="00B6174A">
      <w:pPr>
        <w:spacing w:before="0" w:after="0" w:line="240" w:lineRule="auto"/>
        <w:ind w:firstLine="0"/>
        <w:rPr>
          <w:rFonts w:eastAsia="Times New Roman" w:cs="Times New Roman"/>
          <w:b/>
          <w:bCs/>
          <w:szCs w:val="26"/>
        </w:rPr>
      </w:pPr>
    </w:p>
    <w:tbl>
      <w:tblPr>
        <w:tblW w:w="10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340"/>
        <w:gridCol w:w="4140"/>
        <w:gridCol w:w="534"/>
        <w:gridCol w:w="540"/>
        <w:gridCol w:w="540"/>
        <w:gridCol w:w="540"/>
        <w:gridCol w:w="741"/>
      </w:tblGrid>
      <w:tr w:rsidR="00B6174A" w:rsidRPr="00B6174A" w:rsidTr="00B6174A">
        <w:tc>
          <w:tcPr>
            <w:tcW w:w="738" w:type="dxa"/>
            <w:vMerge w:val="restart"/>
            <w:shd w:val="clear" w:color="auto" w:fill="auto"/>
          </w:tcPr>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STT</w:t>
            </w:r>
          </w:p>
        </w:tc>
        <w:tc>
          <w:tcPr>
            <w:tcW w:w="2340" w:type="dxa"/>
            <w:vMerge w:val="restart"/>
            <w:shd w:val="clear" w:color="auto" w:fill="auto"/>
          </w:tcPr>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Tên chương</w:t>
            </w:r>
          </w:p>
        </w:tc>
        <w:tc>
          <w:tcPr>
            <w:tcW w:w="4140" w:type="dxa"/>
            <w:vMerge w:val="restart"/>
            <w:shd w:val="clear" w:color="auto" w:fill="auto"/>
          </w:tcPr>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Mục, tiểu mục</w:t>
            </w:r>
          </w:p>
        </w:tc>
        <w:tc>
          <w:tcPr>
            <w:tcW w:w="2154" w:type="dxa"/>
            <w:gridSpan w:val="4"/>
            <w:shd w:val="clear" w:color="auto" w:fill="auto"/>
          </w:tcPr>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Số tiết</w:t>
            </w:r>
          </w:p>
        </w:tc>
        <w:tc>
          <w:tcPr>
            <w:tcW w:w="741" w:type="dxa"/>
            <w:vMerge w:val="restart"/>
            <w:shd w:val="clear" w:color="auto" w:fill="auto"/>
          </w:tcPr>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TLTH</w:t>
            </w:r>
          </w:p>
        </w:tc>
      </w:tr>
      <w:tr w:rsidR="00B6174A" w:rsidRPr="00B6174A" w:rsidTr="00B6174A">
        <w:tc>
          <w:tcPr>
            <w:tcW w:w="738" w:type="dxa"/>
            <w:vMerge/>
            <w:shd w:val="clear" w:color="auto" w:fill="auto"/>
          </w:tcPr>
          <w:p w:rsidR="00B6174A" w:rsidRPr="00B6174A" w:rsidRDefault="00B6174A" w:rsidP="00B6174A">
            <w:pPr>
              <w:spacing w:before="0" w:after="0" w:line="240" w:lineRule="auto"/>
              <w:ind w:firstLine="0"/>
              <w:rPr>
                <w:rFonts w:eastAsia="Times New Roman" w:cs="Times New Roman"/>
                <w:b/>
                <w:bCs/>
                <w:szCs w:val="26"/>
              </w:rPr>
            </w:pPr>
          </w:p>
        </w:tc>
        <w:tc>
          <w:tcPr>
            <w:tcW w:w="2340" w:type="dxa"/>
            <w:vMerge/>
            <w:shd w:val="clear" w:color="auto" w:fill="auto"/>
          </w:tcPr>
          <w:p w:rsidR="00B6174A" w:rsidRPr="00B6174A" w:rsidRDefault="00B6174A" w:rsidP="00B6174A">
            <w:pPr>
              <w:spacing w:before="0" w:after="0" w:line="240" w:lineRule="auto"/>
              <w:ind w:firstLine="0"/>
              <w:rPr>
                <w:rFonts w:eastAsia="Times New Roman" w:cs="Times New Roman"/>
                <w:b/>
                <w:bCs/>
                <w:szCs w:val="26"/>
              </w:rPr>
            </w:pPr>
          </w:p>
        </w:tc>
        <w:tc>
          <w:tcPr>
            <w:tcW w:w="4140" w:type="dxa"/>
            <w:vMerge/>
            <w:shd w:val="clear" w:color="auto" w:fill="auto"/>
          </w:tcPr>
          <w:p w:rsidR="00B6174A" w:rsidRPr="00B6174A" w:rsidRDefault="00B6174A" w:rsidP="00B6174A">
            <w:pPr>
              <w:spacing w:before="0" w:after="0" w:line="240" w:lineRule="auto"/>
              <w:ind w:firstLine="0"/>
              <w:rPr>
                <w:rFonts w:eastAsia="Times New Roman" w:cs="Times New Roman"/>
                <w:b/>
                <w:bCs/>
                <w:szCs w:val="26"/>
              </w:rPr>
            </w:pPr>
          </w:p>
        </w:tc>
        <w:tc>
          <w:tcPr>
            <w:tcW w:w="534" w:type="dxa"/>
            <w:shd w:val="clear" w:color="auto" w:fill="auto"/>
          </w:tcPr>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TC</w:t>
            </w:r>
          </w:p>
        </w:tc>
        <w:tc>
          <w:tcPr>
            <w:tcW w:w="540" w:type="dxa"/>
            <w:shd w:val="clear" w:color="auto" w:fill="auto"/>
          </w:tcPr>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LT</w:t>
            </w:r>
          </w:p>
        </w:tc>
        <w:tc>
          <w:tcPr>
            <w:tcW w:w="540" w:type="dxa"/>
            <w:shd w:val="clear" w:color="auto" w:fill="auto"/>
          </w:tcPr>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BT</w:t>
            </w:r>
          </w:p>
        </w:tc>
        <w:tc>
          <w:tcPr>
            <w:tcW w:w="540" w:type="dxa"/>
            <w:shd w:val="clear" w:color="auto" w:fill="auto"/>
          </w:tcPr>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TH</w:t>
            </w:r>
          </w:p>
        </w:tc>
        <w:tc>
          <w:tcPr>
            <w:tcW w:w="741" w:type="dxa"/>
            <w:vMerge/>
            <w:shd w:val="clear" w:color="auto" w:fill="auto"/>
          </w:tcPr>
          <w:p w:rsidR="00B6174A" w:rsidRPr="00B6174A" w:rsidRDefault="00B6174A" w:rsidP="00B6174A">
            <w:pPr>
              <w:spacing w:before="0" w:after="0" w:line="240" w:lineRule="auto"/>
              <w:ind w:firstLine="0"/>
              <w:rPr>
                <w:rFonts w:eastAsia="Times New Roman" w:cs="Times New Roman"/>
                <w:b/>
                <w:bCs/>
                <w:szCs w:val="26"/>
              </w:rPr>
            </w:pPr>
          </w:p>
        </w:tc>
      </w:tr>
      <w:tr w:rsidR="00B6174A" w:rsidRPr="00B6174A" w:rsidTr="00B6174A">
        <w:tc>
          <w:tcPr>
            <w:tcW w:w="738" w:type="dxa"/>
            <w:shd w:val="clear" w:color="auto" w:fill="auto"/>
          </w:tcPr>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1</w:t>
            </w:r>
          </w:p>
        </w:tc>
        <w:tc>
          <w:tcPr>
            <w:tcW w:w="2340" w:type="dxa"/>
            <w:shd w:val="clear" w:color="auto" w:fill="auto"/>
          </w:tcPr>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 xml:space="preserve"> Chương IV. HỌC THUYẾT GIÁ TRỊ</w:t>
            </w:r>
          </w:p>
        </w:tc>
        <w:tc>
          <w:tcPr>
            <w:tcW w:w="4140" w:type="dxa"/>
            <w:shd w:val="clear" w:color="auto" w:fill="auto"/>
          </w:tcPr>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ab/>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I/- ĐIỀU KIỆN RA ĐỜI, ĐẶC TRƯNG VÀ ƯU THẾ CỦA SẢN XUẤT HÀNG HOÁ</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1. Điều kiện ra đời của sản xuất hàng hoá</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a) Phân công lao động xã hội</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b) Chế độ tư hữu về tư liệu sản xuất hay tính chất tư nhân của quá trình lao động</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2. Đặc tr¬ưng và ¬ưu thế của sản xuất hàng hoá</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 xml:space="preserve">II/- HÀNG HOÁ </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1. Hàng hoá và hai thuộc tính của hàng hoá</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2. Tính chất hai mặt của lao động sản xuất hàng hoá</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III/- TIỀN TỆ</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1. Lịch sử phát triển của hình thái giá trị và bản chất của tiền tệ</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 xml:space="preserve">2. Chức năng của tiền tệ </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lastRenderedPageBreak/>
              <w:t xml:space="preserve">IV/- QUY LUẬT GIÁ TRỊ </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1.  Nội dung của quy luật giá trị</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2. Tác động của quy luật giá trị</w:t>
            </w:r>
          </w:p>
        </w:tc>
        <w:tc>
          <w:tcPr>
            <w:tcW w:w="534" w:type="dxa"/>
            <w:shd w:val="clear" w:color="auto" w:fill="auto"/>
          </w:tcPr>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lastRenderedPageBreak/>
              <w:t>4</w:t>
            </w:r>
          </w:p>
        </w:tc>
        <w:tc>
          <w:tcPr>
            <w:tcW w:w="540" w:type="dxa"/>
            <w:shd w:val="clear" w:color="auto" w:fill="auto"/>
          </w:tcPr>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3</w:t>
            </w:r>
          </w:p>
        </w:tc>
        <w:tc>
          <w:tcPr>
            <w:tcW w:w="540" w:type="dxa"/>
            <w:shd w:val="clear" w:color="auto" w:fill="auto"/>
          </w:tcPr>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1</w:t>
            </w:r>
          </w:p>
        </w:tc>
        <w:tc>
          <w:tcPr>
            <w:tcW w:w="540" w:type="dxa"/>
            <w:shd w:val="clear" w:color="auto" w:fill="auto"/>
          </w:tcPr>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0</w:t>
            </w:r>
          </w:p>
        </w:tc>
        <w:tc>
          <w:tcPr>
            <w:tcW w:w="741" w:type="dxa"/>
            <w:shd w:val="clear" w:color="auto" w:fill="auto"/>
          </w:tcPr>
          <w:p w:rsidR="00B6174A" w:rsidRPr="00B6174A" w:rsidRDefault="00B6174A" w:rsidP="00B6174A">
            <w:pPr>
              <w:spacing w:before="0" w:after="0" w:line="240" w:lineRule="auto"/>
              <w:ind w:firstLine="0"/>
              <w:rPr>
                <w:rFonts w:eastAsia="Times New Roman" w:cs="Times New Roman"/>
                <w:b/>
                <w:bCs/>
                <w:szCs w:val="26"/>
              </w:rPr>
            </w:pPr>
          </w:p>
        </w:tc>
      </w:tr>
      <w:tr w:rsidR="00B6174A" w:rsidRPr="00B6174A" w:rsidTr="00B6174A">
        <w:tc>
          <w:tcPr>
            <w:tcW w:w="738" w:type="dxa"/>
            <w:shd w:val="clear" w:color="auto" w:fill="auto"/>
          </w:tcPr>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lastRenderedPageBreak/>
              <w:t>2</w:t>
            </w:r>
          </w:p>
        </w:tc>
        <w:tc>
          <w:tcPr>
            <w:tcW w:w="2340" w:type="dxa"/>
            <w:shd w:val="clear" w:color="auto" w:fill="auto"/>
          </w:tcPr>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Chương V.  HỌC THUYẾT GIÁ TRỊ THẶNG DƯ</w:t>
            </w:r>
          </w:p>
        </w:tc>
        <w:tc>
          <w:tcPr>
            <w:tcW w:w="4140" w:type="dxa"/>
            <w:shd w:val="clear" w:color="auto" w:fill="auto"/>
          </w:tcPr>
          <w:p w:rsidR="00B6174A" w:rsidRPr="00B6174A" w:rsidRDefault="00B6174A" w:rsidP="00B6174A">
            <w:pPr>
              <w:spacing w:before="0" w:after="0" w:line="240" w:lineRule="auto"/>
              <w:ind w:firstLine="0"/>
              <w:rPr>
                <w:rFonts w:eastAsia="Times New Roman" w:cs="Times New Roman"/>
                <w:bCs/>
                <w:szCs w:val="26"/>
              </w:rPr>
            </w:pP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I/- SỰ CHUYỂN HÓA CỦA TIỀN TỆ THÀNH TƯ¬ BẢN</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1. Công thức chung của t¬ư bản</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2. Mâu thuẫn của công thức chung của t¬ư bản</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3. Hàng hóa sức lao động và tiền công trong chủ nghĩa tư bản</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II/- Quá trình sản xuất giá trị thặng dư trong xã hội tư bản</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1. Sự thống nhất giữa quá trình sản xuất ra giá trị sử dụng và quá trình sản xuất ra giá trị thặng dư</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2. Bản chất tư bản, sự phân chia tư bản thành tư bản bất biến và tư bản khả biến</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3. Tỷ suất giá trị thặng d¬ư và khối l¬ượng giá trị thặng d¬ư</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4. Hai phư¬ơng pháp sản xuất ra giá trị thặng dư¬ và giá trị thặng d¬ư siêu ngạch</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5. Sản xuất ra giá trị thặng dư¬ – quy luật kinh tế tuyệt đối của chủ nghĩa t¬ư bản</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III/- TIỀN CÔNG TRONG CHỦ NGHĨA TƯ BẢN.</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1. Bản chất kinh tế của tiền công</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2. Hai hình thức cơ bản của tiền công trong chủ nghĩa tư bản</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IV/- SỰ CHUYỂN HÓA CỦA GIÁ TRỊ THẶNG DƯ¬ THÀNH TƯ¬ BẢN – TÍCH  LŨY TƯ¬ BẢN</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3. Cấu tạo hữu cơ của t¬ư bản</w:t>
            </w:r>
          </w:p>
        </w:tc>
        <w:tc>
          <w:tcPr>
            <w:tcW w:w="534" w:type="dxa"/>
            <w:shd w:val="clear" w:color="auto" w:fill="auto"/>
          </w:tcPr>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4</w:t>
            </w:r>
          </w:p>
        </w:tc>
        <w:tc>
          <w:tcPr>
            <w:tcW w:w="540" w:type="dxa"/>
            <w:shd w:val="clear" w:color="auto" w:fill="auto"/>
          </w:tcPr>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3</w:t>
            </w:r>
          </w:p>
        </w:tc>
        <w:tc>
          <w:tcPr>
            <w:tcW w:w="540" w:type="dxa"/>
            <w:shd w:val="clear" w:color="auto" w:fill="auto"/>
          </w:tcPr>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1</w:t>
            </w:r>
          </w:p>
        </w:tc>
        <w:tc>
          <w:tcPr>
            <w:tcW w:w="540" w:type="dxa"/>
            <w:shd w:val="clear" w:color="auto" w:fill="auto"/>
          </w:tcPr>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0</w:t>
            </w:r>
          </w:p>
        </w:tc>
        <w:tc>
          <w:tcPr>
            <w:tcW w:w="741" w:type="dxa"/>
            <w:shd w:val="clear" w:color="auto" w:fill="auto"/>
          </w:tcPr>
          <w:p w:rsidR="00B6174A" w:rsidRPr="00B6174A" w:rsidRDefault="00B6174A" w:rsidP="00B6174A">
            <w:pPr>
              <w:spacing w:before="0" w:after="0" w:line="240" w:lineRule="auto"/>
              <w:ind w:firstLine="0"/>
              <w:rPr>
                <w:rFonts w:eastAsia="Times New Roman" w:cs="Times New Roman"/>
                <w:b/>
                <w:bCs/>
                <w:szCs w:val="26"/>
              </w:rPr>
            </w:pPr>
          </w:p>
        </w:tc>
      </w:tr>
      <w:tr w:rsidR="00B6174A" w:rsidRPr="00B6174A" w:rsidTr="00B6174A">
        <w:tc>
          <w:tcPr>
            <w:tcW w:w="738" w:type="dxa"/>
            <w:shd w:val="clear" w:color="auto" w:fill="auto"/>
          </w:tcPr>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3</w:t>
            </w:r>
          </w:p>
        </w:tc>
        <w:tc>
          <w:tcPr>
            <w:tcW w:w="2340" w:type="dxa"/>
            <w:shd w:val="clear" w:color="auto" w:fill="auto"/>
          </w:tcPr>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HỌC THUYẾT GIÁ TRỊ THẶNG DƯ (tt)</w:t>
            </w:r>
          </w:p>
        </w:tc>
        <w:tc>
          <w:tcPr>
            <w:tcW w:w="4140" w:type="dxa"/>
            <w:shd w:val="clear" w:color="auto" w:fill="auto"/>
          </w:tcPr>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V/- QUÁ TRÌNH LƯU THÔNG CỦA TƯ BẢN VÀ GIÁ TRỊ THẶNG DƯ</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1. Tuần hoàn và chu chuyển của tư bản. T¬ư bản cố định và t¬ư bản l¬ưu động</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ab/>
              <w:t>2. Tái sản xuất và lưu thông của tư bản xã hội</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3. Khủng hoảng kinh tế trong chủ nghĩa tư bản</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VI/- CÁC HÌNH THÁI BIỂU HIỆN CỦA T¬Ư BẢN VÀ GIÁ TRỊ THẶNG D¬Ư</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 xml:space="preserve">1. Chi phí sản xuất tư bản chủ nghĩa. </w:t>
            </w:r>
            <w:r w:rsidRPr="00B6174A">
              <w:rPr>
                <w:rFonts w:eastAsia="Times New Roman" w:cs="Times New Roman"/>
                <w:bCs/>
                <w:szCs w:val="26"/>
              </w:rPr>
              <w:lastRenderedPageBreak/>
              <w:t>Lợi nhuận và tỷ suất lợi nhuận</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2. Lợi nhuận bình quân và giá cả sản xuất</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3.  Sự phân chia giá trị thặng d¬ư giữa các tập đoàn t¬ư bản</w:t>
            </w:r>
          </w:p>
        </w:tc>
        <w:tc>
          <w:tcPr>
            <w:tcW w:w="534" w:type="dxa"/>
            <w:shd w:val="clear" w:color="auto" w:fill="auto"/>
          </w:tcPr>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lastRenderedPageBreak/>
              <w:t>5</w:t>
            </w:r>
          </w:p>
        </w:tc>
        <w:tc>
          <w:tcPr>
            <w:tcW w:w="540" w:type="dxa"/>
            <w:shd w:val="clear" w:color="auto" w:fill="auto"/>
          </w:tcPr>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4</w:t>
            </w:r>
          </w:p>
        </w:tc>
        <w:tc>
          <w:tcPr>
            <w:tcW w:w="540" w:type="dxa"/>
            <w:shd w:val="clear" w:color="auto" w:fill="auto"/>
          </w:tcPr>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1</w:t>
            </w:r>
          </w:p>
        </w:tc>
        <w:tc>
          <w:tcPr>
            <w:tcW w:w="540" w:type="dxa"/>
            <w:shd w:val="clear" w:color="auto" w:fill="auto"/>
          </w:tcPr>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0</w:t>
            </w:r>
          </w:p>
        </w:tc>
        <w:tc>
          <w:tcPr>
            <w:tcW w:w="741" w:type="dxa"/>
            <w:shd w:val="clear" w:color="auto" w:fill="auto"/>
          </w:tcPr>
          <w:p w:rsidR="00B6174A" w:rsidRPr="00B6174A" w:rsidRDefault="00B6174A" w:rsidP="00B6174A">
            <w:pPr>
              <w:spacing w:before="0" w:after="0" w:line="240" w:lineRule="auto"/>
              <w:ind w:firstLine="0"/>
              <w:rPr>
                <w:rFonts w:eastAsia="Times New Roman" w:cs="Times New Roman"/>
                <w:b/>
                <w:bCs/>
                <w:szCs w:val="26"/>
              </w:rPr>
            </w:pPr>
          </w:p>
        </w:tc>
      </w:tr>
      <w:tr w:rsidR="00B6174A" w:rsidRPr="00B6174A" w:rsidTr="00B6174A">
        <w:tc>
          <w:tcPr>
            <w:tcW w:w="738" w:type="dxa"/>
            <w:shd w:val="clear" w:color="auto" w:fill="auto"/>
          </w:tcPr>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lastRenderedPageBreak/>
              <w:t>4</w:t>
            </w:r>
          </w:p>
        </w:tc>
        <w:tc>
          <w:tcPr>
            <w:tcW w:w="2340" w:type="dxa"/>
            <w:shd w:val="clear" w:color="auto" w:fill="auto"/>
          </w:tcPr>
          <w:p w:rsidR="00B6174A" w:rsidRPr="00B6174A" w:rsidRDefault="00B6174A" w:rsidP="00B6174A">
            <w:pPr>
              <w:spacing w:before="0" w:after="200" w:line="276" w:lineRule="auto"/>
              <w:ind w:firstLine="0"/>
              <w:jc w:val="left"/>
              <w:rPr>
                <w:rFonts w:eastAsia="Times New Roman" w:cs="Times New Roman"/>
                <w:bCs/>
                <w:szCs w:val="26"/>
              </w:rPr>
            </w:pPr>
            <w:r w:rsidRPr="00B6174A">
              <w:rPr>
                <w:rFonts w:eastAsia="Times New Roman" w:cs="Times New Roman"/>
                <w:bCs/>
                <w:szCs w:val="26"/>
              </w:rPr>
              <w:t>Ch¬ương VI. HỌC THUYẾT VỀ CHỦ NGHĨA TƯ¬ BẢN ĐỘC QUYỀN VÀ CHỦ NGHĨA T¬Ư BẢN ĐỘC QUYỀN NHÀ NƯ¬ỚC</w:t>
            </w:r>
          </w:p>
          <w:p w:rsidR="00B6174A" w:rsidRPr="00B6174A" w:rsidRDefault="00B6174A" w:rsidP="00B6174A">
            <w:pPr>
              <w:spacing w:before="0" w:after="0" w:line="240" w:lineRule="auto"/>
              <w:ind w:firstLine="0"/>
              <w:rPr>
                <w:rFonts w:eastAsia="Times New Roman" w:cs="Times New Roman"/>
                <w:bCs/>
                <w:szCs w:val="26"/>
              </w:rPr>
            </w:pPr>
          </w:p>
        </w:tc>
        <w:tc>
          <w:tcPr>
            <w:tcW w:w="4140" w:type="dxa"/>
            <w:shd w:val="clear" w:color="auto" w:fill="auto"/>
          </w:tcPr>
          <w:p w:rsidR="00B6174A" w:rsidRPr="00B6174A" w:rsidRDefault="00B6174A" w:rsidP="00B6174A">
            <w:pPr>
              <w:spacing w:before="0" w:after="0" w:line="240" w:lineRule="auto"/>
              <w:ind w:firstLine="0"/>
              <w:rPr>
                <w:rFonts w:eastAsia="Times New Roman" w:cs="Times New Roman"/>
                <w:bCs/>
                <w:szCs w:val="26"/>
              </w:rPr>
            </w:pP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I/- CHỦ NGHĨA TƯ¬ BẢN ĐỘC QUYỀN</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1. B¬ước chuyển từ chủ nghĩa t¬ư bản tự do cạnh tranh sang chủ nghĩa t¬ư bản độc quyền</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2. Năm đặc điểm kinh tế cơ bản của chủ nghĩa t¬ư bản độc quyền</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3. Sự hoạt động của quy luật giá trị và quy luật giá trị thặng d¬ư trong giai đoạn chủ nghĩa tư bản độc quyền</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II/- CHỦ NGHĨA T¬Ư BẢN ĐỘC QUYỀN NHÀ N¬ƯỚC</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1. Nguyên nhân ra đời và bản chất của chủ nghĩa t¬ư bản độc quyền nhà nư¬ớc</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2. Những biểu hiện của chủ nghĩa tư bản độc quyền nhà nư¬ớc</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III/- ĐÁNH GIÁ CHUNG VỀ VAI TRÒ VÀ GIỚI HẠN LỊCH SỬ CỦA CHỦ NGHĨA TƯ¬ BẢN</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1. Vai trò của chủ nghĩa tư¬ bản đối với sự phát triển của nền sản xuất xã hội</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2. Giới hạn lịch sử của chủ nghĩa t¬ư bản</w:t>
            </w:r>
          </w:p>
        </w:tc>
        <w:tc>
          <w:tcPr>
            <w:tcW w:w="534" w:type="dxa"/>
            <w:shd w:val="clear" w:color="auto" w:fill="auto"/>
          </w:tcPr>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4</w:t>
            </w:r>
          </w:p>
        </w:tc>
        <w:tc>
          <w:tcPr>
            <w:tcW w:w="540" w:type="dxa"/>
            <w:shd w:val="clear" w:color="auto" w:fill="auto"/>
          </w:tcPr>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3</w:t>
            </w:r>
          </w:p>
        </w:tc>
        <w:tc>
          <w:tcPr>
            <w:tcW w:w="540" w:type="dxa"/>
            <w:shd w:val="clear" w:color="auto" w:fill="auto"/>
          </w:tcPr>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1</w:t>
            </w:r>
          </w:p>
        </w:tc>
        <w:tc>
          <w:tcPr>
            <w:tcW w:w="540" w:type="dxa"/>
            <w:shd w:val="clear" w:color="auto" w:fill="auto"/>
          </w:tcPr>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0</w:t>
            </w:r>
          </w:p>
        </w:tc>
        <w:tc>
          <w:tcPr>
            <w:tcW w:w="741" w:type="dxa"/>
            <w:shd w:val="clear" w:color="auto" w:fill="auto"/>
          </w:tcPr>
          <w:p w:rsidR="00B6174A" w:rsidRPr="00B6174A" w:rsidRDefault="00B6174A" w:rsidP="00B6174A">
            <w:pPr>
              <w:spacing w:before="0" w:after="0" w:line="240" w:lineRule="auto"/>
              <w:ind w:firstLine="0"/>
              <w:rPr>
                <w:rFonts w:eastAsia="Times New Roman" w:cs="Times New Roman"/>
                <w:b/>
                <w:bCs/>
                <w:szCs w:val="26"/>
              </w:rPr>
            </w:pPr>
          </w:p>
        </w:tc>
      </w:tr>
      <w:tr w:rsidR="00B6174A" w:rsidRPr="00B6174A" w:rsidTr="00B6174A">
        <w:tc>
          <w:tcPr>
            <w:tcW w:w="738" w:type="dxa"/>
            <w:shd w:val="clear" w:color="auto" w:fill="auto"/>
          </w:tcPr>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5</w:t>
            </w:r>
          </w:p>
        </w:tc>
        <w:tc>
          <w:tcPr>
            <w:tcW w:w="2340" w:type="dxa"/>
            <w:shd w:val="clear" w:color="auto" w:fill="auto"/>
          </w:tcPr>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 xml:space="preserve"> </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Chương VII.  SỨ MỆNH LỊCH SỬ CỦA GIAI CẤP CÔNG NHÂN VÀ CÁCH MẠNG XÃ HỘI CHỦ NGHĨA</w:t>
            </w:r>
          </w:p>
          <w:p w:rsidR="00B6174A" w:rsidRPr="00B6174A" w:rsidRDefault="00B6174A" w:rsidP="00B6174A">
            <w:pPr>
              <w:spacing w:before="0" w:after="0" w:line="240" w:lineRule="auto"/>
              <w:ind w:firstLine="0"/>
              <w:rPr>
                <w:rFonts w:eastAsia="Times New Roman" w:cs="Times New Roman"/>
                <w:bCs/>
                <w:szCs w:val="26"/>
              </w:rPr>
            </w:pPr>
          </w:p>
        </w:tc>
        <w:tc>
          <w:tcPr>
            <w:tcW w:w="4140" w:type="dxa"/>
            <w:shd w:val="clear" w:color="auto" w:fill="auto"/>
          </w:tcPr>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I/- SỨ MỆNH LỊCH SỬ CỦA GIAI CẤP CÔNG NHÂN</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1. Giai cấp công nhân và sứ mệnh lịch sử của nó</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 xml:space="preserve">2. Điều kiện khách quan quy định sứ mệnh lịch sử của giai cấp công nhân </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3. Vai trò của Đảng Cộng sản trong quá trình thực hiện sứ mệnh lịch sử của giai cấp công nhân</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II/- CÁCH MẠNG XÃ HỘI CHỦ NGHĨA</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1. Cách mạng xã hội chủ nghĩa và nguyên nhân của nó</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2. Mục tiêu, động lực và nội dung của cách mạng xã hội chủ nghĩa</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3. Liên minh giữa giai cấp công nhân với giai cấp nông dân trong cách mạng xã hội chủ nghĩa</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 xml:space="preserve">III/- HÌNH THÁI KINH TẾ-XÃ HỘI </w:t>
            </w:r>
            <w:r w:rsidRPr="00B6174A">
              <w:rPr>
                <w:rFonts w:eastAsia="Times New Roman" w:cs="Times New Roman"/>
                <w:bCs/>
                <w:szCs w:val="26"/>
              </w:rPr>
              <w:lastRenderedPageBreak/>
              <w:t>CỘNG SẢN CHỦ NGHĨA</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 xml:space="preserve">1. Xu thế tất yếu của sự ra đời hình thái kinh tế-xã hội cộng sản chủ nghĩa </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2.  Các giai đoạn phát triển của hình thái kinh tế-xã hội cộng sản chủ nghĩa</w:t>
            </w:r>
          </w:p>
        </w:tc>
        <w:tc>
          <w:tcPr>
            <w:tcW w:w="534" w:type="dxa"/>
            <w:shd w:val="clear" w:color="auto" w:fill="auto"/>
          </w:tcPr>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lastRenderedPageBreak/>
              <w:t>5</w:t>
            </w:r>
          </w:p>
        </w:tc>
        <w:tc>
          <w:tcPr>
            <w:tcW w:w="540" w:type="dxa"/>
            <w:shd w:val="clear" w:color="auto" w:fill="auto"/>
          </w:tcPr>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4</w:t>
            </w:r>
          </w:p>
        </w:tc>
        <w:tc>
          <w:tcPr>
            <w:tcW w:w="540" w:type="dxa"/>
            <w:shd w:val="clear" w:color="auto" w:fill="auto"/>
          </w:tcPr>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1</w:t>
            </w:r>
          </w:p>
        </w:tc>
        <w:tc>
          <w:tcPr>
            <w:tcW w:w="540" w:type="dxa"/>
            <w:shd w:val="clear" w:color="auto" w:fill="auto"/>
          </w:tcPr>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0</w:t>
            </w:r>
          </w:p>
        </w:tc>
        <w:tc>
          <w:tcPr>
            <w:tcW w:w="741" w:type="dxa"/>
            <w:shd w:val="clear" w:color="auto" w:fill="auto"/>
          </w:tcPr>
          <w:p w:rsidR="00B6174A" w:rsidRPr="00B6174A" w:rsidRDefault="00B6174A" w:rsidP="00B6174A">
            <w:pPr>
              <w:spacing w:before="0" w:after="0" w:line="240" w:lineRule="auto"/>
              <w:ind w:firstLine="0"/>
              <w:rPr>
                <w:rFonts w:eastAsia="Times New Roman" w:cs="Times New Roman"/>
                <w:b/>
                <w:bCs/>
                <w:szCs w:val="26"/>
              </w:rPr>
            </w:pPr>
          </w:p>
        </w:tc>
      </w:tr>
      <w:tr w:rsidR="00B6174A" w:rsidRPr="00B6174A" w:rsidTr="00B6174A">
        <w:tc>
          <w:tcPr>
            <w:tcW w:w="738" w:type="dxa"/>
            <w:shd w:val="clear" w:color="auto" w:fill="auto"/>
          </w:tcPr>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lastRenderedPageBreak/>
              <w:t>6</w:t>
            </w:r>
          </w:p>
        </w:tc>
        <w:tc>
          <w:tcPr>
            <w:tcW w:w="2340" w:type="dxa"/>
            <w:shd w:val="clear" w:color="auto" w:fill="auto"/>
          </w:tcPr>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Chương VIII. NHỮNG VẤN ĐỀ CHÍNH TRỊ-XÃ HỘI CÓ TÍNH QUY LUẬT TRONG TIẾN TRÌNH CÁCH MẠNG XÃ HỘI CHỦ NGHĨA</w:t>
            </w:r>
          </w:p>
        </w:tc>
        <w:tc>
          <w:tcPr>
            <w:tcW w:w="4140" w:type="dxa"/>
            <w:shd w:val="clear" w:color="auto" w:fill="auto"/>
          </w:tcPr>
          <w:p w:rsidR="00B6174A" w:rsidRPr="00B6174A" w:rsidRDefault="00B6174A" w:rsidP="00B6174A">
            <w:pPr>
              <w:spacing w:before="0" w:after="0" w:line="240" w:lineRule="auto"/>
              <w:ind w:firstLine="0"/>
              <w:rPr>
                <w:rFonts w:eastAsia="Times New Roman" w:cs="Times New Roman"/>
                <w:bCs/>
                <w:szCs w:val="26"/>
              </w:rPr>
            </w:pP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I/- XÂY DỰNG NỀN DÂN CHỦ XÃ HỘI CHỦ NGHĨA VÀ NHÀ NƯỚC XÃ HỘI CHỦ NGHĨA</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1. Xây dựng nền dân chủ xã hội chủ nghĩa</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2. Xây dựng nhà nước xã hội chủ nghĩa</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II/- XÂY DỰNG NỀN VĂN HÓA XÃ HỘI CHỦ NGHĨA</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1. Khái niệm nền văn hóa xã hội chủ nghĩa</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2. Nội dung và phương thức xây dựng nền văn hóa xã hội chủ nghĩa</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 xml:space="preserve">III/- GIẢI QUYẾT VẤN ĐỀ DÂN TỘC VÀ TÔN GIÁO </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 xml:space="preserve">1. Vấn đề dân tộc và nguyên tắc cơ bản của chủ nghĩa Mác-Lênin trong việc giải quyết vấn đề dân tộc </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2. Vấn đề tôn giáo và nguyên tắc cơ bản của chủ nghĩa Mác-Lênin trong việc giải quyết vấn đề tôn giáo</w:t>
            </w:r>
          </w:p>
        </w:tc>
        <w:tc>
          <w:tcPr>
            <w:tcW w:w="534" w:type="dxa"/>
            <w:shd w:val="clear" w:color="auto" w:fill="auto"/>
          </w:tcPr>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4</w:t>
            </w:r>
          </w:p>
        </w:tc>
        <w:tc>
          <w:tcPr>
            <w:tcW w:w="540" w:type="dxa"/>
            <w:shd w:val="clear" w:color="auto" w:fill="auto"/>
          </w:tcPr>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3</w:t>
            </w:r>
          </w:p>
        </w:tc>
        <w:tc>
          <w:tcPr>
            <w:tcW w:w="540" w:type="dxa"/>
            <w:shd w:val="clear" w:color="auto" w:fill="auto"/>
          </w:tcPr>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1</w:t>
            </w:r>
          </w:p>
        </w:tc>
        <w:tc>
          <w:tcPr>
            <w:tcW w:w="540" w:type="dxa"/>
            <w:shd w:val="clear" w:color="auto" w:fill="auto"/>
          </w:tcPr>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0</w:t>
            </w:r>
          </w:p>
        </w:tc>
        <w:tc>
          <w:tcPr>
            <w:tcW w:w="741" w:type="dxa"/>
            <w:shd w:val="clear" w:color="auto" w:fill="auto"/>
          </w:tcPr>
          <w:p w:rsidR="00B6174A" w:rsidRPr="00B6174A" w:rsidRDefault="00B6174A" w:rsidP="00B6174A">
            <w:pPr>
              <w:spacing w:before="0" w:after="0" w:line="240" w:lineRule="auto"/>
              <w:ind w:firstLine="0"/>
              <w:rPr>
                <w:rFonts w:eastAsia="Times New Roman" w:cs="Times New Roman"/>
                <w:b/>
                <w:bCs/>
                <w:szCs w:val="26"/>
              </w:rPr>
            </w:pPr>
          </w:p>
        </w:tc>
      </w:tr>
      <w:tr w:rsidR="00B6174A" w:rsidRPr="00B6174A" w:rsidTr="00B6174A">
        <w:tc>
          <w:tcPr>
            <w:tcW w:w="738" w:type="dxa"/>
            <w:shd w:val="clear" w:color="auto" w:fill="auto"/>
          </w:tcPr>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7</w:t>
            </w:r>
          </w:p>
        </w:tc>
        <w:tc>
          <w:tcPr>
            <w:tcW w:w="2340" w:type="dxa"/>
            <w:shd w:val="clear" w:color="auto" w:fill="auto"/>
          </w:tcPr>
          <w:p w:rsidR="00B6174A" w:rsidRPr="00B6174A" w:rsidRDefault="00B6174A" w:rsidP="00B6174A">
            <w:pPr>
              <w:spacing w:before="0" w:after="200" w:line="276" w:lineRule="auto"/>
              <w:ind w:firstLine="0"/>
              <w:jc w:val="left"/>
              <w:rPr>
                <w:rFonts w:eastAsia="Times New Roman" w:cs="Times New Roman"/>
                <w:bCs/>
                <w:szCs w:val="26"/>
              </w:rPr>
            </w:pPr>
            <w:r w:rsidRPr="00B6174A">
              <w:rPr>
                <w:rFonts w:eastAsia="Times New Roman" w:cs="Times New Roman"/>
                <w:bCs/>
                <w:szCs w:val="26"/>
              </w:rPr>
              <w:t>Chương IX. CHỦ NGHĨA XÃ HỘI HIỆN THỰC VÀ TRIỂN VỌNG</w:t>
            </w:r>
          </w:p>
          <w:p w:rsidR="00B6174A" w:rsidRPr="00B6174A" w:rsidRDefault="00B6174A" w:rsidP="00B6174A">
            <w:pPr>
              <w:spacing w:before="0" w:after="0" w:line="240" w:lineRule="auto"/>
              <w:ind w:firstLine="0"/>
              <w:rPr>
                <w:rFonts w:eastAsia="Times New Roman" w:cs="Times New Roman"/>
                <w:bCs/>
                <w:szCs w:val="26"/>
              </w:rPr>
            </w:pPr>
          </w:p>
        </w:tc>
        <w:tc>
          <w:tcPr>
            <w:tcW w:w="4140" w:type="dxa"/>
            <w:shd w:val="clear" w:color="auto" w:fill="auto"/>
          </w:tcPr>
          <w:p w:rsidR="00B6174A" w:rsidRPr="00B6174A" w:rsidRDefault="00B6174A" w:rsidP="00B6174A">
            <w:pPr>
              <w:spacing w:before="0" w:after="0" w:line="240" w:lineRule="auto"/>
              <w:ind w:firstLine="0"/>
              <w:rPr>
                <w:rFonts w:eastAsia="Times New Roman" w:cs="Times New Roman"/>
                <w:bCs/>
                <w:szCs w:val="26"/>
              </w:rPr>
            </w:pPr>
          </w:p>
          <w:p w:rsidR="00B6174A" w:rsidRPr="00B6174A" w:rsidRDefault="00B6174A" w:rsidP="00B6174A">
            <w:pPr>
              <w:spacing w:before="0" w:after="0" w:line="240" w:lineRule="auto"/>
              <w:ind w:firstLine="0"/>
              <w:rPr>
                <w:rFonts w:eastAsia="Times New Roman" w:cs="Times New Roman"/>
                <w:bCs/>
                <w:szCs w:val="26"/>
              </w:rPr>
            </w:pP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I/- CHỦ NGHĨA XÃ HỘI HIỆN THỰC</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1. Cách mạng Tháng Mười Nga và mô hình chủ nghĩa xã hội hiện thực đầu tiên trên thế giới</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2. Sự ra đời của hệ thống các nước xã hội chủ nghĩa và những thành tựu của nó</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II/- SỰ KHỦNG HOẢNG, SỤP ĐỔ CỦA MÔ HÌNH CHỦ NGHĨA XÃ HỘI XÔVIẾT VÀ NGUYÊN NHÂN CỦA NÓ</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 xml:space="preserve">1. Sự khủng hoảng và sụp đổ của mô hình chủ nghĩa xã hội Xôviết </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2. Nguyên nhân dẫn đến khủng hoảng và sụp đổ của mô hình chủ nghĩa xã hội Xôviết</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 xml:space="preserve">III/- TRIỂN VỌNG CỦA CHỦ NGHĨA XÃ HỘI </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lastRenderedPageBreak/>
              <w:t>1. Chủ nghĩa tư bản không phải là tương lai của xã hội loài người</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2. Chủ nghĩa xã hội – tương lai của xã hội loài người</w:t>
            </w:r>
          </w:p>
        </w:tc>
        <w:tc>
          <w:tcPr>
            <w:tcW w:w="534" w:type="dxa"/>
            <w:shd w:val="clear" w:color="auto" w:fill="auto"/>
          </w:tcPr>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lastRenderedPageBreak/>
              <w:t>4</w:t>
            </w:r>
          </w:p>
        </w:tc>
        <w:tc>
          <w:tcPr>
            <w:tcW w:w="540" w:type="dxa"/>
            <w:shd w:val="clear" w:color="auto" w:fill="auto"/>
          </w:tcPr>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3</w:t>
            </w:r>
          </w:p>
        </w:tc>
        <w:tc>
          <w:tcPr>
            <w:tcW w:w="540" w:type="dxa"/>
            <w:shd w:val="clear" w:color="auto" w:fill="auto"/>
          </w:tcPr>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1</w:t>
            </w:r>
          </w:p>
        </w:tc>
        <w:tc>
          <w:tcPr>
            <w:tcW w:w="540" w:type="dxa"/>
            <w:shd w:val="clear" w:color="auto" w:fill="auto"/>
          </w:tcPr>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0</w:t>
            </w:r>
          </w:p>
        </w:tc>
        <w:tc>
          <w:tcPr>
            <w:tcW w:w="741" w:type="dxa"/>
            <w:shd w:val="clear" w:color="auto" w:fill="auto"/>
          </w:tcPr>
          <w:p w:rsidR="00B6174A" w:rsidRPr="00B6174A" w:rsidRDefault="00B6174A" w:rsidP="00B6174A">
            <w:pPr>
              <w:spacing w:before="0" w:after="0" w:line="240" w:lineRule="auto"/>
              <w:ind w:firstLine="0"/>
              <w:rPr>
                <w:rFonts w:eastAsia="Times New Roman" w:cs="Times New Roman"/>
                <w:b/>
                <w:bCs/>
                <w:szCs w:val="26"/>
              </w:rPr>
            </w:pPr>
          </w:p>
        </w:tc>
      </w:tr>
    </w:tbl>
    <w:p w:rsidR="00B6174A" w:rsidRPr="00B6174A" w:rsidRDefault="00B6174A" w:rsidP="00B6174A">
      <w:pPr>
        <w:spacing w:before="0" w:after="0" w:line="240" w:lineRule="auto"/>
        <w:ind w:firstLine="0"/>
        <w:rPr>
          <w:rFonts w:eastAsia="Times New Roman" w:cs="Times New Roman"/>
          <w:b/>
          <w:bCs/>
          <w:szCs w:val="26"/>
        </w:rPr>
      </w:pPr>
    </w:p>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10. Yêu cầu và kỳ vọng của môn học:</w:t>
      </w:r>
    </w:p>
    <w:p w:rsidR="00B6174A" w:rsidRPr="00B6174A" w:rsidRDefault="00B6174A" w:rsidP="00B6174A">
      <w:pPr>
        <w:spacing w:before="0" w:after="0" w:line="240" w:lineRule="auto"/>
        <w:ind w:firstLine="0"/>
        <w:rPr>
          <w:rFonts w:eastAsia="Times New Roman" w:cs="Times New Roman"/>
          <w:szCs w:val="26"/>
        </w:rPr>
      </w:pPr>
      <w:r w:rsidRPr="00B6174A">
        <w:rPr>
          <w:rFonts w:eastAsia="Times New Roman" w:cs="Times New Roman"/>
          <w:szCs w:val="26"/>
        </w:rPr>
        <w:t>Sinh viên có thể sử dụng kiến thức của môn học trong việc nhận thức, đánh giá, lý giải các vấn đề của lao động, việc làm, kinh doanh…</w:t>
      </w:r>
    </w:p>
    <w:p w:rsidR="00B6174A" w:rsidRPr="00B6174A" w:rsidRDefault="00B6174A" w:rsidP="00B6174A">
      <w:pPr>
        <w:spacing w:before="0" w:after="0" w:line="240" w:lineRule="auto"/>
        <w:ind w:firstLine="540"/>
        <w:rPr>
          <w:rFonts w:eastAsia="Times New Roman" w:cs="Times New Roman"/>
          <w:szCs w:val="26"/>
        </w:rPr>
      </w:pPr>
      <w:r w:rsidRPr="00B6174A">
        <w:rPr>
          <w:rFonts w:eastAsia="Times New Roman" w:cs="Times New Roman"/>
          <w:szCs w:val="26"/>
        </w:rPr>
        <w:t>+ Phần lý thuyết được giảng dạy trên lớp 7 buổi.  Những thắc mắc, nếu có,  của sinh viên sẽ được giải đáp trong thời gian lên lớp, ở những thời điểm thuận lợi nhất cho học tập và nghiên cứu.</w:t>
      </w:r>
    </w:p>
    <w:p w:rsidR="00B6174A" w:rsidRPr="00B6174A" w:rsidRDefault="00B6174A" w:rsidP="00D53810">
      <w:pPr>
        <w:numPr>
          <w:ilvl w:val="0"/>
          <w:numId w:val="25"/>
        </w:numPr>
        <w:spacing w:before="0" w:after="0" w:line="240" w:lineRule="auto"/>
        <w:jc w:val="left"/>
        <w:rPr>
          <w:rFonts w:eastAsia="Times New Roman" w:cs="Times New Roman"/>
          <w:szCs w:val="26"/>
        </w:rPr>
      </w:pPr>
      <w:r w:rsidRPr="00B6174A">
        <w:rPr>
          <w:rFonts w:eastAsia="Times New Roman" w:cs="Times New Roman"/>
          <w:szCs w:val="26"/>
        </w:rPr>
        <w:t>Phần thực hành được tổ chức theo nguyên tắc học nhóm , mỗi nhóm học tập gồm 6 đến 10 sinh viên tự hình thành và nộp danh sách cho giáo viên vào tuần thứ 2 của chương trình. Nhóm học tập phải hoàn thành những yêu cầu sau :</w:t>
      </w:r>
    </w:p>
    <w:p w:rsidR="00B6174A" w:rsidRPr="00B6174A" w:rsidRDefault="00B6174A" w:rsidP="00B6174A">
      <w:pPr>
        <w:spacing w:before="0" w:after="0" w:line="240" w:lineRule="auto"/>
        <w:ind w:firstLine="0"/>
        <w:rPr>
          <w:rFonts w:eastAsia="Times New Roman" w:cs="Times New Roman"/>
          <w:szCs w:val="26"/>
        </w:rPr>
      </w:pPr>
      <w:r w:rsidRPr="00B6174A">
        <w:rPr>
          <w:rFonts w:eastAsia="Times New Roman" w:cs="Times New Roman"/>
          <w:szCs w:val="26"/>
        </w:rPr>
        <w:t xml:space="preserve">     + Sinh viên cần làm việc tích cực bằng cách tự tìm hiểu các tài liệu bắt buộc và tài liệu tham khảo, làm bài tập, chuẩn bị tình huống ở nhà trước khi vào lớp theo lịch học.</w:t>
      </w:r>
    </w:p>
    <w:p w:rsidR="00B6174A" w:rsidRPr="00B6174A" w:rsidRDefault="00B6174A" w:rsidP="00B6174A">
      <w:pPr>
        <w:spacing w:before="0" w:after="0" w:line="240" w:lineRule="auto"/>
        <w:ind w:firstLine="0"/>
        <w:rPr>
          <w:rFonts w:eastAsia="Times New Roman" w:cs="Times New Roman"/>
          <w:szCs w:val="26"/>
        </w:rPr>
      </w:pPr>
      <w:r w:rsidRPr="00B6174A">
        <w:rPr>
          <w:rFonts w:eastAsia="Times New Roman" w:cs="Times New Roman"/>
          <w:szCs w:val="26"/>
        </w:rPr>
        <w:t xml:space="preserve">     + Sinh viên sẽ nhận một cuốn bài tập ứng dụng, họp nhóm học tập để giải các bài tập này và các nhóm sẽ được mời bất chợt giải đáp trên lớp khi có yêu cầu theo lịch học bên dưới.</w:t>
      </w:r>
    </w:p>
    <w:p w:rsidR="00B6174A" w:rsidRPr="00B6174A" w:rsidRDefault="00B6174A" w:rsidP="00B6174A">
      <w:pPr>
        <w:spacing w:before="0" w:after="0" w:line="240" w:lineRule="auto"/>
        <w:ind w:firstLine="0"/>
        <w:rPr>
          <w:rFonts w:eastAsia="Times New Roman" w:cs="Times New Roman"/>
          <w:szCs w:val="26"/>
        </w:rPr>
      </w:pPr>
      <w:r w:rsidRPr="00B6174A">
        <w:rPr>
          <w:rFonts w:eastAsia="Times New Roman" w:cs="Times New Roman"/>
          <w:szCs w:val="26"/>
        </w:rPr>
        <w:t xml:space="preserve">     + Sinh viên sẽ được mời trả lời câu hỏi bất chợt trong lớp học sau từng phần giảng. (Sinh viên phát biểu đúng sẽ được Ban Cán Sự  ghi nhận cộng vào điểm chuyên cần)   </w:t>
      </w:r>
    </w:p>
    <w:p w:rsidR="00B6174A" w:rsidRPr="00B6174A" w:rsidRDefault="00B6174A" w:rsidP="00D53810">
      <w:pPr>
        <w:numPr>
          <w:ilvl w:val="0"/>
          <w:numId w:val="24"/>
        </w:numPr>
        <w:tabs>
          <w:tab w:val="num" w:pos="720"/>
        </w:tabs>
        <w:spacing w:before="0" w:after="0" w:line="240" w:lineRule="auto"/>
        <w:ind w:left="720"/>
        <w:jc w:val="left"/>
        <w:rPr>
          <w:rFonts w:eastAsia="Times New Roman" w:cs="Times New Roman"/>
          <w:b/>
          <w:szCs w:val="26"/>
        </w:rPr>
      </w:pPr>
      <w:r w:rsidRPr="00B6174A">
        <w:rPr>
          <w:rFonts w:eastAsia="Times New Roman" w:cs="Times New Roman"/>
          <w:szCs w:val="26"/>
        </w:rPr>
        <w:t xml:space="preserve">Phương pháp giảng dạy ở môn học này là sử dụng bài giảng bằng PowerPoint, nhưng sinh viên  phải ghi chép thêm. </w:t>
      </w:r>
    </w:p>
    <w:p w:rsidR="00B6174A" w:rsidRPr="00B6174A" w:rsidRDefault="00B6174A" w:rsidP="00D53810">
      <w:pPr>
        <w:numPr>
          <w:ilvl w:val="0"/>
          <w:numId w:val="24"/>
        </w:numPr>
        <w:tabs>
          <w:tab w:val="num" w:pos="720"/>
        </w:tabs>
        <w:spacing w:before="0" w:after="0" w:line="240" w:lineRule="auto"/>
        <w:ind w:left="720"/>
        <w:jc w:val="left"/>
        <w:rPr>
          <w:rFonts w:eastAsia="Times New Roman" w:cs="Times New Roman"/>
          <w:b/>
          <w:szCs w:val="26"/>
        </w:rPr>
      </w:pPr>
      <w:r w:rsidRPr="00B6174A">
        <w:rPr>
          <w:rFonts w:eastAsia="Times New Roman" w:cs="Times New Roman"/>
          <w:szCs w:val="26"/>
        </w:rPr>
        <w:t>Trong quá trình học, Sinh viên áp dụng thảo luận theo cặp đôi, thuyết trình, đóng kịch tình huống (nếu cần)</w:t>
      </w:r>
    </w:p>
    <w:p w:rsidR="00B6174A" w:rsidRPr="00B6174A" w:rsidRDefault="00B6174A" w:rsidP="00D53810">
      <w:pPr>
        <w:numPr>
          <w:ilvl w:val="0"/>
          <w:numId w:val="24"/>
        </w:numPr>
        <w:tabs>
          <w:tab w:val="num" w:pos="720"/>
        </w:tabs>
        <w:spacing w:before="0" w:after="0" w:line="240" w:lineRule="auto"/>
        <w:ind w:left="720"/>
        <w:jc w:val="left"/>
        <w:rPr>
          <w:rFonts w:eastAsia="Times New Roman" w:cs="Times New Roman"/>
          <w:b/>
          <w:szCs w:val="26"/>
        </w:rPr>
      </w:pPr>
      <w:r w:rsidRPr="00B6174A">
        <w:rPr>
          <w:rFonts w:eastAsia="Times New Roman" w:cs="Times New Roman"/>
          <w:szCs w:val="26"/>
        </w:rPr>
        <w:t>Trong giờ học Sinh viên tuyệt đối không nói chuyện và để điện thoại ở chế độ rung.</w:t>
      </w:r>
    </w:p>
    <w:p w:rsidR="00B6174A" w:rsidRPr="00B6174A" w:rsidRDefault="00B6174A" w:rsidP="00D53810">
      <w:pPr>
        <w:numPr>
          <w:ilvl w:val="0"/>
          <w:numId w:val="24"/>
        </w:numPr>
        <w:tabs>
          <w:tab w:val="num" w:pos="720"/>
        </w:tabs>
        <w:spacing w:before="0" w:after="0" w:line="240" w:lineRule="auto"/>
        <w:ind w:left="720"/>
        <w:jc w:val="left"/>
        <w:rPr>
          <w:rFonts w:eastAsia="Times New Roman" w:cs="Times New Roman"/>
          <w:b/>
          <w:szCs w:val="26"/>
        </w:rPr>
      </w:pPr>
      <w:r w:rsidRPr="00B6174A">
        <w:rPr>
          <w:rFonts w:eastAsia="Times New Roman" w:cs="Times New Roman"/>
          <w:szCs w:val="26"/>
        </w:rPr>
        <w:t>Vào</w:t>
      </w:r>
      <w:r w:rsidRPr="00B6174A">
        <w:rPr>
          <w:rFonts w:eastAsia="Times New Roman" w:cs="Times New Roman"/>
          <w:b/>
          <w:szCs w:val="26"/>
        </w:rPr>
        <w:t xml:space="preserve"> tuần thứ 8,</w:t>
      </w:r>
      <w:r w:rsidRPr="00B6174A">
        <w:rPr>
          <w:rFonts w:eastAsia="Times New Roman" w:cs="Times New Roman"/>
          <w:szCs w:val="26"/>
        </w:rPr>
        <w:t xml:space="preserve"> sinh viên phải làm một bài kiểm tra giữa kỳ chiếm </w:t>
      </w:r>
      <w:r w:rsidRPr="00B6174A">
        <w:rPr>
          <w:rFonts w:eastAsia="Times New Roman" w:cs="Times New Roman"/>
          <w:b/>
          <w:szCs w:val="26"/>
        </w:rPr>
        <w:t xml:space="preserve">20 % </w:t>
      </w:r>
      <w:r w:rsidRPr="00B6174A">
        <w:rPr>
          <w:rFonts w:eastAsia="Times New Roman" w:cs="Times New Roman"/>
          <w:szCs w:val="26"/>
        </w:rPr>
        <w:t>tổng số điểm</w:t>
      </w:r>
    </w:p>
    <w:p w:rsidR="00B6174A" w:rsidRPr="00B6174A" w:rsidRDefault="00B6174A" w:rsidP="00D53810">
      <w:pPr>
        <w:numPr>
          <w:ilvl w:val="0"/>
          <w:numId w:val="24"/>
        </w:numPr>
        <w:tabs>
          <w:tab w:val="num" w:pos="720"/>
        </w:tabs>
        <w:spacing w:before="0" w:after="0" w:line="240" w:lineRule="auto"/>
        <w:ind w:left="720"/>
        <w:jc w:val="left"/>
        <w:rPr>
          <w:rFonts w:eastAsia="Times New Roman" w:cs="Times New Roman"/>
          <w:szCs w:val="26"/>
        </w:rPr>
      </w:pPr>
      <w:r w:rsidRPr="00B6174A">
        <w:rPr>
          <w:rFonts w:eastAsia="Times New Roman" w:cs="Times New Roman"/>
          <w:i/>
          <w:szCs w:val="26"/>
        </w:rPr>
        <w:t>Cuối học kỳ</w:t>
      </w:r>
      <w:r w:rsidRPr="00B6174A">
        <w:rPr>
          <w:rFonts w:eastAsia="Times New Roman" w:cs="Times New Roman"/>
          <w:szCs w:val="26"/>
        </w:rPr>
        <w:t>, sinh viên sẽ có một bài thi dài 60 phút hình thức  trắc nhiệm và tự luận.</w:t>
      </w:r>
    </w:p>
    <w:p w:rsidR="00B6174A" w:rsidRPr="00B6174A" w:rsidRDefault="00B6174A" w:rsidP="00B6174A">
      <w:pPr>
        <w:spacing w:before="0" w:after="0" w:line="240" w:lineRule="auto"/>
        <w:ind w:firstLine="0"/>
        <w:rPr>
          <w:rFonts w:eastAsia="Times New Roman" w:cs="Times New Roman"/>
          <w:b/>
          <w:bCs/>
          <w:szCs w:val="26"/>
        </w:rPr>
      </w:pPr>
    </w:p>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 xml:space="preserve">11. Phương pháp đánh giá môn học: </w:t>
      </w:r>
    </w:p>
    <w:p w:rsidR="00B6174A" w:rsidRPr="00B6174A" w:rsidRDefault="00B6174A" w:rsidP="00B6174A">
      <w:pPr>
        <w:spacing w:before="0" w:after="0" w:line="240" w:lineRule="auto"/>
        <w:ind w:firstLine="0"/>
        <w:rPr>
          <w:rFonts w:eastAsia="Times New Roman" w:cs="Times New Roman"/>
          <w:b/>
          <w:bCs/>
          <w:szCs w:val="2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1856"/>
      </w:tblGrid>
      <w:tr w:rsidR="00B6174A" w:rsidRPr="00B6174A" w:rsidTr="00B6174A">
        <w:tc>
          <w:tcPr>
            <w:tcW w:w="2464" w:type="dxa"/>
            <w:vAlign w:val="center"/>
          </w:tcPr>
          <w:p w:rsidR="00B6174A" w:rsidRPr="00B6174A" w:rsidRDefault="00B6174A" w:rsidP="00B6174A">
            <w:pPr>
              <w:spacing w:before="0" w:after="0" w:line="240" w:lineRule="auto"/>
              <w:ind w:firstLine="0"/>
              <w:jc w:val="center"/>
              <w:rPr>
                <w:rFonts w:eastAsia="Times New Roman" w:cs="Times New Roman"/>
                <w:b/>
                <w:bCs/>
                <w:szCs w:val="26"/>
              </w:rPr>
            </w:pPr>
            <w:r w:rsidRPr="00B6174A">
              <w:rPr>
                <w:rFonts w:eastAsia="Times New Roman" w:cs="Times New Roman"/>
                <w:b/>
                <w:bCs/>
                <w:szCs w:val="26"/>
              </w:rPr>
              <w:t>Những nội dung</w:t>
            </w:r>
          </w:p>
          <w:p w:rsidR="00B6174A" w:rsidRPr="00B6174A" w:rsidRDefault="00B6174A" w:rsidP="00B6174A">
            <w:pPr>
              <w:spacing w:before="0" w:after="0" w:line="240" w:lineRule="auto"/>
              <w:ind w:firstLine="0"/>
              <w:jc w:val="center"/>
              <w:rPr>
                <w:rFonts w:eastAsia="Times New Roman" w:cs="Times New Roman"/>
                <w:b/>
                <w:bCs/>
                <w:szCs w:val="26"/>
              </w:rPr>
            </w:pPr>
            <w:r w:rsidRPr="00B6174A">
              <w:rPr>
                <w:rFonts w:eastAsia="Times New Roman" w:cs="Times New Roman"/>
                <w:b/>
                <w:bCs/>
                <w:szCs w:val="26"/>
              </w:rPr>
              <w:t>cần đánh giá</w:t>
            </w:r>
          </w:p>
        </w:tc>
        <w:tc>
          <w:tcPr>
            <w:tcW w:w="1856" w:type="dxa"/>
            <w:vAlign w:val="center"/>
          </w:tcPr>
          <w:p w:rsidR="00B6174A" w:rsidRPr="00B6174A" w:rsidRDefault="00B6174A" w:rsidP="00B6174A">
            <w:pPr>
              <w:keepNext/>
              <w:spacing w:before="0" w:after="0" w:line="240" w:lineRule="auto"/>
              <w:ind w:firstLine="0"/>
              <w:jc w:val="center"/>
              <w:outlineLvl w:val="2"/>
              <w:rPr>
                <w:rFonts w:eastAsia="Times New Roman" w:cs="Times New Roman"/>
                <w:b/>
                <w:bCs/>
                <w:szCs w:val="26"/>
              </w:rPr>
            </w:pPr>
            <w:r w:rsidRPr="00B6174A">
              <w:rPr>
                <w:rFonts w:eastAsia="Times New Roman" w:cs="Times New Roman"/>
                <w:b/>
                <w:bCs/>
                <w:szCs w:val="26"/>
              </w:rPr>
              <w:t>Số lần đánh giá</w:t>
            </w:r>
          </w:p>
        </w:tc>
        <w:tc>
          <w:tcPr>
            <w:tcW w:w="1856" w:type="dxa"/>
            <w:vAlign w:val="center"/>
          </w:tcPr>
          <w:p w:rsidR="00B6174A" w:rsidRPr="00B6174A" w:rsidRDefault="00B6174A" w:rsidP="00B6174A">
            <w:pPr>
              <w:keepNext/>
              <w:spacing w:before="0" w:after="0" w:line="240" w:lineRule="auto"/>
              <w:ind w:firstLine="0"/>
              <w:jc w:val="center"/>
              <w:outlineLvl w:val="2"/>
              <w:rPr>
                <w:rFonts w:eastAsia="Times New Roman" w:cs="Times New Roman"/>
                <w:b/>
                <w:bCs/>
                <w:szCs w:val="26"/>
              </w:rPr>
            </w:pPr>
            <w:r w:rsidRPr="00B6174A">
              <w:rPr>
                <w:rFonts w:eastAsia="Times New Roman" w:cs="Times New Roman"/>
                <w:b/>
                <w:bCs/>
                <w:szCs w:val="26"/>
              </w:rPr>
              <w:t>Trọng số (%)</w:t>
            </w:r>
          </w:p>
        </w:tc>
      </w:tr>
      <w:tr w:rsidR="00B6174A" w:rsidRPr="00B6174A" w:rsidTr="00B6174A">
        <w:tc>
          <w:tcPr>
            <w:tcW w:w="2464" w:type="dxa"/>
            <w:vAlign w:val="center"/>
          </w:tcPr>
          <w:p w:rsidR="00B6174A" w:rsidRPr="00B6174A" w:rsidRDefault="00B6174A" w:rsidP="00B6174A">
            <w:pPr>
              <w:spacing w:before="0" w:after="0" w:line="240" w:lineRule="auto"/>
              <w:ind w:firstLine="0"/>
              <w:jc w:val="left"/>
              <w:rPr>
                <w:rFonts w:eastAsia="Times New Roman" w:cs="Times New Roman"/>
                <w:szCs w:val="26"/>
              </w:rPr>
            </w:pPr>
            <w:r w:rsidRPr="00B6174A">
              <w:rPr>
                <w:rFonts w:eastAsia="Times New Roman" w:cs="Times New Roman"/>
                <w:szCs w:val="26"/>
              </w:rPr>
              <w:t>Dự lớp</w:t>
            </w:r>
          </w:p>
        </w:tc>
        <w:tc>
          <w:tcPr>
            <w:tcW w:w="1856" w:type="dxa"/>
          </w:tcPr>
          <w:p w:rsidR="00B6174A" w:rsidRPr="00B6174A" w:rsidRDefault="00B6174A" w:rsidP="00B6174A">
            <w:pPr>
              <w:spacing w:before="0" w:after="0" w:line="240" w:lineRule="auto"/>
              <w:ind w:firstLine="0"/>
              <w:jc w:val="center"/>
              <w:rPr>
                <w:rFonts w:eastAsia="Times New Roman" w:cs="Times New Roman"/>
                <w:szCs w:val="26"/>
              </w:rPr>
            </w:pPr>
            <w:r w:rsidRPr="00B6174A">
              <w:rPr>
                <w:rFonts w:eastAsia="Times New Roman" w:cs="Times New Roman"/>
                <w:szCs w:val="26"/>
              </w:rPr>
              <w:t>10</w:t>
            </w:r>
          </w:p>
        </w:tc>
        <w:tc>
          <w:tcPr>
            <w:tcW w:w="1856" w:type="dxa"/>
            <w:vAlign w:val="center"/>
          </w:tcPr>
          <w:p w:rsidR="00B6174A" w:rsidRPr="00B6174A" w:rsidRDefault="00B6174A" w:rsidP="00B6174A">
            <w:pPr>
              <w:spacing w:before="0" w:after="0" w:line="240" w:lineRule="auto"/>
              <w:ind w:firstLine="0"/>
              <w:jc w:val="center"/>
              <w:rPr>
                <w:rFonts w:eastAsia="Times New Roman" w:cs="Times New Roman"/>
                <w:szCs w:val="26"/>
              </w:rPr>
            </w:pPr>
            <w:r w:rsidRPr="00B6174A">
              <w:rPr>
                <w:rFonts w:eastAsia="Times New Roman" w:cs="Times New Roman"/>
                <w:szCs w:val="26"/>
              </w:rPr>
              <w:t>10</w:t>
            </w:r>
          </w:p>
        </w:tc>
      </w:tr>
      <w:tr w:rsidR="00B6174A" w:rsidRPr="00B6174A" w:rsidTr="00B6174A">
        <w:tc>
          <w:tcPr>
            <w:tcW w:w="2464" w:type="dxa"/>
            <w:vAlign w:val="center"/>
          </w:tcPr>
          <w:p w:rsidR="00B6174A" w:rsidRPr="00B6174A" w:rsidRDefault="00B6174A" w:rsidP="00B6174A">
            <w:pPr>
              <w:spacing w:before="0" w:after="0" w:line="240" w:lineRule="auto"/>
              <w:ind w:firstLine="0"/>
              <w:jc w:val="left"/>
              <w:rPr>
                <w:rFonts w:eastAsia="Times New Roman" w:cs="Times New Roman"/>
                <w:szCs w:val="26"/>
              </w:rPr>
            </w:pPr>
            <w:r w:rsidRPr="00B6174A">
              <w:rPr>
                <w:rFonts w:eastAsia="Times New Roman" w:cs="Times New Roman"/>
                <w:szCs w:val="26"/>
              </w:rPr>
              <w:t>Thảo luận</w:t>
            </w:r>
          </w:p>
        </w:tc>
        <w:tc>
          <w:tcPr>
            <w:tcW w:w="1856" w:type="dxa"/>
          </w:tcPr>
          <w:p w:rsidR="00B6174A" w:rsidRPr="00B6174A" w:rsidRDefault="00B6174A" w:rsidP="00B6174A">
            <w:pPr>
              <w:spacing w:before="0" w:after="0" w:line="240" w:lineRule="auto"/>
              <w:ind w:firstLine="0"/>
              <w:jc w:val="center"/>
              <w:rPr>
                <w:rFonts w:eastAsia="Times New Roman" w:cs="Times New Roman"/>
                <w:szCs w:val="26"/>
              </w:rPr>
            </w:pPr>
          </w:p>
        </w:tc>
        <w:tc>
          <w:tcPr>
            <w:tcW w:w="1856" w:type="dxa"/>
            <w:vAlign w:val="center"/>
          </w:tcPr>
          <w:p w:rsidR="00B6174A" w:rsidRPr="00B6174A" w:rsidRDefault="00B6174A" w:rsidP="00B6174A">
            <w:pPr>
              <w:spacing w:before="0" w:after="0" w:line="240" w:lineRule="auto"/>
              <w:ind w:firstLine="0"/>
              <w:jc w:val="center"/>
              <w:rPr>
                <w:rFonts w:eastAsia="Times New Roman" w:cs="Times New Roman"/>
                <w:szCs w:val="26"/>
              </w:rPr>
            </w:pPr>
          </w:p>
        </w:tc>
      </w:tr>
      <w:tr w:rsidR="00B6174A" w:rsidRPr="00B6174A" w:rsidTr="00B6174A">
        <w:tc>
          <w:tcPr>
            <w:tcW w:w="2464" w:type="dxa"/>
            <w:vAlign w:val="center"/>
          </w:tcPr>
          <w:p w:rsidR="00B6174A" w:rsidRPr="00B6174A" w:rsidRDefault="00B6174A" w:rsidP="00B6174A">
            <w:pPr>
              <w:spacing w:before="0" w:after="0" w:line="240" w:lineRule="auto"/>
              <w:ind w:firstLine="0"/>
              <w:jc w:val="left"/>
              <w:rPr>
                <w:rFonts w:eastAsia="Times New Roman" w:cs="Times New Roman"/>
                <w:szCs w:val="26"/>
              </w:rPr>
            </w:pPr>
            <w:r w:rsidRPr="00B6174A">
              <w:rPr>
                <w:rFonts w:eastAsia="Times New Roman" w:cs="Times New Roman"/>
                <w:szCs w:val="26"/>
              </w:rPr>
              <w:t>Bản thu hoạch</w:t>
            </w:r>
          </w:p>
        </w:tc>
        <w:tc>
          <w:tcPr>
            <w:tcW w:w="1856" w:type="dxa"/>
          </w:tcPr>
          <w:p w:rsidR="00B6174A" w:rsidRPr="00B6174A" w:rsidRDefault="00B6174A" w:rsidP="00B6174A">
            <w:pPr>
              <w:spacing w:before="0" w:after="0" w:line="240" w:lineRule="auto"/>
              <w:ind w:firstLine="0"/>
              <w:jc w:val="center"/>
              <w:rPr>
                <w:rFonts w:eastAsia="Times New Roman" w:cs="Times New Roman"/>
                <w:szCs w:val="26"/>
              </w:rPr>
            </w:pPr>
          </w:p>
        </w:tc>
        <w:tc>
          <w:tcPr>
            <w:tcW w:w="1856" w:type="dxa"/>
            <w:vAlign w:val="center"/>
          </w:tcPr>
          <w:p w:rsidR="00B6174A" w:rsidRPr="00B6174A" w:rsidRDefault="00B6174A" w:rsidP="00B6174A">
            <w:pPr>
              <w:spacing w:before="0" w:after="0" w:line="240" w:lineRule="auto"/>
              <w:ind w:firstLine="0"/>
              <w:jc w:val="center"/>
              <w:rPr>
                <w:rFonts w:eastAsia="Times New Roman" w:cs="Times New Roman"/>
                <w:szCs w:val="26"/>
              </w:rPr>
            </w:pPr>
          </w:p>
        </w:tc>
      </w:tr>
      <w:tr w:rsidR="00B6174A" w:rsidRPr="00B6174A" w:rsidTr="00B6174A">
        <w:tc>
          <w:tcPr>
            <w:tcW w:w="2464" w:type="dxa"/>
            <w:vAlign w:val="center"/>
          </w:tcPr>
          <w:p w:rsidR="00B6174A" w:rsidRPr="00B6174A" w:rsidRDefault="00B6174A" w:rsidP="00B6174A">
            <w:pPr>
              <w:spacing w:before="0" w:after="0" w:line="240" w:lineRule="auto"/>
              <w:ind w:firstLine="0"/>
              <w:jc w:val="left"/>
              <w:rPr>
                <w:rFonts w:eastAsia="Times New Roman" w:cs="Times New Roman"/>
                <w:szCs w:val="26"/>
              </w:rPr>
            </w:pPr>
            <w:r w:rsidRPr="00B6174A">
              <w:rPr>
                <w:rFonts w:eastAsia="Times New Roman" w:cs="Times New Roman"/>
                <w:szCs w:val="26"/>
              </w:rPr>
              <w:t>Thuyết trình</w:t>
            </w:r>
          </w:p>
        </w:tc>
        <w:tc>
          <w:tcPr>
            <w:tcW w:w="1856" w:type="dxa"/>
          </w:tcPr>
          <w:p w:rsidR="00B6174A" w:rsidRPr="00B6174A" w:rsidRDefault="00B6174A" w:rsidP="00B6174A">
            <w:pPr>
              <w:spacing w:before="0" w:after="0" w:line="240" w:lineRule="auto"/>
              <w:ind w:firstLine="0"/>
              <w:jc w:val="center"/>
              <w:rPr>
                <w:rFonts w:eastAsia="Times New Roman" w:cs="Times New Roman"/>
                <w:szCs w:val="26"/>
              </w:rPr>
            </w:pPr>
            <w:r w:rsidRPr="00B6174A">
              <w:rPr>
                <w:rFonts w:eastAsia="Times New Roman" w:cs="Times New Roman"/>
                <w:szCs w:val="26"/>
              </w:rPr>
              <w:t>1</w:t>
            </w:r>
          </w:p>
        </w:tc>
        <w:tc>
          <w:tcPr>
            <w:tcW w:w="1856" w:type="dxa"/>
            <w:vAlign w:val="center"/>
          </w:tcPr>
          <w:p w:rsidR="00B6174A" w:rsidRPr="00B6174A" w:rsidRDefault="00B6174A" w:rsidP="00B6174A">
            <w:pPr>
              <w:spacing w:before="0" w:after="0" w:line="240" w:lineRule="auto"/>
              <w:ind w:firstLine="0"/>
              <w:jc w:val="center"/>
              <w:rPr>
                <w:rFonts w:eastAsia="Times New Roman" w:cs="Times New Roman"/>
                <w:szCs w:val="26"/>
              </w:rPr>
            </w:pPr>
            <w:r w:rsidRPr="00B6174A">
              <w:rPr>
                <w:rFonts w:eastAsia="Times New Roman" w:cs="Times New Roman"/>
                <w:szCs w:val="26"/>
              </w:rPr>
              <w:t>5</w:t>
            </w:r>
          </w:p>
        </w:tc>
      </w:tr>
      <w:tr w:rsidR="00B6174A" w:rsidRPr="00B6174A" w:rsidTr="00B6174A">
        <w:tc>
          <w:tcPr>
            <w:tcW w:w="2464" w:type="dxa"/>
            <w:vAlign w:val="center"/>
          </w:tcPr>
          <w:p w:rsidR="00B6174A" w:rsidRPr="00B6174A" w:rsidRDefault="00B6174A" w:rsidP="00B6174A">
            <w:pPr>
              <w:spacing w:before="0" w:after="0" w:line="240" w:lineRule="auto"/>
              <w:ind w:firstLine="0"/>
              <w:jc w:val="left"/>
              <w:rPr>
                <w:rFonts w:eastAsia="Times New Roman" w:cs="Times New Roman"/>
                <w:szCs w:val="26"/>
              </w:rPr>
            </w:pPr>
            <w:r w:rsidRPr="00B6174A">
              <w:rPr>
                <w:rFonts w:eastAsia="Times New Roman" w:cs="Times New Roman"/>
                <w:szCs w:val="26"/>
              </w:rPr>
              <w:t>Bài tập</w:t>
            </w:r>
          </w:p>
        </w:tc>
        <w:tc>
          <w:tcPr>
            <w:tcW w:w="1856" w:type="dxa"/>
          </w:tcPr>
          <w:p w:rsidR="00B6174A" w:rsidRPr="00B6174A" w:rsidRDefault="00B6174A" w:rsidP="00B6174A">
            <w:pPr>
              <w:spacing w:before="0" w:after="0" w:line="240" w:lineRule="auto"/>
              <w:ind w:firstLine="0"/>
              <w:jc w:val="center"/>
              <w:rPr>
                <w:rFonts w:eastAsia="Times New Roman" w:cs="Times New Roman"/>
                <w:szCs w:val="26"/>
              </w:rPr>
            </w:pPr>
            <w:r w:rsidRPr="00B6174A">
              <w:rPr>
                <w:rFonts w:eastAsia="Times New Roman" w:cs="Times New Roman"/>
                <w:szCs w:val="26"/>
              </w:rPr>
              <w:t>1</w:t>
            </w:r>
          </w:p>
        </w:tc>
        <w:tc>
          <w:tcPr>
            <w:tcW w:w="1856" w:type="dxa"/>
            <w:vAlign w:val="center"/>
          </w:tcPr>
          <w:p w:rsidR="00B6174A" w:rsidRPr="00B6174A" w:rsidRDefault="00B6174A" w:rsidP="00B6174A">
            <w:pPr>
              <w:spacing w:before="0" w:after="0" w:line="240" w:lineRule="auto"/>
              <w:ind w:firstLine="0"/>
              <w:jc w:val="center"/>
              <w:rPr>
                <w:rFonts w:eastAsia="Times New Roman" w:cs="Times New Roman"/>
                <w:szCs w:val="26"/>
              </w:rPr>
            </w:pPr>
            <w:r w:rsidRPr="00B6174A">
              <w:rPr>
                <w:rFonts w:eastAsia="Times New Roman" w:cs="Times New Roman"/>
                <w:szCs w:val="26"/>
              </w:rPr>
              <w:t>5</w:t>
            </w:r>
          </w:p>
        </w:tc>
      </w:tr>
      <w:tr w:rsidR="00B6174A" w:rsidRPr="00B6174A" w:rsidTr="00B6174A">
        <w:tc>
          <w:tcPr>
            <w:tcW w:w="2464" w:type="dxa"/>
            <w:vAlign w:val="center"/>
          </w:tcPr>
          <w:p w:rsidR="00B6174A" w:rsidRPr="00B6174A" w:rsidRDefault="00B6174A" w:rsidP="00B6174A">
            <w:pPr>
              <w:spacing w:before="0" w:after="0" w:line="240" w:lineRule="auto"/>
              <w:ind w:firstLine="0"/>
              <w:jc w:val="left"/>
              <w:rPr>
                <w:rFonts w:eastAsia="Times New Roman" w:cs="Times New Roman"/>
                <w:szCs w:val="26"/>
              </w:rPr>
            </w:pPr>
            <w:r w:rsidRPr="00B6174A">
              <w:rPr>
                <w:rFonts w:eastAsia="Times New Roman" w:cs="Times New Roman"/>
                <w:szCs w:val="26"/>
              </w:rPr>
              <w:t>Thi giữa học kỳ</w:t>
            </w:r>
          </w:p>
        </w:tc>
        <w:tc>
          <w:tcPr>
            <w:tcW w:w="1856" w:type="dxa"/>
          </w:tcPr>
          <w:p w:rsidR="00B6174A" w:rsidRPr="00B6174A" w:rsidRDefault="00B6174A" w:rsidP="00B6174A">
            <w:pPr>
              <w:spacing w:before="0" w:after="0" w:line="240" w:lineRule="auto"/>
              <w:ind w:firstLine="0"/>
              <w:jc w:val="center"/>
              <w:rPr>
                <w:rFonts w:eastAsia="Times New Roman" w:cs="Times New Roman"/>
                <w:szCs w:val="26"/>
              </w:rPr>
            </w:pPr>
            <w:r w:rsidRPr="00B6174A">
              <w:rPr>
                <w:rFonts w:eastAsia="Times New Roman" w:cs="Times New Roman"/>
                <w:szCs w:val="26"/>
              </w:rPr>
              <w:t>1</w:t>
            </w:r>
          </w:p>
        </w:tc>
        <w:tc>
          <w:tcPr>
            <w:tcW w:w="1856" w:type="dxa"/>
            <w:vAlign w:val="center"/>
          </w:tcPr>
          <w:p w:rsidR="00B6174A" w:rsidRPr="00B6174A" w:rsidRDefault="00B6174A" w:rsidP="00B6174A">
            <w:pPr>
              <w:spacing w:before="0" w:after="0" w:line="240" w:lineRule="auto"/>
              <w:ind w:firstLine="0"/>
              <w:jc w:val="center"/>
              <w:rPr>
                <w:rFonts w:eastAsia="Times New Roman" w:cs="Times New Roman"/>
                <w:szCs w:val="26"/>
              </w:rPr>
            </w:pPr>
            <w:r w:rsidRPr="00B6174A">
              <w:rPr>
                <w:rFonts w:eastAsia="Times New Roman" w:cs="Times New Roman"/>
                <w:szCs w:val="26"/>
              </w:rPr>
              <w:t>30</w:t>
            </w:r>
          </w:p>
        </w:tc>
      </w:tr>
      <w:tr w:rsidR="00B6174A" w:rsidRPr="00B6174A" w:rsidTr="00B6174A">
        <w:tc>
          <w:tcPr>
            <w:tcW w:w="2464" w:type="dxa"/>
            <w:vAlign w:val="center"/>
          </w:tcPr>
          <w:p w:rsidR="00B6174A" w:rsidRPr="00B6174A" w:rsidRDefault="00B6174A" w:rsidP="00B6174A">
            <w:pPr>
              <w:spacing w:before="0" w:after="0" w:line="240" w:lineRule="auto"/>
              <w:ind w:firstLine="0"/>
              <w:jc w:val="left"/>
              <w:rPr>
                <w:rFonts w:eastAsia="Times New Roman" w:cs="Times New Roman"/>
                <w:szCs w:val="26"/>
              </w:rPr>
            </w:pPr>
            <w:r w:rsidRPr="00B6174A">
              <w:rPr>
                <w:rFonts w:eastAsia="Times New Roman" w:cs="Times New Roman"/>
                <w:szCs w:val="26"/>
              </w:rPr>
              <w:t>Thi cuối học kỳ</w:t>
            </w:r>
          </w:p>
        </w:tc>
        <w:tc>
          <w:tcPr>
            <w:tcW w:w="1856" w:type="dxa"/>
          </w:tcPr>
          <w:p w:rsidR="00B6174A" w:rsidRPr="00B6174A" w:rsidRDefault="00B6174A" w:rsidP="00B6174A">
            <w:pPr>
              <w:spacing w:before="0" w:after="0" w:line="240" w:lineRule="auto"/>
              <w:ind w:firstLine="0"/>
              <w:jc w:val="center"/>
              <w:rPr>
                <w:rFonts w:eastAsia="Times New Roman" w:cs="Times New Roman"/>
                <w:szCs w:val="26"/>
              </w:rPr>
            </w:pPr>
            <w:r w:rsidRPr="00B6174A">
              <w:rPr>
                <w:rFonts w:eastAsia="Times New Roman" w:cs="Times New Roman"/>
                <w:szCs w:val="26"/>
              </w:rPr>
              <w:t>1</w:t>
            </w:r>
          </w:p>
        </w:tc>
        <w:tc>
          <w:tcPr>
            <w:tcW w:w="1856" w:type="dxa"/>
            <w:vAlign w:val="center"/>
          </w:tcPr>
          <w:p w:rsidR="00B6174A" w:rsidRPr="00B6174A" w:rsidRDefault="00B6174A" w:rsidP="00B6174A">
            <w:pPr>
              <w:spacing w:before="0" w:after="0" w:line="240" w:lineRule="auto"/>
              <w:ind w:firstLine="0"/>
              <w:jc w:val="center"/>
              <w:rPr>
                <w:rFonts w:eastAsia="Times New Roman" w:cs="Times New Roman"/>
                <w:szCs w:val="26"/>
              </w:rPr>
            </w:pPr>
            <w:r w:rsidRPr="00B6174A">
              <w:rPr>
                <w:rFonts w:eastAsia="Times New Roman" w:cs="Times New Roman"/>
                <w:szCs w:val="26"/>
              </w:rPr>
              <w:t>50</w:t>
            </w:r>
          </w:p>
        </w:tc>
      </w:tr>
      <w:tr w:rsidR="00B6174A" w:rsidRPr="00B6174A" w:rsidTr="00B6174A">
        <w:tc>
          <w:tcPr>
            <w:tcW w:w="2464" w:type="dxa"/>
            <w:vAlign w:val="center"/>
          </w:tcPr>
          <w:p w:rsidR="00B6174A" w:rsidRPr="00B6174A" w:rsidRDefault="00B6174A" w:rsidP="00B6174A">
            <w:pPr>
              <w:spacing w:before="0" w:after="0" w:line="240" w:lineRule="auto"/>
              <w:ind w:firstLine="0"/>
              <w:jc w:val="left"/>
              <w:rPr>
                <w:rFonts w:eastAsia="Times New Roman" w:cs="Times New Roman"/>
                <w:szCs w:val="26"/>
              </w:rPr>
            </w:pPr>
          </w:p>
        </w:tc>
        <w:tc>
          <w:tcPr>
            <w:tcW w:w="1856" w:type="dxa"/>
          </w:tcPr>
          <w:p w:rsidR="00B6174A" w:rsidRPr="00B6174A" w:rsidRDefault="00B6174A" w:rsidP="00B6174A">
            <w:pPr>
              <w:spacing w:before="0" w:after="0" w:line="240" w:lineRule="auto"/>
              <w:ind w:firstLine="0"/>
              <w:jc w:val="left"/>
              <w:rPr>
                <w:rFonts w:eastAsia="Times New Roman" w:cs="Times New Roman"/>
                <w:b/>
                <w:bCs/>
                <w:szCs w:val="26"/>
              </w:rPr>
            </w:pPr>
          </w:p>
        </w:tc>
        <w:tc>
          <w:tcPr>
            <w:tcW w:w="1856" w:type="dxa"/>
            <w:vAlign w:val="center"/>
          </w:tcPr>
          <w:p w:rsidR="00B6174A" w:rsidRPr="00B6174A" w:rsidRDefault="00B6174A" w:rsidP="00B6174A">
            <w:pPr>
              <w:spacing w:before="0" w:after="0" w:line="240" w:lineRule="auto"/>
              <w:ind w:firstLine="0"/>
              <w:jc w:val="left"/>
              <w:rPr>
                <w:rFonts w:eastAsia="Times New Roman" w:cs="Times New Roman"/>
                <w:b/>
                <w:bCs/>
                <w:szCs w:val="26"/>
              </w:rPr>
            </w:pPr>
            <w:r w:rsidRPr="00B6174A">
              <w:rPr>
                <w:rFonts w:eastAsia="Times New Roman" w:cs="Times New Roman"/>
                <w:b/>
                <w:bCs/>
                <w:szCs w:val="26"/>
              </w:rPr>
              <w:t>Tổng: 100%</w:t>
            </w:r>
          </w:p>
        </w:tc>
      </w:tr>
    </w:tbl>
    <w:p w:rsidR="00B6174A" w:rsidRPr="00B6174A" w:rsidRDefault="00B6174A" w:rsidP="00B6174A">
      <w:pPr>
        <w:spacing w:before="0" w:after="0" w:line="240" w:lineRule="auto"/>
        <w:ind w:firstLine="0"/>
        <w:rPr>
          <w:rFonts w:eastAsia="Times New Roman" w:cs="Times New Roman"/>
          <w:b/>
          <w:bCs/>
          <w:szCs w:val="26"/>
        </w:rPr>
      </w:pPr>
    </w:p>
    <w:p w:rsidR="00B6174A" w:rsidRPr="00B6174A" w:rsidRDefault="00B6174A" w:rsidP="00B6174A">
      <w:pPr>
        <w:spacing w:before="0" w:after="0" w:line="240" w:lineRule="auto"/>
        <w:ind w:firstLine="360"/>
        <w:rPr>
          <w:rFonts w:eastAsia="Times New Roman" w:cs="Times New Roman"/>
          <w:b/>
          <w:bCs/>
          <w:szCs w:val="26"/>
        </w:rPr>
      </w:pPr>
      <w:r w:rsidRPr="00B6174A">
        <w:rPr>
          <w:rFonts w:eastAsia="Times New Roman" w:cs="Times New Roman"/>
          <w:b/>
          <w:bCs/>
          <w:szCs w:val="26"/>
        </w:rPr>
        <w:t xml:space="preserve">Tham gia phát biểu ý kiến xây dựng bài: </w:t>
      </w:r>
      <w:r w:rsidRPr="00B6174A">
        <w:rPr>
          <w:rFonts w:eastAsia="Times New Roman" w:cs="Times New Roman"/>
          <w:szCs w:val="26"/>
        </w:rPr>
        <w:t>Sinh viên khi phát biểu đúng sẽ được cộng 1 điểm thưởng vào điểm chuyên cần (nếu điểm chuyên cần đã tối đa thì sẽ được cộng vào điểm thi giữa học kỳ)</w:t>
      </w:r>
    </w:p>
    <w:p w:rsidR="00B6174A" w:rsidRPr="00B6174A" w:rsidRDefault="00B6174A" w:rsidP="00B6174A">
      <w:pPr>
        <w:spacing w:before="0" w:after="0" w:line="240" w:lineRule="auto"/>
        <w:ind w:firstLine="360"/>
        <w:rPr>
          <w:rFonts w:eastAsia="Times New Roman" w:cs="Times New Roman"/>
          <w:szCs w:val="26"/>
        </w:rPr>
      </w:pPr>
      <w:r w:rsidRPr="00B6174A">
        <w:rPr>
          <w:rFonts w:eastAsia="Times New Roman" w:cs="Times New Roman"/>
          <w:szCs w:val="26"/>
        </w:rPr>
        <w:t xml:space="preserve"> Khi giảng viên yêu cầu một nhóm nào đó lên trình bày một tình huống hoặc làm bài tập, </w:t>
      </w:r>
      <w:r w:rsidRPr="00B6174A">
        <w:rPr>
          <w:rFonts w:eastAsia="Times New Roman" w:cs="Times New Roman"/>
          <w:b/>
          <w:bCs/>
          <w:szCs w:val="26"/>
        </w:rPr>
        <w:t>toàn bộ nhóm đó sẽ bị 0 điểm</w:t>
      </w:r>
      <w:r w:rsidRPr="00B6174A">
        <w:rPr>
          <w:rFonts w:eastAsia="Times New Roman" w:cs="Times New Roman"/>
          <w:szCs w:val="26"/>
        </w:rPr>
        <w:t xml:space="preserve"> nếu trường hợp sau đây xảy ra: không chuẩn bị gì hết; </w:t>
      </w:r>
      <w:r w:rsidRPr="00B6174A">
        <w:rPr>
          <w:rFonts w:eastAsia="Times New Roman" w:cs="Times New Roman"/>
          <w:szCs w:val="26"/>
        </w:rPr>
        <w:lastRenderedPageBreak/>
        <w:t>và thành viên nào vắng mặt sẽ bị 0 điểm. Đối với cá nhân, khi giảng viên yêu cầu một cá nhân trả lời một câu hỏi có tính bất kỳ, cá nhân đó sẽ bị 0 điểm nếu: (a) vắng mặt, và (b) không trả lời được.</w:t>
      </w:r>
    </w:p>
    <w:p w:rsidR="00B6174A" w:rsidRPr="00B6174A" w:rsidRDefault="00B6174A" w:rsidP="00B6174A">
      <w:pPr>
        <w:spacing w:before="0" w:after="0" w:line="240" w:lineRule="auto"/>
        <w:ind w:firstLine="360"/>
        <w:rPr>
          <w:rFonts w:eastAsia="Times New Roman" w:cs="Times New Roman"/>
          <w:b/>
          <w:bCs/>
          <w:szCs w:val="26"/>
        </w:rPr>
      </w:pPr>
      <w:r w:rsidRPr="00B6174A">
        <w:rPr>
          <w:rFonts w:eastAsia="Times New Roman" w:cs="Times New Roman"/>
          <w:b/>
          <w:szCs w:val="26"/>
        </w:rPr>
        <w:t>Có hành động gian dối</w:t>
      </w:r>
      <w:r w:rsidRPr="00B6174A">
        <w:rPr>
          <w:rFonts w:eastAsia="Times New Roman" w:cs="Times New Roman"/>
          <w:szCs w:val="26"/>
        </w:rPr>
        <w:t>: Nếu sinh viên có hành động gian dối trong quá trình làm bài kiểm tra, bài thi, bài tập nộp cho giảng viên (sao chép bài của bạn; xem tài liệu trong quá trình thi, kiểm tra; đạo văn…) thì sẽ bị điểm 0.</w:t>
      </w:r>
    </w:p>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12. Học liệu</w:t>
      </w:r>
    </w:p>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 xml:space="preserve">12.1.Tài liệu chính: </w:t>
      </w:r>
    </w:p>
    <w:p w:rsidR="00B6174A" w:rsidRPr="00B6174A" w:rsidRDefault="00B6174A" w:rsidP="00B6174A">
      <w:pPr>
        <w:spacing w:before="0" w:after="0" w:line="240" w:lineRule="auto"/>
        <w:ind w:firstLine="720"/>
        <w:rPr>
          <w:rFonts w:eastAsia="Times New Roman" w:cs="Times New Roman"/>
          <w:bCs/>
          <w:szCs w:val="26"/>
        </w:rPr>
      </w:pPr>
      <w:r w:rsidRPr="00B6174A">
        <w:rPr>
          <w:rFonts w:eastAsia="Times New Roman" w:cs="Times New Roman"/>
          <w:bCs/>
          <w:szCs w:val="26"/>
        </w:rPr>
        <w:t>1. Giáo trình: Những nguyên lý cơ bản của chủ nghĩa Mác-Lênin do Bộ Giáo dục và Đào tạo chỉ đạo biên soạn, Nhà xuất bản Chính trị quốc gia xuất bản 2009</w:t>
      </w:r>
    </w:p>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 xml:space="preserve">12.2 Tài liệu tham khảo: </w:t>
      </w:r>
    </w:p>
    <w:p w:rsidR="00B6174A" w:rsidRPr="00B6174A" w:rsidRDefault="00B6174A" w:rsidP="00B6174A">
      <w:pPr>
        <w:tabs>
          <w:tab w:val="left" w:pos="285"/>
        </w:tabs>
        <w:spacing w:before="0" w:after="0"/>
        <w:ind w:left="114" w:right="-118" w:hanging="684"/>
        <w:rPr>
          <w:rFonts w:eastAsia="SimSun" w:cs="Times New Roman"/>
          <w:szCs w:val="26"/>
          <w:lang w:val="de-DE" w:eastAsia="zh-CN"/>
        </w:rPr>
      </w:pPr>
      <w:r w:rsidRPr="00B6174A">
        <w:rPr>
          <w:rFonts w:eastAsia="SimSun" w:cs="Times New Roman"/>
          <w:szCs w:val="26"/>
          <w:lang w:val="de-DE" w:eastAsia="zh-CN"/>
        </w:rPr>
        <w:tab/>
        <w:t>1. Giáo trình các môn học Triết học Mác-Lênin, Kinh tế chính trị Mác-Lênin và Chủ nghĩa xã hội khoa học do Bộ Giáo dục và Đào tạo tổ chức biên soạn, Nhà xuất bản Chính trị quốc gia, Hà Nội, năm 2007;</w:t>
      </w:r>
    </w:p>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12.3. Tư liệu trực tuyến:</w:t>
      </w:r>
    </w:p>
    <w:p w:rsidR="00B6174A" w:rsidRPr="00B6174A" w:rsidRDefault="00B6174A" w:rsidP="00D53810">
      <w:pPr>
        <w:numPr>
          <w:ilvl w:val="1"/>
          <w:numId w:val="23"/>
        </w:numPr>
        <w:spacing w:before="0" w:after="0" w:line="276" w:lineRule="auto"/>
        <w:jc w:val="left"/>
        <w:rPr>
          <w:rFonts w:eastAsia="SimSun" w:cs="Times New Roman"/>
          <w:szCs w:val="26"/>
          <w:lang w:val="de-DE" w:eastAsia="zh-CN"/>
        </w:rPr>
      </w:pPr>
      <w:r w:rsidRPr="00B6174A">
        <w:rPr>
          <w:rFonts w:eastAsia="SimSun" w:cs="Times New Roman"/>
          <w:szCs w:val="26"/>
          <w:lang w:val="de-DE" w:eastAsia="zh-CN"/>
        </w:rPr>
        <w:t xml:space="preserve">Chính phủ </w:t>
      </w:r>
      <w:hyperlink r:id="rId23" w:tgtFrame="_blank" w:history="1">
        <w:r w:rsidRPr="00B6174A">
          <w:rPr>
            <w:rFonts w:eastAsia="SimSun" w:cs="Times New Roman"/>
            <w:color w:val="0000FF"/>
            <w:szCs w:val="26"/>
            <w:u w:val="single"/>
            <w:lang w:val="de-DE" w:eastAsia="zh-CN"/>
          </w:rPr>
          <w:t>http://www.chinhphu.vn</w:t>
        </w:r>
      </w:hyperlink>
      <w:r w:rsidRPr="00B6174A">
        <w:rPr>
          <w:rFonts w:eastAsia="SimSun" w:cs="Times New Roman"/>
          <w:szCs w:val="26"/>
          <w:lang w:val="de-DE" w:eastAsia="zh-CN"/>
        </w:rPr>
        <w:t xml:space="preserve"> </w:t>
      </w:r>
    </w:p>
    <w:p w:rsidR="00B6174A" w:rsidRPr="00B6174A" w:rsidRDefault="00B6174A" w:rsidP="00D53810">
      <w:pPr>
        <w:numPr>
          <w:ilvl w:val="1"/>
          <w:numId w:val="23"/>
        </w:numPr>
        <w:spacing w:before="0" w:after="0" w:line="276" w:lineRule="auto"/>
        <w:jc w:val="left"/>
        <w:rPr>
          <w:rFonts w:eastAsia="SimSun" w:cs="Times New Roman"/>
          <w:szCs w:val="26"/>
          <w:lang w:val="de-DE" w:eastAsia="zh-CN"/>
        </w:rPr>
      </w:pPr>
      <w:r w:rsidRPr="00B6174A">
        <w:rPr>
          <w:rFonts w:eastAsia="SimSun" w:cs="Times New Roman"/>
          <w:szCs w:val="26"/>
          <w:lang w:val="de-DE" w:eastAsia="zh-CN"/>
        </w:rPr>
        <w:t xml:space="preserve">Bộ Công thương </w:t>
      </w:r>
      <w:hyperlink r:id="rId24" w:history="1">
        <w:r w:rsidRPr="00B6174A">
          <w:rPr>
            <w:rFonts w:eastAsia="SimSun" w:cs="Times New Roman"/>
            <w:color w:val="0000FF"/>
            <w:szCs w:val="26"/>
            <w:u w:val="single"/>
            <w:lang w:val="de-DE" w:eastAsia="zh-CN"/>
          </w:rPr>
          <w:t>http://www.moit.gov.vn/</w:t>
        </w:r>
      </w:hyperlink>
    </w:p>
    <w:p w:rsidR="00B6174A" w:rsidRPr="000F55D2" w:rsidRDefault="00B6174A" w:rsidP="000F55D2">
      <w:pPr>
        <w:numPr>
          <w:ilvl w:val="1"/>
          <w:numId w:val="23"/>
        </w:numPr>
        <w:spacing w:before="0" w:after="0" w:line="276" w:lineRule="auto"/>
        <w:jc w:val="left"/>
        <w:rPr>
          <w:rFonts w:eastAsia="SimSun" w:cs="Times New Roman"/>
          <w:szCs w:val="26"/>
          <w:lang w:val="de-DE" w:eastAsia="zh-CN"/>
        </w:rPr>
      </w:pPr>
      <w:r w:rsidRPr="00B6174A">
        <w:rPr>
          <w:rFonts w:eastAsia="SimSun" w:cs="Times New Roman"/>
          <w:szCs w:val="26"/>
          <w:lang w:val="de-DE" w:eastAsia="zh-CN"/>
        </w:rPr>
        <w:t xml:space="preserve">Tổng cục Thống kê </w:t>
      </w:r>
      <w:hyperlink r:id="rId25" w:history="1">
        <w:r w:rsidRPr="00B6174A">
          <w:rPr>
            <w:rFonts w:eastAsia="SimSun" w:cs="Times New Roman"/>
            <w:color w:val="0000FF"/>
            <w:szCs w:val="26"/>
            <w:u w:val="single"/>
            <w:lang w:val="de-DE" w:eastAsia="zh-CN"/>
          </w:rPr>
          <w:t>http://www.gso.gov.vn/</w:t>
        </w:r>
      </w:hyperlink>
    </w:p>
    <w:p w:rsidR="00B6174A" w:rsidRPr="00B6174A" w:rsidRDefault="00B6174A" w:rsidP="00B6174A">
      <w:pPr>
        <w:widowControl w:val="0"/>
        <w:tabs>
          <w:tab w:val="left" w:pos="582"/>
        </w:tabs>
        <w:autoSpaceDE w:val="0"/>
        <w:autoSpaceDN w:val="0"/>
        <w:spacing w:before="2" w:after="0" w:line="240" w:lineRule="auto"/>
        <w:ind w:firstLine="0"/>
        <w:jc w:val="left"/>
        <w:rPr>
          <w:rFonts w:eastAsia="Calibri" w:cs="Times New Roman"/>
          <w:b/>
          <w:szCs w:val="26"/>
        </w:rPr>
      </w:pPr>
      <w:r w:rsidRPr="00B6174A">
        <w:rPr>
          <w:rFonts w:eastAsia="Times New Roman" w:cs="Times New Roman"/>
          <w:b/>
          <w:bCs/>
          <w:szCs w:val="26"/>
        </w:rPr>
        <w:t xml:space="preserve">13. </w:t>
      </w:r>
      <w:r w:rsidRPr="00B6174A">
        <w:rPr>
          <w:rFonts w:eastAsia="Calibri" w:cs="Times New Roman"/>
          <w:b/>
          <w:szCs w:val="26"/>
        </w:rPr>
        <w:t>Tổ chức giảng dạy và học</w:t>
      </w:r>
      <w:r w:rsidRPr="00B6174A">
        <w:rPr>
          <w:rFonts w:eastAsia="Calibri" w:cs="Times New Roman"/>
          <w:b/>
          <w:spacing w:val="7"/>
          <w:szCs w:val="26"/>
        </w:rPr>
        <w:t xml:space="preserve"> </w:t>
      </w:r>
      <w:r w:rsidRPr="00B6174A">
        <w:rPr>
          <w:rFonts w:eastAsia="Calibri" w:cs="Times New Roman"/>
          <w:b/>
          <w:szCs w:val="26"/>
        </w:rPr>
        <w:t>tập</w:t>
      </w:r>
    </w:p>
    <w:p w:rsidR="00B6174A" w:rsidRPr="000F55D2" w:rsidRDefault="00B6174A" w:rsidP="000F55D2">
      <w:pPr>
        <w:widowControl w:val="0"/>
        <w:autoSpaceDE w:val="0"/>
        <w:autoSpaceDN w:val="0"/>
        <w:spacing w:before="144" w:after="0" w:line="367" w:lineRule="auto"/>
        <w:ind w:left="398" w:right="527" w:firstLine="0"/>
        <w:jc w:val="left"/>
        <w:rPr>
          <w:rFonts w:eastAsia="Times New Roman" w:cs="Times New Roman"/>
          <w:szCs w:val="26"/>
        </w:rPr>
      </w:pPr>
      <w:r w:rsidRPr="00B6174A">
        <w:rPr>
          <w:rFonts w:eastAsia="Times New Roman" w:cs="Times New Roman"/>
          <w:szCs w:val="26"/>
        </w:rPr>
        <w:t xml:space="preserve">Thực hiện theo Quy chế học vụ theo học chế tín chỉ ban hành kèm quyết định hiện hành của Hiệu trưởng Trường </w:t>
      </w:r>
      <w:r w:rsidR="000F55D2">
        <w:rPr>
          <w:rFonts w:eastAsia="Times New Roman" w:cs="Times New Roman"/>
          <w:szCs w:val="26"/>
        </w:rPr>
        <w:t>Đại học Phan Thiết.</w:t>
      </w:r>
    </w:p>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 xml:space="preserve">14. </w:t>
      </w:r>
      <w:r w:rsidRPr="00B6174A">
        <w:rPr>
          <w:rFonts w:eastAsia="Calibri" w:cs="Times New Roman"/>
          <w:b/>
          <w:szCs w:val="26"/>
        </w:rPr>
        <w:t xml:space="preserve">Kế hoạch giảng dạy </w:t>
      </w:r>
      <w:r w:rsidRPr="00B6174A">
        <w:rPr>
          <w:rFonts w:eastAsia="Times New Roman" w:cs="Times New Roman"/>
          <w:b/>
          <w:bCs/>
          <w:szCs w:val="26"/>
        </w:rPr>
        <w:t xml:space="preserve">: </w:t>
      </w:r>
    </w:p>
    <w:p w:rsidR="00B6174A" w:rsidRPr="00B6174A" w:rsidRDefault="00B6174A" w:rsidP="00B6174A">
      <w:pPr>
        <w:spacing w:before="0" w:after="0" w:line="240" w:lineRule="auto"/>
        <w:ind w:firstLine="0"/>
        <w:rPr>
          <w:rFonts w:eastAsia="Times New Roman" w:cs="Times New Roman"/>
          <w:b/>
          <w:bCs/>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B6174A" w:rsidRPr="00B6174A" w:rsidTr="00B6174A">
        <w:tc>
          <w:tcPr>
            <w:tcW w:w="9666" w:type="dxa"/>
            <w:tcBorders>
              <w:left w:val="nil"/>
              <w:right w:val="nil"/>
            </w:tcBorders>
            <w:shd w:val="clear" w:color="auto" w:fill="auto"/>
          </w:tcPr>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TUẦN 1          Chương IV. HỌC THUYẾT GIÁ TRỊ</w:t>
            </w:r>
          </w:p>
        </w:tc>
      </w:tr>
    </w:tbl>
    <w:p w:rsidR="00B6174A" w:rsidRPr="00B6174A" w:rsidRDefault="00B6174A" w:rsidP="00B6174A">
      <w:pPr>
        <w:tabs>
          <w:tab w:val="left" w:pos="1878"/>
        </w:tabs>
        <w:spacing w:before="0" w:after="0" w:line="240" w:lineRule="auto"/>
        <w:ind w:firstLine="0"/>
        <w:rPr>
          <w:rFonts w:eastAsia="Times New Roman" w:cs="Times New Roman"/>
          <w:b/>
          <w:bCs/>
          <w:szCs w:val="26"/>
        </w:rPr>
      </w:pPr>
      <w:r w:rsidRPr="00B6174A">
        <w:rPr>
          <w:rFonts w:eastAsia="Times New Roman" w:cs="Times New Roman"/>
          <w:b/>
          <w:bCs/>
          <w:szCs w:val="26"/>
        </w:rPr>
        <w:t>Nội dung</w:t>
      </w:r>
      <w:r w:rsidRPr="00B6174A">
        <w:rPr>
          <w:rFonts w:eastAsia="Times New Roman" w:cs="Times New Roman"/>
          <w:b/>
          <w:bCs/>
          <w:szCs w:val="26"/>
        </w:rPr>
        <w:tab/>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I/- ĐIỀU KIỆN RA ĐỜI, ĐẶC TRƯNG VÀ ƯU THẾ CỦA SẢN XUẤT HÀNG HOÁ</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1. Điều kiện ra đời của sản xuất hàng hoá</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a) Phân công lao động xã hội</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b) Chế độ tư hữu về tư liệu sản xuất hay tính chất tư nhân của quá trình lao động</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2. Đặc tr¬ưng và ¬ưu thế của sản xuất hàng hoá</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 xml:space="preserve">II/- HÀNG HOÁ </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1. Hàng hoá và hai thuộc tính của hàng hoá</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2. Tính chất hai mặt của lao động sản xuất hàng hoá</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III/- TIỀN TỆ</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1. Lịch sử phát triển của hình thái giá trị và bản chất của tiền tệ</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 xml:space="preserve">2. Chức năng của tiền tệ </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 xml:space="preserve">IV/- QUY LUẬT GIÁ TRỊ </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1.  Nội dung của quy luật giá trị</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2. Tác động của quy luật giá trị</w:t>
      </w:r>
    </w:p>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Phương pháp</w:t>
      </w:r>
    </w:p>
    <w:p w:rsidR="00B6174A" w:rsidRPr="00B6174A" w:rsidRDefault="00B6174A" w:rsidP="00D53810">
      <w:pPr>
        <w:numPr>
          <w:ilvl w:val="0"/>
          <w:numId w:val="11"/>
        </w:numPr>
        <w:spacing w:before="0" w:after="0" w:line="240" w:lineRule="auto"/>
        <w:jc w:val="left"/>
        <w:rPr>
          <w:rFonts w:eastAsia="Times New Roman" w:cs="Times New Roman"/>
          <w:bCs/>
          <w:szCs w:val="26"/>
        </w:rPr>
      </w:pPr>
      <w:r w:rsidRPr="00B6174A">
        <w:rPr>
          <w:rFonts w:eastAsia="Times New Roman" w:cs="Times New Roman"/>
          <w:bCs/>
          <w:szCs w:val="26"/>
        </w:rPr>
        <w:t>Làm sáng tỏ các phạm trù về học thuyết giá trị</w:t>
      </w:r>
    </w:p>
    <w:p w:rsidR="00B6174A" w:rsidRPr="00B6174A" w:rsidRDefault="00B6174A" w:rsidP="00D53810">
      <w:pPr>
        <w:numPr>
          <w:ilvl w:val="0"/>
          <w:numId w:val="11"/>
        </w:numPr>
        <w:spacing w:before="0" w:after="0" w:line="240" w:lineRule="auto"/>
        <w:jc w:val="left"/>
        <w:rPr>
          <w:rFonts w:eastAsia="Times New Roman" w:cs="Times New Roman"/>
          <w:bCs/>
          <w:szCs w:val="26"/>
        </w:rPr>
      </w:pPr>
      <w:r w:rsidRPr="00B6174A">
        <w:rPr>
          <w:rFonts w:eastAsia="Times New Roman" w:cs="Times New Roman"/>
          <w:bCs/>
          <w:szCs w:val="26"/>
        </w:rPr>
        <w:t>Phân tích,  biện luận nội dung về sản xuất, hàng hóa, tiền tệ</w:t>
      </w:r>
    </w:p>
    <w:p w:rsidR="00B6174A" w:rsidRPr="00B6174A" w:rsidRDefault="00B6174A" w:rsidP="00D53810">
      <w:pPr>
        <w:numPr>
          <w:ilvl w:val="0"/>
          <w:numId w:val="11"/>
        </w:numPr>
        <w:spacing w:before="0" w:after="0" w:line="240" w:lineRule="auto"/>
        <w:jc w:val="left"/>
        <w:rPr>
          <w:rFonts w:eastAsia="Times New Roman" w:cs="Times New Roman"/>
          <w:bCs/>
          <w:szCs w:val="26"/>
        </w:rPr>
      </w:pPr>
      <w:r w:rsidRPr="00B6174A">
        <w:rPr>
          <w:rFonts w:eastAsia="Times New Roman" w:cs="Times New Roman"/>
          <w:bCs/>
          <w:szCs w:val="26"/>
        </w:rPr>
        <w:t>Minh chứng các vấn đề qua thực tiễn lịch sử của con người, qua các nền kinh tế thế giới</w:t>
      </w:r>
    </w:p>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Tài liệu</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 xml:space="preserve">Đọc giáo trình Những nguyên lý cơ bản của chủ nghĩa Mác – Lenin, tham khảo thêm </w:t>
      </w:r>
      <w:hyperlink r:id="rId26" w:history="1">
        <w:r w:rsidRPr="00B6174A">
          <w:rPr>
            <w:rFonts w:eastAsia="Times New Roman" w:cs="Times New Roman"/>
            <w:bCs/>
            <w:color w:val="0000FF"/>
            <w:szCs w:val="26"/>
            <w:u w:val="single"/>
          </w:rPr>
          <w:t>www.triethoc.info</w:t>
        </w:r>
      </w:hyperlink>
      <w:r w:rsidRPr="00B6174A">
        <w:rPr>
          <w:rFonts w:eastAsia="Times New Roman" w:cs="Times New Roman"/>
          <w:bCs/>
          <w:szCs w:val="26"/>
        </w:rPr>
        <w:t>. Vn</w:t>
      </w:r>
    </w:p>
    <w:p w:rsidR="00B6174A" w:rsidRPr="00B6174A" w:rsidRDefault="00B6174A" w:rsidP="00B6174A">
      <w:pPr>
        <w:spacing w:before="0" w:after="0" w:line="240" w:lineRule="auto"/>
        <w:ind w:firstLine="0"/>
        <w:rPr>
          <w:rFonts w:eastAsia="Times New Roman" w:cs="Times New Roman"/>
          <w:bCs/>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B6174A" w:rsidRPr="00B6174A" w:rsidTr="00B6174A">
        <w:tc>
          <w:tcPr>
            <w:tcW w:w="9666" w:type="dxa"/>
            <w:tcBorders>
              <w:left w:val="nil"/>
              <w:right w:val="nil"/>
            </w:tcBorders>
            <w:shd w:val="clear" w:color="auto" w:fill="auto"/>
          </w:tcPr>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TUẦN 2</w:t>
            </w:r>
            <w:r w:rsidRPr="00B6174A">
              <w:rPr>
                <w:rFonts w:eastAsia="Calibri" w:cs="Times New Roman"/>
                <w:szCs w:val="26"/>
              </w:rPr>
              <w:t xml:space="preserve">   </w:t>
            </w:r>
            <w:r w:rsidRPr="00B6174A">
              <w:rPr>
                <w:rFonts w:eastAsia="Times New Roman" w:cs="Times New Roman"/>
                <w:b/>
                <w:bCs/>
                <w:szCs w:val="26"/>
              </w:rPr>
              <w:t>Chương V.  HỌC THUYẾT GIÁ TRỊ THẶNG DƯ</w:t>
            </w:r>
          </w:p>
        </w:tc>
      </w:tr>
    </w:tbl>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Nội dung</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 xml:space="preserve">I/- SỰ </w:t>
      </w:r>
      <w:r w:rsidR="000F55D2">
        <w:rPr>
          <w:rFonts w:eastAsia="Times New Roman" w:cs="Times New Roman"/>
          <w:bCs/>
          <w:szCs w:val="26"/>
        </w:rPr>
        <w:t>CHUYỂN HÓA CỦA TIỀN TỆ THÀNH TƯ</w:t>
      </w:r>
      <w:r w:rsidRPr="00B6174A">
        <w:rPr>
          <w:rFonts w:eastAsia="Times New Roman" w:cs="Times New Roman"/>
          <w:bCs/>
          <w:szCs w:val="26"/>
        </w:rPr>
        <w:t xml:space="preserve"> BẢN</w:t>
      </w:r>
    </w:p>
    <w:p w:rsidR="00B6174A" w:rsidRPr="00B6174A" w:rsidRDefault="000F55D2" w:rsidP="00B6174A">
      <w:pPr>
        <w:spacing w:before="0" w:after="0" w:line="240" w:lineRule="auto"/>
        <w:ind w:firstLine="0"/>
        <w:rPr>
          <w:rFonts w:eastAsia="Times New Roman" w:cs="Times New Roman"/>
          <w:bCs/>
          <w:szCs w:val="26"/>
        </w:rPr>
      </w:pPr>
      <w:r>
        <w:rPr>
          <w:rFonts w:eastAsia="Times New Roman" w:cs="Times New Roman"/>
          <w:bCs/>
          <w:szCs w:val="26"/>
        </w:rPr>
        <w:t>1. Công thức chung của t</w:t>
      </w:r>
      <w:r w:rsidR="00B6174A" w:rsidRPr="00B6174A">
        <w:rPr>
          <w:rFonts w:eastAsia="Times New Roman" w:cs="Times New Roman"/>
          <w:bCs/>
          <w:szCs w:val="26"/>
        </w:rPr>
        <w:t>ư bản</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 xml:space="preserve">2. Mâu </w:t>
      </w:r>
      <w:r w:rsidR="000F55D2">
        <w:rPr>
          <w:rFonts w:eastAsia="Times New Roman" w:cs="Times New Roman"/>
          <w:bCs/>
          <w:szCs w:val="26"/>
        </w:rPr>
        <w:t>thuẫn của công thức chung của t</w:t>
      </w:r>
      <w:r w:rsidRPr="00B6174A">
        <w:rPr>
          <w:rFonts w:eastAsia="Times New Roman" w:cs="Times New Roman"/>
          <w:bCs/>
          <w:szCs w:val="26"/>
        </w:rPr>
        <w:t>ư bản</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3. Hàng hóa sức lao động và tiền công trong chủ nghĩa tư bản</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II/- Quá trình sản xuất giá trị thặng dư trong xã hội tư bản</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1. Sự thống nhất giữa quá trình sản xuất ra giá trị sử dụng và quá trình sản xuất ra giá trị thặng dư</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2. Bản chất tư bản, sự phân chia tư bản thành tư bản bất biến và tư bản khả biến</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3. Tỷ suất gi</w:t>
      </w:r>
      <w:r w:rsidR="000F55D2">
        <w:rPr>
          <w:rFonts w:eastAsia="Times New Roman" w:cs="Times New Roman"/>
          <w:bCs/>
          <w:szCs w:val="26"/>
        </w:rPr>
        <w:t>á trị thặng dư và khối lượng giá trị thặng d</w:t>
      </w:r>
      <w:r w:rsidRPr="00B6174A">
        <w:rPr>
          <w:rFonts w:eastAsia="Times New Roman" w:cs="Times New Roman"/>
          <w:bCs/>
          <w:szCs w:val="26"/>
        </w:rPr>
        <w:t>ư</w:t>
      </w:r>
    </w:p>
    <w:p w:rsidR="00B6174A" w:rsidRPr="00B6174A" w:rsidRDefault="000F55D2" w:rsidP="00B6174A">
      <w:pPr>
        <w:spacing w:before="0" w:after="0" w:line="240" w:lineRule="auto"/>
        <w:ind w:firstLine="0"/>
        <w:rPr>
          <w:rFonts w:eastAsia="Times New Roman" w:cs="Times New Roman"/>
          <w:bCs/>
          <w:szCs w:val="26"/>
        </w:rPr>
      </w:pPr>
      <w:r>
        <w:rPr>
          <w:rFonts w:eastAsia="Times New Roman" w:cs="Times New Roman"/>
          <w:bCs/>
          <w:szCs w:val="26"/>
        </w:rPr>
        <w:t>4. Hai phư</w:t>
      </w:r>
      <w:r w:rsidR="00B6174A" w:rsidRPr="00B6174A">
        <w:rPr>
          <w:rFonts w:eastAsia="Times New Roman" w:cs="Times New Roman"/>
          <w:bCs/>
          <w:szCs w:val="26"/>
        </w:rPr>
        <w:t>ơng pháp sản xuất ra giá t</w:t>
      </w:r>
      <w:r>
        <w:rPr>
          <w:rFonts w:eastAsia="Times New Roman" w:cs="Times New Roman"/>
          <w:bCs/>
          <w:szCs w:val="26"/>
        </w:rPr>
        <w:t>rị thặng dư và giá trị thặng d</w:t>
      </w:r>
      <w:r w:rsidR="00B6174A" w:rsidRPr="00B6174A">
        <w:rPr>
          <w:rFonts w:eastAsia="Times New Roman" w:cs="Times New Roman"/>
          <w:bCs/>
          <w:szCs w:val="26"/>
        </w:rPr>
        <w:t>ư siêu ngạch</w:t>
      </w:r>
    </w:p>
    <w:p w:rsidR="00B6174A" w:rsidRPr="00B6174A" w:rsidRDefault="000F55D2" w:rsidP="00B6174A">
      <w:pPr>
        <w:spacing w:before="0" w:after="0" w:line="240" w:lineRule="auto"/>
        <w:ind w:firstLine="0"/>
        <w:rPr>
          <w:rFonts w:eastAsia="Times New Roman" w:cs="Times New Roman"/>
          <w:bCs/>
          <w:szCs w:val="26"/>
        </w:rPr>
      </w:pPr>
      <w:r>
        <w:rPr>
          <w:rFonts w:eastAsia="Times New Roman" w:cs="Times New Roman"/>
          <w:bCs/>
          <w:szCs w:val="26"/>
        </w:rPr>
        <w:t>5. Sản xuất ra giá trị thặng dư</w:t>
      </w:r>
      <w:r w:rsidR="00B6174A" w:rsidRPr="00B6174A">
        <w:rPr>
          <w:rFonts w:eastAsia="Times New Roman" w:cs="Times New Roman"/>
          <w:bCs/>
          <w:szCs w:val="26"/>
        </w:rPr>
        <w:t xml:space="preserve"> – quy luật ki</w:t>
      </w:r>
      <w:r>
        <w:rPr>
          <w:rFonts w:eastAsia="Times New Roman" w:cs="Times New Roman"/>
          <w:bCs/>
          <w:szCs w:val="26"/>
        </w:rPr>
        <w:t>nh tế tuyệt đối của chủ nghĩa t</w:t>
      </w:r>
      <w:r w:rsidR="00B6174A" w:rsidRPr="00B6174A">
        <w:rPr>
          <w:rFonts w:eastAsia="Times New Roman" w:cs="Times New Roman"/>
          <w:bCs/>
          <w:szCs w:val="26"/>
        </w:rPr>
        <w:t>ư bản</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III/- TIỀN CÔNG TRONG CHỦ NGHĨA TƯ BẢN.</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1. Bản chất kinh tế của tiền công</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2. Hai hình thức cơ bản của tiền công trong chủ nghĩa tư bản</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IV/- SỰ CHUYỂN HÓA CỦA GIÁ TRỊ THẶNG D</w:t>
      </w:r>
      <w:r w:rsidR="000F55D2">
        <w:rPr>
          <w:rFonts w:eastAsia="Times New Roman" w:cs="Times New Roman"/>
          <w:bCs/>
          <w:szCs w:val="26"/>
        </w:rPr>
        <w:t>Ư THÀNH TƯ BẢN – TÍCH  LŨY TƯ</w:t>
      </w:r>
      <w:r w:rsidRPr="00B6174A">
        <w:rPr>
          <w:rFonts w:eastAsia="Times New Roman" w:cs="Times New Roman"/>
          <w:bCs/>
          <w:szCs w:val="26"/>
        </w:rPr>
        <w:t xml:space="preserve"> BẢN</w:t>
      </w:r>
    </w:p>
    <w:p w:rsidR="00B6174A" w:rsidRPr="00B6174A" w:rsidRDefault="000F55D2" w:rsidP="00B6174A">
      <w:pPr>
        <w:spacing w:before="0" w:after="0" w:line="240" w:lineRule="auto"/>
        <w:ind w:firstLine="0"/>
        <w:rPr>
          <w:rFonts w:eastAsia="Times New Roman" w:cs="Times New Roman"/>
          <w:bCs/>
          <w:szCs w:val="26"/>
        </w:rPr>
      </w:pPr>
      <w:r>
        <w:rPr>
          <w:rFonts w:eastAsia="Times New Roman" w:cs="Times New Roman"/>
          <w:bCs/>
          <w:szCs w:val="26"/>
        </w:rPr>
        <w:t>3. Cấu tạo hữu cơ của tư bản</w:t>
      </w:r>
    </w:p>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Phương pháp</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
          <w:bCs/>
          <w:szCs w:val="26"/>
        </w:rPr>
        <w:t>-</w:t>
      </w:r>
      <w:r w:rsidRPr="00B6174A">
        <w:rPr>
          <w:rFonts w:eastAsia="Times New Roman" w:cs="Times New Roman"/>
          <w:b/>
          <w:bCs/>
          <w:szCs w:val="26"/>
        </w:rPr>
        <w:tab/>
      </w:r>
      <w:r w:rsidRPr="00B6174A">
        <w:rPr>
          <w:rFonts w:eastAsia="Times New Roman" w:cs="Times New Roman"/>
          <w:bCs/>
          <w:szCs w:val="26"/>
        </w:rPr>
        <w:t>Làm sáng tỏ các phạm trù về học thuyết giá trị thặng dư</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w:t>
      </w:r>
      <w:r w:rsidRPr="00B6174A">
        <w:rPr>
          <w:rFonts w:eastAsia="Times New Roman" w:cs="Times New Roman"/>
          <w:bCs/>
          <w:szCs w:val="26"/>
        </w:rPr>
        <w:tab/>
        <w:t>Phân tích,  biện luận nội dung về học thuyết</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w:t>
      </w:r>
      <w:r w:rsidRPr="00B6174A">
        <w:rPr>
          <w:rFonts w:eastAsia="Times New Roman" w:cs="Times New Roman"/>
          <w:bCs/>
          <w:szCs w:val="26"/>
        </w:rPr>
        <w:tab/>
        <w:t>Minh chứng qua các nền kinh tế tư bản chủ nghĩa</w:t>
      </w:r>
    </w:p>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Tài liệu</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Đọc giáo trình Những nguyên lý cơ bản của chủ nghĩa Mác – Lenin, trang 180 - 218 tham khảo thêm www.triethoc.info. Vn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B6174A" w:rsidRPr="00B6174A" w:rsidTr="00B6174A">
        <w:tc>
          <w:tcPr>
            <w:tcW w:w="9666" w:type="dxa"/>
            <w:tcBorders>
              <w:left w:val="nil"/>
              <w:right w:val="nil"/>
            </w:tcBorders>
            <w:shd w:val="clear" w:color="auto" w:fill="auto"/>
          </w:tcPr>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TUẦN 3           HỌC THUYẾT GIÁ TRỊ THẶNG DƯ (tt)</w:t>
            </w:r>
          </w:p>
        </w:tc>
      </w:tr>
    </w:tbl>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Nội dung</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V/- QUÁ TRÌNH LƯU THÔNG CỦA TƯ BẢN VÀ GIÁ TRỊ THẶNG DƯ</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1. Tuần hoàn và chu chuyển c</w:t>
      </w:r>
      <w:r w:rsidR="000F55D2">
        <w:rPr>
          <w:rFonts w:eastAsia="Times New Roman" w:cs="Times New Roman"/>
          <w:bCs/>
          <w:szCs w:val="26"/>
        </w:rPr>
        <w:t>ủa tư bản. Tư bản cố định và tư bản l</w:t>
      </w:r>
      <w:r w:rsidRPr="00B6174A">
        <w:rPr>
          <w:rFonts w:eastAsia="Times New Roman" w:cs="Times New Roman"/>
          <w:bCs/>
          <w:szCs w:val="26"/>
        </w:rPr>
        <w:t>ưu động</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2. Tái sản xuất và lưu thông của tư bản xã hội</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3. Khủng hoảng kinh tế trong chủ nghĩa tư bản</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VI/</w:t>
      </w:r>
      <w:r w:rsidR="000F55D2">
        <w:rPr>
          <w:rFonts w:eastAsia="Times New Roman" w:cs="Times New Roman"/>
          <w:bCs/>
          <w:szCs w:val="26"/>
        </w:rPr>
        <w:t>- CÁC HÌNH THÁI BIỂU HIỆN CỦA TƯ BẢN VÀ GIÁ TRỊ THẶNG D</w:t>
      </w:r>
      <w:r w:rsidRPr="00B6174A">
        <w:rPr>
          <w:rFonts w:eastAsia="Times New Roman" w:cs="Times New Roman"/>
          <w:bCs/>
          <w:szCs w:val="26"/>
        </w:rPr>
        <w:t>Ư</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1. Chi phí sản xuất tư bản chủ nghĩa. Lợi nhuận và tỷ suất lợi nhuận</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2. Lợi nhuận bình quân và giá cả sản xuất</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3</w:t>
      </w:r>
      <w:r w:rsidR="000F55D2">
        <w:rPr>
          <w:rFonts w:eastAsia="Times New Roman" w:cs="Times New Roman"/>
          <w:bCs/>
          <w:szCs w:val="26"/>
        </w:rPr>
        <w:t>.  Sự phân chia giá trị thặng dư giữa các tập đoàn t</w:t>
      </w:r>
      <w:r w:rsidRPr="00B6174A">
        <w:rPr>
          <w:rFonts w:eastAsia="Times New Roman" w:cs="Times New Roman"/>
          <w:bCs/>
          <w:szCs w:val="26"/>
        </w:rPr>
        <w:t>ư bản</w:t>
      </w:r>
    </w:p>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Phương pháp</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
          <w:bCs/>
          <w:szCs w:val="26"/>
        </w:rPr>
        <w:t>-</w:t>
      </w:r>
      <w:r w:rsidRPr="00B6174A">
        <w:rPr>
          <w:rFonts w:eastAsia="Times New Roman" w:cs="Times New Roman"/>
          <w:b/>
          <w:bCs/>
          <w:szCs w:val="26"/>
        </w:rPr>
        <w:tab/>
      </w:r>
      <w:r w:rsidRPr="00B6174A">
        <w:rPr>
          <w:rFonts w:eastAsia="Times New Roman" w:cs="Times New Roman"/>
          <w:bCs/>
          <w:szCs w:val="26"/>
        </w:rPr>
        <w:t>Làm sáng tỏ các phạm trù về học thuyết giá trị thặng dư</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w:t>
      </w:r>
      <w:r w:rsidRPr="00B6174A">
        <w:rPr>
          <w:rFonts w:eastAsia="Times New Roman" w:cs="Times New Roman"/>
          <w:bCs/>
          <w:szCs w:val="26"/>
        </w:rPr>
        <w:tab/>
        <w:t>Phân tích,  biện luận nội dung về học thuyết</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w:t>
      </w:r>
      <w:r w:rsidRPr="00B6174A">
        <w:rPr>
          <w:rFonts w:eastAsia="Times New Roman" w:cs="Times New Roman"/>
          <w:bCs/>
          <w:szCs w:val="26"/>
        </w:rPr>
        <w:tab/>
        <w:t>Minh chứng qua các nền kinh tế tư bản chủ nghĩa</w:t>
      </w:r>
    </w:p>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Tài liệu</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Đọc giáo trình Những nguyên lý cơ bản của chủ nghĩa Mác – Lenin, trang 180 - 218 tham khảo thêm www.triethoc.info. Vn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B6174A" w:rsidRPr="00B6174A" w:rsidTr="00B6174A">
        <w:tc>
          <w:tcPr>
            <w:tcW w:w="9666" w:type="dxa"/>
            <w:tcBorders>
              <w:left w:val="nil"/>
              <w:right w:val="nil"/>
            </w:tcBorders>
            <w:shd w:val="clear" w:color="auto" w:fill="auto"/>
          </w:tcPr>
          <w:p w:rsidR="00B6174A" w:rsidRPr="00B6174A" w:rsidRDefault="00B6174A" w:rsidP="00B6174A">
            <w:pPr>
              <w:spacing w:before="0" w:after="0" w:line="240" w:lineRule="auto"/>
              <w:ind w:firstLine="0"/>
              <w:rPr>
                <w:rFonts w:ascii="Calibri" w:eastAsia="Calibri" w:hAnsi="Calibri" w:cs="Times New Roman"/>
                <w:szCs w:val="26"/>
              </w:rPr>
            </w:pPr>
            <w:r w:rsidRPr="00B6174A">
              <w:rPr>
                <w:rFonts w:eastAsia="Times New Roman" w:cs="Times New Roman"/>
                <w:b/>
                <w:bCs/>
                <w:szCs w:val="26"/>
              </w:rPr>
              <w:t>TUẦN 4</w:t>
            </w:r>
            <w:r w:rsidRPr="00B6174A">
              <w:rPr>
                <w:rFonts w:ascii="Calibri" w:eastAsia="Calibri" w:hAnsi="Calibri" w:cs="Times New Roman"/>
                <w:szCs w:val="26"/>
              </w:rPr>
              <w:t xml:space="preserve"> </w:t>
            </w:r>
          </w:p>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Ch¬ương</w:t>
            </w:r>
            <w:r w:rsidR="000F55D2">
              <w:rPr>
                <w:rFonts w:eastAsia="Times New Roman" w:cs="Times New Roman"/>
                <w:b/>
                <w:bCs/>
                <w:szCs w:val="26"/>
              </w:rPr>
              <w:t xml:space="preserve"> VI. HỌC THUYẾT VỀ CHỦ NGHĨA TƯ</w:t>
            </w:r>
            <w:r w:rsidRPr="00B6174A">
              <w:rPr>
                <w:rFonts w:eastAsia="Times New Roman" w:cs="Times New Roman"/>
                <w:b/>
                <w:bCs/>
                <w:szCs w:val="26"/>
              </w:rPr>
              <w:t xml:space="preserve"> BẢN ĐỘC QUYỀN VÀ CHỦ</w:t>
            </w:r>
            <w:r w:rsidR="000F55D2">
              <w:rPr>
                <w:rFonts w:eastAsia="Times New Roman" w:cs="Times New Roman"/>
                <w:b/>
                <w:bCs/>
                <w:szCs w:val="26"/>
              </w:rPr>
              <w:t xml:space="preserve"> NGHĨA TƯ BẢN ĐỘC QUYỀN NHÀ NƯ</w:t>
            </w:r>
            <w:r w:rsidRPr="00B6174A">
              <w:rPr>
                <w:rFonts w:eastAsia="Times New Roman" w:cs="Times New Roman"/>
                <w:b/>
                <w:bCs/>
                <w:szCs w:val="26"/>
              </w:rPr>
              <w:t>ỚC</w:t>
            </w:r>
          </w:p>
        </w:tc>
      </w:tr>
    </w:tbl>
    <w:p w:rsidR="00B6174A" w:rsidRPr="00B6174A" w:rsidRDefault="00B6174A" w:rsidP="00B6174A">
      <w:pPr>
        <w:spacing w:before="0" w:after="0" w:line="240" w:lineRule="auto"/>
        <w:ind w:firstLine="0"/>
        <w:rPr>
          <w:rFonts w:eastAsia="Times New Roman" w:cs="Times New Roman"/>
          <w:b/>
          <w:bCs/>
          <w:szCs w:val="26"/>
        </w:rPr>
      </w:pPr>
    </w:p>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Nội dung</w:t>
      </w:r>
    </w:p>
    <w:p w:rsidR="00B6174A" w:rsidRPr="00B6174A" w:rsidRDefault="000F55D2" w:rsidP="00B6174A">
      <w:pPr>
        <w:spacing w:before="0" w:after="0" w:line="240" w:lineRule="auto"/>
        <w:ind w:firstLine="0"/>
        <w:rPr>
          <w:rFonts w:eastAsia="Times New Roman" w:cs="Times New Roman"/>
          <w:bCs/>
          <w:szCs w:val="26"/>
        </w:rPr>
      </w:pPr>
      <w:r>
        <w:rPr>
          <w:rFonts w:eastAsia="Times New Roman" w:cs="Times New Roman"/>
          <w:bCs/>
          <w:szCs w:val="26"/>
        </w:rPr>
        <w:t>I/- CHỦ NGHĨA TƯ</w:t>
      </w:r>
      <w:r w:rsidR="00B6174A" w:rsidRPr="00B6174A">
        <w:rPr>
          <w:rFonts w:eastAsia="Times New Roman" w:cs="Times New Roman"/>
          <w:bCs/>
          <w:szCs w:val="26"/>
        </w:rPr>
        <w:t xml:space="preserve"> BẢN ĐỘC QUYỀN</w:t>
      </w:r>
    </w:p>
    <w:p w:rsidR="00B6174A" w:rsidRPr="00B6174A" w:rsidRDefault="000F55D2" w:rsidP="00B6174A">
      <w:pPr>
        <w:spacing w:before="0" w:after="0" w:line="240" w:lineRule="auto"/>
        <w:ind w:firstLine="0"/>
        <w:rPr>
          <w:rFonts w:eastAsia="Times New Roman" w:cs="Times New Roman"/>
          <w:bCs/>
          <w:szCs w:val="26"/>
        </w:rPr>
      </w:pPr>
      <w:r>
        <w:rPr>
          <w:rFonts w:eastAsia="Times New Roman" w:cs="Times New Roman"/>
          <w:bCs/>
          <w:szCs w:val="26"/>
        </w:rPr>
        <w:lastRenderedPageBreak/>
        <w:t>1. B¬ước chuyển từ chủ nghĩa t</w:t>
      </w:r>
      <w:r w:rsidR="00B6174A" w:rsidRPr="00B6174A">
        <w:rPr>
          <w:rFonts w:eastAsia="Times New Roman" w:cs="Times New Roman"/>
          <w:bCs/>
          <w:szCs w:val="26"/>
        </w:rPr>
        <w:t>ư bản tự</w:t>
      </w:r>
      <w:r>
        <w:rPr>
          <w:rFonts w:eastAsia="Times New Roman" w:cs="Times New Roman"/>
          <w:bCs/>
          <w:szCs w:val="26"/>
        </w:rPr>
        <w:t xml:space="preserve"> do cạnh tranh sang chủ nghĩa t</w:t>
      </w:r>
      <w:r w:rsidR="00B6174A" w:rsidRPr="00B6174A">
        <w:rPr>
          <w:rFonts w:eastAsia="Times New Roman" w:cs="Times New Roman"/>
          <w:bCs/>
          <w:szCs w:val="26"/>
        </w:rPr>
        <w:t>ư bản độc quyền</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2. Năm đặc điểm</w:t>
      </w:r>
      <w:r w:rsidR="000F55D2">
        <w:rPr>
          <w:rFonts w:eastAsia="Times New Roman" w:cs="Times New Roman"/>
          <w:bCs/>
          <w:szCs w:val="26"/>
        </w:rPr>
        <w:t xml:space="preserve"> kinh tế cơ bản của chủ nghĩa t</w:t>
      </w:r>
      <w:r w:rsidRPr="00B6174A">
        <w:rPr>
          <w:rFonts w:eastAsia="Times New Roman" w:cs="Times New Roman"/>
          <w:bCs/>
          <w:szCs w:val="26"/>
        </w:rPr>
        <w:t>ư bản độc quyền</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 xml:space="preserve">3. Sự hoạt động của quy luật giá </w:t>
      </w:r>
      <w:r w:rsidR="000F55D2">
        <w:rPr>
          <w:rFonts w:eastAsia="Times New Roman" w:cs="Times New Roman"/>
          <w:bCs/>
          <w:szCs w:val="26"/>
        </w:rPr>
        <w:t>trị và quy luật giá trị thặng d</w:t>
      </w:r>
      <w:r w:rsidRPr="00B6174A">
        <w:rPr>
          <w:rFonts w:eastAsia="Times New Roman" w:cs="Times New Roman"/>
          <w:bCs/>
          <w:szCs w:val="26"/>
        </w:rPr>
        <w:t>ư trong giai đoạn chủ nghĩa tư bản độc quyền</w:t>
      </w:r>
    </w:p>
    <w:p w:rsidR="00B6174A" w:rsidRPr="00B6174A" w:rsidRDefault="000F55D2" w:rsidP="00B6174A">
      <w:pPr>
        <w:spacing w:before="0" w:after="0" w:line="240" w:lineRule="auto"/>
        <w:ind w:firstLine="0"/>
        <w:rPr>
          <w:rFonts w:eastAsia="Times New Roman" w:cs="Times New Roman"/>
          <w:bCs/>
          <w:szCs w:val="26"/>
        </w:rPr>
      </w:pPr>
      <w:r>
        <w:rPr>
          <w:rFonts w:eastAsia="Times New Roman" w:cs="Times New Roman"/>
          <w:bCs/>
          <w:szCs w:val="26"/>
        </w:rPr>
        <w:t>II/- CHỦ NGHĨA TƯ BẢN ĐỘC QUYỀN NHÀ N</w:t>
      </w:r>
      <w:r w:rsidR="00B6174A" w:rsidRPr="00B6174A">
        <w:rPr>
          <w:rFonts w:eastAsia="Times New Roman" w:cs="Times New Roman"/>
          <w:bCs/>
          <w:szCs w:val="26"/>
        </w:rPr>
        <w:t>ƯỚC</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1. Nguyên nhân ra đời và bản chất củ</w:t>
      </w:r>
      <w:r w:rsidR="000F55D2">
        <w:rPr>
          <w:rFonts w:eastAsia="Times New Roman" w:cs="Times New Roman"/>
          <w:bCs/>
          <w:szCs w:val="26"/>
        </w:rPr>
        <w:t>a chủ nghĩa tư bản độc quyền nhà nư</w:t>
      </w:r>
      <w:r w:rsidRPr="00B6174A">
        <w:rPr>
          <w:rFonts w:eastAsia="Times New Roman" w:cs="Times New Roman"/>
          <w:bCs/>
          <w:szCs w:val="26"/>
        </w:rPr>
        <w:t>ớc</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2. Những biểu hiện của ch</w:t>
      </w:r>
      <w:r w:rsidR="000F55D2">
        <w:rPr>
          <w:rFonts w:eastAsia="Times New Roman" w:cs="Times New Roman"/>
          <w:bCs/>
          <w:szCs w:val="26"/>
        </w:rPr>
        <w:t>ủ nghĩa tư bản độc quyền nhà nư</w:t>
      </w:r>
      <w:r w:rsidRPr="00B6174A">
        <w:rPr>
          <w:rFonts w:eastAsia="Times New Roman" w:cs="Times New Roman"/>
          <w:bCs/>
          <w:szCs w:val="26"/>
        </w:rPr>
        <w:t>ớc</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III/- ĐÁNH GIÁ CHUNG VỀ VAI TRÒ VÀ GI</w:t>
      </w:r>
      <w:r w:rsidR="000F55D2">
        <w:rPr>
          <w:rFonts w:eastAsia="Times New Roman" w:cs="Times New Roman"/>
          <w:bCs/>
          <w:szCs w:val="26"/>
        </w:rPr>
        <w:t>ỚI HẠN LỊCH SỬ CỦA CHỦ NGHĨA TƯ</w:t>
      </w:r>
      <w:r w:rsidRPr="00B6174A">
        <w:rPr>
          <w:rFonts w:eastAsia="Times New Roman" w:cs="Times New Roman"/>
          <w:bCs/>
          <w:szCs w:val="26"/>
        </w:rPr>
        <w:t xml:space="preserve"> BẢN</w:t>
      </w:r>
    </w:p>
    <w:p w:rsidR="00B6174A" w:rsidRPr="00B6174A" w:rsidRDefault="000F55D2" w:rsidP="00B6174A">
      <w:pPr>
        <w:spacing w:before="0" w:after="0" w:line="240" w:lineRule="auto"/>
        <w:ind w:firstLine="0"/>
        <w:rPr>
          <w:rFonts w:eastAsia="Times New Roman" w:cs="Times New Roman"/>
          <w:bCs/>
          <w:szCs w:val="26"/>
        </w:rPr>
      </w:pPr>
      <w:r>
        <w:rPr>
          <w:rFonts w:eastAsia="Times New Roman" w:cs="Times New Roman"/>
          <w:bCs/>
          <w:szCs w:val="26"/>
        </w:rPr>
        <w:t>1. Vai trò của chủ nghĩa tư</w:t>
      </w:r>
      <w:r w:rsidR="00B6174A" w:rsidRPr="00B6174A">
        <w:rPr>
          <w:rFonts w:eastAsia="Times New Roman" w:cs="Times New Roman"/>
          <w:bCs/>
          <w:szCs w:val="26"/>
        </w:rPr>
        <w:t xml:space="preserve"> bản đối với sự phát triển của nền sản xuất xã hội</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2. G</w:t>
      </w:r>
      <w:r w:rsidR="000F55D2">
        <w:rPr>
          <w:rFonts w:eastAsia="Times New Roman" w:cs="Times New Roman"/>
          <w:bCs/>
          <w:szCs w:val="26"/>
        </w:rPr>
        <w:t>iới hạn lịch sử của chủ nghĩa t</w:t>
      </w:r>
      <w:r w:rsidRPr="00B6174A">
        <w:rPr>
          <w:rFonts w:eastAsia="Times New Roman" w:cs="Times New Roman"/>
          <w:bCs/>
          <w:szCs w:val="26"/>
        </w:rPr>
        <w:t>ư bản</w:t>
      </w:r>
    </w:p>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Phương pháp</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w:t>
      </w:r>
      <w:r w:rsidRPr="00B6174A">
        <w:rPr>
          <w:rFonts w:eastAsia="Times New Roman" w:cs="Times New Roman"/>
          <w:bCs/>
          <w:szCs w:val="26"/>
        </w:rPr>
        <w:tab/>
        <w:t>Làm sáng tỏ các phạm trù về học thuyết tư bản, tư bản độc quyền</w:t>
      </w:r>
    </w:p>
    <w:p w:rsidR="00B6174A" w:rsidRPr="00B6174A" w:rsidRDefault="000F55D2" w:rsidP="00B6174A">
      <w:pPr>
        <w:spacing w:before="0" w:after="0" w:line="240" w:lineRule="auto"/>
        <w:ind w:firstLine="0"/>
        <w:rPr>
          <w:rFonts w:eastAsia="Times New Roman" w:cs="Times New Roman"/>
          <w:bCs/>
          <w:szCs w:val="26"/>
        </w:rPr>
      </w:pPr>
      <w:r>
        <w:rPr>
          <w:rFonts w:eastAsia="Times New Roman" w:cs="Times New Roman"/>
          <w:bCs/>
          <w:szCs w:val="26"/>
        </w:rPr>
        <w:t>-</w:t>
      </w:r>
      <w:r>
        <w:rPr>
          <w:rFonts w:eastAsia="Times New Roman" w:cs="Times New Roman"/>
          <w:bCs/>
          <w:szCs w:val="26"/>
        </w:rPr>
        <w:tab/>
        <w:t xml:space="preserve">Phân tích, </w:t>
      </w:r>
      <w:r w:rsidR="00B6174A" w:rsidRPr="00B6174A">
        <w:rPr>
          <w:rFonts w:eastAsia="Times New Roman" w:cs="Times New Roman"/>
          <w:bCs/>
          <w:szCs w:val="26"/>
        </w:rPr>
        <w:t>biện luận các nội dung của học thuyết</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w:t>
      </w:r>
      <w:r w:rsidRPr="00B6174A">
        <w:rPr>
          <w:rFonts w:eastAsia="Times New Roman" w:cs="Times New Roman"/>
          <w:bCs/>
          <w:szCs w:val="26"/>
        </w:rPr>
        <w:tab/>
        <w:t>Minh chứng qua các nền kinh tế tư bản chủ nghĩa</w:t>
      </w:r>
    </w:p>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Tài liệu</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Đọc giáo trình Những nguyên lý cơ bản của chủ nghĩa Mác – Lenin, trang 180 - 218 tham khảo thêm www.triethoc.info. Vn</w:t>
      </w:r>
    </w:p>
    <w:p w:rsidR="00B6174A" w:rsidRPr="00B6174A" w:rsidRDefault="00B6174A" w:rsidP="00B6174A">
      <w:pPr>
        <w:spacing w:before="0" w:after="0" w:line="240" w:lineRule="auto"/>
        <w:ind w:firstLine="0"/>
        <w:rPr>
          <w:rFonts w:eastAsia="Times New Roman" w:cs="Times New Roman"/>
          <w:bCs/>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B6174A" w:rsidRPr="00B6174A" w:rsidTr="00B6174A">
        <w:tc>
          <w:tcPr>
            <w:tcW w:w="9666" w:type="dxa"/>
            <w:tcBorders>
              <w:left w:val="nil"/>
              <w:right w:val="nil"/>
            </w:tcBorders>
            <w:shd w:val="clear" w:color="auto" w:fill="auto"/>
          </w:tcPr>
          <w:p w:rsidR="00B6174A" w:rsidRPr="00B6174A" w:rsidRDefault="00B6174A" w:rsidP="00B6174A">
            <w:pPr>
              <w:spacing w:before="0" w:after="0" w:line="240" w:lineRule="auto"/>
              <w:ind w:firstLine="0"/>
              <w:rPr>
                <w:rFonts w:ascii="Calibri" w:eastAsia="Calibri" w:hAnsi="Calibri" w:cs="Times New Roman"/>
                <w:b/>
                <w:szCs w:val="26"/>
              </w:rPr>
            </w:pPr>
            <w:r w:rsidRPr="00B6174A">
              <w:rPr>
                <w:rFonts w:eastAsia="Times New Roman" w:cs="Times New Roman"/>
                <w:b/>
                <w:bCs/>
                <w:szCs w:val="26"/>
              </w:rPr>
              <w:t>TUẦN 5</w:t>
            </w:r>
            <w:r w:rsidRPr="00B6174A">
              <w:rPr>
                <w:rFonts w:ascii="Calibri" w:eastAsia="Calibri" w:hAnsi="Calibri" w:cs="Times New Roman"/>
                <w:b/>
                <w:szCs w:val="26"/>
              </w:rPr>
              <w:t xml:space="preserve"> </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
                <w:bCs/>
                <w:szCs w:val="26"/>
              </w:rPr>
              <w:t>Chương VII.  SỨ MỆNH LỊCH SỬ CỦA GIAI CẤP CÔNG NHÂN VÀ CÁCH MẠNG XÃ HỘI CHỦ NGHĨA</w:t>
            </w:r>
          </w:p>
        </w:tc>
      </w:tr>
    </w:tbl>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Nội dung</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I/- SỨ MỆNH LỊCH SỬ CỦA GIAI CẤP CÔNG NHÂN</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1. Giai cấp công nhân và sứ mệnh lịch sử của nó</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 xml:space="preserve">2. Điều kiện khách quan quy định sứ mệnh lịch sử của giai cấp công nhân </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3. Vai trò của Đảng Cộng sản trong quá trình thực hiện sứ mệnh lịch sử của giai cấp công nhân</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II/- CÁCH MẠNG XÃ HỘI CHỦ NGHĨA</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1. Cách mạng xã hội chủ nghĩa và nguyên nhân của nó</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2. Mục tiêu, động lực và nội dung của cách mạng xã hội chủ nghĩa</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3. Liên minh giữa giai cấp công nhân với giai cấp nông dân trong cách mạng xã hội chủ nghĩa</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III/- HÌNH THÁI KINH TẾ-XÃ HỘI CỘNG SẢN CHỦ NGHĨA</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 xml:space="preserve">1. Xu thế tất yếu của sự ra đời hình thái kinh tế-xã hội cộng sản chủ nghĩa </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2.  Các giai đoạn phát triển của hình thái ki</w:t>
      </w:r>
      <w:r w:rsidR="000F55D2">
        <w:rPr>
          <w:rFonts w:eastAsia="Times New Roman" w:cs="Times New Roman"/>
          <w:bCs/>
          <w:szCs w:val="26"/>
        </w:rPr>
        <w:t>nh tế-xã hội cộng sản chủ nghĩa</w:t>
      </w:r>
    </w:p>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Phương pháp</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w:t>
      </w:r>
      <w:r w:rsidRPr="00B6174A">
        <w:rPr>
          <w:rFonts w:eastAsia="Times New Roman" w:cs="Times New Roman"/>
          <w:bCs/>
          <w:szCs w:val="26"/>
        </w:rPr>
        <w:tab/>
        <w:t>Làm sáng tỏ các phạm trù về giai cấp, xã hội, cách mạng</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w:t>
      </w:r>
      <w:r w:rsidRPr="00B6174A">
        <w:rPr>
          <w:rFonts w:eastAsia="Times New Roman" w:cs="Times New Roman"/>
          <w:bCs/>
          <w:szCs w:val="26"/>
        </w:rPr>
        <w:tab/>
        <w:t>Phân tích,  biện luận nội dung về giai cấp, vần đề cách mạng XHCN</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w:t>
      </w:r>
      <w:r w:rsidRPr="00B6174A">
        <w:rPr>
          <w:rFonts w:eastAsia="Times New Roman" w:cs="Times New Roman"/>
          <w:bCs/>
          <w:szCs w:val="26"/>
        </w:rPr>
        <w:tab/>
        <w:t>Minh chứng các vấn đề qua thực tiễn lịch sử của con người, qua các nền kinh tế thế giới</w:t>
      </w:r>
    </w:p>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Tài liệu</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Đọc giáo trình Những nguyên lý cơ bản của chủ nghĩa Mác – Lenin, tham khảo thêm www.triethoc.info. Vn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B6174A" w:rsidRPr="00B6174A" w:rsidTr="00B6174A">
        <w:tc>
          <w:tcPr>
            <w:tcW w:w="9666" w:type="dxa"/>
            <w:tcBorders>
              <w:left w:val="nil"/>
              <w:right w:val="nil"/>
            </w:tcBorders>
            <w:shd w:val="clear" w:color="auto" w:fill="auto"/>
          </w:tcPr>
          <w:p w:rsidR="00B6174A" w:rsidRPr="00B6174A" w:rsidRDefault="00B6174A" w:rsidP="00B6174A">
            <w:pPr>
              <w:widowControl w:val="0"/>
              <w:autoSpaceDE w:val="0"/>
              <w:autoSpaceDN w:val="0"/>
              <w:spacing w:before="0" w:after="0" w:line="240" w:lineRule="auto"/>
              <w:ind w:firstLine="0"/>
              <w:jc w:val="left"/>
              <w:rPr>
                <w:rFonts w:eastAsia="Times New Roman" w:cs="Times New Roman"/>
                <w:b/>
                <w:szCs w:val="26"/>
              </w:rPr>
            </w:pPr>
            <w:r w:rsidRPr="00B6174A">
              <w:rPr>
                <w:rFonts w:eastAsia="Times New Roman" w:cs="Times New Roman"/>
                <w:b/>
                <w:szCs w:val="26"/>
              </w:rPr>
              <w:t>TUẦN 6</w:t>
            </w:r>
          </w:p>
          <w:p w:rsidR="00B6174A" w:rsidRPr="00B6174A" w:rsidRDefault="00B6174A" w:rsidP="00B6174A">
            <w:pPr>
              <w:widowControl w:val="0"/>
              <w:autoSpaceDE w:val="0"/>
              <w:autoSpaceDN w:val="0"/>
              <w:spacing w:before="0" w:after="0" w:line="240" w:lineRule="auto"/>
              <w:ind w:firstLine="0"/>
              <w:jc w:val="left"/>
              <w:rPr>
                <w:rFonts w:eastAsia="Times New Roman" w:cs="Times New Roman"/>
                <w:szCs w:val="26"/>
              </w:rPr>
            </w:pPr>
            <w:r w:rsidRPr="00B6174A">
              <w:rPr>
                <w:rFonts w:eastAsia="Times New Roman" w:cs="Times New Roman"/>
                <w:b/>
                <w:szCs w:val="26"/>
              </w:rPr>
              <w:t xml:space="preserve"> Chương VIII. NHỮNG VẤN ĐỀ CHÍNH TRỊ-XÃ HỘI CÓ TÍNH QUY LUẬT TRONG TIẾN TRÌNH CÁCH MẠNG XÃ HỘI CHỦ NGHĨA</w:t>
            </w:r>
          </w:p>
        </w:tc>
      </w:tr>
    </w:tbl>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Nội dung</w:t>
      </w:r>
    </w:p>
    <w:p w:rsidR="00B6174A" w:rsidRPr="00B6174A" w:rsidRDefault="00B6174A" w:rsidP="00B6174A">
      <w:pPr>
        <w:spacing w:before="0" w:after="0" w:line="240" w:lineRule="auto"/>
        <w:ind w:firstLine="0"/>
        <w:rPr>
          <w:rFonts w:eastAsia="Times New Roman" w:cs="Times New Roman"/>
          <w:b/>
          <w:bCs/>
          <w:szCs w:val="26"/>
        </w:rPr>
      </w:pP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lastRenderedPageBreak/>
        <w:t>I/- XÂY DỰNG NỀN DÂN CHỦ XÃ HỘI CHỦ NGHĨA VÀ NHÀ NƯỚC XÃ HỘI CHỦ NGHĨA</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1. Xây dựng nền dân chủ xã hội chủ nghĩa</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2. Xây dựng nhà nước xã hội chủ nghĩa</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II/- XÂY DỰNG NỀN VĂN HÓA XÃ HỘI CHỦ NGHĨA</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1. Khái niệm nền văn hóa xã hội chủ nghĩa</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2. Nội dung và phương thức xây dựng nền văn hóa xã hội chủ nghĩa</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 xml:space="preserve">III/- GIẢI QUYẾT VẤN ĐỀ DÂN TỘC VÀ TÔN GIÁO </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 xml:space="preserve">1. Vấn đề dân tộc và nguyên tắc cơ bản của chủ nghĩa Mác-Lênin trong việc giải quyết vấn đề dân tộc </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2. Vấn đề tôn giáo và nguyên tắc cơ bản của chủ nghĩa Mác-Lênin trong việc giải quyết vấn đề tôn giáo</w:t>
      </w:r>
    </w:p>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Phương pháp</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w:t>
      </w:r>
      <w:r w:rsidRPr="00B6174A">
        <w:rPr>
          <w:rFonts w:eastAsia="Times New Roman" w:cs="Times New Roman"/>
          <w:bCs/>
          <w:szCs w:val="26"/>
        </w:rPr>
        <w:tab/>
        <w:t>Làm sáng tỏ các vấn đề có tính quy luật về chính trị xã hội</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w:t>
      </w:r>
      <w:r w:rsidRPr="00B6174A">
        <w:rPr>
          <w:rFonts w:eastAsia="Times New Roman" w:cs="Times New Roman"/>
          <w:bCs/>
          <w:szCs w:val="26"/>
        </w:rPr>
        <w:tab/>
        <w:t>Phân tích,  biện luận nội dung về nền dân chủ xã hội</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w:t>
      </w:r>
      <w:r w:rsidRPr="00B6174A">
        <w:rPr>
          <w:rFonts w:eastAsia="Times New Roman" w:cs="Times New Roman"/>
          <w:bCs/>
          <w:szCs w:val="26"/>
        </w:rPr>
        <w:tab/>
        <w:t>Minh chứng các vấn đề thực tiến các nước trên thế giới</w:t>
      </w:r>
    </w:p>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Tài liệu</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Đọc giáo trình Những nguyên lý cơ bản của chủ nghĩa Mác – Lenin, tham khảo thêm www.triethoc.info. Vn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B6174A" w:rsidRPr="00B6174A" w:rsidTr="00B6174A">
        <w:tc>
          <w:tcPr>
            <w:tcW w:w="9666" w:type="dxa"/>
            <w:tcBorders>
              <w:left w:val="nil"/>
              <w:right w:val="nil"/>
            </w:tcBorders>
            <w:shd w:val="clear" w:color="auto" w:fill="auto"/>
          </w:tcPr>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TUẦN 7</w:t>
            </w:r>
          </w:p>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 xml:space="preserve"> Chương IX. CHỦ NGHĨA XÃ HỘI HIỆN THỰC VÀ TRIỂN VỌNG</w:t>
            </w:r>
          </w:p>
        </w:tc>
      </w:tr>
    </w:tbl>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Nội dung</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I/- CHỦ NGHĨA XÃ HỘI HIỆN THỰC</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1. Cách mạng Tháng Mười Nga và mô hình chủ nghĩa xã hội hiện thực đầu tiên trên thế giới</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2. Sự ra đời của hệ thống các nước xã hội chủ nghĩa và những thành tựu của nó</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II/- SỰ KHỦNG HOẢNG, SỤP ĐỔ CỦA MÔ HÌNH CHỦ NGHĨA XÃ HỘI XÔVIẾT VÀ NGUYÊN NHÂN CỦA NÓ</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 xml:space="preserve">1. Sự khủng hoảng và sụp đổ của mô hình chủ nghĩa xã hội Xôviết </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2. Nguyên nhân dẫn đến khủng hoảng và sụp đổ của mô hình chủ nghĩa xã hội Xôviết</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 xml:space="preserve">III/- TRIỂN VỌNG CỦA CHỦ NGHĨA XÃ HỘI </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1. Chủ nghĩa tư bản không phải là tương lai của xã hội loài người</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 xml:space="preserve">2. Chủ nghĩa xã hội – </w:t>
      </w:r>
      <w:r w:rsidR="000F55D2">
        <w:rPr>
          <w:rFonts w:eastAsia="Times New Roman" w:cs="Times New Roman"/>
          <w:bCs/>
          <w:szCs w:val="26"/>
        </w:rPr>
        <w:t>tương lai của xã hội loài người</w:t>
      </w:r>
    </w:p>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Phương pháp</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w:t>
      </w:r>
      <w:r w:rsidRPr="00B6174A">
        <w:rPr>
          <w:rFonts w:eastAsia="Times New Roman" w:cs="Times New Roman"/>
          <w:bCs/>
          <w:szCs w:val="26"/>
        </w:rPr>
        <w:tab/>
        <w:t>Làm sáng tỏ tình hình của chủ nghĩa xã hội hiện thực từ 1917 - nay</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w:t>
      </w:r>
      <w:r w:rsidRPr="00B6174A">
        <w:rPr>
          <w:rFonts w:eastAsia="Times New Roman" w:cs="Times New Roman"/>
          <w:bCs/>
          <w:szCs w:val="26"/>
        </w:rPr>
        <w:tab/>
        <w:t>Phân tích,  biện luận nội dung trên</w:t>
      </w:r>
    </w:p>
    <w:p w:rsidR="00B6174A" w:rsidRP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w:t>
      </w:r>
      <w:r w:rsidRPr="00B6174A">
        <w:rPr>
          <w:rFonts w:eastAsia="Times New Roman" w:cs="Times New Roman"/>
          <w:bCs/>
          <w:szCs w:val="26"/>
        </w:rPr>
        <w:tab/>
        <w:t>Minh chứng các vấn đề qua khu vực châu Á, châu Âu, châu Mỹ Latinh</w:t>
      </w:r>
    </w:p>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Tài liệu</w:t>
      </w:r>
    </w:p>
    <w:p w:rsidR="00B6174A" w:rsidRDefault="00B6174A" w:rsidP="00B6174A">
      <w:pPr>
        <w:spacing w:before="0" w:after="0" w:line="240" w:lineRule="auto"/>
        <w:ind w:firstLine="0"/>
        <w:rPr>
          <w:rFonts w:eastAsia="Times New Roman" w:cs="Times New Roman"/>
          <w:bCs/>
          <w:szCs w:val="26"/>
        </w:rPr>
      </w:pPr>
      <w:r w:rsidRPr="00B6174A">
        <w:rPr>
          <w:rFonts w:eastAsia="Times New Roman" w:cs="Times New Roman"/>
          <w:bCs/>
          <w:szCs w:val="26"/>
        </w:rPr>
        <w:t xml:space="preserve">Đọc giáo trình Những nguyên lý cơ bản của chủ nghĩa Mác – Lenin, tham </w:t>
      </w:r>
      <w:r w:rsidR="000F55D2">
        <w:rPr>
          <w:rFonts w:eastAsia="Times New Roman" w:cs="Times New Roman"/>
          <w:bCs/>
          <w:szCs w:val="26"/>
        </w:rPr>
        <w:t>khảo thêm www.triethoc.info. Vn</w:t>
      </w:r>
    </w:p>
    <w:p w:rsidR="000F55D2" w:rsidRPr="00B6174A" w:rsidRDefault="000F55D2" w:rsidP="00B6174A">
      <w:pPr>
        <w:spacing w:before="0" w:after="0" w:line="240" w:lineRule="auto"/>
        <w:ind w:firstLine="0"/>
        <w:rPr>
          <w:rFonts w:eastAsia="Times New Roman" w:cs="Times New Roman"/>
          <w:bCs/>
          <w:szCs w:val="26"/>
        </w:rPr>
      </w:pPr>
    </w:p>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 xml:space="preserve">15. THI KẾT THÚC HỌC PHẦN: </w:t>
      </w:r>
    </w:p>
    <w:p w:rsidR="00B6174A" w:rsidRPr="00B6174A" w:rsidRDefault="00B6174A" w:rsidP="00B6174A">
      <w:pPr>
        <w:spacing w:before="0" w:after="0" w:line="240" w:lineRule="auto"/>
        <w:ind w:firstLine="720"/>
        <w:rPr>
          <w:rFonts w:eastAsia="Times New Roman" w:cs="Times New Roman"/>
          <w:b/>
          <w:bCs/>
          <w:szCs w:val="26"/>
        </w:rPr>
      </w:pPr>
      <w:r w:rsidRPr="00B6174A">
        <w:rPr>
          <w:rFonts w:eastAsia="Times New Roman" w:cs="Times New Roman"/>
          <w:b/>
          <w:bCs/>
          <w:szCs w:val="26"/>
        </w:rPr>
        <w:t>- Thời gian: Theo lịch thi chung của trường</w:t>
      </w:r>
    </w:p>
    <w:p w:rsidR="00B6174A" w:rsidRPr="00B6174A" w:rsidRDefault="00B6174A" w:rsidP="00B6174A">
      <w:pPr>
        <w:spacing w:before="0" w:after="0" w:line="240" w:lineRule="auto"/>
        <w:ind w:firstLine="720"/>
        <w:rPr>
          <w:rFonts w:eastAsia="Times New Roman" w:cs="Times New Roman"/>
          <w:b/>
          <w:bCs/>
          <w:szCs w:val="26"/>
        </w:rPr>
      </w:pPr>
      <w:r w:rsidRPr="00B6174A">
        <w:rPr>
          <w:rFonts w:eastAsia="Times New Roman" w:cs="Times New Roman"/>
          <w:b/>
          <w:bCs/>
          <w:szCs w:val="26"/>
        </w:rPr>
        <w:t>- Hình thức thi: Tự luận</w:t>
      </w:r>
    </w:p>
    <w:p w:rsidR="00B6174A" w:rsidRPr="00B6174A" w:rsidRDefault="00B6174A" w:rsidP="00B6174A">
      <w:pPr>
        <w:spacing w:before="0" w:after="0" w:line="240" w:lineRule="auto"/>
        <w:ind w:firstLine="0"/>
        <w:rPr>
          <w:rFonts w:eastAsia="Times New Roman" w:cs="Times New Roman"/>
          <w:b/>
          <w:bCs/>
          <w:szCs w:val="26"/>
        </w:rPr>
      </w:pPr>
    </w:p>
    <w:p w:rsidR="00B6174A" w:rsidRPr="00B6174A" w:rsidRDefault="000F55D2" w:rsidP="00B6174A">
      <w:pPr>
        <w:spacing w:before="0" w:after="0" w:line="240" w:lineRule="auto"/>
        <w:ind w:firstLine="0"/>
        <w:jc w:val="right"/>
        <w:rPr>
          <w:rFonts w:eastAsia="Times New Roman" w:cs="Times New Roman"/>
          <w:b/>
          <w:bCs/>
          <w:i/>
          <w:szCs w:val="26"/>
        </w:rPr>
      </w:pPr>
      <w:r>
        <w:rPr>
          <w:rFonts w:eastAsia="Times New Roman" w:cs="Times New Roman"/>
          <w:b/>
          <w:bCs/>
          <w:i/>
          <w:szCs w:val="26"/>
        </w:rPr>
        <w:t>Phan Thiết, ngày      tháng      năm 2015</w:t>
      </w:r>
    </w:p>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ab/>
      </w:r>
      <w:r w:rsidRPr="00B6174A">
        <w:rPr>
          <w:rFonts w:eastAsia="Times New Roman" w:cs="Times New Roman"/>
          <w:b/>
          <w:bCs/>
          <w:szCs w:val="26"/>
        </w:rPr>
        <w:tab/>
      </w:r>
      <w:r w:rsidRPr="00B6174A">
        <w:rPr>
          <w:rFonts w:eastAsia="Times New Roman" w:cs="Times New Roman"/>
          <w:b/>
          <w:bCs/>
          <w:szCs w:val="26"/>
        </w:rPr>
        <w:tab/>
      </w:r>
      <w:r w:rsidRPr="00B6174A">
        <w:rPr>
          <w:rFonts w:eastAsia="Times New Roman" w:cs="Times New Roman"/>
          <w:b/>
          <w:bCs/>
          <w:szCs w:val="26"/>
        </w:rPr>
        <w:tab/>
      </w:r>
      <w:r w:rsidRPr="00B6174A">
        <w:rPr>
          <w:rFonts w:eastAsia="Times New Roman" w:cs="Times New Roman"/>
          <w:b/>
          <w:bCs/>
          <w:szCs w:val="26"/>
        </w:rPr>
        <w:tab/>
      </w:r>
      <w:r w:rsidRPr="00B6174A">
        <w:rPr>
          <w:rFonts w:eastAsia="Times New Roman" w:cs="Times New Roman"/>
          <w:b/>
          <w:bCs/>
          <w:szCs w:val="26"/>
        </w:rPr>
        <w:tab/>
      </w:r>
      <w:r w:rsidRPr="00B6174A">
        <w:rPr>
          <w:rFonts w:eastAsia="Times New Roman" w:cs="Times New Roman"/>
          <w:b/>
          <w:bCs/>
          <w:szCs w:val="26"/>
        </w:rPr>
        <w:tab/>
      </w:r>
      <w:r w:rsidRPr="00B6174A">
        <w:rPr>
          <w:rFonts w:eastAsia="Times New Roman" w:cs="Times New Roman"/>
          <w:b/>
          <w:bCs/>
          <w:szCs w:val="26"/>
        </w:rPr>
        <w:tab/>
      </w:r>
      <w:r w:rsidRPr="00B6174A">
        <w:rPr>
          <w:rFonts w:eastAsia="Times New Roman" w:cs="Times New Roman"/>
          <w:b/>
          <w:bCs/>
          <w:szCs w:val="26"/>
        </w:rPr>
        <w:tab/>
        <w:t xml:space="preserve">  Trưởng khoa</w:t>
      </w:r>
    </w:p>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ab/>
      </w:r>
      <w:r w:rsidRPr="00B6174A">
        <w:rPr>
          <w:rFonts w:eastAsia="Times New Roman" w:cs="Times New Roman"/>
          <w:b/>
          <w:bCs/>
          <w:szCs w:val="26"/>
        </w:rPr>
        <w:tab/>
      </w:r>
      <w:r w:rsidRPr="00B6174A">
        <w:rPr>
          <w:rFonts w:eastAsia="Times New Roman" w:cs="Times New Roman"/>
          <w:b/>
          <w:bCs/>
          <w:szCs w:val="26"/>
        </w:rPr>
        <w:tab/>
      </w:r>
      <w:r w:rsidRPr="00B6174A">
        <w:rPr>
          <w:rFonts w:eastAsia="Times New Roman" w:cs="Times New Roman"/>
          <w:b/>
          <w:bCs/>
          <w:szCs w:val="26"/>
        </w:rPr>
        <w:tab/>
      </w:r>
      <w:r w:rsidRPr="00B6174A">
        <w:rPr>
          <w:rFonts w:eastAsia="Times New Roman" w:cs="Times New Roman"/>
          <w:b/>
          <w:bCs/>
          <w:szCs w:val="26"/>
        </w:rPr>
        <w:tab/>
      </w:r>
      <w:r w:rsidRPr="00B6174A">
        <w:rPr>
          <w:rFonts w:eastAsia="Times New Roman" w:cs="Times New Roman"/>
          <w:b/>
          <w:bCs/>
          <w:szCs w:val="26"/>
        </w:rPr>
        <w:tab/>
      </w:r>
      <w:r w:rsidRPr="00B6174A">
        <w:rPr>
          <w:rFonts w:eastAsia="Times New Roman" w:cs="Times New Roman"/>
          <w:b/>
          <w:bCs/>
          <w:szCs w:val="26"/>
        </w:rPr>
        <w:tab/>
      </w:r>
      <w:r w:rsidRPr="00B6174A">
        <w:rPr>
          <w:rFonts w:eastAsia="Times New Roman" w:cs="Times New Roman"/>
          <w:b/>
          <w:bCs/>
          <w:szCs w:val="26"/>
        </w:rPr>
        <w:tab/>
      </w:r>
    </w:p>
    <w:p w:rsidR="00B6174A" w:rsidRPr="00B6174A" w:rsidRDefault="00B6174A" w:rsidP="00B6174A">
      <w:pPr>
        <w:spacing w:before="0" w:after="0" w:line="240" w:lineRule="auto"/>
        <w:ind w:firstLine="0"/>
        <w:rPr>
          <w:rFonts w:eastAsia="Times New Roman" w:cs="Times New Roman"/>
          <w:b/>
          <w:bCs/>
          <w:sz w:val="24"/>
          <w:szCs w:val="24"/>
        </w:rPr>
      </w:pPr>
    </w:p>
    <w:p w:rsidR="007505E9" w:rsidRPr="00B53486" w:rsidRDefault="007505E9" w:rsidP="000F55D2">
      <w:pPr>
        <w:spacing w:after="0"/>
        <w:ind w:firstLine="0"/>
        <w:rPr>
          <w:rFonts w:eastAsia="Times New Roman"/>
          <w:b/>
          <w:bCs/>
          <w:szCs w:val="26"/>
        </w:rPr>
      </w:pPr>
    </w:p>
    <w:p w:rsidR="00304584" w:rsidRPr="00971FE3" w:rsidRDefault="00304584" w:rsidP="00304584">
      <w:pPr>
        <w:tabs>
          <w:tab w:val="center" w:pos="1980"/>
          <w:tab w:val="center" w:pos="6480"/>
        </w:tabs>
        <w:spacing w:after="0" w:line="240" w:lineRule="auto"/>
        <w:rPr>
          <w:rFonts w:eastAsia="Times New Roman"/>
          <w:b/>
          <w:bCs/>
          <w:szCs w:val="26"/>
        </w:rPr>
      </w:pPr>
      <w:r w:rsidRPr="00971FE3">
        <w:rPr>
          <w:rFonts w:eastAsia="Times New Roman"/>
          <w:bCs/>
          <w:szCs w:val="26"/>
        </w:rPr>
        <w:lastRenderedPageBreak/>
        <w:tab/>
      </w:r>
      <w:r w:rsidR="000F55D2">
        <w:rPr>
          <w:rFonts w:eastAsia="Times New Roman"/>
          <w:bCs/>
          <w:szCs w:val="26"/>
        </w:rPr>
        <w:t xml:space="preserve"> </w:t>
      </w:r>
      <w:r w:rsidRPr="00971FE3">
        <w:rPr>
          <w:rFonts w:eastAsia="Times New Roman"/>
          <w:bCs/>
          <w:szCs w:val="26"/>
        </w:rPr>
        <w:t>BỘ GIÁO DỤC VÀ ĐÀO TẠO</w:t>
      </w:r>
      <w:r w:rsidR="000F55D2">
        <w:rPr>
          <w:rFonts w:eastAsia="Times New Roman"/>
          <w:bCs/>
          <w:szCs w:val="26"/>
        </w:rPr>
        <w:t xml:space="preserve">      </w:t>
      </w:r>
      <w:r w:rsidRPr="00971FE3">
        <w:rPr>
          <w:rFonts w:eastAsia="Times New Roman"/>
          <w:b/>
          <w:bCs/>
          <w:szCs w:val="26"/>
        </w:rPr>
        <w:tab/>
      </w:r>
      <w:r w:rsidRPr="00971FE3">
        <w:rPr>
          <w:rFonts w:eastAsia="Times New Roman"/>
          <w:bCs/>
          <w:szCs w:val="26"/>
        </w:rPr>
        <w:t>CỘNG HÒA XÃ HỘI CHỦ NGHĨA VIỆT NAM</w:t>
      </w:r>
    </w:p>
    <w:p w:rsidR="00304584" w:rsidRPr="00971FE3" w:rsidRDefault="00304584" w:rsidP="00304584">
      <w:pPr>
        <w:tabs>
          <w:tab w:val="center" w:pos="1980"/>
          <w:tab w:val="center" w:pos="6480"/>
        </w:tabs>
        <w:spacing w:after="0" w:line="240" w:lineRule="auto"/>
        <w:rPr>
          <w:rFonts w:eastAsia="Times New Roman"/>
          <w:b/>
          <w:bCs/>
          <w:szCs w:val="26"/>
        </w:rPr>
      </w:pPr>
      <w:r w:rsidRPr="00971FE3">
        <w:rPr>
          <w:rFonts w:eastAsia="Times New Roman"/>
          <w:b/>
          <w:bCs/>
          <w:szCs w:val="26"/>
        </w:rPr>
        <w:tab/>
        <w:t>TRƯỜNG ĐẠI HỌC PHAN THIẾT</w:t>
      </w:r>
      <w:r w:rsidRPr="00971FE3">
        <w:rPr>
          <w:rFonts w:eastAsia="Times New Roman"/>
          <w:b/>
          <w:bCs/>
          <w:szCs w:val="26"/>
        </w:rPr>
        <w:tab/>
      </w:r>
      <w:r w:rsidRPr="00971FE3">
        <w:rPr>
          <w:rFonts w:eastAsia="Times New Roman"/>
          <w:bCs/>
          <w:szCs w:val="26"/>
        </w:rPr>
        <w:t>Độc lập – Tự do – Hạnh phúc</w:t>
      </w:r>
    </w:p>
    <w:p w:rsidR="00304584" w:rsidRPr="00971FE3" w:rsidRDefault="00304584" w:rsidP="00304584">
      <w:pPr>
        <w:spacing w:after="0" w:line="240" w:lineRule="auto"/>
        <w:rPr>
          <w:rFonts w:eastAsia="Times New Roman"/>
          <w:szCs w:val="26"/>
        </w:rPr>
      </w:pPr>
      <w:r>
        <w:rPr>
          <w:noProof/>
          <w:szCs w:val="26"/>
        </w:rPr>
        <mc:AlternateContent>
          <mc:Choice Requires="wps">
            <w:drawing>
              <wp:anchor distT="4294967295" distB="4294967295" distL="114300" distR="114300" simplePos="0" relativeHeight="251787264" behindDoc="0" locked="0" layoutInCell="1" allowOverlap="1" wp14:anchorId="5B5E6B79" wp14:editId="504DEB21">
                <wp:simplePos x="0" y="0"/>
                <wp:positionH relativeFrom="column">
                  <wp:posOffset>3378835</wp:posOffset>
                </wp:positionH>
                <wp:positionV relativeFrom="paragraph">
                  <wp:posOffset>15239</wp:posOffset>
                </wp:positionV>
                <wp:extent cx="1484630" cy="0"/>
                <wp:effectExtent l="0" t="0" r="20320" b="190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62090" id="Straight Arrow Connector 57" o:spid="_x0000_s1026" type="#_x0000_t32" style="position:absolute;margin-left:266.05pt;margin-top:1.2pt;width:116.9pt;height:0;z-index:251787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2BJwIAAEw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"/>
            </w:pict>
          </mc:Fallback>
        </mc:AlternateContent>
      </w:r>
      <w:r>
        <w:rPr>
          <w:noProof/>
          <w:szCs w:val="26"/>
        </w:rPr>
        <mc:AlternateContent>
          <mc:Choice Requires="wps">
            <w:drawing>
              <wp:anchor distT="4294967295" distB="4294967295" distL="114300" distR="114300" simplePos="0" relativeHeight="251786240" behindDoc="0" locked="0" layoutInCell="1" allowOverlap="1" wp14:anchorId="58423996" wp14:editId="7FA81F35">
                <wp:simplePos x="0" y="0"/>
                <wp:positionH relativeFrom="column">
                  <wp:posOffset>753745</wp:posOffset>
                </wp:positionH>
                <wp:positionV relativeFrom="paragraph">
                  <wp:posOffset>15239</wp:posOffset>
                </wp:positionV>
                <wp:extent cx="1080135" cy="0"/>
                <wp:effectExtent l="0" t="0" r="24765" b="190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CD054" id="Straight Arrow Connector 56" o:spid="_x0000_s1026" type="#_x0000_t32" style="position:absolute;margin-left:59.35pt;margin-top:1.2pt;width:85.05pt;height:0;z-index:25178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2LOJwIAAEw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"/>
            </w:pict>
          </mc:Fallback>
        </mc:AlternateContent>
      </w:r>
    </w:p>
    <w:p w:rsidR="00304584" w:rsidRPr="00971FE3" w:rsidRDefault="00304584" w:rsidP="00304584">
      <w:pPr>
        <w:spacing w:after="0" w:line="240" w:lineRule="auto"/>
        <w:jc w:val="center"/>
        <w:rPr>
          <w:rFonts w:eastAsia="Times New Roman"/>
          <w:szCs w:val="26"/>
        </w:rPr>
      </w:pPr>
      <w:r w:rsidRPr="00971FE3">
        <w:rPr>
          <w:rFonts w:eastAsia="Times New Roman"/>
          <w:szCs w:val="26"/>
        </w:rPr>
        <w:t>CHƯƠNG TRÌNH TRÌNH ĐỘ ĐẠI HỌC</w:t>
      </w:r>
    </w:p>
    <w:p w:rsidR="00304584" w:rsidRPr="00971FE3" w:rsidRDefault="00304584" w:rsidP="00304584">
      <w:pPr>
        <w:spacing w:after="0" w:line="240" w:lineRule="auto"/>
        <w:jc w:val="center"/>
        <w:rPr>
          <w:rFonts w:eastAsia="Times New Roman"/>
          <w:szCs w:val="26"/>
        </w:rPr>
      </w:pPr>
      <w:r w:rsidRPr="00971FE3">
        <w:rPr>
          <w:rFonts w:eastAsia="Times New Roman"/>
          <w:szCs w:val="26"/>
        </w:rPr>
        <w:t xml:space="preserve">NGÀNH ĐÀO TẠO: </w:t>
      </w:r>
      <w:r w:rsidR="000F55D2">
        <w:rPr>
          <w:rFonts w:eastAsia="Times New Roman"/>
          <w:szCs w:val="26"/>
        </w:rPr>
        <w:t>………………………..</w:t>
      </w:r>
    </w:p>
    <w:p w:rsidR="00304584" w:rsidRPr="00971FE3" w:rsidRDefault="00304584" w:rsidP="00304584">
      <w:pPr>
        <w:keepNext/>
        <w:spacing w:after="0" w:line="240" w:lineRule="auto"/>
        <w:jc w:val="center"/>
        <w:outlineLvl w:val="1"/>
        <w:rPr>
          <w:rFonts w:eastAsia="Times New Roman"/>
          <w:b/>
          <w:bCs/>
          <w:szCs w:val="26"/>
        </w:rPr>
      </w:pPr>
    </w:p>
    <w:p w:rsidR="00304584" w:rsidRPr="00971FE3" w:rsidRDefault="00304584" w:rsidP="00304584">
      <w:pPr>
        <w:keepNext/>
        <w:spacing w:after="0" w:line="240" w:lineRule="auto"/>
        <w:jc w:val="center"/>
        <w:outlineLvl w:val="1"/>
        <w:rPr>
          <w:rFonts w:eastAsia="Times New Roman"/>
          <w:b/>
          <w:bCs/>
          <w:szCs w:val="26"/>
        </w:rPr>
      </w:pPr>
      <w:r w:rsidRPr="00971FE3">
        <w:rPr>
          <w:rFonts w:eastAsia="Times New Roman"/>
          <w:b/>
          <w:bCs/>
          <w:szCs w:val="26"/>
        </w:rPr>
        <w:t>ĐỀ CƯƠNG CHI TIẾT HỌC PHẦN</w:t>
      </w:r>
    </w:p>
    <w:p w:rsidR="00304584" w:rsidRPr="00971FE3" w:rsidRDefault="00304584" w:rsidP="00304584">
      <w:pPr>
        <w:spacing w:after="0" w:line="240" w:lineRule="auto"/>
        <w:rPr>
          <w:rFonts w:eastAsia="Times New Roman"/>
          <w:szCs w:val="26"/>
        </w:rPr>
      </w:pPr>
    </w:p>
    <w:p w:rsidR="00304584" w:rsidRPr="00971FE3" w:rsidRDefault="00304584" w:rsidP="00304584">
      <w:pPr>
        <w:tabs>
          <w:tab w:val="right" w:leader="dot" w:pos="8789"/>
        </w:tabs>
        <w:spacing w:line="240" w:lineRule="auto"/>
        <w:rPr>
          <w:rFonts w:eastAsia="Times New Roman"/>
          <w:b/>
          <w:bCs/>
          <w:szCs w:val="26"/>
        </w:rPr>
      </w:pPr>
      <w:r w:rsidRPr="00971FE3">
        <w:rPr>
          <w:rFonts w:eastAsia="Times New Roman"/>
          <w:b/>
          <w:bCs/>
          <w:szCs w:val="26"/>
        </w:rPr>
        <w:t>1. Tên học phần:</w:t>
      </w:r>
      <w:r>
        <w:rPr>
          <w:rFonts w:eastAsia="Times New Roman"/>
          <w:b/>
          <w:bCs/>
          <w:szCs w:val="26"/>
        </w:rPr>
        <w:t xml:space="preserve"> </w:t>
      </w:r>
      <w:r>
        <w:rPr>
          <w:rFonts w:eastAsia="Times New Roman"/>
          <w:bCs/>
          <w:szCs w:val="26"/>
        </w:rPr>
        <w:t xml:space="preserve">Tin học căn bản </w:t>
      </w:r>
      <w:r w:rsidRPr="00971FE3">
        <w:rPr>
          <w:rFonts w:eastAsia="Times New Roman"/>
          <w:b/>
          <w:bCs/>
          <w:szCs w:val="26"/>
        </w:rPr>
        <w:t>- Mã học phần:</w:t>
      </w:r>
      <w:r>
        <w:rPr>
          <w:rFonts w:eastAsia="Times New Roman"/>
          <w:b/>
          <w:bCs/>
          <w:szCs w:val="26"/>
        </w:rPr>
        <w:t xml:space="preserve"> 20010</w:t>
      </w:r>
    </w:p>
    <w:p w:rsidR="00304584" w:rsidRPr="00971FE3" w:rsidRDefault="00304584" w:rsidP="00304584">
      <w:pPr>
        <w:tabs>
          <w:tab w:val="right" w:leader="dot" w:pos="8789"/>
        </w:tabs>
        <w:spacing w:line="240" w:lineRule="auto"/>
        <w:rPr>
          <w:rFonts w:eastAsia="Times New Roman"/>
          <w:b/>
          <w:bCs/>
          <w:szCs w:val="26"/>
        </w:rPr>
      </w:pPr>
      <w:r w:rsidRPr="00971FE3">
        <w:rPr>
          <w:rFonts w:eastAsia="Times New Roman"/>
          <w:b/>
          <w:bCs/>
          <w:szCs w:val="26"/>
        </w:rPr>
        <w:t>2. Khoa phụ trách:</w:t>
      </w:r>
      <w:r>
        <w:rPr>
          <w:rFonts w:eastAsia="Times New Roman"/>
          <w:b/>
          <w:bCs/>
          <w:szCs w:val="26"/>
        </w:rPr>
        <w:t xml:space="preserve"> </w:t>
      </w:r>
      <w:r w:rsidRPr="00AF4586">
        <w:rPr>
          <w:rFonts w:eastAsia="Times New Roman"/>
          <w:bCs/>
          <w:szCs w:val="26"/>
        </w:rPr>
        <w:t>Công nghệ thông tin</w:t>
      </w:r>
    </w:p>
    <w:p w:rsidR="00304584" w:rsidRPr="00971FE3" w:rsidRDefault="00304584" w:rsidP="00304584">
      <w:pPr>
        <w:tabs>
          <w:tab w:val="right" w:leader="dot" w:pos="8789"/>
        </w:tabs>
        <w:spacing w:line="240" w:lineRule="auto"/>
        <w:rPr>
          <w:rFonts w:eastAsia="Times New Roman"/>
          <w:b/>
          <w:bCs/>
          <w:szCs w:val="26"/>
        </w:rPr>
      </w:pPr>
      <w:r w:rsidRPr="00971FE3">
        <w:rPr>
          <w:rFonts w:eastAsia="Times New Roman"/>
          <w:b/>
          <w:bCs/>
          <w:szCs w:val="26"/>
        </w:rPr>
        <w:t xml:space="preserve">3. Họ tên các giảng viên giảng dạy: </w:t>
      </w:r>
    </w:p>
    <w:p w:rsidR="00304584" w:rsidRPr="00971FE3" w:rsidRDefault="00304584" w:rsidP="00304584">
      <w:pPr>
        <w:spacing w:line="240" w:lineRule="auto"/>
        <w:ind w:firstLine="426"/>
        <w:rPr>
          <w:rFonts w:eastAsia="SimSun"/>
          <w:b/>
          <w:bCs/>
          <w:szCs w:val="26"/>
          <w:lang w:eastAsia="zh-CN"/>
        </w:rPr>
      </w:pPr>
      <w:r>
        <w:rPr>
          <w:rFonts w:eastAsia="SimSun"/>
          <w:b/>
          <w:bCs/>
          <w:szCs w:val="26"/>
          <w:lang w:eastAsia="zh-CN"/>
        </w:rPr>
        <w:t>3</w:t>
      </w:r>
      <w:r w:rsidRPr="00971FE3">
        <w:rPr>
          <w:rFonts w:eastAsia="SimSun"/>
          <w:b/>
          <w:bCs/>
          <w:szCs w:val="26"/>
          <w:lang w:eastAsia="zh-CN"/>
        </w:rPr>
        <w:t xml:space="preserve">.1. Họ và tên: </w:t>
      </w:r>
      <w:r>
        <w:rPr>
          <w:rFonts w:eastAsia="SimSun"/>
          <w:b/>
          <w:bCs/>
          <w:szCs w:val="26"/>
          <w:lang w:eastAsia="zh-CN"/>
        </w:rPr>
        <w:t>Võ Quốc Tuấn</w:t>
      </w:r>
    </w:p>
    <w:p w:rsidR="00304584" w:rsidRPr="005A6B6E" w:rsidRDefault="00304584" w:rsidP="00D53810">
      <w:pPr>
        <w:numPr>
          <w:ilvl w:val="0"/>
          <w:numId w:val="12"/>
        </w:numPr>
        <w:spacing w:line="240" w:lineRule="auto"/>
        <w:rPr>
          <w:rFonts w:eastAsia="SimSun"/>
          <w:szCs w:val="26"/>
          <w:lang w:eastAsia="zh-CN"/>
        </w:rPr>
      </w:pPr>
      <w:r w:rsidRPr="005A6B6E">
        <w:rPr>
          <w:rFonts w:eastAsia="SimSun"/>
          <w:szCs w:val="26"/>
          <w:lang w:eastAsia="zh-CN"/>
        </w:rPr>
        <w:t xml:space="preserve">Chức danh, học hàm, học vị: </w:t>
      </w:r>
      <w:r>
        <w:rPr>
          <w:rFonts w:eastAsia="SimSun"/>
          <w:szCs w:val="26"/>
          <w:lang w:eastAsia="zh-CN"/>
        </w:rPr>
        <w:t>Cử nhân</w:t>
      </w:r>
    </w:p>
    <w:p w:rsidR="00304584" w:rsidRPr="005A6B6E" w:rsidRDefault="00304584" w:rsidP="00D53810">
      <w:pPr>
        <w:numPr>
          <w:ilvl w:val="0"/>
          <w:numId w:val="13"/>
        </w:numPr>
        <w:spacing w:line="240" w:lineRule="auto"/>
        <w:textAlignment w:val="baseline"/>
        <w:rPr>
          <w:rFonts w:eastAsia="MS Mincho"/>
          <w:color w:val="000000"/>
          <w:szCs w:val="26"/>
          <w:lang w:eastAsia="ja-JP"/>
        </w:rPr>
      </w:pPr>
      <w:r w:rsidRPr="005A6B6E">
        <w:rPr>
          <w:rFonts w:eastAsia="MS Mincho"/>
          <w:color w:val="000000"/>
          <w:szCs w:val="26"/>
          <w:lang w:eastAsia="ja-JP"/>
        </w:rPr>
        <w:t xml:space="preserve">Địa chỉ liên hệ: </w:t>
      </w:r>
      <w:r>
        <w:rPr>
          <w:rFonts w:eastAsia="MS Mincho"/>
          <w:color w:val="000000"/>
          <w:szCs w:val="26"/>
          <w:lang w:eastAsia="ja-JP"/>
        </w:rPr>
        <w:t>225 Nguyễn Thông – Phú Hài – Phan Thiết – Bình Thuận</w:t>
      </w:r>
    </w:p>
    <w:p w:rsidR="00304584" w:rsidRPr="005A6B6E" w:rsidRDefault="00304584" w:rsidP="00D53810">
      <w:pPr>
        <w:numPr>
          <w:ilvl w:val="0"/>
          <w:numId w:val="12"/>
        </w:numPr>
        <w:spacing w:line="240" w:lineRule="auto"/>
        <w:rPr>
          <w:rFonts w:eastAsia="SimSun"/>
          <w:szCs w:val="26"/>
          <w:lang w:eastAsia="zh-CN"/>
        </w:rPr>
      </w:pPr>
      <w:r w:rsidRPr="005A6B6E">
        <w:rPr>
          <w:rFonts w:eastAsia="SimSun"/>
          <w:szCs w:val="26"/>
          <w:lang w:eastAsia="zh-CN"/>
        </w:rPr>
        <w:t>ĐT:</w:t>
      </w:r>
      <w:r>
        <w:rPr>
          <w:rFonts w:eastAsia="SimSun"/>
          <w:szCs w:val="26"/>
          <w:lang w:eastAsia="zh-CN"/>
        </w:rPr>
        <w:t xml:space="preserve"> 0983090917</w:t>
      </w:r>
      <w:r w:rsidRPr="005A6B6E">
        <w:rPr>
          <w:rFonts w:eastAsia="SimSun"/>
          <w:szCs w:val="26"/>
          <w:lang w:eastAsia="zh-CN"/>
        </w:rPr>
        <w:t xml:space="preserve">; email: </w:t>
      </w:r>
      <w:r>
        <w:rPr>
          <w:rFonts w:eastAsia="SimSun"/>
          <w:szCs w:val="26"/>
          <w:lang w:eastAsia="zh-CN"/>
        </w:rPr>
        <w:t>vqtuan@upt.edu.vn</w:t>
      </w:r>
    </w:p>
    <w:p w:rsidR="00304584" w:rsidRPr="005A6B6E" w:rsidRDefault="00304584" w:rsidP="00304584">
      <w:pPr>
        <w:spacing w:line="240" w:lineRule="auto"/>
        <w:ind w:firstLine="720"/>
        <w:rPr>
          <w:rFonts w:eastAsia="SimSun"/>
          <w:szCs w:val="26"/>
          <w:lang w:eastAsia="zh-CN"/>
        </w:rPr>
      </w:pPr>
      <w:r w:rsidRPr="005A6B6E">
        <w:rPr>
          <w:rFonts w:eastAsia="SimSun"/>
          <w:szCs w:val="26"/>
          <w:lang w:eastAsia="zh-CN"/>
        </w:rPr>
        <w:t xml:space="preserve">Các hướng nghiên cứu chính: </w:t>
      </w:r>
      <w:r>
        <w:rPr>
          <w:rFonts w:eastAsia="SimSun"/>
          <w:szCs w:val="26"/>
          <w:lang w:eastAsia="zh-CN"/>
        </w:rPr>
        <w:t>Mạng, phần cứng, phần mềm</w:t>
      </w:r>
    </w:p>
    <w:p w:rsidR="00304584" w:rsidRPr="005A6B6E" w:rsidRDefault="00304584" w:rsidP="00304584">
      <w:pPr>
        <w:spacing w:line="240" w:lineRule="auto"/>
        <w:ind w:firstLine="426"/>
        <w:rPr>
          <w:rFonts w:eastAsia="SimSun"/>
          <w:b/>
          <w:bCs/>
          <w:szCs w:val="26"/>
          <w:lang w:eastAsia="zh-CN"/>
        </w:rPr>
      </w:pPr>
      <w:r w:rsidRPr="005A6B6E">
        <w:rPr>
          <w:rFonts w:eastAsia="SimSun"/>
          <w:b/>
          <w:bCs/>
          <w:szCs w:val="26"/>
          <w:lang w:eastAsia="zh-CN"/>
        </w:rPr>
        <w:t xml:space="preserve">3.2. Họ và tên: </w:t>
      </w:r>
      <w:r>
        <w:rPr>
          <w:rFonts w:eastAsia="SimSun"/>
          <w:b/>
          <w:bCs/>
          <w:szCs w:val="26"/>
          <w:lang w:eastAsia="zh-CN"/>
        </w:rPr>
        <w:t>Đỗ Thị Kim Dung</w:t>
      </w:r>
    </w:p>
    <w:p w:rsidR="00304584" w:rsidRPr="005A6B6E" w:rsidRDefault="00304584" w:rsidP="00D53810">
      <w:pPr>
        <w:numPr>
          <w:ilvl w:val="0"/>
          <w:numId w:val="12"/>
        </w:numPr>
        <w:spacing w:line="240" w:lineRule="auto"/>
        <w:rPr>
          <w:rFonts w:eastAsia="SimSun"/>
          <w:szCs w:val="26"/>
          <w:lang w:eastAsia="zh-CN"/>
        </w:rPr>
      </w:pPr>
      <w:r w:rsidRPr="005A6B6E">
        <w:rPr>
          <w:rFonts w:eastAsia="SimSun"/>
          <w:szCs w:val="26"/>
          <w:lang w:eastAsia="zh-CN"/>
        </w:rPr>
        <w:t>Chức danh, học hàm, học vị</w:t>
      </w:r>
      <w:r>
        <w:rPr>
          <w:rFonts w:eastAsia="SimSun"/>
          <w:szCs w:val="26"/>
          <w:lang w:eastAsia="zh-CN"/>
        </w:rPr>
        <w:t>: Thạc sĩ</w:t>
      </w:r>
    </w:p>
    <w:p w:rsidR="00304584" w:rsidRPr="005A6B6E" w:rsidRDefault="00304584" w:rsidP="00D53810">
      <w:pPr>
        <w:numPr>
          <w:ilvl w:val="0"/>
          <w:numId w:val="13"/>
        </w:numPr>
        <w:spacing w:line="240" w:lineRule="auto"/>
        <w:textAlignment w:val="baseline"/>
        <w:rPr>
          <w:rFonts w:eastAsia="MS Mincho"/>
          <w:color w:val="000000"/>
          <w:szCs w:val="26"/>
          <w:lang w:eastAsia="ja-JP"/>
        </w:rPr>
      </w:pPr>
      <w:r w:rsidRPr="005A6B6E">
        <w:rPr>
          <w:rFonts w:eastAsia="MS Mincho"/>
          <w:color w:val="000000"/>
          <w:szCs w:val="26"/>
          <w:lang w:eastAsia="ja-JP"/>
        </w:rPr>
        <w:t xml:space="preserve">Địa chỉ liên hệ: </w:t>
      </w:r>
      <w:r>
        <w:rPr>
          <w:rFonts w:eastAsia="MS Mincho"/>
          <w:color w:val="000000"/>
          <w:szCs w:val="26"/>
          <w:lang w:eastAsia="ja-JP"/>
        </w:rPr>
        <w:t>225 Nguyễn Thông – Phú Hài – Phan Thiết – Bình Thuận</w:t>
      </w:r>
    </w:p>
    <w:p w:rsidR="00304584" w:rsidRPr="005A6B6E" w:rsidRDefault="00304584" w:rsidP="00D53810">
      <w:pPr>
        <w:numPr>
          <w:ilvl w:val="0"/>
          <w:numId w:val="12"/>
        </w:numPr>
        <w:spacing w:line="240" w:lineRule="auto"/>
        <w:rPr>
          <w:rFonts w:eastAsia="SimSun"/>
          <w:szCs w:val="26"/>
          <w:lang w:eastAsia="zh-CN"/>
        </w:rPr>
      </w:pPr>
      <w:r w:rsidRPr="005A6B6E">
        <w:rPr>
          <w:rFonts w:eastAsia="SimSun"/>
          <w:szCs w:val="26"/>
          <w:lang w:eastAsia="zh-CN"/>
        </w:rPr>
        <w:t>ĐT:</w:t>
      </w:r>
      <w:r>
        <w:rPr>
          <w:rFonts w:eastAsia="SimSun"/>
          <w:szCs w:val="26"/>
          <w:lang w:eastAsia="zh-CN"/>
        </w:rPr>
        <w:t xml:space="preserve"> 0987876917</w:t>
      </w:r>
      <w:r w:rsidRPr="005A6B6E">
        <w:rPr>
          <w:rFonts w:eastAsia="SimSun"/>
          <w:szCs w:val="26"/>
          <w:lang w:eastAsia="zh-CN"/>
        </w:rPr>
        <w:t>; email:</w:t>
      </w:r>
      <w:r>
        <w:rPr>
          <w:rFonts w:eastAsia="SimSun"/>
          <w:szCs w:val="26"/>
          <w:lang w:eastAsia="zh-CN"/>
        </w:rPr>
        <w:t xml:space="preserve"> dtkdung@upt.edu.vn</w:t>
      </w:r>
    </w:p>
    <w:p w:rsidR="00304584" w:rsidRPr="00971FE3" w:rsidRDefault="00304584" w:rsidP="00304584">
      <w:pPr>
        <w:spacing w:line="240" w:lineRule="auto"/>
        <w:rPr>
          <w:rFonts w:eastAsia="SimSun"/>
          <w:szCs w:val="26"/>
          <w:lang w:eastAsia="zh-CN"/>
        </w:rPr>
      </w:pPr>
      <w:r w:rsidRPr="005A6B6E">
        <w:rPr>
          <w:rFonts w:eastAsia="SimSun"/>
          <w:szCs w:val="26"/>
          <w:lang w:eastAsia="zh-CN"/>
        </w:rPr>
        <w:tab/>
        <w:t>Các hướng nghiên cứu chính:</w:t>
      </w:r>
      <w:r w:rsidRPr="00971FE3">
        <w:rPr>
          <w:rFonts w:eastAsia="SimSun"/>
          <w:szCs w:val="26"/>
          <w:lang w:eastAsia="zh-CN"/>
        </w:rPr>
        <w:t xml:space="preserve"> </w:t>
      </w:r>
      <w:r>
        <w:rPr>
          <w:rFonts w:eastAsia="SimSun"/>
          <w:szCs w:val="26"/>
          <w:lang w:eastAsia="zh-CN"/>
        </w:rPr>
        <w:t>Cơ sở dữ liệu, phần mềm</w:t>
      </w:r>
    </w:p>
    <w:p w:rsidR="00304584" w:rsidRPr="00971FE3" w:rsidRDefault="00304584" w:rsidP="00304584">
      <w:pPr>
        <w:spacing w:line="240" w:lineRule="auto"/>
        <w:rPr>
          <w:rFonts w:eastAsia="Times New Roman"/>
          <w:b/>
          <w:bCs/>
          <w:szCs w:val="26"/>
        </w:rPr>
      </w:pPr>
      <w:r w:rsidRPr="00971FE3">
        <w:rPr>
          <w:rFonts w:eastAsia="Times New Roman"/>
          <w:b/>
          <w:bCs/>
          <w:szCs w:val="26"/>
        </w:rPr>
        <w:t>4. Số tín chỉ: 3</w:t>
      </w:r>
    </w:p>
    <w:p w:rsidR="00304584" w:rsidRPr="00971FE3" w:rsidRDefault="00304584" w:rsidP="00304584">
      <w:pPr>
        <w:spacing w:line="240" w:lineRule="auto"/>
        <w:rPr>
          <w:rFonts w:eastAsia="Times New Roman"/>
          <w:b/>
          <w:bCs/>
          <w:szCs w:val="26"/>
        </w:rPr>
      </w:pPr>
      <w:r w:rsidRPr="00971FE3">
        <w:rPr>
          <w:rFonts w:eastAsia="Times New Roman"/>
          <w:b/>
          <w:bCs/>
          <w:szCs w:val="26"/>
        </w:rPr>
        <w:t>5. Phân bổ thời gian (tiết): 45 tiết</w:t>
      </w:r>
    </w:p>
    <w:p w:rsidR="00304584" w:rsidRPr="00971FE3" w:rsidRDefault="00304584" w:rsidP="00D53810">
      <w:pPr>
        <w:numPr>
          <w:ilvl w:val="0"/>
          <w:numId w:val="11"/>
        </w:numPr>
        <w:spacing w:line="240" w:lineRule="auto"/>
        <w:rPr>
          <w:rFonts w:eastAsia="Times New Roman"/>
          <w:szCs w:val="26"/>
        </w:rPr>
      </w:pPr>
      <w:r w:rsidRPr="00971FE3">
        <w:rPr>
          <w:rFonts w:eastAsia="Times New Roman"/>
          <w:szCs w:val="26"/>
        </w:rPr>
        <w:t>Lên lớp: 45 tiết</w:t>
      </w:r>
    </w:p>
    <w:p w:rsidR="00304584" w:rsidRPr="00971FE3" w:rsidRDefault="00304584" w:rsidP="00D53810">
      <w:pPr>
        <w:numPr>
          <w:ilvl w:val="0"/>
          <w:numId w:val="11"/>
        </w:numPr>
        <w:spacing w:line="240" w:lineRule="auto"/>
        <w:rPr>
          <w:rFonts w:eastAsia="Times New Roman"/>
          <w:szCs w:val="26"/>
        </w:rPr>
      </w:pPr>
      <w:r w:rsidRPr="00971FE3">
        <w:rPr>
          <w:rFonts w:eastAsia="Times New Roman"/>
          <w:szCs w:val="26"/>
        </w:rPr>
        <w:t>Tự học: 135 tiết</w:t>
      </w:r>
    </w:p>
    <w:p w:rsidR="00304584" w:rsidRPr="00971FE3" w:rsidRDefault="00304584" w:rsidP="00304584">
      <w:pPr>
        <w:spacing w:line="240" w:lineRule="auto"/>
        <w:rPr>
          <w:rFonts w:eastAsia="Times New Roman"/>
          <w:b/>
          <w:bCs/>
          <w:szCs w:val="26"/>
        </w:rPr>
      </w:pPr>
      <w:r w:rsidRPr="00971FE3">
        <w:rPr>
          <w:rFonts w:eastAsia="Times New Roman"/>
          <w:b/>
          <w:bCs/>
          <w:szCs w:val="26"/>
        </w:rPr>
        <w:t xml:space="preserve">6. Học phần tiên quyết: </w:t>
      </w:r>
      <w:r>
        <w:rPr>
          <w:rFonts w:eastAsia="Times New Roman"/>
          <w:bCs/>
          <w:szCs w:val="26"/>
        </w:rPr>
        <w:t>Không</w:t>
      </w:r>
    </w:p>
    <w:p w:rsidR="00304584" w:rsidRDefault="00304584" w:rsidP="00304584">
      <w:pPr>
        <w:spacing w:line="240" w:lineRule="auto"/>
        <w:rPr>
          <w:rFonts w:eastAsia="Times New Roman"/>
          <w:b/>
          <w:bCs/>
          <w:szCs w:val="26"/>
        </w:rPr>
      </w:pPr>
      <w:r w:rsidRPr="00971FE3">
        <w:rPr>
          <w:rFonts w:eastAsia="Times New Roman"/>
          <w:b/>
          <w:bCs/>
          <w:szCs w:val="26"/>
        </w:rPr>
        <w:t>7. Mục tiêu của học phần:</w:t>
      </w:r>
    </w:p>
    <w:p w:rsidR="00304584" w:rsidRPr="0005409B" w:rsidRDefault="00304584" w:rsidP="00304584">
      <w:pPr>
        <w:spacing w:after="0" w:line="288" w:lineRule="auto"/>
        <w:ind w:firstLine="720"/>
        <w:rPr>
          <w:color w:val="000000"/>
          <w:szCs w:val="24"/>
        </w:rPr>
      </w:pPr>
      <w:r w:rsidRPr="0005409B">
        <w:rPr>
          <w:color w:val="000000"/>
          <w:szCs w:val="24"/>
        </w:rPr>
        <w:t>Học phần nhằm trang bị cho sinh viên những kiến thức về công nghệ thông tin, về phần cứng, các phần mềm ứng dụng trong công tác văn phòng, mạng máy tính và Internet.</w:t>
      </w:r>
    </w:p>
    <w:p w:rsidR="00304584" w:rsidRPr="00122794" w:rsidRDefault="00304584" w:rsidP="00304584">
      <w:pPr>
        <w:spacing w:after="0" w:line="288" w:lineRule="auto"/>
        <w:ind w:firstLine="720"/>
        <w:rPr>
          <w:color w:val="000000"/>
          <w:szCs w:val="24"/>
        </w:rPr>
      </w:pPr>
      <w:r w:rsidRPr="0005409B">
        <w:rPr>
          <w:color w:val="000000"/>
          <w:szCs w:val="24"/>
        </w:rPr>
        <w:t>Sau khi kết thúc môn sinh viên nắm được các khái niệm cơ bản về công nghệ thông tin, mạng máy tính,.. để tiếp tục học các môn tin học ứng dụng trong chuyên ngành và sử dụng máy tính phục vụ cho công việc khác cũng như tiếp thu được những kỹ năng sử dụng máy tính thông qua việc sử dụng tốt các ứng dụng văn phòng và Internet.</w:t>
      </w:r>
    </w:p>
    <w:p w:rsidR="00304584" w:rsidRPr="00971FE3" w:rsidRDefault="00304584" w:rsidP="00304584">
      <w:pPr>
        <w:rPr>
          <w:rFonts w:eastAsia="Times New Roman"/>
          <w:bCs/>
          <w:color w:val="000000"/>
          <w:szCs w:val="26"/>
        </w:rPr>
      </w:pPr>
      <w:r w:rsidRPr="00971FE3">
        <w:rPr>
          <w:rFonts w:eastAsia="Times New Roman"/>
          <w:b/>
          <w:bCs/>
          <w:szCs w:val="26"/>
        </w:rPr>
        <w:t xml:space="preserve">8. Chuẩn đầu ra học phần: </w:t>
      </w:r>
      <w:r w:rsidRPr="00971FE3">
        <w:rPr>
          <w:rFonts w:eastAsia="Times New Roman"/>
          <w:bCs/>
          <w:color w:val="000000"/>
          <w:szCs w:val="26"/>
        </w:rPr>
        <w:t>Để hoàn thành học phần, người học phải đạt được, chuẩn đầu ra học phần/ mục tiêu cụ thể.</w:t>
      </w:r>
    </w:p>
    <w:p w:rsidR="00304584" w:rsidRPr="0078692D" w:rsidRDefault="00304584" w:rsidP="00D53810">
      <w:pPr>
        <w:numPr>
          <w:ilvl w:val="0"/>
          <w:numId w:val="93"/>
        </w:numPr>
        <w:spacing w:line="240" w:lineRule="auto"/>
        <w:ind w:left="426"/>
        <w:rPr>
          <w:rFonts w:eastAsia="SimSun"/>
          <w:b/>
          <w:i/>
          <w:iCs/>
          <w:szCs w:val="26"/>
          <w:lang w:eastAsia="zh-CN"/>
        </w:rPr>
      </w:pPr>
      <w:r w:rsidRPr="0078692D">
        <w:rPr>
          <w:rFonts w:eastAsia="SimSun"/>
          <w:b/>
          <w:iCs/>
          <w:szCs w:val="26"/>
          <w:lang w:eastAsia="zh-CN"/>
        </w:rPr>
        <w:t>K</w:t>
      </w:r>
      <w:r w:rsidRPr="0078692D">
        <w:rPr>
          <w:rFonts w:eastAsia="SimSun"/>
          <w:b/>
          <w:iCs/>
          <w:szCs w:val="26"/>
          <w:lang w:val="vi-VN" w:eastAsia="zh-CN"/>
        </w:rPr>
        <w:t>iến thức</w:t>
      </w:r>
      <w:r w:rsidRPr="0078692D">
        <w:rPr>
          <w:rFonts w:eastAsia="SimSun"/>
          <w:b/>
          <w:iCs/>
          <w:szCs w:val="26"/>
          <w:lang w:eastAsia="zh-CN"/>
        </w:rPr>
        <w:t>:</w:t>
      </w:r>
      <w:r w:rsidRPr="0078692D">
        <w:rPr>
          <w:rFonts w:eastAsia="SimSun"/>
          <w:b/>
          <w:i/>
          <w:iCs/>
          <w:szCs w:val="26"/>
          <w:lang w:eastAsia="zh-CN"/>
        </w:rPr>
        <w:t xml:space="preserve"> </w:t>
      </w:r>
    </w:p>
    <w:p w:rsidR="00304584" w:rsidRDefault="00304584" w:rsidP="00D53810">
      <w:pPr>
        <w:numPr>
          <w:ilvl w:val="0"/>
          <w:numId w:val="98"/>
        </w:numPr>
        <w:spacing w:line="240" w:lineRule="auto"/>
        <w:rPr>
          <w:rFonts w:eastAsia="SimSun"/>
          <w:iCs/>
          <w:szCs w:val="26"/>
          <w:lang w:eastAsia="zh-CN"/>
        </w:rPr>
      </w:pPr>
      <w:r>
        <w:rPr>
          <w:rFonts w:eastAsia="SimSun"/>
          <w:iCs/>
          <w:szCs w:val="26"/>
          <w:lang w:eastAsia="zh-CN"/>
        </w:rPr>
        <w:lastRenderedPageBreak/>
        <w:t>Cơ bản về hệ điều hành</w:t>
      </w:r>
    </w:p>
    <w:p w:rsidR="00304584" w:rsidRDefault="00304584" w:rsidP="00D53810">
      <w:pPr>
        <w:numPr>
          <w:ilvl w:val="0"/>
          <w:numId w:val="98"/>
        </w:numPr>
        <w:spacing w:line="240" w:lineRule="auto"/>
        <w:rPr>
          <w:rFonts w:eastAsia="SimSun"/>
          <w:iCs/>
          <w:szCs w:val="26"/>
          <w:lang w:eastAsia="zh-CN"/>
        </w:rPr>
      </w:pPr>
      <w:r>
        <w:rPr>
          <w:rFonts w:eastAsia="SimSun"/>
          <w:iCs/>
          <w:szCs w:val="26"/>
          <w:lang w:eastAsia="zh-CN"/>
        </w:rPr>
        <w:t>Cơ bản về MS word</w:t>
      </w:r>
    </w:p>
    <w:p w:rsidR="00304584" w:rsidRDefault="00304584" w:rsidP="00D53810">
      <w:pPr>
        <w:numPr>
          <w:ilvl w:val="0"/>
          <w:numId w:val="98"/>
        </w:numPr>
        <w:spacing w:line="240" w:lineRule="auto"/>
        <w:rPr>
          <w:rFonts w:eastAsia="SimSun"/>
          <w:iCs/>
          <w:szCs w:val="26"/>
          <w:lang w:eastAsia="zh-CN"/>
        </w:rPr>
      </w:pPr>
      <w:r>
        <w:rPr>
          <w:rFonts w:eastAsia="SimSun"/>
          <w:iCs/>
          <w:szCs w:val="26"/>
          <w:lang w:eastAsia="zh-CN"/>
        </w:rPr>
        <w:t>Cơ bản về MS excel</w:t>
      </w:r>
    </w:p>
    <w:p w:rsidR="00304584" w:rsidRDefault="00304584" w:rsidP="00D53810">
      <w:pPr>
        <w:numPr>
          <w:ilvl w:val="0"/>
          <w:numId w:val="98"/>
        </w:numPr>
        <w:spacing w:line="240" w:lineRule="auto"/>
        <w:rPr>
          <w:rFonts w:eastAsia="SimSun"/>
          <w:iCs/>
          <w:szCs w:val="26"/>
          <w:lang w:val="pt-BR" w:eastAsia="zh-CN"/>
        </w:rPr>
      </w:pPr>
      <w:r>
        <w:rPr>
          <w:rFonts w:eastAsia="SimSun"/>
          <w:iCs/>
          <w:szCs w:val="26"/>
          <w:lang w:val="pt-BR" w:eastAsia="zh-CN"/>
        </w:rPr>
        <w:t>Cơ bản về MS powerpoint</w:t>
      </w:r>
    </w:p>
    <w:p w:rsidR="00304584" w:rsidRPr="006D0CD4" w:rsidRDefault="00304584" w:rsidP="00D53810">
      <w:pPr>
        <w:numPr>
          <w:ilvl w:val="0"/>
          <w:numId w:val="98"/>
        </w:numPr>
        <w:spacing w:line="240" w:lineRule="auto"/>
        <w:rPr>
          <w:rFonts w:eastAsia="SimSun"/>
          <w:iCs/>
          <w:szCs w:val="26"/>
          <w:lang w:val="pt-BR" w:eastAsia="zh-CN"/>
        </w:rPr>
      </w:pPr>
      <w:r>
        <w:rPr>
          <w:rFonts w:eastAsia="SimSun"/>
          <w:iCs/>
          <w:szCs w:val="26"/>
          <w:lang w:val="pt-BR" w:eastAsia="zh-CN"/>
        </w:rPr>
        <w:t>Các kỹ thuật trên internet</w:t>
      </w:r>
    </w:p>
    <w:p w:rsidR="00304584" w:rsidRPr="0078692D" w:rsidRDefault="00304584" w:rsidP="00D53810">
      <w:pPr>
        <w:numPr>
          <w:ilvl w:val="0"/>
          <w:numId w:val="93"/>
        </w:numPr>
        <w:spacing w:line="240" w:lineRule="auto"/>
        <w:ind w:left="426"/>
        <w:rPr>
          <w:rFonts w:eastAsia="SimSun"/>
          <w:b/>
          <w:szCs w:val="26"/>
          <w:lang w:val="pt-BR" w:eastAsia="zh-CN"/>
        </w:rPr>
      </w:pPr>
      <w:r w:rsidRPr="0078692D">
        <w:rPr>
          <w:rFonts w:eastAsia="SimSun"/>
          <w:b/>
          <w:szCs w:val="26"/>
          <w:lang w:val="pt-BR" w:eastAsia="zh-CN"/>
        </w:rPr>
        <w:t>K</w:t>
      </w:r>
      <w:r w:rsidRPr="0078692D">
        <w:rPr>
          <w:rFonts w:eastAsia="SimSun"/>
          <w:b/>
          <w:iCs/>
          <w:szCs w:val="26"/>
          <w:lang w:val="vi-VN" w:eastAsia="zh-CN"/>
        </w:rPr>
        <w:t>ỹ năng:</w:t>
      </w:r>
      <w:r w:rsidRPr="0078692D">
        <w:rPr>
          <w:rFonts w:eastAsia="SimSun"/>
          <w:b/>
          <w:szCs w:val="26"/>
          <w:lang w:val="vi-VN" w:eastAsia="zh-CN"/>
        </w:rPr>
        <w:t xml:space="preserve"> </w:t>
      </w:r>
    </w:p>
    <w:p w:rsidR="00304584" w:rsidRDefault="00304584" w:rsidP="00D53810">
      <w:pPr>
        <w:numPr>
          <w:ilvl w:val="0"/>
          <w:numId w:val="98"/>
        </w:numPr>
        <w:spacing w:line="240" w:lineRule="auto"/>
        <w:rPr>
          <w:rFonts w:eastAsia="SimSun"/>
          <w:szCs w:val="26"/>
          <w:lang w:eastAsia="zh-CN"/>
        </w:rPr>
      </w:pPr>
      <w:r>
        <w:rPr>
          <w:rFonts w:eastAsia="SimSun"/>
          <w:szCs w:val="26"/>
          <w:lang w:eastAsia="zh-CN"/>
        </w:rPr>
        <w:t>Thành thạo với hệ điều hành window</w:t>
      </w:r>
    </w:p>
    <w:p w:rsidR="00304584" w:rsidRDefault="00304584" w:rsidP="00D53810">
      <w:pPr>
        <w:numPr>
          <w:ilvl w:val="0"/>
          <w:numId w:val="98"/>
        </w:numPr>
        <w:spacing w:line="240" w:lineRule="auto"/>
        <w:rPr>
          <w:rFonts w:eastAsia="SimSun"/>
          <w:szCs w:val="26"/>
          <w:lang w:eastAsia="zh-CN"/>
        </w:rPr>
      </w:pPr>
      <w:r>
        <w:rPr>
          <w:rFonts w:eastAsia="SimSun"/>
          <w:szCs w:val="26"/>
          <w:lang w:eastAsia="zh-CN"/>
        </w:rPr>
        <w:t>Biết cách soạn thảo văn bản</w:t>
      </w:r>
    </w:p>
    <w:p w:rsidR="00304584" w:rsidRDefault="00304584" w:rsidP="00D53810">
      <w:pPr>
        <w:numPr>
          <w:ilvl w:val="0"/>
          <w:numId w:val="98"/>
        </w:numPr>
        <w:spacing w:line="240" w:lineRule="auto"/>
        <w:rPr>
          <w:rFonts w:eastAsia="SimSun"/>
          <w:szCs w:val="26"/>
          <w:lang w:eastAsia="zh-CN"/>
        </w:rPr>
      </w:pPr>
      <w:r>
        <w:rPr>
          <w:rFonts w:eastAsia="SimSun"/>
          <w:szCs w:val="26"/>
          <w:lang w:eastAsia="zh-CN"/>
        </w:rPr>
        <w:t>Biết làm việc trên bản tính với các hàm cơ bản</w:t>
      </w:r>
    </w:p>
    <w:p w:rsidR="00304584" w:rsidRDefault="00304584" w:rsidP="00D53810">
      <w:pPr>
        <w:numPr>
          <w:ilvl w:val="0"/>
          <w:numId w:val="98"/>
        </w:numPr>
        <w:spacing w:line="240" w:lineRule="auto"/>
        <w:rPr>
          <w:rFonts w:eastAsia="SimSun"/>
          <w:szCs w:val="26"/>
          <w:lang w:eastAsia="zh-CN"/>
        </w:rPr>
      </w:pPr>
      <w:r>
        <w:rPr>
          <w:rFonts w:eastAsia="SimSun"/>
          <w:szCs w:val="26"/>
          <w:lang w:eastAsia="zh-CN"/>
        </w:rPr>
        <w:t>Thành thạo trên internet</w:t>
      </w:r>
    </w:p>
    <w:p w:rsidR="00304584" w:rsidRPr="00876CC6" w:rsidRDefault="00304584" w:rsidP="00D53810">
      <w:pPr>
        <w:numPr>
          <w:ilvl w:val="0"/>
          <w:numId w:val="98"/>
        </w:numPr>
        <w:spacing w:line="240" w:lineRule="auto"/>
        <w:rPr>
          <w:rFonts w:eastAsia="SimSun"/>
          <w:szCs w:val="26"/>
          <w:lang w:eastAsia="zh-CN"/>
        </w:rPr>
      </w:pPr>
      <w:r>
        <w:rPr>
          <w:rFonts w:eastAsia="SimSun"/>
          <w:szCs w:val="26"/>
          <w:lang w:eastAsia="zh-CN"/>
        </w:rPr>
        <w:t xml:space="preserve">Biết cách trình chiếu </w:t>
      </w:r>
    </w:p>
    <w:p w:rsidR="00304584" w:rsidRPr="0078692D" w:rsidRDefault="00304584" w:rsidP="00D53810">
      <w:pPr>
        <w:numPr>
          <w:ilvl w:val="0"/>
          <w:numId w:val="93"/>
        </w:numPr>
        <w:spacing w:line="240" w:lineRule="auto"/>
        <w:ind w:left="426"/>
        <w:rPr>
          <w:rFonts w:eastAsia="SimSun"/>
          <w:b/>
          <w:szCs w:val="26"/>
          <w:lang w:eastAsia="zh-CN"/>
        </w:rPr>
      </w:pPr>
      <w:r w:rsidRPr="0078692D">
        <w:rPr>
          <w:rFonts w:eastAsia="SimSun"/>
          <w:b/>
          <w:szCs w:val="26"/>
          <w:lang w:val="pt-BR" w:eastAsia="zh-CN"/>
        </w:rPr>
        <w:t>T</w:t>
      </w:r>
      <w:r w:rsidRPr="0078692D">
        <w:rPr>
          <w:rFonts w:eastAsia="SimSun"/>
          <w:b/>
          <w:iCs/>
          <w:szCs w:val="26"/>
          <w:lang w:val="vi-VN" w:eastAsia="zh-CN"/>
        </w:rPr>
        <w:t>hái độ</w:t>
      </w:r>
      <w:r w:rsidRPr="0078692D">
        <w:rPr>
          <w:rFonts w:eastAsia="SimSun"/>
          <w:b/>
          <w:szCs w:val="26"/>
          <w:lang w:val="vi-VN" w:eastAsia="zh-CN"/>
        </w:rPr>
        <w:t>:</w:t>
      </w:r>
    </w:p>
    <w:p w:rsidR="00304584" w:rsidRDefault="00304584" w:rsidP="00D53810">
      <w:pPr>
        <w:numPr>
          <w:ilvl w:val="0"/>
          <w:numId w:val="98"/>
        </w:numPr>
        <w:spacing w:line="240" w:lineRule="auto"/>
        <w:rPr>
          <w:rFonts w:eastAsia="SimSun"/>
          <w:iCs/>
          <w:szCs w:val="26"/>
          <w:lang w:eastAsia="zh-CN"/>
        </w:rPr>
      </w:pPr>
      <w:r w:rsidRPr="00AC5285">
        <w:rPr>
          <w:rFonts w:eastAsia="SimSun"/>
          <w:iCs/>
          <w:szCs w:val="26"/>
          <w:lang w:eastAsia="zh-CN"/>
        </w:rPr>
        <w:t>Sinh viên nghe giảng lý thuyết đầy đủ</w:t>
      </w:r>
    </w:p>
    <w:p w:rsidR="00304584" w:rsidRDefault="00304584" w:rsidP="00D53810">
      <w:pPr>
        <w:numPr>
          <w:ilvl w:val="0"/>
          <w:numId w:val="98"/>
        </w:numPr>
        <w:spacing w:line="240" w:lineRule="auto"/>
        <w:rPr>
          <w:rFonts w:eastAsia="SimSun"/>
          <w:iCs/>
          <w:szCs w:val="26"/>
          <w:lang w:eastAsia="zh-CN"/>
        </w:rPr>
      </w:pPr>
      <w:r w:rsidRPr="00190BC0">
        <w:rPr>
          <w:rFonts w:eastAsia="SimSun"/>
          <w:iCs/>
          <w:szCs w:val="26"/>
          <w:lang w:eastAsia="zh-CN"/>
        </w:rPr>
        <w:t>Sinh viên đọc các tài liệu tham khảo</w:t>
      </w:r>
    </w:p>
    <w:p w:rsidR="00304584" w:rsidRPr="00481EC0" w:rsidRDefault="00304584" w:rsidP="00D53810">
      <w:pPr>
        <w:numPr>
          <w:ilvl w:val="0"/>
          <w:numId w:val="98"/>
        </w:numPr>
        <w:spacing w:line="240" w:lineRule="auto"/>
        <w:rPr>
          <w:rFonts w:eastAsia="SimSun"/>
          <w:iCs/>
          <w:szCs w:val="26"/>
          <w:lang w:val="pt-BR" w:eastAsia="zh-CN"/>
        </w:rPr>
      </w:pPr>
      <w:r w:rsidRPr="00190BC0">
        <w:rPr>
          <w:rFonts w:eastAsia="SimSun"/>
          <w:iCs/>
          <w:szCs w:val="26"/>
          <w:lang w:eastAsia="zh-CN"/>
        </w:rPr>
        <w:t>Sinh viên làm đầy đủ các bài tập, đồ án môn học</w:t>
      </w:r>
    </w:p>
    <w:p w:rsidR="00304584" w:rsidRPr="0078692D" w:rsidRDefault="00304584" w:rsidP="00D53810">
      <w:pPr>
        <w:numPr>
          <w:ilvl w:val="0"/>
          <w:numId w:val="93"/>
        </w:numPr>
        <w:spacing w:line="240" w:lineRule="auto"/>
        <w:ind w:left="426"/>
        <w:rPr>
          <w:rFonts w:eastAsia="SimSun"/>
          <w:b/>
          <w:iCs/>
          <w:szCs w:val="26"/>
          <w:lang w:val="vi-VN" w:eastAsia="zh-CN"/>
        </w:rPr>
      </w:pPr>
      <w:r w:rsidRPr="0078692D">
        <w:rPr>
          <w:rFonts w:eastAsia="SimSun"/>
          <w:b/>
          <w:iCs/>
          <w:szCs w:val="26"/>
          <w:lang w:eastAsia="zh-CN"/>
        </w:rPr>
        <w:t>N</w:t>
      </w:r>
      <w:r w:rsidRPr="0078692D">
        <w:rPr>
          <w:rFonts w:eastAsia="SimSun"/>
          <w:b/>
          <w:iCs/>
          <w:szCs w:val="26"/>
          <w:lang w:val="vi-VN" w:eastAsia="zh-CN"/>
        </w:rPr>
        <w:t xml:space="preserve">ăng lực tự chủ và trách nhiệm </w:t>
      </w:r>
    </w:p>
    <w:p w:rsidR="00304584" w:rsidRDefault="00304584" w:rsidP="00D53810">
      <w:pPr>
        <w:numPr>
          <w:ilvl w:val="0"/>
          <w:numId w:val="98"/>
        </w:numPr>
        <w:spacing w:line="240" w:lineRule="auto"/>
        <w:rPr>
          <w:rFonts w:eastAsia="SimSun"/>
          <w:bCs/>
          <w:iCs/>
          <w:szCs w:val="26"/>
          <w:lang w:eastAsia="zh-CN"/>
        </w:rPr>
      </w:pPr>
      <w:r w:rsidRPr="0055037F">
        <w:rPr>
          <w:rFonts w:eastAsia="SimSun"/>
          <w:bCs/>
          <w:iCs/>
          <w:szCs w:val="26"/>
          <w:lang w:eastAsia="zh-CN"/>
        </w:rPr>
        <w:t xml:space="preserve">Thường xuyên cập nhật các kỹ thuật mới trong </w:t>
      </w:r>
      <w:r>
        <w:rPr>
          <w:rFonts w:eastAsia="SimSun"/>
          <w:bCs/>
          <w:iCs/>
          <w:szCs w:val="26"/>
          <w:lang w:eastAsia="zh-CN"/>
        </w:rPr>
        <w:t>hệ điều hành, microsoft office</w:t>
      </w:r>
    </w:p>
    <w:p w:rsidR="00304584" w:rsidRPr="00850953" w:rsidRDefault="00304584" w:rsidP="00D53810">
      <w:pPr>
        <w:numPr>
          <w:ilvl w:val="0"/>
          <w:numId w:val="98"/>
        </w:numPr>
        <w:spacing w:line="240" w:lineRule="auto"/>
        <w:rPr>
          <w:rFonts w:eastAsia="SimSun"/>
          <w:iCs/>
          <w:szCs w:val="26"/>
          <w:lang w:eastAsia="zh-CN"/>
        </w:rPr>
      </w:pPr>
      <w:r w:rsidRPr="0055037F">
        <w:rPr>
          <w:rFonts w:eastAsia="SimSun"/>
          <w:iCs/>
          <w:szCs w:val="26"/>
          <w:lang w:eastAsia="zh-CN"/>
        </w:rPr>
        <w:t xml:space="preserve">Hình thành cách quan sát, phân tích và cách x ử lý các sự cố có thể xảy ra </w:t>
      </w:r>
      <w:r>
        <w:rPr>
          <w:rFonts w:eastAsia="SimSun"/>
          <w:iCs/>
          <w:szCs w:val="26"/>
          <w:lang w:eastAsia="zh-CN"/>
        </w:rPr>
        <w:t>trong quá trình làm bài</w:t>
      </w:r>
    </w:p>
    <w:p w:rsidR="00304584" w:rsidRPr="00971FE3" w:rsidRDefault="00304584" w:rsidP="00304584">
      <w:pPr>
        <w:spacing w:line="240" w:lineRule="auto"/>
        <w:rPr>
          <w:rFonts w:eastAsia="Times New Roman"/>
          <w:b/>
          <w:bCs/>
          <w:szCs w:val="26"/>
        </w:rPr>
      </w:pPr>
      <w:r w:rsidRPr="00971FE3">
        <w:rPr>
          <w:rFonts w:eastAsia="Times New Roman"/>
          <w:b/>
          <w:bCs/>
          <w:szCs w:val="26"/>
        </w:rPr>
        <w:t>9. Nội dung học phần:</w:t>
      </w:r>
    </w:p>
    <w:p w:rsidR="00304584" w:rsidRPr="00971FE3" w:rsidRDefault="00304584" w:rsidP="00304584">
      <w:pPr>
        <w:spacing w:line="240" w:lineRule="auto"/>
        <w:rPr>
          <w:rFonts w:eastAsia="SimSun"/>
          <w:b/>
          <w:szCs w:val="26"/>
          <w:lang w:val="vi-VN" w:eastAsia="zh-CN"/>
        </w:rPr>
      </w:pPr>
      <w:r w:rsidRPr="00971FE3">
        <w:rPr>
          <w:rFonts w:eastAsia="SimSun"/>
          <w:b/>
          <w:szCs w:val="26"/>
          <w:lang w:eastAsia="zh-CN"/>
        </w:rPr>
        <w:t xml:space="preserve">9.1. </w:t>
      </w:r>
      <w:r w:rsidRPr="00971FE3">
        <w:rPr>
          <w:rFonts w:eastAsia="SimSun"/>
          <w:b/>
          <w:szCs w:val="26"/>
          <w:lang w:val="vi-VN" w:eastAsia="zh-CN"/>
        </w:rPr>
        <w:t xml:space="preserve">Tóm tắt nội dung học phần: </w:t>
      </w:r>
    </w:p>
    <w:p w:rsidR="00304584" w:rsidRPr="00971FE3" w:rsidRDefault="00304584" w:rsidP="00304584">
      <w:pPr>
        <w:spacing w:line="240" w:lineRule="auto"/>
        <w:ind w:firstLine="720"/>
        <w:rPr>
          <w:rFonts w:eastAsia="Times New Roman"/>
          <w:bCs/>
          <w:color w:val="000000"/>
          <w:szCs w:val="26"/>
        </w:rPr>
      </w:pPr>
      <w:r w:rsidRPr="00FF28E3">
        <w:rPr>
          <w:color w:val="000000"/>
          <w:szCs w:val="24"/>
        </w:rPr>
        <w:t>Học phần cung cấp những kiến thức đại cương về tin học, về cấu tạo và vận hành của máy tính điện tử, cách sử dụng một số hệ điều hành thông dụng (MS DOS, WINDOWS) và khai thác mạng máy tính nhằm giúp cho người học  hình thành và phát triển các kỹ năng sử dụng máy tính trong học tập cũng như trong các hoạt động của mình sau này</w:t>
      </w:r>
    </w:p>
    <w:p w:rsidR="00304584" w:rsidRDefault="00304584" w:rsidP="00304584">
      <w:pPr>
        <w:spacing w:line="240" w:lineRule="auto"/>
        <w:rPr>
          <w:rFonts w:eastAsia="Times New Roman"/>
          <w:b/>
          <w:bCs/>
          <w:szCs w:val="26"/>
        </w:rPr>
      </w:pPr>
      <w:r w:rsidRPr="00971FE3">
        <w:rPr>
          <w:rFonts w:eastAsia="Times New Roman"/>
          <w:b/>
          <w:bCs/>
          <w:szCs w:val="26"/>
        </w:rPr>
        <w:t>9.2. Nội dung học phần</w:t>
      </w:r>
    </w:p>
    <w:p w:rsidR="00304584" w:rsidRDefault="00304584" w:rsidP="00304584">
      <w:pPr>
        <w:spacing w:line="240" w:lineRule="auto"/>
        <w:rPr>
          <w:rFonts w:eastAsia="Times New Roman"/>
          <w:b/>
          <w:bCs/>
          <w:szCs w:val="26"/>
        </w:rPr>
      </w:pPr>
    </w:p>
    <w:tbl>
      <w:tblPr>
        <w:tblW w:w="9545" w:type="dxa"/>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8"/>
        <w:gridCol w:w="1613"/>
        <w:gridCol w:w="3333"/>
        <w:gridCol w:w="592"/>
        <w:gridCol w:w="545"/>
        <w:gridCol w:w="596"/>
        <w:gridCol w:w="588"/>
        <w:gridCol w:w="745"/>
        <w:gridCol w:w="745"/>
      </w:tblGrid>
      <w:tr w:rsidR="00304584" w:rsidRPr="00971FE3" w:rsidTr="009E6E84">
        <w:trPr>
          <w:trHeight w:val="421"/>
          <w:tblHeader/>
        </w:trPr>
        <w:tc>
          <w:tcPr>
            <w:tcW w:w="788" w:type="dxa"/>
            <w:vMerge w:val="restart"/>
          </w:tcPr>
          <w:p w:rsidR="00304584" w:rsidRPr="00971FE3" w:rsidRDefault="00304584" w:rsidP="009E6E84">
            <w:pPr>
              <w:pStyle w:val="TableParagraph"/>
              <w:spacing w:before="120" w:after="120"/>
              <w:ind w:left="163"/>
              <w:rPr>
                <w:b/>
                <w:sz w:val="26"/>
                <w:szCs w:val="26"/>
              </w:rPr>
            </w:pPr>
            <w:r w:rsidRPr="00971FE3">
              <w:rPr>
                <w:b/>
                <w:sz w:val="26"/>
                <w:szCs w:val="26"/>
              </w:rPr>
              <w:t>STT</w:t>
            </w:r>
          </w:p>
        </w:tc>
        <w:tc>
          <w:tcPr>
            <w:tcW w:w="1613" w:type="dxa"/>
            <w:vMerge w:val="restart"/>
          </w:tcPr>
          <w:p w:rsidR="00304584" w:rsidRPr="00971FE3" w:rsidRDefault="00304584" w:rsidP="009E6E84">
            <w:pPr>
              <w:pStyle w:val="TableParagraph"/>
              <w:spacing w:before="120" w:after="120"/>
              <w:ind w:left="180"/>
              <w:rPr>
                <w:b/>
                <w:sz w:val="26"/>
                <w:szCs w:val="26"/>
              </w:rPr>
            </w:pPr>
            <w:r w:rsidRPr="00971FE3">
              <w:rPr>
                <w:b/>
                <w:sz w:val="26"/>
                <w:szCs w:val="26"/>
              </w:rPr>
              <w:t>Tên chương</w:t>
            </w:r>
          </w:p>
        </w:tc>
        <w:tc>
          <w:tcPr>
            <w:tcW w:w="3333" w:type="dxa"/>
            <w:vMerge w:val="restart"/>
          </w:tcPr>
          <w:p w:rsidR="00304584" w:rsidRPr="00971FE3" w:rsidRDefault="00304584" w:rsidP="009E6E84">
            <w:pPr>
              <w:pStyle w:val="TableParagraph"/>
              <w:spacing w:before="120" w:after="120"/>
              <w:ind w:left="915"/>
              <w:rPr>
                <w:b/>
                <w:sz w:val="26"/>
                <w:szCs w:val="26"/>
              </w:rPr>
            </w:pPr>
            <w:r w:rsidRPr="00971FE3">
              <w:rPr>
                <w:b/>
                <w:sz w:val="26"/>
                <w:szCs w:val="26"/>
              </w:rPr>
              <w:t>Mục, tiểu mục</w:t>
            </w:r>
          </w:p>
        </w:tc>
        <w:tc>
          <w:tcPr>
            <w:tcW w:w="2321" w:type="dxa"/>
            <w:gridSpan w:val="4"/>
          </w:tcPr>
          <w:p w:rsidR="00304584" w:rsidRPr="00971FE3" w:rsidRDefault="00304584" w:rsidP="009E6E84">
            <w:pPr>
              <w:pStyle w:val="TableParagraph"/>
              <w:spacing w:before="120" w:after="120"/>
              <w:ind w:left="819" w:right="805"/>
              <w:jc w:val="center"/>
              <w:rPr>
                <w:b/>
                <w:sz w:val="26"/>
                <w:szCs w:val="26"/>
              </w:rPr>
            </w:pPr>
            <w:r w:rsidRPr="00971FE3">
              <w:rPr>
                <w:b/>
                <w:sz w:val="26"/>
                <w:szCs w:val="26"/>
              </w:rPr>
              <w:t>Số tiết</w:t>
            </w:r>
          </w:p>
        </w:tc>
        <w:tc>
          <w:tcPr>
            <w:tcW w:w="745" w:type="dxa"/>
            <w:vMerge w:val="restart"/>
          </w:tcPr>
          <w:p w:rsidR="00304584" w:rsidRPr="00971FE3" w:rsidRDefault="00304584" w:rsidP="009E6E84">
            <w:pPr>
              <w:pStyle w:val="TableParagraph"/>
              <w:spacing w:before="120" w:after="120"/>
              <w:ind w:left="210"/>
              <w:rPr>
                <w:b/>
                <w:sz w:val="26"/>
                <w:szCs w:val="26"/>
              </w:rPr>
            </w:pPr>
            <w:r w:rsidRPr="00971FE3">
              <w:rPr>
                <w:b/>
                <w:sz w:val="26"/>
                <w:szCs w:val="26"/>
              </w:rPr>
              <w:t>TL</w:t>
            </w:r>
          </w:p>
          <w:p w:rsidR="00304584" w:rsidRPr="00971FE3" w:rsidRDefault="00304584" w:rsidP="009E6E84">
            <w:pPr>
              <w:pStyle w:val="TableParagraph"/>
              <w:spacing w:before="120" w:after="120"/>
              <w:ind w:left="197"/>
              <w:rPr>
                <w:b/>
                <w:sz w:val="26"/>
                <w:szCs w:val="26"/>
              </w:rPr>
            </w:pPr>
            <w:r w:rsidRPr="00971FE3">
              <w:rPr>
                <w:b/>
                <w:sz w:val="26"/>
                <w:szCs w:val="26"/>
              </w:rPr>
              <w:t>TH</w:t>
            </w:r>
          </w:p>
        </w:tc>
        <w:tc>
          <w:tcPr>
            <w:tcW w:w="745" w:type="dxa"/>
          </w:tcPr>
          <w:p w:rsidR="00304584" w:rsidRPr="00971FE3" w:rsidRDefault="00304584" w:rsidP="009E6E84">
            <w:pPr>
              <w:pStyle w:val="TableParagraph"/>
              <w:spacing w:before="120" w:after="120"/>
              <w:ind w:left="167" w:hanging="90"/>
              <w:jc w:val="center"/>
              <w:rPr>
                <w:b/>
                <w:sz w:val="26"/>
                <w:szCs w:val="26"/>
              </w:rPr>
            </w:pPr>
            <w:r>
              <w:rPr>
                <w:b/>
                <w:sz w:val="26"/>
                <w:szCs w:val="26"/>
              </w:rPr>
              <w:t>CĐR</w:t>
            </w:r>
          </w:p>
        </w:tc>
      </w:tr>
      <w:tr w:rsidR="00304584" w:rsidRPr="00971FE3" w:rsidTr="009E6E84">
        <w:trPr>
          <w:trHeight w:val="421"/>
          <w:tblHeader/>
        </w:trPr>
        <w:tc>
          <w:tcPr>
            <w:tcW w:w="788" w:type="dxa"/>
            <w:vMerge/>
            <w:tcBorders>
              <w:top w:val="nil"/>
            </w:tcBorders>
          </w:tcPr>
          <w:p w:rsidR="00304584" w:rsidRPr="00971FE3" w:rsidRDefault="00304584" w:rsidP="009E6E84">
            <w:pPr>
              <w:rPr>
                <w:szCs w:val="26"/>
              </w:rPr>
            </w:pPr>
          </w:p>
        </w:tc>
        <w:tc>
          <w:tcPr>
            <w:tcW w:w="1613" w:type="dxa"/>
            <w:vMerge/>
            <w:tcBorders>
              <w:top w:val="nil"/>
            </w:tcBorders>
          </w:tcPr>
          <w:p w:rsidR="00304584" w:rsidRPr="00971FE3" w:rsidRDefault="00304584" w:rsidP="009E6E84">
            <w:pPr>
              <w:rPr>
                <w:szCs w:val="26"/>
              </w:rPr>
            </w:pPr>
          </w:p>
        </w:tc>
        <w:tc>
          <w:tcPr>
            <w:tcW w:w="3333" w:type="dxa"/>
            <w:vMerge/>
            <w:tcBorders>
              <w:top w:val="nil"/>
            </w:tcBorders>
          </w:tcPr>
          <w:p w:rsidR="00304584" w:rsidRPr="00971FE3" w:rsidRDefault="00304584" w:rsidP="009E6E84">
            <w:pPr>
              <w:rPr>
                <w:szCs w:val="26"/>
              </w:rPr>
            </w:pPr>
          </w:p>
        </w:tc>
        <w:tc>
          <w:tcPr>
            <w:tcW w:w="592" w:type="dxa"/>
          </w:tcPr>
          <w:p w:rsidR="00304584" w:rsidRPr="00971FE3" w:rsidRDefault="00304584" w:rsidP="009E6E84">
            <w:pPr>
              <w:pStyle w:val="TableParagraph"/>
              <w:spacing w:before="120" w:after="120"/>
              <w:ind w:left="87" w:right="120"/>
              <w:jc w:val="center"/>
              <w:rPr>
                <w:b/>
                <w:sz w:val="26"/>
                <w:szCs w:val="26"/>
              </w:rPr>
            </w:pPr>
            <w:r w:rsidRPr="00971FE3">
              <w:rPr>
                <w:b/>
                <w:sz w:val="26"/>
                <w:szCs w:val="26"/>
              </w:rPr>
              <w:t>TC</w:t>
            </w:r>
          </w:p>
        </w:tc>
        <w:tc>
          <w:tcPr>
            <w:tcW w:w="545" w:type="dxa"/>
          </w:tcPr>
          <w:p w:rsidR="00304584" w:rsidRPr="00971FE3" w:rsidRDefault="00304584" w:rsidP="009E6E84">
            <w:pPr>
              <w:pStyle w:val="TableParagraph"/>
              <w:spacing w:before="120" w:after="120"/>
              <w:ind w:left="86" w:right="87"/>
              <w:jc w:val="center"/>
              <w:rPr>
                <w:b/>
                <w:sz w:val="26"/>
                <w:szCs w:val="26"/>
              </w:rPr>
            </w:pPr>
            <w:r w:rsidRPr="00971FE3">
              <w:rPr>
                <w:b/>
                <w:sz w:val="26"/>
                <w:szCs w:val="26"/>
              </w:rPr>
              <w:t>LT</w:t>
            </w:r>
          </w:p>
        </w:tc>
        <w:tc>
          <w:tcPr>
            <w:tcW w:w="596" w:type="dxa"/>
          </w:tcPr>
          <w:p w:rsidR="00304584" w:rsidRPr="00971FE3" w:rsidRDefault="00304584" w:rsidP="009E6E84">
            <w:pPr>
              <w:pStyle w:val="TableParagraph"/>
              <w:spacing w:before="120" w:after="120"/>
              <w:ind w:left="103"/>
              <w:rPr>
                <w:b/>
                <w:sz w:val="26"/>
                <w:szCs w:val="26"/>
              </w:rPr>
            </w:pPr>
            <w:r w:rsidRPr="00971FE3">
              <w:rPr>
                <w:b/>
                <w:sz w:val="26"/>
                <w:szCs w:val="26"/>
              </w:rPr>
              <w:t>BT</w:t>
            </w:r>
          </w:p>
        </w:tc>
        <w:tc>
          <w:tcPr>
            <w:tcW w:w="588" w:type="dxa"/>
          </w:tcPr>
          <w:p w:rsidR="00304584" w:rsidRPr="00971FE3" w:rsidRDefault="00304584" w:rsidP="009E6E84">
            <w:pPr>
              <w:pStyle w:val="TableParagraph"/>
              <w:spacing w:before="120" w:after="120"/>
              <w:ind w:left="89" w:right="101"/>
              <w:jc w:val="center"/>
              <w:rPr>
                <w:b/>
                <w:sz w:val="26"/>
                <w:szCs w:val="26"/>
              </w:rPr>
            </w:pPr>
            <w:r w:rsidRPr="00971FE3">
              <w:rPr>
                <w:b/>
                <w:sz w:val="26"/>
                <w:szCs w:val="26"/>
              </w:rPr>
              <w:t>TH</w:t>
            </w:r>
          </w:p>
        </w:tc>
        <w:tc>
          <w:tcPr>
            <w:tcW w:w="745" w:type="dxa"/>
            <w:vMerge/>
            <w:tcBorders>
              <w:top w:val="nil"/>
            </w:tcBorders>
          </w:tcPr>
          <w:p w:rsidR="00304584" w:rsidRPr="008E3903" w:rsidRDefault="00304584" w:rsidP="009E6E84">
            <w:pPr>
              <w:pStyle w:val="TableParagraph"/>
              <w:spacing w:before="120" w:after="120"/>
              <w:ind w:left="210"/>
              <w:rPr>
                <w:b/>
                <w:sz w:val="26"/>
                <w:szCs w:val="26"/>
              </w:rPr>
            </w:pPr>
          </w:p>
        </w:tc>
        <w:tc>
          <w:tcPr>
            <w:tcW w:w="745" w:type="dxa"/>
            <w:tcBorders>
              <w:top w:val="nil"/>
            </w:tcBorders>
          </w:tcPr>
          <w:p w:rsidR="00304584" w:rsidRPr="008E3903" w:rsidRDefault="00304584" w:rsidP="009E6E84">
            <w:pPr>
              <w:pStyle w:val="TableParagraph"/>
              <w:spacing w:before="120" w:after="120"/>
              <w:ind w:left="210"/>
              <w:jc w:val="center"/>
              <w:rPr>
                <w:b/>
                <w:sz w:val="26"/>
                <w:szCs w:val="26"/>
              </w:rPr>
            </w:pPr>
          </w:p>
        </w:tc>
      </w:tr>
      <w:tr w:rsidR="00304584" w:rsidRPr="00971FE3" w:rsidTr="009E6E84">
        <w:trPr>
          <w:trHeight w:val="423"/>
        </w:trPr>
        <w:tc>
          <w:tcPr>
            <w:tcW w:w="788" w:type="dxa"/>
            <w:tcBorders>
              <w:top w:val="single" w:sz="4" w:space="0" w:color="auto"/>
              <w:left w:val="single" w:sz="4" w:space="0" w:color="auto"/>
              <w:bottom w:val="single" w:sz="4" w:space="0" w:color="auto"/>
              <w:right w:val="single" w:sz="4" w:space="0" w:color="auto"/>
            </w:tcBorders>
          </w:tcPr>
          <w:p w:rsidR="00304584" w:rsidRPr="00971FE3" w:rsidRDefault="00304584" w:rsidP="00D53810">
            <w:pPr>
              <w:pStyle w:val="TableParagraph"/>
              <w:numPr>
                <w:ilvl w:val="0"/>
                <w:numId w:val="92"/>
              </w:numPr>
              <w:spacing w:before="120" w:after="120"/>
              <w:ind w:right="152"/>
              <w:jc w:val="right"/>
              <w:rPr>
                <w:sz w:val="26"/>
                <w:szCs w:val="26"/>
              </w:rPr>
            </w:pPr>
          </w:p>
        </w:tc>
        <w:tc>
          <w:tcPr>
            <w:tcW w:w="1613" w:type="dxa"/>
            <w:tcBorders>
              <w:top w:val="single" w:sz="4" w:space="0" w:color="auto"/>
              <w:left w:val="single" w:sz="4" w:space="0" w:color="auto"/>
              <w:bottom w:val="single" w:sz="4" w:space="0" w:color="auto"/>
              <w:right w:val="single" w:sz="4" w:space="0" w:color="auto"/>
            </w:tcBorders>
          </w:tcPr>
          <w:p w:rsidR="00304584" w:rsidRPr="00BF6D00" w:rsidRDefault="00304584" w:rsidP="009E6E84">
            <w:pPr>
              <w:pStyle w:val="TableParagraph"/>
              <w:tabs>
                <w:tab w:val="left" w:pos="920"/>
                <w:tab w:val="left" w:pos="1354"/>
              </w:tabs>
              <w:spacing w:before="120" w:after="120"/>
              <w:ind w:left="145"/>
              <w:rPr>
                <w:b/>
                <w:sz w:val="26"/>
                <w:szCs w:val="26"/>
              </w:rPr>
            </w:pPr>
            <w:r w:rsidRPr="00ED5449">
              <w:rPr>
                <w:rFonts w:eastAsia="Calibri"/>
                <w:color w:val="000000"/>
                <w:sz w:val="26"/>
                <w:szCs w:val="24"/>
                <w:lang w:val="de-DE"/>
              </w:rPr>
              <w:t>Đại cương về tin học</w:t>
            </w:r>
          </w:p>
        </w:tc>
        <w:tc>
          <w:tcPr>
            <w:tcW w:w="3333" w:type="dxa"/>
            <w:tcBorders>
              <w:top w:val="single" w:sz="4" w:space="0" w:color="auto"/>
              <w:left w:val="single" w:sz="4" w:space="0" w:color="auto"/>
              <w:bottom w:val="single" w:sz="4" w:space="0" w:color="auto"/>
              <w:right w:val="single" w:sz="4" w:space="0" w:color="auto"/>
            </w:tcBorders>
          </w:tcPr>
          <w:p w:rsidR="00304584" w:rsidRPr="004E5AB1" w:rsidRDefault="00304584" w:rsidP="00D53810">
            <w:pPr>
              <w:numPr>
                <w:ilvl w:val="0"/>
                <w:numId w:val="94"/>
              </w:numPr>
              <w:spacing w:line="276" w:lineRule="auto"/>
              <w:ind w:left="471"/>
              <w:jc w:val="left"/>
              <w:rPr>
                <w:szCs w:val="26"/>
              </w:rPr>
            </w:pPr>
            <w:r w:rsidRPr="004E5AB1">
              <w:rPr>
                <w:szCs w:val="26"/>
              </w:rPr>
              <w:t>Thông tin và xử lý thông tin</w:t>
            </w:r>
          </w:p>
          <w:p w:rsidR="00304584" w:rsidRPr="004E5AB1" w:rsidRDefault="00304584" w:rsidP="00D53810">
            <w:pPr>
              <w:numPr>
                <w:ilvl w:val="0"/>
                <w:numId w:val="94"/>
              </w:numPr>
              <w:spacing w:line="276" w:lineRule="auto"/>
              <w:ind w:left="471"/>
              <w:jc w:val="left"/>
              <w:rPr>
                <w:szCs w:val="26"/>
              </w:rPr>
            </w:pPr>
            <w:r w:rsidRPr="004E5AB1">
              <w:rPr>
                <w:szCs w:val="26"/>
              </w:rPr>
              <w:t>Hệ thống máy tính</w:t>
            </w:r>
          </w:p>
          <w:p w:rsidR="00304584" w:rsidRPr="00971FE3" w:rsidRDefault="00304584" w:rsidP="00D53810">
            <w:pPr>
              <w:numPr>
                <w:ilvl w:val="0"/>
                <w:numId w:val="94"/>
              </w:numPr>
              <w:spacing w:line="276" w:lineRule="auto"/>
              <w:ind w:left="471"/>
              <w:jc w:val="left"/>
              <w:rPr>
                <w:szCs w:val="26"/>
              </w:rPr>
            </w:pPr>
            <w:r w:rsidRPr="004E5AB1">
              <w:rPr>
                <w:szCs w:val="26"/>
              </w:rPr>
              <w:t>Bảo vệ máy tính</w:t>
            </w:r>
          </w:p>
        </w:tc>
        <w:tc>
          <w:tcPr>
            <w:tcW w:w="592" w:type="dxa"/>
            <w:tcBorders>
              <w:top w:val="single" w:sz="4" w:space="0" w:color="auto"/>
              <w:left w:val="single" w:sz="4" w:space="0" w:color="auto"/>
              <w:bottom w:val="single" w:sz="4" w:space="0" w:color="auto"/>
              <w:right w:val="single" w:sz="4" w:space="0" w:color="auto"/>
            </w:tcBorders>
          </w:tcPr>
          <w:p w:rsidR="00304584" w:rsidRPr="00991019" w:rsidRDefault="00304584" w:rsidP="009E6E84">
            <w:pPr>
              <w:pStyle w:val="TableParagraph"/>
              <w:spacing w:before="120" w:after="120"/>
              <w:ind w:left="12"/>
              <w:jc w:val="center"/>
              <w:rPr>
                <w:w w:val="102"/>
                <w:sz w:val="26"/>
                <w:szCs w:val="26"/>
              </w:rPr>
            </w:pPr>
            <w:r>
              <w:rPr>
                <w:w w:val="102"/>
                <w:sz w:val="26"/>
                <w:szCs w:val="26"/>
              </w:rPr>
              <w:t>4</w:t>
            </w:r>
          </w:p>
        </w:tc>
        <w:tc>
          <w:tcPr>
            <w:tcW w:w="545" w:type="dxa"/>
            <w:tcBorders>
              <w:top w:val="single" w:sz="4" w:space="0" w:color="auto"/>
              <w:left w:val="single" w:sz="4" w:space="0" w:color="auto"/>
              <w:bottom w:val="single" w:sz="4" w:space="0" w:color="auto"/>
              <w:right w:val="single" w:sz="4" w:space="0" w:color="auto"/>
            </w:tcBorders>
          </w:tcPr>
          <w:p w:rsidR="00304584" w:rsidRPr="00991019" w:rsidRDefault="00304584" w:rsidP="009E6E84">
            <w:pPr>
              <w:pStyle w:val="TableParagraph"/>
              <w:spacing w:before="120" w:after="120"/>
              <w:ind w:left="15"/>
              <w:jc w:val="center"/>
              <w:rPr>
                <w:w w:val="102"/>
                <w:sz w:val="26"/>
                <w:szCs w:val="26"/>
              </w:rPr>
            </w:pPr>
            <w:r>
              <w:rPr>
                <w:w w:val="102"/>
                <w:sz w:val="26"/>
                <w:szCs w:val="26"/>
              </w:rPr>
              <w:t>4</w:t>
            </w:r>
          </w:p>
        </w:tc>
        <w:tc>
          <w:tcPr>
            <w:tcW w:w="596" w:type="dxa"/>
            <w:tcBorders>
              <w:top w:val="single" w:sz="4" w:space="0" w:color="auto"/>
              <w:left w:val="single" w:sz="4" w:space="0" w:color="auto"/>
              <w:bottom w:val="single" w:sz="4" w:space="0" w:color="auto"/>
              <w:right w:val="single" w:sz="4" w:space="0" w:color="auto"/>
            </w:tcBorders>
          </w:tcPr>
          <w:p w:rsidR="00304584" w:rsidRPr="00991019" w:rsidRDefault="00304584" w:rsidP="009E6E84">
            <w:pPr>
              <w:rPr>
                <w:szCs w:val="26"/>
              </w:rPr>
            </w:pPr>
          </w:p>
        </w:tc>
        <w:tc>
          <w:tcPr>
            <w:tcW w:w="588" w:type="dxa"/>
            <w:tcBorders>
              <w:top w:val="single" w:sz="4" w:space="0" w:color="auto"/>
              <w:left w:val="single" w:sz="4" w:space="0" w:color="auto"/>
              <w:bottom w:val="single" w:sz="4" w:space="0" w:color="auto"/>
              <w:right w:val="single" w:sz="4" w:space="0" w:color="auto"/>
            </w:tcBorders>
          </w:tcPr>
          <w:p w:rsidR="00304584" w:rsidRPr="00991019" w:rsidRDefault="00304584" w:rsidP="009E6E84">
            <w:pPr>
              <w:pStyle w:val="TableParagraph"/>
              <w:spacing w:before="120" w:after="120"/>
              <w:ind w:left="15"/>
              <w:jc w:val="center"/>
              <w:rPr>
                <w:w w:val="102"/>
                <w:sz w:val="26"/>
                <w:szCs w:val="26"/>
              </w:rPr>
            </w:pPr>
          </w:p>
        </w:tc>
        <w:tc>
          <w:tcPr>
            <w:tcW w:w="745" w:type="dxa"/>
            <w:tcBorders>
              <w:top w:val="single" w:sz="4" w:space="0" w:color="auto"/>
              <w:left w:val="single" w:sz="4" w:space="0" w:color="auto"/>
              <w:bottom w:val="single" w:sz="4" w:space="0" w:color="auto"/>
              <w:right w:val="single" w:sz="4" w:space="0" w:color="auto"/>
            </w:tcBorders>
          </w:tcPr>
          <w:p w:rsidR="00304584" w:rsidRPr="00991019" w:rsidRDefault="00304584" w:rsidP="009E6E84">
            <w:pPr>
              <w:rPr>
                <w:szCs w:val="26"/>
              </w:rPr>
            </w:pPr>
          </w:p>
        </w:tc>
        <w:tc>
          <w:tcPr>
            <w:tcW w:w="745" w:type="dxa"/>
            <w:tcBorders>
              <w:top w:val="single" w:sz="4" w:space="0" w:color="auto"/>
              <w:left w:val="single" w:sz="4" w:space="0" w:color="auto"/>
              <w:bottom w:val="single" w:sz="4" w:space="0" w:color="auto"/>
              <w:right w:val="single" w:sz="4" w:space="0" w:color="auto"/>
            </w:tcBorders>
          </w:tcPr>
          <w:p w:rsidR="00304584" w:rsidRPr="00991019" w:rsidRDefault="00304584" w:rsidP="009E6E84">
            <w:pPr>
              <w:jc w:val="center"/>
              <w:rPr>
                <w:szCs w:val="26"/>
              </w:rPr>
            </w:pPr>
            <w:r>
              <w:rPr>
                <w:szCs w:val="26"/>
              </w:rPr>
              <w:t>1,2</w:t>
            </w:r>
          </w:p>
        </w:tc>
      </w:tr>
      <w:tr w:rsidR="00304584" w:rsidRPr="00971FE3" w:rsidTr="009E6E84">
        <w:trPr>
          <w:trHeight w:val="423"/>
        </w:trPr>
        <w:tc>
          <w:tcPr>
            <w:tcW w:w="788" w:type="dxa"/>
            <w:tcBorders>
              <w:top w:val="single" w:sz="4" w:space="0" w:color="auto"/>
              <w:left w:val="single" w:sz="4" w:space="0" w:color="auto"/>
              <w:bottom w:val="single" w:sz="4" w:space="0" w:color="auto"/>
              <w:right w:val="single" w:sz="4" w:space="0" w:color="auto"/>
            </w:tcBorders>
          </w:tcPr>
          <w:p w:rsidR="00304584" w:rsidRPr="00971FE3" w:rsidRDefault="00304584" w:rsidP="00D53810">
            <w:pPr>
              <w:pStyle w:val="TableParagraph"/>
              <w:numPr>
                <w:ilvl w:val="0"/>
                <w:numId w:val="92"/>
              </w:numPr>
              <w:spacing w:before="120" w:after="120"/>
              <w:ind w:right="152"/>
              <w:jc w:val="right"/>
              <w:rPr>
                <w:sz w:val="26"/>
                <w:szCs w:val="26"/>
              </w:rPr>
            </w:pPr>
          </w:p>
        </w:tc>
        <w:tc>
          <w:tcPr>
            <w:tcW w:w="1613" w:type="dxa"/>
            <w:tcBorders>
              <w:top w:val="single" w:sz="4" w:space="0" w:color="auto"/>
              <w:left w:val="single" w:sz="4" w:space="0" w:color="auto"/>
              <w:bottom w:val="single" w:sz="4" w:space="0" w:color="auto"/>
              <w:right w:val="single" w:sz="4" w:space="0" w:color="auto"/>
            </w:tcBorders>
          </w:tcPr>
          <w:p w:rsidR="00304584" w:rsidRPr="007048D9" w:rsidRDefault="00304584" w:rsidP="009E6E84">
            <w:pPr>
              <w:pStyle w:val="TableParagraph"/>
              <w:tabs>
                <w:tab w:val="left" w:pos="920"/>
                <w:tab w:val="left" w:pos="1354"/>
              </w:tabs>
              <w:spacing w:before="120" w:after="120"/>
              <w:ind w:left="145"/>
              <w:rPr>
                <w:sz w:val="26"/>
                <w:szCs w:val="26"/>
              </w:rPr>
            </w:pPr>
            <w:r w:rsidRPr="007048D9">
              <w:rPr>
                <w:sz w:val="25"/>
                <w:szCs w:val="24"/>
              </w:rPr>
              <w:t xml:space="preserve">Hệ điều hành </w:t>
            </w:r>
            <w:r w:rsidRPr="007048D9">
              <w:rPr>
                <w:sz w:val="25"/>
                <w:szCs w:val="24"/>
              </w:rPr>
              <w:lastRenderedPageBreak/>
              <w:t>Windows</w:t>
            </w:r>
          </w:p>
        </w:tc>
        <w:tc>
          <w:tcPr>
            <w:tcW w:w="3333" w:type="dxa"/>
            <w:tcBorders>
              <w:top w:val="single" w:sz="4" w:space="0" w:color="auto"/>
              <w:left w:val="single" w:sz="4" w:space="0" w:color="auto"/>
              <w:bottom w:val="single" w:sz="4" w:space="0" w:color="auto"/>
              <w:right w:val="single" w:sz="4" w:space="0" w:color="auto"/>
            </w:tcBorders>
          </w:tcPr>
          <w:p w:rsidR="00304584" w:rsidRPr="00687D18" w:rsidRDefault="00304584" w:rsidP="00D53810">
            <w:pPr>
              <w:numPr>
                <w:ilvl w:val="0"/>
                <w:numId w:val="95"/>
              </w:numPr>
              <w:spacing w:line="276" w:lineRule="auto"/>
              <w:ind w:left="471"/>
              <w:jc w:val="left"/>
              <w:rPr>
                <w:szCs w:val="26"/>
              </w:rPr>
            </w:pPr>
            <w:r w:rsidRPr="00687D18">
              <w:rPr>
                <w:szCs w:val="26"/>
              </w:rPr>
              <w:lastRenderedPageBreak/>
              <w:t xml:space="preserve">Tổng quan hệ điều hành </w:t>
            </w:r>
            <w:r w:rsidRPr="00687D18">
              <w:rPr>
                <w:szCs w:val="26"/>
              </w:rPr>
              <w:lastRenderedPageBreak/>
              <w:t>Windows</w:t>
            </w:r>
          </w:p>
          <w:p w:rsidR="00304584" w:rsidRPr="00687D18" w:rsidRDefault="00304584" w:rsidP="00D53810">
            <w:pPr>
              <w:numPr>
                <w:ilvl w:val="0"/>
                <w:numId w:val="95"/>
              </w:numPr>
              <w:spacing w:line="276" w:lineRule="auto"/>
              <w:ind w:left="471"/>
              <w:jc w:val="left"/>
              <w:rPr>
                <w:szCs w:val="26"/>
              </w:rPr>
            </w:pPr>
            <w:r w:rsidRPr="00687D18">
              <w:rPr>
                <w:szCs w:val="26"/>
              </w:rPr>
              <w:t>Windows</w:t>
            </w:r>
          </w:p>
          <w:p w:rsidR="00304584" w:rsidRPr="00687D18" w:rsidRDefault="00304584" w:rsidP="00D53810">
            <w:pPr>
              <w:numPr>
                <w:ilvl w:val="0"/>
                <w:numId w:val="95"/>
              </w:numPr>
              <w:spacing w:line="276" w:lineRule="auto"/>
              <w:ind w:left="471"/>
              <w:jc w:val="left"/>
              <w:rPr>
                <w:szCs w:val="26"/>
              </w:rPr>
            </w:pPr>
            <w:r w:rsidRPr="00687D18">
              <w:rPr>
                <w:szCs w:val="26"/>
              </w:rPr>
              <w:t>Windows Explorer</w:t>
            </w:r>
          </w:p>
          <w:p w:rsidR="00304584" w:rsidRPr="00971FE3" w:rsidRDefault="00304584" w:rsidP="00D53810">
            <w:pPr>
              <w:numPr>
                <w:ilvl w:val="0"/>
                <w:numId w:val="95"/>
              </w:numPr>
              <w:spacing w:line="276" w:lineRule="auto"/>
              <w:ind w:left="471"/>
              <w:jc w:val="left"/>
              <w:rPr>
                <w:szCs w:val="26"/>
              </w:rPr>
            </w:pPr>
            <w:r w:rsidRPr="00687D18">
              <w:rPr>
                <w:szCs w:val="26"/>
              </w:rPr>
              <w:t>Một số ứng dụng trong Windows</w:t>
            </w:r>
          </w:p>
        </w:tc>
        <w:tc>
          <w:tcPr>
            <w:tcW w:w="592" w:type="dxa"/>
            <w:tcBorders>
              <w:top w:val="single" w:sz="4" w:space="0" w:color="auto"/>
              <w:left w:val="single" w:sz="4" w:space="0" w:color="auto"/>
              <w:bottom w:val="single" w:sz="4" w:space="0" w:color="auto"/>
              <w:right w:val="single" w:sz="4" w:space="0" w:color="auto"/>
            </w:tcBorders>
          </w:tcPr>
          <w:p w:rsidR="00304584" w:rsidRPr="00991019" w:rsidRDefault="00304584" w:rsidP="009E6E84">
            <w:pPr>
              <w:pStyle w:val="TableParagraph"/>
              <w:spacing w:before="120" w:after="120"/>
              <w:ind w:left="12"/>
              <w:jc w:val="center"/>
              <w:rPr>
                <w:w w:val="102"/>
                <w:sz w:val="26"/>
                <w:szCs w:val="26"/>
              </w:rPr>
            </w:pPr>
            <w:r>
              <w:rPr>
                <w:w w:val="102"/>
                <w:sz w:val="26"/>
                <w:szCs w:val="26"/>
              </w:rPr>
              <w:lastRenderedPageBreak/>
              <w:t>16</w:t>
            </w:r>
          </w:p>
        </w:tc>
        <w:tc>
          <w:tcPr>
            <w:tcW w:w="545" w:type="dxa"/>
            <w:tcBorders>
              <w:top w:val="single" w:sz="4" w:space="0" w:color="auto"/>
              <w:left w:val="single" w:sz="4" w:space="0" w:color="auto"/>
              <w:bottom w:val="single" w:sz="4" w:space="0" w:color="auto"/>
              <w:right w:val="single" w:sz="4" w:space="0" w:color="auto"/>
            </w:tcBorders>
          </w:tcPr>
          <w:p w:rsidR="00304584" w:rsidRPr="00991019" w:rsidRDefault="00304584" w:rsidP="009E6E84">
            <w:pPr>
              <w:pStyle w:val="TableParagraph"/>
              <w:spacing w:before="120" w:after="120"/>
              <w:ind w:left="15"/>
              <w:jc w:val="center"/>
              <w:rPr>
                <w:w w:val="102"/>
                <w:sz w:val="26"/>
                <w:szCs w:val="26"/>
              </w:rPr>
            </w:pPr>
            <w:r>
              <w:rPr>
                <w:w w:val="102"/>
                <w:sz w:val="26"/>
                <w:szCs w:val="26"/>
              </w:rPr>
              <w:t>10</w:t>
            </w:r>
          </w:p>
        </w:tc>
        <w:tc>
          <w:tcPr>
            <w:tcW w:w="596" w:type="dxa"/>
            <w:tcBorders>
              <w:top w:val="single" w:sz="4" w:space="0" w:color="auto"/>
              <w:left w:val="single" w:sz="4" w:space="0" w:color="auto"/>
              <w:bottom w:val="single" w:sz="4" w:space="0" w:color="auto"/>
              <w:right w:val="single" w:sz="4" w:space="0" w:color="auto"/>
            </w:tcBorders>
          </w:tcPr>
          <w:p w:rsidR="00304584" w:rsidRPr="00991019" w:rsidRDefault="00304584" w:rsidP="009E6E84">
            <w:pPr>
              <w:rPr>
                <w:szCs w:val="26"/>
              </w:rPr>
            </w:pPr>
          </w:p>
        </w:tc>
        <w:tc>
          <w:tcPr>
            <w:tcW w:w="588" w:type="dxa"/>
            <w:tcBorders>
              <w:top w:val="single" w:sz="4" w:space="0" w:color="auto"/>
              <w:left w:val="single" w:sz="4" w:space="0" w:color="auto"/>
              <w:bottom w:val="single" w:sz="4" w:space="0" w:color="auto"/>
              <w:right w:val="single" w:sz="4" w:space="0" w:color="auto"/>
            </w:tcBorders>
          </w:tcPr>
          <w:p w:rsidR="00304584" w:rsidRPr="00991019" w:rsidRDefault="00304584" w:rsidP="009E6E84">
            <w:pPr>
              <w:pStyle w:val="TableParagraph"/>
              <w:spacing w:before="120" w:after="120"/>
              <w:ind w:left="15"/>
              <w:jc w:val="center"/>
              <w:rPr>
                <w:w w:val="102"/>
                <w:sz w:val="26"/>
                <w:szCs w:val="26"/>
              </w:rPr>
            </w:pPr>
            <w:r>
              <w:rPr>
                <w:w w:val="102"/>
                <w:sz w:val="26"/>
                <w:szCs w:val="26"/>
              </w:rPr>
              <w:t>6</w:t>
            </w:r>
          </w:p>
        </w:tc>
        <w:tc>
          <w:tcPr>
            <w:tcW w:w="745" w:type="dxa"/>
            <w:tcBorders>
              <w:top w:val="single" w:sz="4" w:space="0" w:color="auto"/>
              <w:left w:val="single" w:sz="4" w:space="0" w:color="auto"/>
              <w:bottom w:val="single" w:sz="4" w:space="0" w:color="auto"/>
              <w:right w:val="single" w:sz="4" w:space="0" w:color="auto"/>
            </w:tcBorders>
          </w:tcPr>
          <w:p w:rsidR="00304584" w:rsidRPr="00991019" w:rsidRDefault="00304584" w:rsidP="009E6E84">
            <w:pPr>
              <w:rPr>
                <w:szCs w:val="26"/>
              </w:rPr>
            </w:pPr>
          </w:p>
        </w:tc>
        <w:tc>
          <w:tcPr>
            <w:tcW w:w="745" w:type="dxa"/>
            <w:tcBorders>
              <w:top w:val="single" w:sz="4" w:space="0" w:color="auto"/>
              <w:left w:val="single" w:sz="4" w:space="0" w:color="auto"/>
              <w:bottom w:val="single" w:sz="4" w:space="0" w:color="auto"/>
              <w:right w:val="single" w:sz="4" w:space="0" w:color="auto"/>
            </w:tcBorders>
          </w:tcPr>
          <w:p w:rsidR="00304584" w:rsidRPr="00991019" w:rsidRDefault="00304584" w:rsidP="009E6E84">
            <w:pPr>
              <w:jc w:val="center"/>
              <w:rPr>
                <w:szCs w:val="26"/>
              </w:rPr>
            </w:pPr>
            <w:r>
              <w:rPr>
                <w:szCs w:val="26"/>
              </w:rPr>
              <w:t>3,</w:t>
            </w:r>
            <w:r>
              <w:rPr>
                <w:szCs w:val="26"/>
              </w:rPr>
              <w:lastRenderedPageBreak/>
              <w:t>4,14</w:t>
            </w:r>
          </w:p>
        </w:tc>
      </w:tr>
      <w:tr w:rsidR="00304584" w:rsidRPr="00971FE3" w:rsidTr="009E6E84">
        <w:trPr>
          <w:trHeight w:val="423"/>
        </w:trPr>
        <w:tc>
          <w:tcPr>
            <w:tcW w:w="788" w:type="dxa"/>
            <w:tcBorders>
              <w:top w:val="single" w:sz="4" w:space="0" w:color="auto"/>
              <w:left w:val="single" w:sz="4" w:space="0" w:color="auto"/>
              <w:bottom w:val="single" w:sz="4" w:space="0" w:color="auto"/>
              <w:right w:val="single" w:sz="4" w:space="0" w:color="auto"/>
            </w:tcBorders>
          </w:tcPr>
          <w:p w:rsidR="00304584" w:rsidRPr="00971FE3" w:rsidRDefault="00304584" w:rsidP="00D53810">
            <w:pPr>
              <w:pStyle w:val="TableParagraph"/>
              <w:numPr>
                <w:ilvl w:val="0"/>
                <w:numId w:val="92"/>
              </w:numPr>
              <w:spacing w:before="120" w:after="120"/>
              <w:ind w:right="152"/>
              <w:jc w:val="right"/>
              <w:rPr>
                <w:sz w:val="26"/>
                <w:szCs w:val="26"/>
              </w:rPr>
            </w:pPr>
          </w:p>
        </w:tc>
        <w:tc>
          <w:tcPr>
            <w:tcW w:w="1613" w:type="dxa"/>
            <w:tcBorders>
              <w:top w:val="single" w:sz="4" w:space="0" w:color="auto"/>
              <w:left w:val="single" w:sz="4" w:space="0" w:color="auto"/>
              <w:bottom w:val="single" w:sz="4" w:space="0" w:color="auto"/>
              <w:right w:val="single" w:sz="4" w:space="0" w:color="auto"/>
            </w:tcBorders>
          </w:tcPr>
          <w:p w:rsidR="00304584" w:rsidRPr="00782DA8" w:rsidRDefault="00304584" w:rsidP="009E6E84">
            <w:pPr>
              <w:pStyle w:val="TableParagraph"/>
              <w:tabs>
                <w:tab w:val="left" w:pos="920"/>
                <w:tab w:val="left" w:pos="1354"/>
              </w:tabs>
              <w:spacing w:before="120" w:after="120"/>
              <w:ind w:left="145"/>
              <w:rPr>
                <w:rFonts w:eastAsia="Calibri"/>
                <w:color w:val="000000"/>
                <w:sz w:val="26"/>
                <w:szCs w:val="24"/>
              </w:rPr>
            </w:pPr>
            <w:r w:rsidRPr="00B8465E">
              <w:rPr>
                <w:rFonts w:eastAsia="Calibri"/>
                <w:color w:val="000000"/>
                <w:sz w:val="26"/>
                <w:szCs w:val="24"/>
              </w:rPr>
              <w:t>Microsoft Excel</w:t>
            </w:r>
          </w:p>
        </w:tc>
        <w:tc>
          <w:tcPr>
            <w:tcW w:w="3333" w:type="dxa"/>
            <w:tcBorders>
              <w:top w:val="single" w:sz="4" w:space="0" w:color="auto"/>
              <w:left w:val="single" w:sz="4" w:space="0" w:color="auto"/>
              <w:bottom w:val="single" w:sz="4" w:space="0" w:color="auto"/>
              <w:right w:val="single" w:sz="4" w:space="0" w:color="auto"/>
            </w:tcBorders>
          </w:tcPr>
          <w:p w:rsidR="00304584" w:rsidRPr="00B8465E" w:rsidRDefault="00304584" w:rsidP="00D53810">
            <w:pPr>
              <w:numPr>
                <w:ilvl w:val="0"/>
                <w:numId w:val="94"/>
              </w:numPr>
              <w:spacing w:line="276" w:lineRule="auto"/>
              <w:ind w:left="471"/>
              <w:jc w:val="left"/>
              <w:rPr>
                <w:szCs w:val="26"/>
              </w:rPr>
            </w:pPr>
            <w:r w:rsidRPr="00B8465E">
              <w:rPr>
                <w:szCs w:val="26"/>
              </w:rPr>
              <w:t>Các thao tác cơ bản</w:t>
            </w:r>
          </w:p>
          <w:p w:rsidR="00304584" w:rsidRPr="00B8465E" w:rsidRDefault="00304584" w:rsidP="00D53810">
            <w:pPr>
              <w:numPr>
                <w:ilvl w:val="0"/>
                <w:numId w:val="94"/>
              </w:numPr>
              <w:spacing w:line="276" w:lineRule="auto"/>
              <w:ind w:left="471"/>
              <w:jc w:val="left"/>
              <w:rPr>
                <w:szCs w:val="26"/>
              </w:rPr>
            </w:pPr>
            <w:r w:rsidRPr="00B8465E">
              <w:rPr>
                <w:szCs w:val="26"/>
              </w:rPr>
              <w:t>Định dạng dữ liệu</w:t>
            </w:r>
          </w:p>
          <w:p w:rsidR="00304584" w:rsidRPr="00B8465E" w:rsidRDefault="00304584" w:rsidP="00D53810">
            <w:pPr>
              <w:numPr>
                <w:ilvl w:val="0"/>
                <w:numId w:val="94"/>
              </w:numPr>
              <w:spacing w:line="276" w:lineRule="auto"/>
              <w:ind w:left="471"/>
              <w:jc w:val="left"/>
              <w:rPr>
                <w:szCs w:val="26"/>
              </w:rPr>
            </w:pPr>
            <w:r w:rsidRPr="00B8465E">
              <w:rPr>
                <w:szCs w:val="26"/>
              </w:rPr>
              <w:t>Các hàm thông dụng trong Excel</w:t>
            </w:r>
          </w:p>
          <w:p w:rsidR="00304584" w:rsidRPr="00B8465E" w:rsidRDefault="00304584" w:rsidP="00D53810">
            <w:pPr>
              <w:numPr>
                <w:ilvl w:val="0"/>
                <w:numId w:val="94"/>
              </w:numPr>
              <w:spacing w:line="276" w:lineRule="auto"/>
              <w:ind w:left="471"/>
              <w:jc w:val="left"/>
              <w:rPr>
                <w:szCs w:val="26"/>
              </w:rPr>
            </w:pPr>
            <w:r w:rsidRPr="00B8465E">
              <w:rPr>
                <w:szCs w:val="26"/>
              </w:rPr>
              <w:t>Cơ sở dữ liệu trong bảng tính</w:t>
            </w:r>
          </w:p>
          <w:p w:rsidR="00304584" w:rsidRPr="00B8465E" w:rsidRDefault="00304584" w:rsidP="00D53810">
            <w:pPr>
              <w:numPr>
                <w:ilvl w:val="0"/>
                <w:numId w:val="94"/>
              </w:numPr>
              <w:spacing w:line="276" w:lineRule="auto"/>
              <w:ind w:left="471"/>
              <w:jc w:val="left"/>
              <w:rPr>
                <w:szCs w:val="26"/>
              </w:rPr>
            </w:pPr>
            <w:r w:rsidRPr="00B8465E">
              <w:rPr>
                <w:szCs w:val="26"/>
              </w:rPr>
              <w:t>Biểu đồ bảng tính</w:t>
            </w:r>
          </w:p>
          <w:p w:rsidR="00304584" w:rsidRPr="00A65C1C" w:rsidRDefault="00304584" w:rsidP="00D53810">
            <w:pPr>
              <w:numPr>
                <w:ilvl w:val="0"/>
                <w:numId w:val="94"/>
              </w:numPr>
              <w:spacing w:line="276" w:lineRule="auto"/>
              <w:ind w:left="471"/>
              <w:jc w:val="left"/>
              <w:rPr>
                <w:szCs w:val="26"/>
              </w:rPr>
            </w:pPr>
            <w:r w:rsidRPr="00B8465E">
              <w:rPr>
                <w:szCs w:val="26"/>
              </w:rPr>
              <w:t>In ấn</w:t>
            </w:r>
          </w:p>
        </w:tc>
        <w:tc>
          <w:tcPr>
            <w:tcW w:w="592" w:type="dxa"/>
            <w:tcBorders>
              <w:top w:val="single" w:sz="4" w:space="0" w:color="auto"/>
              <w:left w:val="single" w:sz="4" w:space="0" w:color="auto"/>
              <w:bottom w:val="single" w:sz="4" w:space="0" w:color="auto"/>
              <w:right w:val="single" w:sz="4" w:space="0" w:color="auto"/>
            </w:tcBorders>
          </w:tcPr>
          <w:p w:rsidR="00304584" w:rsidRDefault="00304584" w:rsidP="009E6E84">
            <w:pPr>
              <w:pStyle w:val="TableParagraph"/>
              <w:spacing w:before="120" w:after="120"/>
              <w:ind w:left="12"/>
              <w:jc w:val="center"/>
              <w:rPr>
                <w:w w:val="102"/>
                <w:sz w:val="26"/>
                <w:szCs w:val="26"/>
              </w:rPr>
            </w:pPr>
            <w:r>
              <w:rPr>
                <w:w w:val="102"/>
                <w:sz w:val="26"/>
                <w:szCs w:val="26"/>
              </w:rPr>
              <w:t>16</w:t>
            </w:r>
          </w:p>
        </w:tc>
        <w:tc>
          <w:tcPr>
            <w:tcW w:w="545" w:type="dxa"/>
            <w:tcBorders>
              <w:top w:val="single" w:sz="4" w:space="0" w:color="auto"/>
              <w:left w:val="single" w:sz="4" w:space="0" w:color="auto"/>
              <w:bottom w:val="single" w:sz="4" w:space="0" w:color="auto"/>
              <w:right w:val="single" w:sz="4" w:space="0" w:color="auto"/>
            </w:tcBorders>
          </w:tcPr>
          <w:p w:rsidR="00304584" w:rsidRDefault="00304584" w:rsidP="009E6E84">
            <w:pPr>
              <w:pStyle w:val="TableParagraph"/>
              <w:spacing w:before="120" w:after="120"/>
              <w:ind w:left="15"/>
              <w:jc w:val="center"/>
              <w:rPr>
                <w:w w:val="102"/>
                <w:sz w:val="26"/>
                <w:szCs w:val="26"/>
              </w:rPr>
            </w:pPr>
            <w:r>
              <w:rPr>
                <w:w w:val="102"/>
                <w:sz w:val="26"/>
                <w:szCs w:val="26"/>
              </w:rPr>
              <w:t>10</w:t>
            </w:r>
          </w:p>
        </w:tc>
        <w:tc>
          <w:tcPr>
            <w:tcW w:w="596" w:type="dxa"/>
            <w:tcBorders>
              <w:top w:val="single" w:sz="4" w:space="0" w:color="auto"/>
              <w:left w:val="single" w:sz="4" w:space="0" w:color="auto"/>
              <w:bottom w:val="single" w:sz="4" w:space="0" w:color="auto"/>
              <w:right w:val="single" w:sz="4" w:space="0" w:color="auto"/>
            </w:tcBorders>
          </w:tcPr>
          <w:p w:rsidR="00304584" w:rsidRPr="00991019" w:rsidRDefault="00304584" w:rsidP="009E6E84">
            <w:pPr>
              <w:rPr>
                <w:szCs w:val="26"/>
              </w:rPr>
            </w:pPr>
          </w:p>
        </w:tc>
        <w:tc>
          <w:tcPr>
            <w:tcW w:w="588" w:type="dxa"/>
            <w:tcBorders>
              <w:top w:val="single" w:sz="4" w:space="0" w:color="auto"/>
              <w:left w:val="single" w:sz="4" w:space="0" w:color="auto"/>
              <w:bottom w:val="single" w:sz="4" w:space="0" w:color="auto"/>
              <w:right w:val="single" w:sz="4" w:space="0" w:color="auto"/>
            </w:tcBorders>
          </w:tcPr>
          <w:p w:rsidR="00304584" w:rsidRPr="00991019" w:rsidRDefault="00304584" w:rsidP="009E6E84">
            <w:pPr>
              <w:pStyle w:val="TableParagraph"/>
              <w:spacing w:before="120" w:after="120"/>
              <w:ind w:left="15"/>
              <w:jc w:val="center"/>
              <w:rPr>
                <w:w w:val="102"/>
                <w:sz w:val="26"/>
                <w:szCs w:val="26"/>
              </w:rPr>
            </w:pPr>
            <w:r>
              <w:rPr>
                <w:w w:val="102"/>
                <w:sz w:val="26"/>
                <w:szCs w:val="26"/>
              </w:rPr>
              <w:t>6</w:t>
            </w:r>
          </w:p>
        </w:tc>
        <w:tc>
          <w:tcPr>
            <w:tcW w:w="745" w:type="dxa"/>
            <w:tcBorders>
              <w:top w:val="single" w:sz="4" w:space="0" w:color="auto"/>
              <w:left w:val="single" w:sz="4" w:space="0" w:color="auto"/>
              <w:bottom w:val="single" w:sz="4" w:space="0" w:color="auto"/>
              <w:right w:val="single" w:sz="4" w:space="0" w:color="auto"/>
            </w:tcBorders>
          </w:tcPr>
          <w:p w:rsidR="00304584" w:rsidRPr="00991019" w:rsidRDefault="00304584" w:rsidP="009E6E84">
            <w:pPr>
              <w:rPr>
                <w:szCs w:val="26"/>
              </w:rPr>
            </w:pPr>
          </w:p>
        </w:tc>
        <w:tc>
          <w:tcPr>
            <w:tcW w:w="745" w:type="dxa"/>
            <w:tcBorders>
              <w:top w:val="single" w:sz="4" w:space="0" w:color="auto"/>
              <w:left w:val="single" w:sz="4" w:space="0" w:color="auto"/>
              <w:bottom w:val="single" w:sz="4" w:space="0" w:color="auto"/>
              <w:right w:val="single" w:sz="4" w:space="0" w:color="auto"/>
            </w:tcBorders>
          </w:tcPr>
          <w:p w:rsidR="00304584" w:rsidRPr="00991019" w:rsidRDefault="00304584" w:rsidP="009E6E84">
            <w:pPr>
              <w:jc w:val="center"/>
              <w:rPr>
                <w:szCs w:val="26"/>
              </w:rPr>
            </w:pPr>
            <w:r>
              <w:rPr>
                <w:szCs w:val="26"/>
              </w:rPr>
              <w:t>5,6,7,12</w:t>
            </w:r>
          </w:p>
        </w:tc>
      </w:tr>
      <w:tr w:rsidR="00304584" w:rsidRPr="00971FE3" w:rsidTr="009E6E84">
        <w:trPr>
          <w:trHeight w:val="423"/>
        </w:trPr>
        <w:tc>
          <w:tcPr>
            <w:tcW w:w="788" w:type="dxa"/>
            <w:tcBorders>
              <w:top w:val="single" w:sz="4" w:space="0" w:color="auto"/>
              <w:left w:val="single" w:sz="4" w:space="0" w:color="auto"/>
              <w:bottom w:val="single" w:sz="4" w:space="0" w:color="auto"/>
              <w:right w:val="single" w:sz="4" w:space="0" w:color="auto"/>
            </w:tcBorders>
          </w:tcPr>
          <w:p w:rsidR="00304584" w:rsidRPr="00971FE3" w:rsidRDefault="00304584" w:rsidP="00D53810">
            <w:pPr>
              <w:pStyle w:val="TableParagraph"/>
              <w:numPr>
                <w:ilvl w:val="0"/>
                <w:numId w:val="92"/>
              </w:numPr>
              <w:spacing w:before="120" w:after="120"/>
              <w:ind w:right="152"/>
              <w:jc w:val="right"/>
              <w:rPr>
                <w:sz w:val="26"/>
                <w:szCs w:val="26"/>
              </w:rPr>
            </w:pPr>
          </w:p>
        </w:tc>
        <w:tc>
          <w:tcPr>
            <w:tcW w:w="1613" w:type="dxa"/>
            <w:tcBorders>
              <w:top w:val="single" w:sz="4" w:space="0" w:color="auto"/>
              <w:left w:val="single" w:sz="4" w:space="0" w:color="auto"/>
              <w:bottom w:val="single" w:sz="4" w:space="0" w:color="auto"/>
              <w:right w:val="single" w:sz="4" w:space="0" w:color="auto"/>
            </w:tcBorders>
          </w:tcPr>
          <w:p w:rsidR="00304584" w:rsidRPr="001059E1" w:rsidRDefault="00304584" w:rsidP="009E6E84">
            <w:pPr>
              <w:pStyle w:val="TableParagraph"/>
              <w:tabs>
                <w:tab w:val="left" w:pos="920"/>
                <w:tab w:val="left" w:pos="1354"/>
              </w:tabs>
              <w:spacing w:before="120" w:after="120"/>
              <w:ind w:left="145"/>
              <w:rPr>
                <w:rFonts w:eastAsia="Calibri"/>
                <w:color w:val="000000"/>
                <w:sz w:val="26"/>
                <w:szCs w:val="24"/>
              </w:rPr>
            </w:pPr>
            <w:r w:rsidRPr="00E06884">
              <w:rPr>
                <w:rFonts w:eastAsia="Calibri"/>
                <w:color w:val="000000"/>
                <w:sz w:val="26"/>
                <w:szCs w:val="24"/>
              </w:rPr>
              <w:t>Internet</w:t>
            </w:r>
          </w:p>
        </w:tc>
        <w:tc>
          <w:tcPr>
            <w:tcW w:w="3333" w:type="dxa"/>
            <w:tcBorders>
              <w:top w:val="single" w:sz="4" w:space="0" w:color="auto"/>
              <w:left w:val="single" w:sz="4" w:space="0" w:color="auto"/>
              <w:bottom w:val="single" w:sz="4" w:space="0" w:color="auto"/>
              <w:right w:val="single" w:sz="4" w:space="0" w:color="auto"/>
            </w:tcBorders>
          </w:tcPr>
          <w:p w:rsidR="00304584" w:rsidRPr="00E06884" w:rsidRDefault="00304584" w:rsidP="00D53810">
            <w:pPr>
              <w:numPr>
                <w:ilvl w:val="0"/>
                <w:numId w:val="95"/>
              </w:numPr>
              <w:spacing w:line="276" w:lineRule="auto"/>
              <w:ind w:left="471"/>
              <w:jc w:val="left"/>
              <w:rPr>
                <w:szCs w:val="26"/>
              </w:rPr>
            </w:pPr>
            <w:r w:rsidRPr="00E06884">
              <w:rPr>
                <w:szCs w:val="26"/>
              </w:rPr>
              <w:t>Một số kiến thức về mạng</w:t>
            </w:r>
          </w:p>
          <w:p w:rsidR="00304584" w:rsidRPr="00E06884" w:rsidRDefault="00304584" w:rsidP="00D53810">
            <w:pPr>
              <w:numPr>
                <w:ilvl w:val="0"/>
                <w:numId w:val="95"/>
              </w:numPr>
              <w:spacing w:line="276" w:lineRule="auto"/>
              <w:ind w:left="471"/>
              <w:jc w:val="left"/>
              <w:rPr>
                <w:szCs w:val="26"/>
              </w:rPr>
            </w:pPr>
            <w:r w:rsidRPr="00E06884">
              <w:rPr>
                <w:szCs w:val="26"/>
              </w:rPr>
              <w:t>Internet</w:t>
            </w:r>
          </w:p>
          <w:p w:rsidR="00304584" w:rsidRPr="001059E1" w:rsidRDefault="00304584" w:rsidP="00D53810">
            <w:pPr>
              <w:numPr>
                <w:ilvl w:val="0"/>
                <w:numId w:val="95"/>
              </w:numPr>
              <w:spacing w:line="276" w:lineRule="auto"/>
              <w:ind w:left="471"/>
              <w:jc w:val="left"/>
              <w:rPr>
                <w:szCs w:val="26"/>
              </w:rPr>
            </w:pPr>
            <w:r w:rsidRPr="00E06884">
              <w:rPr>
                <w:szCs w:val="26"/>
              </w:rPr>
              <w:t>Sử dụng một số dịch vụ Internet</w:t>
            </w:r>
          </w:p>
        </w:tc>
        <w:tc>
          <w:tcPr>
            <w:tcW w:w="592" w:type="dxa"/>
            <w:tcBorders>
              <w:top w:val="single" w:sz="4" w:space="0" w:color="auto"/>
              <w:left w:val="single" w:sz="4" w:space="0" w:color="auto"/>
              <w:bottom w:val="single" w:sz="4" w:space="0" w:color="auto"/>
              <w:right w:val="single" w:sz="4" w:space="0" w:color="auto"/>
            </w:tcBorders>
          </w:tcPr>
          <w:p w:rsidR="00304584" w:rsidRDefault="00304584" w:rsidP="009E6E84">
            <w:pPr>
              <w:pStyle w:val="TableParagraph"/>
              <w:spacing w:before="120" w:after="120"/>
              <w:ind w:left="12"/>
              <w:jc w:val="center"/>
              <w:rPr>
                <w:w w:val="102"/>
                <w:sz w:val="26"/>
                <w:szCs w:val="26"/>
              </w:rPr>
            </w:pPr>
            <w:r>
              <w:rPr>
                <w:w w:val="102"/>
                <w:sz w:val="26"/>
                <w:szCs w:val="26"/>
              </w:rPr>
              <w:t>4</w:t>
            </w:r>
          </w:p>
        </w:tc>
        <w:tc>
          <w:tcPr>
            <w:tcW w:w="545" w:type="dxa"/>
            <w:tcBorders>
              <w:top w:val="single" w:sz="4" w:space="0" w:color="auto"/>
              <w:left w:val="single" w:sz="4" w:space="0" w:color="auto"/>
              <w:bottom w:val="single" w:sz="4" w:space="0" w:color="auto"/>
              <w:right w:val="single" w:sz="4" w:space="0" w:color="auto"/>
            </w:tcBorders>
          </w:tcPr>
          <w:p w:rsidR="00304584" w:rsidRDefault="00304584" w:rsidP="009E6E84">
            <w:pPr>
              <w:pStyle w:val="TableParagraph"/>
              <w:spacing w:before="120" w:after="120"/>
              <w:ind w:left="15"/>
              <w:jc w:val="center"/>
              <w:rPr>
                <w:w w:val="102"/>
                <w:sz w:val="26"/>
                <w:szCs w:val="26"/>
              </w:rPr>
            </w:pPr>
            <w:r>
              <w:rPr>
                <w:w w:val="102"/>
                <w:sz w:val="26"/>
                <w:szCs w:val="26"/>
              </w:rPr>
              <w:t>2</w:t>
            </w:r>
          </w:p>
        </w:tc>
        <w:tc>
          <w:tcPr>
            <w:tcW w:w="596" w:type="dxa"/>
            <w:tcBorders>
              <w:top w:val="single" w:sz="4" w:space="0" w:color="auto"/>
              <w:left w:val="single" w:sz="4" w:space="0" w:color="auto"/>
              <w:bottom w:val="single" w:sz="4" w:space="0" w:color="auto"/>
              <w:right w:val="single" w:sz="4" w:space="0" w:color="auto"/>
            </w:tcBorders>
          </w:tcPr>
          <w:p w:rsidR="00304584" w:rsidRPr="00991019" w:rsidRDefault="00304584" w:rsidP="009E6E84">
            <w:pPr>
              <w:rPr>
                <w:szCs w:val="26"/>
              </w:rPr>
            </w:pPr>
          </w:p>
        </w:tc>
        <w:tc>
          <w:tcPr>
            <w:tcW w:w="588" w:type="dxa"/>
            <w:tcBorders>
              <w:top w:val="single" w:sz="4" w:space="0" w:color="auto"/>
              <w:left w:val="single" w:sz="4" w:space="0" w:color="auto"/>
              <w:bottom w:val="single" w:sz="4" w:space="0" w:color="auto"/>
              <w:right w:val="single" w:sz="4" w:space="0" w:color="auto"/>
            </w:tcBorders>
          </w:tcPr>
          <w:p w:rsidR="00304584" w:rsidRPr="00991019" w:rsidRDefault="00304584" w:rsidP="009E6E84">
            <w:pPr>
              <w:pStyle w:val="TableParagraph"/>
              <w:spacing w:before="120" w:after="120"/>
              <w:ind w:left="15"/>
              <w:jc w:val="center"/>
              <w:rPr>
                <w:w w:val="102"/>
                <w:sz w:val="26"/>
                <w:szCs w:val="26"/>
              </w:rPr>
            </w:pPr>
            <w:r>
              <w:rPr>
                <w:w w:val="102"/>
                <w:sz w:val="26"/>
                <w:szCs w:val="26"/>
              </w:rPr>
              <w:t>2</w:t>
            </w:r>
          </w:p>
        </w:tc>
        <w:tc>
          <w:tcPr>
            <w:tcW w:w="745" w:type="dxa"/>
            <w:tcBorders>
              <w:top w:val="single" w:sz="4" w:space="0" w:color="auto"/>
              <w:left w:val="single" w:sz="4" w:space="0" w:color="auto"/>
              <w:bottom w:val="single" w:sz="4" w:space="0" w:color="auto"/>
              <w:right w:val="single" w:sz="4" w:space="0" w:color="auto"/>
            </w:tcBorders>
          </w:tcPr>
          <w:p w:rsidR="00304584" w:rsidRPr="00991019" w:rsidRDefault="00304584" w:rsidP="009E6E84">
            <w:pPr>
              <w:rPr>
                <w:szCs w:val="26"/>
              </w:rPr>
            </w:pPr>
          </w:p>
        </w:tc>
        <w:tc>
          <w:tcPr>
            <w:tcW w:w="745" w:type="dxa"/>
            <w:tcBorders>
              <w:top w:val="single" w:sz="4" w:space="0" w:color="auto"/>
              <w:left w:val="single" w:sz="4" w:space="0" w:color="auto"/>
              <w:bottom w:val="single" w:sz="4" w:space="0" w:color="auto"/>
              <w:right w:val="single" w:sz="4" w:space="0" w:color="auto"/>
            </w:tcBorders>
          </w:tcPr>
          <w:p w:rsidR="00304584" w:rsidRPr="00991019" w:rsidRDefault="00304584" w:rsidP="009E6E84">
            <w:pPr>
              <w:jc w:val="center"/>
              <w:rPr>
                <w:szCs w:val="26"/>
              </w:rPr>
            </w:pPr>
            <w:r>
              <w:rPr>
                <w:szCs w:val="26"/>
              </w:rPr>
              <w:t>8,9,13</w:t>
            </w:r>
          </w:p>
        </w:tc>
      </w:tr>
      <w:tr w:rsidR="00304584" w:rsidRPr="00971FE3" w:rsidTr="009E6E84">
        <w:trPr>
          <w:trHeight w:val="423"/>
        </w:trPr>
        <w:tc>
          <w:tcPr>
            <w:tcW w:w="788" w:type="dxa"/>
            <w:tcBorders>
              <w:top w:val="single" w:sz="4" w:space="0" w:color="auto"/>
              <w:left w:val="single" w:sz="4" w:space="0" w:color="auto"/>
              <w:bottom w:val="single" w:sz="4" w:space="0" w:color="auto"/>
              <w:right w:val="single" w:sz="4" w:space="0" w:color="auto"/>
            </w:tcBorders>
          </w:tcPr>
          <w:p w:rsidR="00304584" w:rsidRPr="00971FE3" w:rsidRDefault="00304584" w:rsidP="00D53810">
            <w:pPr>
              <w:pStyle w:val="TableParagraph"/>
              <w:numPr>
                <w:ilvl w:val="0"/>
                <w:numId w:val="92"/>
              </w:numPr>
              <w:spacing w:before="120" w:after="120"/>
              <w:ind w:right="152"/>
              <w:jc w:val="right"/>
              <w:rPr>
                <w:sz w:val="26"/>
                <w:szCs w:val="26"/>
              </w:rPr>
            </w:pPr>
          </w:p>
        </w:tc>
        <w:tc>
          <w:tcPr>
            <w:tcW w:w="1613" w:type="dxa"/>
            <w:tcBorders>
              <w:top w:val="single" w:sz="4" w:space="0" w:color="auto"/>
              <w:left w:val="single" w:sz="4" w:space="0" w:color="auto"/>
              <w:bottom w:val="single" w:sz="4" w:space="0" w:color="auto"/>
              <w:right w:val="single" w:sz="4" w:space="0" w:color="auto"/>
            </w:tcBorders>
          </w:tcPr>
          <w:p w:rsidR="00304584" w:rsidRPr="00925017" w:rsidRDefault="00304584" w:rsidP="009E6E84">
            <w:pPr>
              <w:pStyle w:val="TableParagraph"/>
              <w:tabs>
                <w:tab w:val="left" w:pos="920"/>
                <w:tab w:val="left" w:pos="1354"/>
              </w:tabs>
              <w:spacing w:before="120" w:after="120"/>
              <w:ind w:left="145"/>
              <w:rPr>
                <w:rFonts w:eastAsia="Calibri"/>
                <w:color w:val="000000"/>
                <w:sz w:val="26"/>
                <w:szCs w:val="24"/>
              </w:rPr>
            </w:pPr>
            <w:r w:rsidRPr="00B8465E">
              <w:rPr>
                <w:rFonts w:eastAsia="Calibri"/>
                <w:color w:val="000000"/>
                <w:sz w:val="26"/>
                <w:szCs w:val="24"/>
              </w:rPr>
              <w:t xml:space="preserve">Microsoft </w:t>
            </w:r>
            <w:r w:rsidRPr="00D05A35">
              <w:rPr>
                <w:rFonts w:eastAsia="Calibri"/>
                <w:color w:val="000000"/>
                <w:sz w:val="26"/>
                <w:szCs w:val="24"/>
              </w:rPr>
              <w:t>Powerpoint</w:t>
            </w:r>
          </w:p>
        </w:tc>
        <w:tc>
          <w:tcPr>
            <w:tcW w:w="3333" w:type="dxa"/>
            <w:tcBorders>
              <w:top w:val="single" w:sz="4" w:space="0" w:color="auto"/>
              <w:left w:val="single" w:sz="4" w:space="0" w:color="auto"/>
              <w:bottom w:val="single" w:sz="4" w:space="0" w:color="auto"/>
              <w:right w:val="single" w:sz="4" w:space="0" w:color="auto"/>
            </w:tcBorders>
          </w:tcPr>
          <w:p w:rsidR="00304584" w:rsidRPr="00DE242A" w:rsidRDefault="00304584" w:rsidP="00D53810">
            <w:pPr>
              <w:numPr>
                <w:ilvl w:val="0"/>
                <w:numId w:val="95"/>
              </w:numPr>
              <w:spacing w:line="276" w:lineRule="auto"/>
              <w:ind w:left="471"/>
              <w:jc w:val="left"/>
              <w:rPr>
                <w:szCs w:val="26"/>
              </w:rPr>
            </w:pPr>
            <w:r w:rsidRPr="00DE242A">
              <w:rPr>
                <w:szCs w:val="26"/>
              </w:rPr>
              <w:t>Giới thiệu</w:t>
            </w:r>
          </w:p>
          <w:p w:rsidR="00304584" w:rsidRPr="00DE242A" w:rsidRDefault="00304584" w:rsidP="00D53810">
            <w:pPr>
              <w:numPr>
                <w:ilvl w:val="0"/>
                <w:numId w:val="95"/>
              </w:numPr>
              <w:spacing w:line="276" w:lineRule="auto"/>
              <w:ind w:left="471"/>
              <w:jc w:val="left"/>
              <w:rPr>
                <w:szCs w:val="26"/>
              </w:rPr>
            </w:pPr>
            <w:r w:rsidRPr="00DE242A">
              <w:rPr>
                <w:szCs w:val="26"/>
              </w:rPr>
              <w:t>Các thao tác thêm, xóa slide, chèn hình ảnh</w:t>
            </w:r>
          </w:p>
          <w:p w:rsidR="00304584" w:rsidRPr="00DE242A" w:rsidRDefault="00304584" w:rsidP="00D53810">
            <w:pPr>
              <w:numPr>
                <w:ilvl w:val="0"/>
                <w:numId w:val="95"/>
              </w:numPr>
              <w:spacing w:line="276" w:lineRule="auto"/>
              <w:ind w:left="471"/>
              <w:jc w:val="left"/>
              <w:rPr>
                <w:szCs w:val="26"/>
              </w:rPr>
            </w:pPr>
            <w:r w:rsidRPr="00DE242A">
              <w:rPr>
                <w:szCs w:val="26"/>
              </w:rPr>
              <w:t>Sử dụng định dạng Themes có sẵn</w:t>
            </w:r>
          </w:p>
          <w:p w:rsidR="00304584" w:rsidRPr="00DE242A" w:rsidRDefault="00304584" w:rsidP="00D53810">
            <w:pPr>
              <w:numPr>
                <w:ilvl w:val="0"/>
                <w:numId w:val="95"/>
              </w:numPr>
              <w:spacing w:line="276" w:lineRule="auto"/>
              <w:ind w:left="471"/>
              <w:jc w:val="left"/>
              <w:rPr>
                <w:szCs w:val="26"/>
              </w:rPr>
            </w:pPr>
            <w:r w:rsidRPr="00DE242A">
              <w:rPr>
                <w:szCs w:val="26"/>
              </w:rPr>
              <w:t>Định dạng Background</w:t>
            </w:r>
          </w:p>
          <w:p w:rsidR="00304584" w:rsidRPr="00DE242A" w:rsidRDefault="00304584" w:rsidP="00D53810">
            <w:pPr>
              <w:numPr>
                <w:ilvl w:val="0"/>
                <w:numId w:val="95"/>
              </w:numPr>
              <w:spacing w:line="276" w:lineRule="auto"/>
              <w:ind w:left="471"/>
              <w:jc w:val="left"/>
              <w:rPr>
                <w:szCs w:val="26"/>
              </w:rPr>
            </w:pPr>
            <w:r w:rsidRPr="00DE242A">
              <w:rPr>
                <w:szCs w:val="26"/>
              </w:rPr>
              <w:t>Thiết lập hiệu ứng</w:t>
            </w:r>
          </w:p>
          <w:p w:rsidR="00304584" w:rsidRPr="00925017" w:rsidRDefault="00304584" w:rsidP="00D53810">
            <w:pPr>
              <w:numPr>
                <w:ilvl w:val="0"/>
                <w:numId w:val="95"/>
              </w:numPr>
              <w:spacing w:line="276" w:lineRule="auto"/>
              <w:ind w:left="471"/>
              <w:jc w:val="left"/>
              <w:rPr>
                <w:szCs w:val="26"/>
              </w:rPr>
            </w:pPr>
            <w:r w:rsidRPr="00DE242A">
              <w:rPr>
                <w:szCs w:val="26"/>
              </w:rPr>
              <w:t>Cách tổ chức bài thuyết trình</w:t>
            </w:r>
          </w:p>
        </w:tc>
        <w:tc>
          <w:tcPr>
            <w:tcW w:w="592" w:type="dxa"/>
            <w:tcBorders>
              <w:top w:val="single" w:sz="4" w:space="0" w:color="auto"/>
              <w:left w:val="single" w:sz="4" w:space="0" w:color="auto"/>
              <w:bottom w:val="single" w:sz="4" w:space="0" w:color="auto"/>
              <w:right w:val="single" w:sz="4" w:space="0" w:color="auto"/>
            </w:tcBorders>
          </w:tcPr>
          <w:p w:rsidR="00304584" w:rsidRDefault="00304584" w:rsidP="009E6E84">
            <w:pPr>
              <w:pStyle w:val="TableParagraph"/>
              <w:spacing w:before="120" w:after="120"/>
              <w:ind w:left="12"/>
              <w:jc w:val="center"/>
              <w:rPr>
                <w:w w:val="102"/>
                <w:sz w:val="26"/>
                <w:szCs w:val="26"/>
              </w:rPr>
            </w:pPr>
            <w:r>
              <w:rPr>
                <w:w w:val="102"/>
                <w:sz w:val="26"/>
                <w:szCs w:val="26"/>
              </w:rPr>
              <w:t>5</w:t>
            </w:r>
          </w:p>
        </w:tc>
        <w:tc>
          <w:tcPr>
            <w:tcW w:w="545" w:type="dxa"/>
            <w:tcBorders>
              <w:top w:val="single" w:sz="4" w:space="0" w:color="auto"/>
              <w:left w:val="single" w:sz="4" w:space="0" w:color="auto"/>
              <w:bottom w:val="single" w:sz="4" w:space="0" w:color="auto"/>
              <w:right w:val="single" w:sz="4" w:space="0" w:color="auto"/>
            </w:tcBorders>
          </w:tcPr>
          <w:p w:rsidR="00304584" w:rsidRDefault="00304584" w:rsidP="009E6E84">
            <w:pPr>
              <w:pStyle w:val="TableParagraph"/>
              <w:spacing w:before="120" w:after="120"/>
              <w:ind w:left="15"/>
              <w:jc w:val="center"/>
              <w:rPr>
                <w:w w:val="102"/>
                <w:sz w:val="26"/>
                <w:szCs w:val="26"/>
              </w:rPr>
            </w:pPr>
            <w:r>
              <w:rPr>
                <w:w w:val="102"/>
                <w:sz w:val="26"/>
                <w:szCs w:val="26"/>
              </w:rPr>
              <w:t>3</w:t>
            </w:r>
          </w:p>
        </w:tc>
        <w:tc>
          <w:tcPr>
            <w:tcW w:w="596" w:type="dxa"/>
            <w:tcBorders>
              <w:top w:val="single" w:sz="4" w:space="0" w:color="auto"/>
              <w:left w:val="single" w:sz="4" w:space="0" w:color="auto"/>
              <w:bottom w:val="single" w:sz="4" w:space="0" w:color="auto"/>
              <w:right w:val="single" w:sz="4" w:space="0" w:color="auto"/>
            </w:tcBorders>
          </w:tcPr>
          <w:p w:rsidR="00304584" w:rsidRPr="00991019" w:rsidRDefault="00304584" w:rsidP="009E6E84">
            <w:pPr>
              <w:rPr>
                <w:szCs w:val="26"/>
              </w:rPr>
            </w:pPr>
          </w:p>
        </w:tc>
        <w:tc>
          <w:tcPr>
            <w:tcW w:w="588" w:type="dxa"/>
            <w:tcBorders>
              <w:top w:val="single" w:sz="4" w:space="0" w:color="auto"/>
              <w:left w:val="single" w:sz="4" w:space="0" w:color="auto"/>
              <w:bottom w:val="single" w:sz="4" w:space="0" w:color="auto"/>
              <w:right w:val="single" w:sz="4" w:space="0" w:color="auto"/>
            </w:tcBorders>
          </w:tcPr>
          <w:p w:rsidR="00304584" w:rsidRPr="00991019" w:rsidRDefault="00304584" w:rsidP="009E6E84">
            <w:pPr>
              <w:pStyle w:val="TableParagraph"/>
              <w:spacing w:before="120" w:after="120"/>
              <w:ind w:left="15"/>
              <w:jc w:val="center"/>
              <w:rPr>
                <w:w w:val="102"/>
                <w:sz w:val="26"/>
                <w:szCs w:val="26"/>
              </w:rPr>
            </w:pPr>
            <w:r>
              <w:rPr>
                <w:w w:val="102"/>
                <w:sz w:val="26"/>
                <w:szCs w:val="26"/>
              </w:rPr>
              <w:t>2</w:t>
            </w:r>
          </w:p>
        </w:tc>
        <w:tc>
          <w:tcPr>
            <w:tcW w:w="745" w:type="dxa"/>
            <w:tcBorders>
              <w:top w:val="single" w:sz="4" w:space="0" w:color="auto"/>
              <w:left w:val="single" w:sz="4" w:space="0" w:color="auto"/>
              <w:bottom w:val="single" w:sz="4" w:space="0" w:color="auto"/>
              <w:right w:val="single" w:sz="4" w:space="0" w:color="auto"/>
            </w:tcBorders>
          </w:tcPr>
          <w:p w:rsidR="00304584" w:rsidRPr="00991019" w:rsidRDefault="00304584" w:rsidP="009E6E84">
            <w:pPr>
              <w:rPr>
                <w:szCs w:val="26"/>
              </w:rPr>
            </w:pPr>
          </w:p>
        </w:tc>
        <w:tc>
          <w:tcPr>
            <w:tcW w:w="745" w:type="dxa"/>
            <w:tcBorders>
              <w:top w:val="single" w:sz="4" w:space="0" w:color="auto"/>
              <w:left w:val="single" w:sz="4" w:space="0" w:color="auto"/>
              <w:bottom w:val="single" w:sz="4" w:space="0" w:color="auto"/>
              <w:right w:val="single" w:sz="4" w:space="0" w:color="auto"/>
            </w:tcBorders>
          </w:tcPr>
          <w:p w:rsidR="00304584" w:rsidRPr="00991019" w:rsidRDefault="00304584" w:rsidP="009E6E84">
            <w:pPr>
              <w:jc w:val="center"/>
              <w:rPr>
                <w:szCs w:val="26"/>
              </w:rPr>
            </w:pPr>
            <w:r>
              <w:rPr>
                <w:szCs w:val="26"/>
              </w:rPr>
              <w:t>10,11,15</w:t>
            </w:r>
          </w:p>
        </w:tc>
      </w:tr>
    </w:tbl>
    <w:p w:rsidR="00304584" w:rsidRPr="00971FE3" w:rsidRDefault="00304584" w:rsidP="00304584">
      <w:pPr>
        <w:spacing w:line="240" w:lineRule="auto"/>
        <w:rPr>
          <w:rFonts w:eastAsia="Times New Roman"/>
          <w:b/>
          <w:bCs/>
          <w:szCs w:val="26"/>
        </w:rPr>
      </w:pPr>
    </w:p>
    <w:p w:rsidR="00304584" w:rsidRPr="00971FE3" w:rsidRDefault="00304584" w:rsidP="00304584">
      <w:pPr>
        <w:spacing w:line="240" w:lineRule="auto"/>
        <w:rPr>
          <w:rFonts w:eastAsia="Times New Roman"/>
          <w:b/>
          <w:bCs/>
          <w:szCs w:val="26"/>
        </w:rPr>
      </w:pPr>
      <w:r w:rsidRPr="00971FE3">
        <w:rPr>
          <w:rFonts w:eastAsia="Times New Roman"/>
          <w:b/>
          <w:bCs/>
          <w:szCs w:val="26"/>
        </w:rPr>
        <w:t>10</w:t>
      </w:r>
      <w:r>
        <w:rPr>
          <w:rFonts w:eastAsia="Times New Roman"/>
          <w:b/>
          <w:bCs/>
          <w:szCs w:val="26"/>
        </w:rPr>
        <w:t>. Yêu cầu và kỳ vọng của</w:t>
      </w:r>
      <w:r w:rsidRPr="00971FE3">
        <w:rPr>
          <w:rFonts w:eastAsia="Times New Roman"/>
          <w:b/>
          <w:bCs/>
          <w:szCs w:val="26"/>
        </w:rPr>
        <w:t xml:space="preserve"> học</w:t>
      </w:r>
      <w:r>
        <w:rPr>
          <w:rFonts w:eastAsia="Times New Roman"/>
          <w:b/>
          <w:bCs/>
          <w:szCs w:val="26"/>
        </w:rPr>
        <w:t xml:space="preserve"> phần</w:t>
      </w:r>
      <w:r w:rsidRPr="00971FE3">
        <w:rPr>
          <w:rFonts w:eastAsia="Times New Roman"/>
          <w:b/>
          <w:bCs/>
          <w:szCs w:val="26"/>
        </w:rPr>
        <w:t>:</w:t>
      </w:r>
    </w:p>
    <w:p w:rsidR="00304584" w:rsidRPr="00F5471A" w:rsidRDefault="00304584" w:rsidP="00D53810">
      <w:pPr>
        <w:numPr>
          <w:ilvl w:val="0"/>
          <w:numId w:val="91"/>
        </w:numPr>
        <w:spacing w:line="240" w:lineRule="auto"/>
        <w:ind w:left="714" w:hanging="357"/>
        <w:rPr>
          <w:rFonts w:eastAsia="Times New Roman"/>
          <w:szCs w:val="26"/>
        </w:rPr>
      </w:pPr>
      <w:r w:rsidRPr="00F5471A">
        <w:rPr>
          <w:rFonts w:eastAsia="Times New Roman"/>
          <w:szCs w:val="26"/>
        </w:rPr>
        <w:t>Sinh viên cần làm việc tích cực bằng cách tự tìm hiểu các tài liệu bắt buộc và tài liệu tham khảo, làm bài tập, chuẩn bị tình huống ở nhà trước khi vào lớp theo lịch học.</w:t>
      </w:r>
    </w:p>
    <w:p w:rsidR="00304584" w:rsidRPr="00F5471A" w:rsidRDefault="00304584" w:rsidP="00D53810">
      <w:pPr>
        <w:numPr>
          <w:ilvl w:val="0"/>
          <w:numId w:val="91"/>
        </w:numPr>
        <w:spacing w:line="240" w:lineRule="auto"/>
        <w:ind w:left="714" w:hanging="357"/>
        <w:rPr>
          <w:rFonts w:eastAsia="Times New Roman"/>
          <w:szCs w:val="26"/>
        </w:rPr>
      </w:pPr>
      <w:r w:rsidRPr="00F5471A">
        <w:rPr>
          <w:rFonts w:eastAsia="Times New Roman"/>
          <w:szCs w:val="26"/>
        </w:rPr>
        <w:lastRenderedPageBreak/>
        <w:t>Sinh viên sẽ nhận một cuốn bài tập ứng dụng, họp nhóm học tập để giải các bài tập này và các nhóm sẽ được mời bất chợt giải đáp trên lớp khi có yêu cầu theo lịch học bên dưới.</w:t>
      </w:r>
    </w:p>
    <w:p w:rsidR="00304584" w:rsidRDefault="00304584" w:rsidP="00D53810">
      <w:pPr>
        <w:numPr>
          <w:ilvl w:val="0"/>
          <w:numId w:val="91"/>
        </w:numPr>
        <w:spacing w:line="240" w:lineRule="auto"/>
        <w:ind w:left="714" w:hanging="357"/>
        <w:rPr>
          <w:rFonts w:eastAsia="Times New Roman"/>
          <w:szCs w:val="26"/>
        </w:rPr>
      </w:pPr>
      <w:r w:rsidRPr="00F5471A">
        <w:rPr>
          <w:rFonts w:eastAsia="Times New Roman"/>
          <w:szCs w:val="26"/>
        </w:rPr>
        <w:t>Sinh viên sẽ được mời trả lời câu hỏi bất chợt trong lớp học sau từng phần giảng</w:t>
      </w:r>
    </w:p>
    <w:p w:rsidR="00304584" w:rsidRPr="00F5471A" w:rsidRDefault="00304584" w:rsidP="00D53810">
      <w:pPr>
        <w:numPr>
          <w:ilvl w:val="0"/>
          <w:numId w:val="91"/>
        </w:numPr>
        <w:spacing w:line="240" w:lineRule="auto"/>
        <w:ind w:left="714" w:hanging="357"/>
        <w:rPr>
          <w:rFonts w:eastAsia="Times New Roman"/>
          <w:b/>
          <w:szCs w:val="26"/>
        </w:rPr>
      </w:pPr>
      <w:r w:rsidRPr="00F5471A">
        <w:rPr>
          <w:rFonts w:eastAsia="Times New Roman"/>
          <w:szCs w:val="26"/>
        </w:rPr>
        <w:t xml:space="preserve">Phương pháp giảng dạy ở môn học này là sử dụng bài giảng bằng PowerPoint, nhưng sinh viên  phải ghi chép thêm. </w:t>
      </w:r>
    </w:p>
    <w:p w:rsidR="00304584" w:rsidRPr="00F5471A" w:rsidRDefault="00304584" w:rsidP="00D53810">
      <w:pPr>
        <w:numPr>
          <w:ilvl w:val="0"/>
          <w:numId w:val="91"/>
        </w:numPr>
        <w:spacing w:line="240" w:lineRule="auto"/>
        <w:ind w:left="714" w:hanging="357"/>
        <w:rPr>
          <w:rFonts w:eastAsia="Times New Roman"/>
          <w:b/>
          <w:szCs w:val="26"/>
        </w:rPr>
      </w:pPr>
      <w:r w:rsidRPr="00F5471A">
        <w:rPr>
          <w:rFonts w:eastAsia="Times New Roman"/>
          <w:szCs w:val="26"/>
        </w:rPr>
        <w:t>Trong giờ học Sinh viên tuyệt đối không nói chuyện và để điện thoại ở chế độ rung.</w:t>
      </w:r>
    </w:p>
    <w:p w:rsidR="00304584" w:rsidRPr="00F5471A" w:rsidRDefault="00304584" w:rsidP="00D53810">
      <w:pPr>
        <w:numPr>
          <w:ilvl w:val="0"/>
          <w:numId w:val="91"/>
        </w:numPr>
        <w:spacing w:line="240" w:lineRule="auto"/>
        <w:ind w:left="714" w:hanging="357"/>
        <w:rPr>
          <w:rFonts w:eastAsia="Times New Roman"/>
          <w:b/>
          <w:szCs w:val="26"/>
        </w:rPr>
      </w:pPr>
      <w:r w:rsidRPr="00F5471A">
        <w:rPr>
          <w:rFonts w:eastAsia="Times New Roman"/>
          <w:szCs w:val="26"/>
        </w:rPr>
        <w:t>Vào</w:t>
      </w:r>
      <w:r w:rsidRPr="00F5471A">
        <w:rPr>
          <w:rFonts w:eastAsia="Times New Roman"/>
          <w:b/>
          <w:szCs w:val="26"/>
        </w:rPr>
        <w:t xml:space="preserve"> tuần thứ 8,</w:t>
      </w:r>
      <w:r w:rsidRPr="00F5471A">
        <w:rPr>
          <w:rFonts w:eastAsia="Times New Roman"/>
          <w:szCs w:val="26"/>
        </w:rPr>
        <w:t xml:space="preserve"> sinh viên phải làm một bài kiểm tra giữa kỳ chiếm </w:t>
      </w:r>
      <w:r>
        <w:rPr>
          <w:rFonts w:eastAsia="Times New Roman"/>
          <w:b/>
          <w:szCs w:val="26"/>
        </w:rPr>
        <w:t>3</w:t>
      </w:r>
      <w:r w:rsidRPr="00F5471A">
        <w:rPr>
          <w:rFonts w:eastAsia="Times New Roman"/>
          <w:b/>
          <w:szCs w:val="26"/>
        </w:rPr>
        <w:t xml:space="preserve">0 % </w:t>
      </w:r>
      <w:r w:rsidRPr="00F5471A">
        <w:rPr>
          <w:rFonts w:eastAsia="Times New Roman"/>
          <w:szCs w:val="26"/>
        </w:rPr>
        <w:t>tổng số điểm</w:t>
      </w:r>
    </w:p>
    <w:p w:rsidR="00304584" w:rsidRPr="00F5471A" w:rsidRDefault="00304584" w:rsidP="00D53810">
      <w:pPr>
        <w:numPr>
          <w:ilvl w:val="0"/>
          <w:numId w:val="91"/>
        </w:numPr>
        <w:spacing w:line="240" w:lineRule="auto"/>
        <w:ind w:left="714" w:hanging="357"/>
        <w:rPr>
          <w:rFonts w:eastAsia="Times New Roman"/>
          <w:b/>
          <w:szCs w:val="26"/>
        </w:rPr>
      </w:pPr>
      <w:r w:rsidRPr="00F5471A">
        <w:rPr>
          <w:rFonts w:eastAsia="Times New Roman"/>
          <w:b/>
          <w:i/>
          <w:szCs w:val="26"/>
        </w:rPr>
        <w:t>Cuối học kỳ</w:t>
      </w:r>
      <w:r w:rsidRPr="00F5471A">
        <w:rPr>
          <w:rFonts w:eastAsia="Times New Roman"/>
          <w:szCs w:val="26"/>
        </w:rPr>
        <w:t xml:space="preserve">, sinh viên sẽ có một bài thi </w:t>
      </w:r>
      <w:r>
        <w:rPr>
          <w:rFonts w:eastAsia="Times New Roman"/>
          <w:szCs w:val="26"/>
        </w:rPr>
        <w:t>kết thúc học phần chiếm 60%</w:t>
      </w:r>
    </w:p>
    <w:p w:rsidR="00304584" w:rsidRPr="00971FE3" w:rsidRDefault="00304584" w:rsidP="00304584">
      <w:pPr>
        <w:spacing w:line="240" w:lineRule="auto"/>
        <w:rPr>
          <w:rFonts w:eastAsia="Times New Roman"/>
          <w:b/>
          <w:bCs/>
          <w:szCs w:val="26"/>
        </w:rPr>
      </w:pPr>
    </w:p>
    <w:p w:rsidR="00304584" w:rsidRPr="00971FE3" w:rsidRDefault="00304584" w:rsidP="000F55D2">
      <w:pPr>
        <w:spacing w:line="240" w:lineRule="auto"/>
        <w:rPr>
          <w:rFonts w:eastAsia="Times New Roman"/>
          <w:b/>
          <w:bCs/>
          <w:szCs w:val="26"/>
        </w:rPr>
      </w:pPr>
      <w:r w:rsidRPr="00971FE3">
        <w:rPr>
          <w:rFonts w:eastAsia="Times New Roman"/>
          <w:b/>
          <w:bCs/>
          <w:szCs w:val="26"/>
        </w:rPr>
        <w:t>11. Phương pháp đánh giá học</w:t>
      </w:r>
      <w:r>
        <w:rPr>
          <w:rFonts w:eastAsia="Times New Roman"/>
          <w:b/>
          <w:bCs/>
          <w:szCs w:val="26"/>
        </w:rPr>
        <w:t xml:space="preserve"> phần</w:t>
      </w:r>
      <w:r w:rsidR="000F55D2">
        <w:rPr>
          <w:rFonts w:eastAsia="Times New Roman"/>
          <w:b/>
          <w:bCs/>
          <w:szCs w:val="26"/>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2397"/>
      </w:tblGrid>
      <w:tr w:rsidR="00304584" w:rsidRPr="00971FE3" w:rsidTr="000F55D2">
        <w:tc>
          <w:tcPr>
            <w:tcW w:w="2464" w:type="dxa"/>
            <w:vAlign w:val="center"/>
          </w:tcPr>
          <w:p w:rsidR="00304584" w:rsidRPr="00971FE3" w:rsidRDefault="00304584" w:rsidP="009E6E84">
            <w:pPr>
              <w:spacing w:line="240" w:lineRule="auto"/>
              <w:jc w:val="center"/>
              <w:rPr>
                <w:rFonts w:eastAsia="Times New Roman"/>
                <w:b/>
                <w:bCs/>
                <w:szCs w:val="26"/>
              </w:rPr>
            </w:pPr>
            <w:r w:rsidRPr="00971FE3">
              <w:rPr>
                <w:rFonts w:eastAsia="Times New Roman"/>
                <w:b/>
                <w:bCs/>
                <w:szCs w:val="26"/>
              </w:rPr>
              <w:t>Những nội dung</w:t>
            </w:r>
          </w:p>
          <w:p w:rsidR="00304584" w:rsidRPr="00971FE3" w:rsidRDefault="00304584" w:rsidP="009E6E84">
            <w:pPr>
              <w:spacing w:line="240" w:lineRule="auto"/>
              <w:jc w:val="center"/>
              <w:rPr>
                <w:rFonts w:eastAsia="Times New Roman"/>
                <w:b/>
                <w:bCs/>
                <w:szCs w:val="26"/>
              </w:rPr>
            </w:pPr>
            <w:r w:rsidRPr="00971FE3">
              <w:rPr>
                <w:rFonts w:eastAsia="Times New Roman"/>
                <w:b/>
                <w:bCs/>
                <w:szCs w:val="26"/>
              </w:rPr>
              <w:t>cần đánh giá</w:t>
            </w:r>
          </w:p>
        </w:tc>
        <w:tc>
          <w:tcPr>
            <w:tcW w:w="1856" w:type="dxa"/>
            <w:vAlign w:val="center"/>
          </w:tcPr>
          <w:p w:rsidR="00304584" w:rsidRPr="00971FE3" w:rsidRDefault="00304584" w:rsidP="009E6E84">
            <w:pPr>
              <w:keepNext/>
              <w:spacing w:line="240" w:lineRule="auto"/>
              <w:jc w:val="center"/>
              <w:outlineLvl w:val="2"/>
              <w:rPr>
                <w:rFonts w:eastAsia="Times New Roman"/>
                <w:b/>
                <w:bCs/>
                <w:szCs w:val="26"/>
              </w:rPr>
            </w:pPr>
            <w:r w:rsidRPr="00971FE3">
              <w:rPr>
                <w:rFonts w:eastAsia="Times New Roman"/>
                <w:b/>
                <w:bCs/>
                <w:szCs w:val="26"/>
              </w:rPr>
              <w:t>Số lần đánh giá</w:t>
            </w:r>
          </w:p>
        </w:tc>
        <w:tc>
          <w:tcPr>
            <w:tcW w:w="2397" w:type="dxa"/>
            <w:vAlign w:val="center"/>
          </w:tcPr>
          <w:p w:rsidR="00304584" w:rsidRPr="00971FE3" w:rsidRDefault="00304584" w:rsidP="009E6E84">
            <w:pPr>
              <w:keepNext/>
              <w:spacing w:line="240" w:lineRule="auto"/>
              <w:jc w:val="center"/>
              <w:outlineLvl w:val="2"/>
              <w:rPr>
                <w:rFonts w:eastAsia="Times New Roman"/>
                <w:b/>
                <w:bCs/>
                <w:szCs w:val="26"/>
              </w:rPr>
            </w:pPr>
            <w:r w:rsidRPr="00971FE3">
              <w:rPr>
                <w:rFonts w:eastAsia="Times New Roman"/>
                <w:b/>
                <w:bCs/>
                <w:szCs w:val="26"/>
              </w:rPr>
              <w:t>Trọng số (%)</w:t>
            </w:r>
          </w:p>
        </w:tc>
      </w:tr>
      <w:tr w:rsidR="00304584" w:rsidRPr="00971FE3" w:rsidTr="000F55D2">
        <w:tc>
          <w:tcPr>
            <w:tcW w:w="2464" w:type="dxa"/>
            <w:vAlign w:val="center"/>
          </w:tcPr>
          <w:p w:rsidR="00304584" w:rsidRPr="00971FE3" w:rsidRDefault="00304584" w:rsidP="009E6E84">
            <w:pPr>
              <w:spacing w:line="240" w:lineRule="auto"/>
              <w:rPr>
                <w:rFonts w:eastAsia="Times New Roman"/>
                <w:szCs w:val="26"/>
              </w:rPr>
            </w:pPr>
            <w:r w:rsidRPr="00971FE3">
              <w:rPr>
                <w:rFonts w:eastAsia="Times New Roman"/>
                <w:szCs w:val="26"/>
              </w:rPr>
              <w:t>Dự lớp</w:t>
            </w:r>
          </w:p>
        </w:tc>
        <w:tc>
          <w:tcPr>
            <w:tcW w:w="1856" w:type="dxa"/>
          </w:tcPr>
          <w:p w:rsidR="00304584" w:rsidRPr="00971FE3" w:rsidRDefault="00304584" w:rsidP="009E6E84">
            <w:pPr>
              <w:spacing w:line="240" w:lineRule="auto"/>
              <w:jc w:val="center"/>
              <w:rPr>
                <w:rFonts w:eastAsia="Times New Roman"/>
                <w:szCs w:val="26"/>
              </w:rPr>
            </w:pPr>
            <w:r w:rsidRPr="00971FE3">
              <w:rPr>
                <w:rFonts w:eastAsia="Times New Roman"/>
                <w:szCs w:val="26"/>
              </w:rPr>
              <w:t>10</w:t>
            </w:r>
          </w:p>
        </w:tc>
        <w:tc>
          <w:tcPr>
            <w:tcW w:w="2397" w:type="dxa"/>
            <w:vAlign w:val="center"/>
          </w:tcPr>
          <w:p w:rsidR="00304584" w:rsidRPr="00971FE3" w:rsidRDefault="00304584" w:rsidP="009E6E84">
            <w:pPr>
              <w:spacing w:line="240" w:lineRule="auto"/>
              <w:jc w:val="center"/>
              <w:rPr>
                <w:rFonts w:eastAsia="Times New Roman"/>
                <w:szCs w:val="26"/>
              </w:rPr>
            </w:pPr>
            <w:r w:rsidRPr="00971FE3">
              <w:rPr>
                <w:rFonts w:eastAsia="Times New Roman"/>
                <w:szCs w:val="26"/>
              </w:rPr>
              <w:t>10</w:t>
            </w:r>
          </w:p>
        </w:tc>
      </w:tr>
      <w:tr w:rsidR="00304584" w:rsidRPr="00971FE3" w:rsidTr="000F55D2">
        <w:tc>
          <w:tcPr>
            <w:tcW w:w="2464" w:type="dxa"/>
            <w:vAlign w:val="center"/>
          </w:tcPr>
          <w:p w:rsidR="00304584" w:rsidRPr="00971FE3" w:rsidRDefault="00304584" w:rsidP="009E6E84">
            <w:pPr>
              <w:spacing w:line="240" w:lineRule="auto"/>
              <w:rPr>
                <w:rFonts w:eastAsia="Times New Roman"/>
                <w:szCs w:val="26"/>
              </w:rPr>
            </w:pPr>
            <w:r w:rsidRPr="00971FE3">
              <w:rPr>
                <w:rFonts w:eastAsia="Times New Roman"/>
                <w:szCs w:val="26"/>
              </w:rPr>
              <w:t>Thuyết trình</w:t>
            </w:r>
          </w:p>
        </w:tc>
        <w:tc>
          <w:tcPr>
            <w:tcW w:w="1856" w:type="dxa"/>
          </w:tcPr>
          <w:p w:rsidR="00304584" w:rsidRPr="00971FE3" w:rsidRDefault="00304584" w:rsidP="009E6E84">
            <w:pPr>
              <w:spacing w:line="240" w:lineRule="auto"/>
              <w:jc w:val="center"/>
              <w:rPr>
                <w:rFonts w:eastAsia="Times New Roman"/>
                <w:szCs w:val="26"/>
              </w:rPr>
            </w:pPr>
            <w:r>
              <w:rPr>
                <w:rFonts w:eastAsia="Times New Roman"/>
                <w:szCs w:val="26"/>
              </w:rPr>
              <w:t>2</w:t>
            </w:r>
          </w:p>
        </w:tc>
        <w:tc>
          <w:tcPr>
            <w:tcW w:w="2397" w:type="dxa"/>
            <w:vAlign w:val="center"/>
          </w:tcPr>
          <w:p w:rsidR="00304584" w:rsidRPr="00971FE3" w:rsidRDefault="00304584" w:rsidP="009E6E84">
            <w:pPr>
              <w:spacing w:line="240" w:lineRule="auto"/>
              <w:jc w:val="center"/>
              <w:rPr>
                <w:rFonts w:eastAsia="Times New Roman"/>
                <w:szCs w:val="26"/>
              </w:rPr>
            </w:pPr>
          </w:p>
        </w:tc>
      </w:tr>
      <w:tr w:rsidR="00304584" w:rsidRPr="00971FE3" w:rsidTr="000F55D2">
        <w:tc>
          <w:tcPr>
            <w:tcW w:w="2464" w:type="dxa"/>
            <w:vAlign w:val="center"/>
          </w:tcPr>
          <w:p w:rsidR="00304584" w:rsidRPr="00971FE3" w:rsidRDefault="00304584" w:rsidP="009E6E84">
            <w:pPr>
              <w:spacing w:line="240" w:lineRule="auto"/>
              <w:rPr>
                <w:rFonts w:eastAsia="Times New Roman"/>
                <w:szCs w:val="26"/>
              </w:rPr>
            </w:pPr>
            <w:r w:rsidRPr="00971FE3">
              <w:rPr>
                <w:rFonts w:eastAsia="Times New Roman"/>
                <w:szCs w:val="26"/>
              </w:rPr>
              <w:t>Bài tập</w:t>
            </w:r>
          </w:p>
        </w:tc>
        <w:tc>
          <w:tcPr>
            <w:tcW w:w="1856" w:type="dxa"/>
          </w:tcPr>
          <w:p w:rsidR="00304584" w:rsidRPr="00971FE3" w:rsidRDefault="00304584" w:rsidP="009E6E84">
            <w:pPr>
              <w:spacing w:line="240" w:lineRule="auto"/>
              <w:jc w:val="center"/>
              <w:rPr>
                <w:rFonts w:eastAsia="Times New Roman"/>
                <w:szCs w:val="26"/>
              </w:rPr>
            </w:pPr>
            <w:r>
              <w:rPr>
                <w:rFonts w:eastAsia="Times New Roman"/>
                <w:szCs w:val="26"/>
              </w:rPr>
              <w:t>5</w:t>
            </w:r>
          </w:p>
        </w:tc>
        <w:tc>
          <w:tcPr>
            <w:tcW w:w="2397" w:type="dxa"/>
            <w:vAlign w:val="center"/>
          </w:tcPr>
          <w:p w:rsidR="00304584" w:rsidRPr="00971FE3" w:rsidRDefault="00304584" w:rsidP="009E6E84">
            <w:pPr>
              <w:spacing w:line="240" w:lineRule="auto"/>
              <w:jc w:val="center"/>
              <w:rPr>
                <w:rFonts w:eastAsia="Times New Roman"/>
                <w:szCs w:val="26"/>
              </w:rPr>
            </w:pPr>
          </w:p>
        </w:tc>
      </w:tr>
      <w:tr w:rsidR="00304584" w:rsidRPr="00971FE3" w:rsidTr="000F55D2">
        <w:tc>
          <w:tcPr>
            <w:tcW w:w="2464" w:type="dxa"/>
            <w:vAlign w:val="center"/>
          </w:tcPr>
          <w:p w:rsidR="00304584" w:rsidRPr="00971FE3" w:rsidRDefault="00304584" w:rsidP="009E6E84">
            <w:pPr>
              <w:spacing w:line="240" w:lineRule="auto"/>
              <w:rPr>
                <w:rFonts w:eastAsia="Times New Roman"/>
                <w:szCs w:val="26"/>
              </w:rPr>
            </w:pPr>
            <w:r w:rsidRPr="00971FE3">
              <w:rPr>
                <w:rFonts w:eastAsia="Times New Roman"/>
                <w:szCs w:val="26"/>
              </w:rPr>
              <w:t>Thi giữa học kỳ</w:t>
            </w:r>
          </w:p>
        </w:tc>
        <w:tc>
          <w:tcPr>
            <w:tcW w:w="1856" w:type="dxa"/>
          </w:tcPr>
          <w:p w:rsidR="00304584" w:rsidRPr="00971FE3" w:rsidRDefault="00304584" w:rsidP="009E6E84">
            <w:pPr>
              <w:spacing w:line="240" w:lineRule="auto"/>
              <w:jc w:val="center"/>
              <w:rPr>
                <w:rFonts w:eastAsia="Times New Roman"/>
                <w:szCs w:val="26"/>
              </w:rPr>
            </w:pPr>
            <w:r w:rsidRPr="00971FE3">
              <w:rPr>
                <w:rFonts w:eastAsia="Times New Roman"/>
                <w:szCs w:val="26"/>
              </w:rPr>
              <w:t>1</w:t>
            </w:r>
          </w:p>
        </w:tc>
        <w:tc>
          <w:tcPr>
            <w:tcW w:w="2397" w:type="dxa"/>
            <w:vAlign w:val="center"/>
          </w:tcPr>
          <w:p w:rsidR="00304584" w:rsidRPr="00971FE3" w:rsidRDefault="00304584" w:rsidP="009E6E84">
            <w:pPr>
              <w:spacing w:line="240" w:lineRule="auto"/>
              <w:jc w:val="center"/>
              <w:rPr>
                <w:rFonts w:eastAsia="Times New Roman"/>
                <w:szCs w:val="26"/>
              </w:rPr>
            </w:pPr>
            <w:r w:rsidRPr="00971FE3">
              <w:rPr>
                <w:rFonts w:eastAsia="Times New Roman"/>
                <w:szCs w:val="26"/>
              </w:rPr>
              <w:t>30</w:t>
            </w:r>
          </w:p>
        </w:tc>
      </w:tr>
      <w:tr w:rsidR="00304584" w:rsidRPr="00971FE3" w:rsidTr="000F55D2">
        <w:tc>
          <w:tcPr>
            <w:tcW w:w="2464" w:type="dxa"/>
            <w:vAlign w:val="center"/>
          </w:tcPr>
          <w:p w:rsidR="00304584" w:rsidRPr="00971FE3" w:rsidRDefault="00304584" w:rsidP="009E6E84">
            <w:pPr>
              <w:spacing w:line="240" w:lineRule="auto"/>
              <w:rPr>
                <w:rFonts w:eastAsia="Times New Roman"/>
                <w:szCs w:val="26"/>
              </w:rPr>
            </w:pPr>
            <w:r w:rsidRPr="00971FE3">
              <w:rPr>
                <w:rFonts w:eastAsia="Times New Roman"/>
                <w:szCs w:val="26"/>
              </w:rPr>
              <w:t>Thi cuối học kỳ</w:t>
            </w:r>
          </w:p>
        </w:tc>
        <w:tc>
          <w:tcPr>
            <w:tcW w:w="1856" w:type="dxa"/>
          </w:tcPr>
          <w:p w:rsidR="00304584" w:rsidRPr="00971FE3" w:rsidRDefault="00304584" w:rsidP="009E6E84">
            <w:pPr>
              <w:spacing w:line="240" w:lineRule="auto"/>
              <w:jc w:val="center"/>
              <w:rPr>
                <w:rFonts w:eastAsia="Times New Roman"/>
                <w:szCs w:val="26"/>
              </w:rPr>
            </w:pPr>
            <w:r w:rsidRPr="00971FE3">
              <w:rPr>
                <w:rFonts w:eastAsia="Times New Roman"/>
                <w:szCs w:val="26"/>
              </w:rPr>
              <w:t>1</w:t>
            </w:r>
          </w:p>
        </w:tc>
        <w:tc>
          <w:tcPr>
            <w:tcW w:w="2397" w:type="dxa"/>
            <w:vAlign w:val="center"/>
          </w:tcPr>
          <w:p w:rsidR="00304584" w:rsidRPr="00971FE3" w:rsidRDefault="00304584" w:rsidP="009E6E84">
            <w:pPr>
              <w:spacing w:line="240" w:lineRule="auto"/>
              <w:jc w:val="center"/>
              <w:rPr>
                <w:rFonts w:eastAsia="Times New Roman"/>
                <w:szCs w:val="26"/>
              </w:rPr>
            </w:pPr>
            <w:r>
              <w:rPr>
                <w:rFonts w:eastAsia="Times New Roman"/>
                <w:szCs w:val="26"/>
              </w:rPr>
              <w:t>6</w:t>
            </w:r>
            <w:r w:rsidRPr="00971FE3">
              <w:rPr>
                <w:rFonts w:eastAsia="Times New Roman"/>
                <w:szCs w:val="26"/>
              </w:rPr>
              <w:t>0</w:t>
            </w:r>
          </w:p>
        </w:tc>
      </w:tr>
      <w:tr w:rsidR="00304584" w:rsidRPr="00971FE3" w:rsidTr="000F55D2">
        <w:tc>
          <w:tcPr>
            <w:tcW w:w="2464" w:type="dxa"/>
            <w:vAlign w:val="center"/>
          </w:tcPr>
          <w:p w:rsidR="00304584" w:rsidRPr="00971FE3" w:rsidRDefault="00304584" w:rsidP="009E6E84">
            <w:pPr>
              <w:spacing w:line="240" w:lineRule="auto"/>
              <w:rPr>
                <w:rFonts w:eastAsia="Times New Roman"/>
                <w:szCs w:val="26"/>
              </w:rPr>
            </w:pPr>
          </w:p>
        </w:tc>
        <w:tc>
          <w:tcPr>
            <w:tcW w:w="1856" w:type="dxa"/>
          </w:tcPr>
          <w:p w:rsidR="00304584" w:rsidRPr="00971FE3" w:rsidRDefault="00304584" w:rsidP="009E6E84">
            <w:pPr>
              <w:spacing w:line="240" w:lineRule="auto"/>
              <w:rPr>
                <w:rFonts w:eastAsia="Times New Roman"/>
                <w:b/>
                <w:bCs/>
                <w:szCs w:val="26"/>
              </w:rPr>
            </w:pPr>
          </w:p>
        </w:tc>
        <w:tc>
          <w:tcPr>
            <w:tcW w:w="2397" w:type="dxa"/>
            <w:vAlign w:val="center"/>
          </w:tcPr>
          <w:p w:rsidR="00304584" w:rsidRPr="00971FE3" w:rsidRDefault="00304584" w:rsidP="009E6E84">
            <w:pPr>
              <w:spacing w:line="240" w:lineRule="auto"/>
              <w:rPr>
                <w:rFonts w:eastAsia="Times New Roman"/>
                <w:b/>
                <w:bCs/>
                <w:szCs w:val="26"/>
              </w:rPr>
            </w:pPr>
            <w:r w:rsidRPr="00971FE3">
              <w:rPr>
                <w:rFonts w:eastAsia="Times New Roman"/>
                <w:b/>
                <w:bCs/>
                <w:szCs w:val="26"/>
              </w:rPr>
              <w:t>Tổng: 100%</w:t>
            </w:r>
          </w:p>
        </w:tc>
      </w:tr>
    </w:tbl>
    <w:p w:rsidR="00304584" w:rsidRPr="00971FE3" w:rsidRDefault="00304584" w:rsidP="00304584">
      <w:pPr>
        <w:spacing w:line="240" w:lineRule="auto"/>
        <w:ind w:left="720"/>
        <w:rPr>
          <w:rFonts w:eastAsia="Times New Roman"/>
          <w:b/>
          <w:bCs/>
          <w:szCs w:val="26"/>
        </w:rPr>
      </w:pPr>
    </w:p>
    <w:p w:rsidR="00304584" w:rsidRPr="00971FE3" w:rsidRDefault="00304584" w:rsidP="00304584">
      <w:pPr>
        <w:spacing w:line="240" w:lineRule="auto"/>
        <w:rPr>
          <w:rFonts w:eastAsia="Times New Roman"/>
          <w:b/>
          <w:bCs/>
          <w:szCs w:val="26"/>
        </w:rPr>
      </w:pPr>
      <w:r w:rsidRPr="00971FE3">
        <w:rPr>
          <w:rFonts w:eastAsia="Times New Roman"/>
          <w:b/>
          <w:bCs/>
          <w:szCs w:val="26"/>
        </w:rPr>
        <w:t>12. Học liệu</w:t>
      </w:r>
    </w:p>
    <w:p w:rsidR="00304584" w:rsidRPr="00971FE3" w:rsidRDefault="00304584" w:rsidP="00304584">
      <w:pPr>
        <w:spacing w:line="240" w:lineRule="auto"/>
        <w:rPr>
          <w:rFonts w:eastAsia="Times New Roman"/>
          <w:b/>
          <w:bCs/>
          <w:szCs w:val="26"/>
        </w:rPr>
      </w:pPr>
      <w:r w:rsidRPr="00971FE3">
        <w:rPr>
          <w:rFonts w:eastAsia="Times New Roman"/>
          <w:b/>
          <w:bCs/>
          <w:szCs w:val="26"/>
        </w:rPr>
        <w:t>12.1.Tài liệu</w:t>
      </w:r>
      <w:r>
        <w:rPr>
          <w:rFonts w:eastAsia="Times New Roman"/>
          <w:b/>
          <w:bCs/>
          <w:szCs w:val="26"/>
        </w:rPr>
        <w:t xml:space="preserve"> chính:</w:t>
      </w:r>
    </w:p>
    <w:p w:rsidR="00304584" w:rsidRPr="00EC0FB6" w:rsidRDefault="00304584" w:rsidP="00D53810">
      <w:pPr>
        <w:pStyle w:val="TLthamkho"/>
        <w:numPr>
          <w:ilvl w:val="0"/>
          <w:numId w:val="96"/>
        </w:numPr>
        <w:ind w:left="720"/>
        <w:rPr>
          <w:color w:val="000000"/>
        </w:rPr>
      </w:pPr>
      <w:r w:rsidRPr="00925493">
        <w:t>Bùi Thế Tâm, 2007, Giáo trình Tin học đại cương, NXB Giao thông vận tải</w:t>
      </w:r>
      <w:r>
        <w:t>.</w:t>
      </w:r>
    </w:p>
    <w:p w:rsidR="00304584" w:rsidRPr="00CB0E0B" w:rsidRDefault="00304584" w:rsidP="00D53810">
      <w:pPr>
        <w:pStyle w:val="TLthamkho"/>
        <w:numPr>
          <w:ilvl w:val="0"/>
          <w:numId w:val="96"/>
        </w:numPr>
        <w:ind w:left="720"/>
        <w:rPr>
          <w:color w:val="000000"/>
        </w:rPr>
      </w:pPr>
      <w:r>
        <w:t>Trần Văn Tư, Nguyễn Ngọc Tuấn và Hoàng Phương, 2010, Giáo trình Microsoft Officen NXB Thống Kê</w:t>
      </w:r>
    </w:p>
    <w:p w:rsidR="00304584" w:rsidRPr="00971FE3" w:rsidRDefault="00304584" w:rsidP="00304584">
      <w:pPr>
        <w:spacing w:line="240" w:lineRule="auto"/>
        <w:rPr>
          <w:rFonts w:eastAsia="Times New Roman"/>
          <w:b/>
          <w:bCs/>
          <w:szCs w:val="26"/>
        </w:rPr>
      </w:pPr>
      <w:r w:rsidRPr="00971FE3">
        <w:rPr>
          <w:rFonts w:eastAsia="Times New Roman"/>
          <w:b/>
          <w:bCs/>
          <w:szCs w:val="26"/>
        </w:rPr>
        <w:t>12.2 Tài liệu tham khảo:</w:t>
      </w:r>
    </w:p>
    <w:p w:rsidR="00304584" w:rsidRPr="00F414BC" w:rsidRDefault="00304584" w:rsidP="00304584">
      <w:pPr>
        <w:pStyle w:val="8TLthamkho"/>
        <w:ind w:left="851"/>
        <w:rPr>
          <w:color w:val="000000"/>
          <w:szCs w:val="22"/>
          <w:shd w:val="clear" w:color="auto" w:fill="FFFFFF"/>
        </w:rPr>
      </w:pPr>
      <w:r w:rsidRPr="00F414BC">
        <w:rPr>
          <w:color w:val="000000"/>
          <w:szCs w:val="22"/>
          <w:shd w:val="clear" w:color="auto" w:fill="FFFFFF"/>
        </w:rPr>
        <w:t>Nguyễn Văn Linh, Lâm Hoài Bảo, 2005. Tin học đại cương, NXB Giáo dục</w:t>
      </w:r>
    </w:p>
    <w:p w:rsidR="00304584" w:rsidRPr="00F414BC" w:rsidRDefault="00304584" w:rsidP="00304584">
      <w:pPr>
        <w:pStyle w:val="8TLthamkho"/>
        <w:tabs>
          <w:tab w:val="clear" w:pos="720"/>
        </w:tabs>
        <w:ind w:left="709" w:hanging="218"/>
        <w:rPr>
          <w:color w:val="000000"/>
          <w:szCs w:val="22"/>
          <w:shd w:val="clear" w:color="auto" w:fill="FFFFFF"/>
        </w:rPr>
      </w:pPr>
      <w:r w:rsidRPr="00F414BC">
        <w:rPr>
          <w:color w:val="000000"/>
          <w:szCs w:val="22"/>
          <w:shd w:val="clear" w:color="auto" w:fill="FFFFFF"/>
        </w:rPr>
        <w:t>Hoàng Đức Hải, Nguyễn Đình Tê, 2000. Giáo trình Windows, Word, Excel, NXB Giáo dục.</w:t>
      </w:r>
    </w:p>
    <w:p w:rsidR="00304584" w:rsidRPr="00807884" w:rsidRDefault="00304584" w:rsidP="00304584">
      <w:pPr>
        <w:pStyle w:val="8TLthamkho"/>
        <w:tabs>
          <w:tab w:val="clear" w:pos="720"/>
        </w:tabs>
        <w:ind w:left="709" w:hanging="218"/>
        <w:rPr>
          <w:color w:val="000000"/>
        </w:rPr>
      </w:pPr>
      <w:r w:rsidRPr="00F414BC">
        <w:rPr>
          <w:color w:val="000000"/>
          <w:szCs w:val="22"/>
          <w:shd w:val="clear" w:color="auto" w:fill="FFFFFF"/>
        </w:rPr>
        <w:t>Phạm Hồng Thái, 2008. Giáo trình thực hành tin học cơ sở, NXB Đại học quốc gia Hà Nội.</w:t>
      </w:r>
    </w:p>
    <w:p w:rsidR="00304584" w:rsidRPr="00971FE3" w:rsidRDefault="00304584" w:rsidP="00304584">
      <w:pPr>
        <w:spacing w:line="240" w:lineRule="auto"/>
        <w:rPr>
          <w:rFonts w:eastAsia="Times New Roman"/>
          <w:b/>
          <w:bCs/>
          <w:szCs w:val="26"/>
        </w:rPr>
      </w:pPr>
      <w:r w:rsidRPr="00971FE3">
        <w:rPr>
          <w:rFonts w:eastAsia="Times New Roman"/>
          <w:b/>
          <w:bCs/>
          <w:szCs w:val="26"/>
        </w:rPr>
        <w:t>12.3. Tư liệu trực tuyến:</w:t>
      </w:r>
    </w:p>
    <w:p w:rsidR="00304584" w:rsidRPr="007111C5" w:rsidRDefault="00B50737" w:rsidP="00D53810">
      <w:pPr>
        <w:pStyle w:val="ListParagraph"/>
        <w:widowControl w:val="0"/>
        <w:numPr>
          <w:ilvl w:val="0"/>
          <w:numId w:val="97"/>
        </w:numPr>
        <w:autoSpaceDE w:val="0"/>
        <w:autoSpaceDN w:val="0"/>
        <w:spacing w:line="240" w:lineRule="auto"/>
        <w:contextualSpacing w:val="0"/>
        <w:rPr>
          <w:rFonts w:eastAsia="Times New Roman"/>
          <w:bCs/>
          <w:szCs w:val="26"/>
        </w:rPr>
      </w:pPr>
      <w:hyperlink r:id="rId27" w:history="1">
        <w:r w:rsidR="00304584" w:rsidRPr="007111C5">
          <w:rPr>
            <w:rStyle w:val="Hyperlink"/>
            <w:rFonts w:eastAsia="SimSun"/>
            <w:szCs w:val="26"/>
            <w:lang w:eastAsia="zh-CN"/>
          </w:rPr>
          <w:t>http://dulieu.tailieuhoctap.vn/books/tin-hoc-van-phong/tin-hoc-can-ban/file_goc_782836.pdf</w:t>
        </w:r>
      </w:hyperlink>
    </w:p>
    <w:p w:rsidR="00304584" w:rsidRPr="00971FE3" w:rsidRDefault="000F55D2" w:rsidP="000F55D2">
      <w:pPr>
        <w:pStyle w:val="ListParagraph"/>
        <w:widowControl w:val="0"/>
        <w:numPr>
          <w:ilvl w:val="0"/>
          <w:numId w:val="0"/>
        </w:numPr>
        <w:tabs>
          <w:tab w:val="left" w:pos="582"/>
        </w:tabs>
        <w:autoSpaceDE w:val="0"/>
        <w:autoSpaceDN w:val="0"/>
        <w:spacing w:line="240" w:lineRule="auto"/>
        <w:contextualSpacing w:val="0"/>
        <w:rPr>
          <w:b/>
          <w:szCs w:val="26"/>
        </w:rPr>
      </w:pPr>
      <w:r>
        <w:rPr>
          <w:rFonts w:eastAsia="Times New Roman"/>
          <w:b/>
          <w:bCs/>
          <w:szCs w:val="26"/>
        </w:rPr>
        <w:tab/>
      </w:r>
      <w:r w:rsidR="00304584" w:rsidRPr="00971FE3">
        <w:rPr>
          <w:rFonts w:eastAsia="Times New Roman"/>
          <w:b/>
          <w:bCs/>
          <w:szCs w:val="26"/>
        </w:rPr>
        <w:t xml:space="preserve">13. </w:t>
      </w:r>
      <w:r w:rsidR="00304584" w:rsidRPr="00971FE3">
        <w:rPr>
          <w:b/>
          <w:szCs w:val="26"/>
        </w:rPr>
        <w:t>Tổ chức giảng dạy và học</w:t>
      </w:r>
      <w:r w:rsidR="00304584" w:rsidRPr="00971FE3">
        <w:rPr>
          <w:b/>
          <w:spacing w:val="7"/>
          <w:szCs w:val="26"/>
        </w:rPr>
        <w:t xml:space="preserve"> </w:t>
      </w:r>
      <w:r w:rsidR="00304584" w:rsidRPr="00971FE3">
        <w:rPr>
          <w:b/>
          <w:szCs w:val="26"/>
        </w:rPr>
        <w:t>tập</w:t>
      </w:r>
    </w:p>
    <w:p w:rsidR="00304584" w:rsidRPr="00971FE3" w:rsidRDefault="00304584" w:rsidP="00304584">
      <w:pPr>
        <w:pStyle w:val="BodyText"/>
        <w:spacing w:before="120" w:after="120" w:line="367" w:lineRule="auto"/>
        <w:ind w:right="94" w:firstLine="720"/>
        <w:jc w:val="both"/>
      </w:pPr>
      <w:r w:rsidRPr="00971FE3">
        <w:t>Thực hiện theo Quy chế học vụ theo học chế tín chỉ ban hành kèm quyết định hiện hành của Hiệu trưởng Trường Đại học Phan Thiết.</w:t>
      </w:r>
    </w:p>
    <w:p w:rsidR="00304584" w:rsidRPr="00971FE3" w:rsidRDefault="00304584" w:rsidP="00B6174A">
      <w:pPr>
        <w:spacing w:line="240" w:lineRule="auto"/>
        <w:rPr>
          <w:rFonts w:eastAsia="Times New Roman"/>
          <w:b/>
          <w:bCs/>
          <w:szCs w:val="26"/>
        </w:rPr>
      </w:pPr>
      <w:r w:rsidRPr="00971FE3">
        <w:rPr>
          <w:rFonts w:eastAsia="Times New Roman"/>
          <w:b/>
          <w:bCs/>
          <w:szCs w:val="26"/>
        </w:rPr>
        <w:t xml:space="preserve"> 14. </w:t>
      </w:r>
      <w:r w:rsidRPr="00971FE3">
        <w:rPr>
          <w:b/>
          <w:szCs w:val="26"/>
        </w:rPr>
        <w:t>Kế hoạch giảng dạ</w:t>
      </w:r>
      <w:r>
        <w:rPr>
          <w:b/>
          <w:szCs w:val="26"/>
        </w:rPr>
        <w:t>y</w:t>
      </w:r>
      <w:r w:rsidR="00B6174A">
        <w:rPr>
          <w:rFonts w:eastAsia="Times New Roman"/>
          <w:b/>
          <w:bCs/>
          <w:szCs w:val="26"/>
        </w:rPr>
        <w:t xml:space="preserve">: </w:t>
      </w:r>
    </w:p>
    <w:p w:rsidR="00304584" w:rsidRPr="00971FE3" w:rsidRDefault="00304584" w:rsidP="00304584">
      <w:pPr>
        <w:pBdr>
          <w:top w:val="single" w:sz="4" w:space="0" w:color="auto"/>
          <w:bottom w:val="single" w:sz="4" w:space="0" w:color="auto"/>
        </w:pBdr>
        <w:spacing w:line="240" w:lineRule="auto"/>
        <w:rPr>
          <w:rFonts w:eastAsia="Times New Roman"/>
          <w:b/>
          <w:bCs/>
          <w:szCs w:val="26"/>
        </w:rPr>
      </w:pPr>
      <w:r>
        <w:rPr>
          <w:rFonts w:eastAsia="Times New Roman"/>
          <w:b/>
          <w:bCs/>
          <w:szCs w:val="26"/>
        </w:rPr>
        <w:t>TUẦN</w:t>
      </w:r>
      <w:r w:rsidRPr="00971FE3">
        <w:rPr>
          <w:rFonts w:eastAsia="Times New Roman"/>
          <w:b/>
          <w:bCs/>
          <w:szCs w:val="26"/>
        </w:rPr>
        <w:t xml:space="preserve"> 1</w:t>
      </w:r>
      <w:r>
        <w:rPr>
          <w:rFonts w:eastAsia="Times New Roman"/>
          <w:b/>
          <w:bCs/>
          <w:szCs w:val="26"/>
        </w:rPr>
        <w:t xml:space="preserve"> (4 tiết) </w:t>
      </w:r>
      <w:r w:rsidRPr="00971FE3">
        <w:rPr>
          <w:rFonts w:eastAsia="Times New Roman"/>
          <w:b/>
          <w:bCs/>
          <w:szCs w:val="26"/>
        </w:rPr>
        <w:t xml:space="preserve">    </w:t>
      </w:r>
      <w:r>
        <w:rPr>
          <w:rFonts w:eastAsia="Times New Roman"/>
          <w:b/>
          <w:bCs/>
          <w:szCs w:val="26"/>
        </w:rPr>
        <w:tab/>
      </w:r>
      <w:r w:rsidRPr="00E36DDA">
        <w:rPr>
          <w:color w:val="000000"/>
          <w:szCs w:val="24"/>
          <w:lang w:val="de-DE"/>
        </w:rPr>
        <w:t>Đại cương về tin học</w:t>
      </w:r>
      <w:r w:rsidRPr="00B91062">
        <w:rPr>
          <w:color w:val="000000"/>
          <w:szCs w:val="24"/>
        </w:rPr>
        <w:tab/>
      </w:r>
      <w:r>
        <w:rPr>
          <w:color w:val="000000"/>
          <w:szCs w:val="24"/>
        </w:rPr>
        <w:tab/>
      </w:r>
      <w:r>
        <w:rPr>
          <w:color w:val="000000"/>
          <w:szCs w:val="24"/>
        </w:rPr>
        <w:tab/>
      </w:r>
      <w:r w:rsidRPr="00971FE3">
        <w:rPr>
          <w:rFonts w:eastAsia="Times New Roman"/>
          <w:b/>
          <w:bCs/>
          <w:szCs w:val="26"/>
        </w:rPr>
        <w:t xml:space="preserve"> </w:t>
      </w:r>
    </w:p>
    <w:p w:rsidR="00304584" w:rsidRPr="00745DC4" w:rsidRDefault="00304584" w:rsidP="00304584">
      <w:pPr>
        <w:spacing w:line="240" w:lineRule="auto"/>
        <w:ind w:firstLine="720"/>
        <w:rPr>
          <w:rFonts w:eastAsia="Times New Roman"/>
          <w:b/>
          <w:szCs w:val="26"/>
        </w:rPr>
      </w:pPr>
      <w:r w:rsidRPr="00745DC4">
        <w:rPr>
          <w:rFonts w:eastAsia="Times New Roman"/>
          <w:b/>
          <w:szCs w:val="26"/>
        </w:rPr>
        <w:t>N</w:t>
      </w:r>
      <w:r>
        <w:rPr>
          <w:rFonts w:eastAsia="Times New Roman"/>
          <w:b/>
          <w:szCs w:val="26"/>
        </w:rPr>
        <w:t>ội dung</w:t>
      </w:r>
    </w:p>
    <w:p w:rsidR="00304584" w:rsidRPr="006A3C82" w:rsidRDefault="00304584" w:rsidP="00D53810">
      <w:pPr>
        <w:numPr>
          <w:ilvl w:val="1"/>
          <w:numId w:val="26"/>
        </w:numPr>
        <w:spacing w:line="240" w:lineRule="auto"/>
        <w:rPr>
          <w:rFonts w:eastAsia="Times New Roman"/>
          <w:szCs w:val="26"/>
        </w:rPr>
      </w:pPr>
      <w:r w:rsidRPr="006A3C82">
        <w:rPr>
          <w:rFonts w:eastAsia="Times New Roman"/>
          <w:szCs w:val="26"/>
        </w:rPr>
        <w:t>Thông tin và xử lý thông tin</w:t>
      </w:r>
    </w:p>
    <w:p w:rsidR="00304584" w:rsidRPr="006A3C82" w:rsidRDefault="00304584" w:rsidP="00D53810">
      <w:pPr>
        <w:numPr>
          <w:ilvl w:val="1"/>
          <w:numId w:val="26"/>
        </w:numPr>
        <w:spacing w:line="240" w:lineRule="auto"/>
        <w:rPr>
          <w:rFonts w:eastAsia="Times New Roman"/>
          <w:szCs w:val="26"/>
        </w:rPr>
      </w:pPr>
      <w:r w:rsidRPr="006A3C82">
        <w:rPr>
          <w:rFonts w:eastAsia="Times New Roman"/>
          <w:szCs w:val="26"/>
        </w:rPr>
        <w:t>Hệ thống máy tính</w:t>
      </w:r>
    </w:p>
    <w:p w:rsidR="00304584" w:rsidRPr="00FB7386" w:rsidRDefault="00304584" w:rsidP="00D53810">
      <w:pPr>
        <w:numPr>
          <w:ilvl w:val="1"/>
          <w:numId w:val="26"/>
        </w:numPr>
        <w:spacing w:line="240" w:lineRule="auto"/>
        <w:rPr>
          <w:rFonts w:eastAsia="Times New Roman"/>
          <w:szCs w:val="26"/>
        </w:rPr>
      </w:pPr>
      <w:r w:rsidRPr="006A3C82">
        <w:rPr>
          <w:rFonts w:eastAsia="Times New Roman"/>
          <w:szCs w:val="26"/>
        </w:rPr>
        <w:t>Bảo vệ máy tính</w:t>
      </w:r>
    </w:p>
    <w:p w:rsidR="00304584" w:rsidRPr="00FB7386" w:rsidRDefault="00304584" w:rsidP="00304584">
      <w:pPr>
        <w:spacing w:line="240" w:lineRule="auto"/>
        <w:ind w:firstLine="720"/>
        <w:rPr>
          <w:rFonts w:eastAsia="Times New Roman"/>
          <w:b/>
          <w:szCs w:val="26"/>
        </w:rPr>
      </w:pPr>
      <w:r w:rsidRPr="00FB7386">
        <w:rPr>
          <w:rFonts w:eastAsia="Times New Roman"/>
          <w:b/>
          <w:szCs w:val="26"/>
        </w:rPr>
        <w:t>Phương pháp</w:t>
      </w:r>
    </w:p>
    <w:p w:rsidR="00304584" w:rsidRDefault="00304584" w:rsidP="00D53810">
      <w:pPr>
        <w:numPr>
          <w:ilvl w:val="1"/>
          <w:numId w:val="26"/>
        </w:numPr>
        <w:spacing w:line="240" w:lineRule="auto"/>
        <w:rPr>
          <w:rFonts w:eastAsia="Times New Roman"/>
          <w:szCs w:val="26"/>
        </w:rPr>
      </w:pPr>
      <w:r w:rsidRPr="004C6083">
        <w:rPr>
          <w:rFonts w:eastAsia="Times New Roman"/>
          <w:szCs w:val="26"/>
        </w:rPr>
        <w:t>Giảng bài</w:t>
      </w:r>
    </w:p>
    <w:p w:rsidR="00304584" w:rsidRDefault="00304584" w:rsidP="00D53810">
      <w:pPr>
        <w:numPr>
          <w:ilvl w:val="1"/>
          <w:numId w:val="26"/>
        </w:numPr>
        <w:spacing w:line="240" w:lineRule="auto"/>
        <w:rPr>
          <w:rFonts w:eastAsia="Times New Roman"/>
          <w:szCs w:val="26"/>
        </w:rPr>
      </w:pPr>
      <w:r w:rsidRPr="004C6083">
        <w:rPr>
          <w:rFonts w:eastAsia="Times New Roman"/>
          <w:szCs w:val="26"/>
        </w:rPr>
        <w:t>Minh họa ví dụ trên máy tính</w:t>
      </w:r>
    </w:p>
    <w:p w:rsidR="00304584" w:rsidRDefault="00304584" w:rsidP="00D53810">
      <w:pPr>
        <w:numPr>
          <w:ilvl w:val="1"/>
          <w:numId w:val="26"/>
        </w:numPr>
        <w:spacing w:line="240" w:lineRule="auto"/>
        <w:rPr>
          <w:rFonts w:eastAsia="Times New Roman"/>
          <w:szCs w:val="26"/>
        </w:rPr>
      </w:pPr>
      <w:r w:rsidRPr="004C6083">
        <w:rPr>
          <w:rFonts w:eastAsia="Times New Roman"/>
          <w:szCs w:val="26"/>
        </w:rPr>
        <w:t>Kiểm tra trắc nghiệm kiến thức</w:t>
      </w:r>
    </w:p>
    <w:p w:rsidR="00304584" w:rsidRDefault="00304584" w:rsidP="00D53810">
      <w:pPr>
        <w:numPr>
          <w:ilvl w:val="1"/>
          <w:numId w:val="26"/>
        </w:numPr>
        <w:spacing w:line="240" w:lineRule="auto"/>
        <w:rPr>
          <w:rFonts w:eastAsia="Times New Roman"/>
          <w:szCs w:val="26"/>
        </w:rPr>
      </w:pPr>
      <w:r w:rsidRPr="004C6083">
        <w:rPr>
          <w:rFonts w:eastAsia="Times New Roman"/>
          <w:szCs w:val="26"/>
        </w:rPr>
        <w:t>Hướng dẫn cách làm việc và học nhóm</w:t>
      </w:r>
    </w:p>
    <w:p w:rsidR="00304584" w:rsidRPr="004C6083" w:rsidRDefault="00304584" w:rsidP="00D53810">
      <w:pPr>
        <w:numPr>
          <w:ilvl w:val="1"/>
          <w:numId w:val="26"/>
        </w:numPr>
        <w:spacing w:line="240" w:lineRule="auto"/>
        <w:rPr>
          <w:rFonts w:eastAsia="Times New Roman"/>
          <w:szCs w:val="26"/>
        </w:rPr>
      </w:pPr>
      <w:r w:rsidRPr="004C6083">
        <w:rPr>
          <w:rFonts w:eastAsia="Times New Roman"/>
          <w:szCs w:val="26"/>
        </w:rPr>
        <w:t>Hướng dẫn tìm hiểu tài liệu trên mạng</w:t>
      </w:r>
    </w:p>
    <w:p w:rsidR="00304584" w:rsidRPr="00FB7386" w:rsidRDefault="00304584" w:rsidP="00304584">
      <w:pPr>
        <w:spacing w:line="240" w:lineRule="auto"/>
        <w:ind w:firstLine="720"/>
        <w:rPr>
          <w:rFonts w:eastAsia="Times New Roman"/>
          <w:b/>
          <w:szCs w:val="26"/>
        </w:rPr>
      </w:pPr>
      <w:r w:rsidRPr="00FB7386">
        <w:rPr>
          <w:rFonts w:eastAsia="Times New Roman"/>
          <w:b/>
          <w:szCs w:val="26"/>
        </w:rPr>
        <w:t>Tài liệu</w:t>
      </w:r>
    </w:p>
    <w:p w:rsidR="00304584" w:rsidRPr="00FB7386" w:rsidRDefault="00304584" w:rsidP="00D53810">
      <w:pPr>
        <w:numPr>
          <w:ilvl w:val="1"/>
          <w:numId w:val="26"/>
        </w:numPr>
        <w:spacing w:line="240" w:lineRule="auto"/>
        <w:rPr>
          <w:rFonts w:eastAsia="Times New Roman"/>
          <w:szCs w:val="26"/>
        </w:rPr>
      </w:pPr>
      <w:r>
        <w:rPr>
          <w:rFonts w:eastAsia="Times New Roman"/>
          <w:szCs w:val="26"/>
        </w:rPr>
        <w:t>Đọc tài liệu chương 1</w:t>
      </w:r>
    </w:p>
    <w:p w:rsidR="00304584" w:rsidRPr="00FB7386" w:rsidRDefault="00304584" w:rsidP="00304584">
      <w:pPr>
        <w:spacing w:line="240" w:lineRule="auto"/>
        <w:ind w:firstLine="720"/>
        <w:rPr>
          <w:rFonts w:eastAsia="Times New Roman"/>
          <w:b/>
          <w:szCs w:val="26"/>
        </w:rPr>
      </w:pPr>
      <w:r>
        <w:rPr>
          <w:rFonts w:eastAsia="Times New Roman"/>
          <w:b/>
          <w:szCs w:val="26"/>
        </w:rPr>
        <w:t>Kết quả mong muốn</w:t>
      </w:r>
    </w:p>
    <w:p w:rsidR="00304584" w:rsidRPr="001E5B52" w:rsidRDefault="00304584" w:rsidP="00D53810">
      <w:pPr>
        <w:numPr>
          <w:ilvl w:val="1"/>
          <w:numId w:val="26"/>
        </w:numPr>
        <w:spacing w:line="240" w:lineRule="auto"/>
        <w:rPr>
          <w:color w:val="000000"/>
          <w:szCs w:val="24"/>
        </w:rPr>
      </w:pPr>
      <w:r>
        <w:rPr>
          <w:rFonts w:eastAsia="Times New Roman"/>
          <w:szCs w:val="26"/>
        </w:rPr>
        <w:t>Sinh viên</w:t>
      </w:r>
      <w:r w:rsidRPr="00AE191E">
        <w:rPr>
          <w:rFonts w:eastAsia="Times New Roman"/>
          <w:szCs w:val="26"/>
        </w:rPr>
        <w:t xml:space="preserve"> </w:t>
      </w:r>
      <w:r>
        <w:rPr>
          <w:rFonts w:eastAsia="Times New Roman"/>
          <w:szCs w:val="26"/>
        </w:rPr>
        <w:t>hiểu cơ bản về tin học</w:t>
      </w:r>
    </w:p>
    <w:p w:rsidR="00304584" w:rsidRPr="00971FE3" w:rsidRDefault="00304584" w:rsidP="00304584">
      <w:pPr>
        <w:pBdr>
          <w:top w:val="single" w:sz="4" w:space="1" w:color="auto"/>
          <w:bottom w:val="single" w:sz="4" w:space="1" w:color="auto"/>
        </w:pBdr>
        <w:spacing w:line="240" w:lineRule="auto"/>
        <w:rPr>
          <w:rFonts w:eastAsia="Times New Roman"/>
          <w:b/>
          <w:bCs/>
          <w:szCs w:val="26"/>
        </w:rPr>
      </w:pPr>
      <w:r w:rsidRPr="00971FE3">
        <w:rPr>
          <w:rFonts w:eastAsia="Times New Roman"/>
          <w:b/>
          <w:bCs/>
          <w:szCs w:val="26"/>
        </w:rPr>
        <w:t xml:space="preserve">TUẦN 2 ( </w:t>
      </w:r>
      <w:r>
        <w:rPr>
          <w:rFonts w:eastAsia="Times New Roman"/>
          <w:b/>
          <w:bCs/>
          <w:szCs w:val="26"/>
        </w:rPr>
        <w:t>8</w:t>
      </w:r>
      <w:r w:rsidRPr="00971FE3">
        <w:rPr>
          <w:rFonts w:eastAsia="Times New Roman"/>
          <w:b/>
          <w:bCs/>
          <w:szCs w:val="26"/>
        </w:rPr>
        <w:t xml:space="preserve"> tiết)  </w:t>
      </w:r>
      <w:r w:rsidRPr="00F85A97">
        <w:rPr>
          <w:color w:val="000000"/>
          <w:szCs w:val="24"/>
        </w:rPr>
        <w:t>Hệ điều hành Windows</w:t>
      </w:r>
    </w:p>
    <w:p w:rsidR="00304584" w:rsidRPr="00745DC4" w:rsidRDefault="00304584" w:rsidP="00304584">
      <w:pPr>
        <w:spacing w:line="240" w:lineRule="auto"/>
        <w:ind w:firstLine="720"/>
        <w:rPr>
          <w:rFonts w:eastAsia="Times New Roman"/>
          <w:b/>
          <w:szCs w:val="26"/>
        </w:rPr>
      </w:pPr>
      <w:r w:rsidRPr="00745DC4">
        <w:rPr>
          <w:rFonts w:eastAsia="Times New Roman"/>
          <w:b/>
          <w:szCs w:val="26"/>
        </w:rPr>
        <w:t>N</w:t>
      </w:r>
      <w:r>
        <w:rPr>
          <w:rFonts w:eastAsia="Times New Roman"/>
          <w:b/>
          <w:szCs w:val="26"/>
        </w:rPr>
        <w:t>ội dung</w:t>
      </w:r>
    </w:p>
    <w:p w:rsidR="00304584" w:rsidRPr="002A3EC0" w:rsidRDefault="00304584" w:rsidP="00D53810">
      <w:pPr>
        <w:numPr>
          <w:ilvl w:val="1"/>
          <w:numId w:val="26"/>
        </w:numPr>
        <w:spacing w:line="240" w:lineRule="auto"/>
        <w:rPr>
          <w:rFonts w:eastAsia="Times New Roman"/>
          <w:szCs w:val="26"/>
        </w:rPr>
      </w:pPr>
      <w:r w:rsidRPr="002A3EC0">
        <w:rPr>
          <w:rFonts w:eastAsia="Times New Roman"/>
          <w:szCs w:val="26"/>
        </w:rPr>
        <w:t>Tổng quan hệ điều hành Windows</w:t>
      </w:r>
    </w:p>
    <w:p w:rsidR="00304584" w:rsidRPr="002A3EC0" w:rsidRDefault="00304584" w:rsidP="00D53810">
      <w:pPr>
        <w:numPr>
          <w:ilvl w:val="1"/>
          <w:numId w:val="26"/>
        </w:numPr>
        <w:spacing w:line="240" w:lineRule="auto"/>
        <w:rPr>
          <w:rFonts w:eastAsia="Times New Roman"/>
          <w:szCs w:val="26"/>
        </w:rPr>
      </w:pPr>
      <w:r w:rsidRPr="002A3EC0">
        <w:rPr>
          <w:rFonts w:eastAsia="Times New Roman"/>
          <w:szCs w:val="26"/>
        </w:rPr>
        <w:t>Windows</w:t>
      </w:r>
    </w:p>
    <w:p w:rsidR="00304584" w:rsidRPr="002A3EC0" w:rsidRDefault="00304584" w:rsidP="00D53810">
      <w:pPr>
        <w:numPr>
          <w:ilvl w:val="1"/>
          <w:numId w:val="26"/>
        </w:numPr>
        <w:spacing w:line="240" w:lineRule="auto"/>
        <w:rPr>
          <w:rFonts w:eastAsia="Times New Roman"/>
          <w:szCs w:val="26"/>
        </w:rPr>
      </w:pPr>
      <w:r w:rsidRPr="002A3EC0">
        <w:rPr>
          <w:rFonts w:eastAsia="Times New Roman"/>
          <w:szCs w:val="26"/>
        </w:rPr>
        <w:t>Windows Explorer</w:t>
      </w:r>
    </w:p>
    <w:p w:rsidR="00304584" w:rsidRPr="00FB7386" w:rsidRDefault="00304584" w:rsidP="00D53810">
      <w:pPr>
        <w:numPr>
          <w:ilvl w:val="1"/>
          <w:numId w:val="26"/>
        </w:numPr>
        <w:spacing w:line="240" w:lineRule="auto"/>
        <w:rPr>
          <w:rFonts w:eastAsia="Times New Roman"/>
          <w:szCs w:val="26"/>
        </w:rPr>
      </w:pPr>
      <w:r w:rsidRPr="002A3EC0">
        <w:rPr>
          <w:rFonts w:eastAsia="Times New Roman"/>
          <w:szCs w:val="26"/>
        </w:rPr>
        <w:t>Một số ứng dụng trong Windows</w:t>
      </w:r>
    </w:p>
    <w:p w:rsidR="00304584" w:rsidRPr="00FB7386" w:rsidRDefault="00304584" w:rsidP="00304584">
      <w:pPr>
        <w:spacing w:line="240" w:lineRule="auto"/>
        <w:ind w:firstLine="720"/>
        <w:rPr>
          <w:rFonts w:eastAsia="Times New Roman"/>
          <w:b/>
          <w:szCs w:val="26"/>
        </w:rPr>
      </w:pPr>
      <w:r w:rsidRPr="00FB7386">
        <w:rPr>
          <w:rFonts w:eastAsia="Times New Roman"/>
          <w:b/>
          <w:szCs w:val="26"/>
        </w:rPr>
        <w:t>Phương pháp</w:t>
      </w:r>
    </w:p>
    <w:p w:rsidR="00304584" w:rsidRPr="003910DA" w:rsidRDefault="00304584" w:rsidP="00D53810">
      <w:pPr>
        <w:numPr>
          <w:ilvl w:val="0"/>
          <w:numId w:val="33"/>
        </w:numPr>
        <w:spacing w:line="240" w:lineRule="auto"/>
        <w:ind w:firstLine="360"/>
        <w:rPr>
          <w:rFonts w:eastAsia="Times New Roman"/>
          <w:szCs w:val="26"/>
        </w:rPr>
      </w:pPr>
      <w:r w:rsidRPr="003910DA">
        <w:rPr>
          <w:rFonts w:eastAsia="Times New Roman"/>
          <w:szCs w:val="26"/>
        </w:rPr>
        <w:t xml:space="preserve">Kiểm tra các bài đọc của tuần thứ nhất. </w:t>
      </w:r>
    </w:p>
    <w:p w:rsidR="00304584" w:rsidRPr="003910DA" w:rsidRDefault="00304584" w:rsidP="00D53810">
      <w:pPr>
        <w:numPr>
          <w:ilvl w:val="1"/>
          <w:numId w:val="26"/>
        </w:numPr>
        <w:spacing w:line="240" w:lineRule="auto"/>
        <w:rPr>
          <w:rFonts w:eastAsia="Times New Roman"/>
          <w:szCs w:val="26"/>
        </w:rPr>
      </w:pPr>
      <w:r w:rsidRPr="003910DA">
        <w:rPr>
          <w:rFonts w:eastAsia="Times New Roman"/>
          <w:szCs w:val="26"/>
        </w:rPr>
        <w:t>Giảng tiếp theo phương pháp hỏi đáp, phương pháp thuyết trình</w:t>
      </w:r>
    </w:p>
    <w:p w:rsidR="00304584" w:rsidRDefault="00304584" w:rsidP="00D53810">
      <w:pPr>
        <w:numPr>
          <w:ilvl w:val="1"/>
          <w:numId w:val="26"/>
        </w:numPr>
        <w:spacing w:line="240" w:lineRule="auto"/>
        <w:rPr>
          <w:rFonts w:eastAsia="Times New Roman"/>
          <w:szCs w:val="26"/>
        </w:rPr>
      </w:pPr>
      <w:r w:rsidRPr="003910DA">
        <w:rPr>
          <w:rFonts w:eastAsia="Times New Roman"/>
          <w:szCs w:val="26"/>
        </w:rPr>
        <w:t>Củng cố lại kiến thức buổi học qua các câu hỏi có liên quan</w:t>
      </w:r>
    </w:p>
    <w:p w:rsidR="00304584" w:rsidRPr="003910DA" w:rsidRDefault="00304584" w:rsidP="00D53810">
      <w:pPr>
        <w:numPr>
          <w:ilvl w:val="1"/>
          <w:numId w:val="26"/>
        </w:numPr>
        <w:spacing w:line="240" w:lineRule="auto"/>
        <w:rPr>
          <w:rFonts w:eastAsia="Times New Roman"/>
          <w:szCs w:val="26"/>
        </w:rPr>
      </w:pPr>
      <w:r w:rsidRPr="00647F1D">
        <w:rPr>
          <w:rFonts w:eastAsia="Times New Roman"/>
          <w:szCs w:val="26"/>
        </w:rPr>
        <w:t>Minh họa ví dụ trên máy tính</w:t>
      </w:r>
    </w:p>
    <w:p w:rsidR="00304584" w:rsidRPr="00FB7386" w:rsidRDefault="00304584" w:rsidP="00304584">
      <w:pPr>
        <w:spacing w:line="240" w:lineRule="auto"/>
        <w:ind w:firstLine="720"/>
        <w:rPr>
          <w:rFonts w:eastAsia="Times New Roman"/>
          <w:b/>
          <w:szCs w:val="26"/>
        </w:rPr>
      </w:pPr>
      <w:r w:rsidRPr="00FB7386">
        <w:rPr>
          <w:rFonts w:eastAsia="Times New Roman"/>
          <w:b/>
          <w:szCs w:val="26"/>
        </w:rPr>
        <w:t>Tài liệu</w:t>
      </w:r>
    </w:p>
    <w:p w:rsidR="00304584" w:rsidRPr="00FB7386" w:rsidRDefault="00304584" w:rsidP="00D53810">
      <w:pPr>
        <w:numPr>
          <w:ilvl w:val="1"/>
          <w:numId w:val="26"/>
        </w:numPr>
        <w:spacing w:line="240" w:lineRule="auto"/>
        <w:rPr>
          <w:rFonts w:eastAsia="Times New Roman"/>
          <w:szCs w:val="26"/>
        </w:rPr>
      </w:pPr>
      <w:r>
        <w:rPr>
          <w:rFonts w:eastAsia="Times New Roman"/>
          <w:szCs w:val="26"/>
        </w:rPr>
        <w:t>Đọc tài liệu chương 2</w:t>
      </w:r>
    </w:p>
    <w:p w:rsidR="00304584" w:rsidRPr="00FB7386" w:rsidRDefault="00304584" w:rsidP="00304584">
      <w:pPr>
        <w:spacing w:line="240" w:lineRule="auto"/>
        <w:ind w:firstLine="720"/>
        <w:rPr>
          <w:rFonts w:eastAsia="Times New Roman"/>
          <w:b/>
          <w:szCs w:val="26"/>
        </w:rPr>
      </w:pPr>
      <w:r>
        <w:rPr>
          <w:rFonts w:eastAsia="Times New Roman"/>
          <w:b/>
          <w:szCs w:val="26"/>
        </w:rPr>
        <w:t>Kết quả mong muốn</w:t>
      </w:r>
    </w:p>
    <w:p w:rsidR="00304584" w:rsidRPr="00BE40D3" w:rsidRDefault="00304584" w:rsidP="00D53810">
      <w:pPr>
        <w:numPr>
          <w:ilvl w:val="1"/>
          <w:numId w:val="26"/>
        </w:numPr>
        <w:spacing w:line="240" w:lineRule="auto"/>
        <w:rPr>
          <w:rFonts w:eastAsia="Times New Roman"/>
          <w:szCs w:val="26"/>
        </w:rPr>
      </w:pPr>
      <w:r>
        <w:rPr>
          <w:color w:val="000000"/>
          <w:szCs w:val="24"/>
        </w:rPr>
        <w:t>Quản lý được hệ điều hành</w:t>
      </w:r>
    </w:p>
    <w:p w:rsidR="00304584" w:rsidRPr="00E06D98" w:rsidRDefault="00304584" w:rsidP="00304584">
      <w:pPr>
        <w:pBdr>
          <w:top w:val="single" w:sz="4" w:space="1" w:color="auto"/>
          <w:bottom w:val="single" w:sz="4" w:space="1" w:color="auto"/>
        </w:pBdr>
        <w:spacing w:line="240" w:lineRule="auto"/>
        <w:rPr>
          <w:b/>
          <w:bCs/>
          <w:color w:val="000000"/>
          <w:szCs w:val="24"/>
        </w:rPr>
      </w:pPr>
      <w:r>
        <w:rPr>
          <w:rFonts w:eastAsia="Times New Roman"/>
          <w:b/>
          <w:bCs/>
          <w:szCs w:val="26"/>
        </w:rPr>
        <w:lastRenderedPageBreak/>
        <w:t>TUẦN 3</w:t>
      </w:r>
      <w:r w:rsidRPr="00971FE3">
        <w:rPr>
          <w:rFonts w:eastAsia="Times New Roman"/>
          <w:b/>
          <w:bCs/>
          <w:szCs w:val="26"/>
        </w:rPr>
        <w:t xml:space="preserve"> ( </w:t>
      </w:r>
      <w:r>
        <w:rPr>
          <w:rFonts w:eastAsia="Times New Roman"/>
          <w:b/>
          <w:bCs/>
          <w:szCs w:val="26"/>
        </w:rPr>
        <w:t>8</w:t>
      </w:r>
      <w:r w:rsidRPr="00971FE3">
        <w:rPr>
          <w:rFonts w:eastAsia="Times New Roman"/>
          <w:b/>
          <w:bCs/>
          <w:szCs w:val="26"/>
        </w:rPr>
        <w:t xml:space="preserve"> tiết)  </w:t>
      </w:r>
      <w:r w:rsidRPr="00FF3809">
        <w:rPr>
          <w:color w:val="000000"/>
          <w:szCs w:val="24"/>
        </w:rPr>
        <w:t>Microsoft Word</w:t>
      </w:r>
    </w:p>
    <w:p w:rsidR="00304584" w:rsidRPr="00745DC4" w:rsidRDefault="00304584" w:rsidP="00304584">
      <w:pPr>
        <w:spacing w:line="240" w:lineRule="auto"/>
        <w:ind w:firstLine="720"/>
        <w:rPr>
          <w:rFonts w:eastAsia="Times New Roman"/>
          <w:b/>
          <w:szCs w:val="26"/>
        </w:rPr>
      </w:pPr>
      <w:r w:rsidRPr="00745DC4">
        <w:rPr>
          <w:rFonts w:eastAsia="Times New Roman"/>
          <w:b/>
          <w:szCs w:val="26"/>
        </w:rPr>
        <w:t>N</w:t>
      </w:r>
      <w:r>
        <w:rPr>
          <w:rFonts w:eastAsia="Times New Roman"/>
          <w:b/>
          <w:szCs w:val="26"/>
        </w:rPr>
        <w:t>ội dung</w:t>
      </w:r>
    </w:p>
    <w:p w:rsidR="00304584" w:rsidRPr="00FF3809" w:rsidRDefault="00304584" w:rsidP="00D53810">
      <w:pPr>
        <w:numPr>
          <w:ilvl w:val="1"/>
          <w:numId w:val="26"/>
        </w:numPr>
        <w:spacing w:line="240" w:lineRule="auto"/>
        <w:rPr>
          <w:rFonts w:eastAsia="Times New Roman"/>
          <w:szCs w:val="26"/>
        </w:rPr>
      </w:pPr>
      <w:r w:rsidRPr="00FF3809">
        <w:rPr>
          <w:rFonts w:eastAsia="Times New Roman"/>
          <w:szCs w:val="26"/>
        </w:rPr>
        <w:t>Các thao tác cơ bản</w:t>
      </w:r>
    </w:p>
    <w:p w:rsidR="00304584" w:rsidRPr="00FF3809" w:rsidRDefault="00304584" w:rsidP="00D53810">
      <w:pPr>
        <w:numPr>
          <w:ilvl w:val="1"/>
          <w:numId w:val="26"/>
        </w:numPr>
        <w:spacing w:line="240" w:lineRule="auto"/>
        <w:rPr>
          <w:rFonts w:eastAsia="Times New Roman"/>
          <w:szCs w:val="26"/>
        </w:rPr>
      </w:pPr>
      <w:r w:rsidRPr="00FF3809">
        <w:rPr>
          <w:rFonts w:eastAsia="Times New Roman"/>
          <w:szCs w:val="26"/>
        </w:rPr>
        <w:t>Định dạng văn bản</w:t>
      </w:r>
    </w:p>
    <w:p w:rsidR="00304584" w:rsidRPr="00FB7386" w:rsidRDefault="00304584" w:rsidP="00D53810">
      <w:pPr>
        <w:numPr>
          <w:ilvl w:val="1"/>
          <w:numId w:val="26"/>
        </w:numPr>
        <w:spacing w:line="240" w:lineRule="auto"/>
        <w:rPr>
          <w:rFonts w:eastAsia="Times New Roman"/>
          <w:szCs w:val="26"/>
        </w:rPr>
      </w:pPr>
      <w:r w:rsidRPr="00FF3809">
        <w:rPr>
          <w:rFonts w:eastAsia="Times New Roman"/>
          <w:szCs w:val="26"/>
        </w:rPr>
        <w:t>Bảng biểu</w:t>
      </w:r>
    </w:p>
    <w:p w:rsidR="00304584" w:rsidRPr="00FB7386" w:rsidRDefault="00304584" w:rsidP="00304584">
      <w:pPr>
        <w:spacing w:line="240" w:lineRule="auto"/>
        <w:ind w:firstLine="720"/>
        <w:rPr>
          <w:rFonts w:eastAsia="Times New Roman"/>
          <w:b/>
          <w:szCs w:val="26"/>
        </w:rPr>
      </w:pPr>
      <w:r w:rsidRPr="00FB7386">
        <w:rPr>
          <w:rFonts w:eastAsia="Times New Roman"/>
          <w:b/>
          <w:szCs w:val="26"/>
        </w:rPr>
        <w:t>Phương pháp</w:t>
      </w:r>
    </w:p>
    <w:p w:rsidR="00304584" w:rsidRPr="003910DA" w:rsidRDefault="00304584" w:rsidP="00D53810">
      <w:pPr>
        <w:numPr>
          <w:ilvl w:val="0"/>
          <w:numId w:val="33"/>
        </w:numPr>
        <w:spacing w:line="240" w:lineRule="auto"/>
        <w:ind w:firstLine="360"/>
        <w:rPr>
          <w:rFonts w:eastAsia="Times New Roman"/>
          <w:szCs w:val="26"/>
        </w:rPr>
      </w:pPr>
      <w:r w:rsidRPr="003910DA">
        <w:rPr>
          <w:rFonts w:eastAsia="Times New Roman"/>
          <w:szCs w:val="26"/>
        </w:rPr>
        <w:t>Kiểm tra</w:t>
      </w:r>
      <w:r>
        <w:rPr>
          <w:rFonts w:eastAsia="Times New Roman"/>
          <w:szCs w:val="26"/>
        </w:rPr>
        <w:t xml:space="preserve"> các bài đọc của tuần thứ hai</w:t>
      </w:r>
    </w:p>
    <w:p w:rsidR="00304584" w:rsidRPr="003910DA" w:rsidRDefault="00304584" w:rsidP="00D53810">
      <w:pPr>
        <w:numPr>
          <w:ilvl w:val="1"/>
          <w:numId w:val="26"/>
        </w:numPr>
        <w:spacing w:line="240" w:lineRule="auto"/>
        <w:rPr>
          <w:rFonts w:eastAsia="Times New Roman"/>
          <w:szCs w:val="26"/>
        </w:rPr>
      </w:pPr>
      <w:r w:rsidRPr="003910DA">
        <w:rPr>
          <w:rFonts w:eastAsia="Times New Roman"/>
          <w:szCs w:val="26"/>
        </w:rPr>
        <w:t>Giảng tiếp theo phương pháp hỏi đáp, phương pháp thuyết trình</w:t>
      </w:r>
    </w:p>
    <w:p w:rsidR="00304584" w:rsidRDefault="00304584" w:rsidP="00D53810">
      <w:pPr>
        <w:numPr>
          <w:ilvl w:val="1"/>
          <w:numId w:val="26"/>
        </w:numPr>
        <w:spacing w:line="240" w:lineRule="auto"/>
        <w:rPr>
          <w:rFonts w:eastAsia="Times New Roman"/>
          <w:szCs w:val="26"/>
        </w:rPr>
      </w:pPr>
      <w:r w:rsidRPr="003910DA">
        <w:rPr>
          <w:rFonts w:eastAsia="Times New Roman"/>
          <w:szCs w:val="26"/>
        </w:rPr>
        <w:t>Củng cố lại kiến thức buổi học qua các câu hỏi có liên quan</w:t>
      </w:r>
    </w:p>
    <w:p w:rsidR="00304584" w:rsidRPr="00871596" w:rsidRDefault="00304584" w:rsidP="00D53810">
      <w:pPr>
        <w:numPr>
          <w:ilvl w:val="1"/>
          <w:numId w:val="26"/>
        </w:numPr>
        <w:spacing w:line="240" w:lineRule="auto"/>
        <w:rPr>
          <w:rFonts w:eastAsia="Times New Roman"/>
          <w:szCs w:val="26"/>
        </w:rPr>
      </w:pPr>
      <w:r w:rsidRPr="00871596">
        <w:rPr>
          <w:rFonts w:eastAsia="Times New Roman"/>
          <w:szCs w:val="26"/>
        </w:rPr>
        <w:t>Minh họa ví dụ trên máy tính</w:t>
      </w:r>
    </w:p>
    <w:p w:rsidR="00304584" w:rsidRPr="00FB7386" w:rsidRDefault="00304584" w:rsidP="00304584">
      <w:pPr>
        <w:spacing w:line="240" w:lineRule="auto"/>
        <w:ind w:firstLine="720"/>
        <w:rPr>
          <w:rFonts w:eastAsia="Times New Roman"/>
          <w:b/>
          <w:szCs w:val="26"/>
        </w:rPr>
      </w:pPr>
      <w:r w:rsidRPr="00FB7386">
        <w:rPr>
          <w:rFonts w:eastAsia="Times New Roman"/>
          <w:b/>
          <w:szCs w:val="26"/>
        </w:rPr>
        <w:t>Tài liệu</w:t>
      </w:r>
    </w:p>
    <w:p w:rsidR="00304584" w:rsidRPr="00FB7386" w:rsidRDefault="00304584" w:rsidP="00D53810">
      <w:pPr>
        <w:numPr>
          <w:ilvl w:val="1"/>
          <w:numId w:val="26"/>
        </w:numPr>
        <w:spacing w:line="240" w:lineRule="auto"/>
        <w:rPr>
          <w:rFonts w:eastAsia="Times New Roman"/>
          <w:szCs w:val="26"/>
        </w:rPr>
      </w:pPr>
      <w:r>
        <w:rPr>
          <w:rFonts w:eastAsia="Times New Roman"/>
          <w:szCs w:val="26"/>
        </w:rPr>
        <w:t>Đọc tài liệu chương 3</w:t>
      </w:r>
    </w:p>
    <w:p w:rsidR="00304584" w:rsidRPr="00FB7386" w:rsidRDefault="00304584" w:rsidP="00304584">
      <w:pPr>
        <w:spacing w:line="240" w:lineRule="auto"/>
        <w:ind w:firstLine="720"/>
        <w:rPr>
          <w:rFonts w:eastAsia="Times New Roman"/>
          <w:b/>
          <w:szCs w:val="26"/>
        </w:rPr>
      </w:pPr>
      <w:r>
        <w:rPr>
          <w:rFonts w:eastAsia="Times New Roman"/>
          <w:b/>
          <w:szCs w:val="26"/>
        </w:rPr>
        <w:t>Kết quả mong muốn</w:t>
      </w:r>
    </w:p>
    <w:p w:rsidR="00304584" w:rsidRDefault="00304584" w:rsidP="00D53810">
      <w:pPr>
        <w:numPr>
          <w:ilvl w:val="1"/>
          <w:numId w:val="26"/>
        </w:numPr>
        <w:spacing w:line="240" w:lineRule="auto"/>
        <w:rPr>
          <w:rFonts w:eastAsia="Times New Roman"/>
          <w:szCs w:val="26"/>
        </w:rPr>
      </w:pPr>
      <w:r>
        <w:rPr>
          <w:color w:val="000000"/>
          <w:szCs w:val="24"/>
        </w:rPr>
        <w:t>Định dạng được văn bản, bảng biểu</w:t>
      </w:r>
    </w:p>
    <w:p w:rsidR="00304584" w:rsidRPr="00303945" w:rsidRDefault="00304584" w:rsidP="00304584">
      <w:pPr>
        <w:pBdr>
          <w:top w:val="single" w:sz="4" w:space="1" w:color="auto"/>
          <w:bottom w:val="single" w:sz="4" w:space="1" w:color="auto"/>
        </w:pBdr>
        <w:spacing w:line="240" w:lineRule="auto"/>
        <w:rPr>
          <w:b/>
          <w:bCs/>
          <w:color w:val="000000"/>
          <w:szCs w:val="24"/>
        </w:rPr>
      </w:pPr>
      <w:r>
        <w:rPr>
          <w:rFonts w:eastAsia="Times New Roman"/>
          <w:b/>
          <w:bCs/>
          <w:szCs w:val="26"/>
        </w:rPr>
        <w:t>TUẦN 4</w:t>
      </w:r>
      <w:r w:rsidRPr="00971FE3">
        <w:rPr>
          <w:rFonts w:eastAsia="Times New Roman"/>
          <w:b/>
          <w:bCs/>
          <w:szCs w:val="26"/>
        </w:rPr>
        <w:t xml:space="preserve"> ( </w:t>
      </w:r>
      <w:r>
        <w:rPr>
          <w:rFonts w:eastAsia="Times New Roman"/>
          <w:b/>
          <w:bCs/>
          <w:szCs w:val="26"/>
        </w:rPr>
        <w:t>8</w:t>
      </w:r>
      <w:r w:rsidRPr="00971FE3">
        <w:rPr>
          <w:rFonts w:eastAsia="Times New Roman"/>
          <w:b/>
          <w:bCs/>
          <w:szCs w:val="26"/>
        </w:rPr>
        <w:t xml:space="preserve"> tiết)  </w:t>
      </w:r>
      <w:r w:rsidRPr="00FE08EE">
        <w:rPr>
          <w:color w:val="000000"/>
          <w:szCs w:val="24"/>
        </w:rPr>
        <w:t>Microsoft Word</w:t>
      </w:r>
      <w:r>
        <w:rPr>
          <w:color w:val="000000"/>
          <w:szCs w:val="24"/>
        </w:rPr>
        <w:t xml:space="preserve"> (tt)</w:t>
      </w:r>
    </w:p>
    <w:p w:rsidR="00304584" w:rsidRPr="00745DC4" w:rsidRDefault="00304584" w:rsidP="00304584">
      <w:pPr>
        <w:spacing w:line="240" w:lineRule="auto"/>
        <w:ind w:firstLine="720"/>
        <w:rPr>
          <w:rFonts w:eastAsia="Times New Roman"/>
          <w:b/>
          <w:szCs w:val="26"/>
        </w:rPr>
      </w:pPr>
      <w:r w:rsidRPr="00745DC4">
        <w:rPr>
          <w:rFonts w:eastAsia="Times New Roman"/>
          <w:b/>
          <w:szCs w:val="26"/>
        </w:rPr>
        <w:t>N</w:t>
      </w:r>
      <w:r>
        <w:rPr>
          <w:rFonts w:eastAsia="Times New Roman"/>
          <w:b/>
          <w:szCs w:val="26"/>
        </w:rPr>
        <w:t>ội dung</w:t>
      </w:r>
    </w:p>
    <w:p w:rsidR="00304584" w:rsidRPr="00FE08EE" w:rsidRDefault="00304584" w:rsidP="00D53810">
      <w:pPr>
        <w:numPr>
          <w:ilvl w:val="1"/>
          <w:numId w:val="26"/>
        </w:numPr>
        <w:spacing w:line="240" w:lineRule="auto"/>
        <w:rPr>
          <w:rFonts w:eastAsia="Times New Roman"/>
          <w:szCs w:val="26"/>
        </w:rPr>
      </w:pPr>
      <w:r w:rsidRPr="00FE08EE">
        <w:rPr>
          <w:rFonts w:eastAsia="Times New Roman"/>
          <w:szCs w:val="26"/>
        </w:rPr>
        <w:t>Đồ họa</w:t>
      </w:r>
    </w:p>
    <w:p w:rsidR="00304584" w:rsidRPr="00FE08EE" w:rsidRDefault="00304584" w:rsidP="00D53810">
      <w:pPr>
        <w:numPr>
          <w:ilvl w:val="1"/>
          <w:numId w:val="26"/>
        </w:numPr>
        <w:spacing w:line="240" w:lineRule="auto"/>
        <w:rPr>
          <w:rFonts w:eastAsia="Times New Roman"/>
          <w:szCs w:val="26"/>
        </w:rPr>
      </w:pPr>
      <w:r w:rsidRPr="00FE08EE">
        <w:rPr>
          <w:rFonts w:eastAsia="Times New Roman"/>
          <w:szCs w:val="26"/>
        </w:rPr>
        <w:t>Định dạng trang và in ấn</w:t>
      </w:r>
    </w:p>
    <w:p w:rsidR="00304584" w:rsidRPr="00F1157A" w:rsidRDefault="00304584" w:rsidP="00D53810">
      <w:pPr>
        <w:numPr>
          <w:ilvl w:val="1"/>
          <w:numId w:val="26"/>
        </w:numPr>
        <w:spacing w:line="240" w:lineRule="auto"/>
        <w:rPr>
          <w:rFonts w:eastAsia="Times New Roman"/>
          <w:szCs w:val="26"/>
        </w:rPr>
      </w:pPr>
      <w:r w:rsidRPr="00FE08EE">
        <w:rPr>
          <w:rFonts w:eastAsia="Times New Roman"/>
          <w:szCs w:val="26"/>
        </w:rPr>
        <w:t>Các công cụ tiện ích</w:t>
      </w:r>
    </w:p>
    <w:p w:rsidR="00304584" w:rsidRPr="00FB7386" w:rsidRDefault="00304584" w:rsidP="00304584">
      <w:pPr>
        <w:spacing w:line="240" w:lineRule="auto"/>
        <w:ind w:firstLine="720"/>
        <w:rPr>
          <w:rFonts w:eastAsia="Times New Roman"/>
          <w:b/>
          <w:szCs w:val="26"/>
        </w:rPr>
      </w:pPr>
      <w:r w:rsidRPr="00FB7386">
        <w:rPr>
          <w:rFonts w:eastAsia="Times New Roman"/>
          <w:b/>
          <w:szCs w:val="26"/>
        </w:rPr>
        <w:t>Phương pháp</w:t>
      </w:r>
    </w:p>
    <w:p w:rsidR="00304584" w:rsidRPr="003910DA" w:rsidRDefault="00304584" w:rsidP="00D53810">
      <w:pPr>
        <w:numPr>
          <w:ilvl w:val="0"/>
          <w:numId w:val="33"/>
        </w:numPr>
        <w:spacing w:line="240" w:lineRule="auto"/>
        <w:ind w:firstLine="360"/>
        <w:rPr>
          <w:rFonts w:eastAsia="Times New Roman"/>
          <w:szCs w:val="26"/>
        </w:rPr>
      </w:pPr>
      <w:r w:rsidRPr="003910DA">
        <w:rPr>
          <w:rFonts w:eastAsia="Times New Roman"/>
          <w:szCs w:val="26"/>
        </w:rPr>
        <w:t>Kiểm tra</w:t>
      </w:r>
      <w:r>
        <w:rPr>
          <w:rFonts w:eastAsia="Times New Roman"/>
          <w:szCs w:val="26"/>
        </w:rPr>
        <w:t xml:space="preserve"> các bài đọc của tuần thứ ba</w:t>
      </w:r>
    </w:p>
    <w:p w:rsidR="00304584" w:rsidRPr="003910DA" w:rsidRDefault="00304584" w:rsidP="00D53810">
      <w:pPr>
        <w:numPr>
          <w:ilvl w:val="1"/>
          <w:numId w:val="26"/>
        </w:numPr>
        <w:spacing w:line="240" w:lineRule="auto"/>
        <w:rPr>
          <w:rFonts w:eastAsia="Times New Roman"/>
          <w:szCs w:val="26"/>
        </w:rPr>
      </w:pPr>
      <w:r w:rsidRPr="003910DA">
        <w:rPr>
          <w:rFonts w:eastAsia="Times New Roman"/>
          <w:szCs w:val="26"/>
        </w:rPr>
        <w:t>Giảng tiếp theo phương pháp hỏi đáp, phương pháp thuyết trình</w:t>
      </w:r>
    </w:p>
    <w:p w:rsidR="00304584" w:rsidRDefault="00304584" w:rsidP="00D53810">
      <w:pPr>
        <w:numPr>
          <w:ilvl w:val="1"/>
          <w:numId w:val="26"/>
        </w:numPr>
        <w:spacing w:line="240" w:lineRule="auto"/>
        <w:rPr>
          <w:rFonts w:eastAsia="Times New Roman"/>
          <w:szCs w:val="26"/>
        </w:rPr>
      </w:pPr>
      <w:r w:rsidRPr="003910DA">
        <w:rPr>
          <w:rFonts w:eastAsia="Times New Roman"/>
          <w:szCs w:val="26"/>
        </w:rPr>
        <w:t>Củng cố lại kiến thức buổi học qua các câu hỏi có liên quan</w:t>
      </w:r>
    </w:p>
    <w:p w:rsidR="00304584" w:rsidRPr="003910DA" w:rsidRDefault="00304584" w:rsidP="00D53810">
      <w:pPr>
        <w:numPr>
          <w:ilvl w:val="1"/>
          <w:numId w:val="26"/>
        </w:numPr>
        <w:spacing w:line="240" w:lineRule="auto"/>
        <w:rPr>
          <w:rFonts w:eastAsia="Times New Roman"/>
          <w:szCs w:val="26"/>
        </w:rPr>
      </w:pPr>
      <w:r w:rsidRPr="00647F1D">
        <w:rPr>
          <w:rFonts w:eastAsia="Times New Roman"/>
          <w:szCs w:val="26"/>
        </w:rPr>
        <w:t>Minh họa ví dụ trên máy tính</w:t>
      </w:r>
    </w:p>
    <w:p w:rsidR="00304584" w:rsidRPr="00FB7386" w:rsidRDefault="00304584" w:rsidP="00304584">
      <w:pPr>
        <w:spacing w:line="240" w:lineRule="auto"/>
        <w:ind w:firstLine="720"/>
        <w:rPr>
          <w:rFonts w:eastAsia="Times New Roman"/>
          <w:b/>
          <w:szCs w:val="26"/>
        </w:rPr>
      </w:pPr>
      <w:r w:rsidRPr="00FB7386">
        <w:rPr>
          <w:rFonts w:eastAsia="Times New Roman"/>
          <w:b/>
          <w:szCs w:val="26"/>
        </w:rPr>
        <w:t>Tài liệu</w:t>
      </w:r>
    </w:p>
    <w:p w:rsidR="00304584" w:rsidRPr="00FB7386" w:rsidRDefault="00304584" w:rsidP="00D53810">
      <w:pPr>
        <w:numPr>
          <w:ilvl w:val="1"/>
          <w:numId w:val="26"/>
        </w:numPr>
        <w:spacing w:line="240" w:lineRule="auto"/>
        <w:rPr>
          <w:rFonts w:eastAsia="Times New Roman"/>
          <w:szCs w:val="26"/>
        </w:rPr>
      </w:pPr>
      <w:r>
        <w:rPr>
          <w:rFonts w:eastAsia="Times New Roman"/>
          <w:szCs w:val="26"/>
        </w:rPr>
        <w:t xml:space="preserve">Đọc tài liệu chương </w:t>
      </w:r>
    </w:p>
    <w:p w:rsidR="00304584" w:rsidRPr="00FB7386" w:rsidRDefault="00304584" w:rsidP="00304584">
      <w:pPr>
        <w:spacing w:line="240" w:lineRule="auto"/>
        <w:ind w:firstLine="720"/>
        <w:rPr>
          <w:rFonts w:eastAsia="Times New Roman"/>
          <w:b/>
          <w:szCs w:val="26"/>
        </w:rPr>
      </w:pPr>
      <w:r>
        <w:rPr>
          <w:rFonts w:eastAsia="Times New Roman"/>
          <w:b/>
          <w:szCs w:val="26"/>
        </w:rPr>
        <w:t>Kết quả mong muốn</w:t>
      </w:r>
    </w:p>
    <w:p w:rsidR="00304584" w:rsidRPr="000B48AC" w:rsidRDefault="00304584" w:rsidP="00D53810">
      <w:pPr>
        <w:numPr>
          <w:ilvl w:val="1"/>
          <w:numId w:val="26"/>
        </w:numPr>
        <w:spacing w:line="240" w:lineRule="auto"/>
        <w:rPr>
          <w:rFonts w:eastAsia="Times New Roman"/>
          <w:szCs w:val="26"/>
        </w:rPr>
      </w:pPr>
      <w:r w:rsidRPr="000B48AC">
        <w:rPr>
          <w:rFonts w:eastAsia="Times New Roman"/>
          <w:szCs w:val="26"/>
        </w:rPr>
        <w:t>Biết được đồ họa</w:t>
      </w:r>
    </w:p>
    <w:p w:rsidR="00304584" w:rsidRPr="000B48AC" w:rsidRDefault="00304584" w:rsidP="00D53810">
      <w:pPr>
        <w:numPr>
          <w:ilvl w:val="1"/>
          <w:numId w:val="26"/>
        </w:numPr>
        <w:spacing w:line="240" w:lineRule="auto"/>
        <w:rPr>
          <w:rFonts w:eastAsia="Times New Roman"/>
          <w:szCs w:val="26"/>
        </w:rPr>
      </w:pPr>
      <w:r w:rsidRPr="000B48AC">
        <w:rPr>
          <w:rFonts w:eastAsia="Times New Roman"/>
          <w:szCs w:val="26"/>
        </w:rPr>
        <w:t>Định dạng được trang in</w:t>
      </w:r>
    </w:p>
    <w:p w:rsidR="00304584" w:rsidRPr="000B48AC" w:rsidRDefault="00304584" w:rsidP="00D53810">
      <w:pPr>
        <w:numPr>
          <w:ilvl w:val="1"/>
          <w:numId w:val="26"/>
        </w:numPr>
        <w:spacing w:line="240" w:lineRule="auto"/>
        <w:rPr>
          <w:rFonts w:eastAsia="Times New Roman"/>
          <w:szCs w:val="26"/>
        </w:rPr>
      </w:pPr>
      <w:r w:rsidRPr="000B48AC">
        <w:rPr>
          <w:rFonts w:eastAsia="Times New Roman"/>
          <w:szCs w:val="26"/>
        </w:rPr>
        <w:t>Biết các tiện ích</w:t>
      </w:r>
    </w:p>
    <w:p w:rsidR="00304584" w:rsidRPr="00AF4614" w:rsidRDefault="00304584" w:rsidP="00304584">
      <w:pPr>
        <w:pBdr>
          <w:top w:val="single" w:sz="4" w:space="1" w:color="auto"/>
          <w:bottom w:val="single" w:sz="4" w:space="1" w:color="auto"/>
        </w:pBdr>
        <w:spacing w:line="240" w:lineRule="auto"/>
        <w:rPr>
          <w:b/>
          <w:bCs/>
          <w:color w:val="000000"/>
          <w:szCs w:val="24"/>
        </w:rPr>
      </w:pPr>
      <w:r>
        <w:rPr>
          <w:rFonts w:eastAsia="Times New Roman"/>
          <w:b/>
          <w:bCs/>
          <w:szCs w:val="26"/>
        </w:rPr>
        <w:t>TUẦN 5</w:t>
      </w:r>
      <w:r w:rsidRPr="00971FE3">
        <w:rPr>
          <w:rFonts w:eastAsia="Times New Roman"/>
          <w:b/>
          <w:bCs/>
          <w:szCs w:val="26"/>
        </w:rPr>
        <w:t xml:space="preserve"> ( </w:t>
      </w:r>
      <w:r>
        <w:rPr>
          <w:rFonts w:eastAsia="Times New Roman"/>
          <w:b/>
          <w:bCs/>
          <w:szCs w:val="26"/>
        </w:rPr>
        <w:t>8</w:t>
      </w:r>
      <w:r w:rsidRPr="00971FE3">
        <w:rPr>
          <w:rFonts w:eastAsia="Times New Roman"/>
          <w:b/>
          <w:bCs/>
          <w:szCs w:val="26"/>
        </w:rPr>
        <w:t xml:space="preserve"> tiết)  </w:t>
      </w:r>
      <w:r w:rsidRPr="00AF347C">
        <w:rPr>
          <w:color w:val="000000"/>
          <w:szCs w:val="24"/>
        </w:rPr>
        <w:t>Microsoft Excel</w:t>
      </w:r>
    </w:p>
    <w:p w:rsidR="00304584" w:rsidRPr="00745DC4" w:rsidRDefault="00304584" w:rsidP="00304584">
      <w:pPr>
        <w:spacing w:line="240" w:lineRule="auto"/>
        <w:ind w:firstLine="720"/>
        <w:rPr>
          <w:rFonts w:eastAsia="Times New Roman"/>
          <w:b/>
          <w:szCs w:val="26"/>
        </w:rPr>
      </w:pPr>
      <w:r w:rsidRPr="00745DC4">
        <w:rPr>
          <w:rFonts w:eastAsia="Times New Roman"/>
          <w:b/>
          <w:szCs w:val="26"/>
        </w:rPr>
        <w:t>N</w:t>
      </w:r>
      <w:r>
        <w:rPr>
          <w:rFonts w:eastAsia="Times New Roman"/>
          <w:b/>
          <w:szCs w:val="26"/>
        </w:rPr>
        <w:t>ội dung</w:t>
      </w:r>
    </w:p>
    <w:p w:rsidR="00304584" w:rsidRPr="00AF347C" w:rsidRDefault="00304584" w:rsidP="00D53810">
      <w:pPr>
        <w:numPr>
          <w:ilvl w:val="1"/>
          <w:numId w:val="26"/>
        </w:numPr>
        <w:spacing w:line="240" w:lineRule="auto"/>
        <w:rPr>
          <w:rFonts w:eastAsia="Times New Roman"/>
          <w:szCs w:val="26"/>
        </w:rPr>
      </w:pPr>
      <w:r w:rsidRPr="00AF347C">
        <w:rPr>
          <w:rFonts w:eastAsia="Times New Roman"/>
          <w:szCs w:val="26"/>
        </w:rPr>
        <w:t>Các thao tác cơ bản</w:t>
      </w:r>
    </w:p>
    <w:p w:rsidR="00304584" w:rsidRPr="00AF347C" w:rsidRDefault="00304584" w:rsidP="00D53810">
      <w:pPr>
        <w:numPr>
          <w:ilvl w:val="1"/>
          <w:numId w:val="26"/>
        </w:numPr>
        <w:spacing w:line="240" w:lineRule="auto"/>
        <w:rPr>
          <w:rFonts w:eastAsia="Times New Roman"/>
          <w:szCs w:val="26"/>
        </w:rPr>
      </w:pPr>
      <w:r w:rsidRPr="00AF347C">
        <w:rPr>
          <w:rFonts w:eastAsia="Times New Roman"/>
          <w:szCs w:val="26"/>
        </w:rPr>
        <w:t>Định dạng dữ liệu</w:t>
      </w:r>
    </w:p>
    <w:p w:rsidR="00304584" w:rsidRPr="00FB7386" w:rsidRDefault="00304584" w:rsidP="00D53810">
      <w:pPr>
        <w:numPr>
          <w:ilvl w:val="1"/>
          <w:numId w:val="26"/>
        </w:numPr>
        <w:spacing w:line="240" w:lineRule="auto"/>
        <w:rPr>
          <w:rFonts w:eastAsia="Times New Roman"/>
          <w:szCs w:val="26"/>
        </w:rPr>
      </w:pPr>
      <w:r w:rsidRPr="00AF347C">
        <w:rPr>
          <w:rFonts w:eastAsia="Times New Roman"/>
          <w:szCs w:val="26"/>
        </w:rPr>
        <w:t>Các hàm thông dụng trong Excel</w:t>
      </w:r>
    </w:p>
    <w:p w:rsidR="00304584" w:rsidRPr="00FB7386" w:rsidRDefault="00304584" w:rsidP="00304584">
      <w:pPr>
        <w:spacing w:line="240" w:lineRule="auto"/>
        <w:ind w:firstLine="720"/>
        <w:rPr>
          <w:rFonts w:eastAsia="Times New Roman"/>
          <w:b/>
          <w:szCs w:val="26"/>
        </w:rPr>
      </w:pPr>
      <w:r w:rsidRPr="00FB7386">
        <w:rPr>
          <w:rFonts w:eastAsia="Times New Roman"/>
          <w:b/>
          <w:szCs w:val="26"/>
        </w:rPr>
        <w:t>Phương pháp</w:t>
      </w:r>
    </w:p>
    <w:p w:rsidR="00304584" w:rsidRPr="003910DA" w:rsidRDefault="00304584" w:rsidP="00D53810">
      <w:pPr>
        <w:numPr>
          <w:ilvl w:val="0"/>
          <w:numId w:val="33"/>
        </w:numPr>
        <w:spacing w:line="240" w:lineRule="auto"/>
        <w:ind w:firstLine="360"/>
        <w:rPr>
          <w:rFonts w:eastAsia="Times New Roman"/>
          <w:szCs w:val="26"/>
        </w:rPr>
      </w:pPr>
      <w:r w:rsidRPr="003910DA">
        <w:rPr>
          <w:rFonts w:eastAsia="Times New Roman"/>
          <w:szCs w:val="26"/>
        </w:rPr>
        <w:lastRenderedPageBreak/>
        <w:t>Kiểm tra</w:t>
      </w:r>
      <w:r>
        <w:rPr>
          <w:rFonts w:eastAsia="Times New Roman"/>
          <w:szCs w:val="26"/>
        </w:rPr>
        <w:t xml:space="preserve"> các bài đọc của tuần thứ 4</w:t>
      </w:r>
    </w:p>
    <w:p w:rsidR="00304584" w:rsidRPr="003910DA" w:rsidRDefault="00304584" w:rsidP="00D53810">
      <w:pPr>
        <w:numPr>
          <w:ilvl w:val="1"/>
          <w:numId w:val="26"/>
        </w:numPr>
        <w:spacing w:line="240" w:lineRule="auto"/>
        <w:rPr>
          <w:rFonts w:eastAsia="Times New Roman"/>
          <w:szCs w:val="26"/>
        </w:rPr>
      </w:pPr>
      <w:r w:rsidRPr="003910DA">
        <w:rPr>
          <w:rFonts w:eastAsia="Times New Roman"/>
          <w:szCs w:val="26"/>
        </w:rPr>
        <w:t>Giảng tiếp theo phương pháp hỏi đáp, phương pháp thuyết trình</w:t>
      </w:r>
    </w:p>
    <w:p w:rsidR="00304584" w:rsidRDefault="00304584" w:rsidP="00D53810">
      <w:pPr>
        <w:numPr>
          <w:ilvl w:val="1"/>
          <w:numId w:val="26"/>
        </w:numPr>
        <w:spacing w:line="240" w:lineRule="auto"/>
        <w:rPr>
          <w:rFonts w:eastAsia="Times New Roman"/>
          <w:szCs w:val="26"/>
        </w:rPr>
      </w:pPr>
      <w:r w:rsidRPr="003910DA">
        <w:rPr>
          <w:rFonts w:eastAsia="Times New Roman"/>
          <w:szCs w:val="26"/>
        </w:rPr>
        <w:t>Củng cố lại kiến thức buổi học qua các câu hỏi có liên quan</w:t>
      </w:r>
    </w:p>
    <w:p w:rsidR="00304584" w:rsidRPr="003910DA" w:rsidRDefault="00304584" w:rsidP="00D53810">
      <w:pPr>
        <w:numPr>
          <w:ilvl w:val="1"/>
          <w:numId w:val="26"/>
        </w:numPr>
        <w:spacing w:line="240" w:lineRule="auto"/>
        <w:rPr>
          <w:rFonts w:eastAsia="Times New Roman"/>
          <w:szCs w:val="26"/>
        </w:rPr>
      </w:pPr>
      <w:r w:rsidRPr="00647F1D">
        <w:rPr>
          <w:rFonts w:eastAsia="Times New Roman"/>
          <w:szCs w:val="26"/>
        </w:rPr>
        <w:t>Minh họa ví dụ trên máy tính</w:t>
      </w:r>
    </w:p>
    <w:p w:rsidR="00304584" w:rsidRPr="00FB7386" w:rsidRDefault="00304584" w:rsidP="00304584">
      <w:pPr>
        <w:spacing w:line="240" w:lineRule="auto"/>
        <w:ind w:firstLine="720"/>
        <w:rPr>
          <w:rFonts w:eastAsia="Times New Roman"/>
          <w:b/>
          <w:szCs w:val="26"/>
        </w:rPr>
      </w:pPr>
      <w:r w:rsidRPr="00FB7386">
        <w:rPr>
          <w:rFonts w:eastAsia="Times New Roman"/>
          <w:b/>
          <w:szCs w:val="26"/>
        </w:rPr>
        <w:t>Tài liệu</w:t>
      </w:r>
    </w:p>
    <w:p w:rsidR="00304584" w:rsidRPr="00FB7386" w:rsidRDefault="00304584" w:rsidP="00D53810">
      <w:pPr>
        <w:numPr>
          <w:ilvl w:val="1"/>
          <w:numId w:val="26"/>
        </w:numPr>
        <w:spacing w:line="240" w:lineRule="auto"/>
        <w:rPr>
          <w:rFonts w:eastAsia="Times New Roman"/>
          <w:szCs w:val="26"/>
        </w:rPr>
      </w:pPr>
      <w:r>
        <w:rPr>
          <w:rFonts w:eastAsia="Times New Roman"/>
          <w:szCs w:val="26"/>
        </w:rPr>
        <w:t>Đọc tài liệu chương 4</w:t>
      </w:r>
    </w:p>
    <w:p w:rsidR="00304584" w:rsidRPr="00FB7386" w:rsidRDefault="00304584" w:rsidP="00304584">
      <w:pPr>
        <w:spacing w:line="240" w:lineRule="auto"/>
        <w:ind w:firstLine="720"/>
        <w:rPr>
          <w:rFonts w:eastAsia="Times New Roman"/>
          <w:b/>
          <w:szCs w:val="26"/>
        </w:rPr>
      </w:pPr>
      <w:r>
        <w:rPr>
          <w:rFonts w:eastAsia="Times New Roman"/>
          <w:b/>
          <w:szCs w:val="26"/>
        </w:rPr>
        <w:t>Kết quả mong muốn</w:t>
      </w:r>
    </w:p>
    <w:p w:rsidR="00304584" w:rsidRPr="006A4CA4" w:rsidRDefault="00304584" w:rsidP="00D53810">
      <w:pPr>
        <w:numPr>
          <w:ilvl w:val="1"/>
          <w:numId w:val="26"/>
        </w:numPr>
        <w:spacing w:line="240" w:lineRule="auto"/>
        <w:rPr>
          <w:rFonts w:eastAsia="Times New Roman"/>
          <w:szCs w:val="26"/>
        </w:rPr>
      </w:pPr>
      <w:r w:rsidRPr="006A4CA4">
        <w:rPr>
          <w:color w:val="000000"/>
          <w:szCs w:val="24"/>
        </w:rPr>
        <w:t>Biết được định dạng dữ liệu, các hàm thông dụng</w:t>
      </w:r>
    </w:p>
    <w:p w:rsidR="00304584" w:rsidRPr="00971FE3" w:rsidRDefault="00304584" w:rsidP="00304584">
      <w:pPr>
        <w:pBdr>
          <w:top w:val="single" w:sz="4" w:space="1" w:color="auto"/>
          <w:bottom w:val="single" w:sz="4" w:space="1" w:color="auto"/>
        </w:pBdr>
        <w:spacing w:line="240" w:lineRule="auto"/>
        <w:rPr>
          <w:rFonts w:eastAsia="Times New Roman"/>
          <w:b/>
          <w:bCs/>
          <w:szCs w:val="26"/>
        </w:rPr>
      </w:pPr>
      <w:r>
        <w:rPr>
          <w:rFonts w:eastAsia="Times New Roman"/>
          <w:b/>
          <w:bCs/>
          <w:szCs w:val="26"/>
        </w:rPr>
        <w:t>TUẦN 6</w:t>
      </w:r>
      <w:r w:rsidRPr="00971FE3">
        <w:rPr>
          <w:rFonts w:eastAsia="Times New Roman"/>
          <w:b/>
          <w:bCs/>
          <w:szCs w:val="26"/>
        </w:rPr>
        <w:t xml:space="preserve"> ( </w:t>
      </w:r>
      <w:r>
        <w:rPr>
          <w:rFonts w:eastAsia="Times New Roman"/>
          <w:b/>
          <w:bCs/>
          <w:szCs w:val="26"/>
        </w:rPr>
        <w:t>8</w:t>
      </w:r>
      <w:r w:rsidRPr="00971FE3">
        <w:rPr>
          <w:rFonts w:eastAsia="Times New Roman"/>
          <w:b/>
          <w:bCs/>
          <w:szCs w:val="26"/>
        </w:rPr>
        <w:t xml:space="preserve"> tiết)  </w:t>
      </w:r>
      <w:r>
        <w:rPr>
          <w:rFonts w:eastAsia="Times New Roman"/>
          <w:b/>
          <w:bCs/>
          <w:szCs w:val="26"/>
        </w:rPr>
        <w:tab/>
      </w:r>
      <w:r w:rsidRPr="00314E90">
        <w:rPr>
          <w:color w:val="000000"/>
          <w:szCs w:val="24"/>
        </w:rPr>
        <w:t>Microsoft Excel</w:t>
      </w:r>
      <w:r w:rsidRPr="00427728">
        <w:rPr>
          <w:color w:val="000000"/>
          <w:szCs w:val="24"/>
        </w:rPr>
        <w:t xml:space="preserve"> </w:t>
      </w:r>
      <w:r>
        <w:rPr>
          <w:color w:val="000000"/>
          <w:szCs w:val="24"/>
        </w:rPr>
        <w:tab/>
      </w:r>
      <w:r>
        <w:rPr>
          <w:color w:val="000000"/>
          <w:szCs w:val="24"/>
        </w:rPr>
        <w:tab/>
      </w:r>
      <w:r>
        <w:rPr>
          <w:color w:val="000000"/>
          <w:szCs w:val="24"/>
        </w:rPr>
        <w:tab/>
      </w:r>
    </w:p>
    <w:p w:rsidR="00304584" w:rsidRPr="00745DC4" w:rsidRDefault="00304584" w:rsidP="00304584">
      <w:pPr>
        <w:spacing w:line="240" w:lineRule="auto"/>
        <w:ind w:firstLine="720"/>
        <w:rPr>
          <w:rFonts w:eastAsia="Times New Roman"/>
          <w:b/>
          <w:szCs w:val="26"/>
        </w:rPr>
      </w:pPr>
      <w:r w:rsidRPr="00745DC4">
        <w:rPr>
          <w:rFonts w:eastAsia="Times New Roman"/>
          <w:b/>
          <w:szCs w:val="26"/>
        </w:rPr>
        <w:t>N</w:t>
      </w:r>
      <w:r>
        <w:rPr>
          <w:rFonts w:eastAsia="Times New Roman"/>
          <w:b/>
          <w:szCs w:val="26"/>
        </w:rPr>
        <w:t>ội dung</w:t>
      </w:r>
    </w:p>
    <w:p w:rsidR="00304584" w:rsidRPr="00C16F7A" w:rsidRDefault="00304584" w:rsidP="00D53810">
      <w:pPr>
        <w:numPr>
          <w:ilvl w:val="1"/>
          <w:numId w:val="26"/>
        </w:numPr>
        <w:spacing w:line="240" w:lineRule="auto"/>
        <w:rPr>
          <w:rFonts w:eastAsia="Times New Roman"/>
          <w:szCs w:val="26"/>
        </w:rPr>
      </w:pPr>
      <w:r w:rsidRPr="00C16F7A">
        <w:rPr>
          <w:rFonts w:eastAsia="Times New Roman"/>
          <w:szCs w:val="26"/>
        </w:rPr>
        <w:t>Cơ sở dữ liệu trong bảng tính</w:t>
      </w:r>
    </w:p>
    <w:p w:rsidR="00304584" w:rsidRPr="00C16F7A" w:rsidRDefault="00304584" w:rsidP="00D53810">
      <w:pPr>
        <w:numPr>
          <w:ilvl w:val="1"/>
          <w:numId w:val="26"/>
        </w:numPr>
        <w:spacing w:line="240" w:lineRule="auto"/>
        <w:rPr>
          <w:rFonts w:eastAsia="Times New Roman"/>
          <w:szCs w:val="26"/>
        </w:rPr>
      </w:pPr>
      <w:r w:rsidRPr="00C16F7A">
        <w:rPr>
          <w:rFonts w:eastAsia="Times New Roman"/>
          <w:szCs w:val="26"/>
        </w:rPr>
        <w:t>Biểu đồ bảng tính</w:t>
      </w:r>
    </w:p>
    <w:p w:rsidR="00304584" w:rsidRPr="00FB7386" w:rsidRDefault="00304584" w:rsidP="00D53810">
      <w:pPr>
        <w:numPr>
          <w:ilvl w:val="1"/>
          <w:numId w:val="26"/>
        </w:numPr>
        <w:spacing w:line="240" w:lineRule="auto"/>
        <w:rPr>
          <w:rFonts w:eastAsia="Times New Roman"/>
          <w:szCs w:val="26"/>
        </w:rPr>
      </w:pPr>
      <w:r w:rsidRPr="00C16F7A">
        <w:rPr>
          <w:rFonts w:eastAsia="Times New Roman"/>
          <w:szCs w:val="26"/>
        </w:rPr>
        <w:t>In ấn</w:t>
      </w:r>
    </w:p>
    <w:p w:rsidR="00304584" w:rsidRPr="00FB7386" w:rsidRDefault="00304584" w:rsidP="00304584">
      <w:pPr>
        <w:spacing w:line="240" w:lineRule="auto"/>
        <w:ind w:firstLine="720"/>
        <w:rPr>
          <w:rFonts w:eastAsia="Times New Roman"/>
          <w:b/>
          <w:szCs w:val="26"/>
        </w:rPr>
      </w:pPr>
      <w:r w:rsidRPr="00FB7386">
        <w:rPr>
          <w:rFonts w:eastAsia="Times New Roman"/>
          <w:b/>
          <w:szCs w:val="26"/>
        </w:rPr>
        <w:t>Phương pháp</w:t>
      </w:r>
    </w:p>
    <w:p w:rsidR="00304584" w:rsidRPr="003910DA" w:rsidRDefault="00304584" w:rsidP="00D53810">
      <w:pPr>
        <w:numPr>
          <w:ilvl w:val="0"/>
          <w:numId w:val="33"/>
        </w:numPr>
        <w:spacing w:line="240" w:lineRule="auto"/>
        <w:ind w:firstLine="360"/>
        <w:rPr>
          <w:rFonts w:eastAsia="Times New Roman"/>
          <w:szCs w:val="26"/>
        </w:rPr>
      </w:pPr>
      <w:r w:rsidRPr="003910DA">
        <w:rPr>
          <w:rFonts w:eastAsia="Times New Roman"/>
          <w:szCs w:val="26"/>
        </w:rPr>
        <w:t>Kiểm tra</w:t>
      </w:r>
      <w:r>
        <w:rPr>
          <w:rFonts w:eastAsia="Times New Roman"/>
          <w:szCs w:val="26"/>
        </w:rPr>
        <w:t xml:space="preserve"> các bài đọc của tuần thứ 5</w:t>
      </w:r>
    </w:p>
    <w:p w:rsidR="00304584" w:rsidRPr="003910DA" w:rsidRDefault="00304584" w:rsidP="00D53810">
      <w:pPr>
        <w:numPr>
          <w:ilvl w:val="1"/>
          <w:numId w:val="26"/>
        </w:numPr>
        <w:spacing w:line="240" w:lineRule="auto"/>
        <w:rPr>
          <w:rFonts w:eastAsia="Times New Roman"/>
          <w:szCs w:val="26"/>
        </w:rPr>
      </w:pPr>
      <w:r w:rsidRPr="003910DA">
        <w:rPr>
          <w:rFonts w:eastAsia="Times New Roman"/>
          <w:szCs w:val="26"/>
        </w:rPr>
        <w:t>Giảng tiếp theo phương pháp hỏi đáp, phương pháp thuyết trình</w:t>
      </w:r>
    </w:p>
    <w:p w:rsidR="00304584" w:rsidRDefault="00304584" w:rsidP="00D53810">
      <w:pPr>
        <w:numPr>
          <w:ilvl w:val="1"/>
          <w:numId w:val="26"/>
        </w:numPr>
        <w:spacing w:line="240" w:lineRule="auto"/>
        <w:rPr>
          <w:rFonts w:eastAsia="Times New Roman"/>
          <w:szCs w:val="26"/>
        </w:rPr>
      </w:pPr>
      <w:r w:rsidRPr="003910DA">
        <w:rPr>
          <w:rFonts w:eastAsia="Times New Roman"/>
          <w:szCs w:val="26"/>
        </w:rPr>
        <w:t>Củng cố lại kiến thức buổi học qua các câu hỏi có liên quan</w:t>
      </w:r>
    </w:p>
    <w:p w:rsidR="00304584" w:rsidRPr="003910DA" w:rsidRDefault="00304584" w:rsidP="00D53810">
      <w:pPr>
        <w:numPr>
          <w:ilvl w:val="1"/>
          <w:numId w:val="26"/>
        </w:numPr>
        <w:spacing w:line="240" w:lineRule="auto"/>
        <w:rPr>
          <w:rFonts w:eastAsia="Times New Roman"/>
          <w:szCs w:val="26"/>
        </w:rPr>
      </w:pPr>
      <w:r w:rsidRPr="00647F1D">
        <w:rPr>
          <w:rFonts w:eastAsia="Times New Roman"/>
          <w:szCs w:val="26"/>
        </w:rPr>
        <w:t>Minh họa ví dụ trên máy tính</w:t>
      </w:r>
    </w:p>
    <w:p w:rsidR="00304584" w:rsidRPr="00FB7386" w:rsidRDefault="00304584" w:rsidP="00304584">
      <w:pPr>
        <w:spacing w:line="240" w:lineRule="auto"/>
        <w:ind w:firstLine="720"/>
        <w:rPr>
          <w:rFonts w:eastAsia="Times New Roman"/>
          <w:b/>
          <w:szCs w:val="26"/>
        </w:rPr>
      </w:pPr>
      <w:r w:rsidRPr="00FB7386">
        <w:rPr>
          <w:rFonts w:eastAsia="Times New Roman"/>
          <w:b/>
          <w:szCs w:val="26"/>
        </w:rPr>
        <w:t>Tài liệu</w:t>
      </w:r>
    </w:p>
    <w:p w:rsidR="00304584" w:rsidRPr="00FB7386" w:rsidRDefault="00304584" w:rsidP="00D53810">
      <w:pPr>
        <w:numPr>
          <w:ilvl w:val="1"/>
          <w:numId w:val="26"/>
        </w:numPr>
        <w:spacing w:line="240" w:lineRule="auto"/>
        <w:rPr>
          <w:rFonts w:eastAsia="Times New Roman"/>
          <w:szCs w:val="26"/>
        </w:rPr>
      </w:pPr>
      <w:r>
        <w:rPr>
          <w:rFonts w:eastAsia="Times New Roman"/>
          <w:szCs w:val="26"/>
        </w:rPr>
        <w:t>Đọc tài liệu chương 4</w:t>
      </w:r>
    </w:p>
    <w:p w:rsidR="00304584" w:rsidRPr="00FB7386" w:rsidRDefault="00304584" w:rsidP="00304584">
      <w:pPr>
        <w:spacing w:line="240" w:lineRule="auto"/>
        <w:ind w:firstLine="720"/>
        <w:rPr>
          <w:rFonts w:eastAsia="Times New Roman"/>
          <w:b/>
          <w:szCs w:val="26"/>
        </w:rPr>
      </w:pPr>
      <w:r>
        <w:rPr>
          <w:rFonts w:eastAsia="Times New Roman"/>
          <w:b/>
          <w:szCs w:val="26"/>
        </w:rPr>
        <w:t>Kết quả mong muốn</w:t>
      </w:r>
    </w:p>
    <w:p w:rsidR="00304584" w:rsidRPr="00771D61" w:rsidRDefault="00304584" w:rsidP="00D53810">
      <w:pPr>
        <w:numPr>
          <w:ilvl w:val="1"/>
          <w:numId w:val="26"/>
        </w:numPr>
        <w:spacing w:line="240" w:lineRule="auto"/>
        <w:rPr>
          <w:rFonts w:eastAsia="Times New Roman"/>
          <w:szCs w:val="26"/>
        </w:rPr>
      </w:pPr>
      <w:r>
        <w:rPr>
          <w:color w:val="000000"/>
          <w:szCs w:val="24"/>
        </w:rPr>
        <w:t>Hiểu được cơ sở dữ liệu trong bảng tính</w:t>
      </w:r>
    </w:p>
    <w:p w:rsidR="00304584" w:rsidRPr="00771D61" w:rsidRDefault="00304584" w:rsidP="00D53810">
      <w:pPr>
        <w:numPr>
          <w:ilvl w:val="1"/>
          <w:numId w:val="26"/>
        </w:numPr>
        <w:spacing w:line="240" w:lineRule="auto"/>
        <w:rPr>
          <w:rFonts w:eastAsia="Times New Roman"/>
          <w:szCs w:val="26"/>
        </w:rPr>
      </w:pPr>
      <w:r>
        <w:rPr>
          <w:color w:val="000000"/>
          <w:szCs w:val="24"/>
        </w:rPr>
        <w:t>Biết in ấn</w:t>
      </w:r>
    </w:p>
    <w:p w:rsidR="00304584" w:rsidRDefault="00304584" w:rsidP="00D53810">
      <w:pPr>
        <w:numPr>
          <w:ilvl w:val="1"/>
          <w:numId w:val="26"/>
        </w:numPr>
        <w:spacing w:line="240" w:lineRule="auto"/>
        <w:rPr>
          <w:rFonts w:eastAsia="Times New Roman"/>
          <w:szCs w:val="26"/>
        </w:rPr>
      </w:pPr>
      <w:r>
        <w:rPr>
          <w:color w:val="000000"/>
          <w:szCs w:val="24"/>
        </w:rPr>
        <w:t>Biết biểu đồ</w:t>
      </w:r>
    </w:p>
    <w:p w:rsidR="00304584" w:rsidRPr="00971FE3" w:rsidRDefault="00304584" w:rsidP="00304584">
      <w:pPr>
        <w:pBdr>
          <w:top w:val="single" w:sz="4" w:space="1" w:color="auto"/>
          <w:bottom w:val="single" w:sz="4" w:space="1" w:color="auto"/>
        </w:pBdr>
        <w:spacing w:line="240" w:lineRule="auto"/>
        <w:rPr>
          <w:rFonts w:eastAsia="Times New Roman"/>
          <w:b/>
          <w:bCs/>
          <w:szCs w:val="26"/>
        </w:rPr>
      </w:pPr>
      <w:r>
        <w:rPr>
          <w:rFonts w:eastAsia="Times New Roman"/>
          <w:b/>
          <w:bCs/>
          <w:szCs w:val="26"/>
        </w:rPr>
        <w:t>TUẦN 7</w:t>
      </w:r>
      <w:r w:rsidRPr="00971FE3">
        <w:rPr>
          <w:rFonts w:eastAsia="Times New Roman"/>
          <w:b/>
          <w:bCs/>
          <w:szCs w:val="26"/>
        </w:rPr>
        <w:t xml:space="preserve"> (</w:t>
      </w:r>
      <w:r>
        <w:rPr>
          <w:rFonts w:eastAsia="Times New Roman"/>
          <w:b/>
          <w:bCs/>
          <w:szCs w:val="26"/>
        </w:rPr>
        <w:t xml:space="preserve"> 4</w:t>
      </w:r>
      <w:r w:rsidRPr="00971FE3">
        <w:rPr>
          <w:rFonts w:eastAsia="Times New Roman"/>
          <w:b/>
          <w:bCs/>
          <w:szCs w:val="26"/>
        </w:rPr>
        <w:t xml:space="preserve"> tiết)  </w:t>
      </w:r>
      <w:r>
        <w:rPr>
          <w:rFonts w:eastAsia="Times New Roman"/>
          <w:b/>
          <w:bCs/>
          <w:szCs w:val="26"/>
        </w:rPr>
        <w:tab/>
      </w:r>
      <w:r w:rsidRPr="00826CAC">
        <w:rPr>
          <w:color w:val="000000"/>
          <w:szCs w:val="24"/>
        </w:rPr>
        <w:t>Internet</w:t>
      </w:r>
      <w:r w:rsidRPr="00427728">
        <w:rPr>
          <w:color w:val="000000"/>
          <w:szCs w:val="24"/>
        </w:rPr>
        <w:t xml:space="preserve">   </w:t>
      </w:r>
      <w:r>
        <w:rPr>
          <w:color w:val="000000"/>
          <w:szCs w:val="24"/>
        </w:rPr>
        <w:tab/>
      </w:r>
      <w:r>
        <w:rPr>
          <w:color w:val="000000"/>
          <w:szCs w:val="24"/>
        </w:rPr>
        <w:tab/>
      </w:r>
      <w:r>
        <w:rPr>
          <w:color w:val="000000"/>
          <w:szCs w:val="24"/>
        </w:rPr>
        <w:tab/>
      </w:r>
    </w:p>
    <w:p w:rsidR="00304584" w:rsidRPr="00745DC4" w:rsidRDefault="00304584" w:rsidP="00304584">
      <w:pPr>
        <w:spacing w:line="240" w:lineRule="auto"/>
        <w:ind w:firstLine="720"/>
        <w:rPr>
          <w:rFonts w:eastAsia="Times New Roman"/>
          <w:b/>
          <w:szCs w:val="26"/>
        </w:rPr>
      </w:pPr>
      <w:r w:rsidRPr="00745DC4">
        <w:rPr>
          <w:rFonts w:eastAsia="Times New Roman"/>
          <w:b/>
          <w:szCs w:val="26"/>
        </w:rPr>
        <w:t>N</w:t>
      </w:r>
      <w:r>
        <w:rPr>
          <w:rFonts w:eastAsia="Times New Roman"/>
          <w:b/>
          <w:szCs w:val="26"/>
        </w:rPr>
        <w:t>ội dung</w:t>
      </w:r>
    </w:p>
    <w:p w:rsidR="00304584" w:rsidRPr="00027AA0" w:rsidRDefault="00304584" w:rsidP="00D53810">
      <w:pPr>
        <w:numPr>
          <w:ilvl w:val="1"/>
          <w:numId w:val="26"/>
        </w:numPr>
        <w:spacing w:line="240" w:lineRule="auto"/>
        <w:rPr>
          <w:rFonts w:eastAsia="Times New Roman"/>
          <w:szCs w:val="26"/>
        </w:rPr>
      </w:pPr>
      <w:r w:rsidRPr="00027AA0">
        <w:rPr>
          <w:rFonts w:eastAsia="Times New Roman"/>
          <w:szCs w:val="26"/>
        </w:rPr>
        <w:t>Một số kiến thức về mạng</w:t>
      </w:r>
    </w:p>
    <w:p w:rsidR="00304584" w:rsidRPr="00027AA0" w:rsidRDefault="00304584" w:rsidP="00D53810">
      <w:pPr>
        <w:numPr>
          <w:ilvl w:val="1"/>
          <w:numId w:val="26"/>
        </w:numPr>
        <w:spacing w:line="240" w:lineRule="auto"/>
        <w:rPr>
          <w:rFonts w:eastAsia="Times New Roman"/>
          <w:szCs w:val="26"/>
        </w:rPr>
      </w:pPr>
      <w:r w:rsidRPr="00027AA0">
        <w:rPr>
          <w:rFonts w:eastAsia="Times New Roman"/>
          <w:szCs w:val="26"/>
        </w:rPr>
        <w:t>Internet</w:t>
      </w:r>
    </w:p>
    <w:p w:rsidR="00304584" w:rsidRPr="00FB7386" w:rsidRDefault="00304584" w:rsidP="00D53810">
      <w:pPr>
        <w:numPr>
          <w:ilvl w:val="1"/>
          <w:numId w:val="26"/>
        </w:numPr>
        <w:spacing w:line="240" w:lineRule="auto"/>
        <w:rPr>
          <w:rFonts w:eastAsia="Times New Roman"/>
          <w:szCs w:val="26"/>
        </w:rPr>
      </w:pPr>
      <w:r w:rsidRPr="00027AA0">
        <w:rPr>
          <w:rFonts w:eastAsia="Times New Roman"/>
          <w:szCs w:val="26"/>
        </w:rPr>
        <w:t>Sử dụng một số dịch vụ Internet</w:t>
      </w:r>
    </w:p>
    <w:p w:rsidR="00304584" w:rsidRPr="00FB7386" w:rsidRDefault="00304584" w:rsidP="00304584">
      <w:pPr>
        <w:spacing w:line="240" w:lineRule="auto"/>
        <w:ind w:firstLine="720"/>
        <w:rPr>
          <w:rFonts w:eastAsia="Times New Roman"/>
          <w:b/>
          <w:szCs w:val="26"/>
        </w:rPr>
      </w:pPr>
      <w:r w:rsidRPr="00FB7386">
        <w:rPr>
          <w:rFonts w:eastAsia="Times New Roman"/>
          <w:b/>
          <w:szCs w:val="26"/>
        </w:rPr>
        <w:t>Phương pháp</w:t>
      </w:r>
    </w:p>
    <w:p w:rsidR="00304584" w:rsidRPr="003910DA" w:rsidRDefault="00304584" w:rsidP="00D53810">
      <w:pPr>
        <w:numPr>
          <w:ilvl w:val="0"/>
          <w:numId w:val="33"/>
        </w:numPr>
        <w:spacing w:line="240" w:lineRule="auto"/>
        <w:ind w:firstLine="360"/>
        <w:rPr>
          <w:rFonts w:eastAsia="Times New Roman"/>
          <w:szCs w:val="26"/>
        </w:rPr>
      </w:pPr>
      <w:r w:rsidRPr="003910DA">
        <w:rPr>
          <w:rFonts w:eastAsia="Times New Roman"/>
          <w:szCs w:val="26"/>
        </w:rPr>
        <w:t>Kiểm tra</w:t>
      </w:r>
      <w:r>
        <w:rPr>
          <w:rFonts w:eastAsia="Times New Roman"/>
          <w:szCs w:val="26"/>
        </w:rPr>
        <w:t xml:space="preserve"> các bài đọc của tuần thứ 6</w:t>
      </w:r>
    </w:p>
    <w:p w:rsidR="00304584" w:rsidRPr="003910DA" w:rsidRDefault="00304584" w:rsidP="00D53810">
      <w:pPr>
        <w:numPr>
          <w:ilvl w:val="1"/>
          <w:numId w:val="26"/>
        </w:numPr>
        <w:spacing w:line="240" w:lineRule="auto"/>
        <w:rPr>
          <w:rFonts w:eastAsia="Times New Roman"/>
          <w:szCs w:val="26"/>
        </w:rPr>
      </w:pPr>
      <w:r w:rsidRPr="003910DA">
        <w:rPr>
          <w:rFonts w:eastAsia="Times New Roman"/>
          <w:szCs w:val="26"/>
        </w:rPr>
        <w:t>Giảng tiếp theo phương pháp hỏi đáp, phương pháp thuyết trình</w:t>
      </w:r>
    </w:p>
    <w:p w:rsidR="00304584" w:rsidRDefault="00304584" w:rsidP="00D53810">
      <w:pPr>
        <w:numPr>
          <w:ilvl w:val="1"/>
          <w:numId w:val="26"/>
        </w:numPr>
        <w:spacing w:line="240" w:lineRule="auto"/>
        <w:rPr>
          <w:rFonts w:eastAsia="Times New Roman"/>
          <w:szCs w:val="26"/>
        </w:rPr>
      </w:pPr>
      <w:r w:rsidRPr="003910DA">
        <w:rPr>
          <w:rFonts w:eastAsia="Times New Roman"/>
          <w:szCs w:val="26"/>
        </w:rPr>
        <w:t>Củng cố lại kiến thức buổi học qua các câu hỏi có liên quan</w:t>
      </w:r>
    </w:p>
    <w:p w:rsidR="00304584" w:rsidRPr="003910DA" w:rsidRDefault="00304584" w:rsidP="00D53810">
      <w:pPr>
        <w:numPr>
          <w:ilvl w:val="1"/>
          <w:numId w:val="26"/>
        </w:numPr>
        <w:spacing w:line="240" w:lineRule="auto"/>
        <w:rPr>
          <w:rFonts w:eastAsia="Times New Roman"/>
          <w:szCs w:val="26"/>
        </w:rPr>
      </w:pPr>
      <w:r w:rsidRPr="00647F1D">
        <w:rPr>
          <w:rFonts w:eastAsia="Times New Roman"/>
          <w:szCs w:val="26"/>
        </w:rPr>
        <w:t>Minh họa ví dụ trên máy tính</w:t>
      </w:r>
    </w:p>
    <w:p w:rsidR="00304584" w:rsidRPr="00FB7386" w:rsidRDefault="00304584" w:rsidP="00304584">
      <w:pPr>
        <w:spacing w:line="240" w:lineRule="auto"/>
        <w:ind w:firstLine="720"/>
        <w:rPr>
          <w:rFonts w:eastAsia="Times New Roman"/>
          <w:b/>
          <w:szCs w:val="26"/>
        </w:rPr>
      </w:pPr>
      <w:r w:rsidRPr="00FB7386">
        <w:rPr>
          <w:rFonts w:eastAsia="Times New Roman"/>
          <w:b/>
          <w:szCs w:val="26"/>
        </w:rPr>
        <w:t>Tài liệu</w:t>
      </w:r>
    </w:p>
    <w:p w:rsidR="00304584" w:rsidRPr="00FB7386" w:rsidRDefault="00304584" w:rsidP="00D53810">
      <w:pPr>
        <w:numPr>
          <w:ilvl w:val="1"/>
          <w:numId w:val="26"/>
        </w:numPr>
        <w:spacing w:line="240" w:lineRule="auto"/>
        <w:rPr>
          <w:rFonts w:eastAsia="Times New Roman"/>
          <w:szCs w:val="26"/>
        </w:rPr>
      </w:pPr>
      <w:r>
        <w:rPr>
          <w:rFonts w:eastAsia="Times New Roman"/>
          <w:szCs w:val="26"/>
        </w:rPr>
        <w:t>Đọc tài liệu chương 5</w:t>
      </w:r>
    </w:p>
    <w:p w:rsidR="00304584" w:rsidRPr="00FB7386" w:rsidRDefault="00304584" w:rsidP="00304584">
      <w:pPr>
        <w:spacing w:line="240" w:lineRule="auto"/>
        <w:ind w:firstLine="720"/>
        <w:rPr>
          <w:rFonts w:eastAsia="Times New Roman"/>
          <w:b/>
          <w:szCs w:val="26"/>
        </w:rPr>
      </w:pPr>
      <w:r>
        <w:rPr>
          <w:rFonts w:eastAsia="Times New Roman"/>
          <w:b/>
          <w:szCs w:val="26"/>
        </w:rPr>
        <w:lastRenderedPageBreak/>
        <w:t>Kết quả mong muốn</w:t>
      </w:r>
    </w:p>
    <w:p w:rsidR="00304584" w:rsidRPr="00B70614" w:rsidRDefault="00304584" w:rsidP="00D53810">
      <w:pPr>
        <w:numPr>
          <w:ilvl w:val="1"/>
          <w:numId w:val="26"/>
        </w:numPr>
        <w:spacing w:line="240" w:lineRule="auto"/>
        <w:rPr>
          <w:rFonts w:eastAsia="Times New Roman"/>
          <w:szCs w:val="26"/>
        </w:rPr>
      </w:pPr>
      <w:r>
        <w:rPr>
          <w:rFonts w:eastAsia="Times New Roman"/>
          <w:szCs w:val="26"/>
        </w:rPr>
        <w:t>Sử dụng thành thạo internet</w:t>
      </w:r>
    </w:p>
    <w:p w:rsidR="00304584" w:rsidRPr="00971FE3" w:rsidRDefault="00304584" w:rsidP="00304584">
      <w:pPr>
        <w:pBdr>
          <w:top w:val="single" w:sz="4" w:space="1" w:color="auto"/>
          <w:bottom w:val="single" w:sz="4" w:space="1" w:color="auto"/>
        </w:pBdr>
        <w:spacing w:line="240" w:lineRule="auto"/>
        <w:rPr>
          <w:rFonts w:eastAsia="Times New Roman"/>
          <w:b/>
          <w:bCs/>
          <w:szCs w:val="26"/>
        </w:rPr>
      </w:pPr>
      <w:r>
        <w:rPr>
          <w:rFonts w:eastAsia="Times New Roman"/>
          <w:b/>
          <w:bCs/>
          <w:szCs w:val="26"/>
        </w:rPr>
        <w:t>TUẦN 8</w:t>
      </w:r>
      <w:r w:rsidRPr="00971FE3">
        <w:rPr>
          <w:rFonts w:eastAsia="Times New Roman"/>
          <w:b/>
          <w:bCs/>
          <w:szCs w:val="26"/>
        </w:rPr>
        <w:t xml:space="preserve"> ( </w:t>
      </w:r>
      <w:r>
        <w:rPr>
          <w:rFonts w:eastAsia="Times New Roman"/>
          <w:b/>
          <w:bCs/>
          <w:szCs w:val="26"/>
        </w:rPr>
        <w:t>5</w:t>
      </w:r>
      <w:r w:rsidRPr="00971FE3">
        <w:rPr>
          <w:rFonts w:eastAsia="Times New Roman"/>
          <w:b/>
          <w:bCs/>
          <w:szCs w:val="26"/>
        </w:rPr>
        <w:t xml:space="preserve"> tiết)  </w:t>
      </w:r>
      <w:r>
        <w:rPr>
          <w:rFonts w:eastAsia="Times New Roman"/>
          <w:b/>
          <w:bCs/>
          <w:szCs w:val="26"/>
        </w:rPr>
        <w:tab/>
      </w:r>
      <w:r w:rsidRPr="00CC54C5">
        <w:rPr>
          <w:rFonts w:eastAsia="Times New Roman"/>
          <w:szCs w:val="26"/>
        </w:rPr>
        <w:t>Microsoft Powerpoint</w:t>
      </w:r>
      <w:r>
        <w:rPr>
          <w:color w:val="000000"/>
          <w:szCs w:val="24"/>
        </w:rPr>
        <w:tab/>
      </w:r>
      <w:r>
        <w:rPr>
          <w:color w:val="000000"/>
          <w:szCs w:val="24"/>
        </w:rPr>
        <w:tab/>
      </w:r>
    </w:p>
    <w:p w:rsidR="00304584" w:rsidRPr="00745DC4" w:rsidRDefault="00304584" w:rsidP="00304584">
      <w:pPr>
        <w:spacing w:line="240" w:lineRule="auto"/>
        <w:ind w:firstLine="720"/>
        <w:rPr>
          <w:rFonts w:eastAsia="Times New Roman"/>
          <w:b/>
          <w:szCs w:val="26"/>
        </w:rPr>
      </w:pPr>
      <w:r w:rsidRPr="00745DC4">
        <w:rPr>
          <w:rFonts w:eastAsia="Times New Roman"/>
          <w:b/>
          <w:szCs w:val="26"/>
        </w:rPr>
        <w:t>N</w:t>
      </w:r>
      <w:r>
        <w:rPr>
          <w:rFonts w:eastAsia="Times New Roman"/>
          <w:b/>
          <w:szCs w:val="26"/>
        </w:rPr>
        <w:t>ội dung</w:t>
      </w:r>
    </w:p>
    <w:p w:rsidR="00304584" w:rsidRPr="00CC54C5" w:rsidRDefault="00304584" w:rsidP="00D53810">
      <w:pPr>
        <w:numPr>
          <w:ilvl w:val="1"/>
          <w:numId w:val="26"/>
        </w:numPr>
        <w:spacing w:line="240" w:lineRule="auto"/>
        <w:rPr>
          <w:rFonts w:eastAsia="Times New Roman"/>
          <w:szCs w:val="26"/>
        </w:rPr>
      </w:pPr>
      <w:r w:rsidRPr="00CC54C5">
        <w:rPr>
          <w:rFonts w:eastAsia="Times New Roman"/>
          <w:szCs w:val="26"/>
        </w:rPr>
        <w:t>Giới thiệu</w:t>
      </w:r>
    </w:p>
    <w:p w:rsidR="00304584" w:rsidRPr="00CC54C5" w:rsidRDefault="00304584" w:rsidP="00D53810">
      <w:pPr>
        <w:numPr>
          <w:ilvl w:val="1"/>
          <w:numId w:val="26"/>
        </w:numPr>
        <w:spacing w:line="240" w:lineRule="auto"/>
        <w:rPr>
          <w:rFonts w:eastAsia="Times New Roman"/>
          <w:szCs w:val="26"/>
        </w:rPr>
      </w:pPr>
      <w:r w:rsidRPr="00CC54C5">
        <w:rPr>
          <w:rFonts w:eastAsia="Times New Roman"/>
          <w:szCs w:val="26"/>
        </w:rPr>
        <w:t>Các thao tác thêm, xóa slide, chèn hình ảnh</w:t>
      </w:r>
    </w:p>
    <w:p w:rsidR="00304584" w:rsidRPr="00CC54C5" w:rsidRDefault="00304584" w:rsidP="00D53810">
      <w:pPr>
        <w:numPr>
          <w:ilvl w:val="1"/>
          <w:numId w:val="26"/>
        </w:numPr>
        <w:spacing w:line="240" w:lineRule="auto"/>
        <w:rPr>
          <w:rFonts w:eastAsia="Times New Roman"/>
          <w:szCs w:val="26"/>
        </w:rPr>
      </w:pPr>
      <w:r w:rsidRPr="00CC54C5">
        <w:rPr>
          <w:rFonts w:eastAsia="Times New Roman"/>
          <w:szCs w:val="26"/>
        </w:rPr>
        <w:t>Sử dụng định dạng Themes có sẵn</w:t>
      </w:r>
    </w:p>
    <w:p w:rsidR="00304584" w:rsidRPr="00CC54C5" w:rsidRDefault="00304584" w:rsidP="00D53810">
      <w:pPr>
        <w:numPr>
          <w:ilvl w:val="1"/>
          <w:numId w:val="26"/>
        </w:numPr>
        <w:spacing w:line="240" w:lineRule="auto"/>
        <w:rPr>
          <w:rFonts w:eastAsia="Times New Roman"/>
          <w:szCs w:val="26"/>
        </w:rPr>
      </w:pPr>
      <w:r w:rsidRPr="00CC54C5">
        <w:rPr>
          <w:rFonts w:eastAsia="Times New Roman"/>
          <w:szCs w:val="26"/>
        </w:rPr>
        <w:t>Định dạng Background</w:t>
      </w:r>
    </w:p>
    <w:p w:rsidR="00304584" w:rsidRPr="00CC54C5" w:rsidRDefault="00304584" w:rsidP="00D53810">
      <w:pPr>
        <w:numPr>
          <w:ilvl w:val="1"/>
          <w:numId w:val="26"/>
        </w:numPr>
        <w:spacing w:line="240" w:lineRule="auto"/>
        <w:rPr>
          <w:rFonts w:eastAsia="Times New Roman"/>
          <w:szCs w:val="26"/>
        </w:rPr>
      </w:pPr>
      <w:r w:rsidRPr="00CC54C5">
        <w:rPr>
          <w:rFonts w:eastAsia="Times New Roman"/>
          <w:szCs w:val="26"/>
        </w:rPr>
        <w:t>Thiết lập hiệu ứng</w:t>
      </w:r>
    </w:p>
    <w:p w:rsidR="00304584" w:rsidRPr="00FB7386" w:rsidRDefault="00304584" w:rsidP="00D53810">
      <w:pPr>
        <w:numPr>
          <w:ilvl w:val="1"/>
          <w:numId w:val="26"/>
        </w:numPr>
        <w:spacing w:line="240" w:lineRule="auto"/>
        <w:rPr>
          <w:rFonts w:eastAsia="Times New Roman"/>
          <w:szCs w:val="26"/>
        </w:rPr>
      </w:pPr>
      <w:r w:rsidRPr="00CC54C5">
        <w:rPr>
          <w:rFonts w:eastAsia="Times New Roman"/>
          <w:szCs w:val="26"/>
        </w:rPr>
        <w:t>Cách tổ chức bài thuyết trình</w:t>
      </w:r>
    </w:p>
    <w:p w:rsidR="00304584" w:rsidRPr="00FB7386" w:rsidRDefault="00304584" w:rsidP="00304584">
      <w:pPr>
        <w:spacing w:line="240" w:lineRule="auto"/>
        <w:ind w:firstLine="720"/>
        <w:rPr>
          <w:rFonts w:eastAsia="Times New Roman"/>
          <w:b/>
          <w:szCs w:val="26"/>
        </w:rPr>
      </w:pPr>
      <w:r w:rsidRPr="00FB7386">
        <w:rPr>
          <w:rFonts w:eastAsia="Times New Roman"/>
          <w:b/>
          <w:szCs w:val="26"/>
        </w:rPr>
        <w:t>Phương pháp</w:t>
      </w:r>
    </w:p>
    <w:p w:rsidR="00304584" w:rsidRPr="003910DA" w:rsidRDefault="00304584" w:rsidP="00D53810">
      <w:pPr>
        <w:numPr>
          <w:ilvl w:val="0"/>
          <w:numId w:val="33"/>
        </w:numPr>
        <w:spacing w:line="240" w:lineRule="auto"/>
        <w:ind w:firstLine="360"/>
        <w:rPr>
          <w:rFonts w:eastAsia="Times New Roman"/>
          <w:szCs w:val="26"/>
        </w:rPr>
      </w:pPr>
      <w:r w:rsidRPr="003910DA">
        <w:rPr>
          <w:rFonts w:eastAsia="Times New Roman"/>
          <w:szCs w:val="26"/>
        </w:rPr>
        <w:t>Kiểm tra</w:t>
      </w:r>
      <w:r>
        <w:rPr>
          <w:rFonts w:eastAsia="Times New Roman"/>
          <w:szCs w:val="26"/>
        </w:rPr>
        <w:t xml:space="preserve"> các bài đọc của tuần thứ 7</w:t>
      </w:r>
    </w:p>
    <w:p w:rsidR="00304584" w:rsidRPr="003910DA" w:rsidRDefault="00304584" w:rsidP="00D53810">
      <w:pPr>
        <w:numPr>
          <w:ilvl w:val="1"/>
          <w:numId w:val="26"/>
        </w:numPr>
        <w:spacing w:line="240" w:lineRule="auto"/>
        <w:rPr>
          <w:rFonts w:eastAsia="Times New Roman"/>
          <w:szCs w:val="26"/>
        </w:rPr>
      </w:pPr>
      <w:r w:rsidRPr="003910DA">
        <w:rPr>
          <w:rFonts w:eastAsia="Times New Roman"/>
          <w:szCs w:val="26"/>
        </w:rPr>
        <w:t>Giảng tiếp theo phương pháp hỏi đáp, phương pháp thuyết trình</w:t>
      </w:r>
    </w:p>
    <w:p w:rsidR="00304584" w:rsidRDefault="00304584" w:rsidP="00D53810">
      <w:pPr>
        <w:numPr>
          <w:ilvl w:val="1"/>
          <w:numId w:val="26"/>
        </w:numPr>
        <w:spacing w:line="240" w:lineRule="auto"/>
        <w:rPr>
          <w:rFonts w:eastAsia="Times New Roman"/>
          <w:szCs w:val="26"/>
        </w:rPr>
      </w:pPr>
      <w:r w:rsidRPr="003910DA">
        <w:rPr>
          <w:rFonts w:eastAsia="Times New Roman"/>
          <w:szCs w:val="26"/>
        </w:rPr>
        <w:t>Củng cố lại kiến thức buổi học qua các câu hỏi có liên quan</w:t>
      </w:r>
    </w:p>
    <w:p w:rsidR="00304584" w:rsidRPr="003910DA" w:rsidRDefault="00304584" w:rsidP="00D53810">
      <w:pPr>
        <w:numPr>
          <w:ilvl w:val="1"/>
          <w:numId w:val="26"/>
        </w:numPr>
        <w:spacing w:line="240" w:lineRule="auto"/>
        <w:rPr>
          <w:rFonts w:eastAsia="Times New Roman"/>
          <w:szCs w:val="26"/>
        </w:rPr>
      </w:pPr>
      <w:r w:rsidRPr="00647F1D">
        <w:rPr>
          <w:rFonts w:eastAsia="Times New Roman"/>
          <w:szCs w:val="26"/>
        </w:rPr>
        <w:t>Minh họa ví dụ trên máy tính</w:t>
      </w:r>
    </w:p>
    <w:p w:rsidR="00304584" w:rsidRPr="00FB7386" w:rsidRDefault="00304584" w:rsidP="00304584">
      <w:pPr>
        <w:spacing w:line="240" w:lineRule="auto"/>
        <w:ind w:firstLine="720"/>
        <w:rPr>
          <w:rFonts w:eastAsia="Times New Roman"/>
          <w:b/>
          <w:szCs w:val="26"/>
        </w:rPr>
      </w:pPr>
      <w:r w:rsidRPr="00FB7386">
        <w:rPr>
          <w:rFonts w:eastAsia="Times New Roman"/>
          <w:b/>
          <w:szCs w:val="26"/>
        </w:rPr>
        <w:t>Tài liệu</w:t>
      </w:r>
    </w:p>
    <w:p w:rsidR="00304584" w:rsidRPr="00FB7386" w:rsidRDefault="00304584" w:rsidP="00D53810">
      <w:pPr>
        <w:numPr>
          <w:ilvl w:val="1"/>
          <w:numId w:val="26"/>
        </w:numPr>
        <w:spacing w:line="240" w:lineRule="auto"/>
        <w:rPr>
          <w:rFonts w:eastAsia="Times New Roman"/>
          <w:szCs w:val="26"/>
        </w:rPr>
      </w:pPr>
      <w:r>
        <w:rPr>
          <w:rFonts w:eastAsia="Times New Roman"/>
          <w:szCs w:val="26"/>
        </w:rPr>
        <w:t>Đọc tài liệu chương 6</w:t>
      </w:r>
    </w:p>
    <w:p w:rsidR="00304584" w:rsidRPr="00FB7386" w:rsidRDefault="00304584" w:rsidP="00304584">
      <w:pPr>
        <w:spacing w:line="240" w:lineRule="auto"/>
        <w:ind w:firstLine="720"/>
        <w:rPr>
          <w:rFonts w:eastAsia="Times New Roman"/>
          <w:b/>
          <w:szCs w:val="26"/>
        </w:rPr>
      </w:pPr>
      <w:r>
        <w:rPr>
          <w:rFonts w:eastAsia="Times New Roman"/>
          <w:b/>
          <w:szCs w:val="26"/>
        </w:rPr>
        <w:t>Kết quả mong muốn</w:t>
      </w:r>
    </w:p>
    <w:p w:rsidR="00304584" w:rsidRPr="0060031A" w:rsidRDefault="00304584" w:rsidP="00D53810">
      <w:pPr>
        <w:numPr>
          <w:ilvl w:val="1"/>
          <w:numId w:val="26"/>
        </w:numPr>
        <w:spacing w:line="240" w:lineRule="auto"/>
        <w:rPr>
          <w:rFonts w:eastAsia="Times New Roman"/>
          <w:szCs w:val="26"/>
        </w:rPr>
      </w:pPr>
      <w:r w:rsidRPr="0060031A">
        <w:rPr>
          <w:rFonts w:eastAsia="Times New Roman"/>
          <w:szCs w:val="26"/>
        </w:rPr>
        <w:t xml:space="preserve">Xây dựng được </w:t>
      </w:r>
      <w:r>
        <w:rPr>
          <w:color w:val="000000"/>
          <w:szCs w:val="24"/>
        </w:rPr>
        <w:t>bài thuyết trình</w:t>
      </w:r>
    </w:p>
    <w:p w:rsidR="00304584" w:rsidRPr="00971FE3" w:rsidRDefault="00304584" w:rsidP="00304584">
      <w:pPr>
        <w:spacing w:line="240" w:lineRule="auto"/>
        <w:rPr>
          <w:rFonts w:eastAsia="Times New Roman"/>
          <w:b/>
          <w:bCs/>
          <w:szCs w:val="26"/>
        </w:rPr>
      </w:pPr>
      <w:r w:rsidRPr="00971FE3">
        <w:rPr>
          <w:rFonts w:eastAsia="Times New Roman"/>
          <w:b/>
          <w:bCs/>
          <w:szCs w:val="26"/>
        </w:rPr>
        <w:t xml:space="preserve">15. THI KẾT THÚC HỌC PHẦN: </w:t>
      </w:r>
    </w:p>
    <w:p w:rsidR="00304584" w:rsidRPr="00971FE3" w:rsidRDefault="00304584" w:rsidP="00304584">
      <w:pPr>
        <w:spacing w:line="240" w:lineRule="auto"/>
        <w:ind w:firstLine="720"/>
        <w:rPr>
          <w:rFonts w:eastAsia="Times New Roman"/>
          <w:b/>
          <w:bCs/>
          <w:szCs w:val="26"/>
        </w:rPr>
      </w:pPr>
      <w:r w:rsidRPr="00971FE3">
        <w:rPr>
          <w:rFonts w:eastAsia="Times New Roman"/>
          <w:b/>
          <w:bCs/>
          <w:szCs w:val="26"/>
        </w:rPr>
        <w:t xml:space="preserve">- Thời gian: </w:t>
      </w:r>
      <w:r w:rsidRPr="00050AB1">
        <w:rPr>
          <w:rFonts w:eastAsia="Times New Roman"/>
          <w:bCs/>
          <w:szCs w:val="26"/>
        </w:rPr>
        <w:t>Theo lịch thi chung của trường</w:t>
      </w:r>
    </w:p>
    <w:p w:rsidR="00304584" w:rsidRPr="00971FE3" w:rsidRDefault="00304584" w:rsidP="00304584">
      <w:pPr>
        <w:spacing w:line="240" w:lineRule="auto"/>
        <w:ind w:firstLine="720"/>
        <w:rPr>
          <w:rFonts w:eastAsia="Times New Roman"/>
          <w:b/>
          <w:bCs/>
          <w:szCs w:val="26"/>
        </w:rPr>
      </w:pPr>
      <w:r w:rsidRPr="00971FE3">
        <w:rPr>
          <w:rFonts w:eastAsia="Times New Roman"/>
          <w:b/>
          <w:bCs/>
          <w:szCs w:val="26"/>
        </w:rPr>
        <w:t>- Hình thức thi:</w:t>
      </w:r>
      <w:r>
        <w:rPr>
          <w:rFonts w:eastAsia="Times New Roman"/>
          <w:b/>
          <w:bCs/>
          <w:szCs w:val="26"/>
        </w:rPr>
        <w:t xml:space="preserve"> </w:t>
      </w:r>
      <w:r>
        <w:rPr>
          <w:rFonts w:eastAsia="Times New Roman"/>
          <w:bCs/>
          <w:szCs w:val="26"/>
        </w:rPr>
        <w:t>Thực hành</w:t>
      </w:r>
      <w:r w:rsidRPr="002D56C4">
        <w:rPr>
          <w:rFonts w:eastAsia="Times New Roman"/>
          <w:bCs/>
          <w:szCs w:val="26"/>
        </w:rPr>
        <w:t xml:space="preserve"> – Được sử dụng tài liệu</w:t>
      </w:r>
    </w:p>
    <w:p w:rsidR="00B6174A" w:rsidRPr="002F6DE0" w:rsidRDefault="000F55D2" w:rsidP="00B6174A">
      <w:pPr>
        <w:spacing w:after="0" w:line="240" w:lineRule="auto"/>
        <w:jc w:val="right"/>
        <w:rPr>
          <w:rFonts w:eastAsia="Times New Roman"/>
          <w:b/>
          <w:bCs/>
          <w:i/>
          <w:szCs w:val="26"/>
        </w:rPr>
      </w:pPr>
      <w:r>
        <w:rPr>
          <w:rFonts w:eastAsia="Times New Roman"/>
          <w:b/>
          <w:bCs/>
          <w:i/>
          <w:szCs w:val="26"/>
        </w:rPr>
        <w:t>Phan Thiết</w:t>
      </w:r>
      <w:r w:rsidR="00B6174A">
        <w:rPr>
          <w:rFonts w:eastAsia="Times New Roman"/>
          <w:b/>
          <w:bCs/>
          <w:i/>
          <w:szCs w:val="26"/>
        </w:rPr>
        <w:t xml:space="preserve">, ngày      tháng      năm </w:t>
      </w:r>
    </w:p>
    <w:p w:rsidR="007505E9" w:rsidRDefault="00B6174A" w:rsidP="00B6174A">
      <w:pPr>
        <w:spacing w:after="0" w:line="240" w:lineRule="auto"/>
        <w:rPr>
          <w:rFonts w:eastAsia="Times New Roman"/>
          <w:bCs/>
          <w:szCs w:val="26"/>
        </w:rPr>
      </w:pPr>
      <w:r w:rsidRPr="002F6DE0">
        <w:rPr>
          <w:rFonts w:eastAsia="Times New Roman"/>
          <w:b/>
          <w:bCs/>
          <w:szCs w:val="26"/>
        </w:rPr>
        <w:tab/>
      </w:r>
      <w:r w:rsidRPr="002F6DE0">
        <w:rPr>
          <w:rFonts w:eastAsia="Times New Roman"/>
          <w:b/>
          <w:bCs/>
          <w:szCs w:val="26"/>
        </w:rPr>
        <w:tab/>
      </w:r>
      <w:r w:rsidRPr="002F6DE0">
        <w:rPr>
          <w:rFonts w:eastAsia="Times New Roman"/>
          <w:b/>
          <w:bCs/>
          <w:szCs w:val="26"/>
        </w:rPr>
        <w:tab/>
      </w:r>
      <w:r w:rsidRPr="002F6DE0">
        <w:rPr>
          <w:rFonts w:eastAsia="Times New Roman"/>
          <w:b/>
          <w:bCs/>
          <w:szCs w:val="26"/>
        </w:rPr>
        <w:tab/>
      </w:r>
      <w:r w:rsidRPr="002F6DE0">
        <w:rPr>
          <w:rFonts w:eastAsia="Times New Roman"/>
          <w:b/>
          <w:bCs/>
          <w:szCs w:val="26"/>
        </w:rPr>
        <w:tab/>
      </w:r>
      <w:r w:rsidRPr="002F6DE0">
        <w:rPr>
          <w:rFonts w:eastAsia="Times New Roman"/>
          <w:b/>
          <w:bCs/>
          <w:szCs w:val="26"/>
        </w:rPr>
        <w:tab/>
      </w:r>
      <w:r w:rsidRPr="002F6DE0">
        <w:rPr>
          <w:rFonts w:eastAsia="Times New Roman"/>
          <w:b/>
          <w:bCs/>
          <w:szCs w:val="26"/>
        </w:rPr>
        <w:tab/>
      </w:r>
      <w:r w:rsidRPr="002F6DE0">
        <w:rPr>
          <w:rFonts w:eastAsia="Times New Roman"/>
          <w:b/>
          <w:bCs/>
          <w:szCs w:val="26"/>
        </w:rPr>
        <w:tab/>
      </w:r>
      <w:r w:rsidRPr="002F6DE0">
        <w:rPr>
          <w:rFonts w:eastAsia="Times New Roman"/>
          <w:b/>
          <w:bCs/>
          <w:szCs w:val="26"/>
        </w:rPr>
        <w:tab/>
        <w:t xml:space="preserve">  Trưởng khoa</w:t>
      </w:r>
      <w:r w:rsidR="00304584" w:rsidRPr="00971FE3">
        <w:rPr>
          <w:rFonts w:eastAsia="Times New Roman"/>
          <w:b/>
          <w:bCs/>
          <w:szCs w:val="26"/>
        </w:rPr>
        <w:tab/>
      </w:r>
      <w:r w:rsidR="00304584" w:rsidRPr="00971FE3">
        <w:rPr>
          <w:rFonts w:eastAsia="Times New Roman"/>
          <w:b/>
          <w:bCs/>
          <w:szCs w:val="26"/>
        </w:rPr>
        <w:tab/>
      </w:r>
      <w:r w:rsidR="00304584" w:rsidRPr="00971FE3">
        <w:rPr>
          <w:rFonts w:eastAsia="Times New Roman"/>
          <w:b/>
          <w:bCs/>
          <w:szCs w:val="26"/>
        </w:rPr>
        <w:tab/>
      </w:r>
      <w:r w:rsidR="00304584" w:rsidRPr="00971FE3">
        <w:rPr>
          <w:rFonts w:eastAsia="Times New Roman"/>
          <w:b/>
          <w:bCs/>
          <w:szCs w:val="26"/>
        </w:rPr>
        <w:tab/>
      </w:r>
      <w:r w:rsidR="00304584" w:rsidRPr="00971FE3">
        <w:rPr>
          <w:rFonts w:eastAsia="Times New Roman"/>
          <w:b/>
          <w:bCs/>
          <w:szCs w:val="26"/>
        </w:rPr>
        <w:tab/>
      </w:r>
      <w:r w:rsidR="00304584" w:rsidRPr="00971FE3">
        <w:rPr>
          <w:rFonts w:eastAsia="Times New Roman"/>
          <w:b/>
          <w:bCs/>
          <w:szCs w:val="26"/>
        </w:rPr>
        <w:tab/>
      </w:r>
      <w:r w:rsidR="00304584" w:rsidRPr="00971FE3">
        <w:rPr>
          <w:rFonts w:eastAsia="Times New Roman"/>
          <w:b/>
          <w:bCs/>
          <w:szCs w:val="26"/>
        </w:rPr>
        <w:tab/>
      </w:r>
      <w:r w:rsidR="00304584" w:rsidRPr="00971FE3">
        <w:rPr>
          <w:rFonts w:eastAsia="Times New Roman"/>
          <w:b/>
          <w:bCs/>
          <w:szCs w:val="26"/>
        </w:rPr>
        <w:tab/>
      </w:r>
      <w:r w:rsidR="00A624A2" w:rsidRPr="002D565E">
        <w:rPr>
          <w:rFonts w:eastAsia="Times New Roman"/>
          <w:bCs/>
          <w:szCs w:val="26"/>
        </w:rPr>
        <w:tab/>
      </w:r>
    </w:p>
    <w:p w:rsidR="000F55D2" w:rsidRDefault="000F55D2" w:rsidP="00B6174A">
      <w:pPr>
        <w:spacing w:after="0" w:line="240" w:lineRule="auto"/>
        <w:rPr>
          <w:rFonts w:eastAsia="Times New Roman"/>
          <w:bCs/>
          <w:szCs w:val="26"/>
        </w:rPr>
      </w:pPr>
    </w:p>
    <w:p w:rsidR="000F55D2" w:rsidRDefault="000F55D2" w:rsidP="00B6174A">
      <w:pPr>
        <w:spacing w:after="0" w:line="240" w:lineRule="auto"/>
        <w:rPr>
          <w:rFonts w:eastAsia="Times New Roman"/>
          <w:bCs/>
          <w:szCs w:val="26"/>
        </w:rPr>
      </w:pPr>
    </w:p>
    <w:p w:rsidR="000F55D2" w:rsidRDefault="000F55D2" w:rsidP="00B6174A">
      <w:pPr>
        <w:spacing w:after="0" w:line="240" w:lineRule="auto"/>
        <w:rPr>
          <w:rFonts w:eastAsia="Times New Roman"/>
          <w:bCs/>
          <w:szCs w:val="26"/>
        </w:rPr>
      </w:pPr>
    </w:p>
    <w:p w:rsidR="000F55D2" w:rsidRDefault="000F55D2" w:rsidP="00B6174A">
      <w:pPr>
        <w:spacing w:after="0" w:line="240" w:lineRule="auto"/>
        <w:rPr>
          <w:rFonts w:eastAsia="Times New Roman"/>
          <w:bCs/>
          <w:szCs w:val="26"/>
        </w:rPr>
      </w:pPr>
    </w:p>
    <w:p w:rsidR="000F55D2" w:rsidRDefault="000F55D2" w:rsidP="00B6174A">
      <w:pPr>
        <w:spacing w:after="0" w:line="240" w:lineRule="auto"/>
        <w:rPr>
          <w:rFonts w:eastAsia="Times New Roman"/>
          <w:bCs/>
          <w:szCs w:val="26"/>
        </w:rPr>
      </w:pPr>
    </w:p>
    <w:p w:rsidR="000F55D2" w:rsidRDefault="000F55D2" w:rsidP="00B6174A">
      <w:pPr>
        <w:spacing w:after="0" w:line="240" w:lineRule="auto"/>
        <w:rPr>
          <w:rFonts w:eastAsia="Times New Roman"/>
          <w:bCs/>
          <w:szCs w:val="26"/>
        </w:rPr>
      </w:pPr>
    </w:p>
    <w:p w:rsidR="000F55D2" w:rsidRDefault="000F55D2" w:rsidP="00B6174A">
      <w:pPr>
        <w:spacing w:after="0" w:line="240" w:lineRule="auto"/>
        <w:rPr>
          <w:rFonts w:eastAsia="Times New Roman"/>
          <w:bCs/>
          <w:szCs w:val="26"/>
        </w:rPr>
      </w:pPr>
    </w:p>
    <w:p w:rsidR="000F55D2" w:rsidRDefault="000F55D2" w:rsidP="00B6174A">
      <w:pPr>
        <w:spacing w:after="0" w:line="240" w:lineRule="auto"/>
        <w:rPr>
          <w:rFonts w:eastAsia="Times New Roman"/>
          <w:bCs/>
          <w:szCs w:val="26"/>
        </w:rPr>
      </w:pPr>
    </w:p>
    <w:p w:rsidR="000F55D2" w:rsidRDefault="000F55D2" w:rsidP="00B6174A">
      <w:pPr>
        <w:spacing w:after="0" w:line="240" w:lineRule="auto"/>
        <w:rPr>
          <w:rFonts w:eastAsia="Times New Roman"/>
          <w:bCs/>
          <w:szCs w:val="26"/>
        </w:rPr>
      </w:pPr>
    </w:p>
    <w:p w:rsidR="000F55D2" w:rsidRDefault="000F55D2" w:rsidP="00B6174A">
      <w:pPr>
        <w:spacing w:after="0" w:line="240" w:lineRule="auto"/>
        <w:rPr>
          <w:rFonts w:eastAsia="Times New Roman"/>
          <w:bCs/>
          <w:szCs w:val="26"/>
        </w:rPr>
      </w:pPr>
    </w:p>
    <w:p w:rsidR="000F55D2" w:rsidRDefault="000F55D2" w:rsidP="00B6174A">
      <w:pPr>
        <w:spacing w:after="0" w:line="240" w:lineRule="auto"/>
        <w:rPr>
          <w:rFonts w:eastAsia="Times New Roman"/>
          <w:bCs/>
          <w:szCs w:val="26"/>
        </w:rPr>
      </w:pPr>
    </w:p>
    <w:p w:rsidR="000F55D2" w:rsidRPr="00B6174A" w:rsidRDefault="000F55D2" w:rsidP="00B6174A">
      <w:pPr>
        <w:spacing w:after="0" w:line="240" w:lineRule="auto"/>
        <w:rPr>
          <w:rFonts w:eastAsia="Times New Roman"/>
          <w:b/>
          <w:bCs/>
          <w:szCs w:val="26"/>
        </w:rPr>
      </w:pPr>
    </w:p>
    <w:p w:rsidR="00B6174A" w:rsidRPr="00B6174A" w:rsidRDefault="00B6174A" w:rsidP="00B6174A">
      <w:pPr>
        <w:tabs>
          <w:tab w:val="center" w:pos="1980"/>
          <w:tab w:val="center" w:pos="6480"/>
        </w:tabs>
        <w:spacing w:before="0" w:after="0" w:line="240" w:lineRule="auto"/>
        <w:ind w:firstLine="0"/>
        <w:rPr>
          <w:rFonts w:eastAsia="Times New Roman" w:cs="Times New Roman"/>
          <w:b/>
          <w:bCs/>
          <w:szCs w:val="26"/>
        </w:rPr>
      </w:pPr>
      <w:r w:rsidRPr="00B6174A">
        <w:rPr>
          <w:rFonts w:eastAsia="Times New Roman" w:cs="Times New Roman"/>
          <w:bCs/>
          <w:szCs w:val="26"/>
        </w:rPr>
        <w:tab/>
        <w:t>BỘ GIÁO DỤC VÀ ĐÀO TẠO</w:t>
      </w:r>
      <w:r w:rsidRPr="00B6174A">
        <w:rPr>
          <w:rFonts w:eastAsia="Times New Roman" w:cs="Times New Roman"/>
          <w:b/>
          <w:bCs/>
          <w:szCs w:val="26"/>
        </w:rPr>
        <w:tab/>
      </w:r>
      <w:r>
        <w:rPr>
          <w:rFonts w:eastAsia="Times New Roman" w:cs="Times New Roman"/>
          <w:b/>
          <w:bCs/>
          <w:szCs w:val="26"/>
        </w:rPr>
        <w:t xml:space="preserve">     </w:t>
      </w:r>
      <w:r w:rsidRPr="00B6174A">
        <w:rPr>
          <w:rFonts w:eastAsia="Times New Roman" w:cs="Times New Roman"/>
          <w:bCs/>
          <w:szCs w:val="26"/>
        </w:rPr>
        <w:t>CỘNG HÒA XÃ HỘI CHỦ NGHĨA VIỆT NAM</w:t>
      </w:r>
    </w:p>
    <w:p w:rsidR="00B6174A" w:rsidRPr="00B6174A" w:rsidRDefault="00B6174A" w:rsidP="00B6174A">
      <w:pPr>
        <w:tabs>
          <w:tab w:val="center" w:pos="1980"/>
          <w:tab w:val="center" w:pos="6480"/>
        </w:tabs>
        <w:spacing w:before="0" w:after="0" w:line="240" w:lineRule="auto"/>
        <w:ind w:firstLine="0"/>
        <w:rPr>
          <w:rFonts w:eastAsia="Times New Roman" w:cs="Times New Roman"/>
          <w:b/>
          <w:bCs/>
          <w:szCs w:val="26"/>
        </w:rPr>
      </w:pPr>
      <w:r w:rsidRPr="00B6174A">
        <w:rPr>
          <w:rFonts w:eastAsia="Times New Roman" w:cs="Times New Roman"/>
          <w:b/>
          <w:bCs/>
          <w:szCs w:val="26"/>
        </w:rPr>
        <w:tab/>
        <w:t>TRƯỜNG ĐẠI HỌC PHAN THIẾT</w:t>
      </w:r>
      <w:r w:rsidRPr="00B6174A">
        <w:rPr>
          <w:rFonts w:eastAsia="Times New Roman" w:cs="Times New Roman"/>
          <w:b/>
          <w:bCs/>
          <w:szCs w:val="26"/>
        </w:rPr>
        <w:tab/>
      </w:r>
      <w:r w:rsidRPr="00B6174A">
        <w:rPr>
          <w:rFonts w:eastAsia="Times New Roman" w:cs="Times New Roman"/>
          <w:bCs/>
          <w:szCs w:val="26"/>
        </w:rPr>
        <w:t>Độc lập – Tự do – Hạnh phúc</w:t>
      </w:r>
    </w:p>
    <w:p w:rsidR="00B6174A" w:rsidRPr="00B6174A" w:rsidRDefault="00B6174A" w:rsidP="00B6174A">
      <w:pPr>
        <w:spacing w:before="0" w:after="0" w:line="240" w:lineRule="auto"/>
        <w:ind w:firstLine="0"/>
        <w:rPr>
          <w:rFonts w:eastAsia="Times New Roman" w:cs="Times New Roman"/>
          <w:szCs w:val="26"/>
        </w:rPr>
      </w:pPr>
      <w:r>
        <w:rPr>
          <w:rFonts w:eastAsia="Calibri" w:cs="Times New Roman"/>
          <w:noProof/>
          <w:szCs w:val="26"/>
        </w:rPr>
        <mc:AlternateContent>
          <mc:Choice Requires="wps">
            <w:drawing>
              <wp:anchor distT="4294967295" distB="4294967295" distL="114300" distR="114300" simplePos="0" relativeHeight="251839488" behindDoc="0" locked="0" layoutInCell="1" allowOverlap="1" wp14:anchorId="6FC22DC9" wp14:editId="076369B1">
                <wp:simplePos x="0" y="0"/>
                <wp:positionH relativeFrom="column">
                  <wp:posOffset>3378835</wp:posOffset>
                </wp:positionH>
                <wp:positionV relativeFrom="paragraph">
                  <wp:posOffset>15239</wp:posOffset>
                </wp:positionV>
                <wp:extent cx="1484630" cy="0"/>
                <wp:effectExtent l="0" t="0" r="20320"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F868B" id="Straight Arrow Connector 22" o:spid="_x0000_s1026" type="#_x0000_t32" style="position:absolute;margin-left:266.05pt;margin-top:1.2pt;width:116.9pt;height:0;z-index:251839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1JwIAAEw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"/>
            </w:pict>
          </mc:Fallback>
        </mc:AlternateContent>
      </w:r>
      <w:r>
        <w:rPr>
          <w:rFonts w:eastAsia="Calibri" w:cs="Times New Roman"/>
          <w:noProof/>
          <w:szCs w:val="26"/>
        </w:rPr>
        <mc:AlternateContent>
          <mc:Choice Requires="wps">
            <w:drawing>
              <wp:anchor distT="4294967295" distB="4294967295" distL="114300" distR="114300" simplePos="0" relativeHeight="251838464" behindDoc="0" locked="0" layoutInCell="1" allowOverlap="1" wp14:anchorId="0BDA4D8C" wp14:editId="50DDA7B6">
                <wp:simplePos x="0" y="0"/>
                <wp:positionH relativeFrom="column">
                  <wp:posOffset>753745</wp:posOffset>
                </wp:positionH>
                <wp:positionV relativeFrom="paragraph">
                  <wp:posOffset>15239</wp:posOffset>
                </wp:positionV>
                <wp:extent cx="1080135" cy="0"/>
                <wp:effectExtent l="0" t="0" r="24765"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207C0" id="Straight Arrow Connector 21" o:spid="_x0000_s1026" type="#_x0000_t32" style="position:absolute;margin-left:59.35pt;margin-top:1.2pt;width:85.05pt;height:0;z-index:251838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Y0KAIAAEw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"/>
            </w:pict>
          </mc:Fallback>
        </mc:AlternateContent>
      </w:r>
    </w:p>
    <w:p w:rsidR="00B6174A" w:rsidRPr="00B6174A" w:rsidRDefault="00B6174A" w:rsidP="00B6174A">
      <w:pPr>
        <w:spacing w:before="0" w:after="0" w:line="240" w:lineRule="auto"/>
        <w:ind w:firstLine="0"/>
        <w:jc w:val="center"/>
        <w:rPr>
          <w:rFonts w:eastAsia="Times New Roman" w:cs="Times New Roman"/>
          <w:szCs w:val="26"/>
        </w:rPr>
      </w:pPr>
      <w:r w:rsidRPr="00B6174A">
        <w:rPr>
          <w:rFonts w:eastAsia="Times New Roman" w:cs="Times New Roman"/>
          <w:szCs w:val="26"/>
        </w:rPr>
        <w:t>CHƯƠNG TRÌNH TRÌNH ĐỘ ĐẠI HỌC</w:t>
      </w:r>
    </w:p>
    <w:p w:rsidR="00B6174A" w:rsidRPr="00B6174A" w:rsidRDefault="00B6174A" w:rsidP="00B6174A">
      <w:pPr>
        <w:spacing w:before="0" w:after="0" w:line="240" w:lineRule="auto"/>
        <w:ind w:firstLine="0"/>
        <w:jc w:val="center"/>
        <w:rPr>
          <w:rFonts w:eastAsia="Times New Roman" w:cs="Times New Roman"/>
          <w:szCs w:val="26"/>
        </w:rPr>
      </w:pPr>
      <w:r w:rsidRPr="00B6174A">
        <w:rPr>
          <w:rFonts w:eastAsia="Times New Roman" w:cs="Times New Roman"/>
          <w:szCs w:val="26"/>
        </w:rPr>
        <w:t>NGÀNH ĐÀO TẠO: KẾ TOÁN</w:t>
      </w:r>
    </w:p>
    <w:p w:rsidR="00B6174A" w:rsidRPr="00B6174A" w:rsidRDefault="00B6174A" w:rsidP="00B6174A">
      <w:pPr>
        <w:keepNext/>
        <w:spacing w:before="0" w:after="0" w:line="240" w:lineRule="auto"/>
        <w:ind w:firstLine="0"/>
        <w:jc w:val="center"/>
        <w:outlineLvl w:val="1"/>
        <w:rPr>
          <w:rFonts w:eastAsia="Times New Roman" w:cs="Times New Roman"/>
          <w:b/>
          <w:bCs/>
          <w:szCs w:val="26"/>
        </w:rPr>
      </w:pPr>
    </w:p>
    <w:p w:rsidR="00B6174A" w:rsidRPr="00B6174A" w:rsidRDefault="00B6174A" w:rsidP="00B6174A">
      <w:pPr>
        <w:keepNext/>
        <w:spacing w:before="0" w:after="0" w:line="240" w:lineRule="auto"/>
        <w:ind w:firstLine="0"/>
        <w:jc w:val="center"/>
        <w:outlineLvl w:val="1"/>
        <w:rPr>
          <w:rFonts w:eastAsia="Times New Roman" w:cs="Times New Roman"/>
          <w:b/>
          <w:bCs/>
          <w:szCs w:val="26"/>
        </w:rPr>
      </w:pPr>
      <w:r w:rsidRPr="00B6174A">
        <w:rPr>
          <w:rFonts w:eastAsia="Times New Roman" w:cs="Times New Roman"/>
          <w:b/>
          <w:bCs/>
          <w:szCs w:val="26"/>
        </w:rPr>
        <w:t>ĐỀ CƯƠNG CHI TIẾT HỌC PHẦN</w:t>
      </w:r>
    </w:p>
    <w:p w:rsidR="00B6174A" w:rsidRPr="00B6174A" w:rsidRDefault="00B6174A" w:rsidP="00B6174A">
      <w:pPr>
        <w:spacing w:before="0" w:after="0" w:line="240" w:lineRule="auto"/>
        <w:ind w:firstLine="0"/>
        <w:rPr>
          <w:rFonts w:eastAsia="Times New Roman" w:cs="Times New Roman"/>
          <w:szCs w:val="26"/>
        </w:rPr>
      </w:pPr>
    </w:p>
    <w:p w:rsidR="00B6174A" w:rsidRPr="00B6174A" w:rsidRDefault="00B6174A" w:rsidP="00B6174A">
      <w:pPr>
        <w:tabs>
          <w:tab w:val="right" w:leader="dot" w:pos="8789"/>
        </w:tabs>
        <w:spacing w:before="0" w:after="0" w:line="240" w:lineRule="auto"/>
        <w:ind w:firstLine="0"/>
        <w:rPr>
          <w:rFonts w:eastAsia="Times New Roman" w:cs="Times New Roman"/>
          <w:b/>
          <w:bCs/>
          <w:szCs w:val="26"/>
        </w:rPr>
      </w:pPr>
      <w:r w:rsidRPr="00B6174A">
        <w:rPr>
          <w:rFonts w:eastAsia="Times New Roman" w:cs="Times New Roman"/>
          <w:b/>
          <w:bCs/>
          <w:szCs w:val="26"/>
        </w:rPr>
        <w:t>1. Tên học phần: Nguyên lý kế toán                                      - Mã học phần : 22004</w:t>
      </w:r>
    </w:p>
    <w:p w:rsidR="00B6174A" w:rsidRPr="00B6174A" w:rsidRDefault="00B6174A" w:rsidP="00B6174A">
      <w:pPr>
        <w:tabs>
          <w:tab w:val="right" w:leader="dot" w:pos="8789"/>
        </w:tabs>
        <w:spacing w:before="0" w:after="0" w:line="240" w:lineRule="auto"/>
        <w:ind w:firstLine="0"/>
        <w:rPr>
          <w:rFonts w:eastAsia="Times New Roman" w:cs="Times New Roman"/>
          <w:b/>
          <w:bCs/>
          <w:szCs w:val="26"/>
        </w:rPr>
      </w:pPr>
      <w:r w:rsidRPr="00B6174A">
        <w:rPr>
          <w:rFonts w:eastAsia="Times New Roman" w:cs="Times New Roman"/>
          <w:b/>
          <w:bCs/>
          <w:szCs w:val="26"/>
        </w:rPr>
        <w:t>2. Khoa phụ trách: Kế toán</w:t>
      </w:r>
    </w:p>
    <w:p w:rsidR="00B6174A" w:rsidRPr="00B6174A" w:rsidRDefault="00B6174A" w:rsidP="00B6174A">
      <w:pPr>
        <w:tabs>
          <w:tab w:val="right" w:leader="dot" w:pos="8789"/>
        </w:tabs>
        <w:spacing w:before="0" w:after="0" w:line="240" w:lineRule="auto"/>
        <w:ind w:firstLine="0"/>
        <w:rPr>
          <w:rFonts w:eastAsia="Times New Roman" w:cs="Times New Roman"/>
          <w:b/>
          <w:bCs/>
          <w:szCs w:val="26"/>
        </w:rPr>
      </w:pPr>
      <w:r w:rsidRPr="00B6174A">
        <w:rPr>
          <w:rFonts w:eastAsia="Times New Roman" w:cs="Times New Roman"/>
          <w:b/>
          <w:bCs/>
          <w:szCs w:val="26"/>
        </w:rPr>
        <w:t xml:space="preserve">3. Họ tên các giảng viên giảng dạy:  </w:t>
      </w:r>
    </w:p>
    <w:p w:rsidR="00B6174A" w:rsidRPr="00B6174A" w:rsidRDefault="00B6174A" w:rsidP="00B6174A">
      <w:pPr>
        <w:spacing w:before="0" w:after="0" w:line="240" w:lineRule="auto"/>
        <w:ind w:firstLine="426"/>
        <w:rPr>
          <w:rFonts w:eastAsia="SimSun" w:cs="Times New Roman"/>
          <w:b/>
          <w:bCs/>
          <w:szCs w:val="26"/>
          <w:lang w:eastAsia="zh-CN"/>
        </w:rPr>
      </w:pPr>
      <w:r w:rsidRPr="00B6174A">
        <w:rPr>
          <w:rFonts w:eastAsia="SimSun" w:cs="Times New Roman"/>
          <w:b/>
          <w:bCs/>
          <w:szCs w:val="26"/>
          <w:lang w:eastAsia="zh-CN"/>
        </w:rPr>
        <w:t>3.1. Họ và tên: Mai Bình Dương</w:t>
      </w:r>
    </w:p>
    <w:p w:rsidR="00B6174A" w:rsidRPr="00B6174A" w:rsidRDefault="00B6174A" w:rsidP="00D53810">
      <w:pPr>
        <w:numPr>
          <w:ilvl w:val="0"/>
          <w:numId w:val="12"/>
        </w:numPr>
        <w:tabs>
          <w:tab w:val="left" w:pos="709"/>
        </w:tabs>
        <w:spacing w:before="0" w:after="0" w:line="240" w:lineRule="auto"/>
        <w:ind w:left="709" w:hanging="283"/>
        <w:jc w:val="left"/>
        <w:rPr>
          <w:rFonts w:eastAsia="SimSun" w:cs="Times New Roman"/>
          <w:szCs w:val="26"/>
          <w:lang w:eastAsia="zh-CN"/>
        </w:rPr>
      </w:pPr>
      <w:r w:rsidRPr="00B6174A">
        <w:rPr>
          <w:rFonts w:eastAsia="MS Mincho" w:cs="Times New Roman"/>
          <w:color w:val="000000"/>
          <w:szCs w:val="26"/>
          <w:lang w:eastAsia="ja-JP"/>
        </w:rPr>
        <w:t>Chức</w:t>
      </w:r>
      <w:r w:rsidRPr="00B6174A">
        <w:rPr>
          <w:rFonts w:eastAsia="SimSun" w:cs="Times New Roman"/>
          <w:szCs w:val="26"/>
          <w:lang w:eastAsia="zh-CN"/>
        </w:rPr>
        <w:t xml:space="preserve"> danh, học hàm, học vị: Thạc sĩ</w:t>
      </w:r>
    </w:p>
    <w:p w:rsidR="00B6174A" w:rsidRPr="00B6174A" w:rsidRDefault="00B6174A" w:rsidP="00D53810">
      <w:pPr>
        <w:numPr>
          <w:ilvl w:val="0"/>
          <w:numId w:val="12"/>
        </w:numPr>
        <w:tabs>
          <w:tab w:val="left" w:pos="709"/>
        </w:tabs>
        <w:spacing w:before="0" w:after="0" w:line="240" w:lineRule="auto"/>
        <w:ind w:left="709" w:hanging="283"/>
        <w:jc w:val="left"/>
        <w:rPr>
          <w:rFonts w:eastAsia="MS Mincho" w:cs="Times New Roman"/>
          <w:color w:val="000000"/>
          <w:szCs w:val="26"/>
          <w:lang w:eastAsia="ja-JP"/>
        </w:rPr>
      </w:pPr>
      <w:r w:rsidRPr="00B6174A">
        <w:rPr>
          <w:rFonts w:eastAsia="MS Mincho" w:cs="Times New Roman"/>
          <w:color w:val="000000"/>
          <w:szCs w:val="26"/>
          <w:lang w:eastAsia="ja-JP"/>
        </w:rPr>
        <w:t>Địa chỉ liên hệ: Khoa Kế toán – Kiểm toán</w:t>
      </w:r>
    </w:p>
    <w:p w:rsidR="00B6174A" w:rsidRPr="00B6174A" w:rsidRDefault="00B6174A" w:rsidP="00D53810">
      <w:pPr>
        <w:numPr>
          <w:ilvl w:val="0"/>
          <w:numId w:val="12"/>
        </w:numPr>
        <w:tabs>
          <w:tab w:val="left" w:pos="709"/>
        </w:tabs>
        <w:spacing w:before="0" w:after="0" w:line="240" w:lineRule="auto"/>
        <w:ind w:left="709" w:hanging="283"/>
        <w:jc w:val="left"/>
        <w:rPr>
          <w:rFonts w:eastAsia="SimSun" w:cs="Times New Roman"/>
          <w:szCs w:val="26"/>
          <w:lang w:eastAsia="zh-CN"/>
        </w:rPr>
      </w:pPr>
      <w:r w:rsidRPr="00B6174A">
        <w:rPr>
          <w:rFonts w:eastAsia="SimSun" w:cs="Times New Roman"/>
          <w:szCs w:val="26"/>
          <w:lang w:eastAsia="zh-CN"/>
        </w:rPr>
        <w:t>ĐT:0978.505.911</w:t>
      </w:r>
      <w:r w:rsidRPr="00B6174A">
        <w:rPr>
          <w:rFonts w:eastAsia="SimSun" w:cs="Times New Roman"/>
          <w:szCs w:val="26"/>
          <w:lang w:eastAsia="zh-CN"/>
        </w:rPr>
        <w:tab/>
      </w:r>
      <w:r w:rsidRPr="00B6174A">
        <w:rPr>
          <w:rFonts w:eastAsia="SimSun" w:cs="Times New Roman"/>
          <w:szCs w:val="26"/>
          <w:lang w:eastAsia="zh-CN"/>
        </w:rPr>
        <w:tab/>
      </w:r>
      <w:r w:rsidRPr="00B6174A">
        <w:rPr>
          <w:rFonts w:eastAsia="SimSun" w:cs="Times New Roman"/>
          <w:szCs w:val="26"/>
          <w:lang w:eastAsia="zh-CN"/>
        </w:rPr>
        <w:tab/>
      </w:r>
      <w:r w:rsidRPr="00B6174A">
        <w:rPr>
          <w:rFonts w:eastAsia="SimSun" w:cs="Times New Roman"/>
          <w:szCs w:val="26"/>
          <w:lang w:eastAsia="zh-CN"/>
        </w:rPr>
        <w:tab/>
        <w:t>email: maibinhduong2001@gmail.com</w:t>
      </w:r>
    </w:p>
    <w:p w:rsidR="00B6174A" w:rsidRPr="00B6174A" w:rsidRDefault="00B6174A" w:rsidP="00B6174A">
      <w:pPr>
        <w:spacing w:before="0" w:after="0" w:line="240" w:lineRule="auto"/>
        <w:ind w:firstLine="720"/>
        <w:rPr>
          <w:rFonts w:eastAsia="SimSun" w:cs="Times New Roman"/>
          <w:szCs w:val="26"/>
          <w:lang w:eastAsia="zh-CN"/>
        </w:rPr>
      </w:pPr>
      <w:r w:rsidRPr="00B6174A">
        <w:rPr>
          <w:rFonts w:eastAsia="SimSun" w:cs="Times New Roman"/>
          <w:szCs w:val="26"/>
          <w:lang w:eastAsia="zh-CN"/>
        </w:rPr>
        <w:t>Các hướng nghiên cứu chính: Kế toán, Kiểm toán</w:t>
      </w:r>
    </w:p>
    <w:p w:rsidR="00B6174A" w:rsidRPr="00B6174A" w:rsidRDefault="00B6174A" w:rsidP="00B6174A">
      <w:pPr>
        <w:spacing w:before="0" w:after="0" w:line="240" w:lineRule="auto"/>
        <w:ind w:firstLine="426"/>
        <w:rPr>
          <w:rFonts w:eastAsia="SimSun" w:cs="Times New Roman"/>
          <w:b/>
          <w:bCs/>
          <w:szCs w:val="26"/>
          <w:lang w:eastAsia="zh-CN"/>
        </w:rPr>
      </w:pPr>
      <w:r w:rsidRPr="00B6174A">
        <w:rPr>
          <w:rFonts w:eastAsia="SimSun" w:cs="Times New Roman"/>
          <w:b/>
          <w:bCs/>
          <w:szCs w:val="26"/>
          <w:lang w:eastAsia="zh-CN"/>
        </w:rPr>
        <w:t>3.2. Họ và tên: Lê Thị Bảo Như</w:t>
      </w:r>
    </w:p>
    <w:p w:rsidR="00B6174A" w:rsidRPr="00B6174A" w:rsidRDefault="00B6174A" w:rsidP="00D53810">
      <w:pPr>
        <w:numPr>
          <w:ilvl w:val="0"/>
          <w:numId w:val="12"/>
        </w:numPr>
        <w:tabs>
          <w:tab w:val="left" w:pos="709"/>
        </w:tabs>
        <w:spacing w:before="0" w:after="0" w:line="240" w:lineRule="auto"/>
        <w:ind w:left="709" w:hanging="283"/>
        <w:jc w:val="left"/>
        <w:rPr>
          <w:rFonts w:eastAsia="SimSun" w:cs="Times New Roman"/>
          <w:szCs w:val="26"/>
          <w:lang w:eastAsia="zh-CN"/>
        </w:rPr>
      </w:pPr>
      <w:r w:rsidRPr="00B6174A">
        <w:rPr>
          <w:rFonts w:eastAsia="MS Mincho" w:cs="Times New Roman"/>
          <w:color w:val="000000"/>
          <w:szCs w:val="26"/>
          <w:lang w:eastAsia="ja-JP"/>
        </w:rPr>
        <w:t>Chức</w:t>
      </w:r>
      <w:r w:rsidRPr="00B6174A">
        <w:rPr>
          <w:rFonts w:eastAsia="SimSun" w:cs="Times New Roman"/>
          <w:szCs w:val="26"/>
          <w:lang w:eastAsia="zh-CN"/>
        </w:rPr>
        <w:t xml:space="preserve"> danh, học hàm, học vị: Thạc sĩ</w:t>
      </w:r>
    </w:p>
    <w:p w:rsidR="00B6174A" w:rsidRPr="00B6174A" w:rsidRDefault="00B6174A" w:rsidP="00D53810">
      <w:pPr>
        <w:numPr>
          <w:ilvl w:val="0"/>
          <w:numId w:val="12"/>
        </w:numPr>
        <w:tabs>
          <w:tab w:val="left" w:pos="709"/>
        </w:tabs>
        <w:spacing w:before="0" w:after="0" w:line="240" w:lineRule="auto"/>
        <w:ind w:left="709" w:hanging="283"/>
        <w:jc w:val="left"/>
        <w:rPr>
          <w:rFonts w:eastAsia="MS Mincho" w:cs="Times New Roman"/>
          <w:color w:val="000000"/>
          <w:szCs w:val="26"/>
          <w:lang w:eastAsia="ja-JP"/>
        </w:rPr>
      </w:pPr>
      <w:r w:rsidRPr="00B6174A">
        <w:rPr>
          <w:rFonts w:eastAsia="MS Mincho" w:cs="Times New Roman"/>
          <w:color w:val="000000"/>
          <w:szCs w:val="26"/>
          <w:lang w:eastAsia="ja-JP"/>
        </w:rPr>
        <w:t>Địa chỉ liên hệ: Khoa Kế toán – Kiểm toán</w:t>
      </w:r>
    </w:p>
    <w:p w:rsidR="00B6174A" w:rsidRPr="00B6174A" w:rsidRDefault="00B6174A" w:rsidP="00D53810">
      <w:pPr>
        <w:numPr>
          <w:ilvl w:val="0"/>
          <w:numId w:val="12"/>
        </w:numPr>
        <w:tabs>
          <w:tab w:val="left" w:pos="709"/>
        </w:tabs>
        <w:spacing w:before="0" w:after="0" w:line="240" w:lineRule="auto"/>
        <w:ind w:left="709" w:hanging="283"/>
        <w:jc w:val="left"/>
        <w:rPr>
          <w:rFonts w:eastAsia="SimSun" w:cs="Times New Roman"/>
          <w:szCs w:val="26"/>
          <w:lang w:eastAsia="zh-CN"/>
        </w:rPr>
      </w:pPr>
      <w:r w:rsidRPr="00B6174A">
        <w:rPr>
          <w:rFonts w:eastAsia="SimSun" w:cs="Times New Roman"/>
          <w:szCs w:val="26"/>
          <w:lang w:eastAsia="zh-CN"/>
        </w:rPr>
        <w:t>ĐT: 0917.485.684</w:t>
      </w:r>
      <w:r w:rsidRPr="00B6174A">
        <w:rPr>
          <w:rFonts w:eastAsia="SimSun" w:cs="Times New Roman"/>
          <w:szCs w:val="26"/>
          <w:lang w:eastAsia="zh-CN"/>
        </w:rPr>
        <w:tab/>
      </w:r>
      <w:r w:rsidRPr="00B6174A">
        <w:rPr>
          <w:rFonts w:eastAsia="SimSun" w:cs="Times New Roman"/>
          <w:szCs w:val="26"/>
          <w:lang w:eastAsia="zh-CN"/>
        </w:rPr>
        <w:tab/>
      </w:r>
      <w:r w:rsidRPr="00B6174A">
        <w:rPr>
          <w:rFonts w:eastAsia="SimSun" w:cs="Times New Roman"/>
          <w:szCs w:val="26"/>
          <w:lang w:eastAsia="zh-CN"/>
        </w:rPr>
        <w:tab/>
      </w:r>
      <w:r w:rsidRPr="00B6174A">
        <w:rPr>
          <w:rFonts w:eastAsia="SimSun" w:cs="Times New Roman"/>
          <w:szCs w:val="26"/>
          <w:lang w:eastAsia="zh-CN"/>
        </w:rPr>
        <w:tab/>
      </w:r>
      <w:r w:rsidRPr="00B6174A">
        <w:rPr>
          <w:rFonts w:eastAsia="SimSun" w:cs="Times New Roman"/>
          <w:szCs w:val="26"/>
          <w:lang w:eastAsia="zh-CN"/>
        </w:rPr>
        <w:tab/>
        <w:t>email: lebaonhu@gmail.com</w:t>
      </w:r>
    </w:p>
    <w:p w:rsidR="00B6174A" w:rsidRPr="00B6174A" w:rsidRDefault="00B6174A" w:rsidP="00B6174A">
      <w:pPr>
        <w:spacing w:before="0" w:after="0" w:line="240" w:lineRule="auto"/>
        <w:ind w:firstLine="720"/>
        <w:rPr>
          <w:rFonts w:eastAsia="SimSun" w:cs="Times New Roman"/>
          <w:szCs w:val="26"/>
          <w:lang w:eastAsia="zh-CN"/>
        </w:rPr>
      </w:pPr>
      <w:r w:rsidRPr="00B6174A">
        <w:rPr>
          <w:rFonts w:eastAsia="SimSun" w:cs="Times New Roman"/>
          <w:szCs w:val="26"/>
          <w:lang w:eastAsia="zh-CN"/>
        </w:rPr>
        <w:t>Các hướng nghiên cứu chính: Kế toán, Kiểm toán</w:t>
      </w:r>
    </w:p>
    <w:p w:rsidR="00B6174A" w:rsidRPr="00B6174A" w:rsidRDefault="00B6174A" w:rsidP="00B6174A">
      <w:pPr>
        <w:spacing w:before="0" w:after="0" w:line="240" w:lineRule="auto"/>
        <w:ind w:firstLine="426"/>
        <w:rPr>
          <w:rFonts w:eastAsia="Times New Roman" w:cs="Times New Roman"/>
          <w:b/>
          <w:bCs/>
          <w:szCs w:val="26"/>
        </w:rPr>
      </w:pPr>
      <w:r w:rsidRPr="00B6174A">
        <w:rPr>
          <w:rFonts w:eastAsia="Times New Roman" w:cs="Times New Roman"/>
          <w:b/>
          <w:bCs/>
          <w:szCs w:val="26"/>
        </w:rPr>
        <w:t>4. Số tín chỉ: 3</w:t>
      </w:r>
    </w:p>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5. Phân bổ thời gian (tiết): 45 tiết</w:t>
      </w:r>
    </w:p>
    <w:p w:rsidR="00B6174A" w:rsidRPr="00B6174A" w:rsidRDefault="00B6174A" w:rsidP="00D53810">
      <w:pPr>
        <w:numPr>
          <w:ilvl w:val="0"/>
          <w:numId w:val="11"/>
        </w:numPr>
        <w:spacing w:before="0" w:after="0" w:line="240" w:lineRule="auto"/>
        <w:jc w:val="left"/>
        <w:rPr>
          <w:rFonts w:eastAsia="Times New Roman" w:cs="Times New Roman"/>
          <w:szCs w:val="26"/>
        </w:rPr>
      </w:pPr>
      <w:r w:rsidRPr="00B6174A">
        <w:rPr>
          <w:rFonts w:eastAsia="Times New Roman" w:cs="Times New Roman"/>
          <w:szCs w:val="26"/>
        </w:rPr>
        <w:t>Lên lớp: 45 tiết</w:t>
      </w:r>
    </w:p>
    <w:p w:rsidR="00B6174A" w:rsidRPr="00B6174A" w:rsidRDefault="00B6174A" w:rsidP="00D53810">
      <w:pPr>
        <w:numPr>
          <w:ilvl w:val="0"/>
          <w:numId w:val="11"/>
        </w:numPr>
        <w:spacing w:before="0" w:after="0" w:line="240" w:lineRule="auto"/>
        <w:jc w:val="left"/>
        <w:rPr>
          <w:rFonts w:eastAsia="Times New Roman" w:cs="Times New Roman"/>
          <w:szCs w:val="26"/>
        </w:rPr>
      </w:pPr>
      <w:r w:rsidRPr="00B6174A">
        <w:rPr>
          <w:rFonts w:eastAsia="Times New Roman" w:cs="Times New Roman"/>
          <w:szCs w:val="26"/>
        </w:rPr>
        <w:t>Tự học: 135 tiết</w:t>
      </w:r>
    </w:p>
    <w:p w:rsidR="00B6174A" w:rsidRPr="00B6174A" w:rsidRDefault="00B6174A" w:rsidP="00B6174A">
      <w:pPr>
        <w:spacing w:before="0" w:after="0" w:line="240" w:lineRule="auto"/>
        <w:ind w:firstLine="0"/>
        <w:jc w:val="left"/>
        <w:rPr>
          <w:rFonts w:eastAsia="Calibri" w:cs="Times New Roman"/>
          <w:b/>
          <w:bCs/>
          <w:color w:val="000000"/>
          <w:szCs w:val="26"/>
        </w:rPr>
      </w:pPr>
      <w:r w:rsidRPr="00B6174A">
        <w:rPr>
          <w:rFonts w:eastAsia="Times New Roman" w:cs="Times New Roman"/>
          <w:b/>
          <w:bCs/>
          <w:szCs w:val="26"/>
        </w:rPr>
        <w:t xml:space="preserve">6. Học phần tiên quyết: </w:t>
      </w:r>
      <w:r w:rsidRPr="00B6174A">
        <w:rPr>
          <w:rFonts w:eastAsia="Times New Roman" w:cs="Times New Roman"/>
          <w:szCs w:val="26"/>
        </w:rPr>
        <w:t>Kinh tế vi mô, Kinh tế vĩ mô, Những NLCB của CN Mác – Lê Nin, Toán cao cấp.</w:t>
      </w:r>
    </w:p>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7. Mục tiêu của học phần:</w:t>
      </w:r>
    </w:p>
    <w:p w:rsidR="00B6174A" w:rsidRPr="00B6174A" w:rsidRDefault="00B6174A" w:rsidP="00B6174A">
      <w:pPr>
        <w:spacing w:before="0" w:after="0" w:line="240" w:lineRule="auto"/>
        <w:ind w:firstLine="0"/>
        <w:jc w:val="left"/>
        <w:rPr>
          <w:rFonts w:eastAsia="Times New Roman" w:cs="Times New Roman"/>
          <w:bCs/>
          <w:color w:val="000000"/>
          <w:szCs w:val="26"/>
        </w:rPr>
      </w:pPr>
      <w:r w:rsidRPr="00B6174A">
        <w:rPr>
          <w:rFonts w:eastAsia="Times New Roman" w:cs="Times New Roman"/>
          <w:b/>
          <w:bCs/>
          <w:szCs w:val="26"/>
        </w:rPr>
        <w:t xml:space="preserve">8. Chuẩn đầu ra học phần: </w:t>
      </w:r>
      <w:r w:rsidRPr="00B6174A">
        <w:rPr>
          <w:rFonts w:eastAsia="Times New Roman" w:cs="Times New Roman"/>
          <w:bCs/>
          <w:color w:val="000000"/>
          <w:szCs w:val="26"/>
        </w:rPr>
        <w:t>Để hoàn thành học phần, người học phải đạt được, chuẩn đầu ra học phần/ mục tiêu cụ thể.</w:t>
      </w:r>
    </w:p>
    <w:p w:rsidR="00B6174A" w:rsidRPr="00B6174A" w:rsidRDefault="00B6174A" w:rsidP="00D53810">
      <w:pPr>
        <w:numPr>
          <w:ilvl w:val="0"/>
          <w:numId w:val="15"/>
        </w:numPr>
        <w:spacing w:before="0" w:after="0" w:line="240" w:lineRule="auto"/>
        <w:ind w:left="351" w:hanging="357"/>
        <w:jc w:val="left"/>
        <w:rPr>
          <w:rFonts w:eastAsia="Times New Roman" w:cs="Times New Roman"/>
          <w:b/>
          <w:color w:val="000000"/>
          <w:szCs w:val="26"/>
        </w:rPr>
      </w:pPr>
      <w:r w:rsidRPr="00B6174A">
        <w:rPr>
          <w:rFonts w:eastAsia="Times New Roman" w:cs="Times New Roman"/>
          <w:b/>
          <w:color w:val="000000"/>
          <w:szCs w:val="26"/>
        </w:rPr>
        <w:t>Về kiến thức: Học phần này mong muốn sinh viên:</w:t>
      </w:r>
    </w:p>
    <w:p w:rsidR="00B6174A" w:rsidRPr="00B6174A" w:rsidRDefault="00B6174A" w:rsidP="00D53810">
      <w:pPr>
        <w:numPr>
          <w:ilvl w:val="0"/>
          <w:numId w:val="16"/>
        </w:numPr>
        <w:spacing w:before="0" w:after="0" w:line="240" w:lineRule="auto"/>
        <w:jc w:val="left"/>
        <w:rPr>
          <w:rFonts w:eastAsia="Times New Roman" w:cs="Times New Roman"/>
          <w:color w:val="000000"/>
          <w:szCs w:val="26"/>
        </w:rPr>
      </w:pPr>
      <w:r w:rsidRPr="00B6174A">
        <w:rPr>
          <w:rFonts w:eastAsia="Times New Roman" w:cs="Times New Roman"/>
          <w:color w:val="000000"/>
          <w:szCs w:val="26"/>
        </w:rPr>
        <w:t>Biết những đặc điểm, vai trò của kế toán, các lĩnh vực của kế toán, các khung pháp lý cơ bản liên quan đến kế toán…</w:t>
      </w:r>
    </w:p>
    <w:p w:rsidR="00B6174A" w:rsidRPr="00B6174A" w:rsidRDefault="00B6174A" w:rsidP="00D53810">
      <w:pPr>
        <w:numPr>
          <w:ilvl w:val="0"/>
          <w:numId w:val="16"/>
        </w:numPr>
        <w:spacing w:before="0" w:after="0" w:line="240" w:lineRule="auto"/>
        <w:jc w:val="left"/>
        <w:rPr>
          <w:rFonts w:eastAsia="Times New Roman" w:cs="Times New Roman"/>
          <w:color w:val="000000"/>
          <w:szCs w:val="26"/>
        </w:rPr>
      </w:pPr>
      <w:r w:rsidRPr="00B6174A">
        <w:rPr>
          <w:rFonts w:eastAsia="Times New Roman" w:cs="Times New Roman"/>
          <w:color w:val="000000"/>
          <w:szCs w:val="26"/>
        </w:rPr>
        <w:t>Hiểu và phân biệt được một số nội dung cơ bản nhất của kế toán: các giả định và nguyên tắc kế toán chung được thừa nhận; các khái niệm liên quan đến phương trình kế toán như là tài sản, nguồn vốn, doanh thu, chi phí, lợi nhuận…; khái niệm và đặc điểm của nghiệp vụ kinh tế; nội dung của Báo cáo tài chính; các phương pháp kế toán như là tài khoản, sổ kế toán</w:t>
      </w:r>
      <w:r w:rsidRPr="00B6174A">
        <w:rPr>
          <w:rFonts w:eastAsia="Times New Roman" w:cs="Times New Roman"/>
          <w:bCs/>
          <w:szCs w:val="26"/>
        </w:rPr>
        <w:t>,</w:t>
      </w:r>
      <w:r w:rsidRPr="00B6174A">
        <w:rPr>
          <w:rFonts w:eastAsia="Times New Roman" w:cs="Times New Roman"/>
          <w:color w:val="000000"/>
          <w:szCs w:val="26"/>
        </w:rPr>
        <w:t xml:space="preserve"> nguyên tắc ghi sổ kép, </w:t>
      </w:r>
      <w:r w:rsidRPr="00B6174A">
        <w:rPr>
          <w:rFonts w:eastAsia="Times New Roman" w:cs="Times New Roman"/>
          <w:bCs/>
          <w:szCs w:val="26"/>
        </w:rPr>
        <w:t xml:space="preserve">phương pháp tính giá, </w:t>
      </w:r>
      <w:r w:rsidRPr="00B6174A">
        <w:rPr>
          <w:rFonts w:eastAsia="Times New Roman" w:cs="Times New Roman"/>
          <w:color w:val="000000"/>
          <w:szCs w:val="26"/>
        </w:rPr>
        <w:t>phương pháp kế toán hàng tồn kho,…</w:t>
      </w:r>
    </w:p>
    <w:p w:rsidR="00B6174A" w:rsidRPr="00B6174A" w:rsidRDefault="00B6174A" w:rsidP="00D53810">
      <w:pPr>
        <w:numPr>
          <w:ilvl w:val="0"/>
          <w:numId w:val="16"/>
        </w:numPr>
        <w:spacing w:before="0" w:after="0" w:line="240" w:lineRule="auto"/>
        <w:jc w:val="left"/>
        <w:rPr>
          <w:rFonts w:eastAsia="Times New Roman" w:cs="Times New Roman"/>
          <w:color w:val="000000"/>
          <w:szCs w:val="26"/>
        </w:rPr>
      </w:pPr>
      <w:r w:rsidRPr="00B6174A">
        <w:rPr>
          <w:rFonts w:eastAsia="Times New Roman" w:cs="Times New Roman"/>
          <w:color w:val="000000"/>
          <w:szCs w:val="26"/>
        </w:rPr>
        <w:t>Vận dụng các kiến thức chung cơ bản của kế toán như đã nêu ở trên vào việc thực hiện q</w:t>
      </w:r>
      <w:r w:rsidRPr="00B6174A">
        <w:rPr>
          <w:rFonts w:eastAsia="Times New Roman" w:cs="Times New Roman"/>
          <w:bCs/>
          <w:szCs w:val="26"/>
        </w:rPr>
        <w:t>uy trình kế toán bao gồm các bước theo trình tự: phân tích và ghi nhận nghiệp vụ kinh tế, thực hiện kế toán điều chỉnh, thực hiện khóa sổ, lập Bảng cân đối số phát sinh và lập Báo cáo tài chính; thực hiện kế toán liên quan đến doanh thu, chi phí và xác định lợi nhuận.</w:t>
      </w:r>
    </w:p>
    <w:p w:rsidR="00B6174A" w:rsidRPr="00B6174A" w:rsidRDefault="00B6174A" w:rsidP="00D53810">
      <w:pPr>
        <w:numPr>
          <w:ilvl w:val="0"/>
          <w:numId w:val="16"/>
        </w:numPr>
        <w:spacing w:before="0" w:after="0" w:line="240" w:lineRule="auto"/>
        <w:jc w:val="left"/>
        <w:rPr>
          <w:rFonts w:eastAsia="Times New Roman" w:cs="Times New Roman"/>
          <w:color w:val="000000"/>
          <w:szCs w:val="26"/>
        </w:rPr>
      </w:pPr>
      <w:r w:rsidRPr="00B6174A">
        <w:rPr>
          <w:rFonts w:eastAsia="Times New Roman" w:cs="Times New Roman"/>
          <w:color w:val="000000"/>
          <w:szCs w:val="26"/>
        </w:rPr>
        <w:t xml:space="preserve">Biết thêm các kiến thức mở rộng như là cách phân tích tình hình kinh doanh và tình hình tài chính của doanh nghiệp, cách so sánh tình hình đó qua các năm và cách so sánh giữa các doanh nghiệp với nhau. </w:t>
      </w:r>
    </w:p>
    <w:p w:rsidR="00B6174A" w:rsidRPr="00B6174A" w:rsidRDefault="00B6174A" w:rsidP="00D53810">
      <w:pPr>
        <w:numPr>
          <w:ilvl w:val="0"/>
          <w:numId w:val="15"/>
        </w:numPr>
        <w:spacing w:before="0" w:after="0" w:line="240" w:lineRule="auto"/>
        <w:ind w:left="357"/>
        <w:jc w:val="left"/>
        <w:rPr>
          <w:rFonts w:eastAsia="Times New Roman" w:cs="Times New Roman"/>
          <w:color w:val="000000"/>
          <w:szCs w:val="26"/>
        </w:rPr>
      </w:pPr>
      <w:r w:rsidRPr="00B6174A">
        <w:rPr>
          <w:rFonts w:eastAsia="Times New Roman" w:cs="Times New Roman"/>
          <w:b/>
          <w:color w:val="000000"/>
          <w:szCs w:val="26"/>
        </w:rPr>
        <w:t>Về kỹ năng</w:t>
      </w:r>
      <w:r w:rsidRPr="00B6174A">
        <w:rPr>
          <w:rFonts w:eastAsia="Times New Roman" w:cs="Times New Roman"/>
          <w:color w:val="000000"/>
          <w:szCs w:val="26"/>
        </w:rPr>
        <w:t>: Học phần này kỳ vọng sinh viên đạt được các kỹ năng:</w:t>
      </w:r>
    </w:p>
    <w:p w:rsidR="00B6174A" w:rsidRPr="00B6174A" w:rsidRDefault="00B6174A" w:rsidP="00D53810">
      <w:pPr>
        <w:numPr>
          <w:ilvl w:val="0"/>
          <w:numId w:val="16"/>
        </w:numPr>
        <w:spacing w:before="0" w:after="0" w:line="240" w:lineRule="auto"/>
        <w:jc w:val="left"/>
        <w:rPr>
          <w:rFonts w:eastAsia="Times New Roman" w:cs="Times New Roman"/>
          <w:bCs/>
          <w:szCs w:val="26"/>
        </w:rPr>
      </w:pPr>
      <w:r w:rsidRPr="00B6174A">
        <w:rPr>
          <w:rFonts w:eastAsia="Times New Roman" w:cs="Times New Roman"/>
          <w:bCs/>
          <w:szCs w:val="26"/>
        </w:rPr>
        <w:lastRenderedPageBreak/>
        <w:t>Vận dụng kiến thức để thực hiện chu trình kế toán hoàn chỉnh trong thực tế ở mức độ thông tin đơn giản và cơ bản.</w:t>
      </w:r>
    </w:p>
    <w:p w:rsidR="00B6174A" w:rsidRPr="00B6174A" w:rsidRDefault="00B6174A" w:rsidP="00D53810">
      <w:pPr>
        <w:numPr>
          <w:ilvl w:val="0"/>
          <w:numId w:val="16"/>
        </w:numPr>
        <w:spacing w:before="0" w:after="0" w:line="240" w:lineRule="auto"/>
        <w:jc w:val="left"/>
        <w:rPr>
          <w:rFonts w:eastAsia="Times New Roman" w:cs="Times New Roman"/>
          <w:bCs/>
          <w:szCs w:val="26"/>
        </w:rPr>
      </w:pPr>
      <w:r w:rsidRPr="00B6174A">
        <w:rPr>
          <w:rFonts w:eastAsia="Times New Roman" w:cs="Times New Roman"/>
          <w:color w:val="000000"/>
          <w:szCs w:val="26"/>
        </w:rPr>
        <w:t>Tìm kiếm và lựa chọn kiến thức để tự giải quyết các vấn đề.</w:t>
      </w:r>
    </w:p>
    <w:p w:rsidR="00B6174A" w:rsidRPr="00B6174A" w:rsidRDefault="00B6174A" w:rsidP="00D53810">
      <w:pPr>
        <w:numPr>
          <w:ilvl w:val="0"/>
          <w:numId w:val="16"/>
        </w:numPr>
        <w:spacing w:before="0" w:after="0" w:line="240" w:lineRule="auto"/>
        <w:jc w:val="left"/>
        <w:rPr>
          <w:rFonts w:eastAsia="Times New Roman" w:cs="Times New Roman"/>
          <w:bCs/>
          <w:szCs w:val="26"/>
        </w:rPr>
      </w:pPr>
      <w:r w:rsidRPr="00B6174A">
        <w:rPr>
          <w:rFonts w:eastAsia="Times New Roman" w:cs="Times New Roman"/>
          <w:color w:val="000000"/>
          <w:szCs w:val="26"/>
        </w:rPr>
        <w:t xml:space="preserve">Hợp tác, giao </w:t>
      </w:r>
      <w:r w:rsidRPr="00B6174A">
        <w:rPr>
          <w:rFonts w:eastAsia="Times New Roman" w:cs="Times New Roman"/>
          <w:bCs/>
          <w:szCs w:val="26"/>
        </w:rPr>
        <w:t>tiếp tốt và có khả năng quản lý nhóm làm việc;</w:t>
      </w:r>
    </w:p>
    <w:p w:rsidR="00B6174A" w:rsidRPr="00B6174A" w:rsidRDefault="00B6174A" w:rsidP="00D53810">
      <w:pPr>
        <w:numPr>
          <w:ilvl w:val="0"/>
          <w:numId w:val="16"/>
        </w:numPr>
        <w:spacing w:before="0" w:after="0" w:line="240" w:lineRule="auto"/>
        <w:jc w:val="left"/>
        <w:rPr>
          <w:rFonts w:eastAsia="Times New Roman" w:cs="Times New Roman"/>
          <w:color w:val="000000"/>
          <w:szCs w:val="26"/>
        </w:rPr>
      </w:pPr>
      <w:r w:rsidRPr="00B6174A">
        <w:rPr>
          <w:rFonts w:eastAsia="Times New Roman" w:cs="Times New Roman"/>
          <w:bCs/>
          <w:szCs w:val="26"/>
        </w:rPr>
        <w:t>Lập mục tiêu và</w:t>
      </w:r>
      <w:r w:rsidRPr="00B6174A">
        <w:rPr>
          <w:rFonts w:eastAsia="Times New Roman" w:cs="Times New Roman"/>
          <w:color w:val="000000"/>
          <w:szCs w:val="26"/>
        </w:rPr>
        <w:t xml:space="preserve"> kế hoạch thực hiện cho bản thân và cho công việc.</w:t>
      </w:r>
    </w:p>
    <w:p w:rsidR="00B6174A" w:rsidRPr="00B6174A" w:rsidRDefault="00B6174A" w:rsidP="00D53810">
      <w:pPr>
        <w:numPr>
          <w:ilvl w:val="0"/>
          <w:numId w:val="15"/>
        </w:numPr>
        <w:spacing w:before="0" w:after="0" w:line="240" w:lineRule="auto"/>
        <w:ind w:left="357"/>
        <w:jc w:val="left"/>
        <w:rPr>
          <w:rFonts w:eastAsia="Times New Roman" w:cs="Times New Roman"/>
          <w:i/>
          <w:szCs w:val="26"/>
        </w:rPr>
      </w:pPr>
      <w:r w:rsidRPr="00B6174A">
        <w:rPr>
          <w:rFonts w:eastAsia="Times New Roman" w:cs="Times New Roman"/>
          <w:b/>
          <w:color w:val="000000"/>
          <w:szCs w:val="26"/>
        </w:rPr>
        <w:t>Về năng lực tự chủ và chịu trách nhiệm</w:t>
      </w:r>
      <w:r w:rsidRPr="00B6174A">
        <w:rPr>
          <w:rFonts w:eastAsia="Times New Roman" w:cs="Times New Roman"/>
          <w:color w:val="000000"/>
          <w:szCs w:val="26"/>
        </w:rPr>
        <w:t xml:space="preserve">: </w:t>
      </w:r>
    </w:p>
    <w:p w:rsidR="00B6174A" w:rsidRPr="00B6174A" w:rsidRDefault="00B6174A" w:rsidP="00D53810">
      <w:pPr>
        <w:numPr>
          <w:ilvl w:val="0"/>
          <w:numId w:val="16"/>
        </w:numPr>
        <w:spacing w:before="0" w:after="0" w:line="240" w:lineRule="auto"/>
        <w:jc w:val="left"/>
        <w:rPr>
          <w:rFonts w:eastAsia="Times New Roman" w:cs="Times New Roman"/>
          <w:i/>
          <w:szCs w:val="26"/>
        </w:rPr>
      </w:pPr>
      <w:r w:rsidRPr="00B6174A">
        <w:rPr>
          <w:rFonts w:eastAsia="Times New Roman" w:cs="Times New Roman"/>
          <w:color w:val="000000"/>
          <w:szCs w:val="26"/>
        </w:rPr>
        <w:t>Học phần này kỳ vọng sinh viên sau khi hoàn thành sẽ có được thái độ yêu thích môn học; hình thành được khả năng tự học, tự nghiên cứu; biết đặt mục tiêu và kế hoạch cho bản thân trong công việc và cuộc sống; có thái độ tích cực, kỷ luật trong công việc để thích nghi trong môi trường tổ chức mới và nâng cao hiệu quả trong công việc.</w:t>
      </w:r>
    </w:p>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9. Nội dung học phần:</w:t>
      </w:r>
    </w:p>
    <w:p w:rsidR="00B6174A" w:rsidRPr="00B6174A" w:rsidRDefault="00B6174A" w:rsidP="00B6174A">
      <w:pPr>
        <w:spacing w:before="0" w:after="0" w:line="240" w:lineRule="auto"/>
        <w:ind w:firstLine="0"/>
        <w:rPr>
          <w:rFonts w:eastAsia="SimSun" w:cs="Times New Roman"/>
          <w:b/>
          <w:szCs w:val="26"/>
          <w:lang w:val="vi-VN" w:eastAsia="zh-CN"/>
        </w:rPr>
      </w:pPr>
      <w:r w:rsidRPr="00B6174A">
        <w:rPr>
          <w:rFonts w:eastAsia="SimSun" w:cs="Times New Roman"/>
          <w:b/>
          <w:szCs w:val="26"/>
          <w:lang w:eastAsia="zh-CN"/>
        </w:rPr>
        <w:t xml:space="preserve">9.1. </w:t>
      </w:r>
      <w:r w:rsidRPr="00B6174A">
        <w:rPr>
          <w:rFonts w:eastAsia="SimSun" w:cs="Times New Roman"/>
          <w:b/>
          <w:szCs w:val="26"/>
          <w:lang w:val="vi-VN" w:eastAsia="zh-CN"/>
        </w:rPr>
        <w:t xml:space="preserve">Tóm tắt nội dung học phần: </w:t>
      </w:r>
    </w:p>
    <w:p w:rsidR="00B6174A" w:rsidRPr="00B6174A" w:rsidRDefault="00B6174A" w:rsidP="00B6174A">
      <w:pPr>
        <w:spacing w:before="0" w:after="0" w:line="240" w:lineRule="auto"/>
        <w:ind w:firstLine="0"/>
        <w:rPr>
          <w:rFonts w:eastAsia="Calibri" w:cs="Times New Roman"/>
          <w:bCs/>
          <w:szCs w:val="26"/>
        </w:rPr>
      </w:pPr>
      <w:r w:rsidRPr="00B6174A">
        <w:rPr>
          <w:rFonts w:eastAsia="Calibri" w:cs="Times New Roman"/>
          <w:bCs/>
          <w:szCs w:val="26"/>
        </w:rPr>
        <w:t xml:space="preserve">Học phần này cung cấp cho sinh viên kiến thức cơ bản để thực hiện công việc kế toán một cách có hệ thống, đọc hiểu thông tin trên Báo cáo tài chính cơ bản và tính hữu dụng của thông tin đó trong việc ra quyết định kinh doanh. Từng bước trong một chu trình kế toán được sắp xếp theo trình tự từng chương có tính liên kết giúp sinh viên nắm rõ công việc kế toán. Trong đó, sinh viên được giới thiệu bản chất và đối tượng kế toán, các khái niệm và phương pháp kế toán cơ bản như “Báo cáo tài chính”, “phân tích và ghi nhận nghiệp vụ kinh tế”, “ kế toán điều chỉnh”, “ khóa sổ”, “bảng cân đối số phát sinh”, “lợi nhuận”, “phương pháp kế toán hàng tồn kho”… Từ các khái niệm và phương pháp kế toán đã được học, sinh viên có thể hệ thống thành các kỹ năng nâng cao hơn như thực hiện quy trình kế toán hoàn chỉnh: phân tích và ghi nhận nghiệp vụ kinh tế, thực hiện bút toán điều chỉnh, thực hiện khóa sổ các tài khoản kế toán, lập bảng cân đối số phát sinh và lập Báo cáo tài chính (Báo cáo kết quả hoạt động kinh doanh và Bảng cân đối kế toán). Sinh viên được khuyến khích </w:t>
      </w:r>
      <w:r w:rsidRPr="00B6174A">
        <w:rPr>
          <w:rFonts w:eastAsia="Calibri" w:cs="Times New Roman"/>
          <w:szCs w:val="26"/>
        </w:rPr>
        <w:t>vận dụng các kiến thức đã học vào thực tiễn như phân tích tình hình tài chính và tình hình kinh doanh của các doanh nghiệp có công bố Báo cáo tài chính trên các phương tiện thông tin qua từng năm.</w:t>
      </w:r>
    </w:p>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9.2. Nội dung học phần</w:t>
      </w:r>
    </w:p>
    <w:p w:rsidR="00B6174A" w:rsidRPr="00B6174A" w:rsidRDefault="00B6174A" w:rsidP="00B6174A">
      <w:pPr>
        <w:spacing w:before="60" w:after="60" w:line="312" w:lineRule="auto"/>
        <w:ind w:firstLine="0"/>
        <w:rPr>
          <w:rFonts w:eastAsia="Times New Roman" w:cs="Times New Roman"/>
          <w:b/>
          <w:szCs w:val="26"/>
        </w:rPr>
      </w:pPr>
      <w:r w:rsidRPr="00B6174A">
        <w:rPr>
          <w:rFonts w:eastAsia="Times New Roman" w:cs="Times New Roman"/>
          <w:b/>
          <w:bCs/>
          <w:szCs w:val="26"/>
        </w:rPr>
        <w:t xml:space="preserve">Chương I: </w:t>
      </w:r>
      <w:r w:rsidRPr="00B6174A">
        <w:rPr>
          <w:rFonts w:eastAsia="Times New Roman" w:cs="Times New Roman"/>
          <w:b/>
          <w:szCs w:val="26"/>
        </w:rPr>
        <w:t xml:space="preserve">TỔNG QUAN VỀ KẾ TOÁN </w:t>
      </w:r>
    </w:p>
    <w:p w:rsidR="00B6174A" w:rsidRPr="00B6174A" w:rsidRDefault="00B6174A" w:rsidP="000F55D2">
      <w:pPr>
        <w:spacing w:before="60" w:after="0" w:line="312" w:lineRule="auto"/>
        <w:ind w:firstLine="0"/>
        <w:rPr>
          <w:rFonts w:eastAsia="Times New Roman" w:cs="Times New Roman"/>
          <w:b/>
          <w:bCs/>
          <w:i/>
          <w:szCs w:val="26"/>
          <w:lang w:val="en-GB"/>
        </w:rPr>
      </w:pPr>
      <w:r w:rsidRPr="00B6174A">
        <w:rPr>
          <w:rFonts w:eastAsia="Times New Roman" w:cs="Times New Roman"/>
          <w:b/>
          <w:bCs/>
          <w:i/>
          <w:szCs w:val="26"/>
          <w:lang w:val="en-GB"/>
        </w:rPr>
        <w:t>(8 giờ lên lớp và 16 giờ tự học có hướng dẫn ngoài lớp)</w:t>
      </w:r>
    </w:p>
    <w:p w:rsidR="00B6174A" w:rsidRPr="00B6174A" w:rsidRDefault="00B6174A" w:rsidP="00B6174A">
      <w:pPr>
        <w:widowControl w:val="0"/>
        <w:suppressAutoHyphens/>
        <w:autoSpaceDE w:val="0"/>
        <w:snapToGrid w:val="0"/>
        <w:spacing w:before="0" w:after="0"/>
        <w:ind w:left="709" w:firstLine="0"/>
        <w:rPr>
          <w:rFonts w:eastAsia="Times New Roman" w:cs="Times New Roman"/>
          <w:szCs w:val="26"/>
        </w:rPr>
      </w:pPr>
      <w:r w:rsidRPr="00B6174A">
        <w:rPr>
          <w:rFonts w:eastAsia="Times New Roman" w:cs="Times New Roman"/>
          <w:bCs/>
          <w:szCs w:val="26"/>
        </w:rPr>
        <w:t xml:space="preserve">1.1. </w:t>
      </w:r>
      <w:r w:rsidRPr="00B6174A">
        <w:rPr>
          <w:rFonts w:eastAsia="Times New Roman" w:cs="Times New Roman"/>
          <w:szCs w:val="26"/>
        </w:rPr>
        <w:t xml:space="preserve">Bản chất của kế toán </w:t>
      </w:r>
    </w:p>
    <w:p w:rsidR="00B6174A" w:rsidRPr="00B6174A" w:rsidRDefault="00B6174A" w:rsidP="00B6174A">
      <w:pPr>
        <w:widowControl w:val="0"/>
        <w:suppressAutoHyphens/>
        <w:autoSpaceDE w:val="0"/>
        <w:snapToGrid w:val="0"/>
        <w:spacing w:before="0" w:after="0"/>
        <w:ind w:left="993" w:firstLine="0"/>
        <w:rPr>
          <w:rFonts w:eastAsia="Times New Roman" w:cs="Times New Roman"/>
          <w:szCs w:val="26"/>
        </w:rPr>
      </w:pPr>
      <w:r w:rsidRPr="00B6174A">
        <w:rPr>
          <w:rFonts w:eastAsia="Times New Roman" w:cs="Times New Roman"/>
          <w:bCs/>
          <w:szCs w:val="26"/>
        </w:rPr>
        <w:t xml:space="preserve">1.1.1. </w:t>
      </w:r>
      <w:r w:rsidRPr="00B6174A">
        <w:rPr>
          <w:rFonts w:eastAsia="Times New Roman" w:cs="Times New Roman"/>
          <w:szCs w:val="26"/>
        </w:rPr>
        <w:t>Chức năng của kế toán</w:t>
      </w:r>
    </w:p>
    <w:p w:rsidR="00B6174A" w:rsidRPr="00B6174A" w:rsidRDefault="00B6174A" w:rsidP="00D53810">
      <w:pPr>
        <w:widowControl w:val="0"/>
        <w:numPr>
          <w:ilvl w:val="2"/>
          <w:numId w:val="18"/>
        </w:numPr>
        <w:suppressAutoHyphens/>
        <w:autoSpaceDE w:val="0"/>
        <w:snapToGrid w:val="0"/>
        <w:spacing w:before="0" w:after="0" w:line="276" w:lineRule="auto"/>
        <w:jc w:val="left"/>
        <w:rPr>
          <w:rFonts w:eastAsia="Times New Roman" w:cs="Times New Roman"/>
          <w:szCs w:val="26"/>
        </w:rPr>
      </w:pPr>
      <w:r w:rsidRPr="00B6174A">
        <w:rPr>
          <w:rFonts w:eastAsia="Times New Roman" w:cs="Times New Roman"/>
          <w:szCs w:val="26"/>
        </w:rPr>
        <w:t>Đối tượng sử dụng thông tin kế toán</w:t>
      </w:r>
    </w:p>
    <w:p w:rsidR="00B6174A" w:rsidRPr="00B6174A" w:rsidRDefault="00B6174A" w:rsidP="00D53810">
      <w:pPr>
        <w:widowControl w:val="0"/>
        <w:numPr>
          <w:ilvl w:val="2"/>
          <w:numId w:val="18"/>
        </w:numPr>
        <w:suppressAutoHyphens/>
        <w:autoSpaceDE w:val="0"/>
        <w:snapToGrid w:val="0"/>
        <w:spacing w:before="0" w:after="0" w:line="276" w:lineRule="auto"/>
        <w:jc w:val="left"/>
        <w:rPr>
          <w:rFonts w:eastAsia="Times New Roman" w:cs="Times New Roman"/>
          <w:szCs w:val="26"/>
        </w:rPr>
      </w:pPr>
      <w:r w:rsidRPr="00B6174A">
        <w:rPr>
          <w:rFonts w:eastAsia="Times New Roman" w:cs="Times New Roman"/>
          <w:szCs w:val="26"/>
        </w:rPr>
        <w:t>Các lĩnh vực của kế toán</w:t>
      </w:r>
    </w:p>
    <w:p w:rsidR="00B6174A" w:rsidRPr="00B6174A" w:rsidRDefault="00B6174A" w:rsidP="00D53810">
      <w:pPr>
        <w:widowControl w:val="0"/>
        <w:numPr>
          <w:ilvl w:val="2"/>
          <w:numId w:val="18"/>
        </w:numPr>
        <w:suppressAutoHyphens/>
        <w:autoSpaceDE w:val="0"/>
        <w:snapToGrid w:val="0"/>
        <w:spacing w:before="0" w:after="0" w:line="276" w:lineRule="auto"/>
        <w:jc w:val="left"/>
        <w:rPr>
          <w:rFonts w:eastAsia="Times New Roman" w:cs="Times New Roman"/>
          <w:szCs w:val="26"/>
        </w:rPr>
      </w:pPr>
      <w:r w:rsidRPr="00B6174A">
        <w:rPr>
          <w:rFonts w:eastAsia="Times New Roman" w:cs="Times New Roman"/>
          <w:szCs w:val="26"/>
        </w:rPr>
        <w:t>Các yêu cầu cơ bản của kế toán</w:t>
      </w:r>
    </w:p>
    <w:p w:rsidR="00B6174A" w:rsidRPr="00B6174A" w:rsidRDefault="00B6174A" w:rsidP="00D53810">
      <w:pPr>
        <w:widowControl w:val="0"/>
        <w:numPr>
          <w:ilvl w:val="2"/>
          <w:numId w:val="18"/>
        </w:numPr>
        <w:suppressAutoHyphens/>
        <w:autoSpaceDE w:val="0"/>
        <w:snapToGrid w:val="0"/>
        <w:spacing w:before="0" w:after="0" w:line="276" w:lineRule="auto"/>
        <w:jc w:val="left"/>
        <w:rPr>
          <w:rFonts w:eastAsia="Times New Roman" w:cs="Times New Roman"/>
          <w:szCs w:val="26"/>
        </w:rPr>
      </w:pPr>
      <w:r w:rsidRPr="00B6174A">
        <w:rPr>
          <w:rFonts w:eastAsia="Times New Roman" w:cs="Times New Roman"/>
          <w:szCs w:val="26"/>
        </w:rPr>
        <w:t>Môi trường pháp lý về kế toán</w:t>
      </w:r>
    </w:p>
    <w:p w:rsidR="00B6174A" w:rsidRPr="00B6174A" w:rsidRDefault="00B6174A" w:rsidP="00D53810">
      <w:pPr>
        <w:widowControl w:val="0"/>
        <w:numPr>
          <w:ilvl w:val="2"/>
          <w:numId w:val="18"/>
        </w:numPr>
        <w:suppressAutoHyphens/>
        <w:autoSpaceDE w:val="0"/>
        <w:snapToGrid w:val="0"/>
        <w:spacing w:before="0" w:after="0" w:line="276" w:lineRule="auto"/>
        <w:jc w:val="left"/>
        <w:rPr>
          <w:rFonts w:eastAsia="Times New Roman" w:cs="Times New Roman"/>
          <w:szCs w:val="26"/>
        </w:rPr>
      </w:pPr>
      <w:r w:rsidRPr="00B6174A">
        <w:rPr>
          <w:rFonts w:eastAsia="Times New Roman" w:cs="Times New Roman"/>
          <w:szCs w:val="26"/>
        </w:rPr>
        <w:t>Đạo đức nghề nghiệp</w:t>
      </w:r>
    </w:p>
    <w:p w:rsidR="00B6174A" w:rsidRPr="00B6174A" w:rsidRDefault="00B6174A" w:rsidP="00D53810">
      <w:pPr>
        <w:widowControl w:val="0"/>
        <w:numPr>
          <w:ilvl w:val="1"/>
          <w:numId w:val="18"/>
        </w:numPr>
        <w:suppressAutoHyphens/>
        <w:autoSpaceDE w:val="0"/>
        <w:snapToGrid w:val="0"/>
        <w:spacing w:before="0" w:after="0" w:line="276" w:lineRule="auto"/>
        <w:jc w:val="left"/>
        <w:rPr>
          <w:rFonts w:eastAsia="Times New Roman" w:cs="Times New Roman"/>
          <w:szCs w:val="26"/>
        </w:rPr>
      </w:pPr>
      <w:r w:rsidRPr="00B6174A">
        <w:rPr>
          <w:rFonts w:eastAsia="Times New Roman" w:cs="Times New Roman"/>
          <w:szCs w:val="26"/>
        </w:rPr>
        <w:t>Đối tượng đo lường của kế toán</w:t>
      </w:r>
    </w:p>
    <w:p w:rsidR="00B6174A" w:rsidRPr="00B6174A" w:rsidRDefault="00B6174A" w:rsidP="00D53810">
      <w:pPr>
        <w:widowControl w:val="0"/>
        <w:numPr>
          <w:ilvl w:val="2"/>
          <w:numId w:val="19"/>
        </w:numPr>
        <w:suppressAutoHyphens/>
        <w:autoSpaceDE w:val="0"/>
        <w:snapToGrid w:val="0"/>
        <w:spacing w:before="0" w:after="0" w:line="276" w:lineRule="auto"/>
        <w:jc w:val="left"/>
        <w:rPr>
          <w:rFonts w:eastAsia="Times New Roman" w:cs="Times New Roman"/>
          <w:szCs w:val="26"/>
        </w:rPr>
      </w:pPr>
      <w:r w:rsidRPr="00B6174A">
        <w:rPr>
          <w:rFonts w:eastAsia="Times New Roman" w:cs="Times New Roman"/>
          <w:szCs w:val="26"/>
        </w:rPr>
        <w:t>Phương trình kế toán</w:t>
      </w:r>
    </w:p>
    <w:p w:rsidR="00B6174A" w:rsidRPr="00B6174A" w:rsidRDefault="00B6174A" w:rsidP="00D53810">
      <w:pPr>
        <w:widowControl w:val="0"/>
        <w:numPr>
          <w:ilvl w:val="2"/>
          <w:numId w:val="19"/>
        </w:numPr>
        <w:suppressAutoHyphens/>
        <w:autoSpaceDE w:val="0"/>
        <w:snapToGrid w:val="0"/>
        <w:spacing w:before="0" w:after="0" w:line="276" w:lineRule="auto"/>
        <w:jc w:val="left"/>
        <w:rPr>
          <w:rFonts w:eastAsia="Times New Roman" w:cs="Times New Roman"/>
          <w:b/>
          <w:bCs/>
          <w:szCs w:val="26"/>
        </w:rPr>
      </w:pPr>
      <w:r w:rsidRPr="00B6174A">
        <w:rPr>
          <w:rFonts w:eastAsia="Times New Roman" w:cs="Times New Roman"/>
          <w:szCs w:val="26"/>
        </w:rPr>
        <w:t>Ảnh hưởng của các nghiệp vụ kinh tế đến phương trình kế toán</w:t>
      </w:r>
    </w:p>
    <w:p w:rsidR="000F55D2" w:rsidRDefault="00B6174A" w:rsidP="000F55D2">
      <w:pPr>
        <w:widowControl w:val="0"/>
        <w:autoSpaceDE w:val="0"/>
        <w:snapToGrid w:val="0"/>
        <w:spacing w:before="0" w:after="0"/>
        <w:ind w:firstLine="0"/>
        <w:jc w:val="left"/>
        <w:rPr>
          <w:rFonts w:eastAsia="Times New Roman" w:cs="Times New Roman"/>
          <w:b/>
          <w:bCs/>
          <w:szCs w:val="26"/>
        </w:rPr>
      </w:pPr>
      <w:r w:rsidRPr="00B6174A">
        <w:rPr>
          <w:rFonts w:eastAsia="Times New Roman" w:cs="Times New Roman"/>
          <w:b/>
          <w:szCs w:val="26"/>
        </w:rPr>
        <w:t>CHƯƠNG</w:t>
      </w:r>
      <w:r w:rsidRPr="00B6174A">
        <w:rPr>
          <w:rFonts w:eastAsia="Times New Roman" w:cs="Times New Roman"/>
          <w:b/>
          <w:bCs/>
          <w:szCs w:val="26"/>
        </w:rPr>
        <w:t xml:space="preserve"> 2: BÁO CÁO TÀI CHÍNH</w:t>
      </w:r>
    </w:p>
    <w:p w:rsidR="00B6174A" w:rsidRPr="000F55D2" w:rsidRDefault="000F55D2" w:rsidP="000F55D2">
      <w:pPr>
        <w:widowControl w:val="0"/>
        <w:autoSpaceDE w:val="0"/>
        <w:snapToGrid w:val="0"/>
        <w:spacing w:before="0" w:after="0"/>
        <w:ind w:firstLine="0"/>
        <w:jc w:val="left"/>
        <w:rPr>
          <w:rFonts w:eastAsia="Times New Roman" w:cs="Times New Roman"/>
          <w:b/>
          <w:bCs/>
          <w:szCs w:val="26"/>
        </w:rPr>
      </w:pPr>
      <w:r>
        <w:rPr>
          <w:rFonts w:eastAsia="Times New Roman" w:cs="Times New Roman"/>
          <w:b/>
          <w:bCs/>
          <w:i/>
          <w:szCs w:val="26"/>
          <w:lang w:val="en-GB"/>
        </w:rPr>
        <w:t xml:space="preserve">(10 </w:t>
      </w:r>
      <w:r w:rsidR="00B6174A" w:rsidRPr="00B6174A">
        <w:rPr>
          <w:rFonts w:eastAsia="Times New Roman" w:cs="Times New Roman"/>
          <w:b/>
          <w:bCs/>
          <w:i/>
          <w:szCs w:val="26"/>
          <w:lang w:val="en-GB"/>
        </w:rPr>
        <w:t>giờ lên lớp, 2 giờ tự học có hướng dẫn tại lớp và 18 giờ tự học có hướng dẫn ngoài lớp)</w:t>
      </w:r>
    </w:p>
    <w:p w:rsidR="00B6174A" w:rsidRPr="00B6174A" w:rsidRDefault="00B6174A" w:rsidP="00D53810">
      <w:pPr>
        <w:widowControl w:val="0"/>
        <w:numPr>
          <w:ilvl w:val="1"/>
          <w:numId w:val="20"/>
        </w:numPr>
        <w:suppressAutoHyphens/>
        <w:autoSpaceDE w:val="0"/>
        <w:snapToGrid w:val="0"/>
        <w:spacing w:before="0" w:after="0" w:line="276" w:lineRule="auto"/>
        <w:jc w:val="left"/>
        <w:rPr>
          <w:rFonts w:eastAsia="Times New Roman" w:cs="Times New Roman"/>
          <w:szCs w:val="26"/>
          <w:u w:val="single"/>
        </w:rPr>
      </w:pPr>
      <w:r w:rsidRPr="00B6174A">
        <w:rPr>
          <w:rFonts w:eastAsia="Times New Roman" w:cs="Times New Roman"/>
          <w:szCs w:val="26"/>
        </w:rPr>
        <w:t>Những vấn đề chung về Báo cáo tài chính</w:t>
      </w:r>
    </w:p>
    <w:p w:rsidR="00B6174A" w:rsidRPr="00B6174A" w:rsidRDefault="00B6174A" w:rsidP="00D53810">
      <w:pPr>
        <w:widowControl w:val="0"/>
        <w:numPr>
          <w:ilvl w:val="2"/>
          <w:numId w:val="20"/>
        </w:numPr>
        <w:suppressAutoHyphens/>
        <w:autoSpaceDE w:val="0"/>
        <w:snapToGrid w:val="0"/>
        <w:spacing w:before="0" w:after="0" w:line="276" w:lineRule="auto"/>
        <w:jc w:val="left"/>
        <w:rPr>
          <w:rFonts w:eastAsia="Times New Roman" w:cs="Times New Roman"/>
          <w:szCs w:val="26"/>
        </w:rPr>
      </w:pPr>
      <w:r w:rsidRPr="00B6174A">
        <w:rPr>
          <w:rFonts w:eastAsia="Times New Roman" w:cs="Times New Roman"/>
          <w:szCs w:val="26"/>
        </w:rPr>
        <w:lastRenderedPageBreak/>
        <w:t>Các thuật ngữ kế toán</w:t>
      </w:r>
    </w:p>
    <w:p w:rsidR="00B6174A" w:rsidRPr="00B6174A" w:rsidRDefault="00B6174A" w:rsidP="00D53810">
      <w:pPr>
        <w:widowControl w:val="0"/>
        <w:numPr>
          <w:ilvl w:val="2"/>
          <w:numId w:val="20"/>
        </w:numPr>
        <w:suppressAutoHyphens/>
        <w:autoSpaceDE w:val="0"/>
        <w:snapToGrid w:val="0"/>
        <w:spacing w:before="0" w:after="0" w:line="276" w:lineRule="auto"/>
        <w:jc w:val="left"/>
        <w:rPr>
          <w:rFonts w:eastAsia="Times New Roman" w:cs="Times New Roman"/>
          <w:szCs w:val="26"/>
        </w:rPr>
      </w:pPr>
      <w:r w:rsidRPr="00B6174A">
        <w:rPr>
          <w:rFonts w:eastAsia="Times New Roman" w:cs="Times New Roman"/>
          <w:szCs w:val="26"/>
        </w:rPr>
        <w:t>Mục tiêu của Báo cáo tài chính</w:t>
      </w:r>
    </w:p>
    <w:p w:rsidR="00B6174A" w:rsidRPr="00B6174A" w:rsidRDefault="00B6174A" w:rsidP="00D53810">
      <w:pPr>
        <w:widowControl w:val="0"/>
        <w:numPr>
          <w:ilvl w:val="2"/>
          <w:numId w:val="20"/>
        </w:numPr>
        <w:suppressAutoHyphens/>
        <w:autoSpaceDE w:val="0"/>
        <w:snapToGrid w:val="0"/>
        <w:spacing w:before="0" w:after="0" w:line="276" w:lineRule="auto"/>
        <w:jc w:val="left"/>
        <w:rPr>
          <w:rFonts w:eastAsia="Times New Roman" w:cs="Times New Roman"/>
          <w:szCs w:val="26"/>
        </w:rPr>
      </w:pPr>
      <w:r w:rsidRPr="00B6174A">
        <w:rPr>
          <w:rFonts w:eastAsia="Times New Roman" w:cs="Times New Roman"/>
          <w:szCs w:val="26"/>
        </w:rPr>
        <w:t>Hệ thống Báo cáo tài chính</w:t>
      </w:r>
    </w:p>
    <w:p w:rsidR="00B6174A" w:rsidRPr="00B6174A" w:rsidRDefault="00B6174A" w:rsidP="00D53810">
      <w:pPr>
        <w:widowControl w:val="0"/>
        <w:numPr>
          <w:ilvl w:val="2"/>
          <w:numId w:val="20"/>
        </w:numPr>
        <w:suppressAutoHyphens/>
        <w:autoSpaceDE w:val="0"/>
        <w:snapToGrid w:val="0"/>
        <w:spacing w:before="0" w:after="0" w:line="276" w:lineRule="auto"/>
        <w:jc w:val="left"/>
        <w:rPr>
          <w:rFonts w:eastAsia="Times New Roman" w:cs="Times New Roman"/>
          <w:szCs w:val="26"/>
        </w:rPr>
      </w:pPr>
      <w:r w:rsidRPr="00B6174A">
        <w:rPr>
          <w:rFonts w:eastAsia="Times New Roman" w:cs="Times New Roman"/>
          <w:szCs w:val="26"/>
        </w:rPr>
        <w:t>Các giả định và nguyên tắc kế toán cơ bản</w:t>
      </w:r>
    </w:p>
    <w:p w:rsidR="00B6174A" w:rsidRPr="00B6174A" w:rsidRDefault="00B6174A" w:rsidP="00D53810">
      <w:pPr>
        <w:widowControl w:val="0"/>
        <w:numPr>
          <w:ilvl w:val="1"/>
          <w:numId w:val="20"/>
        </w:numPr>
        <w:suppressAutoHyphens/>
        <w:autoSpaceDE w:val="0"/>
        <w:snapToGrid w:val="0"/>
        <w:spacing w:before="0" w:after="0" w:line="276" w:lineRule="auto"/>
        <w:jc w:val="left"/>
        <w:rPr>
          <w:rFonts w:eastAsia="Times New Roman" w:cs="Times New Roman"/>
          <w:szCs w:val="26"/>
        </w:rPr>
      </w:pPr>
      <w:r w:rsidRPr="00B6174A">
        <w:rPr>
          <w:rFonts w:eastAsia="Times New Roman" w:cs="Times New Roman"/>
          <w:szCs w:val="26"/>
        </w:rPr>
        <w:t xml:space="preserve">Bảng cân đối kế toán </w:t>
      </w:r>
    </w:p>
    <w:p w:rsidR="00B6174A" w:rsidRPr="00B6174A" w:rsidRDefault="00B6174A" w:rsidP="00D53810">
      <w:pPr>
        <w:widowControl w:val="0"/>
        <w:numPr>
          <w:ilvl w:val="1"/>
          <w:numId w:val="20"/>
        </w:numPr>
        <w:suppressAutoHyphens/>
        <w:autoSpaceDE w:val="0"/>
        <w:snapToGrid w:val="0"/>
        <w:spacing w:before="0" w:after="0" w:line="276" w:lineRule="auto"/>
        <w:jc w:val="left"/>
        <w:rPr>
          <w:rFonts w:eastAsia="Times New Roman" w:cs="Times New Roman"/>
          <w:szCs w:val="26"/>
        </w:rPr>
      </w:pPr>
      <w:r w:rsidRPr="00B6174A">
        <w:rPr>
          <w:rFonts w:eastAsia="Times New Roman" w:cs="Times New Roman"/>
          <w:szCs w:val="26"/>
        </w:rPr>
        <w:t>Báo cáo kết quả hoạt động kinh doanh</w:t>
      </w:r>
    </w:p>
    <w:p w:rsidR="00B6174A" w:rsidRPr="00B6174A" w:rsidRDefault="00B6174A" w:rsidP="00D53810">
      <w:pPr>
        <w:widowControl w:val="0"/>
        <w:numPr>
          <w:ilvl w:val="1"/>
          <w:numId w:val="20"/>
        </w:numPr>
        <w:suppressAutoHyphens/>
        <w:autoSpaceDE w:val="0"/>
        <w:snapToGrid w:val="0"/>
        <w:spacing w:before="0" w:after="0" w:line="276" w:lineRule="auto"/>
        <w:jc w:val="left"/>
        <w:rPr>
          <w:rFonts w:eastAsia="Times New Roman" w:cs="Times New Roman"/>
          <w:szCs w:val="26"/>
        </w:rPr>
      </w:pPr>
      <w:r w:rsidRPr="00B6174A">
        <w:rPr>
          <w:rFonts w:eastAsia="Times New Roman" w:cs="Times New Roman"/>
          <w:szCs w:val="26"/>
        </w:rPr>
        <w:t>Mối quan</w:t>
      </w:r>
      <w:r w:rsidRPr="00B6174A">
        <w:rPr>
          <w:rFonts w:eastAsia="Times New Roman" w:cs="Times New Roman"/>
          <w:bCs/>
          <w:szCs w:val="26"/>
        </w:rPr>
        <w:t xml:space="preserve"> hệ của Báo cáo kết quả hoạt động kinh doanh và Bảng cân đối kế toán</w:t>
      </w:r>
    </w:p>
    <w:p w:rsidR="000F55D2" w:rsidRDefault="00B6174A" w:rsidP="000F55D2">
      <w:pPr>
        <w:spacing w:before="60" w:after="60" w:line="312" w:lineRule="auto"/>
        <w:ind w:firstLine="0"/>
        <w:rPr>
          <w:rFonts w:eastAsia="Times New Roman" w:cs="Times New Roman"/>
          <w:b/>
          <w:szCs w:val="26"/>
        </w:rPr>
      </w:pPr>
      <w:r w:rsidRPr="00B6174A">
        <w:rPr>
          <w:rFonts w:eastAsia="Times New Roman" w:cs="Times New Roman"/>
          <w:b/>
          <w:color w:val="000000"/>
          <w:szCs w:val="26"/>
        </w:rPr>
        <w:t>CHƯƠNG 3</w:t>
      </w:r>
      <w:r w:rsidRPr="00B6174A">
        <w:rPr>
          <w:rFonts w:eastAsia="Times New Roman" w:cs="Times New Roman"/>
          <w:color w:val="000000"/>
          <w:szCs w:val="26"/>
        </w:rPr>
        <w:t>:</w:t>
      </w:r>
      <w:r w:rsidRPr="00B6174A">
        <w:rPr>
          <w:rFonts w:eastAsia="Times New Roman" w:cs="Times New Roman"/>
          <w:b/>
          <w:color w:val="000000"/>
          <w:szCs w:val="26"/>
        </w:rPr>
        <w:t xml:space="preserve"> CHU TRÌNH KẾ TOÁN – PHÂN TÍCH &amp; GHI NHẬN NGHIỆP VỤ KINH TẾ</w:t>
      </w:r>
      <w:r w:rsidR="000F55D2">
        <w:rPr>
          <w:rFonts w:eastAsia="Times New Roman" w:cs="Times New Roman"/>
          <w:b/>
          <w:szCs w:val="26"/>
        </w:rPr>
        <w:t xml:space="preserve"> </w:t>
      </w:r>
    </w:p>
    <w:p w:rsidR="00B6174A" w:rsidRPr="000F55D2" w:rsidRDefault="00B6174A" w:rsidP="000F55D2">
      <w:pPr>
        <w:spacing w:before="60" w:after="60" w:line="312" w:lineRule="auto"/>
        <w:ind w:firstLine="0"/>
        <w:rPr>
          <w:rFonts w:eastAsia="Times New Roman" w:cs="Times New Roman"/>
          <w:b/>
          <w:szCs w:val="26"/>
        </w:rPr>
      </w:pPr>
      <w:r w:rsidRPr="00B6174A">
        <w:rPr>
          <w:rFonts w:eastAsia="Times New Roman" w:cs="Times New Roman"/>
          <w:b/>
          <w:bCs/>
          <w:i/>
          <w:szCs w:val="26"/>
          <w:lang w:val="en-GB"/>
        </w:rPr>
        <w:t>(7 giờ lên lớp, 1 giờ tự học có hướng dẫn tại lớp và 13 giờ tự học có hướng dẫn ngoài lớp)</w:t>
      </w:r>
    </w:p>
    <w:p w:rsidR="00B6174A" w:rsidRPr="00B6174A" w:rsidRDefault="00B6174A" w:rsidP="00D53810">
      <w:pPr>
        <w:widowControl w:val="0"/>
        <w:numPr>
          <w:ilvl w:val="1"/>
          <w:numId w:val="115"/>
        </w:numPr>
        <w:suppressAutoHyphens/>
        <w:autoSpaceDE w:val="0"/>
        <w:snapToGrid w:val="0"/>
        <w:spacing w:before="0" w:after="0" w:line="276" w:lineRule="auto"/>
        <w:ind w:left="1437"/>
        <w:jc w:val="left"/>
        <w:rPr>
          <w:rFonts w:eastAsia="Times New Roman" w:cs="Times New Roman"/>
          <w:szCs w:val="26"/>
        </w:rPr>
      </w:pPr>
      <w:r w:rsidRPr="00B6174A">
        <w:rPr>
          <w:rFonts w:eastAsia="Times New Roman" w:cs="Times New Roman"/>
          <w:szCs w:val="26"/>
        </w:rPr>
        <w:t>Nhận diện và phân tích nghiệp vụ kinh tế</w:t>
      </w:r>
    </w:p>
    <w:p w:rsidR="00B6174A" w:rsidRPr="00B6174A" w:rsidRDefault="00B6174A" w:rsidP="00D53810">
      <w:pPr>
        <w:widowControl w:val="0"/>
        <w:numPr>
          <w:ilvl w:val="2"/>
          <w:numId w:val="115"/>
        </w:numPr>
        <w:suppressAutoHyphens/>
        <w:autoSpaceDE w:val="0"/>
        <w:snapToGrid w:val="0"/>
        <w:spacing w:before="0" w:after="0" w:line="276" w:lineRule="auto"/>
        <w:ind w:left="1710"/>
        <w:jc w:val="left"/>
        <w:rPr>
          <w:rFonts w:eastAsia="Times New Roman" w:cs="Times New Roman"/>
          <w:szCs w:val="26"/>
        </w:rPr>
      </w:pPr>
      <w:r w:rsidRPr="00B6174A">
        <w:rPr>
          <w:rFonts w:eastAsia="Times New Roman" w:cs="Times New Roman"/>
          <w:szCs w:val="26"/>
        </w:rPr>
        <w:t>Chứng từ kế toán</w:t>
      </w:r>
    </w:p>
    <w:p w:rsidR="00B6174A" w:rsidRPr="00B6174A" w:rsidRDefault="00B6174A" w:rsidP="00D53810">
      <w:pPr>
        <w:widowControl w:val="0"/>
        <w:numPr>
          <w:ilvl w:val="2"/>
          <w:numId w:val="115"/>
        </w:numPr>
        <w:suppressAutoHyphens/>
        <w:autoSpaceDE w:val="0"/>
        <w:snapToGrid w:val="0"/>
        <w:spacing w:before="0" w:after="0" w:line="276" w:lineRule="auto"/>
        <w:ind w:left="1710"/>
        <w:jc w:val="left"/>
        <w:rPr>
          <w:rFonts w:eastAsia="Times New Roman" w:cs="Times New Roman"/>
          <w:szCs w:val="26"/>
        </w:rPr>
      </w:pPr>
      <w:r w:rsidRPr="00B6174A">
        <w:rPr>
          <w:rFonts w:eastAsia="Times New Roman" w:cs="Times New Roman"/>
          <w:szCs w:val="26"/>
        </w:rPr>
        <w:t>Tài khoản kế toán</w:t>
      </w:r>
    </w:p>
    <w:p w:rsidR="00B6174A" w:rsidRPr="00B6174A" w:rsidRDefault="00B6174A" w:rsidP="00D53810">
      <w:pPr>
        <w:widowControl w:val="0"/>
        <w:numPr>
          <w:ilvl w:val="2"/>
          <w:numId w:val="115"/>
        </w:numPr>
        <w:suppressAutoHyphens/>
        <w:autoSpaceDE w:val="0"/>
        <w:snapToGrid w:val="0"/>
        <w:spacing w:before="0" w:after="0" w:line="276" w:lineRule="auto"/>
        <w:ind w:left="1710"/>
        <w:jc w:val="left"/>
        <w:rPr>
          <w:rFonts w:eastAsia="Times New Roman" w:cs="Times New Roman"/>
          <w:szCs w:val="26"/>
        </w:rPr>
      </w:pPr>
      <w:r w:rsidRPr="00B6174A">
        <w:rPr>
          <w:rFonts w:eastAsia="Times New Roman" w:cs="Times New Roman"/>
          <w:szCs w:val="26"/>
        </w:rPr>
        <w:t>Quy luật Nợ - Có</w:t>
      </w:r>
    </w:p>
    <w:p w:rsidR="00B6174A" w:rsidRPr="00B6174A" w:rsidRDefault="00B6174A" w:rsidP="00D53810">
      <w:pPr>
        <w:widowControl w:val="0"/>
        <w:numPr>
          <w:ilvl w:val="2"/>
          <w:numId w:val="115"/>
        </w:numPr>
        <w:suppressAutoHyphens/>
        <w:autoSpaceDE w:val="0"/>
        <w:snapToGrid w:val="0"/>
        <w:spacing w:before="0" w:after="0" w:line="276" w:lineRule="auto"/>
        <w:ind w:left="1710"/>
        <w:jc w:val="left"/>
        <w:rPr>
          <w:rFonts w:eastAsia="Times New Roman" w:cs="Times New Roman"/>
          <w:szCs w:val="26"/>
        </w:rPr>
      </w:pPr>
      <w:r w:rsidRPr="00B6174A">
        <w:rPr>
          <w:rFonts w:eastAsia="Times New Roman" w:cs="Times New Roman"/>
          <w:szCs w:val="26"/>
        </w:rPr>
        <w:t>Cách nhận diện và phân tích nghiệp vụ kinh tế</w:t>
      </w:r>
    </w:p>
    <w:p w:rsidR="00B6174A" w:rsidRPr="00B6174A" w:rsidRDefault="00B6174A" w:rsidP="00D53810">
      <w:pPr>
        <w:widowControl w:val="0"/>
        <w:numPr>
          <w:ilvl w:val="1"/>
          <w:numId w:val="115"/>
        </w:numPr>
        <w:suppressAutoHyphens/>
        <w:autoSpaceDE w:val="0"/>
        <w:snapToGrid w:val="0"/>
        <w:spacing w:before="0" w:after="0" w:line="276" w:lineRule="auto"/>
        <w:ind w:left="1437"/>
        <w:jc w:val="left"/>
        <w:rPr>
          <w:rFonts w:eastAsia="Times New Roman" w:cs="Times New Roman"/>
          <w:szCs w:val="26"/>
        </w:rPr>
      </w:pPr>
      <w:r w:rsidRPr="00B6174A">
        <w:rPr>
          <w:rFonts w:eastAsia="Times New Roman" w:cs="Times New Roman"/>
          <w:szCs w:val="26"/>
        </w:rPr>
        <w:t>Ghi nhận nghiệp vụ kinh tế</w:t>
      </w:r>
    </w:p>
    <w:p w:rsidR="00B6174A" w:rsidRPr="00B6174A" w:rsidRDefault="00B6174A" w:rsidP="00D53810">
      <w:pPr>
        <w:widowControl w:val="0"/>
        <w:numPr>
          <w:ilvl w:val="2"/>
          <w:numId w:val="115"/>
        </w:numPr>
        <w:suppressAutoHyphens/>
        <w:autoSpaceDE w:val="0"/>
        <w:snapToGrid w:val="0"/>
        <w:spacing w:before="0" w:after="0" w:line="276" w:lineRule="auto"/>
        <w:ind w:left="1710"/>
        <w:jc w:val="left"/>
        <w:rPr>
          <w:rFonts w:eastAsia="Times New Roman" w:cs="Times New Roman"/>
          <w:szCs w:val="26"/>
        </w:rPr>
      </w:pPr>
      <w:r w:rsidRPr="00B6174A">
        <w:rPr>
          <w:rFonts w:eastAsia="Times New Roman" w:cs="Times New Roman"/>
          <w:szCs w:val="26"/>
        </w:rPr>
        <w:t>Nguyên tắc ghi sổ kép</w:t>
      </w:r>
    </w:p>
    <w:p w:rsidR="00B6174A" w:rsidRPr="00B6174A" w:rsidRDefault="00B6174A" w:rsidP="00D53810">
      <w:pPr>
        <w:widowControl w:val="0"/>
        <w:numPr>
          <w:ilvl w:val="2"/>
          <w:numId w:val="115"/>
        </w:numPr>
        <w:suppressAutoHyphens/>
        <w:autoSpaceDE w:val="0"/>
        <w:snapToGrid w:val="0"/>
        <w:spacing w:before="0" w:after="0" w:line="276" w:lineRule="auto"/>
        <w:ind w:left="1710"/>
        <w:jc w:val="left"/>
        <w:rPr>
          <w:rFonts w:eastAsia="Times New Roman" w:cs="Times New Roman"/>
          <w:szCs w:val="26"/>
        </w:rPr>
      </w:pPr>
      <w:r w:rsidRPr="00B6174A">
        <w:rPr>
          <w:rFonts w:eastAsia="Times New Roman" w:cs="Times New Roman"/>
          <w:szCs w:val="26"/>
        </w:rPr>
        <w:t>Quy ước định khoản nghiệp vụ kinh tế</w:t>
      </w:r>
    </w:p>
    <w:p w:rsidR="00B6174A" w:rsidRPr="00B6174A" w:rsidRDefault="00B6174A" w:rsidP="00D53810">
      <w:pPr>
        <w:widowControl w:val="0"/>
        <w:numPr>
          <w:ilvl w:val="2"/>
          <w:numId w:val="115"/>
        </w:numPr>
        <w:suppressAutoHyphens/>
        <w:autoSpaceDE w:val="0"/>
        <w:snapToGrid w:val="0"/>
        <w:spacing w:before="0" w:after="0" w:line="276" w:lineRule="auto"/>
        <w:ind w:left="1710"/>
        <w:jc w:val="left"/>
        <w:rPr>
          <w:rFonts w:eastAsia="Times New Roman" w:cs="Times New Roman"/>
          <w:szCs w:val="26"/>
        </w:rPr>
      </w:pPr>
      <w:r w:rsidRPr="00B6174A">
        <w:rPr>
          <w:rFonts w:eastAsia="Times New Roman" w:cs="Times New Roman"/>
          <w:szCs w:val="26"/>
        </w:rPr>
        <w:t>Cách ghi nhận nghiệp vụ kinh tế</w:t>
      </w:r>
    </w:p>
    <w:p w:rsidR="000F55D2" w:rsidRDefault="00B6174A" w:rsidP="000F55D2">
      <w:pPr>
        <w:spacing w:before="60" w:after="60" w:line="312" w:lineRule="auto"/>
        <w:ind w:firstLine="0"/>
        <w:rPr>
          <w:rFonts w:eastAsia="Times New Roman" w:cs="Times New Roman"/>
          <w:b/>
          <w:color w:val="000000"/>
          <w:szCs w:val="26"/>
        </w:rPr>
      </w:pPr>
      <w:r w:rsidRPr="00B6174A">
        <w:rPr>
          <w:rFonts w:eastAsia="Times New Roman" w:cs="Times New Roman"/>
          <w:b/>
          <w:color w:val="000000"/>
          <w:szCs w:val="26"/>
        </w:rPr>
        <w:t xml:space="preserve">CHƯƠNG 4: CHU TRÌNH KẾ TOÁN – KẾ TOÁN ĐIỀU </w:t>
      </w:r>
      <w:r w:rsidR="000F55D2">
        <w:rPr>
          <w:rFonts w:eastAsia="Times New Roman" w:cs="Times New Roman"/>
          <w:b/>
          <w:color w:val="000000"/>
          <w:szCs w:val="26"/>
        </w:rPr>
        <w:t xml:space="preserve">CHỈNH </w:t>
      </w:r>
    </w:p>
    <w:p w:rsidR="00B6174A" w:rsidRPr="000F55D2" w:rsidRDefault="00B6174A" w:rsidP="000F55D2">
      <w:pPr>
        <w:spacing w:before="60" w:after="60" w:line="312" w:lineRule="auto"/>
        <w:ind w:firstLine="0"/>
        <w:rPr>
          <w:rFonts w:eastAsia="Times New Roman" w:cs="Times New Roman"/>
          <w:b/>
          <w:color w:val="000000"/>
          <w:szCs w:val="26"/>
        </w:rPr>
      </w:pPr>
      <w:r w:rsidRPr="00B6174A">
        <w:rPr>
          <w:rFonts w:eastAsia="Times New Roman" w:cs="Times New Roman"/>
          <w:b/>
          <w:bCs/>
          <w:i/>
          <w:szCs w:val="26"/>
          <w:lang w:val="en-GB"/>
        </w:rPr>
        <w:t>(8 giờ lên lớp, 4 giờ tự học có hướng dẫn tại lớp và 12 giờ tự học có hướng dẫn ngoài lớp)</w:t>
      </w:r>
    </w:p>
    <w:p w:rsidR="00B6174A" w:rsidRPr="00B6174A" w:rsidRDefault="00B6174A" w:rsidP="00D53810">
      <w:pPr>
        <w:widowControl w:val="0"/>
        <w:numPr>
          <w:ilvl w:val="1"/>
          <w:numId w:val="116"/>
        </w:numPr>
        <w:suppressAutoHyphens/>
        <w:autoSpaceDE w:val="0"/>
        <w:snapToGrid w:val="0"/>
        <w:spacing w:before="0" w:after="0" w:line="276" w:lineRule="auto"/>
        <w:jc w:val="left"/>
        <w:rPr>
          <w:rFonts w:eastAsia="Times New Roman" w:cs="Times New Roman"/>
          <w:szCs w:val="26"/>
        </w:rPr>
      </w:pPr>
      <w:r w:rsidRPr="00B6174A">
        <w:rPr>
          <w:rFonts w:eastAsia="Times New Roman" w:cs="Times New Roman"/>
          <w:szCs w:val="26"/>
        </w:rPr>
        <w:t>Xác định thời điểm phát sinh nghiệp vụ kinh tế và lập Báo cáo tài chính</w:t>
      </w:r>
    </w:p>
    <w:p w:rsidR="00B6174A" w:rsidRPr="00B6174A" w:rsidRDefault="00B6174A" w:rsidP="00D53810">
      <w:pPr>
        <w:widowControl w:val="0"/>
        <w:numPr>
          <w:ilvl w:val="2"/>
          <w:numId w:val="116"/>
        </w:numPr>
        <w:suppressAutoHyphens/>
        <w:autoSpaceDE w:val="0"/>
        <w:snapToGrid w:val="0"/>
        <w:spacing w:before="0" w:after="0" w:line="276" w:lineRule="auto"/>
        <w:jc w:val="left"/>
        <w:rPr>
          <w:rFonts w:eastAsia="Times New Roman" w:cs="Times New Roman"/>
          <w:szCs w:val="26"/>
        </w:rPr>
      </w:pPr>
      <w:r w:rsidRPr="00B6174A">
        <w:rPr>
          <w:rFonts w:eastAsia="Times New Roman" w:cs="Times New Roman"/>
          <w:szCs w:val="26"/>
        </w:rPr>
        <w:t>Giả định kỳ kế toán</w:t>
      </w:r>
    </w:p>
    <w:p w:rsidR="00B6174A" w:rsidRPr="00B6174A" w:rsidRDefault="00B6174A" w:rsidP="00D53810">
      <w:pPr>
        <w:widowControl w:val="0"/>
        <w:numPr>
          <w:ilvl w:val="2"/>
          <w:numId w:val="116"/>
        </w:numPr>
        <w:tabs>
          <w:tab w:val="num" w:pos="567"/>
        </w:tabs>
        <w:suppressAutoHyphens/>
        <w:autoSpaceDE w:val="0"/>
        <w:snapToGrid w:val="0"/>
        <w:spacing w:before="0" w:after="0" w:line="276" w:lineRule="auto"/>
        <w:jc w:val="left"/>
        <w:rPr>
          <w:rFonts w:eastAsia="Times New Roman" w:cs="Times New Roman"/>
          <w:szCs w:val="26"/>
        </w:rPr>
      </w:pPr>
      <w:r w:rsidRPr="00B6174A">
        <w:rPr>
          <w:rFonts w:eastAsia="Times New Roman" w:cs="Times New Roman"/>
          <w:szCs w:val="26"/>
        </w:rPr>
        <w:t>Kế toán trên cơ sở tiền mặt và kế toán trên cơ sở dồn tích</w:t>
      </w:r>
    </w:p>
    <w:p w:rsidR="00B6174A" w:rsidRPr="00B6174A" w:rsidRDefault="00B6174A" w:rsidP="00D53810">
      <w:pPr>
        <w:widowControl w:val="0"/>
        <w:numPr>
          <w:ilvl w:val="2"/>
          <w:numId w:val="116"/>
        </w:numPr>
        <w:tabs>
          <w:tab w:val="num" w:pos="567"/>
        </w:tabs>
        <w:suppressAutoHyphens/>
        <w:autoSpaceDE w:val="0"/>
        <w:snapToGrid w:val="0"/>
        <w:spacing w:before="0" w:after="0" w:line="276" w:lineRule="auto"/>
        <w:jc w:val="left"/>
        <w:rPr>
          <w:rFonts w:eastAsia="Times New Roman" w:cs="Times New Roman"/>
          <w:szCs w:val="26"/>
        </w:rPr>
      </w:pPr>
      <w:r w:rsidRPr="00B6174A">
        <w:rPr>
          <w:rFonts w:eastAsia="Times New Roman" w:cs="Times New Roman"/>
          <w:szCs w:val="26"/>
        </w:rPr>
        <w:t>Ghi nhận doanh thu và chi phí</w:t>
      </w:r>
    </w:p>
    <w:p w:rsidR="00B6174A" w:rsidRPr="00B6174A" w:rsidRDefault="00B6174A" w:rsidP="00D53810">
      <w:pPr>
        <w:widowControl w:val="0"/>
        <w:numPr>
          <w:ilvl w:val="1"/>
          <w:numId w:val="116"/>
        </w:numPr>
        <w:suppressAutoHyphens/>
        <w:autoSpaceDE w:val="0"/>
        <w:snapToGrid w:val="0"/>
        <w:spacing w:before="0" w:after="0" w:line="276" w:lineRule="auto"/>
        <w:jc w:val="left"/>
        <w:rPr>
          <w:rFonts w:eastAsia="Times New Roman" w:cs="Times New Roman"/>
          <w:szCs w:val="26"/>
        </w:rPr>
      </w:pPr>
      <w:r w:rsidRPr="00B6174A">
        <w:rPr>
          <w:rFonts w:eastAsia="Times New Roman" w:cs="Times New Roman"/>
          <w:szCs w:val="26"/>
        </w:rPr>
        <w:t>Bút toán điều chỉnh (8T)</w:t>
      </w:r>
    </w:p>
    <w:p w:rsidR="00B6174A" w:rsidRPr="00B6174A" w:rsidRDefault="00B6174A" w:rsidP="00D53810">
      <w:pPr>
        <w:widowControl w:val="0"/>
        <w:numPr>
          <w:ilvl w:val="2"/>
          <w:numId w:val="116"/>
        </w:numPr>
        <w:suppressAutoHyphens/>
        <w:autoSpaceDE w:val="0"/>
        <w:snapToGrid w:val="0"/>
        <w:spacing w:before="0" w:after="0" w:line="276" w:lineRule="auto"/>
        <w:jc w:val="left"/>
        <w:rPr>
          <w:rFonts w:eastAsia="Times New Roman" w:cs="Times New Roman"/>
          <w:szCs w:val="26"/>
        </w:rPr>
      </w:pPr>
      <w:r w:rsidRPr="00B6174A">
        <w:rPr>
          <w:rFonts w:eastAsia="Times New Roman" w:cs="Times New Roman"/>
          <w:szCs w:val="26"/>
        </w:rPr>
        <w:t>Loại 1: Điều chỉnh Chi phí trả trước</w:t>
      </w:r>
    </w:p>
    <w:p w:rsidR="00B6174A" w:rsidRPr="00B6174A" w:rsidRDefault="00B6174A" w:rsidP="00D53810">
      <w:pPr>
        <w:widowControl w:val="0"/>
        <w:numPr>
          <w:ilvl w:val="2"/>
          <w:numId w:val="116"/>
        </w:numPr>
        <w:tabs>
          <w:tab w:val="num" w:pos="567"/>
        </w:tabs>
        <w:suppressAutoHyphens/>
        <w:autoSpaceDE w:val="0"/>
        <w:snapToGrid w:val="0"/>
        <w:spacing w:before="0" w:after="0" w:line="276" w:lineRule="auto"/>
        <w:jc w:val="left"/>
        <w:rPr>
          <w:rFonts w:eastAsia="Times New Roman" w:cs="Times New Roman"/>
          <w:szCs w:val="26"/>
        </w:rPr>
      </w:pPr>
      <w:r w:rsidRPr="00B6174A">
        <w:rPr>
          <w:rFonts w:eastAsia="Times New Roman" w:cs="Times New Roman"/>
          <w:szCs w:val="26"/>
        </w:rPr>
        <w:t>Loại 2: Điều chỉnh Doanh thu chưa thực hiện</w:t>
      </w:r>
    </w:p>
    <w:p w:rsidR="00B6174A" w:rsidRPr="00B6174A" w:rsidRDefault="00B6174A" w:rsidP="00D53810">
      <w:pPr>
        <w:widowControl w:val="0"/>
        <w:numPr>
          <w:ilvl w:val="2"/>
          <w:numId w:val="116"/>
        </w:numPr>
        <w:tabs>
          <w:tab w:val="num" w:pos="567"/>
        </w:tabs>
        <w:suppressAutoHyphens/>
        <w:autoSpaceDE w:val="0"/>
        <w:snapToGrid w:val="0"/>
        <w:spacing w:before="0" w:after="0" w:line="276" w:lineRule="auto"/>
        <w:jc w:val="left"/>
        <w:rPr>
          <w:rFonts w:eastAsia="Times New Roman" w:cs="Times New Roman"/>
          <w:szCs w:val="26"/>
        </w:rPr>
      </w:pPr>
      <w:r w:rsidRPr="00B6174A">
        <w:rPr>
          <w:rFonts w:eastAsia="Times New Roman" w:cs="Times New Roman"/>
          <w:szCs w:val="26"/>
        </w:rPr>
        <w:t>Loại 3: Điều chỉnh Chi phí chưa thanh toán và chưa ghi nhận (Chi phí phải trả)</w:t>
      </w:r>
    </w:p>
    <w:p w:rsidR="00B6174A" w:rsidRPr="00B6174A" w:rsidRDefault="00B6174A" w:rsidP="00D53810">
      <w:pPr>
        <w:widowControl w:val="0"/>
        <w:numPr>
          <w:ilvl w:val="2"/>
          <w:numId w:val="116"/>
        </w:numPr>
        <w:tabs>
          <w:tab w:val="num" w:pos="567"/>
        </w:tabs>
        <w:suppressAutoHyphens/>
        <w:autoSpaceDE w:val="0"/>
        <w:snapToGrid w:val="0"/>
        <w:spacing w:before="0" w:after="0" w:line="276" w:lineRule="auto"/>
        <w:jc w:val="left"/>
        <w:rPr>
          <w:rFonts w:eastAsia="Times New Roman" w:cs="Times New Roman"/>
          <w:b/>
          <w:szCs w:val="26"/>
        </w:rPr>
      </w:pPr>
      <w:r w:rsidRPr="00B6174A">
        <w:rPr>
          <w:rFonts w:eastAsia="Times New Roman" w:cs="Times New Roman"/>
          <w:szCs w:val="26"/>
        </w:rPr>
        <w:t>Loại 4: Điều chỉnh Doanh thi chưa thu tiền và chưa ghi nhận.</w:t>
      </w:r>
    </w:p>
    <w:p w:rsidR="000F55D2" w:rsidRDefault="00B6174A" w:rsidP="000F55D2">
      <w:pPr>
        <w:spacing w:before="0" w:after="0"/>
        <w:ind w:firstLine="0"/>
        <w:jc w:val="left"/>
        <w:rPr>
          <w:rFonts w:eastAsia="Times New Roman" w:cs="Times New Roman"/>
          <w:b/>
          <w:color w:val="000000"/>
          <w:szCs w:val="26"/>
        </w:rPr>
      </w:pPr>
      <w:r w:rsidRPr="00B6174A">
        <w:rPr>
          <w:rFonts w:eastAsia="Times New Roman" w:cs="Times New Roman"/>
          <w:b/>
          <w:color w:val="000000"/>
          <w:szCs w:val="26"/>
        </w:rPr>
        <w:t>CHƯƠNG 5: CHU TRÌNH KẾ TOÁN</w:t>
      </w:r>
      <w:r w:rsidR="000F55D2">
        <w:rPr>
          <w:rFonts w:eastAsia="Times New Roman" w:cs="Times New Roman"/>
          <w:b/>
          <w:color w:val="000000"/>
          <w:szCs w:val="26"/>
        </w:rPr>
        <w:t xml:space="preserve"> – HOÀN THÀNH CHU TRÌNH KẾ TOÁN</w:t>
      </w:r>
    </w:p>
    <w:p w:rsidR="00B6174A" w:rsidRPr="000F55D2" w:rsidRDefault="00B6174A" w:rsidP="000F55D2">
      <w:pPr>
        <w:spacing w:before="0" w:after="0"/>
        <w:ind w:firstLine="0"/>
        <w:jc w:val="left"/>
        <w:rPr>
          <w:rFonts w:eastAsia="Times New Roman" w:cs="Times New Roman"/>
          <w:b/>
          <w:color w:val="000000"/>
          <w:szCs w:val="26"/>
        </w:rPr>
      </w:pPr>
      <w:r w:rsidRPr="00B6174A">
        <w:rPr>
          <w:rFonts w:eastAsia="Times New Roman" w:cs="Times New Roman"/>
          <w:b/>
          <w:bCs/>
          <w:i/>
          <w:szCs w:val="26"/>
          <w:lang w:val="en-GB"/>
        </w:rPr>
        <w:t>(4 giờ lên lớp, 4 giờ tự học có hướng dẫn tại lớp và 4 giờ tự học có hướng dẫn ngoài lớp)</w:t>
      </w:r>
    </w:p>
    <w:p w:rsidR="00B6174A" w:rsidRPr="00B6174A" w:rsidRDefault="00B6174A" w:rsidP="00D53810">
      <w:pPr>
        <w:widowControl w:val="0"/>
        <w:numPr>
          <w:ilvl w:val="1"/>
          <w:numId w:val="117"/>
        </w:numPr>
        <w:suppressAutoHyphens/>
        <w:autoSpaceDE w:val="0"/>
        <w:snapToGrid w:val="0"/>
        <w:spacing w:before="0" w:after="0" w:line="276" w:lineRule="auto"/>
        <w:jc w:val="left"/>
        <w:rPr>
          <w:rFonts w:eastAsia="Times New Roman" w:cs="Times New Roman"/>
          <w:szCs w:val="26"/>
        </w:rPr>
      </w:pPr>
      <w:r w:rsidRPr="00B6174A">
        <w:rPr>
          <w:rFonts w:eastAsia="Times New Roman" w:cs="Times New Roman"/>
          <w:szCs w:val="26"/>
        </w:rPr>
        <w:t>Khóa sổ kế toán</w:t>
      </w:r>
    </w:p>
    <w:p w:rsidR="00B6174A" w:rsidRPr="00B6174A" w:rsidRDefault="00B6174A" w:rsidP="00D53810">
      <w:pPr>
        <w:widowControl w:val="0"/>
        <w:numPr>
          <w:ilvl w:val="2"/>
          <w:numId w:val="117"/>
        </w:numPr>
        <w:suppressAutoHyphens/>
        <w:autoSpaceDE w:val="0"/>
        <w:snapToGrid w:val="0"/>
        <w:spacing w:before="0" w:after="0" w:line="276" w:lineRule="auto"/>
        <w:jc w:val="left"/>
        <w:rPr>
          <w:rFonts w:eastAsia="Times New Roman" w:cs="Times New Roman"/>
          <w:szCs w:val="26"/>
        </w:rPr>
      </w:pPr>
      <w:r w:rsidRPr="00B6174A">
        <w:rPr>
          <w:rFonts w:eastAsia="Times New Roman" w:cs="Times New Roman"/>
          <w:szCs w:val="26"/>
        </w:rPr>
        <w:t>Khóa sổ tài khoản tạm thời</w:t>
      </w:r>
    </w:p>
    <w:p w:rsidR="00B6174A" w:rsidRPr="00B6174A" w:rsidRDefault="00B6174A" w:rsidP="00D53810">
      <w:pPr>
        <w:widowControl w:val="0"/>
        <w:numPr>
          <w:ilvl w:val="2"/>
          <w:numId w:val="117"/>
        </w:numPr>
        <w:tabs>
          <w:tab w:val="num" w:pos="567"/>
        </w:tabs>
        <w:suppressAutoHyphens/>
        <w:autoSpaceDE w:val="0"/>
        <w:snapToGrid w:val="0"/>
        <w:spacing w:before="0" w:after="0" w:line="276" w:lineRule="auto"/>
        <w:jc w:val="left"/>
        <w:rPr>
          <w:rFonts w:eastAsia="Times New Roman" w:cs="Times New Roman"/>
          <w:szCs w:val="26"/>
        </w:rPr>
      </w:pPr>
      <w:r w:rsidRPr="00B6174A">
        <w:rPr>
          <w:rFonts w:eastAsia="Times New Roman" w:cs="Times New Roman"/>
          <w:szCs w:val="26"/>
        </w:rPr>
        <w:t>Khóa sổ tài khoản thường xuyên</w:t>
      </w:r>
    </w:p>
    <w:p w:rsidR="00B6174A" w:rsidRPr="00B6174A" w:rsidRDefault="00B6174A" w:rsidP="00D53810">
      <w:pPr>
        <w:widowControl w:val="0"/>
        <w:numPr>
          <w:ilvl w:val="1"/>
          <w:numId w:val="117"/>
        </w:numPr>
        <w:suppressAutoHyphens/>
        <w:autoSpaceDE w:val="0"/>
        <w:snapToGrid w:val="0"/>
        <w:spacing w:before="0" w:after="0" w:line="276" w:lineRule="auto"/>
        <w:jc w:val="left"/>
        <w:rPr>
          <w:rFonts w:eastAsia="Times New Roman" w:cs="Times New Roman"/>
          <w:szCs w:val="26"/>
        </w:rPr>
      </w:pPr>
      <w:r w:rsidRPr="00B6174A">
        <w:rPr>
          <w:rFonts w:eastAsia="Times New Roman" w:cs="Times New Roman"/>
          <w:szCs w:val="26"/>
        </w:rPr>
        <w:t>Lập Bảng cân đối số phát sinh</w:t>
      </w:r>
    </w:p>
    <w:p w:rsidR="00B6174A" w:rsidRPr="00B6174A" w:rsidRDefault="00B6174A" w:rsidP="00D53810">
      <w:pPr>
        <w:widowControl w:val="0"/>
        <w:numPr>
          <w:ilvl w:val="1"/>
          <w:numId w:val="117"/>
        </w:numPr>
        <w:suppressAutoHyphens/>
        <w:autoSpaceDE w:val="0"/>
        <w:snapToGrid w:val="0"/>
        <w:spacing w:before="0" w:after="0" w:line="276" w:lineRule="auto"/>
        <w:jc w:val="left"/>
        <w:rPr>
          <w:rFonts w:eastAsia="Times New Roman" w:cs="Times New Roman"/>
          <w:bCs/>
          <w:szCs w:val="26"/>
        </w:rPr>
      </w:pPr>
      <w:r w:rsidRPr="00B6174A">
        <w:rPr>
          <w:rFonts w:eastAsia="Times New Roman" w:cs="Times New Roman"/>
          <w:szCs w:val="26"/>
        </w:rPr>
        <w:t>Lập Báo cáo tài chính</w:t>
      </w:r>
    </w:p>
    <w:p w:rsidR="000F55D2" w:rsidRDefault="00B6174A" w:rsidP="000F55D2">
      <w:pPr>
        <w:spacing w:before="60" w:after="60" w:line="312" w:lineRule="auto"/>
        <w:ind w:firstLine="0"/>
        <w:rPr>
          <w:rFonts w:eastAsia="Times New Roman" w:cs="Times New Roman"/>
          <w:b/>
          <w:bCs/>
          <w:szCs w:val="26"/>
        </w:rPr>
      </w:pPr>
      <w:r w:rsidRPr="00B6174A">
        <w:rPr>
          <w:rFonts w:eastAsia="Times New Roman" w:cs="Times New Roman"/>
          <w:b/>
          <w:bCs/>
          <w:szCs w:val="26"/>
        </w:rPr>
        <w:lastRenderedPageBreak/>
        <w:t xml:space="preserve">CHƯƠNG 6: </w:t>
      </w:r>
      <w:r w:rsidRPr="00B6174A">
        <w:rPr>
          <w:rFonts w:eastAsia="Times New Roman" w:cs="Times New Roman"/>
          <w:b/>
          <w:color w:val="000000"/>
          <w:szCs w:val="26"/>
        </w:rPr>
        <w:t>KẾ TOÁN LỢI NHUẬN</w:t>
      </w:r>
      <w:r w:rsidR="000F55D2">
        <w:rPr>
          <w:rFonts w:eastAsia="Times New Roman" w:cs="Times New Roman"/>
          <w:b/>
          <w:bCs/>
          <w:szCs w:val="26"/>
        </w:rPr>
        <w:t xml:space="preserve"> </w:t>
      </w:r>
    </w:p>
    <w:p w:rsidR="00B6174A" w:rsidRPr="000F55D2" w:rsidRDefault="00B6174A" w:rsidP="000F55D2">
      <w:pPr>
        <w:spacing w:before="60" w:after="60" w:line="312" w:lineRule="auto"/>
        <w:ind w:firstLine="0"/>
        <w:rPr>
          <w:rFonts w:eastAsia="Times New Roman" w:cs="Times New Roman"/>
          <w:b/>
          <w:bCs/>
          <w:szCs w:val="26"/>
        </w:rPr>
      </w:pPr>
      <w:r w:rsidRPr="00B6174A">
        <w:rPr>
          <w:rFonts w:eastAsia="Times New Roman" w:cs="Times New Roman"/>
          <w:b/>
          <w:bCs/>
          <w:i/>
          <w:szCs w:val="26"/>
          <w:lang w:val="en-GB"/>
        </w:rPr>
        <w:t>(8 giờ lên lớp, 4 giờ tự học có hướng dẫn tại lớp và 12 giờ tự học có hướng dẫn ngoài lớp)</w:t>
      </w:r>
    </w:p>
    <w:p w:rsidR="00B6174A" w:rsidRPr="00B6174A" w:rsidRDefault="00B6174A" w:rsidP="00D53810">
      <w:pPr>
        <w:widowControl w:val="0"/>
        <w:numPr>
          <w:ilvl w:val="1"/>
          <w:numId w:val="118"/>
        </w:numPr>
        <w:suppressAutoHyphens/>
        <w:autoSpaceDE w:val="0"/>
        <w:snapToGrid w:val="0"/>
        <w:spacing w:before="0" w:after="0" w:line="276" w:lineRule="auto"/>
        <w:jc w:val="left"/>
        <w:rPr>
          <w:rFonts w:eastAsia="Times New Roman" w:cs="Times New Roman"/>
          <w:szCs w:val="26"/>
        </w:rPr>
      </w:pPr>
      <w:r w:rsidRPr="00B6174A">
        <w:rPr>
          <w:rFonts w:eastAsia="Times New Roman" w:cs="Times New Roman"/>
          <w:bCs/>
          <w:szCs w:val="26"/>
        </w:rPr>
        <w:t xml:space="preserve">Giới </w:t>
      </w:r>
      <w:r w:rsidRPr="00B6174A">
        <w:rPr>
          <w:rFonts w:eastAsia="Times New Roman" w:cs="Times New Roman"/>
          <w:szCs w:val="26"/>
        </w:rPr>
        <w:t xml:space="preserve">thiệu về lợi nhuận </w:t>
      </w:r>
    </w:p>
    <w:p w:rsidR="00B6174A" w:rsidRPr="00B6174A" w:rsidRDefault="00B6174A" w:rsidP="00D53810">
      <w:pPr>
        <w:widowControl w:val="0"/>
        <w:numPr>
          <w:ilvl w:val="1"/>
          <w:numId w:val="118"/>
        </w:numPr>
        <w:suppressAutoHyphens/>
        <w:autoSpaceDE w:val="0"/>
        <w:snapToGrid w:val="0"/>
        <w:spacing w:before="0" w:after="0" w:line="276" w:lineRule="auto"/>
        <w:jc w:val="left"/>
        <w:rPr>
          <w:rFonts w:eastAsia="Times New Roman" w:cs="Times New Roman"/>
          <w:bCs/>
          <w:szCs w:val="26"/>
        </w:rPr>
      </w:pPr>
      <w:r w:rsidRPr="00B6174A">
        <w:rPr>
          <w:rFonts w:eastAsia="Times New Roman" w:cs="Times New Roman"/>
          <w:szCs w:val="26"/>
        </w:rPr>
        <w:t>Kế toán</w:t>
      </w:r>
      <w:r w:rsidRPr="00B6174A">
        <w:rPr>
          <w:rFonts w:eastAsia="Times New Roman" w:cs="Times New Roman"/>
          <w:bCs/>
          <w:szCs w:val="26"/>
        </w:rPr>
        <w:t xml:space="preserve"> doanh thu và thu nhập </w:t>
      </w:r>
    </w:p>
    <w:p w:rsidR="00B6174A" w:rsidRPr="00B6174A" w:rsidRDefault="00B6174A" w:rsidP="00D53810">
      <w:pPr>
        <w:widowControl w:val="0"/>
        <w:numPr>
          <w:ilvl w:val="2"/>
          <w:numId w:val="118"/>
        </w:numPr>
        <w:suppressAutoHyphens/>
        <w:autoSpaceDE w:val="0"/>
        <w:snapToGrid w:val="0"/>
        <w:spacing w:before="0" w:after="0" w:line="276" w:lineRule="auto"/>
        <w:jc w:val="left"/>
        <w:rPr>
          <w:rFonts w:eastAsia="Times New Roman" w:cs="Times New Roman"/>
          <w:szCs w:val="26"/>
        </w:rPr>
      </w:pPr>
      <w:r w:rsidRPr="00B6174A">
        <w:rPr>
          <w:rFonts w:eastAsia="Times New Roman" w:cs="Times New Roman"/>
          <w:szCs w:val="26"/>
        </w:rPr>
        <w:t>Doanh thu bán hàng và cung cấp dịch vụ</w:t>
      </w:r>
    </w:p>
    <w:p w:rsidR="00B6174A" w:rsidRPr="00B6174A" w:rsidRDefault="00B6174A" w:rsidP="00D53810">
      <w:pPr>
        <w:widowControl w:val="0"/>
        <w:numPr>
          <w:ilvl w:val="2"/>
          <w:numId w:val="118"/>
        </w:numPr>
        <w:tabs>
          <w:tab w:val="num" w:pos="567"/>
        </w:tabs>
        <w:suppressAutoHyphens/>
        <w:autoSpaceDE w:val="0"/>
        <w:snapToGrid w:val="0"/>
        <w:spacing w:before="0" w:after="0" w:line="276" w:lineRule="auto"/>
        <w:jc w:val="left"/>
        <w:rPr>
          <w:rFonts w:eastAsia="Times New Roman" w:cs="Times New Roman"/>
          <w:szCs w:val="26"/>
        </w:rPr>
      </w:pPr>
      <w:r w:rsidRPr="00B6174A">
        <w:rPr>
          <w:rFonts w:eastAsia="Times New Roman" w:cs="Times New Roman"/>
          <w:szCs w:val="26"/>
        </w:rPr>
        <w:t>Doanh thu hoạt động tài chính</w:t>
      </w:r>
    </w:p>
    <w:p w:rsidR="00B6174A" w:rsidRPr="00B6174A" w:rsidRDefault="00B6174A" w:rsidP="00D53810">
      <w:pPr>
        <w:widowControl w:val="0"/>
        <w:numPr>
          <w:ilvl w:val="2"/>
          <w:numId w:val="118"/>
        </w:numPr>
        <w:tabs>
          <w:tab w:val="num" w:pos="567"/>
        </w:tabs>
        <w:suppressAutoHyphens/>
        <w:autoSpaceDE w:val="0"/>
        <w:snapToGrid w:val="0"/>
        <w:spacing w:before="0" w:after="0" w:line="276" w:lineRule="auto"/>
        <w:jc w:val="left"/>
        <w:rPr>
          <w:rFonts w:eastAsia="Times New Roman" w:cs="Times New Roman"/>
          <w:bCs/>
          <w:szCs w:val="26"/>
        </w:rPr>
      </w:pPr>
      <w:r w:rsidRPr="00B6174A">
        <w:rPr>
          <w:rFonts w:eastAsia="Times New Roman" w:cs="Times New Roman"/>
          <w:szCs w:val="26"/>
        </w:rPr>
        <w:t>Thu nhập</w:t>
      </w:r>
      <w:r w:rsidRPr="00B6174A">
        <w:rPr>
          <w:rFonts w:eastAsia="Times New Roman" w:cs="Times New Roman"/>
          <w:bCs/>
          <w:szCs w:val="26"/>
        </w:rPr>
        <w:t xml:space="preserve"> khác</w:t>
      </w:r>
    </w:p>
    <w:p w:rsidR="00B6174A" w:rsidRPr="00B6174A" w:rsidRDefault="00B6174A" w:rsidP="00D53810">
      <w:pPr>
        <w:widowControl w:val="0"/>
        <w:numPr>
          <w:ilvl w:val="1"/>
          <w:numId w:val="118"/>
        </w:numPr>
        <w:suppressAutoHyphens/>
        <w:autoSpaceDE w:val="0"/>
        <w:snapToGrid w:val="0"/>
        <w:spacing w:before="0" w:after="0" w:line="276" w:lineRule="auto"/>
        <w:jc w:val="left"/>
        <w:rPr>
          <w:rFonts w:eastAsia="Times New Roman" w:cs="Times New Roman"/>
          <w:bCs/>
          <w:szCs w:val="26"/>
        </w:rPr>
      </w:pPr>
      <w:r w:rsidRPr="00B6174A">
        <w:rPr>
          <w:rFonts w:eastAsia="Times New Roman" w:cs="Times New Roman"/>
          <w:bCs/>
          <w:szCs w:val="26"/>
        </w:rPr>
        <w:t xml:space="preserve">Kế </w:t>
      </w:r>
      <w:r w:rsidRPr="00B6174A">
        <w:rPr>
          <w:rFonts w:eastAsia="Times New Roman" w:cs="Times New Roman"/>
          <w:szCs w:val="26"/>
        </w:rPr>
        <w:t>toán</w:t>
      </w:r>
      <w:r w:rsidRPr="00B6174A">
        <w:rPr>
          <w:rFonts w:eastAsia="Times New Roman" w:cs="Times New Roman"/>
          <w:bCs/>
          <w:szCs w:val="26"/>
        </w:rPr>
        <w:t xml:space="preserve"> chi phí </w:t>
      </w:r>
    </w:p>
    <w:p w:rsidR="00B6174A" w:rsidRPr="00B6174A" w:rsidRDefault="00B6174A" w:rsidP="00D53810">
      <w:pPr>
        <w:widowControl w:val="0"/>
        <w:numPr>
          <w:ilvl w:val="2"/>
          <w:numId w:val="118"/>
        </w:numPr>
        <w:suppressAutoHyphens/>
        <w:autoSpaceDE w:val="0"/>
        <w:snapToGrid w:val="0"/>
        <w:spacing w:before="0" w:after="0" w:line="276" w:lineRule="auto"/>
        <w:jc w:val="left"/>
        <w:rPr>
          <w:rFonts w:eastAsia="Times New Roman" w:cs="Times New Roman"/>
          <w:szCs w:val="26"/>
        </w:rPr>
      </w:pPr>
      <w:r w:rsidRPr="00B6174A">
        <w:rPr>
          <w:rFonts w:eastAsia="Times New Roman" w:cs="Times New Roman"/>
          <w:szCs w:val="26"/>
        </w:rPr>
        <w:t xml:space="preserve">Giá vốn hàng bán </w:t>
      </w:r>
    </w:p>
    <w:p w:rsidR="00B6174A" w:rsidRPr="00B6174A" w:rsidRDefault="00B6174A" w:rsidP="00D53810">
      <w:pPr>
        <w:widowControl w:val="0"/>
        <w:numPr>
          <w:ilvl w:val="2"/>
          <w:numId w:val="118"/>
        </w:numPr>
        <w:tabs>
          <w:tab w:val="num" w:pos="567"/>
        </w:tabs>
        <w:suppressAutoHyphens/>
        <w:autoSpaceDE w:val="0"/>
        <w:snapToGrid w:val="0"/>
        <w:spacing w:before="0" w:after="0" w:line="276" w:lineRule="auto"/>
        <w:jc w:val="left"/>
        <w:rPr>
          <w:rFonts w:eastAsia="Times New Roman" w:cs="Times New Roman"/>
          <w:szCs w:val="26"/>
        </w:rPr>
      </w:pPr>
      <w:r w:rsidRPr="00B6174A">
        <w:rPr>
          <w:rFonts w:eastAsia="Times New Roman" w:cs="Times New Roman"/>
          <w:szCs w:val="26"/>
        </w:rPr>
        <w:t>Chi phí bán hàng và chi phí quản lý doanh nghiệp</w:t>
      </w:r>
    </w:p>
    <w:p w:rsidR="00B6174A" w:rsidRPr="00B6174A" w:rsidRDefault="00B6174A" w:rsidP="00D53810">
      <w:pPr>
        <w:widowControl w:val="0"/>
        <w:numPr>
          <w:ilvl w:val="2"/>
          <w:numId w:val="118"/>
        </w:numPr>
        <w:tabs>
          <w:tab w:val="num" w:pos="567"/>
        </w:tabs>
        <w:suppressAutoHyphens/>
        <w:autoSpaceDE w:val="0"/>
        <w:snapToGrid w:val="0"/>
        <w:spacing w:before="0" w:after="0" w:line="276" w:lineRule="auto"/>
        <w:jc w:val="left"/>
        <w:rPr>
          <w:rFonts w:eastAsia="Times New Roman" w:cs="Times New Roman"/>
          <w:szCs w:val="26"/>
        </w:rPr>
      </w:pPr>
      <w:r w:rsidRPr="00B6174A">
        <w:rPr>
          <w:rFonts w:eastAsia="Times New Roman" w:cs="Times New Roman"/>
          <w:szCs w:val="26"/>
        </w:rPr>
        <w:t xml:space="preserve">Chi phí tài chính </w:t>
      </w:r>
    </w:p>
    <w:p w:rsidR="00B6174A" w:rsidRPr="00B6174A" w:rsidRDefault="00B6174A" w:rsidP="00D53810">
      <w:pPr>
        <w:widowControl w:val="0"/>
        <w:numPr>
          <w:ilvl w:val="2"/>
          <w:numId w:val="118"/>
        </w:numPr>
        <w:tabs>
          <w:tab w:val="num" w:pos="567"/>
        </w:tabs>
        <w:suppressAutoHyphens/>
        <w:autoSpaceDE w:val="0"/>
        <w:snapToGrid w:val="0"/>
        <w:spacing w:before="0" w:after="0" w:line="276" w:lineRule="auto"/>
        <w:jc w:val="left"/>
        <w:rPr>
          <w:rFonts w:eastAsia="Times New Roman" w:cs="Times New Roman"/>
          <w:szCs w:val="26"/>
        </w:rPr>
      </w:pPr>
      <w:r w:rsidRPr="00B6174A">
        <w:rPr>
          <w:rFonts w:eastAsia="Times New Roman" w:cs="Times New Roman"/>
          <w:szCs w:val="26"/>
        </w:rPr>
        <w:t>Kế toán chi phí khác</w:t>
      </w:r>
    </w:p>
    <w:p w:rsidR="00B6174A" w:rsidRPr="00B6174A" w:rsidRDefault="00B6174A" w:rsidP="00D53810">
      <w:pPr>
        <w:widowControl w:val="0"/>
        <w:numPr>
          <w:ilvl w:val="1"/>
          <w:numId w:val="118"/>
        </w:numPr>
        <w:suppressAutoHyphens/>
        <w:autoSpaceDE w:val="0"/>
        <w:snapToGrid w:val="0"/>
        <w:spacing w:before="0" w:after="0" w:line="276" w:lineRule="auto"/>
        <w:jc w:val="left"/>
        <w:rPr>
          <w:rFonts w:eastAsia="Times New Roman" w:cs="Times New Roman"/>
          <w:bCs/>
          <w:szCs w:val="26"/>
        </w:rPr>
      </w:pPr>
      <w:r w:rsidRPr="00B6174A">
        <w:rPr>
          <w:rFonts w:eastAsia="Times New Roman" w:cs="Times New Roman"/>
          <w:bCs/>
          <w:szCs w:val="26"/>
        </w:rPr>
        <w:t xml:space="preserve">Kế toán xác định </w:t>
      </w:r>
      <w:r w:rsidRPr="00B6174A">
        <w:rPr>
          <w:rFonts w:eastAsia="Times New Roman" w:cs="Times New Roman"/>
          <w:szCs w:val="26"/>
        </w:rPr>
        <w:t>lợi</w:t>
      </w:r>
      <w:r w:rsidRPr="00B6174A">
        <w:rPr>
          <w:rFonts w:eastAsia="Times New Roman" w:cs="Times New Roman"/>
          <w:bCs/>
          <w:szCs w:val="26"/>
        </w:rPr>
        <w:t xml:space="preserve"> nhuận </w:t>
      </w:r>
    </w:p>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10. Yêu cầu và kỳ vọng của học phần:</w:t>
      </w:r>
    </w:p>
    <w:p w:rsidR="00B6174A" w:rsidRPr="00B6174A" w:rsidRDefault="00B6174A" w:rsidP="00D53810">
      <w:pPr>
        <w:numPr>
          <w:ilvl w:val="0"/>
          <w:numId w:val="17"/>
        </w:numPr>
        <w:tabs>
          <w:tab w:val="left" w:pos="851"/>
        </w:tabs>
        <w:spacing w:before="0" w:after="0" w:line="240" w:lineRule="auto"/>
        <w:ind w:left="284" w:firstLine="0"/>
        <w:jc w:val="left"/>
        <w:rPr>
          <w:rFonts w:eastAsia="Calibri" w:cs="Times New Roman"/>
          <w:szCs w:val="26"/>
        </w:rPr>
      </w:pPr>
      <w:r w:rsidRPr="00B6174A">
        <w:rPr>
          <w:rFonts w:eastAsia="Calibri" w:cs="Times New Roman"/>
          <w:szCs w:val="26"/>
        </w:rPr>
        <w:t>Sinh viên phải đi học đúng giờ quy định</w:t>
      </w:r>
    </w:p>
    <w:p w:rsidR="00B6174A" w:rsidRPr="00B6174A" w:rsidRDefault="00B6174A" w:rsidP="00D53810">
      <w:pPr>
        <w:numPr>
          <w:ilvl w:val="0"/>
          <w:numId w:val="17"/>
        </w:numPr>
        <w:tabs>
          <w:tab w:val="left" w:pos="851"/>
        </w:tabs>
        <w:spacing w:before="0" w:after="0" w:line="240" w:lineRule="auto"/>
        <w:ind w:left="284" w:firstLine="0"/>
        <w:jc w:val="left"/>
        <w:rPr>
          <w:rFonts w:eastAsia="Calibri" w:cs="Times New Roman"/>
          <w:szCs w:val="26"/>
        </w:rPr>
      </w:pPr>
      <w:r w:rsidRPr="00B6174A">
        <w:rPr>
          <w:rFonts w:eastAsia="Calibri" w:cs="Times New Roman"/>
          <w:szCs w:val="26"/>
        </w:rPr>
        <w:t>Tham dự tối thiểu 70% thời gian lên lớp</w:t>
      </w:r>
    </w:p>
    <w:p w:rsidR="00B6174A" w:rsidRPr="00B6174A" w:rsidRDefault="00B6174A" w:rsidP="00D53810">
      <w:pPr>
        <w:numPr>
          <w:ilvl w:val="0"/>
          <w:numId w:val="17"/>
        </w:numPr>
        <w:tabs>
          <w:tab w:val="left" w:pos="851"/>
        </w:tabs>
        <w:spacing w:before="0" w:after="0" w:line="240" w:lineRule="auto"/>
        <w:ind w:left="284" w:firstLine="0"/>
        <w:jc w:val="left"/>
        <w:rPr>
          <w:rFonts w:eastAsia="Calibri" w:cs="Times New Roman"/>
          <w:szCs w:val="26"/>
        </w:rPr>
      </w:pPr>
      <w:r w:rsidRPr="00B6174A">
        <w:rPr>
          <w:rFonts w:eastAsia="Calibri" w:cs="Times New Roman"/>
          <w:szCs w:val="26"/>
        </w:rPr>
        <w:t>Tuyệt đối không được làm việc riêng trong giờ học</w:t>
      </w:r>
    </w:p>
    <w:p w:rsidR="00B6174A" w:rsidRPr="00B6174A" w:rsidRDefault="00B6174A" w:rsidP="00D53810">
      <w:pPr>
        <w:numPr>
          <w:ilvl w:val="0"/>
          <w:numId w:val="17"/>
        </w:numPr>
        <w:tabs>
          <w:tab w:val="left" w:pos="851"/>
        </w:tabs>
        <w:spacing w:before="0" w:after="0" w:line="240" w:lineRule="auto"/>
        <w:ind w:left="284" w:firstLine="0"/>
        <w:jc w:val="left"/>
        <w:rPr>
          <w:rFonts w:eastAsia="Calibri" w:cs="Times New Roman"/>
          <w:szCs w:val="26"/>
        </w:rPr>
      </w:pPr>
      <w:r w:rsidRPr="00B6174A">
        <w:rPr>
          <w:rFonts w:eastAsia="Calibri" w:cs="Times New Roman"/>
          <w:szCs w:val="26"/>
        </w:rPr>
        <w:t xml:space="preserve">Đọc tài liệu trước mỗi buổi học </w:t>
      </w:r>
    </w:p>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 xml:space="preserve">11. Phương pháp đánh giá học phần: </w:t>
      </w: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2760"/>
        <w:gridCol w:w="1862"/>
        <w:gridCol w:w="1677"/>
        <w:gridCol w:w="1783"/>
      </w:tblGrid>
      <w:tr w:rsidR="00B6174A" w:rsidRPr="00B6174A" w:rsidTr="00B6174A">
        <w:trPr>
          <w:trHeight w:val="625"/>
          <w:jc w:val="center"/>
        </w:trPr>
        <w:tc>
          <w:tcPr>
            <w:tcW w:w="812" w:type="pct"/>
            <w:vAlign w:val="center"/>
          </w:tcPr>
          <w:p w:rsidR="00B6174A" w:rsidRPr="00B6174A" w:rsidRDefault="00B6174A" w:rsidP="00B6174A">
            <w:pPr>
              <w:spacing w:before="0" w:after="0" w:line="240" w:lineRule="auto"/>
              <w:ind w:firstLine="0"/>
              <w:jc w:val="center"/>
              <w:rPr>
                <w:rFonts w:eastAsia="Calibri" w:cs="Times New Roman"/>
                <w:b/>
                <w:szCs w:val="26"/>
                <w:lang w:val="pt-BR"/>
              </w:rPr>
            </w:pPr>
            <w:r w:rsidRPr="00B6174A">
              <w:rPr>
                <w:rFonts w:eastAsia="Calibri" w:cs="Times New Roman"/>
                <w:b/>
                <w:szCs w:val="26"/>
                <w:lang w:val="pt-BR"/>
              </w:rPr>
              <w:t>Thành phần</w:t>
            </w:r>
          </w:p>
        </w:tc>
        <w:tc>
          <w:tcPr>
            <w:tcW w:w="1430" w:type="pct"/>
            <w:vAlign w:val="center"/>
          </w:tcPr>
          <w:p w:rsidR="00B6174A" w:rsidRPr="00B6174A" w:rsidRDefault="00B6174A" w:rsidP="00B6174A">
            <w:pPr>
              <w:spacing w:before="0" w:after="0" w:line="240" w:lineRule="auto"/>
              <w:ind w:firstLine="0"/>
              <w:jc w:val="center"/>
              <w:rPr>
                <w:rFonts w:eastAsia="Calibri" w:cs="Times New Roman"/>
                <w:b/>
                <w:szCs w:val="26"/>
              </w:rPr>
            </w:pPr>
            <w:r w:rsidRPr="00B6174A">
              <w:rPr>
                <w:rFonts w:eastAsia="Calibri" w:cs="Times New Roman"/>
                <w:b/>
                <w:szCs w:val="26"/>
              </w:rPr>
              <w:t>Hình thức đánh giá</w:t>
            </w:r>
          </w:p>
        </w:tc>
        <w:tc>
          <w:tcPr>
            <w:tcW w:w="965" w:type="pct"/>
            <w:vAlign w:val="center"/>
          </w:tcPr>
          <w:p w:rsidR="00B6174A" w:rsidRPr="00B6174A" w:rsidRDefault="00B6174A" w:rsidP="00B6174A">
            <w:pPr>
              <w:spacing w:before="0" w:after="0" w:line="240" w:lineRule="auto"/>
              <w:ind w:firstLine="0"/>
              <w:jc w:val="center"/>
              <w:rPr>
                <w:rFonts w:eastAsia="Calibri" w:cs="Times New Roman"/>
                <w:b/>
                <w:szCs w:val="26"/>
              </w:rPr>
            </w:pPr>
            <w:r w:rsidRPr="00B6174A">
              <w:rPr>
                <w:rFonts w:eastAsia="Calibri" w:cs="Times New Roman"/>
                <w:b/>
                <w:szCs w:val="26"/>
              </w:rPr>
              <w:t>Tỷ trọng trong thành phần</w:t>
            </w:r>
          </w:p>
        </w:tc>
        <w:tc>
          <w:tcPr>
            <w:tcW w:w="869" w:type="pct"/>
            <w:vAlign w:val="center"/>
          </w:tcPr>
          <w:p w:rsidR="00B6174A" w:rsidRPr="00B6174A" w:rsidRDefault="00B6174A" w:rsidP="00B6174A">
            <w:pPr>
              <w:spacing w:before="0" w:after="0" w:line="240" w:lineRule="auto"/>
              <w:ind w:firstLine="0"/>
              <w:jc w:val="center"/>
              <w:rPr>
                <w:rFonts w:eastAsia="Calibri" w:cs="Times New Roman"/>
                <w:b/>
                <w:szCs w:val="26"/>
              </w:rPr>
            </w:pPr>
            <w:r w:rsidRPr="00B6174A">
              <w:rPr>
                <w:rFonts w:eastAsia="Calibri" w:cs="Times New Roman"/>
                <w:b/>
                <w:szCs w:val="26"/>
              </w:rPr>
              <w:t>Tỉ trọng trong học phần</w:t>
            </w:r>
          </w:p>
        </w:tc>
        <w:tc>
          <w:tcPr>
            <w:tcW w:w="924" w:type="pct"/>
            <w:vAlign w:val="center"/>
          </w:tcPr>
          <w:p w:rsidR="00B6174A" w:rsidRPr="00B6174A" w:rsidRDefault="00B6174A" w:rsidP="00B6174A">
            <w:pPr>
              <w:spacing w:before="0" w:after="0" w:line="240" w:lineRule="auto"/>
              <w:ind w:firstLine="0"/>
              <w:jc w:val="center"/>
              <w:rPr>
                <w:rFonts w:eastAsia="Calibri" w:cs="Times New Roman"/>
                <w:b/>
                <w:szCs w:val="26"/>
              </w:rPr>
            </w:pPr>
            <w:r w:rsidRPr="00B6174A">
              <w:rPr>
                <w:rFonts w:eastAsia="Calibri" w:cs="Times New Roman"/>
                <w:b/>
                <w:szCs w:val="26"/>
              </w:rPr>
              <w:t>Thời điểm đánh giá</w:t>
            </w:r>
          </w:p>
        </w:tc>
      </w:tr>
      <w:tr w:rsidR="00B6174A" w:rsidRPr="00B6174A" w:rsidTr="00B6174A">
        <w:trPr>
          <w:trHeight w:val="877"/>
          <w:jc w:val="center"/>
        </w:trPr>
        <w:tc>
          <w:tcPr>
            <w:tcW w:w="812" w:type="pct"/>
            <w:vAlign w:val="center"/>
          </w:tcPr>
          <w:p w:rsidR="00B6174A" w:rsidRPr="00B6174A" w:rsidRDefault="00B6174A" w:rsidP="00B6174A">
            <w:pPr>
              <w:spacing w:before="0" w:after="0" w:line="240" w:lineRule="auto"/>
              <w:ind w:firstLine="0"/>
              <w:jc w:val="center"/>
              <w:rPr>
                <w:rFonts w:eastAsia="Calibri" w:cs="Times New Roman"/>
                <w:i/>
                <w:szCs w:val="26"/>
              </w:rPr>
            </w:pPr>
            <w:r w:rsidRPr="00B6174A">
              <w:rPr>
                <w:rFonts w:eastAsia="Calibri" w:cs="Times New Roman"/>
                <w:i/>
                <w:szCs w:val="26"/>
              </w:rPr>
              <w:t>Quá trình</w:t>
            </w:r>
          </w:p>
        </w:tc>
        <w:tc>
          <w:tcPr>
            <w:tcW w:w="1430" w:type="pct"/>
          </w:tcPr>
          <w:p w:rsidR="00B6174A" w:rsidRPr="00B6174A" w:rsidRDefault="00B6174A" w:rsidP="00B6174A">
            <w:pPr>
              <w:spacing w:before="0" w:after="0" w:line="240" w:lineRule="auto"/>
              <w:ind w:firstLine="0"/>
              <w:jc w:val="left"/>
              <w:rPr>
                <w:rFonts w:eastAsia="Calibri" w:cs="Times New Roman"/>
                <w:i/>
                <w:szCs w:val="26"/>
              </w:rPr>
            </w:pPr>
            <w:r w:rsidRPr="00B6174A">
              <w:rPr>
                <w:rFonts w:eastAsia="Calibri" w:cs="Times New Roman"/>
                <w:i/>
                <w:szCs w:val="26"/>
              </w:rPr>
              <w:t>- Bài tập nhóm</w:t>
            </w:r>
          </w:p>
          <w:p w:rsidR="00B6174A" w:rsidRPr="00B6174A" w:rsidRDefault="00B6174A" w:rsidP="00B6174A">
            <w:pPr>
              <w:spacing w:before="0" w:after="0" w:line="240" w:lineRule="auto"/>
              <w:ind w:firstLine="0"/>
              <w:jc w:val="left"/>
              <w:rPr>
                <w:rFonts w:eastAsia="Calibri" w:cs="Times New Roman"/>
                <w:i/>
                <w:szCs w:val="26"/>
              </w:rPr>
            </w:pPr>
            <w:r w:rsidRPr="00B6174A">
              <w:rPr>
                <w:rFonts w:eastAsia="Calibri" w:cs="Times New Roman"/>
                <w:i/>
                <w:szCs w:val="26"/>
              </w:rPr>
              <w:t>- Bài tập về nhà</w:t>
            </w:r>
          </w:p>
          <w:p w:rsidR="00B6174A" w:rsidRPr="00B6174A" w:rsidRDefault="00B6174A" w:rsidP="00B6174A">
            <w:pPr>
              <w:spacing w:before="0" w:after="0" w:line="240" w:lineRule="auto"/>
              <w:ind w:firstLine="0"/>
              <w:jc w:val="left"/>
              <w:rPr>
                <w:rFonts w:eastAsia="Calibri" w:cs="Times New Roman"/>
                <w:i/>
                <w:szCs w:val="26"/>
              </w:rPr>
            </w:pPr>
            <w:r w:rsidRPr="00B6174A">
              <w:rPr>
                <w:rFonts w:eastAsia="Calibri" w:cs="Times New Roman"/>
                <w:i/>
                <w:szCs w:val="26"/>
              </w:rPr>
              <w:t>- Bài kiểm tra cuối chương</w:t>
            </w:r>
          </w:p>
          <w:p w:rsidR="00B6174A" w:rsidRPr="00B6174A" w:rsidRDefault="00B6174A" w:rsidP="00B6174A">
            <w:pPr>
              <w:spacing w:before="0" w:after="0" w:line="240" w:lineRule="auto"/>
              <w:ind w:firstLine="0"/>
              <w:jc w:val="left"/>
              <w:rPr>
                <w:rFonts w:eastAsia="Calibri" w:cs="Times New Roman"/>
                <w:szCs w:val="26"/>
              </w:rPr>
            </w:pPr>
          </w:p>
        </w:tc>
        <w:tc>
          <w:tcPr>
            <w:tcW w:w="965" w:type="pct"/>
          </w:tcPr>
          <w:p w:rsidR="00B6174A" w:rsidRPr="00B6174A" w:rsidRDefault="00B6174A" w:rsidP="00B6174A">
            <w:pPr>
              <w:spacing w:before="0" w:after="0" w:line="240" w:lineRule="auto"/>
              <w:ind w:firstLine="0"/>
              <w:jc w:val="center"/>
              <w:rPr>
                <w:rFonts w:eastAsia="Calibri" w:cs="Times New Roman"/>
                <w:i/>
                <w:szCs w:val="26"/>
              </w:rPr>
            </w:pPr>
            <w:r w:rsidRPr="00B6174A">
              <w:rPr>
                <w:rFonts w:eastAsia="Calibri" w:cs="Times New Roman"/>
                <w:i/>
                <w:szCs w:val="26"/>
              </w:rPr>
              <w:t>30 %</w:t>
            </w:r>
          </w:p>
          <w:p w:rsidR="00B6174A" w:rsidRPr="00B6174A" w:rsidRDefault="00B6174A" w:rsidP="00B6174A">
            <w:pPr>
              <w:spacing w:before="0" w:after="0" w:line="240" w:lineRule="auto"/>
              <w:ind w:firstLine="0"/>
              <w:jc w:val="center"/>
              <w:rPr>
                <w:rFonts w:eastAsia="Calibri" w:cs="Times New Roman"/>
                <w:i/>
                <w:szCs w:val="26"/>
              </w:rPr>
            </w:pPr>
            <w:r w:rsidRPr="00B6174A">
              <w:rPr>
                <w:rFonts w:eastAsia="Calibri" w:cs="Times New Roman"/>
                <w:i/>
                <w:szCs w:val="26"/>
              </w:rPr>
              <w:t>30 %</w:t>
            </w:r>
          </w:p>
          <w:p w:rsidR="00B6174A" w:rsidRPr="00B6174A" w:rsidRDefault="00B6174A" w:rsidP="00B6174A">
            <w:pPr>
              <w:spacing w:before="0" w:after="0" w:line="240" w:lineRule="auto"/>
              <w:ind w:firstLine="0"/>
              <w:jc w:val="center"/>
              <w:rPr>
                <w:rFonts w:eastAsia="Calibri" w:cs="Times New Roman"/>
                <w:i/>
                <w:szCs w:val="26"/>
              </w:rPr>
            </w:pPr>
            <w:r w:rsidRPr="00B6174A">
              <w:rPr>
                <w:rFonts w:eastAsia="Calibri" w:cs="Times New Roman"/>
                <w:i/>
                <w:szCs w:val="26"/>
              </w:rPr>
              <w:t>40 %</w:t>
            </w:r>
          </w:p>
          <w:p w:rsidR="00B6174A" w:rsidRPr="00B6174A" w:rsidRDefault="00B6174A" w:rsidP="00B6174A">
            <w:pPr>
              <w:spacing w:before="0" w:after="0" w:line="240" w:lineRule="auto"/>
              <w:ind w:firstLine="0"/>
              <w:jc w:val="center"/>
              <w:rPr>
                <w:rFonts w:eastAsia="Calibri" w:cs="Times New Roman"/>
                <w:i/>
                <w:szCs w:val="26"/>
              </w:rPr>
            </w:pPr>
            <w:r w:rsidRPr="00B6174A">
              <w:rPr>
                <w:rFonts w:eastAsia="Calibri" w:cs="Times New Roman"/>
                <w:b/>
                <w:i/>
                <w:szCs w:val="26"/>
              </w:rPr>
              <w:t>100%</w:t>
            </w:r>
          </w:p>
        </w:tc>
        <w:tc>
          <w:tcPr>
            <w:tcW w:w="869" w:type="pct"/>
            <w:vAlign w:val="center"/>
          </w:tcPr>
          <w:p w:rsidR="00B6174A" w:rsidRPr="00B6174A" w:rsidRDefault="00B6174A" w:rsidP="00B6174A">
            <w:pPr>
              <w:spacing w:before="0" w:after="0" w:line="240" w:lineRule="auto"/>
              <w:ind w:firstLine="0"/>
              <w:jc w:val="center"/>
              <w:rPr>
                <w:rFonts w:eastAsia="Calibri" w:cs="Times New Roman"/>
                <w:i/>
                <w:szCs w:val="26"/>
              </w:rPr>
            </w:pPr>
            <w:r w:rsidRPr="00B6174A">
              <w:rPr>
                <w:rFonts w:eastAsia="Calibri" w:cs="Times New Roman"/>
                <w:i/>
                <w:szCs w:val="26"/>
              </w:rPr>
              <w:t>10%</w:t>
            </w:r>
          </w:p>
        </w:tc>
        <w:tc>
          <w:tcPr>
            <w:tcW w:w="924" w:type="pct"/>
            <w:vAlign w:val="center"/>
          </w:tcPr>
          <w:p w:rsidR="00B6174A" w:rsidRPr="00B6174A" w:rsidRDefault="00B6174A" w:rsidP="00B6174A">
            <w:pPr>
              <w:spacing w:before="0" w:after="0" w:line="240" w:lineRule="auto"/>
              <w:ind w:firstLine="0"/>
              <w:jc w:val="center"/>
              <w:rPr>
                <w:rFonts w:eastAsia="Calibri" w:cs="Times New Roman"/>
                <w:i/>
                <w:szCs w:val="26"/>
              </w:rPr>
            </w:pPr>
            <w:r w:rsidRPr="00B6174A">
              <w:rPr>
                <w:rFonts w:eastAsia="Calibri" w:cs="Times New Roman"/>
                <w:i/>
                <w:szCs w:val="26"/>
              </w:rPr>
              <w:t>Mỗi chương</w:t>
            </w:r>
          </w:p>
        </w:tc>
      </w:tr>
      <w:tr w:rsidR="00B6174A" w:rsidRPr="00B6174A" w:rsidTr="00B6174A">
        <w:trPr>
          <w:jc w:val="center"/>
        </w:trPr>
        <w:tc>
          <w:tcPr>
            <w:tcW w:w="812" w:type="pct"/>
            <w:vAlign w:val="center"/>
          </w:tcPr>
          <w:p w:rsidR="00B6174A" w:rsidRPr="00B6174A" w:rsidRDefault="00B6174A" w:rsidP="00B6174A">
            <w:pPr>
              <w:spacing w:before="0" w:after="0" w:line="240" w:lineRule="auto"/>
              <w:ind w:firstLine="0"/>
              <w:jc w:val="center"/>
              <w:rPr>
                <w:rFonts w:eastAsia="Calibri" w:cs="Times New Roman"/>
                <w:i/>
                <w:szCs w:val="26"/>
              </w:rPr>
            </w:pPr>
            <w:r w:rsidRPr="00B6174A">
              <w:rPr>
                <w:rFonts w:eastAsia="Calibri" w:cs="Times New Roman"/>
                <w:i/>
                <w:szCs w:val="26"/>
              </w:rPr>
              <w:t>Giữa kỳ</w:t>
            </w:r>
          </w:p>
        </w:tc>
        <w:tc>
          <w:tcPr>
            <w:tcW w:w="1430" w:type="pct"/>
          </w:tcPr>
          <w:p w:rsidR="00B6174A" w:rsidRPr="00B6174A" w:rsidRDefault="00B6174A" w:rsidP="00B6174A">
            <w:pPr>
              <w:spacing w:before="0" w:after="0" w:line="240" w:lineRule="auto"/>
              <w:ind w:firstLine="0"/>
              <w:jc w:val="left"/>
              <w:rPr>
                <w:rFonts w:eastAsia="Calibri" w:cs="Times New Roman"/>
                <w:i/>
                <w:szCs w:val="26"/>
              </w:rPr>
            </w:pPr>
            <w:r w:rsidRPr="00B6174A">
              <w:rPr>
                <w:rFonts w:eastAsia="Calibri" w:cs="Times New Roman"/>
                <w:i/>
                <w:szCs w:val="26"/>
              </w:rPr>
              <w:t>- Tự luận</w:t>
            </w:r>
          </w:p>
          <w:p w:rsidR="00B6174A" w:rsidRPr="00B6174A" w:rsidRDefault="00B6174A" w:rsidP="00B6174A">
            <w:pPr>
              <w:spacing w:before="0" w:after="0" w:line="240" w:lineRule="auto"/>
              <w:ind w:firstLine="0"/>
              <w:jc w:val="left"/>
              <w:rPr>
                <w:rFonts w:eastAsia="Calibri" w:cs="Times New Roman"/>
                <w:i/>
                <w:szCs w:val="26"/>
              </w:rPr>
            </w:pPr>
            <w:r w:rsidRPr="00B6174A">
              <w:rPr>
                <w:rFonts w:eastAsia="Calibri" w:cs="Times New Roman"/>
                <w:i/>
                <w:szCs w:val="26"/>
              </w:rPr>
              <w:t>- Trắc nghiệm</w:t>
            </w:r>
          </w:p>
          <w:p w:rsidR="00B6174A" w:rsidRPr="00B6174A" w:rsidRDefault="00B6174A" w:rsidP="00B6174A">
            <w:pPr>
              <w:spacing w:before="0" w:after="0" w:line="240" w:lineRule="auto"/>
              <w:ind w:firstLine="0"/>
              <w:jc w:val="left"/>
              <w:rPr>
                <w:rFonts w:eastAsia="Calibri" w:cs="Times New Roman"/>
                <w:i/>
                <w:szCs w:val="26"/>
              </w:rPr>
            </w:pPr>
          </w:p>
        </w:tc>
        <w:tc>
          <w:tcPr>
            <w:tcW w:w="965" w:type="pct"/>
          </w:tcPr>
          <w:p w:rsidR="00B6174A" w:rsidRPr="00B6174A" w:rsidRDefault="00B6174A" w:rsidP="00B6174A">
            <w:pPr>
              <w:spacing w:before="0" w:after="0" w:line="240" w:lineRule="auto"/>
              <w:ind w:firstLine="0"/>
              <w:jc w:val="center"/>
              <w:rPr>
                <w:rFonts w:eastAsia="Calibri" w:cs="Times New Roman"/>
                <w:i/>
                <w:szCs w:val="26"/>
              </w:rPr>
            </w:pPr>
            <w:r w:rsidRPr="00B6174A">
              <w:rPr>
                <w:rFonts w:eastAsia="Calibri" w:cs="Times New Roman"/>
                <w:i/>
                <w:szCs w:val="26"/>
              </w:rPr>
              <w:t>70 %</w:t>
            </w:r>
          </w:p>
          <w:p w:rsidR="00B6174A" w:rsidRPr="00B6174A" w:rsidRDefault="00B6174A" w:rsidP="00B6174A">
            <w:pPr>
              <w:spacing w:before="0" w:after="0" w:line="240" w:lineRule="auto"/>
              <w:ind w:firstLine="0"/>
              <w:jc w:val="center"/>
              <w:rPr>
                <w:rFonts w:eastAsia="Calibri" w:cs="Times New Roman"/>
                <w:i/>
                <w:szCs w:val="26"/>
              </w:rPr>
            </w:pPr>
            <w:r w:rsidRPr="00B6174A">
              <w:rPr>
                <w:rFonts w:eastAsia="Calibri" w:cs="Times New Roman"/>
                <w:i/>
                <w:szCs w:val="26"/>
              </w:rPr>
              <w:t>30 %</w:t>
            </w:r>
          </w:p>
          <w:p w:rsidR="00B6174A" w:rsidRPr="00B6174A" w:rsidRDefault="00B6174A" w:rsidP="00B6174A">
            <w:pPr>
              <w:spacing w:before="0" w:after="0" w:line="240" w:lineRule="auto"/>
              <w:ind w:firstLine="0"/>
              <w:jc w:val="center"/>
              <w:rPr>
                <w:rFonts w:eastAsia="Calibri" w:cs="Times New Roman"/>
                <w:b/>
                <w:i/>
                <w:szCs w:val="26"/>
              </w:rPr>
            </w:pPr>
            <w:r w:rsidRPr="00B6174A">
              <w:rPr>
                <w:rFonts w:eastAsia="Calibri" w:cs="Times New Roman"/>
                <w:b/>
                <w:i/>
                <w:szCs w:val="26"/>
              </w:rPr>
              <w:t>100%</w:t>
            </w:r>
          </w:p>
        </w:tc>
        <w:tc>
          <w:tcPr>
            <w:tcW w:w="869" w:type="pct"/>
          </w:tcPr>
          <w:p w:rsidR="00B6174A" w:rsidRPr="00B6174A" w:rsidRDefault="00B6174A" w:rsidP="00B6174A">
            <w:pPr>
              <w:spacing w:before="0" w:after="0" w:line="240" w:lineRule="auto"/>
              <w:ind w:firstLine="0"/>
              <w:jc w:val="center"/>
              <w:rPr>
                <w:rFonts w:eastAsia="Calibri" w:cs="Times New Roman"/>
                <w:i/>
                <w:szCs w:val="26"/>
              </w:rPr>
            </w:pPr>
          </w:p>
          <w:p w:rsidR="00B6174A" w:rsidRPr="00B6174A" w:rsidRDefault="00B6174A" w:rsidP="00B6174A">
            <w:pPr>
              <w:spacing w:before="0" w:after="0" w:line="240" w:lineRule="auto"/>
              <w:ind w:firstLine="0"/>
              <w:jc w:val="center"/>
              <w:rPr>
                <w:rFonts w:eastAsia="Calibri" w:cs="Times New Roman"/>
                <w:i/>
                <w:szCs w:val="26"/>
              </w:rPr>
            </w:pPr>
            <w:r w:rsidRPr="00B6174A">
              <w:rPr>
                <w:rFonts w:eastAsia="Calibri" w:cs="Times New Roman"/>
                <w:i/>
                <w:szCs w:val="26"/>
              </w:rPr>
              <w:t>30%</w:t>
            </w:r>
          </w:p>
        </w:tc>
        <w:tc>
          <w:tcPr>
            <w:tcW w:w="924" w:type="pct"/>
          </w:tcPr>
          <w:p w:rsidR="00B6174A" w:rsidRPr="00B6174A" w:rsidRDefault="00B6174A" w:rsidP="00B6174A">
            <w:pPr>
              <w:spacing w:before="0" w:after="0" w:line="240" w:lineRule="auto"/>
              <w:ind w:firstLine="0"/>
              <w:jc w:val="left"/>
              <w:rPr>
                <w:rFonts w:eastAsia="Calibri" w:cs="Times New Roman"/>
                <w:i/>
                <w:szCs w:val="26"/>
              </w:rPr>
            </w:pPr>
            <w:r w:rsidRPr="00B6174A">
              <w:rPr>
                <w:rFonts w:eastAsia="Calibri" w:cs="Times New Roman"/>
                <w:i/>
                <w:szCs w:val="26"/>
              </w:rPr>
              <w:t>- Tuần …</w:t>
            </w:r>
          </w:p>
          <w:p w:rsidR="00B6174A" w:rsidRPr="00B6174A" w:rsidRDefault="00B6174A" w:rsidP="00B6174A">
            <w:pPr>
              <w:spacing w:before="0" w:after="0" w:line="240" w:lineRule="auto"/>
              <w:ind w:firstLine="0"/>
              <w:jc w:val="left"/>
              <w:rPr>
                <w:rFonts w:eastAsia="Calibri" w:cs="Times New Roman"/>
                <w:i/>
                <w:szCs w:val="26"/>
              </w:rPr>
            </w:pPr>
            <w:r w:rsidRPr="00B6174A">
              <w:rPr>
                <w:rFonts w:eastAsia="Calibri" w:cs="Times New Roman"/>
                <w:i/>
                <w:szCs w:val="26"/>
              </w:rPr>
              <w:t>- Buổi thứ …</w:t>
            </w:r>
          </w:p>
        </w:tc>
      </w:tr>
      <w:tr w:rsidR="00B6174A" w:rsidRPr="00B6174A" w:rsidTr="00B6174A">
        <w:trPr>
          <w:trHeight w:val="607"/>
          <w:jc w:val="center"/>
        </w:trPr>
        <w:tc>
          <w:tcPr>
            <w:tcW w:w="812" w:type="pct"/>
            <w:vAlign w:val="center"/>
          </w:tcPr>
          <w:p w:rsidR="00B6174A" w:rsidRPr="00B6174A" w:rsidRDefault="00B6174A" w:rsidP="00B6174A">
            <w:pPr>
              <w:spacing w:before="0" w:after="0" w:line="240" w:lineRule="auto"/>
              <w:ind w:firstLine="0"/>
              <w:jc w:val="center"/>
              <w:rPr>
                <w:rFonts w:eastAsia="Calibri" w:cs="Times New Roman"/>
                <w:i/>
                <w:szCs w:val="26"/>
              </w:rPr>
            </w:pPr>
            <w:r w:rsidRPr="00B6174A">
              <w:rPr>
                <w:rFonts w:eastAsia="Calibri" w:cs="Times New Roman"/>
                <w:i/>
                <w:szCs w:val="26"/>
              </w:rPr>
              <w:t>Cuối kỳ</w:t>
            </w:r>
          </w:p>
        </w:tc>
        <w:tc>
          <w:tcPr>
            <w:tcW w:w="1430" w:type="pct"/>
          </w:tcPr>
          <w:p w:rsidR="00B6174A" w:rsidRPr="00B6174A" w:rsidRDefault="00B6174A" w:rsidP="00B6174A">
            <w:pPr>
              <w:spacing w:before="0" w:after="0" w:line="240" w:lineRule="auto"/>
              <w:ind w:firstLine="0"/>
              <w:jc w:val="left"/>
              <w:rPr>
                <w:rFonts w:eastAsia="Calibri" w:cs="Times New Roman"/>
                <w:i/>
                <w:szCs w:val="26"/>
              </w:rPr>
            </w:pPr>
            <w:r w:rsidRPr="00B6174A">
              <w:rPr>
                <w:rFonts w:eastAsia="Calibri" w:cs="Times New Roman"/>
                <w:i/>
                <w:szCs w:val="26"/>
              </w:rPr>
              <w:t>- Trắc nghiệm</w:t>
            </w:r>
          </w:p>
          <w:p w:rsidR="00B6174A" w:rsidRPr="00B6174A" w:rsidRDefault="00B6174A" w:rsidP="00B6174A">
            <w:pPr>
              <w:spacing w:before="0" w:after="0" w:line="240" w:lineRule="auto"/>
              <w:ind w:firstLine="0"/>
              <w:rPr>
                <w:rFonts w:eastAsia="Calibri" w:cs="Times New Roman"/>
                <w:szCs w:val="26"/>
              </w:rPr>
            </w:pPr>
          </w:p>
        </w:tc>
        <w:tc>
          <w:tcPr>
            <w:tcW w:w="965" w:type="pct"/>
          </w:tcPr>
          <w:p w:rsidR="00B6174A" w:rsidRPr="00B6174A" w:rsidRDefault="00B6174A" w:rsidP="00B6174A">
            <w:pPr>
              <w:spacing w:before="0" w:after="0" w:line="240" w:lineRule="auto"/>
              <w:ind w:firstLine="0"/>
              <w:jc w:val="center"/>
              <w:rPr>
                <w:rFonts w:eastAsia="Calibri" w:cs="Times New Roman"/>
                <w:i/>
                <w:szCs w:val="26"/>
              </w:rPr>
            </w:pPr>
            <w:r w:rsidRPr="00B6174A">
              <w:rPr>
                <w:rFonts w:eastAsia="Calibri" w:cs="Times New Roman"/>
                <w:i/>
                <w:szCs w:val="26"/>
              </w:rPr>
              <w:t>100 %</w:t>
            </w:r>
          </w:p>
        </w:tc>
        <w:tc>
          <w:tcPr>
            <w:tcW w:w="869" w:type="pct"/>
          </w:tcPr>
          <w:p w:rsidR="00B6174A" w:rsidRPr="00B6174A" w:rsidRDefault="00B6174A" w:rsidP="00B6174A">
            <w:pPr>
              <w:spacing w:before="0" w:after="0" w:line="240" w:lineRule="auto"/>
              <w:ind w:firstLine="0"/>
              <w:jc w:val="center"/>
              <w:rPr>
                <w:rFonts w:eastAsia="Calibri" w:cs="Times New Roman"/>
                <w:i/>
                <w:szCs w:val="26"/>
              </w:rPr>
            </w:pPr>
            <w:r w:rsidRPr="00B6174A">
              <w:rPr>
                <w:rFonts w:eastAsia="Calibri" w:cs="Times New Roman"/>
                <w:i/>
                <w:szCs w:val="26"/>
              </w:rPr>
              <w:t>60%</w:t>
            </w:r>
          </w:p>
        </w:tc>
        <w:tc>
          <w:tcPr>
            <w:tcW w:w="924" w:type="pct"/>
          </w:tcPr>
          <w:p w:rsidR="00B6174A" w:rsidRPr="00B6174A" w:rsidRDefault="00B6174A" w:rsidP="00B6174A">
            <w:pPr>
              <w:spacing w:before="0" w:after="0" w:line="240" w:lineRule="auto"/>
              <w:ind w:firstLine="0"/>
              <w:jc w:val="left"/>
              <w:rPr>
                <w:rFonts w:eastAsia="Calibri" w:cs="Times New Roman"/>
                <w:i/>
                <w:szCs w:val="26"/>
              </w:rPr>
            </w:pPr>
            <w:r w:rsidRPr="00B6174A">
              <w:rPr>
                <w:rFonts w:eastAsia="Calibri" w:cs="Times New Roman"/>
                <w:i/>
                <w:szCs w:val="26"/>
              </w:rPr>
              <w:t>- Theo lịch của khoa</w:t>
            </w:r>
          </w:p>
        </w:tc>
      </w:tr>
      <w:tr w:rsidR="00B6174A" w:rsidRPr="00B6174A" w:rsidTr="00B6174A">
        <w:trPr>
          <w:trHeight w:val="409"/>
          <w:jc w:val="center"/>
        </w:trPr>
        <w:tc>
          <w:tcPr>
            <w:tcW w:w="3207" w:type="pct"/>
            <w:gridSpan w:val="3"/>
          </w:tcPr>
          <w:p w:rsidR="00B6174A" w:rsidRPr="00B6174A" w:rsidRDefault="00B6174A" w:rsidP="00B6174A">
            <w:pPr>
              <w:spacing w:before="0" w:after="0" w:line="240" w:lineRule="auto"/>
              <w:ind w:firstLine="0"/>
              <w:jc w:val="center"/>
              <w:rPr>
                <w:rFonts w:eastAsia="Calibri" w:cs="Times New Roman"/>
                <w:b/>
                <w:i/>
                <w:szCs w:val="26"/>
              </w:rPr>
            </w:pPr>
            <w:r w:rsidRPr="00B6174A">
              <w:rPr>
                <w:rFonts w:eastAsia="Calibri" w:cs="Times New Roman"/>
                <w:b/>
                <w:i/>
                <w:szCs w:val="26"/>
              </w:rPr>
              <w:t>Cộng</w:t>
            </w:r>
          </w:p>
        </w:tc>
        <w:tc>
          <w:tcPr>
            <w:tcW w:w="869" w:type="pct"/>
          </w:tcPr>
          <w:p w:rsidR="00B6174A" w:rsidRPr="00B6174A" w:rsidRDefault="00B6174A" w:rsidP="00B6174A">
            <w:pPr>
              <w:spacing w:before="0" w:after="0" w:line="240" w:lineRule="auto"/>
              <w:ind w:firstLine="0"/>
              <w:jc w:val="center"/>
              <w:rPr>
                <w:rFonts w:eastAsia="Calibri" w:cs="Times New Roman"/>
                <w:b/>
                <w:i/>
                <w:szCs w:val="26"/>
              </w:rPr>
            </w:pPr>
            <w:r w:rsidRPr="00B6174A">
              <w:rPr>
                <w:rFonts w:eastAsia="Calibri" w:cs="Times New Roman"/>
                <w:b/>
                <w:i/>
                <w:szCs w:val="26"/>
              </w:rPr>
              <w:t>100%</w:t>
            </w:r>
          </w:p>
          <w:p w:rsidR="00B6174A" w:rsidRPr="00B6174A" w:rsidRDefault="00B6174A" w:rsidP="00B6174A">
            <w:pPr>
              <w:spacing w:before="0" w:after="0" w:line="240" w:lineRule="auto"/>
              <w:ind w:firstLine="0"/>
              <w:jc w:val="center"/>
              <w:rPr>
                <w:rFonts w:eastAsia="Calibri" w:cs="Times New Roman"/>
                <w:i/>
                <w:szCs w:val="26"/>
              </w:rPr>
            </w:pPr>
            <w:r w:rsidRPr="00B6174A">
              <w:rPr>
                <w:rFonts w:eastAsia="Calibri" w:cs="Times New Roman"/>
                <w:b/>
                <w:i/>
                <w:szCs w:val="26"/>
              </w:rPr>
              <w:t>(10/10)</w:t>
            </w:r>
          </w:p>
        </w:tc>
        <w:tc>
          <w:tcPr>
            <w:tcW w:w="924" w:type="pct"/>
          </w:tcPr>
          <w:p w:rsidR="00B6174A" w:rsidRPr="00B6174A" w:rsidRDefault="00B6174A" w:rsidP="00B6174A">
            <w:pPr>
              <w:spacing w:before="0" w:after="0" w:line="240" w:lineRule="auto"/>
              <w:ind w:firstLine="0"/>
              <w:jc w:val="center"/>
              <w:rPr>
                <w:rFonts w:eastAsia="Calibri" w:cs="Times New Roman"/>
                <w:b/>
                <w:i/>
                <w:szCs w:val="26"/>
              </w:rPr>
            </w:pPr>
          </w:p>
        </w:tc>
      </w:tr>
    </w:tbl>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12. Học liệu</w:t>
      </w:r>
    </w:p>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12.1.Tài liệu chính:</w:t>
      </w:r>
    </w:p>
    <w:p w:rsidR="00B6174A" w:rsidRPr="00B6174A" w:rsidRDefault="00B6174A" w:rsidP="00D53810">
      <w:pPr>
        <w:numPr>
          <w:ilvl w:val="0"/>
          <w:numId w:val="21"/>
        </w:numPr>
        <w:suppressAutoHyphens/>
        <w:spacing w:before="0" w:after="0" w:line="240" w:lineRule="auto"/>
        <w:ind w:left="284"/>
        <w:jc w:val="left"/>
        <w:rPr>
          <w:rFonts w:eastAsia="Calibri" w:cs="Times New Roman"/>
          <w:b/>
          <w:szCs w:val="26"/>
          <w:lang w:val="pt-BR"/>
        </w:rPr>
      </w:pPr>
      <w:r w:rsidRPr="00B6174A">
        <w:rPr>
          <w:rFonts w:eastAsia="Calibri" w:cs="Times New Roman"/>
          <w:szCs w:val="26"/>
        </w:rPr>
        <w:t>Tài liệu Nguyên lý kế toán, Bộ môn Nguyên Lý Kế toán, Khoa Tài Chính – Kế Toán, trường ĐH Phan Thiết (Gồm: Slide bài giảng, bài đọc lý thuyết, bài tập)</w:t>
      </w:r>
    </w:p>
    <w:p w:rsidR="00B6174A" w:rsidRPr="00B6174A" w:rsidRDefault="00B6174A" w:rsidP="00D53810">
      <w:pPr>
        <w:numPr>
          <w:ilvl w:val="1"/>
          <w:numId w:val="22"/>
        </w:numPr>
        <w:spacing w:before="0" w:after="0" w:line="240" w:lineRule="auto"/>
        <w:jc w:val="left"/>
        <w:rPr>
          <w:rFonts w:eastAsia="Times New Roman" w:cs="Times New Roman"/>
          <w:b/>
          <w:bCs/>
          <w:szCs w:val="26"/>
        </w:rPr>
      </w:pPr>
      <w:r w:rsidRPr="00B6174A">
        <w:rPr>
          <w:rFonts w:eastAsia="Times New Roman" w:cs="Times New Roman"/>
          <w:b/>
          <w:bCs/>
          <w:szCs w:val="26"/>
        </w:rPr>
        <w:t>Tài liệu tham khảo:</w:t>
      </w:r>
    </w:p>
    <w:p w:rsidR="00B6174A" w:rsidRPr="00B6174A" w:rsidRDefault="00B6174A" w:rsidP="00D53810">
      <w:pPr>
        <w:numPr>
          <w:ilvl w:val="0"/>
          <w:numId w:val="21"/>
        </w:numPr>
        <w:suppressAutoHyphens/>
        <w:spacing w:before="0" w:after="0" w:line="240" w:lineRule="auto"/>
        <w:ind w:left="284"/>
        <w:jc w:val="left"/>
        <w:rPr>
          <w:rFonts w:eastAsia="Calibri" w:cs="Times New Roman"/>
          <w:szCs w:val="26"/>
        </w:rPr>
      </w:pPr>
      <w:r w:rsidRPr="00B6174A">
        <w:rPr>
          <w:rFonts w:eastAsia="Calibri" w:cs="Times New Roman"/>
          <w:szCs w:val="26"/>
        </w:rPr>
        <w:t xml:space="preserve">Giáo trình: Fundamental Accounting Principles, 20th Edition, Wild, Lason, Chiappetta. </w:t>
      </w:r>
    </w:p>
    <w:p w:rsidR="00B6174A" w:rsidRPr="00B6174A" w:rsidRDefault="00B6174A" w:rsidP="00D53810">
      <w:pPr>
        <w:numPr>
          <w:ilvl w:val="0"/>
          <w:numId w:val="21"/>
        </w:numPr>
        <w:suppressAutoHyphens/>
        <w:spacing w:before="0" w:after="0" w:line="240" w:lineRule="auto"/>
        <w:ind w:left="284"/>
        <w:jc w:val="left"/>
        <w:rPr>
          <w:rFonts w:eastAsia="Calibri" w:cs="Times New Roman"/>
          <w:szCs w:val="26"/>
        </w:rPr>
      </w:pPr>
      <w:r w:rsidRPr="00B6174A">
        <w:rPr>
          <w:rFonts w:eastAsia="Calibri" w:cs="Times New Roman"/>
          <w:szCs w:val="26"/>
        </w:rPr>
        <w:t xml:space="preserve">Luật kế toán Việt Nam (có hiệu lực từ 01/01/2004); </w:t>
      </w:r>
    </w:p>
    <w:p w:rsidR="00B6174A" w:rsidRPr="00B6174A" w:rsidRDefault="00B6174A" w:rsidP="00D53810">
      <w:pPr>
        <w:numPr>
          <w:ilvl w:val="0"/>
          <w:numId w:val="21"/>
        </w:numPr>
        <w:suppressAutoHyphens/>
        <w:spacing w:before="0" w:after="0" w:line="240" w:lineRule="auto"/>
        <w:ind w:left="284"/>
        <w:jc w:val="left"/>
        <w:rPr>
          <w:rFonts w:eastAsia="Calibri" w:cs="Times New Roman"/>
          <w:szCs w:val="26"/>
        </w:rPr>
      </w:pPr>
      <w:r w:rsidRPr="00B6174A">
        <w:rPr>
          <w:rFonts w:eastAsia="Calibri" w:cs="Times New Roman"/>
          <w:szCs w:val="26"/>
        </w:rPr>
        <w:t>Các chuẩn mực kế toán Việt Nam; Các thông tư, nghị quyết, quyết định và các văn bản liên quan đến tài chính kế toán.</w:t>
      </w:r>
    </w:p>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12.3. Tư liệu trực tuyến:</w:t>
      </w:r>
    </w:p>
    <w:p w:rsidR="00B6174A" w:rsidRPr="00B6174A" w:rsidRDefault="00B6174A" w:rsidP="00D53810">
      <w:pPr>
        <w:numPr>
          <w:ilvl w:val="0"/>
          <w:numId w:val="21"/>
        </w:numPr>
        <w:suppressAutoHyphens/>
        <w:spacing w:before="0" w:after="0" w:line="240" w:lineRule="auto"/>
        <w:ind w:left="284"/>
        <w:jc w:val="left"/>
        <w:rPr>
          <w:rFonts w:eastAsia="Calibri" w:cs="Times New Roman"/>
          <w:bCs/>
          <w:szCs w:val="26"/>
          <w:u w:val="single"/>
        </w:rPr>
      </w:pPr>
      <w:r w:rsidRPr="00B6174A">
        <w:rPr>
          <w:rFonts w:eastAsia="Calibri" w:cs="Times New Roman"/>
          <w:bCs/>
          <w:szCs w:val="26"/>
        </w:rPr>
        <w:t xml:space="preserve">Tiếng Việt: </w:t>
      </w:r>
    </w:p>
    <w:p w:rsidR="00B6174A" w:rsidRPr="00B6174A" w:rsidRDefault="00B50737" w:rsidP="00B6174A">
      <w:pPr>
        <w:spacing w:before="0" w:after="0" w:line="240" w:lineRule="auto"/>
        <w:ind w:firstLine="0"/>
        <w:jc w:val="left"/>
        <w:rPr>
          <w:rFonts w:eastAsia="Calibri" w:cs="Times New Roman"/>
          <w:color w:val="0000FF"/>
          <w:szCs w:val="26"/>
          <w:u w:val="single"/>
          <w:lang w:val="de-DE"/>
        </w:rPr>
      </w:pPr>
      <w:hyperlink r:id="rId28" w:history="1">
        <w:r w:rsidR="00B6174A" w:rsidRPr="00B6174A">
          <w:rPr>
            <w:rFonts w:eastAsia="Calibri" w:cs="Times New Roman"/>
            <w:color w:val="0000FF"/>
            <w:szCs w:val="26"/>
            <w:u w:val="single"/>
            <w:lang w:val="de-DE"/>
          </w:rPr>
          <w:t>http://www.mof.gov.vn/portal/page/portal/mof_vn</w:t>
        </w:r>
      </w:hyperlink>
    </w:p>
    <w:p w:rsidR="00B6174A" w:rsidRPr="00B6174A" w:rsidRDefault="00B6174A" w:rsidP="00B6174A">
      <w:pPr>
        <w:spacing w:before="0" w:after="0" w:line="240" w:lineRule="auto"/>
        <w:ind w:firstLine="0"/>
        <w:jc w:val="left"/>
        <w:rPr>
          <w:rFonts w:eastAsia="Calibri" w:cs="Times New Roman"/>
          <w:color w:val="0000FF"/>
          <w:szCs w:val="26"/>
          <w:u w:val="single"/>
          <w:lang w:val="de-DE"/>
        </w:rPr>
      </w:pPr>
      <w:r w:rsidRPr="00B6174A">
        <w:rPr>
          <w:rFonts w:eastAsia="Calibri" w:cs="Times New Roman"/>
          <w:color w:val="0000FF"/>
          <w:szCs w:val="26"/>
          <w:u w:val="single"/>
          <w:lang w:val="de-DE"/>
        </w:rPr>
        <w:lastRenderedPageBreak/>
        <w:t>http://www.vacpa.org.vn/</w:t>
      </w:r>
    </w:p>
    <w:p w:rsidR="00B6174A" w:rsidRPr="00B6174A" w:rsidRDefault="00B6174A" w:rsidP="00D53810">
      <w:pPr>
        <w:numPr>
          <w:ilvl w:val="0"/>
          <w:numId w:val="21"/>
        </w:numPr>
        <w:suppressAutoHyphens/>
        <w:spacing w:before="0" w:after="0" w:line="240" w:lineRule="auto"/>
        <w:ind w:left="284"/>
        <w:jc w:val="left"/>
        <w:rPr>
          <w:rFonts w:eastAsia="Calibri" w:cs="Times New Roman"/>
          <w:bCs/>
          <w:szCs w:val="26"/>
        </w:rPr>
      </w:pPr>
      <w:r w:rsidRPr="00B6174A">
        <w:rPr>
          <w:rFonts w:eastAsia="Calibri" w:cs="Times New Roman"/>
          <w:bCs/>
          <w:szCs w:val="26"/>
          <w:lang w:val="de-DE"/>
        </w:rPr>
        <w:t>Tiếng Anh:</w:t>
      </w:r>
      <w:r w:rsidRPr="00B6174A">
        <w:rPr>
          <w:rFonts w:eastAsia="Calibri" w:cs="Times New Roman"/>
          <w:szCs w:val="26"/>
          <w:lang w:val="de-DE"/>
        </w:rPr>
        <w:t xml:space="preserve"> </w:t>
      </w:r>
    </w:p>
    <w:p w:rsidR="00B6174A" w:rsidRPr="00B6174A" w:rsidRDefault="00B50737" w:rsidP="00B6174A">
      <w:pPr>
        <w:spacing w:before="0" w:after="0" w:line="240" w:lineRule="auto"/>
        <w:ind w:firstLine="0"/>
        <w:jc w:val="left"/>
        <w:rPr>
          <w:rFonts w:eastAsia="Calibri" w:cs="Times New Roman"/>
          <w:color w:val="0000FF"/>
          <w:szCs w:val="26"/>
          <w:u w:val="single"/>
          <w:lang w:val="de-DE"/>
        </w:rPr>
      </w:pPr>
      <w:hyperlink r:id="rId29" w:history="1">
        <w:r w:rsidR="00B6174A" w:rsidRPr="00B6174A">
          <w:rPr>
            <w:rFonts w:eastAsia="Calibri" w:cs="Times New Roman"/>
            <w:color w:val="0000FF"/>
            <w:szCs w:val="26"/>
            <w:u w:val="single"/>
            <w:lang w:val="de-DE"/>
          </w:rPr>
          <w:t>http://highered.mcgraw-hill.com/sites/0073379549/information_center_view0/</w:t>
        </w:r>
      </w:hyperlink>
    </w:p>
    <w:p w:rsidR="00B6174A" w:rsidRPr="00B6174A" w:rsidRDefault="00B6174A" w:rsidP="00B6174A">
      <w:pPr>
        <w:widowControl w:val="0"/>
        <w:tabs>
          <w:tab w:val="left" w:pos="582"/>
        </w:tabs>
        <w:autoSpaceDE w:val="0"/>
        <w:autoSpaceDN w:val="0"/>
        <w:spacing w:before="0" w:after="0" w:line="240" w:lineRule="auto"/>
        <w:ind w:firstLine="0"/>
        <w:jc w:val="left"/>
        <w:rPr>
          <w:rFonts w:eastAsia="Calibri" w:cs="Times New Roman"/>
          <w:b/>
          <w:szCs w:val="26"/>
        </w:rPr>
      </w:pPr>
      <w:r w:rsidRPr="00B6174A">
        <w:rPr>
          <w:rFonts w:eastAsia="Times New Roman" w:cs="Times New Roman"/>
          <w:b/>
          <w:bCs/>
          <w:szCs w:val="26"/>
        </w:rPr>
        <w:t xml:space="preserve">13. </w:t>
      </w:r>
      <w:r w:rsidRPr="00B6174A">
        <w:rPr>
          <w:rFonts w:eastAsia="Calibri" w:cs="Times New Roman"/>
          <w:b/>
          <w:szCs w:val="26"/>
        </w:rPr>
        <w:t>Tổ chức giảng dạy và học</w:t>
      </w:r>
      <w:r w:rsidRPr="00B6174A">
        <w:rPr>
          <w:rFonts w:eastAsia="Calibri" w:cs="Times New Roman"/>
          <w:b/>
          <w:spacing w:val="7"/>
          <w:szCs w:val="26"/>
        </w:rPr>
        <w:t xml:space="preserve"> </w:t>
      </w:r>
      <w:r w:rsidRPr="00B6174A">
        <w:rPr>
          <w:rFonts w:eastAsia="Calibri" w:cs="Times New Roman"/>
          <w:b/>
          <w:szCs w:val="26"/>
        </w:rPr>
        <w:t>tập</w:t>
      </w:r>
    </w:p>
    <w:p w:rsidR="00B6174A" w:rsidRPr="00B6174A" w:rsidRDefault="00B6174A" w:rsidP="00B6174A">
      <w:pPr>
        <w:widowControl w:val="0"/>
        <w:autoSpaceDE w:val="0"/>
        <w:autoSpaceDN w:val="0"/>
        <w:spacing w:before="0" w:after="0" w:line="240" w:lineRule="auto"/>
        <w:ind w:firstLine="720"/>
        <w:rPr>
          <w:rFonts w:eastAsia="Times New Roman" w:cs="Times New Roman"/>
          <w:szCs w:val="26"/>
        </w:rPr>
      </w:pPr>
      <w:r w:rsidRPr="00B6174A">
        <w:rPr>
          <w:rFonts w:eastAsia="Times New Roman" w:cs="Times New Roman"/>
          <w:szCs w:val="26"/>
        </w:rPr>
        <w:t>Thực hiện theo Quy chế học vụ theo học chế tín chỉ ban hành kèm quyết định hiện hành của Hiệu trưởng Trường Đại học Phan Thiết.</w:t>
      </w:r>
    </w:p>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 xml:space="preserve"> 14. </w:t>
      </w:r>
      <w:r w:rsidRPr="00B6174A">
        <w:rPr>
          <w:rFonts w:eastAsia="Calibri" w:cs="Times New Roman"/>
          <w:b/>
          <w:szCs w:val="26"/>
        </w:rPr>
        <w:t>Kế hoạch giảng dạy</w:t>
      </w:r>
      <w:r w:rsidRPr="00B6174A">
        <w:rPr>
          <w:rFonts w:eastAsia="Times New Roman" w:cs="Times New Roman"/>
          <w:b/>
          <w:bCs/>
          <w:szCs w:val="26"/>
        </w:rPr>
        <w:t>: (mô tả cụ thể từ buổi 1 đến buổi cuối cùng, mỗi buổi 4 tiết trên lớp, tối thiểu 12 tiết tự học)</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481"/>
        <w:gridCol w:w="1202"/>
        <w:gridCol w:w="2011"/>
        <w:gridCol w:w="1710"/>
        <w:gridCol w:w="2643"/>
      </w:tblGrid>
      <w:tr w:rsidR="00B6174A" w:rsidRPr="00B6174A" w:rsidTr="00B6174A">
        <w:tc>
          <w:tcPr>
            <w:tcW w:w="430" w:type="pct"/>
            <w:vMerge w:val="restart"/>
            <w:tcBorders>
              <w:top w:val="single" w:sz="4" w:space="0" w:color="auto"/>
              <w:left w:val="single" w:sz="4" w:space="0" w:color="auto"/>
              <w:right w:val="single" w:sz="4" w:space="0" w:color="auto"/>
            </w:tcBorders>
          </w:tcPr>
          <w:p w:rsidR="00B6174A" w:rsidRPr="00B6174A" w:rsidRDefault="00B6174A" w:rsidP="00B6174A">
            <w:pPr>
              <w:spacing w:before="0" w:after="0" w:line="240" w:lineRule="auto"/>
              <w:ind w:firstLine="0"/>
              <w:jc w:val="center"/>
              <w:rPr>
                <w:rFonts w:eastAsia="Calibri" w:cs="Times New Roman"/>
                <w:b/>
                <w:szCs w:val="26"/>
              </w:rPr>
            </w:pPr>
            <w:r w:rsidRPr="00B6174A">
              <w:rPr>
                <w:rFonts w:eastAsia="Calibri" w:cs="Times New Roman"/>
                <w:b/>
                <w:szCs w:val="26"/>
              </w:rPr>
              <w:t>Buổi</w:t>
            </w:r>
          </w:p>
          <w:p w:rsidR="00B6174A" w:rsidRPr="00B6174A" w:rsidRDefault="00B6174A" w:rsidP="00B6174A">
            <w:pPr>
              <w:spacing w:before="0" w:after="0" w:line="240" w:lineRule="auto"/>
              <w:ind w:firstLine="0"/>
              <w:jc w:val="center"/>
              <w:rPr>
                <w:rFonts w:eastAsia="Calibri" w:cs="Times New Roman"/>
                <w:b/>
                <w:i/>
                <w:szCs w:val="26"/>
              </w:rPr>
            </w:pPr>
            <w:r w:rsidRPr="00B6174A">
              <w:rPr>
                <w:rFonts w:eastAsia="Calibri" w:cs="Times New Roman"/>
                <w:b/>
                <w:szCs w:val="26"/>
              </w:rPr>
              <w:t>(4 giờ/ buổi)</w:t>
            </w:r>
          </w:p>
        </w:tc>
        <w:tc>
          <w:tcPr>
            <w:tcW w:w="748" w:type="pct"/>
            <w:vMerge w:val="restart"/>
            <w:tcBorders>
              <w:top w:val="single" w:sz="4" w:space="0" w:color="auto"/>
              <w:left w:val="single" w:sz="4" w:space="0" w:color="auto"/>
              <w:right w:val="single" w:sz="4" w:space="0" w:color="auto"/>
            </w:tcBorders>
          </w:tcPr>
          <w:p w:rsidR="00B6174A" w:rsidRPr="00B6174A" w:rsidRDefault="00B6174A" w:rsidP="00B6174A">
            <w:pPr>
              <w:spacing w:before="0" w:after="0" w:line="240" w:lineRule="auto"/>
              <w:ind w:firstLine="0"/>
              <w:jc w:val="center"/>
              <w:rPr>
                <w:rFonts w:eastAsia="Calibri" w:cs="Times New Roman"/>
                <w:b/>
                <w:szCs w:val="26"/>
              </w:rPr>
            </w:pPr>
            <w:r w:rsidRPr="00B6174A">
              <w:rPr>
                <w:rFonts w:eastAsia="Calibri" w:cs="Times New Roman"/>
                <w:b/>
                <w:szCs w:val="26"/>
              </w:rPr>
              <w:t>Hình thức dạy – học</w:t>
            </w:r>
          </w:p>
        </w:tc>
        <w:tc>
          <w:tcPr>
            <w:tcW w:w="607" w:type="pct"/>
            <w:vMerge w:val="restart"/>
            <w:tcBorders>
              <w:top w:val="single" w:sz="4" w:space="0" w:color="auto"/>
              <w:left w:val="single" w:sz="4" w:space="0" w:color="auto"/>
              <w:right w:val="single" w:sz="4" w:space="0" w:color="auto"/>
            </w:tcBorders>
          </w:tcPr>
          <w:p w:rsidR="00B6174A" w:rsidRPr="00B6174A" w:rsidRDefault="00B6174A" w:rsidP="00B6174A">
            <w:pPr>
              <w:spacing w:before="0" w:after="0" w:line="240" w:lineRule="auto"/>
              <w:ind w:firstLine="0"/>
              <w:jc w:val="center"/>
              <w:rPr>
                <w:rFonts w:eastAsia="Calibri" w:cs="Times New Roman"/>
                <w:b/>
                <w:szCs w:val="26"/>
              </w:rPr>
            </w:pPr>
            <w:r w:rsidRPr="00B6174A">
              <w:rPr>
                <w:rFonts w:eastAsia="Calibri" w:cs="Times New Roman"/>
                <w:b/>
                <w:szCs w:val="26"/>
              </w:rPr>
              <w:t>Nội dung dạy – học</w:t>
            </w:r>
          </w:p>
        </w:tc>
        <w:tc>
          <w:tcPr>
            <w:tcW w:w="1016" w:type="pct"/>
            <w:vMerge w:val="restart"/>
            <w:tcBorders>
              <w:top w:val="single" w:sz="4" w:space="0" w:color="auto"/>
              <w:left w:val="single" w:sz="4" w:space="0" w:color="auto"/>
              <w:right w:val="single" w:sz="4" w:space="0" w:color="auto"/>
            </w:tcBorders>
            <w:hideMark/>
          </w:tcPr>
          <w:p w:rsidR="00B6174A" w:rsidRPr="00B6174A" w:rsidRDefault="00B6174A" w:rsidP="00B6174A">
            <w:pPr>
              <w:spacing w:before="0" w:after="0" w:line="240" w:lineRule="auto"/>
              <w:ind w:firstLine="0"/>
              <w:jc w:val="center"/>
              <w:rPr>
                <w:rFonts w:eastAsia="Calibri" w:cs="Times New Roman"/>
                <w:b/>
                <w:szCs w:val="26"/>
              </w:rPr>
            </w:pPr>
            <w:r w:rsidRPr="00B6174A">
              <w:rPr>
                <w:rFonts w:eastAsia="Calibri" w:cs="Times New Roman"/>
                <w:b/>
                <w:szCs w:val="26"/>
              </w:rPr>
              <w:t>Hoạt động của GV</w:t>
            </w:r>
          </w:p>
        </w:tc>
        <w:tc>
          <w:tcPr>
            <w:tcW w:w="2199" w:type="pct"/>
            <w:gridSpan w:val="2"/>
            <w:tcBorders>
              <w:top w:val="single" w:sz="4" w:space="0" w:color="auto"/>
              <w:left w:val="single" w:sz="4" w:space="0" w:color="auto"/>
              <w:bottom w:val="single" w:sz="4" w:space="0" w:color="auto"/>
              <w:right w:val="single" w:sz="4" w:space="0" w:color="auto"/>
            </w:tcBorders>
            <w:hideMark/>
          </w:tcPr>
          <w:p w:rsidR="00B6174A" w:rsidRPr="00B6174A" w:rsidRDefault="00B6174A" w:rsidP="00B6174A">
            <w:pPr>
              <w:spacing w:before="0" w:after="0" w:line="240" w:lineRule="auto"/>
              <w:ind w:firstLine="0"/>
              <w:jc w:val="center"/>
              <w:rPr>
                <w:rFonts w:eastAsia="Calibri" w:cs="Times New Roman"/>
                <w:b/>
                <w:szCs w:val="26"/>
              </w:rPr>
            </w:pPr>
            <w:r w:rsidRPr="00B6174A">
              <w:rPr>
                <w:rFonts w:eastAsia="Calibri" w:cs="Times New Roman"/>
                <w:b/>
                <w:szCs w:val="26"/>
              </w:rPr>
              <w:t>Hoạt động của SV</w:t>
            </w:r>
          </w:p>
        </w:tc>
      </w:tr>
      <w:tr w:rsidR="00B6174A" w:rsidRPr="00B6174A" w:rsidTr="00B6174A">
        <w:trPr>
          <w:trHeight w:val="274"/>
        </w:trPr>
        <w:tc>
          <w:tcPr>
            <w:tcW w:w="430" w:type="pct"/>
            <w:vMerge/>
            <w:tcBorders>
              <w:left w:val="single" w:sz="4" w:space="0" w:color="auto"/>
              <w:bottom w:val="single" w:sz="4" w:space="0" w:color="auto"/>
              <w:right w:val="single" w:sz="4" w:space="0" w:color="auto"/>
            </w:tcBorders>
          </w:tcPr>
          <w:p w:rsidR="00B6174A" w:rsidRPr="00B6174A" w:rsidRDefault="00B6174A" w:rsidP="00B6174A">
            <w:pPr>
              <w:spacing w:before="0" w:after="0" w:line="240" w:lineRule="auto"/>
              <w:ind w:firstLine="0"/>
              <w:jc w:val="center"/>
              <w:rPr>
                <w:rFonts w:eastAsia="Calibri" w:cs="Times New Roman"/>
                <w:b/>
                <w:szCs w:val="26"/>
              </w:rPr>
            </w:pPr>
          </w:p>
        </w:tc>
        <w:tc>
          <w:tcPr>
            <w:tcW w:w="748" w:type="pct"/>
            <w:vMerge/>
            <w:tcBorders>
              <w:left w:val="single" w:sz="4" w:space="0" w:color="auto"/>
              <w:bottom w:val="single" w:sz="4" w:space="0" w:color="auto"/>
              <w:right w:val="single" w:sz="4" w:space="0" w:color="auto"/>
            </w:tcBorders>
          </w:tcPr>
          <w:p w:rsidR="00B6174A" w:rsidRPr="00B6174A" w:rsidRDefault="00B6174A" w:rsidP="00B6174A">
            <w:pPr>
              <w:spacing w:before="0" w:after="0" w:line="240" w:lineRule="auto"/>
              <w:ind w:firstLine="0"/>
              <w:jc w:val="center"/>
              <w:rPr>
                <w:rFonts w:eastAsia="Calibri" w:cs="Times New Roman"/>
                <w:b/>
                <w:szCs w:val="26"/>
              </w:rPr>
            </w:pPr>
          </w:p>
        </w:tc>
        <w:tc>
          <w:tcPr>
            <w:tcW w:w="607" w:type="pct"/>
            <w:vMerge/>
            <w:tcBorders>
              <w:left w:val="single" w:sz="4" w:space="0" w:color="auto"/>
              <w:bottom w:val="single" w:sz="4" w:space="0" w:color="auto"/>
              <w:right w:val="single" w:sz="4" w:space="0" w:color="auto"/>
            </w:tcBorders>
          </w:tcPr>
          <w:p w:rsidR="00B6174A" w:rsidRPr="00B6174A" w:rsidRDefault="00B6174A" w:rsidP="00B6174A">
            <w:pPr>
              <w:spacing w:before="0" w:after="0" w:line="240" w:lineRule="auto"/>
              <w:ind w:firstLine="0"/>
              <w:jc w:val="center"/>
              <w:rPr>
                <w:rFonts w:eastAsia="Calibri" w:cs="Times New Roman"/>
                <w:b/>
                <w:szCs w:val="26"/>
              </w:rPr>
            </w:pPr>
          </w:p>
        </w:tc>
        <w:tc>
          <w:tcPr>
            <w:tcW w:w="1016" w:type="pct"/>
            <w:vMerge/>
            <w:tcBorders>
              <w:left w:val="single" w:sz="4" w:space="0" w:color="auto"/>
              <w:bottom w:val="single" w:sz="4" w:space="0" w:color="auto"/>
              <w:right w:val="single" w:sz="4" w:space="0" w:color="auto"/>
            </w:tcBorders>
          </w:tcPr>
          <w:p w:rsidR="00B6174A" w:rsidRPr="00B6174A" w:rsidRDefault="00B6174A" w:rsidP="00B6174A">
            <w:pPr>
              <w:spacing w:before="0" w:after="0" w:line="240" w:lineRule="auto"/>
              <w:ind w:firstLine="0"/>
              <w:jc w:val="center"/>
              <w:rPr>
                <w:rFonts w:eastAsia="Calibri" w:cs="Times New Roman"/>
                <w:b/>
                <w:szCs w:val="26"/>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B6174A" w:rsidRPr="00B6174A" w:rsidRDefault="00B6174A" w:rsidP="00B6174A">
            <w:pPr>
              <w:spacing w:before="0" w:after="0" w:line="240" w:lineRule="auto"/>
              <w:ind w:firstLine="0"/>
              <w:jc w:val="center"/>
              <w:rPr>
                <w:rFonts w:eastAsia="Calibri" w:cs="Times New Roman"/>
                <w:b/>
                <w:szCs w:val="26"/>
              </w:rPr>
            </w:pPr>
            <w:r w:rsidRPr="00B6174A">
              <w:rPr>
                <w:rFonts w:eastAsia="Calibri" w:cs="Times New Roman"/>
                <w:b/>
                <w:szCs w:val="26"/>
              </w:rPr>
              <w:t>Trong giờ học</w:t>
            </w:r>
          </w:p>
        </w:tc>
        <w:tc>
          <w:tcPr>
            <w:tcW w:w="1335" w:type="pct"/>
            <w:tcBorders>
              <w:top w:val="single" w:sz="4" w:space="0" w:color="auto"/>
              <w:left w:val="single" w:sz="4" w:space="0" w:color="auto"/>
              <w:bottom w:val="single" w:sz="4" w:space="0" w:color="auto"/>
              <w:right w:val="single" w:sz="4" w:space="0" w:color="auto"/>
            </w:tcBorders>
            <w:shd w:val="clear" w:color="auto" w:fill="auto"/>
          </w:tcPr>
          <w:p w:rsidR="00B6174A" w:rsidRPr="00B6174A" w:rsidRDefault="00B6174A" w:rsidP="00B6174A">
            <w:pPr>
              <w:spacing w:before="0" w:after="0" w:line="240" w:lineRule="auto"/>
              <w:ind w:firstLine="0"/>
              <w:jc w:val="center"/>
              <w:rPr>
                <w:rFonts w:eastAsia="Calibri" w:cs="Times New Roman"/>
                <w:b/>
                <w:szCs w:val="26"/>
              </w:rPr>
            </w:pPr>
            <w:r w:rsidRPr="00B6174A">
              <w:rPr>
                <w:rFonts w:eastAsia="Calibri" w:cs="Times New Roman"/>
                <w:b/>
                <w:szCs w:val="26"/>
              </w:rPr>
              <w:t>Sau giờ học (tự học theo hướng dẫn)</w:t>
            </w:r>
          </w:p>
        </w:tc>
      </w:tr>
      <w:tr w:rsidR="00B6174A" w:rsidRPr="00B6174A" w:rsidTr="00B6174A">
        <w:trPr>
          <w:trHeight w:val="635"/>
        </w:trPr>
        <w:tc>
          <w:tcPr>
            <w:tcW w:w="430" w:type="pct"/>
            <w:vMerge w:val="restart"/>
            <w:tcBorders>
              <w:top w:val="single" w:sz="4" w:space="0" w:color="auto"/>
              <w:left w:val="single" w:sz="4" w:space="0" w:color="auto"/>
              <w:right w:val="single" w:sz="4" w:space="0" w:color="auto"/>
            </w:tcBorders>
          </w:tcPr>
          <w:p w:rsidR="00B6174A" w:rsidRPr="00B6174A" w:rsidRDefault="00B6174A" w:rsidP="00B6174A">
            <w:pPr>
              <w:tabs>
                <w:tab w:val="left" w:pos="180"/>
              </w:tabs>
              <w:spacing w:before="0" w:after="0" w:line="240" w:lineRule="auto"/>
              <w:ind w:firstLine="0"/>
              <w:jc w:val="center"/>
              <w:rPr>
                <w:rFonts w:eastAsia="Calibri" w:cs="Times New Roman"/>
                <w:b/>
                <w:bCs/>
                <w:szCs w:val="26"/>
              </w:rPr>
            </w:pPr>
            <w:r w:rsidRPr="00B6174A">
              <w:rPr>
                <w:rFonts w:eastAsia="Calibri" w:cs="Times New Roman"/>
                <w:b/>
                <w:bCs/>
                <w:szCs w:val="26"/>
              </w:rPr>
              <w:t>1</w:t>
            </w:r>
          </w:p>
        </w:tc>
        <w:tc>
          <w:tcPr>
            <w:tcW w:w="748" w:type="pct"/>
            <w:vMerge w:val="restart"/>
            <w:tcBorders>
              <w:top w:val="single" w:sz="4" w:space="0" w:color="auto"/>
              <w:left w:val="single" w:sz="4" w:space="0" w:color="auto"/>
              <w:right w:val="single" w:sz="4" w:space="0" w:color="auto"/>
            </w:tcBorders>
          </w:tcPr>
          <w:p w:rsidR="00B6174A" w:rsidRPr="00B6174A" w:rsidRDefault="00B6174A" w:rsidP="00B6174A">
            <w:pPr>
              <w:tabs>
                <w:tab w:val="left" w:pos="180"/>
              </w:tabs>
              <w:spacing w:before="0" w:after="0" w:line="240" w:lineRule="auto"/>
              <w:ind w:firstLine="0"/>
              <w:jc w:val="center"/>
              <w:rPr>
                <w:rFonts w:eastAsia="Calibri" w:cs="Times New Roman"/>
                <w:szCs w:val="26"/>
              </w:rPr>
            </w:pPr>
            <w:r w:rsidRPr="00B6174A">
              <w:rPr>
                <w:rFonts w:eastAsia="Calibri" w:cs="Times New Roman"/>
                <w:b/>
                <w:bCs/>
                <w:szCs w:val="26"/>
              </w:rPr>
              <w:t xml:space="preserve">GV lên lớp giảng </w:t>
            </w:r>
            <w:r w:rsidRPr="00B6174A">
              <w:rPr>
                <w:rFonts w:eastAsia="Calibri" w:cs="Times New Roman"/>
                <w:b/>
                <w:szCs w:val="26"/>
              </w:rPr>
              <w:t>(4 giờ)</w:t>
            </w:r>
          </w:p>
        </w:tc>
        <w:tc>
          <w:tcPr>
            <w:tcW w:w="607" w:type="pct"/>
            <w:vMerge w:val="restart"/>
            <w:tcBorders>
              <w:top w:val="single" w:sz="4" w:space="0" w:color="auto"/>
              <w:left w:val="single" w:sz="4" w:space="0" w:color="auto"/>
              <w:right w:val="single" w:sz="4" w:space="0" w:color="auto"/>
            </w:tcBorders>
            <w:hideMark/>
          </w:tcPr>
          <w:p w:rsidR="00B6174A" w:rsidRPr="00B6174A" w:rsidRDefault="00B6174A" w:rsidP="00B6174A">
            <w:pPr>
              <w:tabs>
                <w:tab w:val="left" w:pos="180"/>
              </w:tabs>
              <w:spacing w:before="0" w:after="0" w:line="240" w:lineRule="auto"/>
              <w:ind w:firstLine="0"/>
              <w:rPr>
                <w:rFonts w:eastAsia="Calibri" w:cs="Times New Roman"/>
                <w:szCs w:val="26"/>
              </w:rPr>
            </w:pPr>
            <w:r w:rsidRPr="00B6174A">
              <w:rPr>
                <w:rFonts w:eastAsia="Calibri" w:cs="Times New Roman"/>
                <w:szCs w:val="26"/>
              </w:rPr>
              <w:t>Chương 1</w:t>
            </w:r>
          </w:p>
          <w:p w:rsidR="00B6174A" w:rsidRPr="00B6174A" w:rsidRDefault="00B6174A" w:rsidP="00B6174A">
            <w:pPr>
              <w:tabs>
                <w:tab w:val="left" w:pos="180"/>
              </w:tabs>
              <w:spacing w:before="0" w:after="0" w:line="240" w:lineRule="auto"/>
              <w:ind w:firstLine="0"/>
              <w:rPr>
                <w:rFonts w:eastAsia="Calibri" w:cs="Times New Roman"/>
                <w:szCs w:val="26"/>
              </w:rPr>
            </w:pPr>
            <w:r w:rsidRPr="00B6174A">
              <w:rPr>
                <w:rFonts w:eastAsia="Calibri" w:cs="Times New Roman"/>
                <w:szCs w:val="26"/>
              </w:rPr>
              <w:t xml:space="preserve"> 1.1, 1.2.1</w:t>
            </w:r>
          </w:p>
        </w:tc>
        <w:tc>
          <w:tcPr>
            <w:tcW w:w="1016" w:type="pct"/>
            <w:vMerge w:val="restart"/>
            <w:tcBorders>
              <w:top w:val="single" w:sz="4" w:space="0" w:color="auto"/>
              <w:left w:val="single" w:sz="4" w:space="0" w:color="auto"/>
              <w:right w:val="single" w:sz="4" w:space="0" w:color="auto"/>
            </w:tcBorders>
          </w:tcPr>
          <w:p w:rsidR="00B6174A" w:rsidRPr="00B6174A" w:rsidRDefault="00B6174A" w:rsidP="00B6174A">
            <w:pPr>
              <w:spacing w:before="0" w:after="0" w:line="240" w:lineRule="auto"/>
              <w:ind w:firstLine="0"/>
              <w:rPr>
                <w:rFonts w:eastAsia="Calibri" w:cs="Times New Roman"/>
                <w:szCs w:val="26"/>
              </w:rPr>
            </w:pPr>
            <w:r w:rsidRPr="00B6174A">
              <w:rPr>
                <w:rFonts w:eastAsia="Calibri" w:cs="Times New Roman"/>
                <w:szCs w:val="26"/>
              </w:rPr>
              <w:t>- Giới thiệu môn học</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xml:space="preserve">- Thuyết giảng nội dung bài học </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lang w:val="it-IT"/>
              </w:rPr>
              <w:t xml:space="preserve">- Hướng dẫn </w:t>
            </w:r>
            <w:r w:rsidRPr="00B6174A">
              <w:rPr>
                <w:rFonts w:eastAsia="Calibri" w:cs="Times New Roman"/>
                <w:szCs w:val="26"/>
              </w:rPr>
              <w:t>bài tập</w:t>
            </w:r>
          </w:p>
        </w:tc>
        <w:tc>
          <w:tcPr>
            <w:tcW w:w="864" w:type="pct"/>
            <w:vMerge w:val="restart"/>
            <w:tcBorders>
              <w:top w:val="single" w:sz="4" w:space="0" w:color="auto"/>
              <w:left w:val="single" w:sz="4" w:space="0" w:color="auto"/>
              <w:right w:val="single" w:sz="4" w:space="0" w:color="auto"/>
            </w:tcBorders>
            <w:shd w:val="clear" w:color="auto" w:fill="auto"/>
            <w:hideMark/>
          </w:tcPr>
          <w:p w:rsidR="00B6174A" w:rsidRPr="00B6174A" w:rsidRDefault="00B6174A" w:rsidP="00B6174A">
            <w:pPr>
              <w:spacing w:before="0" w:after="0" w:line="240" w:lineRule="auto"/>
              <w:ind w:firstLine="0"/>
              <w:rPr>
                <w:rFonts w:eastAsia="Calibri" w:cs="Times New Roman"/>
                <w:szCs w:val="26"/>
              </w:rPr>
            </w:pPr>
            <w:r w:rsidRPr="00B6174A">
              <w:rPr>
                <w:rFonts w:eastAsia="Calibri" w:cs="Times New Roman"/>
                <w:szCs w:val="26"/>
              </w:rPr>
              <w:t>- Thảo luận</w:t>
            </w:r>
          </w:p>
          <w:p w:rsidR="00B6174A" w:rsidRPr="00B6174A" w:rsidRDefault="00B6174A" w:rsidP="00B6174A">
            <w:pPr>
              <w:spacing w:before="0" w:after="0" w:line="240" w:lineRule="auto"/>
              <w:ind w:firstLine="0"/>
              <w:rPr>
                <w:rFonts w:eastAsia="Calibri" w:cs="Times New Roman"/>
                <w:szCs w:val="26"/>
              </w:rPr>
            </w:pPr>
            <w:r w:rsidRPr="00B6174A">
              <w:rPr>
                <w:rFonts w:eastAsia="Calibri" w:cs="Times New Roman"/>
                <w:szCs w:val="26"/>
              </w:rPr>
              <w:t>- Làm bài tập A.1.4</w:t>
            </w:r>
          </w:p>
        </w:tc>
        <w:tc>
          <w:tcPr>
            <w:tcW w:w="1335" w:type="pct"/>
            <w:tcBorders>
              <w:top w:val="single" w:sz="4" w:space="0" w:color="auto"/>
              <w:left w:val="single" w:sz="4" w:space="0" w:color="auto"/>
              <w:bottom w:val="single" w:sz="4" w:space="0" w:color="auto"/>
              <w:right w:val="single" w:sz="4" w:space="0" w:color="auto"/>
            </w:tcBorders>
            <w:shd w:val="clear" w:color="auto" w:fill="auto"/>
          </w:tcPr>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xml:space="preserve">- Đọc tài liệu: </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Slide 1 - 23</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Bài đọc tr.1-18</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Làm bài tập: A.1.1, A.1.2, A.1.3, A.1.5</w:t>
            </w:r>
          </w:p>
        </w:tc>
      </w:tr>
      <w:tr w:rsidR="00B6174A" w:rsidRPr="00B6174A" w:rsidTr="00B6174A">
        <w:trPr>
          <w:trHeight w:val="1354"/>
        </w:trPr>
        <w:tc>
          <w:tcPr>
            <w:tcW w:w="430" w:type="pct"/>
            <w:vMerge/>
            <w:tcBorders>
              <w:left w:val="single" w:sz="4" w:space="0" w:color="auto"/>
              <w:bottom w:val="single" w:sz="4" w:space="0" w:color="auto"/>
              <w:right w:val="single" w:sz="4" w:space="0" w:color="auto"/>
            </w:tcBorders>
          </w:tcPr>
          <w:p w:rsidR="00B6174A" w:rsidRPr="00B6174A" w:rsidRDefault="00B6174A" w:rsidP="00B6174A">
            <w:pPr>
              <w:tabs>
                <w:tab w:val="left" w:pos="180"/>
              </w:tabs>
              <w:spacing w:before="0" w:after="0" w:line="240" w:lineRule="auto"/>
              <w:ind w:firstLine="0"/>
              <w:jc w:val="center"/>
              <w:rPr>
                <w:rFonts w:eastAsia="Calibri" w:cs="Times New Roman"/>
                <w:b/>
                <w:bCs/>
                <w:szCs w:val="26"/>
              </w:rPr>
            </w:pPr>
          </w:p>
        </w:tc>
        <w:tc>
          <w:tcPr>
            <w:tcW w:w="748" w:type="pct"/>
            <w:vMerge/>
            <w:tcBorders>
              <w:left w:val="single" w:sz="4" w:space="0" w:color="auto"/>
              <w:bottom w:val="single" w:sz="4" w:space="0" w:color="auto"/>
              <w:right w:val="single" w:sz="4" w:space="0" w:color="auto"/>
            </w:tcBorders>
          </w:tcPr>
          <w:p w:rsidR="00B6174A" w:rsidRPr="00B6174A" w:rsidRDefault="00B6174A" w:rsidP="00B6174A">
            <w:pPr>
              <w:tabs>
                <w:tab w:val="left" w:pos="180"/>
              </w:tabs>
              <w:spacing w:before="0" w:after="0" w:line="240" w:lineRule="auto"/>
              <w:ind w:firstLine="0"/>
              <w:jc w:val="center"/>
              <w:rPr>
                <w:rFonts w:eastAsia="Calibri" w:cs="Times New Roman"/>
                <w:b/>
                <w:bCs/>
                <w:szCs w:val="26"/>
              </w:rPr>
            </w:pPr>
          </w:p>
        </w:tc>
        <w:tc>
          <w:tcPr>
            <w:tcW w:w="607" w:type="pct"/>
            <w:vMerge/>
            <w:tcBorders>
              <w:left w:val="single" w:sz="4" w:space="0" w:color="auto"/>
              <w:right w:val="single" w:sz="4" w:space="0" w:color="auto"/>
            </w:tcBorders>
          </w:tcPr>
          <w:p w:rsidR="00B6174A" w:rsidRPr="00B6174A" w:rsidRDefault="00B6174A" w:rsidP="00B6174A">
            <w:pPr>
              <w:tabs>
                <w:tab w:val="left" w:pos="180"/>
              </w:tabs>
              <w:spacing w:before="0" w:after="0" w:line="240" w:lineRule="auto"/>
              <w:ind w:firstLine="0"/>
              <w:rPr>
                <w:rFonts w:eastAsia="Calibri" w:cs="Times New Roman"/>
                <w:szCs w:val="26"/>
              </w:rPr>
            </w:pPr>
          </w:p>
        </w:tc>
        <w:tc>
          <w:tcPr>
            <w:tcW w:w="1016" w:type="pct"/>
            <w:vMerge/>
            <w:tcBorders>
              <w:left w:val="single" w:sz="4" w:space="0" w:color="auto"/>
              <w:right w:val="single" w:sz="4" w:space="0" w:color="auto"/>
            </w:tcBorders>
          </w:tcPr>
          <w:p w:rsidR="00B6174A" w:rsidRPr="00B6174A" w:rsidRDefault="00B6174A" w:rsidP="00B6174A">
            <w:pPr>
              <w:spacing w:before="0" w:after="0" w:line="240" w:lineRule="auto"/>
              <w:ind w:firstLine="0"/>
              <w:rPr>
                <w:rFonts w:eastAsia="Calibri" w:cs="Times New Roman"/>
                <w:szCs w:val="26"/>
              </w:rPr>
            </w:pPr>
          </w:p>
        </w:tc>
        <w:tc>
          <w:tcPr>
            <w:tcW w:w="864" w:type="pct"/>
            <w:vMerge/>
            <w:tcBorders>
              <w:left w:val="single" w:sz="4" w:space="0" w:color="auto"/>
              <w:right w:val="single" w:sz="4" w:space="0" w:color="auto"/>
            </w:tcBorders>
            <w:shd w:val="clear" w:color="auto" w:fill="auto"/>
          </w:tcPr>
          <w:p w:rsidR="00B6174A" w:rsidRPr="00B6174A" w:rsidRDefault="00B6174A" w:rsidP="00B6174A">
            <w:pPr>
              <w:spacing w:before="0" w:after="0" w:line="240" w:lineRule="auto"/>
              <w:ind w:firstLine="0"/>
              <w:rPr>
                <w:rFonts w:eastAsia="Calibri" w:cs="Times New Roman"/>
                <w:szCs w:val="26"/>
              </w:rPr>
            </w:pPr>
          </w:p>
        </w:tc>
        <w:tc>
          <w:tcPr>
            <w:tcW w:w="1335" w:type="pct"/>
            <w:tcBorders>
              <w:top w:val="single" w:sz="4" w:space="0" w:color="auto"/>
              <w:left w:val="single" w:sz="4" w:space="0" w:color="auto"/>
              <w:right w:val="single" w:sz="4" w:space="0" w:color="auto"/>
            </w:tcBorders>
            <w:shd w:val="clear" w:color="auto" w:fill="auto"/>
          </w:tcPr>
          <w:p w:rsidR="00B6174A" w:rsidRPr="00B6174A" w:rsidRDefault="00B6174A" w:rsidP="00B6174A">
            <w:pPr>
              <w:tabs>
                <w:tab w:val="left" w:pos="180"/>
              </w:tabs>
              <w:spacing w:before="0" w:after="0" w:line="240" w:lineRule="auto"/>
              <w:ind w:firstLine="0"/>
              <w:jc w:val="left"/>
              <w:rPr>
                <w:rFonts w:eastAsia="Calibri" w:cs="Times New Roman"/>
                <w:b/>
                <w:bCs/>
                <w:i/>
                <w:szCs w:val="26"/>
                <w:u w:val="single"/>
              </w:rPr>
            </w:pPr>
            <w:r w:rsidRPr="00B6174A">
              <w:rPr>
                <w:rFonts w:eastAsia="Calibri" w:cs="Times New Roman"/>
                <w:b/>
                <w:bCs/>
                <w:i/>
                <w:szCs w:val="26"/>
                <w:u w:val="single"/>
              </w:rPr>
              <w:t>Chuẩn bị bài mới:</w:t>
            </w:r>
          </w:p>
          <w:p w:rsidR="00B6174A" w:rsidRPr="00B6174A" w:rsidRDefault="00B6174A" w:rsidP="00B6174A">
            <w:pPr>
              <w:tabs>
                <w:tab w:val="left" w:pos="180"/>
              </w:tabs>
              <w:spacing w:before="0" w:after="0" w:line="240" w:lineRule="auto"/>
              <w:ind w:firstLine="0"/>
              <w:jc w:val="left"/>
              <w:rPr>
                <w:rFonts w:eastAsia="Calibri" w:cs="Times New Roman"/>
                <w:bCs/>
                <w:szCs w:val="26"/>
              </w:rPr>
            </w:pPr>
            <w:r w:rsidRPr="00B6174A">
              <w:rPr>
                <w:rFonts w:eastAsia="Calibri" w:cs="Times New Roman"/>
                <w:bCs/>
                <w:szCs w:val="26"/>
              </w:rPr>
              <w:t>Mục 1.2.2</w:t>
            </w:r>
          </w:p>
          <w:p w:rsidR="00B6174A" w:rsidRPr="00B6174A" w:rsidRDefault="00B6174A" w:rsidP="00B6174A">
            <w:pPr>
              <w:tabs>
                <w:tab w:val="left" w:pos="180"/>
              </w:tabs>
              <w:spacing w:before="0" w:after="0" w:line="240" w:lineRule="auto"/>
              <w:ind w:firstLine="0"/>
              <w:jc w:val="left"/>
              <w:rPr>
                <w:rFonts w:eastAsia="Calibri" w:cs="Times New Roman"/>
                <w:szCs w:val="26"/>
              </w:rPr>
            </w:pPr>
            <w:r w:rsidRPr="00B6174A">
              <w:rPr>
                <w:rFonts w:eastAsia="Calibri" w:cs="Times New Roman"/>
                <w:i/>
                <w:szCs w:val="26"/>
              </w:rPr>
              <w:t>-</w:t>
            </w:r>
            <w:r w:rsidRPr="00B6174A">
              <w:rPr>
                <w:rFonts w:eastAsia="Calibri" w:cs="Times New Roman"/>
                <w:szCs w:val="26"/>
              </w:rPr>
              <w:t xml:space="preserve"> Đọc tài liệu:</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Slide 24 - 32</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tr.19 – 24</w:t>
            </w:r>
          </w:p>
        </w:tc>
      </w:tr>
      <w:tr w:rsidR="00B6174A" w:rsidRPr="00B6174A" w:rsidTr="00B6174A">
        <w:trPr>
          <w:trHeight w:val="70"/>
        </w:trPr>
        <w:tc>
          <w:tcPr>
            <w:tcW w:w="430" w:type="pct"/>
            <w:vMerge w:val="restart"/>
            <w:tcBorders>
              <w:top w:val="single" w:sz="4" w:space="0" w:color="auto"/>
              <w:left w:val="single" w:sz="4" w:space="0" w:color="auto"/>
              <w:right w:val="single" w:sz="4" w:space="0" w:color="auto"/>
            </w:tcBorders>
          </w:tcPr>
          <w:p w:rsidR="00B6174A" w:rsidRPr="00B6174A" w:rsidRDefault="00B6174A" w:rsidP="00B6174A">
            <w:pPr>
              <w:tabs>
                <w:tab w:val="left" w:pos="180"/>
              </w:tabs>
              <w:spacing w:before="0" w:after="0" w:line="240" w:lineRule="auto"/>
              <w:ind w:firstLine="0"/>
              <w:jc w:val="center"/>
              <w:rPr>
                <w:rFonts w:eastAsia="Calibri" w:cs="Times New Roman"/>
                <w:b/>
                <w:bCs/>
                <w:szCs w:val="26"/>
              </w:rPr>
            </w:pPr>
            <w:r w:rsidRPr="00B6174A">
              <w:rPr>
                <w:rFonts w:eastAsia="Calibri" w:cs="Times New Roman"/>
                <w:b/>
                <w:bCs/>
                <w:szCs w:val="26"/>
              </w:rPr>
              <w:t>2</w:t>
            </w:r>
          </w:p>
        </w:tc>
        <w:tc>
          <w:tcPr>
            <w:tcW w:w="748" w:type="pct"/>
            <w:vMerge w:val="restart"/>
            <w:tcBorders>
              <w:top w:val="single" w:sz="4" w:space="0" w:color="auto"/>
              <w:left w:val="single" w:sz="4" w:space="0" w:color="auto"/>
              <w:right w:val="single" w:sz="4" w:space="0" w:color="auto"/>
            </w:tcBorders>
          </w:tcPr>
          <w:p w:rsidR="00B6174A" w:rsidRPr="00B6174A" w:rsidRDefault="00B6174A" w:rsidP="00B6174A">
            <w:pPr>
              <w:tabs>
                <w:tab w:val="left" w:pos="180"/>
              </w:tabs>
              <w:spacing w:before="0" w:after="0" w:line="240" w:lineRule="auto"/>
              <w:ind w:firstLine="0"/>
              <w:jc w:val="center"/>
              <w:rPr>
                <w:rFonts w:eastAsia="Calibri" w:cs="Times New Roman"/>
                <w:szCs w:val="26"/>
              </w:rPr>
            </w:pPr>
            <w:r w:rsidRPr="00B6174A">
              <w:rPr>
                <w:rFonts w:eastAsia="Calibri" w:cs="Times New Roman"/>
                <w:b/>
                <w:bCs/>
                <w:szCs w:val="26"/>
              </w:rPr>
              <w:t xml:space="preserve">GV lên lớp giảng </w:t>
            </w:r>
            <w:r w:rsidRPr="00B6174A">
              <w:rPr>
                <w:rFonts w:eastAsia="Calibri" w:cs="Times New Roman"/>
                <w:b/>
                <w:szCs w:val="26"/>
              </w:rPr>
              <w:t>(4 giờ)</w:t>
            </w:r>
          </w:p>
        </w:tc>
        <w:tc>
          <w:tcPr>
            <w:tcW w:w="607" w:type="pct"/>
            <w:vMerge w:val="restart"/>
            <w:tcBorders>
              <w:top w:val="single" w:sz="4" w:space="0" w:color="auto"/>
              <w:left w:val="single" w:sz="4" w:space="0" w:color="auto"/>
              <w:right w:val="single" w:sz="4" w:space="0" w:color="auto"/>
            </w:tcBorders>
            <w:hideMark/>
          </w:tcPr>
          <w:p w:rsidR="00B6174A" w:rsidRPr="00B6174A" w:rsidRDefault="00B6174A" w:rsidP="00B6174A">
            <w:pPr>
              <w:tabs>
                <w:tab w:val="left" w:pos="180"/>
              </w:tabs>
              <w:spacing w:before="0" w:after="0" w:line="240" w:lineRule="auto"/>
              <w:ind w:firstLine="0"/>
              <w:rPr>
                <w:rFonts w:eastAsia="Calibri" w:cs="Times New Roman"/>
                <w:szCs w:val="26"/>
              </w:rPr>
            </w:pPr>
            <w:r w:rsidRPr="00B6174A">
              <w:rPr>
                <w:rFonts w:eastAsia="Calibri" w:cs="Times New Roman"/>
                <w:szCs w:val="26"/>
              </w:rPr>
              <w:t xml:space="preserve">Chương 1 </w:t>
            </w:r>
          </w:p>
          <w:p w:rsidR="00B6174A" w:rsidRPr="00B6174A" w:rsidRDefault="00B6174A" w:rsidP="00B6174A">
            <w:pPr>
              <w:tabs>
                <w:tab w:val="left" w:pos="180"/>
              </w:tabs>
              <w:spacing w:before="0" w:after="0" w:line="240" w:lineRule="auto"/>
              <w:ind w:firstLine="0"/>
              <w:rPr>
                <w:rFonts w:eastAsia="Calibri" w:cs="Times New Roman"/>
                <w:szCs w:val="26"/>
              </w:rPr>
            </w:pPr>
            <w:r w:rsidRPr="00B6174A">
              <w:rPr>
                <w:rFonts w:eastAsia="Calibri" w:cs="Times New Roman"/>
                <w:szCs w:val="26"/>
              </w:rPr>
              <w:t>Mục 1.2.2</w:t>
            </w:r>
          </w:p>
        </w:tc>
        <w:tc>
          <w:tcPr>
            <w:tcW w:w="1016" w:type="pct"/>
            <w:vMerge w:val="restart"/>
            <w:tcBorders>
              <w:top w:val="single" w:sz="4" w:space="0" w:color="auto"/>
              <w:left w:val="single" w:sz="4" w:space="0" w:color="auto"/>
              <w:right w:val="single" w:sz="4" w:space="0" w:color="auto"/>
            </w:tcBorders>
            <w:hideMark/>
          </w:tcPr>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xml:space="preserve">- Thuyết giảng nội dung bài học </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lang w:val="it-IT"/>
              </w:rPr>
              <w:t xml:space="preserve">- Hướng dẫn </w:t>
            </w:r>
            <w:r w:rsidRPr="00B6174A">
              <w:rPr>
                <w:rFonts w:eastAsia="Calibri" w:cs="Times New Roman"/>
                <w:szCs w:val="26"/>
              </w:rPr>
              <w:t>bài tập</w:t>
            </w:r>
          </w:p>
        </w:tc>
        <w:tc>
          <w:tcPr>
            <w:tcW w:w="864" w:type="pct"/>
            <w:vMerge w:val="restart"/>
            <w:tcBorders>
              <w:top w:val="single" w:sz="4" w:space="0" w:color="auto"/>
              <w:left w:val="single" w:sz="4" w:space="0" w:color="auto"/>
              <w:right w:val="single" w:sz="4" w:space="0" w:color="auto"/>
            </w:tcBorders>
            <w:shd w:val="clear" w:color="auto" w:fill="auto"/>
            <w:hideMark/>
          </w:tcPr>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Thảo luận</w:t>
            </w:r>
          </w:p>
          <w:p w:rsidR="00B6174A" w:rsidRPr="00B6174A" w:rsidRDefault="00B6174A" w:rsidP="00B6174A">
            <w:pPr>
              <w:spacing w:before="0" w:after="0" w:line="240" w:lineRule="auto"/>
              <w:ind w:firstLine="0"/>
              <w:rPr>
                <w:rFonts w:eastAsia="Calibri" w:cs="Times New Roman"/>
                <w:szCs w:val="26"/>
              </w:rPr>
            </w:pPr>
            <w:r w:rsidRPr="00B6174A">
              <w:rPr>
                <w:rFonts w:eastAsia="Calibri" w:cs="Times New Roman"/>
                <w:szCs w:val="26"/>
              </w:rPr>
              <w:t>- Làm bài tập A.1.6, B.1.4</w:t>
            </w:r>
          </w:p>
        </w:tc>
        <w:tc>
          <w:tcPr>
            <w:tcW w:w="1335" w:type="pct"/>
            <w:tcBorders>
              <w:top w:val="single" w:sz="4" w:space="0" w:color="auto"/>
              <w:left w:val="single" w:sz="4" w:space="0" w:color="auto"/>
              <w:bottom w:val="single" w:sz="4" w:space="0" w:color="auto"/>
              <w:right w:val="single" w:sz="4" w:space="0" w:color="auto"/>
            </w:tcBorders>
            <w:shd w:val="clear" w:color="auto" w:fill="auto"/>
          </w:tcPr>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i/>
                <w:szCs w:val="26"/>
              </w:rPr>
              <w:t>-</w:t>
            </w:r>
            <w:r w:rsidRPr="00B6174A">
              <w:rPr>
                <w:rFonts w:eastAsia="Calibri" w:cs="Times New Roman"/>
                <w:szCs w:val="26"/>
              </w:rPr>
              <w:t xml:space="preserve"> Đọc bài vận dụng 1</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Làm bài tập B.1.3</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Bài tập nhóm: B1.1.2, B.1.5</w:t>
            </w:r>
          </w:p>
        </w:tc>
      </w:tr>
      <w:tr w:rsidR="00B6174A" w:rsidRPr="00B6174A" w:rsidTr="00B6174A">
        <w:trPr>
          <w:trHeight w:val="1255"/>
        </w:trPr>
        <w:tc>
          <w:tcPr>
            <w:tcW w:w="430" w:type="pct"/>
            <w:vMerge/>
            <w:tcBorders>
              <w:left w:val="single" w:sz="4" w:space="0" w:color="auto"/>
              <w:right w:val="single" w:sz="4" w:space="0" w:color="auto"/>
            </w:tcBorders>
            <w:shd w:val="clear" w:color="auto" w:fill="DBEEF3"/>
          </w:tcPr>
          <w:p w:rsidR="00B6174A" w:rsidRPr="00B6174A" w:rsidRDefault="00B6174A" w:rsidP="00B6174A">
            <w:pPr>
              <w:spacing w:before="0" w:after="0" w:line="240" w:lineRule="auto"/>
              <w:ind w:firstLine="0"/>
              <w:jc w:val="center"/>
              <w:rPr>
                <w:rFonts w:eastAsia="Calibri" w:cs="Times New Roman"/>
                <w:szCs w:val="26"/>
              </w:rPr>
            </w:pPr>
          </w:p>
        </w:tc>
        <w:tc>
          <w:tcPr>
            <w:tcW w:w="748" w:type="pct"/>
            <w:vMerge/>
            <w:tcBorders>
              <w:left w:val="single" w:sz="4" w:space="0" w:color="auto"/>
              <w:right w:val="single" w:sz="4" w:space="0" w:color="auto"/>
            </w:tcBorders>
            <w:shd w:val="clear" w:color="auto" w:fill="DBEEF3"/>
          </w:tcPr>
          <w:p w:rsidR="00B6174A" w:rsidRPr="00B6174A" w:rsidRDefault="00B6174A" w:rsidP="00B6174A">
            <w:pPr>
              <w:spacing w:before="0" w:after="0" w:line="240" w:lineRule="auto"/>
              <w:ind w:firstLine="0"/>
              <w:jc w:val="left"/>
              <w:rPr>
                <w:rFonts w:eastAsia="Calibri" w:cs="Times New Roman"/>
                <w:szCs w:val="26"/>
              </w:rPr>
            </w:pPr>
          </w:p>
        </w:tc>
        <w:tc>
          <w:tcPr>
            <w:tcW w:w="607" w:type="pct"/>
            <w:vMerge/>
            <w:tcBorders>
              <w:left w:val="single" w:sz="4" w:space="0" w:color="auto"/>
              <w:right w:val="single" w:sz="4" w:space="0" w:color="auto"/>
            </w:tcBorders>
            <w:shd w:val="clear" w:color="auto" w:fill="DBEEF3"/>
          </w:tcPr>
          <w:p w:rsidR="00B6174A" w:rsidRPr="00B6174A" w:rsidRDefault="00B6174A" w:rsidP="00B6174A">
            <w:pPr>
              <w:tabs>
                <w:tab w:val="left" w:pos="180"/>
              </w:tabs>
              <w:spacing w:before="0" w:after="0" w:line="240" w:lineRule="auto"/>
              <w:ind w:firstLine="0"/>
              <w:rPr>
                <w:rFonts w:eastAsia="Calibri" w:cs="Times New Roman"/>
                <w:szCs w:val="26"/>
              </w:rPr>
            </w:pPr>
          </w:p>
        </w:tc>
        <w:tc>
          <w:tcPr>
            <w:tcW w:w="1016" w:type="pct"/>
            <w:vMerge/>
            <w:tcBorders>
              <w:left w:val="single" w:sz="4" w:space="0" w:color="auto"/>
              <w:right w:val="single" w:sz="4" w:space="0" w:color="auto"/>
            </w:tcBorders>
            <w:shd w:val="clear" w:color="auto" w:fill="DBEEF3"/>
            <w:vAlign w:val="center"/>
          </w:tcPr>
          <w:p w:rsidR="00B6174A" w:rsidRPr="00B6174A" w:rsidRDefault="00B6174A" w:rsidP="00B6174A">
            <w:pPr>
              <w:spacing w:before="0" w:after="0" w:line="240" w:lineRule="auto"/>
              <w:ind w:right="-40" w:firstLine="0"/>
              <w:rPr>
                <w:rFonts w:eastAsia="Calibri" w:cs="Times New Roman"/>
                <w:szCs w:val="26"/>
              </w:rPr>
            </w:pPr>
          </w:p>
        </w:tc>
        <w:tc>
          <w:tcPr>
            <w:tcW w:w="864" w:type="pct"/>
            <w:vMerge/>
            <w:tcBorders>
              <w:left w:val="single" w:sz="4" w:space="0" w:color="auto"/>
              <w:right w:val="single" w:sz="4" w:space="0" w:color="auto"/>
            </w:tcBorders>
            <w:shd w:val="clear" w:color="auto" w:fill="auto"/>
          </w:tcPr>
          <w:p w:rsidR="00B6174A" w:rsidRPr="00B6174A" w:rsidRDefault="00B6174A" w:rsidP="00B6174A">
            <w:pPr>
              <w:spacing w:before="0" w:after="0" w:line="240" w:lineRule="auto"/>
              <w:ind w:firstLine="0"/>
              <w:rPr>
                <w:rFonts w:eastAsia="Calibri" w:cs="Times New Roman"/>
                <w:szCs w:val="26"/>
              </w:rPr>
            </w:pPr>
          </w:p>
        </w:tc>
        <w:tc>
          <w:tcPr>
            <w:tcW w:w="1335" w:type="pct"/>
            <w:tcBorders>
              <w:top w:val="single" w:sz="4" w:space="0" w:color="auto"/>
              <w:left w:val="single" w:sz="4" w:space="0" w:color="auto"/>
              <w:right w:val="single" w:sz="4" w:space="0" w:color="auto"/>
            </w:tcBorders>
            <w:shd w:val="clear" w:color="auto" w:fill="auto"/>
          </w:tcPr>
          <w:p w:rsidR="00B6174A" w:rsidRPr="00B6174A" w:rsidRDefault="00B6174A" w:rsidP="00B6174A">
            <w:pPr>
              <w:tabs>
                <w:tab w:val="left" w:pos="180"/>
              </w:tabs>
              <w:spacing w:before="0" w:after="0" w:line="240" w:lineRule="auto"/>
              <w:ind w:firstLine="0"/>
              <w:jc w:val="left"/>
              <w:rPr>
                <w:rFonts w:eastAsia="Calibri" w:cs="Times New Roman"/>
                <w:b/>
                <w:bCs/>
                <w:i/>
                <w:szCs w:val="26"/>
                <w:u w:val="single"/>
              </w:rPr>
            </w:pPr>
            <w:r w:rsidRPr="00B6174A">
              <w:rPr>
                <w:rFonts w:eastAsia="Calibri" w:cs="Times New Roman"/>
                <w:b/>
                <w:bCs/>
                <w:i/>
                <w:szCs w:val="26"/>
                <w:u w:val="single"/>
              </w:rPr>
              <w:t>Chuẩn bị bài mới:</w:t>
            </w:r>
          </w:p>
          <w:p w:rsidR="00B6174A" w:rsidRPr="00B6174A" w:rsidRDefault="00B6174A" w:rsidP="00B6174A">
            <w:pPr>
              <w:spacing w:before="0" w:after="0" w:line="240" w:lineRule="auto"/>
              <w:ind w:firstLine="0"/>
              <w:jc w:val="left"/>
              <w:rPr>
                <w:rFonts w:eastAsia="Calibri" w:cs="Times New Roman"/>
                <w:b/>
                <w:bCs/>
                <w:i/>
                <w:szCs w:val="26"/>
                <w:u w:val="single"/>
              </w:rPr>
            </w:pPr>
            <w:r w:rsidRPr="00B6174A">
              <w:rPr>
                <w:rFonts w:eastAsia="Calibri" w:cs="Times New Roman"/>
                <w:szCs w:val="26"/>
              </w:rPr>
              <w:t>Mục 2.1, 2.2</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i/>
                <w:szCs w:val="26"/>
              </w:rPr>
              <w:t>-</w:t>
            </w:r>
            <w:r w:rsidRPr="00B6174A">
              <w:rPr>
                <w:rFonts w:eastAsia="Calibri" w:cs="Times New Roman"/>
                <w:szCs w:val="26"/>
              </w:rPr>
              <w:t xml:space="preserve"> Đọc tài liệu:</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Slide 33 - 50</w:t>
            </w:r>
          </w:p>
          <w:p w:rsidR="00B6174A" w:rsidRPr="00B6174A" w:rsidRDefault="00B6174A" w:rsidP="00B6174A">
            <w:pPr>
              <w:spacing w:before="0" w:after="0" w:line="240" w:lineRule="auto"/>
              <w:ind w:firstLine="0"/>
              <w:jc w:val="left"/>
              <w:rPr>
                <w:rFonts w:eastAsia="Calibri" w:cs="Times New Roman"/>
                <w:i/>
                <w:szCs w:val="26"/>
              </w:rPr>
            </w:pPr>
            <w:r w:rsidRPr="00B6174A">
              <w:rPr>
                <w:rFonts w:eastAsia="Calibri" w:cs="Times New Roman"/>
                <w:szCs w:val="26"/>
              </w:rPr>
              <w:t>+ Bài đọc tr. 30 - 41</w:t>
            </w:r>
          </w:p>
        </w:tc>
      </w:tr>
      <w:tr w:rsidR="00B6174A" w:rsidRPr="00B6174A" w:rsidTr="00B6174A">
        <w:tc>
          <w:tcPr>
            <w:tcW w:w="430" w:type="pct"/>
            <w:vMerge w:val="restart"/>
            <w:tcBorders>
              <w:top w:val="single" w:sz="4" w:space="0" w:color="auto"/>
              <w:left w:val="single" w:sz="4" w:space="0" w:color="auto"/>
              <w:right w:val="single" w:sz="4" w:space="0" w:color="auto"/>
            </w:tcBorders>
          </w:tcPr>
          <w:p w:rsidR="00B6174A" w:rsidRPr="00B6174A" w:rsidRDefault="00B6174A" w:rsidP="00B6174A">
            <w:pPr>
              <w:tabs>
                <w:tab w:val="left" w:pos="180"/>
              </w:tabs>
              <w:spacing w:before="0" w:after="0" w:line="240" w:lineRule="auto"/>
              <w:ind w:firstLine="0"/>
              <w:jc w:val="center"/>
              <w:rPr>
                <w:rFonts w:eastAsia="Calibri" w:cs="Times New Roman"/>
                <w:b/>
                <w:bCs/>
                <w:szCs w:val="26"/>
              </w:rPr>
            </w:pPr>
            <w:r w:rsidRPr="00B6174A">
              <w:rPr>
                <w:rFonts w:eastAsia="Calibri" w:cs="Times New Roman"/>
                <w:b/>
                <w:bCs/>
                <w:szCs w:val="26"/>
              </w:rPr>
              <w:t>3</w:t>
            </w:r>
          </w:p>
        </w:tc>
        <w:tc>
          <w:tcPr>
            <w:tcW w:w="748" w:type="pct"/>
            <w:vMerge w:val="restart"/>
            <w:tcBorders>
              <w:top w:val="single" w:sz="4" w:space="0" w:color="auto"/>
              <w:left w:val="single" w:sz="4" w:space="0" w:color="auto"/>
              <w:right w:val="single" w:sz="4" w:space="0" w:color="auto"/>
            </w:tcBorders>
          </w:tcPr>
          <w:p w:rsidR="00B6174A" w:rsidRPr="00B6174A" w:rsidRDefault="00B6174A" w:rsidP="00B6174A">
            <w:pPr>
              <w:tabs>
                <w:tab w:val="left" w:pos="180"/>
              </w:tabs>
              <w:spacing w:before="0" w:after="0" w:line="240" w:lineRule="auto"/>
              <w:ind w:firstLine="0"/>
              <w:jc w:val="center"/>
              <w:rPr>
                <w:rFonts w:eastAsia="Calibri" w:cs="Times New Roman"/>
                <w:szCs w:val="26"/>
              </w:rPr>
            </w:pPr>
            <w:r w:rsidRPr="00B6174A">
              <w:rPr>
                <w:rFonts w:eastAsia="Calibri" w:cs="Times New Roman"/>
                <w:b/>
                <w:bCs/>
                <w:szCs w:val="26"/>
              </w:rPr>
              <w:t xml:space="preserve">GV lên lớp giảng </w:t>
            </w:r>
            <w:r w:rsidRPr="00B6174A">
              <w:rPr>
                <w:rFonts w:eastAsia="Calibri" w:cs="Times New Roman"/>
                <w:b/>
                <w:szCs w:val="26"/>
              </w:rPr>
              <w:t>(4 giờ)</w:t>
            </w:r>
          </w:p>
        </w:tc>
        <w:tc>
          <w:tcPr>
            <w:tcW w:w="607" w:type="pct"/>
            <w:vMerge w:val="restart"/>
            <w:tcBorders>
              <w:top w:val="single" w:sz="4" w:space="0" w:color="auto"/>
              <w:left w:val="single" w:sz="4" w:space="0" w:color="auto"/>
              <w:right w:val="single" w:sz="4" w:space="0" w:color="auto"/>
            </w:tcBorders>
            <w:hideMark/>
          </w:tcPr>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Chương 2</w:t>
            </w:r>
          </w:p>
          <w:p w:rsidR="00B6174A" w:rsidRPr="00B6174A" w:rsidRDefault="00B6174A" w:rsidP="00B6174A">
            <w:pPr>
              <w:tabs>
                <w:tab w:val="left" w:pos="180"/>
              </w:tabs>
              <w:spacing w:before="0" w:after="0" w:line="240" w:lineRule="auto"/>
              <w:ind w:firstLine="0"/>
              <w:rPr>
                <w:rFonts w:eastAsia="Calibri" w:cs="Times New Roman"/>
                <w:szCs w:val="26"/>
              </w:rPr>
            </w:pPr>
            <w:r w:rsidRPr="00B6174A">
              <w:rPr>
                <w:rFonts w:eastAsia="Calibri" w:cs="Times New Roman"/>
                <w:szCs w:val="26"/>
              </w:rPr>
              <w:t>2.1, 2.2</w:t>
            </w:r>
          </w:p>
        </w:tc>
        <w:tc>
          <w:tcPr>
            <w:tcW w:w="1016" w:type="pct"/>
            <w:vMerge w:val="restart"/>
            <w:tcBorders>
              <w:top w:val="single" w:sz="4" w:space="0" w:color="auto"/>
              <w:left w:val="single" w:sz="4" w:space="0" w:color="auto"/>
              <w:right w:val="single" w:sz="4" w:space="0" w:color="auto"/>
            </w:tcBorders>
          </w:tcPr>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xml:space="preserve">- Thuyết giảng nội dung bài học </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xml:space="preserve">- </w:t>
            </w:r>
            <w:r w:rsidRPr="00B6174A">
              <w:rPr>
                <w:rFonts w:eastAsia="Calibri" w:cs="Times New Roman"/>
                <w:szCs w:val="26"/>
                <w:lang w:val="it-IT"/>
              </w:rPr>
              <w:t xml:space="preserve"> Hướng dẫn </w:t>
            </w:r>
            <w:r w:rsidRPr="00B6174A">
              <w:rPr>
                <w:rFonts w:eastAsia="Calibri" w:cs="Times New Roman"/>
                <w:szCs w:val="26"/>
              </w:rPr>
              <w:t>bài tập</w:t>
            </w:r>
          </w:p>
        </w:tc>
        <w:tc>
          <w:tcPr>
            <w:tcW w:w="864" w:type="pct"/>
            <w:vMerge w:val="restart"/>
            <w:tcBorders>
              <w:top w:val="single" w:sz="4" w:space="0" w:color="auto"/>
              <w:left w:val="single" w:sz="4" w:space="0" w:color="auto"/>
              <w:right w:val="single" w:sz="4" w:space="0" w:color="auto"/>
            </w:tcBorders>
            <w:shd w:val="clear" w:color="auto" w:fill="auto"/>
          </w:tcPr>
          <w:p w:rsidR="00B6174A" w:rsidRPr="00B6174A" w:rsidRDefault="00B6174A" w:rsidP="00B6174A">
            <w:pPr>
              <w:spacing w:before="0" w:after="0" w:line="240" w:lineRule="auto"/>
              <w:ind w:firstLine="0"/>
              <w:jc w:val="left"/>
              <w:rPr>
                <w:rFonts w:eastAsia="Calibri" w:cs="Times New Roman"/>
                <w:b/>
                <w:szCs w:val="26"/>
              </w:rPr>
            </w:pPr>
            <w:r w:rsidRPr="00B6174A">
              <w:rPr>
                <w:rFonts w:eastAsia="Calibri" w:cs="Times New Roman"/>
                <w:b/>
                <w:szCs w:val="26"/>
              </w:rPr>
              <w:t>- Làm bài kiểm tra số 1</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xml:space="preserve">- Thảo luận </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Làm bài tập A.2.2</w:t>
            </w:r>
          </w:p>
        </w:tc>
        <w:tc>
          <w:tcPr>
            <w:tcW w:w="1335" w:type="pct"/>
            <w:tcBorders>
              <w:top w:val="single" w:sz="4" w:space="0" w:color="auto"/>
              <w:left w:val="single" w:sz="4" w:space="0" w:color="auto"/>
              <w:bottom w:val="single" w:sz="4" w:space="0" w:color="auto"/>
              <w:right w:val="single" w:sz="4" w:space="0" w:color="auto"/>
            </w:tcBorders>
            <w:shd w:val="clear" w:color="auto" w:fill="auto"/>
          </w:tcPr>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Làm bài tập: A.2.1, A.2.5</w:t>
            </w:r>
          </w:p>
        </w:tc>
      </w:tr>
      <w:tr w:rsidR="00B6174A" w:rsidRPr="00B6174A" w:rsidTr="00B6174A">
        <w:tc>
          <w:tcPr>
            <w:tcW w:w="430" w:type="pct"/>
            <w:vMerge/>
            <w:tcBorders>
              <w:left w:val="single" w:sz="4" w:space="0" w:color="auto"/>
              <w:bottom w:val="single" w:sz="4" w:space="0" w:color="auto"/>
              <w:right w:val="single" w:sz="4" w:space="0" w:color="auto"/>
            </w:tcBorders>
          </w:tcPr>
          <w:p w:rsidR="00B6174A" w:rsidRPr="00B6174A" w:rsidRDefault="00B6174A" w:rsidP="00B6174A">
            <w:pPr>
              <w:spacing w:before="0" w:after="0" w:line="240" w:lineRule="auto"/>
              <w:ind w:firstLine="0"/>
              <w:jc w:val="center"/>
              <w:rPr>
                <w:rFonts w:eastAsia="Calibri" w:cs="Times New Roman"/>
                <w:szCs w:val="26"/>
              </w:rPr>
            </w:pPr>
          </w:p>
        </w:tc>
        <w:tc>
          <w:tcPr>
            <w:tcW w:w="748" w:type="pct"/>
            <w:vMerge/>
            <w:tcBorders>
              <w:left w:val="single" w:sz="4" w:space="0" w:color="auto"/>
              <w:bottom w:val="single" w:sz="4" w:space="0" w:color="auto"/>
              <w:right w:val="single" w:sz="4" w:space="0" w:color="auto"/>
            </w:tcBorders>
            <w:vAlign w:val="center"/>
            <w:hideMark/>
          </w:tcPr>
          <w:p w:rsidR="00B6174A" w:rsidRPr="00B6174A" w:rsidRDefault="00B6174A" w:rsidP="00B6174A">
            <w:pPr>
              <w:spacing w:before="0" w:after="0" w:line="240" w:lineRule="auto"/>
              <w:ind w:firstLine="0"/>
              <w:jc w:val="left"/>
              <w:rPr>
                <w:rFonts w:eastAsia="Calibri" w:cs="Times New Roman"/>
                <w:szCs w:val="26"/>
              </w:rPr>
            </w:pPr>
          </w:p>
        </w:tc>
        <w:tc>
          <w:tcPr>
            <w:tcW w:w="607" w:type="pct"/>
            <w:vMerge/>
            <w:tcBorders>
              <w:left w:val="single" w:sz="4" w:space="0" w:color="auto"/>
              <w:bottom w:val="single" w:sz="4" w:space="0" w:color="auto"/>
              <w:right w:val="single" w:sz="4" w:space="0" w:color="auto"/>
            </w:tcBorders>
            <w:shd w:val="clear" w:color="auto" w:fill="DBEEF3"/>
          </w:tcPr>
          <w:p w:rsidR="00B6174A" w:rsidRPr="00B6174A" w:rsidRDefault="00B6174A" w:rsidP="00B6174A">
            <w:pPr>
              <w:tabs>
                <w:tab w:val="left" w:pos="180"/>
              </w:tabs>
              <w:spacing w:before="0" w:after="0" w:line="240" w:lineRule="auto"/>
              <w:ind w:firstLine="0"/>
              <w:rPr>
                <w:rFonts w:eastAsia="Calibri" w:cs="Times New Roman"/>
                <w:szCs w:val="26"/>
              </w:rPr>
            </w:pPr>
          </w:p>
        </w:tc>
        <w:tc>
          <w:tcPr>
            <w:tcW w:w="1016" w:type="pct"/>
            <w:vMerge/>
            <w:tcBorders>
              <w:left w:val="single" w:sz="4" w:space="0" w:color="auto"/>
              <w:bottom w:val="single" w:sz="4" w:space="0" w:color="auto"/>
              <w:right w:val="single" w:sz="4" w:space="0" w:color="auto"/>
            </w:tcBorders>
            <w:shd w:val="clear" w:color="auto" w:fill="DBEEF3"/>
            <w:vAlign w:val="center"/>
          </w:tcPr>
          <w:p w:rsidR="00B6174A" w:rsidRPr="00B6174A" w:rsidRDefault="00B6174A" w:rsidP="00B6174A">
            <w:pPr>
              <w:spacing w:before="0" w:after="0" w:line="240" w:lineRule="auto"/>
              <w:ind w:right="-40" w:firstLine="0"/>
              <w:rPr>
                <w:rFonts w:eastAsia="Calibri" w:cs="Times New Roman"/>
                <w:szCs w:val="26"/>
              </w:rPr>
            </w:pPr>
          </w:p>
        </w:tc>
        <w:tc>
          <w:tcPr>
            <w:tcW w:w="864" w:type="pct"/>
            <w:vMerge/>
            <w:tcBorders>
              <w:left w:val="single" w:sz="4" w:space="0" w:color="auto"/>
              <w:bottom w:val="single" w:sz="4" w:space="0" w:color="auto"/>
              <w:right w:val="single" w:sz="4" w:space="0" w:color="auto"/>
            </w:tcBorders>
            <w:shd w:val="clear" w:color="auto" w:fill="auto"/>
            <w:hideMark/>
          </w:tcPr>
          <w:p w:rsidR="00B6174A" w:rsidRPr="00B6174A" w:rsidRDefault="00B6174A" w:rsidP="00B6174A">
            <w:pPr>
              <w:spacing w:before="0" w:after="0" w:line="240" w:lineRule="auto"/>
              <w:ind w:firstLine="0"/>
              <w:rPr>
                <w:rFonts w:eastAsia="Calibri" w:cs="Times New Roman"/>
                <w:szCs w:val="26"/>
              </w:rPr>
            </w:pPr>
          </w:p>
        </w:tc>
        <w:tc>
          <w:tcPr>
            <w:tcW w:w="1335" w:type="pct"/>
            <w:tcBorders>
              <w:top w:val="single" w:sz="4" w:space="0" w:color="auto"/>
              <w:left w:val="single" w:sz="4" w:space="0" w:color="auto"/>
              <w:bottom w:val="single" w:sz="4" w:space="0" w:color="auto"/>
              <w:right w:val="single" w:sz="4" w:space="0" w:color="auto"/>
            </w:tcBorders>
            <w:shd w:val="clear" w:color="auto" w:fill="auto"/>
          </w:tcPr>
          <w:p w:rsidR="00B6174A" w:rsidRPr="00B6174A" w:rsidRDefault="00B6174A" w:rsidP="00B6174A">
            <w:pPr>
              <w:tabs>
                <w:tab w:val="left" w:pos="180"/>
              </w:tabs>
              <w:spacing w:before="0" w:after="0" w:line="240" w:lineRule="auto"/>
              <w:ind w:firstLine="0"/>
              <w:jc w:val="left"/>
              <w:rPr>
                <w:rFonts w:eastAsia="Calibri" w:cs="Times New Roman"/>
                <w:b/>
                <w:bCs/>
                <w:i/>
                <w:szCs w:val="26"/>
                <w:u w:val="single"/>
              </w:rPr>
            </w:pPr>
            <w:r w:rsidRPr="00B6174A">
              <w:rPr>
                <w:rFonts w:eastAsia="Calibri" w:cs="Times New Roman"/>
                <w:b/>
                <w:bCs/>
                <w:i/>
                <w:szCs w:val="26"/>
                <w:u w:val="single"/>
              </w:rPr>
              <w:t>Chuẩn bị bài mới:</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Mục 2.2, 2.3:</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i/>
                <w:szCs w:val="26"/>
              </w:rPr>
              <w:t>-</w:t>
            </w:r>
            <w:r w:rsidRPr="00B6174A">
              <w:rPr>
                <w:rFonts w:eastAsia="Calibri" w:cs="Times New Roman"/>
                <w:szCs w:val="26"/>
              </w:rPr>
              <w:t xml:space="preserve"> Đọc tài liệu:</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Slide 51 - 58</w:t>
            </w:r>
          </w:p>
          <w:p w:rsidR="00B6174A" w:rsidRPr="00B6174A" w:rsidRDefault="00B6174A" w:rsidP="00B6174A">
            <w:pPr>
              <w:spacing w:before="0" w:after="0" w:line="240" w:lineRule="auto"/>
              <w:ind w:firstLine="0"/>
              <w:jc w:val="left"/>
              <w:rPr>
                <w:rFonts w:eastAsia="Calibri" w:cs="Times New Roman"/>
                <w:i/>
                <w:szCs w:val="26"/>
              </w:rPr>
            </w:pPr>
            <w:r w:rsidRPr="00B6174A">
              <w:rPr>
                <w:rFonts w:eastAsia="Calibri" w:cs="Times New Roman"/>
                <w:szCs w:val="26"/>
              </w:rPr>
              <w:t>+ Bài đọc tr. 42 – 46</w:t>
            </w:r>
          </w:p>
        </w:tc>
      </w:tr>
      <w:tr w:rsidR="00B6174A" w:rsidRPr="00B6174A" w:rsidTr="00B6174A">
        <w:trPr>
          <w:trHeight w:val="638"/>
        </w:trPr>
        <w:tc>
          <w:tcPr>
            <w:tcW w:w="430" w:type="pct"/>
            <w:vMerge w:val="restart"/>
            <w:tcBorders>
              <w:top w:val="single" w:sz="4" w:space="0" w:color="auto"/>
              <w:left w:val="single" w:sz="4" w:space="0" w:color="auto"/>
              <w:right w:val="single" w:sz="4" w:space="0" w:color="auto"/>
            </w:tcBorders>
          </w:tcPr>
          <w:p w:rsidR="00B6174A" w:rsidRPr="00B6174A" w:rsidRDefault="00B6174A" w:rsidP="00B6174A">
            <w:pPr>
              <w:tabs>
                <w:tab w:val="left" w:pos="180"/>
              </w:tabs>
              <w:spacing w:before="0" w:after="0" w:line="240" w:lineRule="auto"/>
              <w:ind w:firstLine="0"/>
              <w:jc w:val="center"/>
              <w:rPr>
                <w:rFonts w:eastAsia="Calibri" w:cs="Times New Roman"/>
                <w:b/>
                <w:bCs/>
                <w:szCs w:val="26"/>
              </w:rPr>
            </w:pPr>
            <w:r w:rsidRPr="00B6174A">
              <w:rPr>
                <w:rFonts w:eastAsia="Calibri" w:cs="Times New Roman"/>
                <w:b/>
                <w:bCs/>
                <w:szCs w:val="26"/>
              </w:rPr>
              <w:t>4</w:t>
            </w:r>
          </w:p>
        </w:tc>
        <w:tc>
          <w:tcPr>
            <w:tcW w:w="748" w:type="pct"/>
            <w:vMerge w:val="restart"/>
            <w:tcBorders>
              <w:top w:val="single" w:sz="4" w:space="0" w:color="auto"/>
              <w:left w:val="single" w:sz="4" w:space="0" w:color="auto"/>
              <w:right w:val="single" w:sz="4" w:space="0" w:color="auto"/>
            </w:tcBorders>
          </w:tcPr>
          <w:p w:rsidR="00B6174A" w:rsidRPr="00B6174A" w:rsidRDefault="00B6174A" w:rsidP="00B6174A">
            <w:pPr>
              <w:tabs>
                <w:tab w:val="left" w:pos="180"/>
              </w:tabs>
              <w:spacing w:before="0" w:after="0" w:line="240" w:lineRule="auto"/>
              <w:ind w:firstLine="0"/>
              <w:jc w:val="center"/>
              <w:rPr>
                <w:rFonts w:eastAsia="Calibri" w:cs="Times New Roman"/>
                <w:b/>
                <w:bCs/>
                <w:szCs w:val="26"/>
              </w:rPr>
            </w:pPr>
            <w:r w:rsidRPr="00B6174A">
              <w:rPr>
                <w:rFonts w:eastAsia="Calibri" w:cs="Times New Roman"/>
                <w:b/>
                <w:bCs/>
                <w:szCs w:val="26"/>
              </w:rPr>
              <w:t xml:space="preserve">GV lên lớp giảng </w:t>
            </w:r>
            <w:r w:rsidRPr="00B6174A">
              <w:rPr>
                <w:rFonts w:eastAsia="Calibri" w:cs="Times New Roman"/>
                <w:b/>
                <w:szCs w:val="26"/>
              </w:rPr>
              <w:t>(4 giờ)</w:t>
            </w:r>
          </w:p>
        </w:tc>
        <w:tc>
          <w:tcPr>
            <w:tcW w:w="607" w:type="pct"/>
            <w:vMerge w:val="restart"/>
            <w:tcBorders>
              <w:top w:val="single" w:sz="4" w:space="0" w:color="auto"/>
              <w:left w:val="single" w:sz="4" w:space="0" w:color="auto"/>
              <w:right w:val="single" w:sz="4" w:space="0" w:color="auto"/>
            </w:tcBorders>
            <w:hideMark/>
          </w:tcPr>
          <w:p w:rsidR="00B6174A" w:rsidRPr="00B6174A" w:rsidRDefault="00B6174A" w:rsidP="00B6174A">
            <w:pPr>
              <w:tabs>
                <w:tab w:val="left" w:pos="180"/>
              </w:tabs>
              <w:spacing w:before="0" w:after="0" w:line="240" w:lineRule="auto"/>
              <w:ind w:firstLine="0"/>
              <w:rPr>
                <w:rFonts w:eastAsia="Calibri" w:cs="Times New Roman"/>
                <w:szCs w:val="26"/>
              </w:rPr>
            </w:pPr>
            <w:r w:rsidRPr="00B6174A">
              <w:rPr>
                <w:rFonts w:eastAsia="Calibri" w:cs="Times New Roman"/>
                <w:szCs w:val="26"/>
              </w:rPr>
              <w:t>Chương 2</w:t>
            </w:r>
          </w:p>
          <w:p w:rsidR="00B6174A" w:rsidRPr="00B6174A" w:rsidRDefault="00B6174A" w:rsidP="00B6174A">
            <w:pPr>
              <w:tabs>
                <w:tab w:val="left" w:pos="180"/>
              </w:tabs>
              <w:spacing w:before="0" w:after="0" w:line="240" w:lineRule="auto"/>
              <w:ind w:firstLine="0"/>
              <w:rPr>
                <w:rFonts w:eastAsia="Calibri" w:cs="Times New Roman"/>
                <w:szCs w:val="26"/>
              </w:rPr>
            </w:pPr>
            <w:r w:rsidRPr="00B6174A">
              <w:rPr>
                <w:rFonts w:eastAsia="Calibri" w:cs="Times New Roman"/>
                <w:szCs w:val="26"/>
              </w:rPr>
              <w:t xml:space="preserve"> 2.2, 2.3</w:t>
            </w:r>
          </w:p>
        </w:tc>
        <w:tc>
          <w:tcPr>
            <w:tcW w:w="1016" w:type="pct"/>
            <w:vMerge w:val="restart"/>
            <w:tcBorders>
              <w:top w:val="single" w:sz="4" w:space="0" w:color="auto"/>
              <w:left w:val="single" w:sz="4" w:space="0" w:color="auto"/>
              <w:right w:val="single" w:sz="4" w:space="0" w:color="auto"/>
            </w:tcBorders>
          </w:tcPr>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xml:space="preserve">- Thuyết giảng nội dung bài học </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xml:space="preserve">- </w:t>
            </w:r>
            <w:r w:rsidRPr="00B6174A">
              <w:rPr>
                <w:rFonts w:eastAsia="Calibri" w:cs="Times New Roman"/>
                <w:szCs w:val="26"/>
                <w:lang w:val="it-IT"/>
              </w:rPr>
              <w:t xml:space="preserve"> Hướng dẫn </w:t>
            </w:r>
            <w:r w:rsidRPr="00B6174A">
              <w:rPr>
                <w:rFonts w:eastAsia="Calibri" w:cs="Times New Roman"/>
                <w:szCs w:val="26"/>
              </w:rPr>
              <w:t>bài tập</w:t>
            </w:r>
          </w:p>
        </w:tc>
        <w:tc>
          <w:tcPr>
            <w:tcW w:w="864" w:type="pct"/>
            <w:vMerge w:val="restart"/>
            <w:tcBorders>
              <w:top w:val="single" w:sz="4" w:space="0" w:color="auto"/>
              <w:left w:val="single" w:sz="4" w:space="0" w:color="auto"/>
              <w:right w:val="single" w:sz="4" w:space="0" w:color="auto"/>
            </w:tcBorders>
            <w:shd w:val="clear" w:color="auto" w:fill="auto"/>
          </w:tcPr>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Thảo luận</w:t>
            </w:r>
          </w:p>
          <w:p w:rsidR="00B6174A" w:rsidRPr="00B6174A" w:rsidRDefault="00B6174A" w:rsidP="00B6174A">
            <w:pPr>
              <w:spacing w:before="0" w:after="0" w:line="240" w:lineRule="auto"/>
              <w:ind w:right="-81" w:firstLine="0"/>
              <w:jc w:val="left"/>
              <w:rPr>
                <w:rFonts w:eastAsia="Calibri" w:cs="Times New Roman"/>
                <w:szCs w:val="26"/>
              </w:rPr>
            </w:pPr>
            <w:r w:rsidRPr="00B6174A">
              <w:rPr>
                <w:rFonts w:eastAsia="Calibri" w:cs="Times New Roman"/>
                <w:szCs w:val="26"/>
              </w:rPr>
              <w:t>- Làm bài tập A.2.3, A.2.4, A.2.6</w:t>
            </w:r>
          </w:p>
        </w:tc>
        <w:tc>
          <w:tcPr>
            <w:tcW w:w="1335" w:type="pct"/>
            <w:tcBorders>
              <w:top w:val="single" w:sz="4" w:space="0" w:color="auto"/>
              <w:left w:val="single" w:sz="4" w:space="0" w:color="auto"/>
              <w:right w:val="single" w:sz="4" w:space="0" w:color="auto"/>
            </w:tcBorders>
            <w:shd w:val="clear" w:color="auto" w:fill="auto"/>
          </w:tcPr>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Đọc bài vận dụng 2.1, 2.2</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Làm bài tập: B.2.2, B.2.3</w:t>
            </w:r>
          </w:p>
        </w:tc>
      </w:tr>
      <w:tr w:rsidR="00B6174A" w:rsidRPr="00B6174A" w:rsidTr="00B6174A">
        <w:trPr>
          <w:trHeight w:val="637"/>
        </w:trPr>
        <w:tc>
          <w:tcPr>
            <w:tcW w:w="430" w:type="pct"/>
            <w:vMerge/>
            <w:tcBorders>
              <w:left w:val="single" w:sz="4" w:space="0" w:color="auto"/>
              <w:bottom w:val="single" w:sz="4" w:space="0" w:color="auto"/>
              <w:right w:val="single" w:sz="4" w:space="0" w:color="auto"/>
            </w:tcBorders>
          </w:tcPr>
          <w:p w:rsidR="00B6174A" w:rsidRPr="00B6174A" w:rsidRDefault="00B6174A" w:rsidP="00B6174A">
            <w:pPr>
              <w:tabs>
                <w:tab w:val="left" w:pos="180"/>
              </w:tabs>
              <w:spacing w:before="0" w:after="0" w:line="240" w:lineRule="auto"/>
              <w:ind w:firstLine="0"/>
              <w:jc w:val="center"/>
              <w:rPr>
                <w:rFonts w:eastAsia="Calibri" w:cs="Times New Roman"/>
                <w:b/>
                <w:bCs/>
                <w:szCs w:val="26"/>
              </w:rPr>
            </w:pPr>
          </w:p>
        </w:tc>
        <w:tc>
          <w:tcPr>
            <w:tcW w:w="748" w:type="pct"/>
            <w:vMerge/>
            <w:tcBorders>
              <w:left w:val="single" w:sz="4" w:space="0" w:color="auto"/>
              <w:bottom w:val="single" w:sz="4" w:space="0" w:color="auto"/>
              <w:right w:val="single" w:sz="4" w:space="0" w:color="auto"/>
            </w:tcBorders>
          </w:tcPr>
          <w:p w:rsidR="00B6174A" w:rsidRPr="00B6174A" w:rsidRDefault="00B6174A" w:rsidP="00B6174A">
            <w:pPr>
              <w:tabs>
                <w:tab w:val="left" w:pos="180"/>
              </w:tabs>
              <w:spacing w:before="0" w:after="0" w:line="240" w:lineRule="auto"/>
              <w:ind w:firstLine="0"/>
              <w:jc w:val="center"/>
              <w:rPr>
                <w:rFonts w:eastAsia="Calibri" w:cs="Times New Roman"/>
                <w:b/>
                <w:bCs/>
                <w:szCs w:val="26"/>
              </w:rPr>
            </w:pPr>
          </w:p>
        </w:tc>
        <w:tc>
          <w:tcPr>
            <w:tcW w:w="607" w:type="pct"/>
            <w:vMerge/>
            <w:tcBorders>
              <w:left w:val="single" w:sz="4" w:space="0" w:color="auto"/>
              <w:bottom w:val="single" w:sz="4" w:space="0" w:color="auto"/>
              <w:right w:val="single" w:sz="4" w:space="0" w:color="auto"/>
            </w:tcBorders>
          </w:tcPr>
          <w:p w:rsidR="00B6174A" w:rsidRPr="00B6174A" w:rsidRDefault="00B6174A" w:rsidP="00B6174A">
            <w:pPr>
              <w:tabs>
                <w:tab w:val="left" w:pos="180"/>
              </w:tabs>
              <w:spacing w:before="0" w:after="0" w:line="240" w:lineRule="auto"/>
              <w:ind w:firstLine="0"/>
              <w:rPr>
                <w:rFonts w:eastAsia="Calibri" w:cs="Times New Roman"/>
                <w:szCs w:val="26"/>
              </w:rPr>
            </w:pPr>
          </w:p>
        </w:tc>
        <w:tc>
          <w:tcPr>
            <w:tcW w:w="1016" w:type="pct"/>
            <w:vMerge/>
            <w:tcBorders>
              <w:left w:val="single" w:sz="4" w:space="0" w:color="auto"/>
              <w:bottom w:val="single" w:sz="4" w:space="0" w:color="auto"/>
              <w:right w:val="single" w:sz="4" w:space="0" w:color="auto"/>
            </w:tcBorders>
          </w:tcPr>
          <w:p w:rsidR="00B6174A" w:rsidRPr="00B6174A" w:rsidRDefault="00B6174A" w:rsidP="00B6174A">
            <w:pPr>
              <w:spacing w:before="0" w:after="0" w:line="240" w:lineRule="auto"/>
              <w:ind w:firstLine="0"/>
              <w:jc w:val="left"/>
              <w:rPr>
                <w:rFonts w:eastAsia="Calibri" w:cs="Times New Roman"/>
                <w:szCs w:val="26"/>
              </w:rPr>
            </w:pPr>
          </w:p>
        </w:tc>
        <w:tc>
          <w:tcPr>
            <w:tcW w:w="864" w:type="pct"/>
            <w:vMerge/>
            <w:tcBorders>
              <w:left w:val="single" w:sz="4" w:space="0" w:color="auto"/>
              <w:right w:val="single" w:sz="4" w:space="0" w:color="auto"/>
            </w:tcBorders>
            <w:shd w:val="clear" w:color="auto" w:fill="auto"/>
          </w:tcPr>
          <w:p w:rsidR="00B6174A" w:rsidRPr="00B6174A" w:rsidRDefault="00B6174A" w:rsidP="00B6174A">
            <w:pPr>
              <w:spacing w:before="0" w:after="0" w:line="240" w:lineRule="auto"/>
              <w:ind w:firstLine="0"/>
              <w:jc w:val="left"/>
              <w:rPr>
                <w:rFonts w:eastAsia="Calibri" w:cs="Times New Roman"/>
                <w:szCs w:val="26"/>
              </w:rPr>
            </w:pPr>
          </w:p>
        </w:tc>
        <w:tc>
          <w:tcPr>
            <w:tcW w:w="1335" w:type="pct"/>
            <w:tcBorders>
              <w:top w:val="single" w:sz="4" w:space="0" w:color="auto"/>
              <w:left w:val="single" w:sz="4" w:space="0" w:color="auto"/>
              <w:right w:val="single" w:sz="4" w:space="0" w:color="auto"/>
            </w:tcBorders>
            <w:shd w:val="clear" w:color="auto" w:fill="auto"/>
          </w:tcPr>
          <w:p w:rsidR="00B6174A" w:rsidRPr="00B6174A" w:rsidRDefault="00B6174A" w:rsidP="00B6174A">
            <w:pPr>
              <w:tabs>
                <w:tab w:val="left" w:pos="180"/>
              </w:tabs>
              <w:spacing w:before="0" w:after="0" w:line="240" w:lineRule="auto"/>
              <w:ind w:firstLine="0"/>
              <w:jc w:val="left"/>
              <w:rPr>
                <w:rFonts w:eastAsia="Calibri" w:cs="Times New Roman"/>
                <w:b/>
                <w:bCs/>
                <w:i/>
                <w:szCs w:val="26"/>
                <w:u w:val="single"/>
              </w:rPr>
            </w:pPr>
            <w:r w:rsidRPr="00B6174A">
              <w:rPr>
                <w:rFonts w:eastAsia="Calibri" w:cs="Times New Roman"/>
                <w:b/>
                <w:bCs/>
                <w:i/>
                <w:szCs w:val="26"/>
                <w:u w:val="single"/>
              </w:rPr>
              <w:t>Chuẩn bị bài mới:</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Mục 2.4:</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i/>
                <w:szCs w:val="26"/>
              </w:rPr>
              <w:t>-</w:t>
            </w:r>
            <w:r w:rsidRPr="00B6174A">
              <w:rPr>
                <w:rFonts w:eastAsia="Calibri" w:cs="Times New Roman"/>
                <w:szCs w:val="26"/>
              </w:rPr>
              <w:t xml:space="preserve"> Đọc tài liệu:</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Slide 51 - 58</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Bài đọc tr. 46 – 49</w:t>
            </w:r>
          </w:p>
        </w:tc>
      </w:tr>
      <w:tr w:rsidR="00B6174A" w:rsidRPr="00B6174A" w:rsidTr="00B6174A">
        <w:tc>
          <w:tcPr>
            <w:tcW w:w="430" w:type="pct"/>
            <w:vMerge w:val="restart"/>
            <w:tcBorders>
              <w:top w:val="single" w:sz="4" w:space="0" w:color="auto"/>
              <w:left w:val="single" w:sz="4" w:space="0" w:color="auto"/>
              <w:right w:val="single" w:sz="4" w:space="0" w:color="auto"/>
            </w:tcBorders>
          </w:tcPr>
          <w:p w:rsidR="00B6174A" w:rsidRPr="00B6174A" w:rsidRDefault="00B6174A" w:rsidP="00B6174A">
            <w:pPr>
              <w:tabs>
                <w:tab w:val="left" w:pos="180"/>
              </w:tabs>
              <w:spacing w:before="0" w:after="0" w:line="240" w:lineRule="auto"/>
              <w:ind w:firstLine="0"/>
              <w:jc w:val="center"/>
              <w:rPr>
                <w:rFonts w:eastAsia="Calibri" w:cs="Times New Roman"/>
                <w:b/>
                <w:bCs/>
                <w:szCs w:val="26"/>
              </w:rPr>
            </w:pPr>
            <w:r w:rsidRPr="00B6174A">
              <w:rPr>
                <w:rFonts w:eastAsia="Calibri" w:cs="Times New Roman"/>
                <w:b/>
                <w:bCs/>
                <w:szCs w:val="26"/>
              </w:rPr>
              <w:t>5</w:t>
            </w:r>
          </w:p>
        </w:tc>
        <w:tc>
          <w:tcPr>
            <w:tcW w:w="748" w:type="pct"/>
            <w:tcBorders>
              <w:top w:val="single" w:sz="4" w:space="0" w:color="auto"/>
              <w:left w:val="single" w:sz="4" w:space="0" w:color="auto"/>
              <w:bottom w:val="single" w:sz="4" w:space="0" w:color="auto"/>
              <w:right w:val="single" w:sz="4" w:space="0" w:color="auto"/>
            </w:tcBorders>
          </w:tcPr>
          <w:p w:rsidR="00B6174A" w:rsidRPr="00B6174A" w:rsidRDefault="00B6174A" w:rsidP="00B6174A">
            <w:pPr>
              <w:tabs>
                <w:tab w:val="left" w:pos="180"/>
              </w:tabs>
              <w:spacing w:before="0" w:after="0" w:line="240" w:lineRule="auto"/>
              <w:ind w:firstLine="0"/>
              <w:jc w:val="center"/>
              <w:rPr>
                <w:rFonts w:eastAsia="Calibri" w:cs="Times New Roman"/>
                <w:b/>
                <w:bCs/>
                <w:szCs w:val="26"/>
              </w:rPr>
            </w:pPr>
            <w:r w:rsidRPr="00B6174A">
              <w:rPr>
                <w:rFonts w:eastAsia="Calibri" w:cs="Times New Roman"/>
                <w:b/>
                <w:bCs/>
                <w:szCs w:val="26"/>
              </w:rPr>
              <w:t>GV lên lớp giảng (2 giờ)</w:t>
            </w:r>
          </w:p>
        </w:tc>
        <w:tc>
          <w:tcPr>
            <w:tcW w:w="607" w:type="pct"/>
            <w:tcBorders>
              <w:top w:val="single" w:sz="4" w:space="0" w:color="auto"/>
              <w:left w:val="single" w:sz="4" w:space="0" w:color="auto"/>
              <w:bottom w:val="single" w:sz="4" w:space="0" w:color="auto"/>
              <w:right w:val="single" w:sz="4" w:space="0" w:color="auto"/>
            </w:tcBorders>
            <w:hideMark/>
          </w:tcPr>
          <w:p w:rsidR="00B6174A" w:rsidRPr="00B6174A" w:rsidRDefault="00B6174A" w:rsidP="00B6174A">
            <w:pPr>
              <w:tabs>
                <w:tab w:val="left" w:pos="180"/>
              </w:tabs>
              <w:spacing w:before="0" w:after="0" w:line="240" w:lineRule="auto"/>
              <w:ind w:firstLine="0"/>
              <w:rPr>
                <w:rFonts w:eastAsia="Calibri" w:cs="Times New Roman"/>
                <w:szCs w:val="26"/>
              </w:rPr>
            </w:pPr>
            <w:r w:rsidRPr="00B6174A">
              <w:rPr>
                <w:rFonts w:eastAsia="Calibri" w:cs="Times New Roman"/>
                <w:szCs w:val="26"/>
              </w:rPr>
              <w:t>Chương 2</w:t>
            </w:r>
          </w:p>
          <w:p w:rsidR="00B6174A" w:rsidRPr="00B6174A" w:rsidRDefault="00B6174A" w:rsidP="00B6174A">
            <w:pPr>
              <w:tabs>
                <w:tab w:val="left" w:pos="180"/>
              </w:tabs>
              <w:spacing w:before="0" w:after="0" w:line="240" w:lineRule="auto"/>
              <w:ind w:firstLine="0"/>
              <w:rPr>
                <w:rFonts w:eastAsia="Calibri" w:cs="Times New Roman"/>
                <w:szCs w:val="26"/>
              </w:rPr>
            </w:pPr>
            <w:r w:rsidRPr="00B6174A">
              <w:rPr>
                <w:rFonts w:eastAsia="Calibri" w:cs="Times New Roman"/>
                <w:szCs w:val="26"/>
              </w:rPr>
              <w:t xml:space="preserve"> Mục 2.4</w:t>
            </w:r>
          </w:p>
        </w:tc>
        <w:tc>
          <w:tcPr>
            <w:tcW w:w="1016" w:type="pct"/>
            <w:tcBorders>
              <w:top w:val="single" w:sz="4" w:space="0" w:color="auto"/>
              <w:left w:val="single" w:sz="4" w:space="0" w:color="auto"/>
              <w:bottom w:val="single" w:sz="4" w:space="0" w:color="auto"/>
              <w:right w:val="single" w:sz="4" w:space="0" w:color="auto"/>
            </w:tcBorders>
          </w:tcPr>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xml:space="preserve">- Thuyết giảng nội dung bài học </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xml:space="preserve">- </w:t>
            </w:r>
            <w:r w:rsidRPr="00B6174A">
              <w:rPr>
                <w:rFonts w:eastAsia="Calibri" w:cs="Times New Roman"/>
                <w:szCs w:val="26"/>
                <w:lang w:val="it-IT"/>
              </w:rPr>
              <w:t xml:space="preserve"> Hướng dẫn </w:t>
            </w:r>
            <w:r w:rsidRPr="00B6174A">
              <w:rPr>
                <w:rFonts w:eastAsia="Calibri" w:cs="Times New Roman"/>
                <w:szCs w:val="26"/>
              </w:rPr>
              <w:t xml:space="preserve">bài </w:t>
            </w:r>
            <w:r w:rsidRPr="00B6174A">
              <w:rPr>
                <w:rFonts w:eastAsia="Calibri" w:cs="Times New Roman"/>
                <w:szCs w:val="26"/>
              </w:rPr>
              <w:lastRenderedPageBreak/>
              <w:t>tập</w:t>
            </w:r>
          </w:p>
        </w:tc>
        <w:tc>
          <w:tcPr>
            <w:tcW w:w="864" w:type="pct"/>
            <w:tcBorders>
              <w:top w:val="single" w:sz="4" w:space="0" w:color="auto"/>
              <w:left w:val="single" w:sz="4" w:space="0" w:color="auto"/>
              <w:bottom w:val="single" w:sz="4" w:space="0" w:color="auto"/>
              <w:right w:val="single" w:sz="4" w:space="0" w:color="auto"/>
            </w:tcBorders>
            <w:shd w:val="clear" w:color="auto" w:fill="auto"/>
            <w:hideMark/>
          </w:tcPr>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lastRenderedPageBreak/>
              <w:t>- Thảo luận</w:t>
            </w:r>
          </w:p>
        </w:tc>
        <w:tc>
          <w:tcPr>
            <w:tcW w:w="1335" w:type="pct"/>
            <w:tcBorders>
              <w:top w:val="single" w:sz="4" w:space="0" w:color="auto"/>
              <w:left w:val="single" w:sz="4" w:space="0" w:color="auto"/>
              <w:bottom w:val="single" w:sz="4" w:space="0" w:color="auto"/>
              <w:right w:val="single" w:sz="4" w:space="0" w:color="auto"/>
            </w:tcBorders>
            <w:shd w:val="clear" w:color="auto" w:fill="auto"/>
          </w:tcPr>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Làm bài tập: B.2.4, B.2.7</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xml:space="preserve">- Làm bài tập nhóm: </w:t>
            </w:r>
            <w:r w:rsidRPr="00B6174A">
              <w:rPr>
                <w:rFonts w:eastAsia="Calibri" w:cs="Times New Roman"/>
                <w:szCs w:val="26"/>
              </w:rPr>
              <w:lastRenderedPageBreak/>
              <w:t>B.2.1, B.2.5, B.2.6, B.2.8</w:t>
            </w:r>
          </w:p>
        </w:tc>
      </w:tr>
      <w:tr w:rsidR="00B6174A" w:rsidRPr="00B6174A" w:rsidTr="00B6174A">
        <w:trPr>
          <w:trHeight w:val="652"/>
        </w:trPr>
        <w:tc>
          <w:tcPr>
            <w:tcW w:w="430" w:type="pct"/>
            <w:vMerge/>
            <w:tcBorders>
              <w:left w:val="single" w:sz="4" w:space="0" w:color="auto"/>
              <w:bottom w:val="single" w:sz="4" w:space="0" w:color="auto"/>
              <w:right w:val="single" w:sz="4" w:space="0" w:color="auto"/>
            </w:tcBorders>
          </w:tcPr>
          <w:p w:rsidR="00B6174A" w:rsidRPr="00B6174A" w:rsidRDefault="00B6174A" w:rsidP="00B6174A">
            <w:pPr>
              <w:spacing w:before="0" w:after="0" w:line="240" w:lineRule="auto"/>
              <w:ind w:firstLine="0"/>
              <w:jc w:val="center"/>
              <w:rPr>
                <w:rFonts w:eastAsia="Calibri" w:cs="Times New Roman"/>
                <w:b/>
                <w:i/>
                <w:szCs w:val="26"/>
              </w:rPr>
            </w:pPr>
          </w:p>
        </w:tc>
        <w:tc>
          <w:tcPr>
            <w:tcW w:w="748" w:type="pct"/>
            <w:tcBorders>
              <w:top w:val="single" w:sz="4" w:space="0" w:color="auto"/>
              <w:left w:val="single" w:sz="4" w:space="0" w:color="auto"/>
              <w:bottom w:val="single" w:sz="4" w:space="0" w:color="auto"/>
              <w:right w:val="single" w:sz="4" w:space="0" w:color="auto"/>
            </w:tcBorders>
            <w:hideMark/>
          </w:tcPr>
          <w:p w:rsidR="00B6174A" w:rsidRPr="00B6174A" w:rsidRDefault="00B6174A" w:rsidP="00B6174A">
            <w:pPr>
              <w:spacing w:before="0" w:after="0" w:line="240" w:lineRule="auto"/>
              <w:ind w:firstLine="0"/>
              <w:jc w:val="left"/>
              <w:rPr>
                <w:rFonts w:eastAsia="Calibri" w:cs="Times New Roman"/>
                <w:b/>
                <w:i/>
                <w:szCs w:val="26"/>
              </w:rPr>
            </w:pPr>
            <w:r w:rsidRPr="00B6174A">
              <w:rPr>
                <w:rFonts w:eastAsia="Calibri" w:cs="Times New Roman"/>
                <w:b/>
                <w:i/>
                <w:szCs w:val="26"/>
              </w:rPr>
              <w:t xml:space="preserve">GV HD SV tự học tại lớp </w:t>
            </w:r>
            <w:r w:rsidRPr="00B6174A">
              <w:rPr>
                <w:rFonts w:eastAsia="Calibri" w:cs="Times New Roman"/>
                <w:b/>
                <w:szCs w:val="26"/>
              </w:rPr>
              <w:t>(2 giờ)</w:t>
            </w:r>
          </w:p>
        </w:tc>
        <w:tc>
          <w:tcPr>
            <w:tcW w:w="607" w:type="pct"/>
            <w:tcBorders>
              <w:top w:val="single" w:sz="4" w:space="0" w:color="auto"/>
              <w:left w:val="single" w:sz="4" w:space="0" w:color="auto"/>
              <w:bottom w:val="single" w:sz="4" w:space="0" w:color="auto"/>
              <w:right w:val="single" w:sz="4" w:space="0" w:color="auto"/>
            </w:tcBorders>
            <w:hideMark/>
          </w:tcPr>
          <w:p w:rsidR="00B6174A" w:rsidRPr="00B6174A" w:rsidRDefault="00B6174A" w:rsidP="00B6174A">
            <w:pPr>
              <w:tabs>
                <w:tab w:val="left" w:pos="180"/>
              </w:tabs>
              <w:spacing w:before="0" w:after="0" w:line="240" w:lineRule="auto"/>
              <w:ind w:firstLine="0"/>
              <w:rPr>
                <w:rFonts w:eastAsia="Calibri" w:cs="Times New Roman"/>
                <w:i/>
                <w:szCs w:val="26"/>
              </w:rPr>
            </w:pPr>
            <w:r w:rsidRPr="00B6174A">
              <w:rPr>
                <w:rFonts w:eastAsia="Calibri" w:cs="Times New Roman"/>
                <w:i/>
                <w:szCs w:val="26"/>
              </w:rPr>
              <w:t xml:space="preserve">Chương 2 </w:t>
            </w:r>
          </w:p>
        </w:tc>
        <w:tc>
          <w:tcPr>
            <w:tcW w:w="1016" w:type="pct"/>
            <w:tcBorders>
              <w:top w:val="single" w:sz="4" w:space="0" w:color="auto"/>
              <w:left w:val="single" w:sz="4" w:space="0" w:color="auto"/>
              <w:bottom w:val="single" w:sz="4" w:space="0" w:color="auto"/>
              <w:right w:val="single" w:sz="4" w:space="0" w:color="auto"/>
            </w:tcBorders>
          </w:tcPr>
          <w:p w:rsidR="00B6174A" w:rsidRPr="00B6174A" w:rsidRDefault="00B6174A" w:rsidP="00B6174A">
            <w:pPr>
              <w:spacing w:before="0" w:after="0" w:line="240" w:lineRule="auto"/>
              <w:ind w:firstLine="0"/>
              <w:rPr>
                <w:rFonts w:eastAsia="Calibri" w:cs="Times New Roman"/>
                <w:i/>
                <w:szCs w:val="26"/>
              </w:rPr>
            </w:pPr>
            <w:r w:rsidRPr="00B6174A">
              <w:rPr>
                <w:rFonts w:eastAsia="Calibri" w:cs="Times New Roman"/>
                <w:i/>
                <w:szCs w:val="26"/>
              </w:rPr>
              <w:t>- Sửa bài tập A2.7, A.2.8</w:t>
            </w:r>
          </w:p>
        </w:tc>
        <w:tc>
          <w:tcPr>
            <w:tcW w:w="864" w:type="pct"/>
            <w:tcBorders>
              <w:left w:val="single" w:sz="4" w:space="0" w:color="auto"/>
              <w:bottom w:val="single" w:sz="4" w:space="0" w:color="auto"/>
              <w:right w:val="single" w:sz="4" w:space="0" w:color="auto"/>
            </w:tcBorders>
            <w:shd w:val="clear" w:color="auto" w:fill="auto"/>
            <w:hideMark/>
          </w:tcPr>
          <w:p w:rsidR="00B6174A" w:rsidRPr="00B6174A" w:rsidRDefault="00B6174A" w:rsidP="00B6174A">
            <w:pPr>
              <w:spacing w:before="0" w:after="0" w:line="240" w:lineRule="auto"/>
              <w:ind w:right="-81" w:firstLine="0"/>
              <w:jc w:val="left"/>
              <w:rPr>
                <w:rFonts w:eastAsia="Calibri" w:cs="Times New Roman"/>
                <w:i/>
                <w:szCs w:val="26"/>
              </w:rPr>
            </w:pPr>
            <w:r w:rsidRPr="00B6174A">
              <w:rPr>
                <w:rFonts w:eastAsia="Calibri" w:cs="Times New Roman"/>
                <w:i/>
                <w:szCs w:val="26"/>
              </w:rPr>
              <w:t>- Làm bài tập theo hướng dẫn của giảng viên</w:t>
            </w:r>
          </w:p>
          <w:p w:rsidR="00B6174A" w:rsidRPr="00B6174A" w:rsidRDefault="00B6174A" w:rsidP="00B6174A">
            <w:pPr>
              <w:spacing w:before="0" w:after="0" w:line="240" w:lineRule="auto"/>
              <w:ind w:right="-81" w:firstLine="0"/>
              <w:jc w:val="left"/>
              <w:rPr>
                <w:rFonts w:eastAsia="Calibri" w:cs="Times New Roman"/>
                <w:b/>
                <w:i/>
                <w:szCs w:val="26"/>
              </w:rPr>
            </w:pPr>
            <w:r w:rsidRPr="00B6174A">
              <w:rPr>
                <w:rFonts w:eastAsia="Calibri" w:cs="Times New Roman"/>
                <w:b/>
                <w:szCs w:val="26"/>
              </w:rPr>
              <w:t>- Làm bài kiểm tra số 2</w:t>
            </w:r>
          </w:p>
        </w:tc>
        <w:tc>
          <w:tcPr>
            <w:tcW w:w="1335" w:type="pct"/>
            <w:tcBorders>
              <w:left w:val="single" w:sz="4" w:space="0" w:color="auto"/>
              <w:bottom w:val="single" w:sz="4" w:space="0" w:color="auto"/>
              <w:right w:val="single" w:sz="4" w:space="0" w:color="auto"/>
            </w:tcBorders>
            <w:shd w:val="clear" w:color="auto" w:fill="auto"/>
          </w:tcPr>
          <w:p w:rsidR="00B6174A" w:rsidRPr="00B6174A" w:rsidRDefault="00B6174A" w:rsidP="00B6174A">
            <w:pPr>
              <w:tabs>
                <w:tab w:val="left" w:pos="180"/>
              </w:tabs>
              <w:spacing w:before="0" w:after="0" w:line="240" w:lineRule="auto"/>
              <w:ind w:firstLine="0"/>
              <w:jc w:val="left"/>
              <w:rPr>
                <w:rFonts w:eastAsia="Calibri" w:cs="Times New Roman"/>
                <w:b/>
                <w:bCs/>
                <w:i/>
                <w:szCs w:val="26"/>
                <w:u w:val="single"/>
              </w:rPr>
            </w:pPr>
            <w:r w:rsidRPr="00B6174A">
              <w:rPr>
                <w:rFonts w:eastAsia="Calibri" w:cs="Times New Roman"/>
                <w:b/>
                <w:bCs/>
                <w:i/>
                <w:szCs w:val="26"/>
                <w:u w:val="single"/>
              </w:rPr>
              <w:t>Chuẩn bị bài mới:</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Chương 3: Mục 3.1:</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i/>
                <w:szCs w:val="26"/>
              </w:rPr>
              <w:t>-</w:t>
            </w:r>
            <w:r w:rsidRPr="00B6174A">
              <w:rPr>
                <w:rFonts w:eastAsia="Calibri" w:cs="Times New Roman"/>
                <w:szCs w:val="26"/>
              </w:rPr>
              <w:t xml:space="preserve"> Đọc tài liệu:</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Slide 59 - 72</w:t>
            </w:r>
          </w:p>
          <w:p w:rsidR="00B6174A" w:rsidRPr="00B6174A" w:rsidRDefault="00B6174A" w:rsidP="00B6174A">
            <w:pPr>
              <w:spacing w:before="0" w:after="0" w:line="240" w:lineRule="auto"/>
              <w:ind w:right="-81" w:firstLine="0"/>
              <w:jc w:val="left"/>
              <w:rPr>
                <w:rFonts w:eastAsia="Calibri" w:cs="Times New Roman"/>
                <w:i/>
                <w:szCs w:val="26"/>
              </w:rPr>
            </w:pPr>
            <w:r w:rsidRPr="00B6174A">
              <w:rPr>
                <w:rFonts w:eastAsia="Calibri" w:cs="Times New Roman"/>
                <w:szCs w:val="26"/>
              </w:rPr>
              <w:t>+ Bài đọc tr. 58 – 68</w:t>
            </w:r>
          </w:p>
        </w:tc>
      </w:tr>
      <w:tr w:rsidR="00B6174A" w:rsidRPr="00B6174A" w:rsidTr="00B6174A">
        <w:trPr>
          <w:trHeight w:val="473"/>
        </w:trPr>
        <w:tc>
          <w:tcPr>
            <w:tcW w:w="430" w:type="pct"/>
            <w:vMerge w:val="restart"/>
            <w:tcBorders>
              <w:top w:val="single" w:sz="4" w:space="0" w:color="auto"/>
              <w:left w:val="single" w:sz="4" w:space="0" w:color="auto"/>
              <w:right w:val="single" w:sz="4" w:space="0" w:color="auto"/>
            </w:tcBorders>
          </w:tcPr>
          <w:p w:rsidR="00B6174A" w:rsidRPr="00B6174A" w:rsidRDefault="00B6174A" w:rsidP="00B6174A">
            <w:pPr>
              <w:tabs>
                <w:tab w:val="left" w:pos="180"/>
              </w:tabs>
              <w:spacing w:before="0" w:after="0" w:line="240" w:lineRule="auto"/>
              <w:ind w:firstLine="0"/>
              <w:jc w:val="center"/>
              <w:rPr>
                <w:rFonts w:eastAsia="Calibri" w:cs="Times New Roman"/>
                <w:b/>
                <w:bCs/>
                <w:szCs w:val="26"/>
              </w:rPr>
            </w:pPr>
            <w:r w:rsidRPr="00B6174A">
              <w:rPr>
                <w:rFonts w:eastAsia="Calibri" w:cs="Times New Roman"/>
                <w:b/>
                <w:bCs/>
                <w:szCs w:val="26"/>
              </w:rPr>
              <w:t>6</w:t>
            </w:r>
          </w:p>
        </w:tc>
        <w:tc>
          <w:tcPr>
            <w:tcW w:w="748" w:type="pct"/>
            <w:vMerge w:val="restart"/>
            <w:tcBorders>
              <w:top w:val="single" w:sz="4" w:space="0" w:color="auto"/>
              <w:left w:val="single" w:sz="4" w:space="0" w:color="auto"/>
              <w:right w:val="single" w:sz="4" w:space="0" w:color="auto"/>
            </w:tcBorders>
          </w:tcPr>
          <w:p w:rsidR="00B6174A" w:rsidRPr="00B6174A" w:rsidRDefault="00B6174A" w:rsidP="00B6174A">
            <w:pPr>
              <w:tabs>
                <w:tab w:val="left" w:pos="180"/>
              </w:tabs>
              <w:spacing w:before="0" w:after="0" w:line="240" w:lineRule="auto"/>
              <w:ind w:firstLine="0"/>
              <w:jc w:val="center"/>
              <w:rPr>
                <w:rFonts w:eastAsia="Calibri" w:cs="Times New Roman"/>
                <w:szCs w:val="26"/>
              </w:rPr>
            </w:pPr>
            <w:r w:rsidRPr="00B6174A">
              <w:rPr>
                <w:rFonts w:eastAsia="Calibri" w:cs="Times New Roman"/>
                <w:b/>
                <w:bCs/>
                <w:szCs w:val="26"/>
              </w:rPr>
              <w:t>GV lên lớp giảng (4 giờ)</w:t>
            </w:r>
          </w:p>
        </w:tc>
        <w:tc>
          <w:tcPr>
            <w:tcW w:w="607" w:type="pct"/>
            <w:vMerge w:val="restart"/>
            <w:tcBorders>
              <w:top w:val="single" w:sz="4" w:space="0" w:color="auto"/>
              <w:left w:val="single" w:sz="4" w:space="0" w:color="auto"/>
              <w:right w:val="single" w:sz="4" w:space="0" w:color="auto"/>
            </w:tcBorders>
            <w:hideMark/>
          </w:tcPr>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Chương 3</w:t>
            </w:r>
          </w:p>
          <w:p w:rsidR="00B6174A" w:rsidRPr="00B6174A" w:rsidRDefault="00B6174A" w:rsidP="00B6174A">
            <w:pPr>
              <w:tabs>
                <w:tab w:val="left" w:pos="180"/>
              </w:tabs>
              <w:spacing w:before="0" w:after="0" w:line="240" w:lineRule="auto"/>
              <w:ind w:firstLine="0"/>
              <w:rPr>
                <w:rFonts w:eastAsia="Calibri" w:cs="Times New Roman"/>
                <w:szCs w:val="26"/>
              </w:rPr>
            </w:pPr>
            <w:r w:rsidRPr="00B6174A">
              <w:rPr>
                <w:rFonts w:eastAsia="Calibri" w:cs="Times New Roman"/>
                <w:szCs w:val="26"/>
              </w:rPr>
              <w:t>Mục 3.1</w:t>
            </w:r>
          </w:p>
        </w:tc>
        <w:tc>
          <w:tcPr>
            <w:tcW w:w="1016" w:type="pct"/>
            <w:vMerge w:val="restart"/>
            <w:tcBorders>
              <w:top w:val="single" w:sz="4" w:space="0" w:color="auto"/>
              <w:left w:val="single" w:sz="4" w:space="0" w:color="auto"/>
              <w:right w:val="single" w:sz="4" w:space="0" w:color="auto"/>
            </w:tcBorders>
          </w:tcPr>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xml:space="preserve">- Thuyết giảng nội dung bài học </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xml:space="preserve">- </w:t>
            </w:r>
            <w:r w:rsidRPr="00B6174A">
              <w:rPr>
                <w:rFonts w:eastAsia="Calibri" w:cs="Times New Roman"/>
                <w:szCs w:val="26"/>
                <w:lang w:val="it-IT"/>
              </w:rPr>
              <w:t xml:space="preserve"> Hướng dẫn </w:t>
            </w:r>
            <w:r w:rsidRPr="00B6174A">
              <w:rPr>
                <w:rFonts w:eastAsia="Calibri" w:cs="Times New Roman"/>
                <w:szCs w:val="26"/>
              </w:rPr>
              <w:t>bài tập</w:t>
            </w:r>
          </w:p>
        </w:tc>
        <w:tc>
          <w:tcPr>
            <w:tcW w:w="864" w:type="pct"/>
            <w:vMerge w:val="restart"/>
            <w:tcBorders>
              <w:top w:val="single" w:sz="4" w:space="0" w:color="auto"/>
              <w:left w:val="single" w:sz="4" w:space="0" w:color="auto"/>
              <w:right w:val="single" w:sz="4" w:space="0" w:color="auto"/>
            </w:tcBorders>
            <w:shd w:val="clear" w:color="auto" w:fill="auto"/>
            <w:hideMark/>
          </w:tcPr>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Thảo luận</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Làm bài tập A3.2, A.3.3</w:t>
            </w:r>
          </w:p>
        </w:tc>
        <w:tc>
          <w:tcPr>
            <w:tcW w:w="1335" w:type="pct"/>
            <w:tcBorders>
              <w:top w:val="single" w:sz="4" w:space="0" w:color="auto"/>
              <w:left w:val="single" w:sz="4" w:space="0" w:color="auto"/>
              <w:bottom w:val="single" w:sz="4" w:space="0" w:color="auto"/>
              <w:right w:val="single" w:sz="4" w:space="0" w:color="auto"/>
            </w:tcBorders>
            <w:shd w:val="clear" w:color="auto" w:fill="auto"/>
          </w:tcPr>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Làm bài tập: A.3.1, A.3.4, B.3.1, B.3.2, B.3.3</w:t>
            </w:r>
          </w:p>
        </w:tc>
      </w:tr>
      <w:tr w:rsidR="00B6174A" w:rsidRPr="00B6174A" w:rsidTr="00B6174A">
        <w:trPr>
          <w:trHeight w:val="472"/>
        </w:trPr>
        <w:tc>
          <w:tcPr>
            <w:tcW w:w="430" w:type="pct"/>
            <w:vMerge/>
            <w:tcBorders>
              <w:left w:val="single" w:sz="4" w:space="0" w:color="auto"/>
              <w:bottom w:val="single" w:sz="4" w:space="0" w:color="auto"/>
              <w:right w:val="single" w:sz="4" w:space="0" w:color="auto"/>
            </w:tcBorders>
          </w:tcPr>
          <w:p w:rsidR="00B6174A" w:rsidRPr="00B6174A" w:rsidRDefault="00B6174A" w:rsidP="00B6174A">
            <w:pPr>
              <w:tabs>
                <w:tab w:val="left" w:pos="180"/>
              </w:tabs>
              <w:spacing w:before="0" w:after="0" w:line="240" w:lineRule="auto"/>
              <w:ind w:firstLine="0"/>
              <w:jc w:val="center"/>
              <w:rPr>
                <w:rFonts w:eastAsia="Calibri" w:cs="Times New Roman"/>
                <w:b/>
                <w:bCs/>
                <w:szCs w:val="26"/>
              </w:rPr>
            </w:pPr>
          </w:p>
        </w:tc>
        <w:tc>
          <w:tcPr>
            <w:tcW w:w="748" w:type="pct"/>
            <w:vMerge/>
            <w:tcBorders>
              <w:left w:val="single" w:sz="4" w:space="0" w:color="auto"/>
              <w:bottom w:val="single" w:sz="4" w:space="0" w:color="auto"/>
              <w:right w:val="single" w:sz="4" w:space="0" w:color="auto"/>
            </w:tcBorders>
          </w:tcPr>
          <w:p w:rsidR="00B6174A" w:rsidRPr="00B6174A" w:rsidRDefault="00B6174A" w:rsidP="00B6174A">
            <w:pPr>
              <w:tabs>
                <w:tab w:val="left" w:pos="180"/>
              </w:tabs>
              <w:spacing w:before="0" w:after="0" w:line="240" w:lineRule="auto"/>
              <w:ind w:firstLine="0"/>
              <w:jc w:val="center"/>
              <w:rPr>
                <w:rFonts w:eastAsia="Calibri" w:cs="Times New Roman"/>
                <w:b/>
                <w:bCs/>
                <w:szCs w:val="26"/>
              </w:rPr>
            </w:pPr>
          </w:p>
        </w:tc>
        <w:tc>
          <w:tcPr>
            <w:tcW w:w="607" w:type="pct"/>
            <w:vMerge/>
            <w:tcBorders>
              <w:left w:val="single" w:sz="4" w:space="0" w:color="auto"/>
              <w:bottom w:val="single" w:sz="4" w:space="0" w:color="auto"/>
              <w:right w:val="single" w:sz="4" w:space="0" w:color="auto"/>
            </w:tcBorders>
          </w:tcPr>
          <w:p w:rsidR="00B6174A" w:rsidRPr="00B6174A" w:rsidRDefault="00B6174A" w:rsidP="00B6174A">
            <w:pPr>
              <w:spacing w:before="0" w:after="0" w:line="240" w:lineRule="auto"/>
              <w:ind w:firstLine="0"/>
              <w:jc w:val="left"/>
              <w:rPr>
                <w:rFonts w:eastAsia="Calibri" w:cs="Times New Roman"/>
                <w:szCs w:val="26"/>
              </w:rPr>
            </w:pPr>
          </w:p>
        </w:tc>
        <w:tc>
          <w:tcPr>
            <w:tcW w:w="1016" w:type="pct"/>
            <w:vMerge/>
            <w:tcBorders>
              <w:left w:val="single" w:sz="4" w:space="0" w:color="auto"/>
              <w:bottom w:val="single" w:sz="4" w:space="0" w:color="auto"/>
              <w:right w:val="single" w:sz="4" w:space="0" w:color="auto"/>
            </w:tcBorders>
          </w:tcPr>
          <w:p w:rsidR="00B6174A" w:rsidRPr="00B6174A" w:rsidRDefault="00B6174A" w:rsidP="00B6174A">
            <w:pPr>
              <w:spacing w:before="0" w:after="0" w:line="240" w:lineRule="auto"/>
              <w:ind w:firstLine="0"/>
              <w:jc w:val="left"/>
              <w:rPr>
                <w:rFonts w:eastAsia="Calibri" w:cs="Times New Roman"/>
                <w:szCs w:val="26"/>
              </w:rPr>
            </w:pPr>
          </w:p>
        </w:tc>
        <w:tc>
          <w:tcPr>
            <w:tcW w:w="864" w:type="pct"/>
            <w:vMerge/>
            <w:tcBorders>
              <w:left w:val="single" w:sz="4" w:space="0" w:color="auto"/>
              <w:bottom w:val="single" w:sz="4" w:space="0" w:color="auto"/>
              <w:right w:val="single" w:sz="4" w:space="0" w:color="auto"/>
            </w:tcBorders>
            <w:shd w:val="clear" w:color="auto" w:fill="auto"/>
          </w:tcPr>
          <w:p w:rsidR="00B6174A" w:rsidRPr="00B6174A" w:rsidRDefault="00B6174A" w:rsidP="00B6174A">
            <w:pPr>
              <w:spacing w:before="0" w:after="0" w:line="240" w:lineRule="auto"/>
              <w:ind w:firstLine="0"/>
              <w:jc w:val="left"/>
              <w:rPr>
                <w:rFonts w:eastAsia="Calibri" w:cs="Times New Roman"/>
                <w:szCs w:val="26"/>
              </w:rPr>
            </w:pPr>
          </w:p>
        </w:tc>
        <w:tc>
          <w:tcPr>
            <w:tcW w:w="1335" w:type="pct"/>
            <w:tcBorders>
              <w:top w:val="single" w:sz="4" w:space="0" w:color="auto"/>
              <w:left w:val="single" w:sz="4" w:space="0" w:color="auto"/>
              <w:bottom w:val="single" w:sz="4" w:space="0" w:color="auto"/>
              <w:right w:val="single" w:sz="4" w:space="0" w:color="auto"/>
            </w:tcBorders>
            <w:shd w:val="clear" w:color="auto" w:fill="auto"/>
          </w:tcPr>
          <w:p w:rsidR="00B6174A" w:rsidRPr="00B6174A" w:rsidRDefault="00B6174A" w:rsidP="00B6174A">
            <w:pPr>
              <w:tabs>
                <w:tab w:val="left" w:pos="180"/>
              </w:tabs>
              <w:spacing w:before="0" w:after="0" w:line="240" w:lineRule="auto"/>
              <w:ind w:firstLine="0"/>
              <w:jc w:val="left"/>
              <w:rPr>
                <w:rFonts w:eastAsia="Calibri" w:cs="Times New Roman"/>
                <w:b/>
                <w:bCs/>
                <w:i/>
                <w:szCs w:val="26"/>
                <w:u w:val="single"/>
              </w:rPr>
            </w:pPr>
            <w:r w:rsidRPr="00B6174A">
              <w:rPr>
                <w:rFonts w:eastAsia="Calibri" w:cs="Times New Roman"/>
                <w:b/>
                <w:bCs/>
                <w:i/>
                <w:szCs w:val="26"/>
                <w:u w:val="single"/>
              </w:rPr>
              <w:t>Chuẩn bị bài mới:</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Chương 3: Mục 3.2:</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i/>
                <w:szCs w:val="26"/>
              </w:rPr>
              <w:t>-</w:t>
            </w:r>
            <w:r w:rsidRPr="00B6174A">
              <w:rPr>
                <w:rFonts w:eastAsia="Calibri" w:cs="Times New Roman"/>
                <w:szCs w:val="26"/>
              </w:rPr>
              <w:t xml:space="preserve"> Đọc tài liệu:</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Slide 73 - 82</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Bài đọc tr. 68 – 77</w:t>
            </w:r>
          </w:p>
        </w:tc>
      </w:tr>
      <w:tr w:rsidR="00B6174A" w:rsidRPr="00B6174A" w:rsidTr="00B6174A">
        <w:trPr>
          <w:trHeight w:val="638"/>
        </w:trPr>
        <w:tc>
          <w:tcPr>
            <w:tcW w:w="430" w:type="pct"/>
            <w:vMerge w:val="restart"/>
            <w:tcBorders>
              <w:top w:val="single" w:sz="4" w:space="0" w:color="auto"/>
              <w:left w:val="single" w:sz="4" w:space="0" w:color="auto"/>
              <w:right w:val="single" w:sz="4" w:space="0" w:color="auto"/>
            </w:tcBorders>
          </w:tcPr>
          <w:p w:rsidR="00B6174A" w:rsidRPr="00B6174A" w:rsidRDefault="00B6174A" w:rsidP="00B6174A">
            <w:pPr>
              <w:tabs>
                <w:tab w:val="left" w:pos="180"/>
              </w:tabs>
              <w:spacing w:before="0" w:after="0" w:line="240" w:lineRule="auto"/>
              <w:ind w:firstLine="0"/>
              <w:jc w:val="center"/>
              <w:rPr>
                <w:rFonts w:eastAsia="Calibri" w:cs="Times New Roman"/>
                <w:b/>
                <w:bCs/>
                <w:szCs w:val="26"/>
              </w:rPr>
            </w:pPr>
            <w:r w:rsidRPr="00B6174A">
              <w:rPr>
                <w:rFonts w:eastAsia="Calibri" w:cs="Times New Roman"/>
                <w:b/>
                <w:bCs/>
                <w:szCs w:val="26"/>
              </w:rPr>
              <w:t>7</w:t>
            </w:r>
          </w:p>
        </w:tc>
        <w:tc>
          <w:tcPr>
            <w:tcW w:w="748" w:type="pct"/>
            <w:vMerge w:val="restart"/>
            <w:tcBorders>
              <w:top w:val="single" w:sz="4" w:space="0" w:color="auto"/>
              <w:left w:val="single" w:sz="4" w:space="0" w:color="auto"/>
              <w:right w:val="single" w:sz="4" w:space="0" w:color="auto"/>
            </w:tcBorders>
          </w:tcPr>
          <w:p w:rsidR="00B6174A" w:rsidRPr="00B6174A" w:rsidRDefault="00B6174A" w:rsidP="00B6174A">
            <w:pPr>
              <w:tabs>
                <w:tab w:val="left" w:pos="180"/>
              </w:tabs>
              <w:spacing w:before="0" w:after="0" w:line="240" w:lineRule="auto"/>
              <w:ind w:firstLine="0"/>
              <w:jc w:val="center"/>
              <w:rPr>
                <w:rFonts w:eastAsia="Calibri" w:cs="Times New Roman"/>
                <w:b/>
                <w:bCs/>
                <w:szCs w:val="26"/>
              </w:rPr>
            </w:pPr>
            <w:r w:rsidRPr="00B6174A">
              <w:rPr>
                <w:rFonts w:eastAsia="Calibri" w:cs="Times New Roman"/>
                <w:b/>
                <w:bCs/>
                <w:szCs w:val="26"/>
              </w:rPr>
              <w:t>GV lên lớp giảng (3 giờ)</w:t>
            </w:r>
          </w:p>
          <w:p w:rsidR="00B6174A" w:rsidRPr="00B6174A" w:rsidRDefault="00B6174A" w:rsidP="00B6174A">
            <w:pPr>
              <w:spacing w:before="0" w:after="0" w:line="240" w:lineRule="auto"/>
              <w:ind w:firstLine="0"/>
              <w:jc w:val="left"/>
              <w:rPr>
                <w:rFonts w:eastAsia="Calibri" w:cs="Times New Roman"/>
                <w:szCs w:val="26"/>
              </w:rPr>
            </w:pPr>
          </w:p>
        </w:tc>
        <w:tc>
          <w:tcPr>
            <w:tcW w:w="607" w:type="pct"/>
            <w:vMerge w:val="restart"/>
            <w:tcBorders>
              <w:top w:val="single" w:sz="4" w:space="0" w:color="auto"/>
              <w:left w:val="single" w:sz="4" w:space="0" w:color="auto"/>
              <w:right w:val="single" w:sz="4" w:space="0" w:color="auto"/>
            </w:tcBorders>
            <w:hideMark/>
          </w:tcPr>
          <w:p w:rsidR="00B6174A" w:rsidRPr="00B6174A" w:rsidRDefault="00B6174A" w:rsidP="00B6174A">
            <w:pPr>
              <w:tabs>
                <w:tab w:val="left" w:pos="180"/>
              </w:tabs>
              <w:spacing w:before="0" w:after="0" w:line="240" w:lineRule="auto"/>
              <w:ind w:firstLine="0"/>
              <w:rPr>
                <w:rFonts w:eastAsia="Calibri" w:cs="Times New Roman"/>
                <w:szCs w:val="26"/>
              </w:rPr>
            </w:pPr>
            <w:r w:rsidRPr="00B6174A">
              <w:rPr>
                <w:rFonts w:eastAsia="Calibri" w:cs="Times New Roman"/>
                <w:szCs w:val="26"/>
              </w:rPr>
              <w:t xml:space="preserve">Chương 3 </w:t>
            </w:r>
          </w:p>
          <w:p w:rsidR="00B6174A" w:rsidRPr="00B6174A" w:rsidRDefault="00B6174A" w:rsidP="00B6174A">
            <w:pPr>
              <w:tabs>
                <w:tab w:val="left" w:pos="180"/>
              </w:tabs>
              <w:spacing w:before="0" w:after="0" w:line="240" w:lineRule="auto"/>
              <w:ind w:firstLine="0"/>
              <w:rPr>
                <w:rFonts w:eastAsia="Calibri" w:cs="Times New Roman"/>
                <w:szCs w:val="26"/>
              </w:rPr>
            </w:pPr>
            <w:r w:rsidRPr="00B6174A">
              <w:rPr>
                <w:rFonts w:eastAsia="Calibri" w:cs="Times New Roman"/>
                <w:szCs w:val="26"/>
              </w:rPr>
              <w:t>Mục 3.2</w:t>
            </w:r>
          </w:p>
        </w:tc>
        <w:tc>
          <w:tcPr>
            <w:tcW w:w="1016" w:type="pct"/>
            <w:vMerge w:val="restart"/>
            <w:tcBorders>
              <w:top w:val="single" w:sz="4" w:space="0" w:color="auto"/>
              <w:left w:val="single" w:sz="4" w:space="0" w:color="auto"/>
              <w:right w:val="single" w:sz="4" w:space="0" w:color="auto"/>
            </w:tcBorders>
          </w:tcPr>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xml:space="preserve">- Thuyết giảng nội dung bài học </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xml:space="preserve">- </w:t>
            </w:r>
            <w:r w:rsidRPr="00B6174A">
              <w:rPr>
                <w:rFonts w:eastAsia="Calibri" w:cs="Times New Roman"/>
                <w:szCs w:val="26"/>
                <w:lang w:val="it-IT"/>
              </w:rPr>
              <w:t xml:space="preserve">Hướng dẫn </w:t>
            </w:r>
            <w:r w:rsidRPr="00B6174A">
              <w:rPr>
                <w:rFonts w:eastAsia="Calibri" w:cs="Times New Roman"/>
                <w:szCs w:val="26"/>
              </w:rPr>
              <w:t>bài tập</w:t>
            </w:r>
          </w:p>
        </w:tc>
        <w:tc>
          <w:tcPr>
            <w:tcW w:w="864" w:type="pct"/>
            <w:vMerge w:val="restart"/>
            <w:tcBorders>
              <w:top w:val="single" w:sz="4" w:space="0" w:color="auto"/>
              <w:left w:val="single" w:sz="4" w:space="0" w:color="auto"/>
              <w:right w:val="single" w:sz="4" w:space="0" w:color="auto"/>
            </w:tcBorders>
            <w:shd w:val="clear" w:color="auto" w:fill="auto"/>
            <w:hideMark/>
          </w:tcPr>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Thảo luận</w:t>
            </w:r>
          </w:p>
        </w:tc>
        <w:tc>
          <w:tcPr>
            <w:tcW w:w="1335" w:type="pct"/>
            <w:tcBorders>
              <w:top w:val="single" w:sz="4" w:space="0" w:color="auto"/>
              <w:left w:val="single" w:sz="4" w:space="0" w:color="auto"/>
              <w:bottom w:val="single" w:sz="4" w:space="0" w:color="auto"/>
              <w:right w:val="single" w:sz="4" w:space="0" w:color="auto"/>
            </w:tcBorders>
            <w:shd w:val="clear" w:color="auto" w:fill="auto"/>
          </w:tcPr>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Làm bài tập: A.3.5, B.3.4</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Làm bài tập nhóm: B.3.5, B.3.6</w:t>
            </w:r>
          </w:p>
        </w:tc>
      </w:tr>
      <w:tr w:rsidR="00B6174A" w:rsidRPr="00B6174A" w:rsidTr="00B6174A">
        <w:trPr>
          <w:trHeight w:val="637"/>
        </w:trPr>
        <w:tc>
          <w:tcPr>
            <w:tcW w:w="430" w:type="pct"/>
            <w:vMerge/>
            <w:tcBorders>
              <w:left w:val="single" w:sz="4" w:space="0" w:color="auto"/>
              <w:right w:val="single" w:sz="4" w:space="0" w:color="auto"/>
            </w:tcBorders>
          </w:tcPr>
          <w:p w:rsidR="00B6174A" w:rsidRPr="00B6174A" w:rsidRDefault="00B6174A" w:rsidP="00B6174A">
            <w:pPr>
              <w:spacing w:before="0" w:after="0" w:line="240" w:lineRule="auto"/>
              <w:ind w:firstLine="0"/>
              <w:jc w:val="center"/>
              <w:rPr>
                <w:rFonts w:eastAsia="Calibri" w:cs="Times New Roman"/>
                <w:b/>
                <w:bCs/>
                <w:szCs w:val="26"/>
              </w:rPr>
            </w:pPr>
          </w:p>
        </w:tc>
        <w:tc>
          <w:tcPr>
            <w:tcW w:w="748" w:type="pct"/>
            <w:vMerge/>
            <w:tcBorders>
              <w:left w:val="single" w:sz="4" w:space="0" w:color="auto"/>
              <w:bottom w:val="single" w:sz="4" w:space="0" w:color="auto"/>
              <w:right w:val="single" w:sz="4" w:space="0" w:color="auto"/>
            </w:tcBorders>
          </w:tcPr>
          <w:p w:rsidR="00B6174A" w:rsidRPr="00B6174A" w:rsidRDefault="00B6174A" w:rsidP="00B6174A">
            <w:pPr>
              <w:tabs>
                <w:tab w:val="left" w:pos="180"/>
              </w:tabs>
              <w:spacing w:before="0" w:after="0" w:line="240" w:lineRule="auto"/>
              <w:ind w:firstLine="0"/>
              <w:jc w:val="center"/>
              <w:rPr>
                <w:rFonts w:eastAsia="Calibri" w:cs="Times New Roman"/>
                <w:b/>
                <w:bCs/>
                <w:szCs w:val="26"/>
              </w:rPr>
            </w:pPr>
          </w:p>
        </w:tc>
        <w:tc>
          <w:tcPr>
            <w:tcW w:w="607" w:type="pct"/>
            <w:vMerge/>
            <w:tcBorders>
              <w:left w:val="single" w:sz="4" w:space="0" w:color="auto"/>
              <w:bottom w:val="single" w:sz="4" w:space="0" w:color="auto"/>
              <w:right w:val="single" w:sz="4" w:space="0" w:color="auto"/>
            </w:tcBorders>
          </w:tcPr>
          <w:p w:rsidR="00B6174A" w:rsidRPr="00B6174A" w:rsidRDefault="00B6174A" w:rsidP="00B6174A">
            <w:pPr>
              <w:tabs>
                <w:tab w:val="left" w:pos="180"/>
              </w:tabs>
              <w:spacing w:before="0" w:after="0" w:line="240" w:lineRule="auto"/>
              <w:ind w:firstLine="0"/>
              <w:rPr>
                <w:rFonts w:eastAsia="Calibri" w:cs="Times New Roman"/>
                <w:szCs w:val="26"/>
              </w:rPr>
            </w:pPr>
          </w:p>
        </w:tc>
        <w:tc>
          <w:tcPr>
            <w:tcW w:w="1016" w:type="pct"/>
            <w:vMerge/>
            <w:tcBorders>
              <w:left w:val="single" w:sz="4" w:space="0" w:color="auto"/>
              <w:bottom w:val="single" w:sz="4" w:space="0" w:color="auto"/>
              <w:right w:val="single" w:sz="4" w:space="0" w:color="auto"/>
            </w:tcBorders>
          </w:tcPr>
          <w:p w:rsidR="00B6174A" w:rsidRPr="00B6174A" w:rsidRDefault="00B6174A" w:rsidP="00B6174A">
            <w:pPr>
              <w:spacing w:before="0" w:after="0" w:line="240" w:lineRule="auto"/>
              <w:ind w:firstLine="0"/>
              <w:jc w:val="left"/>
              <w:rPr>
                <w:rFonts w:eastAsia="Calibri" w:cs="Times New Roman"/>
                <w:szCs w:val="26"/>
              </w:rPr>
            </w:pPr>
          </w:p>
        </w:tc>
        <w:tc>
          <w:tcPr>
            <w:tcW w:w="864" w:type="pct"/>
            <w:vMerge/>
            <w:tcBorders>
              <w:left w:val="single" w:sz="4" w:space="0" w:color="auto"/>
              <w:bottom w:val="single" w:sz="4" w:space="0" w:color="auto"/>
              <w:right w:val="single" w:sz="4" w:space="0" w:color="auto"/>
            </w:tcBorders>
            <w:shd w:val="clear" w:color="auto" w:fill="auto"/>
          </w:tcPr>
          <w:p w:rsidR="00B6174A" w:rsidRPr="00B6174A" w:rsidRDefault="00B6174A" w:rsidP="00B6174A">
            <w:pPr>
              <w:spacing w:before="0" w:after="0" w:line="240" w:lineRule="auto"/>
              <w:ind w:firstLine="0"/>
              <w:jc w:val="left"/>
              <w:rPr>
                <w:rFonts w:eastAsia="Calibri" w:cs="Times New Roman"/>
                <w:szCs w:val="26"/>
              </w:rPr>
            </w:pPr>
          </w:p>
        </w:tc>
        <w:tc>
          <w:tcPr>
            <w:tcW w:w="1335" w:type="pct"/>
            <w:vMerge w:val="restart"/>
            <w:tcBorders>
              <w:top w:val="single" w:sz="4" w:space="0" w:color="auto"/>
              <w:left w:val="single" w:sz="4" w:space="0" w:color="auto"/>
              <w:right w:val="single" w:sz="4" w:space="0" w:color="auto"/>
            </w:tcBorders>
            <w:shd w:val="clear" w:color="auto" w:fill="auto"/>
          </w:tcPr>
          <w:p w:rsidR="00B6174A" w:rsidRPr="00B6174A" w:rsidRDefault="00B6174A" w:rsidP="00B6174A">
            <w:pPr>
              <w:tabs>
                <w:tab w:val="left" w:pos="180"/>
              </w:tabs>
              <w:spacing w:before="0" w:after="0" w:line="240" w:lineRule="auto"/>
              <w:ind w:firstLine="0"/>
              <w:jc w:val="left"/>
              <w:rPr>
                <w:rFonts w:eastAsia="Calibri" w:cs="Times New Roman"/>
                <w:b/>
                <w:bCs/>
                <w:i/>
                <w:szCs w:val="26"/>
                <w:u w:val="single"/>
              </w:rPr>
            </w:pPr>
            <w:r w:rsidRPr="00B6174A">
              <w:rPr>
                <w:rFonts w:eastAsia="Calibri" w:cs="Times New Roman"/>
                <w:b/>
                <w:bCs/>
                <w:i/>
                <w:szCs w:val="26"/>
                <w:u w:val="single"/>
              </w:rPr>
              <w:t>Chuẩn bị bài mới:</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Chương 4: Mục 4.1, 4.2.1:</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i/>
                <w:szCs w:val="26"/>
              </w:rPr>
              <w:t>-</w:t>
            </w:r>
            <w:r w:rsidRPr="00B6174A">
              <w:rPr>
                <w:rFonts w:eastAsia="Calibri" w:cs="Times New Roman"/>
                <w:szCs w:val="26"/>
              </w:rPr>
              <w:t xml:space="preserve"> Đọc tài liệu:</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Slide 83 - 104</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Bài đọc tr. 85 – 95</w:t>
            </w:r>
          </w:p>
        </w:tc>
      </w:tr>
      <w:tr w:rsidR="00B6174A" w:rsidRPr="00B6174A" w:rsidTr="00B6174A">
        <w:trPr>
          <w:trHeight w:val="832"/>
        </w:trPr>
        <w:tc>
          <w:tcPr>
            <w:tcW w:w="430" w:type="pct"/>
            <w:vMerge/>
            <w:tcBorders>
              <w:left w:val="single" w:sz="4" w:space="0" w:color="auto"/>
              <w:bottom w:val="single" w:sz="4" w:space="0" w:color="auto"/>
              <w:right w:val="single" w:sz="4" w:space="0" w:color="auto"/>
            </w:tcBorders>
          </w:tcPr>
          <w:p w:rsidR="00B6174A" w:rsidRPr="00B6174A" w:rsidRDefault="00B6174A" w:rsidP="00B6174A">
            <w:pPr>
              <w:spacing w:before="0" w:after="0" w:line="240" w:lineRule="auto"/>
              <w:ind w:firstLine="0"/>
              <w:jc w:val="center"/>
              <w:rPr>
                <w:rFonts w:eastAsia="Calibri" w:cs="Times New Roman"/>
                <w:b/>
                <w:i/>
                <w:szCs w:val="26"/>
              </w:rPr>
            </w:pPr>
          </w:p>
        </w:tc>
        <w:tc>
          <w:tcPr>
            <w:tcW w:w="748" w:type="pct"/>
            <w:tcBorders>
              <w:top w:val="single" w:sz="4" w:space="0" w:color="auto"/>
              <w:left w:val="single" w:sz="4" w:space="0" w:color="auto"/>
              <w:bottom w:val="single" w:sz="4" w:space="0" w:color="auto"/>
              <w:right w:val="single" w:sz="4" w:space="0" w:color="auto"/>
            </w:tcBorders>
            <w:hideMark/>
          </w:tcPr>
          <w:p w:rsidR="00B6174A" w:rsidRPr="00B6174A" w:rsidRDefault="00B6174A" w:rsidP="00B6174A">
            <w:pPr>
              <w:spacing w:before="0" w:after="0" w:line="240" w:lineRule="auto"/>
              <w:ind w:firstLine="0"/>
              <w:jc w:val="left"/>
              <w:rPr>
                <w:rFonts w:eastAsia="Calibri" w:cs="Times New Roman"/>
                <w:i/>
                <w:szCs w:val="26"/>
              </w:rPr>
            </w:pPr>
            <w:r w:rsidRPr="00B6174A">
              <w:rPr>
                <w:rFonts w:eastAsia="Calibri" w:cs="Times New Roman"/>
                <w:b/>
                <w:i/>
                <w:szCs w:val="26"/>
              </w:rPr>
              <w:t>GV HD SV tự học tại lớp (1 giờ)</w:t>
            </w:r>
          </w:p>
        </w:tc>
        <w:tc>
          <w:tcPr>
            <w:tcW w:w="607" w:type="pct"/>
            <w:tcBorders>
              <w:top w:val="single" w:sz="4" w:space="0" w:color="auto"/>
              <w:left w:val="single" w:sz="4" w:space="0" w:color="auto"/>
              <w:bottom w:val="single" w:sz="4" w:space="0" w:color="auto"/>
              <w:right w:val="single" w:sz="4" w:space="0" w:color="auto"/>
            </w:tcBorders>
            <w:hideMark/>
          </w:tcPr>
          <w:p w:rsidR="00B6174A" w:rsidRPr="00B6174A" w:rsidRDefault="00B6174A" w:rsidP="00B6174A">
            <w:pPr>
              <w:tabs>
                <w:tab w:val="left" w:pos="180"/>
              </w:tabs>
              <w:spacing w:before="0" w:after="0" w:line="240" w:lineRule="auto"/>
              <w:ind w:firstLine="0"/>
              <w:rPr>
                <w:rFonts w:eastAsia="Calibri" w:cs="Times New Roman"/>
                <w:i/>
                <w:szCs w:val="26"/>
              </w:rPr>
            </w:pPr>
            <w:r w:rsidRPr="00B6174A">
              <w:rPr>
                <w:rFonts w:eastAsia="Calibri" w:cs="Times New Roman"/>
                <w:i/>
                <w:szCs w:val="26"/>
              </w:rPr>
              <w:t>Chương 3</w:t>
            </w:r>
          </w:p>
        </w:tc>
        <w:tc>
          <w:tcPr>
            <w:tcW w:w="1016" w:type="pct"/>
            <w:tcBorders>
              <w:top w:val="single" w:sz="4" w:space="0" w:color="auto"/>
              <w:left w:val="single" w:sz="4" w:space="0" w:color="auto"/>
              <w:bottom w:val="single" w:sz="4" w:space="0" w:color="auto"/>
              <w:right w:val="single" w:sz="4" w:space="0" w:color="auto"/>
            </w:tcBorders>
          </w:tcPr>
          <w:p w:rsidR="00B6174A" w:rsidRPr="00B6174A" w:rsidRDefault="00B6174A" w:rsidP="00B6174A">
            <w:pPr>
              <w:spacing w:before="0" w:after="0" w:line="240" w:lineRule="auto"/>
              <w:ind w:firstLine="0"/>
              <w:jc w:val="left"/>
              <w:rPr>
                <w:rFonts w:eastAsia="Calibri" w:cs="Times New Roman"/>
                <w:i/>
                <w:szCs w:val="26"/>
              </w:rPr>
            </w:pPr>
            <w:r w:rsidRPr="00B6174A">
              <w:rPr>
                <w:rFonts w:eastAsia="Calibri" w:cs="Times New Roman"/>
                <w:i/>
                <w:szCs w:val="26"/>
                <w:lang w:val="it-IT"/>
              </w:rPr>
              <w:t>- Sửa bài tập</w:t>
            </w:r>
            <w:r w:rsidRPr="00B6174A">
              <w:rPr>
                <w:rFonts w:eastAsia="Calibri" w:cs="Times New Roman"/>
                <w:i/>
                <w:szCs w:val="26"/>
              </w:rPr>
              <w:t xml:space="preserve"> </w:t>
            </w:r>
            <w:r w:rsidRPr="00B6174A">
              <w:rPr>
                <w:rFonts w:eastAsia="Calibri" w:cs="Times New Roman"/>
                <w:szCs w:val="26"/>
              </w:rPr>
              <w:t>A.3.6, A.3.7</w:t>
            </w:r>
          </w:p>
        </w:tc>
        <w:tc>
          <w:tcPr>
            <w:tcW w:w="864" w:type="pct"/>
            <w:tcBorders>
              <w:top w:val="single" w:sz="4" w:space="0" w:color="auto"/>
              <w:left w:val="single" w:sz="4" w:space="0" w:color="auto"/>
              <w:bottom w:val="single" w:sz="4" w:space="0" w:color="auto"/>
              <w:right w:val="single" w:sz="4" w:space="0" w:color="auto"/>
            </w:tcBorders>
            <w:shd w:val="clear" w:color="auto" w:fill="auto"/>
            <w:hideMark/>
          </w:tcPr>
          <w:p w:rsidR="00B6174A" w:rsidRPr="00B6174A" w:rsidRDefault="00B6174A" w:rsidP="00B6174A">
            <w:pPr>
              <w:tabs>
                <w:tab w:val="left" w:pos="176"/>
                <w:tab w:val="left" w:pos="720"/>
              </w:tabs>
              <w:spacing w:before="0" w:after="0" w:line="240" w:lineRule="auto"/>
              <w:ind w:firstLine="0"/>
              <w:rPr>
                <w:rFonts w:eastAsia="Calibri" w:cs="Times New Roman"/>
                <w:i/>
                <w:szCs w:val="26"/>
              </w:rPr>
            </w:pPr>
            <w:r w:rsidRPr="00B6174A">
              <w:rPr>
                <w:rFonts w:eastAsia="Calibri" w:cs="Times New Roman"/>
                <w:i/>
                <w:szCs w:val="26"/>
              </w:rPr>
              <w:t>- Làm bài tập theo hướng dẫn của GV</w:t>
            </w:r>
          </w:p>
        </w:tc>
        <w:tc>
          <w:tcPr>
            <w:tcW w:w="1335" w:type="pct"/>
            <w:vMerge/>
            <w:tcBorders>
              <w:left w:val="single" w:sz="4" w:space="0" w:color="auto"/>
              <w:bottom w:val="single" w:sz="4" w:space="0" w:color="auto"/>
              <w:right w:val="single" w:sz="4" w:space="0" w:color="auto"/>
            </w:tcBorders>
            <w:shd w:val="clear" w:color="auto" w:fill="auto"/>
          </w:tcPr>
          <w:p w:rsidR="00B6174A" w:rsidRPr="00B6174A" w:rsidRDefault="00B6174A" w:rsidP="00B6174A">
            <w:pPr>
              <w:tabs>
                <w:tab w:val="left" w:pos="176"/>
                <w:tab w:val="left" w:pos="720"/>
              </w:tabs>
              <w:spacing w:before="0" w:after="0" w:line="240" w:lineRule="auto"/>
              <w:ind w:firstLine="0"/>
              <w:jc w:val="left"/>
              <w:rPr>
                <w:rFonts w:eastAsia="Calibri" w:cs="Times New Roman"/>
                <w:i/>
                <w:szCs w:val="26"/>
              </w:rPr>
            </w:pPr>
          </w:p>
        </w:tc>
      </w:tr>
      <w:tr w:rsidR="00B6174A" w:rsidRPr="00B6174A" w:rsidTr="00B6174A">
        <w:trPr>
          <w:trHeight w:val="473"/>
        </w:trPr>
        <w:tc>
          <w:tcPr>
            <w:tcW w:w="430" w:type="pct"/>
            <w:vMerge w:val="restart"/>
            <w:tcBorders>
              <w:top w:val="single" w:sz="4" w:space="0" w:color="auto"/>
              <w:left w:val="single" w:sz="4" w:space="0" w:color="auto"/>
              <w:right w:val="single" w:sz="4" w:space="0" w:color="auto"/>
            </w:tcBorders>
          </w:tcPr>
          <w:p w:rsidR="00B6174A" w:rsidRPr="00B6174A" w:rsidRDefault="00B6174A" w:rsidP="00B6174A">
            <w:pPr>
              <w:spacing w:before="0" w:after="0" w:line="240" w:lineRule="auto"/>
              <w:ind w:firstLine="0"/>
              <w:jc w:val="center"/>
              <w:rPr>
                <w:rFonts w:eastAsia="Calibri" w:cs="Times New Roman"/>
                <w:b/>
                <w:bCs/>
                <w:szCs w:val="26"/>
              </w:rPr>
            </w:pPr>
            <w:r w:rsidRPr="00B6174A">
              <w:rPr>
                <w:rFonts w:eastAsia="Calibri" w:cs="Times New Roman"/>
                <w:b/>
                <w:bCs/>
                <w:szCs w:val="26"/>
              </w:rPr>
              <w:t>8</w:t>
            </w:r>
          </w:p>
        </w:tc>
        <w:tc>
          <w:tcPr>
            <w:tcW w:w="748" w:type="pct"/>
            <w:vMerge w:val="restart"/>
            <w:tcBorders>
              <w:top w:val="single" w:sz="4" w:space="0" w:color="auto"/>
              <w:left w:val="single" w:sz="4" w:space="0" w:color="auto"/>
              <w:right w:val="single" w:sz="4" w:space="0" w:color="auto"/>
            </w:tcBorders>
            <w:hideMark/>
          </w:tcPr>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b/>
                <w:bCs/>
                <w:szCs w:val="26"/>
              </w:rPr>
              <w:t>GV lên lớp giảng (4 giờ)</w:t>
            </w:r>
          </w:p>
        </w:tc>
        <w:tc>
          <w:tcPr>
            <w:tcW w:w="607" w:type="pct"/>
            <w:vMerge w:val="restart"/>
            <w:tcBorders>
              <w:top w:val="single" w:sz="4" w:space="0" w:color="auto"/>
              <w:left w:val="single" w:sz="4" w:space="0" w:color="auto"/>
              <w:right w:val="single" w:sz="4" w:space="0" w:color="auto"/>
            </w:tcBorders>
            <w:hideMark/>
          </w:tcPr>
          <w:p w:rsidR="00B6174A" w:rsidRPr="00B6174A" w:rsidRDefault="00B6174A" w:rsidP="00B6174A">
            <w:pPr>
              <w:tabs>
                <w:tab w:val="left" w:pos="180"/>
              </w:tabs>
              <w:spacing w:before="0" w:after="0" w:line="240" w:lineRule="auto"/>
              <w:ind w:firstLine="0"/>
              <w:rPr>
                <w:rFonts w:eastAsia="Calibri" w:cs="Times New Roman"/>
                <w:szCs w:val="26"/>
              </w:rPr>
            </w:pPr>
            <w:r w:rsidRPr="00B6174A">
              <w:rPr>
                <w:rFonts w:eastAsia="Calibri" w:cs="Times New Roman"/>
                <w:szCs w:val="26"/>
              </w:rPr>
              <w:t xml:space="preserve">Chương 4 </w:t>
            </w:r>
          </w:p>
          <w:p w:rsidR="00B6174A" w:rsidRPr="00B6174A" w:rsidRDefault="00B6174A" w:rsidP="00B6174A">
            <w:pPr>
              <w:tabs>
                <w:tab w:val="left" w:pos="180"/>
              </w:tabs>
              <w:spacing w:before="0" w:after="0" w:line="240" w:lineRule="auto"/>
              <w:ind w:firstLine="0"/>
              <w:rPr>
                <w:rFonts w:eastAsia="Calibri" w:cs="Times New Roman"/>
                <w:szCs w:val="26"/>
              </w:rPr>
            </w:pPr>
            <w:r w:rsidRPr="00B6174A">
              <w:rPr>
                <w:rFonts w:eastAsia="Calibri" w:cs="Times New Roman"/>
                <w:szCs w:val="26"/>
              </w:rPr>
              <w:t>Mục 4.1; 4.2.1</w:t>
            </w:r>
          </w:p>
        </w:tc>
        <w:tc>
          <w:tcPr>
            <w:tcW w:w="1016" w:type="pct"/>
            <w:vMerge w:val="restart"/>
            <w:tcBorders>
              <w:top w:val="single" w:sz="4" w:space="0" w:color="auto"/>
              <w:left w:val="single" w:sz="4" w:space="0" w:color="auto"/>
              <w:right w:val="single" w:sz="4" w:space="0" w:color="auto"/>
            </w:tcBorders>
            <w:hideMark/>
          </w:tcPr>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xml:space="preserve">- Thuyết giảng nội dung bài học </w:t>
            </w:r>
          </w:p>
        </w:tc>
        <w:tc>
          <w:tcPr>
            <w:tcW w:w="864" w:type="pct"/>
            <w:vMerge w:val="restart"/>
            <w:tcBorders>
              <w:top w:val="single" w:sz="4" w:space="0" w:color="auto"/>
              <w:left w:val="single" w:sz="4" w:space="0" w:color="auto"/>
              <w:right w:val="single" w:sz="4" w:space="0" w:color="auto"/>
            </w:tcBorders>
            <w:shd w:val="clear" w:color="auto" w:fill="auto"/>
          </w:tcPr>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b/>
                <w:i/>
                <w:szCs w:val="26"/>
              </w:rPr>
              <w:t>- Làm bài kiểm tra số 3</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Thảo luận</w:t>
            </w:r>
          </w:p>
          <w:p w:rsidR="00B6174A" w:rsidRPr="00B6174A" w:rsidRDefault="00B6174A" w:rsidP="00B6174A">
            <w:pPr>
              <w:spacing w:before="0" w:after="0" w:line="240" w:lineRule="auto"/>
              <w:ind w:firstLine="0"/>
              <w:jc w:val="left"/>
              <w:rPr>
                <w:rFonts w:eastAsia="Calibri" w:cs="Times New Roman"/>
                <w:szCs w:val="26"/>
              </w:rPr>
            </w:pPr>
          </w:p>
        </w:tc>
        <w:tc>
          <w:tcPr>
            <w:tcW w:w="1335" w:type="pct"/>
            <w:tcBorders>
              <w:top w:val="single" w:sz="4" w:space="0" w:color="auto"/>
              <w:left w:val="single" w:sz="4" w:space="0" w:color="auto"/>
              <w:bottom w:val="single" w:sz="4" w:space="0" w:color="auto"/>
              <w:right w:val="single" w:sz="4" w:space="0" w:color="auto"/>
            </w:tcBorders>
            <w:shd w:val="clear" w:color="auto" w:fill="auto"/>
          </w:tcPr>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Xem lại các ví dụ đã học trong buổi học</w:t>
            </w:r>
          </w:p>
        </w:tc>
      </w:tr>
      <w:tr w:rsidR="00B6174A" w:rsidRPr="00B6174A" w:rsidTr="00B6174A">
        <w:trPr>
          <w:trHeight w:val="472"/>
        </w:trPr>
        <w:tc>
          <w:tcPr>
            <w:tcW w:w="430" w:type="pct"/>
            <w:vMerge/>
            <w:tcBorders>
              <w:left w:val="single" w:sz="4" w:space="0" w:color="auto"/>
              <w:bottom w:val="single" w:sz="4" w:space="0" w:color="auto"/>
              <w:right w:val="single" w:sz="4" w:space="0" w:color="auto"/>
            </w:tcBorders>
          </w:tcPr>
          <w:p w:rsidR="00B6174A" w:rsidRPr="00B6174A" w:rsidRDefault="00B6174A" w:rsidP="00B6174A">
            <w:pPr>
              <w:spacing w:before="0" w:after="0" w:line="240" w:lineRule="auto"/>
              <w:ind w:firstLine="0"/>
              <w:jc w:val="center"/>
              <w:rPr>
                <w:rFonts w:eastAsia="Calibri" w:cs="Times New Roman"/>
                <w:b/>
                <w:bCs/>
                <w:szCs w:val="26"/>
              </w:rPr>
            </w:pPr>
          </w:p>
        </w:tc>
        <w:tc>
          <w:tcPr>
            <w:tcW w:w="748" w:type="pct"/>
            <w:vMerge/>
            <w:tcBorders>
              <w:left w:val="single" w:sz="4" w:space="0" w:color="auto"/>
              <w:bottom w:val="single" w:sz="4" w:space="0" w:color="auto"/>
              <w:right w:val="single" w:sz="4" w:space="0" w:color="auto"/>
            </w:tcBorders>
          </w:tcPr>
          <w:p w:rsidR="00B6174A" w:rsidRPr="00B6174A" w:rsidRDefault="00B6174A" w:rsidP="00B6174A">
            <w:pPr>
              <w:spacing w:before="0" w:after="0" w:line="240" w:lineRule="auto"/>
              <w:ind w:firstLine="0"/>
              <w:jc w:val="left"/>
              <w:rPr>
                <w:rFonts w:eastAsia="Calibri" w:cs="Times New Roman"/>
                <w:b/>
                <w:bCs/>
                <w:szCs w:val="26"/>
              </w:rPr>
            </w:pPr>
          </w:p>
        </w:tc>
        <w:tc>
          <w:tcPr>
            <w:tcW w:w="607" w:type="pct"/>
            <w:vMerge/>
            <w:tcBorders>
              <w:left w:val="single" w:sz="4" w:space="0" w:color="auto"/>
              <w:bottom w:val="single" w:sz="4" w:space="0" w:color="auto"/>
              <w:right w:val="single" w:sz="4" w:space="0" w:color="auto"/>
            </w:tcBorders>
          </w:tcPr>
          <w:p w:rsidR="00B6174A" w:rsidRPr="00B6174A" w:rsidRDefault="00B6174A" w:rsidP="00B6174A">
            <w:pPr>
              <w:tabs>
                <w:tab w:val="left" w:pos="180"/>
              </w:tabs>
              <w:spacing w:before="0" w:after="0" w:line="240" w:lineRule="auto"/>
              <w:ind w:firstLine="0"/>
              <w:rPr>
                <w:rFonts w:eastAsia="Calibri" w:cs="Times New Roman"/>
                <w:szCs w:val="26"/>
              </w:rPr>
            </w:pPr>
          </w:p>
        </w:tc>
        <w:tc>
          <w:tcPr>
            <w:tcW w:w="1016" w:type="pct"/>
            <w:vMerge/>
            <w:tcBorders>
              <w:left w:val="single" w:sz="4" w:space="0" w:color="auto"/>
              <w:bottom w:val="single" w:sz="4" w:space="0" w:color="auto"/>
              <w:right w:val="single" w:sz="4" w:space="0" w:color="auto"/>
            </w:tcBorders>
          </w:tcPr>
          <w:p w:rsidR="00B6174A" w:rsidRPr="00B6174A" w:rsidRDefault="00B6174A" w:rsidP="00B6174A">
            <w:pPr>
              <w:spacing w:before="0" w:after="0" w:line="240" w:lineRule="auto"/>
              <w:ind w:firstLine="0"/>
              <w:jc w:val="left"/>
              <w:rPr>
                <w:rFonts w:eastAsia="Calibri" w:cs="Times New Roman"/>
                <w:szCs w:val="26"/>
              </w:rPr>
            </w:pPr>
          </w:p>
        </w:tc>
        <w:tc>
          <w:tcPr>
            <w:tcW w:w="864" w:type="pct"/>
            <w:vMerge/>
            <w:tcBorders>
              <w:left w:val="single" w:sz="4" w:space="0" w:color="auto"/>
              <w:bottom w:val="single" w:sz="4" w:space="0" w:color="auto"/>
              <w:right w:val="single" w:sz="4" w:space="0" w:color="auto"/>
            </w:tcBorders>
            <w:shd w:val="clear" w:color="auto" w:fill="auto"/>
          </w:tcPr>
          <w:p w:rsidR="00B6174A" w:rsidRPr="00B6174A" w:rsidRDefault="00B6174A" w:rsidP="00B6174A">
            <w:pPr>
              <w:spacing w:before="0" w:after="0" w:line="240" w:lineRule="auto"/>
              <w:ind w:firstLine="0"/>
              <w:jc w:val="left"/>
              <w:rPr>
                <w:rFonts w:eastAsia="Calibri" w:cs="Times New Roman"/>
                <w:szCs w:val="26"/>
              </w:rPr>
            </w:pPr>
          </w:p>
        </w:tc>
        <w:tc>
          <w:tcPr>
            <w:tcW w:w="1335" w:type="pct"/>
            <w:tcBorders>
              <w:top w:val="single" w:sz="4" w:space="0" w:color="auto"/>
              <w:left w:val="single" w:sz="4" w:space="0" w:color="auto"/>
              <w:bottom w:val="single" w:sz="4" w:space="0" w:color="auto"/>
              <w:right w:val="single" w:sz="4" w:space="0" w:color="auto"/>
            </w:tcBorders>
            <w:shd w:val="clear" w:color="auto" w:fill="auto"/>
          </w:tcPr>
          <w:p w:rsidR="00B6174A" w:rsidRPr="00B6174A" w:rsidRDefault="00B6174A" w:rsidP="00B6174A">
            <w:pPr>
              <w:tabs>
                <w:tab w:val="left" w:pos="180"/>
              </w:tabs>
              <w:spacing w:before="0" w:after="0" w:line="240" w:lineRule="auto"/>
              <w:ind w:firstLine="0"/>
              <w:jc w:val="left"/>
              <w:rPr>
                <w:rFonts w:eastAsia="Calibri" w:cs="Times New Roman"/>
                <w:b/>
                <w:bCs/>
                <w:i/>
                <w:szCs w:val="26"/>
                <w:u w:val="single"/>
              </w:rPr>
            </w:pPr>
            <w:r w:rsidRPr="00B6174A">
              <w:rPr>
                <w:rFonts w:eastAsia="Calibri" w:cs="Times New Roman"/>
                <w:b/>
                <w:bCs/>
                <w:i/>
                <w:szCs w:val="26"/>
                <w:u w:val="single"/>
              </w:rPr>
              <w:t>Chuẩn bị bài mới:</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Mục 4.2.2, 4.2.3, 4.2.4:</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i/>
                <w:szCs w:val="26"/>
              </w:rPr>
              <w:t>-</w:t>
            </w:r>
            <w:r w:rsidRPr="00B6174A">
              <w:rPr>
                <w:rFonts w:eastAsia="Calibri" w:cs="Times New Roman"/>
                <w:szCs w:val="26"/>
              </w:rPr>
              <w:t xml:space="preserve"> Đọc tài liệu:</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Slide 105 - 116</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Bài đọc tr. 96 -105</w:t>
            </w:r>
          </w:p>
        </w:tc>
      </w:tr>
      <w:tr w:rsidR="00B6174A" w:rsidRPr="00B6174A" w:rsidTr="00B6174A">
        <w:trPr>
          <w:trHeight w:val="769"/>
        </w:trPr>
        <w:tc>
          <w:tcPr>
            <w:tcW w:w="430" w:type="pct"/>
            <w:tcBorders>
              <w:top w:val="single" w:sz="4" w:space="0" w:color="auto"/>
              <w:left w:val="single" w:sz="4" w:space="0" w:color="auto"/>
              <w:right w:val="single" w:sz="4" w:space="0" w:color="auto"/>
            </w:tcBorders>
          </w:tcPr>
          <w:p w:rsidR="00B6174A" w:rsidRPr="00B6174A" w:rsidRDefault="00B6174A" w:rsidP="00B6174A">
            <w:pPr>
              <w:spacing w:before="0" w:after="0" w:line="240" w:lineRule="auto"/>
              <w:ind w:firstLine="0"/>
              <w:jc w:val="center"/>
              <w:rPr>
                <w:rFonts w:eastAsia="Calibri" w:cs="Times New Roman"/>
                <w:b/>
                <w:bCs/>
                <w:szCs w:val="26"/>
              </w:rPr>
            </w:pPr>
            <w:r w:rsidRPr="00B6174A">
              <w:rPr>
                <w:rFonts w:eastAsia="Calibri" w:cs="Times New Roman"/>
                <w:b/>
                <w:bCs/>
                <w:szCs w:val="26"/>
              </w:rPr>
              <w:t>9</w:t>
            </w:r>
          </w:p>
        </w:tc>
        <w:tc>
          <w:tcPr>
            <w:tcW w:w="748" w:type="pct"/>
            <w:tcBorders>
              <w:top w:val="single" w:sz="4" w:space="0" w:color="auto"/>
              <w:left w:val="single" w:sz="4" w:space="0" w:color="auto"/>
              <w:right w:val="single" w:sz="4" w:space="0" w:color="auto"/>
            </w:tcBorders>
            <w:hideMark/>
          </w:tcPr>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b/>
                <w:bCs/>
                <w:szCs w:val="26"/>
              </w:rPr>
              <w:t>GV lên lớp giảng (4 giờ)</w:t>
            </w:r>
          </w:p>
        </w:tc>
        <w:tc>
          <w:tcPr>
            <w:tcW w:w="607" w:type="pct"/>
            <w:tcBorders>
              <w:top w:val="single" w:sz="4" w:space="0" w:color="auto"/>
              <w:left w:val="single" w:sz="4" w:space="0" w:color="auto"/>
              <w:right w:val="single" w:sz="4" w:space="0" w:color="auto"/>
            </w:tcBorders>
            <w:hideMark/>
          </w:tcPr>
          <w:p w:rsidR="00B6174A" w:rsidRPr="00B6174A" w:rsidRDefault="00B6174A" w:rsidP="00B6174A">
            <w:pPr>
              <w:tabs>
                <w:tab w:val="left" w:pos="180"/>
              </w:tabs>
              <w:spacing w:before="0" w:after="0" w:line="240" w:lineRule="auto"/>
              <w:ind w:firstLine="0"/>
              <w:rPr>
                <w:rFonts w:eastAsia="Calibri" w:cs="Times New Roman"/>
                <w:szCs w:val="26"/>
              </w:rPr>
            </w:pPr>
            <w:r w:rsidRPr="00B6174A">
              <w:rPr>
                <w:rFonts w:eastAsia="Calibri" w:cs="Times New Roman"/>
                <w:szCs w:val="26"/>
              </w:rPr>
              <w:t>Chương 4</w:t>
            </w:r>
          </w:p>
          <w:p w:rsidR="00B6174A" w:rsidRPr="00B6174A" w:rsidRDefault="00B6174A" w:rsidP="00B6174A">
            <w:pPr>
              <w:tabs>
                <w:tab w:val="left" w:pos="180"/>
              </w:tabs>
              <w:spacing w:before="0" w:after="0" w:line="240" w:lineRule="auto"/>
              <w:ind w:firstLine="0"/>
              <w:rPr>
                <w:rFonts w:eastAsia="Calibri" w:cs="Times New Roman"/>
                <w:szCs w:val="26"/>
              </w:rPr>
            </w:pPr>
            <w:r w:rsidRPr="00B6174A">
              <w:rPr>
                <w:rFonts w:eastAsia="Calibri" w:cs="Times New Roman"/>
                <w:szCs w:val="26"/>
              </w:rPr>
              <w:t xml:space="preserve"> Mục 4.2.2, 4.2.3, 4.2.4</w:t>
            </w:r>
          </w:p>
        </w:tc>
        <w:tc>
          <w:tcPr>
            <w:tcW w:w="1016" w:type="pct"/>
            <w:tcBorders>
              <w:top w:val="single" w:sz="4" w:space="0" w:color="auto"/>
              <w:left w:val="single" w:sz="4" w:space="0" w:color="auto"/>
              <w:right w:val="single" w:sz="4" w:space="0" w:color="auto"/>
            </w:tcBorders>
          </w:tcPr>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xml:space="preserve">- Thuyết giảng nội dung bài học </w:t>
            </w:r>
          </w:p>
          <w:p w:rsidR="00B6174A" w:rsidRPr="00B6174A" w:rsidRDefault="00B6174A" w:rsidP="00B6174A">
            <w:pPr>
              <w:spacing w:before="0" w:after="0" w:line="240" w:lineRule="auto"/>
              <w:ind w:firstLine="0"/>
              <w:jc w:val="left"/>
              <w:rPr>
                <w:rFonts w:eastAsia="Calibri" w:cs="Times New Roman"/>
                <w:szCs w:val="26"/>
                <w:lang w:val="it-IT"/>
              </w:rPr>
            </w:pPr>
            <w:r w:rsidRPr="00B6174A">
              <w:rPr>
                <w:rFonts w:eastAsia="Calibri" w:cs="Times New Roman"/>
                <w:szCs w:val="26"/>
              </w:rPr>
              <w:t xml:space="preserve">- </w:t>
            </w:r>
            <w:r w:rsidRPr="00B6174A">
              <w:rPr>
                <w:rFonts w:eastAsia="Calibri" w:cs="Times New Roman"/>
                <w:szCs w:val="26"/>
                <w:lang w:val="it-IT"/>
              </w:rPr>
              <w:t xml:space="preserve">Hướng dẫn </w:t>
            </w:r>
            <w:r w:rsidRPr="00B6174A">
              <w:rPr>
                <w:rFonts w:eastAsia="Calibri" w:cs="Times New Roman"/>
                <w:szCs w:val="26"/>
              </w:rPr>
              <w:t>bài tập</w:t>
            </w:r>
          </w:p>
        </w:tc>
        <w:tc>
          <w:tcPr>
            <w:tcW w:w="864" w:type="pct"/>
            <w:tcBorders>
              <w:top w:val="single" w:sz="4" w:space="0" w:color="auto"/>
              <w:left w:val="single" w:sz="4" w:space="0" w:color="auto"/>
              <w:right w:val="single" w:sz="4" w:space="0" w:color="auto"/>
            </w:tcBorders>
            <w:shd w:val="clear" w:color="auto" w:fill="auto"/>
            <w:hideMark/>
          </w:tcPr>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Thảo luận</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Làm bài tập: A.4.1, A.4.2, A.4.3</w:t>
            </w:r>
          </w:p>
        </w:tc>
        <w:tc>
          <w:tcPr>
            <w:tcW w:w="1335" w:type="pct"/>
            <w:tcBorders>
              <w:top w:val="single" w:sz="4" w:space="0" w:color="auto"/>
              <w:left w:val="single" w:sz="4" w:space="0" w:color="auto"/>
              <w:right w:val="single" w:sz="4" w:space="0" w:color="auto"/>
            </w:tcBorders>
            <w:shd w:val="clear" w:color="auto" w:fill="auto"/>
          </w:tcPr>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Đọc bài vận dụng 4</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Làm bài tập: A.4.5, A.4.6, B.4.1</w:t>
            </w:r>
          </w:p>
        </w:tc>
      </w:tr>
      <w:tr w:rsidR="00B6174A" w:rsidRPr="00B6174A" w:rsidTr="00B6174A">
        <w:trPr>
          <w:trHeight w:val="473"/>
        </w:trPr>
        <w:tc>
          <w:tcPr>
            <w:tcW w:w="430" w:type="pct"/>
            <w:vMerge w:val="restart"/>
            <w:tcBorders>
              <w:top w:val="single" w:sz="4" w:space="0" w:color="auto"/>
              <w:left w:val="single" w:sz="4" w:space="0" w:color="auto"/>
              <w:right w:val="single" w:sz="4" w:space="0" w:color="auto"/>
            </w:tcBorders>
          </w:tcPr>
          <w:p w:rsidR="00B6174A" w:rsidRPr="00B6174A" w:rsidRDefault="00B6174A" w:rsidP="00B6174A">
            <w:pPr>
              <w:spacing w:before="0" w:after="0" w:line="240" w:lineRule="auto"/>
              <w:ind w:firstLine="0"/>
              <w:jc w:val="center"/>
              <w:rPr>
                <w:rFonts w:eastAsia="Calibri" w:cs="Times New Roman"/>
                <w:b/>
                <w:i/>
                <w:szCs w:val="26"/>
              </w:rPr>
            </w:pPr>
            <w:r w:rsidRPr="00B6174A">
              <w:rPr>
                <w:rFonts w:eastAsia="Calibri" w:cs="Times New Roman"/>
                <w:b/>
                <w:i/>
                <w:szCs w:val="26"/>
              </w:rPr>
              <w:t>10</w:t>
            </w:r>
          </w:p>
        </w:tc>
        <w:tc>
          <w:tcPr>
            <w:tcW w:w="748" w:type="pct"/>
            <w:vMerge w:val="restart"/>
            <w:tcBorders>
              <w:top w:val="single" w:sz="4" w:space="0" w:color="auto"/>
              <w:left w:val="single" w:sz="4" w:space="0" w:color="auto"/>
              <w:right w:val="single" w:sz="4" w:space="0" w:color="auto"/>
            </w:tcBorders>
            <w:hideMark/>
          </w:tcPr>
          <w:p w:rsidR="00B6174A" w:rsidRPr="00B6174A" w:rsidRDefault="00B6174A" w:rsidP="00B6174A">
            <w:pPr>
              <w:spacing w:before="0" w:after="0" w:line="240" w:lineRule="auto"/>
              <w:ind w:firstLine="0"/>
              <w:jc w:val="left"/>
              <w:rPr>
                <w:rFonts w:eastAsia="Calibri" w:cs="Times New Roman"/>
                <w:b/>
                <w:bCs/>
                <w:i/>
                <w:szCs w:val="26"/>
              </w:rPr>
            </w:pPr>
            <w:r w:rsidRPr="00B6174A">
              <w:rPr>
                <w:rFonts w:eastAsia="Calibri" w:cs="Times New Roman"/>
                <w:b/>
                <w:i/>
                <w:szCs w:val="26"/>
              </w:rPr>
              <w:t>GV HD SV tự học tại lớp (4 giờ)</w:t>
            </w:r>
          </w:p>
        </w:tc>
        <w:tc>
          <w:tcPr>
            <w:tcW w:w="607" w:type="pct"/>
            <w:vMerge w:val="restart"/>
            <w:tcBorders>
              <w:top w:val="single" w:sz="4" w:space="0" w:color="auto"/>
              <w:left w:val="single" w:sz="4" w:space="0" w:color="auto"/>
              <w:right w:val="single" w:sz="4" w:space="0" w:color="auto"/>
            </w:tcBorders>
            <w:hideMark/>
          </w:tcPr>
          <w:p w:rsidR="00B6174A" w:rsidRPr="00B6174A" w:rsidRDefault="00B6174A" w:rsidP="00B6174A">
            <w:pPr>
              <w:tabs>
                <w:tab w:val="left" w:pos="180"/>
              </w:tabs>
              <w:spacing w:before="0" w:after="0" w:line="240" w:lineRule="auto"/>
              <w:ind w:firstLine="0"/>
              <w:rPr>
                <w:rFonts w:eastAsia="Calibri" w:cs="Times New Roman"/>
                <w:i/>
                <w:szCs w:val="26"/>
              </w:rPr>
            </w:pPr>
            <w:r w:rsidRPr="00B6174A">
              <w:rPr>
                <w:rFonts w:eastAsia="Calibri" w:cs="Times New Roman"/>
                <w:i/>
                <w:szCs w:val="26"/>
              </w:rPr>
              <w:t>Chương 4</w:t>
            </w:r>
          </w:p>
        </w:tc>
        <w:tc>
          <w:tcPr>
            <w:tcW w:w="1016" w:type="pct"/>
            <w:vMerge w:val="restart"/>
            <w:tcBorders>
              <w:top w:val="single" w:sz="4" w:space="0" w:color="auto"/>
              <w:left w:val="single" w:sz="4" w:space="0" w:color="auto"/>
              <w:right w:val="single" w:sz="4" w:space="0" w:color="auto"/>
            </w:tcBorders>
            <w:hideMark/>
          </w:tcPr>
          <w:p w:rsidR="00B6174A" w:rsidRPr="00B6174A" w:rsidRDefault="00B6174A" w:rsidP="00B6174A">
            <w:pPr>
              <w:spacing w:before="0" w:after="0" w:line="240" w:lineRule="auto"/>
              <w:ind w:firstLine="0"/>
              <w:jc w:val="left"/>
              <w:rPr>
                <w:rFonts w:eastAsia="Calibri" w:cs="Times New Roman"/>
                <w:i/>
                <w:szCs w:val="26"/>
              </w:rPr>
            </w:pPr>
            <w:r w:rsidRPr="00B6174A">
              <w:rPr>
                <w:rFonts w:eastAsia="Calibri" w:cs="Times New Roman"/>
                <w:i/>
                <w:szCs w:val="26"/>
              </w:rPr>
              <w:t xml:space="preserve">- </w:t>
            </w:r>
            <w:r w:rsidRPr="00B6174A">
              <w:rPr>
                <w:rFonts w:eastAsia="Calibri" w:cs="Times New Roman"/>
                <w:i/>
                <w:szCs w:val="26"/>
                <w:lang w:val="it-IT"/>
              </w:rPr>
              <w:t xml:space="preserve">Hướng dẫn </w:t>
            </w:r>
            <w:r w:rsidRPr="00B6174A">
              <w:rPr>
                <w:rFonts w:eastAsia="Calibri" w:cs="Times New Roman"/>
                <w:i/>
                <w:szCs w:val="26"/>
              </w:rPr>
              <w:t>bài tập: A.4.4, A.4.7, B.4.3</w:t>
            </w:r>
          </w:p>
        </w:tc>
        <w:tc>
          <w:tcPr>
            <w:tcW w:w="864" w:type="pct"/>
            <w:vMerge w:val="restart"/>
            <w:tcBorders>
              <w:top w:val="single" w:sz="4" w:space="0" w:color="auto"/>
              <w:left w:val="single" w:sz="4" w:space="0" w:color="auto"/>
              <w:right w:val="single" w:sz="4" w:space="0" w:color="auto"/>
            </w:tcBorders>
            <w:shd w:val="clear" w:color="auto" w:fill="auto"/>
          </w:tcPr>
          <w:p w:rsidR="00B6174A" w:rsidRPr="00B6174A" w:rsidRDefault="00B6174A" w:rsidP="00B6174A">
            <w:pPr>
              <w:tabs>
                <w:tab w:val="left" w:pos="176"/>
                <w:tab w:val="left" w:pos="720"/>
              </w:tabs>
              <w:spacing w:before="0" w:after="0" w:line="240" w:lineRule="auto"/>
              <w:ind w:firstLine="0"/>
              <w:rPr>
                <w:rFonts w:eastAsia="Calibri" w:cs="Times New Roman"/>
                <w:i/>
                <w:szCs w:val="26"/>
              </w:rPr>
            </w:pPr>
            <w:r w:rsidRPr="00B6174A">
              <w:rPr>
                <w:rFonts w:eastAsia="Calibri" w:cs="Times New Roman"/>
                <w:i/>
                <w:szCs w:val="26"/>
              </w:rPr>
              <w:t>- Làm bài tập theo hướng dẫn của GV</w:t>
            </w:r>
          </w:p>
          <w:p w:rsidR="00B6174A" w:rsidRPr="00B6174A" w:rsidRDefault="00B6174A" w:rsidP="00B6174A">
            <w:pPr>
              <w:spacing w:before="0" w:after="0" w:line="240" w:lineRule="auto"/>
              <w:ind w:firstLine="0"/>
              <w:jc w:val="left"/>
              <w:rPr>
                <w:rFonts w:eastAsia="Calibri" w:cs="Times New Roman"/>
                <w:i/>
                <w:szCs w:val="26"/>
              </w:rPr>
            </w:pPr>
          </w:p>
        </w:tc>
        <w:tc>
          <w:tcPr>
            <w:tcW w:w="1335" w:type="pct"/>
            <w:tcBorders>
              <w:top w:val="single" w:sz="4" w:space="0" w:color="auto"/>
              <w:left w:val="single" w:sz="4" w:space="0" w:color="auto"/>
              <w:bottom w:val="single" w:sz="4" w:space="0" w:color="auto"/>
              <w:right w:val="single" w:sz="4" w:space="0" w:color="auto"/>
            </w:tcBorders>
            <w:shd w:val="clear" w:color="auto" w:fill="auto"/>
          </w:tcPr>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Làm bài tập: B.4.2, B.4.4</w:t>
            </w:r>
          </w:p>
          <w:p w:rsidR="00B6174A" w:rsidRPr="00B6174A" w:rsidRDefault="00B6174A" w:rsidP="00B6174A">
            <w:pPr>
              <w:spacing w:before="0" w:after="0" w:line="240" w:lineRule="auto"/>
              <w:ind w:firstLine="0"/>
              <w:jc w:val="left"/>
              <w:rPr>
                <w:rFonts w:eastAsia="Calibri" w:cs="Times New Roman"/>
                <w:i/>
                <w:szCs w:val="26"/>
              </w:rPr>
            </w:pPr>
            <w:r w:rsidRPr="00B6174A">
              <w:rPr>
                <w:rFonts w:eastAsia="Calibri" w:cs="Times New Roman"/>
                <w:szCs w:val="26"/>
              </w:rPr>
              <w:t>- Làm bài tập nhóm: B.4.5</w:t>
            </w:r>
          </w:p>
        </w:tc>
      </w:tr>
      <w:tr w:rsidR="00B6174A" w:rsidRPr="00B6174A" w:rsidTr="00B6174A">
        <w:trPr>
          <w:trHeight w:val="472"/>
        </w:trPr>
        <w:tc>
          <w:tcPr>
            <w:tcW w:w="430" w:type="pct"/>
            <w:vMerge/>
            <w:tcBorders>
              <w:left w:val="single" w:sz="4" w:space="0" w:color="auto"/>
              <w:bottom w:val="single" w:sz="4" w:space="0" w:color="auto"/>
              <w:right w:val="single" w:sz="4" w:space="0" w:color="auto"/>
            </w:tcBorders>
          </w:tcPr>
          <w:p w:rsidR="00B6174A" w:rsidRPr="00B6174A" w:rsidRDefault="00B6174A" w:rsidP="00B6174A">
            <w:pPr>
              <w:spacing w:before="0" w:after="0" w:line="240" w:lineRule="auto"/>
              <w:ind w:firstLine="0"/>
              <w:jc w:val="center"/>
              <w:rPr>
                <w:rFonts w:eastAsia="Calibri" w:cs="Times New Roman"/>
                <w:b/>
                <w:i/>
                <w:szCs w:val="26"/>
              </w:rPr>
            </w:pPr>
          </w:p>
        </w:tc>
        <w:tc>
          <w:tcPr>
            <w:tcW w:w="748" w:type="pct"/>
            <w:vMerge/>
            <w:tcBorders>
              <w:left w:val="single" w:sz="4" w:space="0" w:color="auto"/>
              <w:bottom w:val="single" w:sz="4" w:space="0" w:color="auto"/>
              <w:right w:val="single" w:sz="4" w:space="0" w:color="auto"/>
            </w:tcBorders>
          </w:tcPr>
          <w:p w:rsidR="00B6174A" w:rsidRPr="00B6174A" w:rsidRDefault="00B6174A" w:rsidP="00B6174A">
            <w:pPr>
              <w:spacing w:before="0" w:after="0" w:line="240" w:lineRule="auto"/>
              <w:ind w:firstLine="0"/>
              <w:jc w:val="left"/>
              <w:rPr>
                <w:rFonts w:eastAsia="Calibri" w:cs="Times New Roman"/>
                <w:b/>
                <w:i/>
                <w:szCs w:val="26"/>
              </w:rPr>
            </w:pPr>
          </w:p>
        </w:tc>
        <w:tc>
          <w:tcPr>
            <w:tcW w:w="607" w:type="pct"/>
            <w:vMerge/>
            <w:tcBorders>
              <w:left w:val="single" w:sz="4" w:space="0" w:color="auto"/>
              <w:bottom w:val="single" w:sz="4" w:space="0" w:color="auto"/>
              <w:right w:val="single" w:sz="4" w:space="0" w:color="auto"/>
            </w:tcBorders>
          </w:tcPr>
          <w:p w:rsidR="00B6174A" w:rsidRPr="00B6174A" w:rsidRDefault="00B6174A" w:rsidP="00B6174A">
            <w:pPr>
              <w:tabs>
                <w:tab w:val="left" w:pos="180"/>
              </w:tabs>
              <w:spacing w:before="0" w:after="0" w:line="240" w:lineRule="auto"/>
              <w:ind w:firstLine="0"/>
              <w:rPr>
                <w:rFonts w:eastAsia="Calibri" w:cs="Times New Roman"/>
                <w:i/>
                <w:szCs w:val="26"/>
              </w:rPr>
            </w:pPr>
          </w:p>
        </w:tc>
        <w:tc>
          <w:tcPr>
            <w:tcW w:w="1016" w:type="pct"/>
            <w:vMerge/>
            <w:tcBorders>
              <w:left w:val="single" w:sz="4" w:space="0" w:color="auto"/>
              <w:bottom w:val="single" w:sz="4" w:space="0" w:color="auto"/>
              <w:right w:val="single" w:sz="4" w:space="0" w:color="auto"/>
            </w:tcBorders>
          </w:tcPr>
          <w:p w:rsidR="00B6174A" w:rsidRPr="00B6174A" w:rsidRDefault="00B6174A" w:rsidP="00B6174A">
            <w:pPr>
              <w:spacing w:before="0" w:after="0" w:line="240" w:lineRule="auto"/>
              <w:ind w:firstLine="0"/>
              <w:jc w:val="left"/>
              <w:rPr>
                <w:rFonts w:eastAsia="Calibri" w:cs="Times New Roman"/>
                <w:i/>
                <w:szCs w:val="26"/>
              </w:rPr>
            </w:pPr>
          </w:p>
        </w:tc>
        <w:tc>
          <w:tcPr>
            <w:tcW w:w="864" w:type="pct"/>
            <w:vMerge/>
            <w:tcBorders>
              <w:left w:val="single" w:sz="4" w:space="0" w:color="auto"/>
              <w:bottom w:val="single" w:sz="4" w:space="0" w:color="auto"/>
              <w:right w:val="single" w:sz="4" w:space="0" w:color="auto"/>
            </w:tcBorders>
            <w:shd w:val="clear" w:color="auto" w:fill="auto"/>
          </w:tcPr>
          <w:p w:rsidR="00B6174A" w:rsidRPr="00B6174A" w:rsidRDefault="00B6174A" w:rsidP="00B6174A">
            <w:pPr>
              <w:spacing w:before="0" w:after="0" w:line="240" w:lineRule="auto"/>
              <w:ind w:firstLine="0"/>
              <w:jc w:val="left"/>
              <w:rPr>
                <w:rFonts w:eastAsia="Calibri" w:cs="Times New Roman"/>
                <w:i/>
                <w:szCs w:val="26"/>
              </w:rPr>
            </w:pPr>
          </w:p>
        </w:tc>
        <w:tc>
          <w:tcPr>
            <w:tcW w:w="1335" w:type="pct"/>
            <w:tcBorders>
              <w:top w:val="single" w:sz="4" w:space="0" w:color="auto"/>
              <w:left w:val="single" w:sz="4" w:space="0" w:color="auto"/>
              <w:bottom w:val="single" w:sz="4" w:space="0" w:color="auto"/>
              <w:right w:val="single" w:sz="4" w:space="0" w:color="auto"/>
            </w:tcBorders>
            <w:shd w:val="clear" w:color="auto" w:fill="auto"/>
          </w:tcPr>
          <w:p w:rsidR="00B6174A" w:rsidRPr="00B6174A" w:rsidRDefault="00B6174A" w:rsidP="00B6174A">
            <w:pPr>
              <w:tabs>
                <w:tab w:val="left" w:pos="180"/>
              </w:tabs>
              <w:spacing w:before="0" w:after="0" w:line="240" w:lineRule="auto"/>
              <w:ind w:firstLine="0"/>
              <w:jc w:val="left"/>
              <w:rPr>
                <w:rFonts w:eastAsia="Calibri" w:cs="Times New Roman"/>
                <w:b/>
                <w:bCs/>
                <w:i/>
                <w:szCs w:val="26"/>
                <w:u w:val="single"/>
              </w:rPr>
            </w:pPr>
            <w:r w:rsidRPr="00B6174A">
              <w:rPr>
                <w:rFonts w:eastAsia="Calibri" w:cs="Times New Roman"/>
                <w:b/>
                <w:bCs/>
                <w:i/>
                <w:szCs w:val="26"/>
                <w:u w:val="single"/>
              </w:rPr>
              <w:t>Chuẩn bị bài mới:</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Chương 5</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i/>
                <w:szCs w:val="26"/>
              </w:rPr>
              <w:t>-</w:t>
            </w:r>
            <w:r w:rsidRPr="00B6174A">
              <w:rPr>
                <w:rFonts w:eastAsia="Calibri" w:cs="Times New Roman"/>
                <w:szCs w:val="26"/>
              </w:rPr>
              <w:t xml:space="preserve"> Đọc tài liệu:</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Slide 117 - 127</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Bài đọc tr. 114 - 125</w:t>
            </w:r>
          </w:p>
        </w:tc>
      </w:tr>
      <w:tr w:rsidR="00B6174A" w:rsidRPr="00B6174A" w:rsidTr="00B6174A">
        <w:tc>
          <w:tcPr>
            <w:tcW w:w="430" w:type="pct"/>
            <w:tcBorders>
              <w:top w:val="single" w:sz="4" w:space="0" w:color="auto"/>
              <w:left w:val="single" w:sz="4" w:space="0" w:color="auto"/>
              <w:bottom w:val="single" w:sz="4" w:space="0" w:color="auto"/>
              <w:right w:val="single" w:sz="4" w:space="0" w:color="auto"/>
            </w:tcBorders>
          </w:tcPr>
          <w:p w:rsidR="00B6174A" w:rsidRPr="00B6174A" w:rsidRDefault="00B6174A" w:rsidP="00B6174A">
            <w:pPr>
              <w:spacing w:before="0" w:after="0" w:line="240" w:lineRule="auto"/>
              <w:ind w:firstLine="0"/>
              <w:jc w:val="center"/>
              <w:rPr>
                <w:rFonts w:eastAsia="Calibri" w:cs="Times New Roman"/>
                <w:b/>
                <w:bCs/>
                <w:szCs w:val="26"/>
              </w:rPr>
            </w:pPr>
            <w:r w:rsidRPr="00B6174A">
              <w:rPr>
                <w:rFonts w:eastAsia="Calibri" w:cs="Times New Roman"/>
                <w:b/>
                <w:bCs/>
                <w:szCs w:val="26"/>
              </w:rPr>
              <w:t>11</w:t>
            </w:r>
          </w:p>
        </w:tc>
        <w:tc>
          <w:tcPr>
            <w:tcW w:w="748" w:type="pct"/>
            <w:tcBorders>
              <w:top w:val="single" w:sz="4" w:space="0" w:color="auto"/>
              <w:left w:val="single" w:sz="4" w:space="0" w:color="auto"/>
              <w:bottom w:val="single" w:sz="4" w:space="0" w:color="auto"/>
              <w:right w:val="single" w:sz="4" w:space="0" w:color="auto"/>
            </w:tcBorders>
            <w:hideMark/>
          </w:tcPr>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b/>
                <w:bCs/>
                <w:szCs w:val="26"/>
              </w:rPr>
              <w:t xml:space="preserve">GV lên lớp </w:t>
            </w:r>
            <w:r w:rsidRPr="00B6174A">
              <w:rPr>
                <w:rFonts w:eastAsia="Calibri" w:cs="Times New Roman"/>
                <w:b/>
                <w:bCs/>
                <w:szCs w:val="26"/>
              </w:rPr>
              <w:lastRenderedPageBreak/>
              <w:t>giảng (4 giờ)</w:t>
            </w:r>
          </w:p>
        </w:tc>
        <w:tc>
          <w:tcPr>
            <w:tcW w:w="607" w:type="pct"/>
            <w:tcBorders>
              <w:top w:val="single" w:sz="4" w:space="0" w:color="auto"/>
              <w:left w:val="single" w:sz="4" w:space="0" w:color="auto"/>
              <w:bottom w:val="single" w:sz="4" w:space="0" w:color="auto"/>
              <w:right w:val="single" w:sz="4" w:space="0" w:color="auto"/>
            </w:tcBorders>
            <w:hideMark/>
          </w:tcPr>
          <w:p w:rsidR="00B6174A" w:rsidRPr="00B6174A" w:rsidRDefault="00B6174A" w:rsidP="00B6174A">
            <w:pPr>
              <w:tabs>
                <w:tab w:val="left" w:pos="180"/>
              </w:tabs>
              <w:spacing w:before="0" w:after="0" w:line="240" w:lineRule="auto"/>
              <w:ind w:firstLine="0"/>
              <w:rPr>
                <w:rFonts w:eastAsia="Calibri" w:cs="Times New Roman"/>
                <w:szCs w:val="26"/>
              </w:rPr>
            </w:pPr>
            <w:r w:rsidRPr="00B6174A">
              <w:rPr>
                <w:rFonts w:eastAsia="Calibri" w:cs="Times New Roman"/>
                <w:szCs w:val="26"/>
              </w:rPr>
              <w:lastRenderedPageBreak/>
              <w:t xml:space="preserve">Chương </w:t>
            </w:r>
            <w:r w:rsidRPr="00B6174A">
              <w:rPr>
                <w:rFonts w:eastAsia="Calibri" w:cs="Times New Roman"/>
                <w:szCs w:val="26"/>
              </w:rPr>
              <w:lastRenderedPageBreak/>
              <w:t>5</w:t>
            </w:r>
          </w:p>
        </w:tc>
        <w:tc>
          <w:tcPr>
            <w:tcW w:w="1016" w:type="pct"/>
            <w:tcBorders>
              <w:top w:val="single" w:sz="4" w:space="0" w:color="auto"/>
              <w:left w:val="single" w:sz="4" w:space="0" w:color="auto"/>
              <w:bottom w:val="single" w:sz="4" w:space="0" w:color="auto"/>
              <w:right w:val="single" w:sz="4" w:space="0" w:color="auto"/>
            </w:tcBorders>
          </w:tcPr>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lastRenderedPageBreak/>
              <w:t xml:space="preserve">- Thuyết giảng </w:t>
            </w:r>
            <w:r w:rsidRPr="00B6174A">
              <w:rPr>
                <w:rFonts w:eastAsia="Calibri" w:cs="Times New Roman"/>
                <w:szCs w:val="26"/>
              </w:rPr>
              <w:lastRenderedPageBreak/>
              <w:t xml:space="preserve">nội dung bài học </w:t>
            </w:r>
          </w:p>
          <w:p w:rsidR="00B6174A" w:rsidRPr="00B6174A" w:rsidRDefault="00B6174A" w:rsidP="00B6174A">
            <w:pPr>
              <w:spacing w:before="0" w:after="0" w:line="240" w:lineRule="auto"/>
              <w:ind w:firstLine="0"/>
              <w:jc w:val="left"/>
              <w:rPr>
                <w:rFonts w:eastAsia="Calibri" w:cs="Times New Roman"/>
                <w:szCs w:val="26"/>
                <w:lang w:val="it-IT"/>
              </w:rPr>
            </w:pPr>
            <w:r w:rsidRPr="00B6174A">
              <w:rPr>
                <w:rFonts w:eastAsia="Calibri" w:cs="Times New Roman"/>
                <w:szCs w:val="26"/>
              </w:rPr>
              <w:t xml:space="preserve">- </w:t>
            </w:r>
            <w:r w:rsidRPr="00B6174A">
              <w:rPr>
                <w:rFonts w:eastAsia="Calibri" w:cs="Times New Roman"/>
                <w:szCs w:val="26"/>
                <w:lang w:val="it-IT"/>
              </w:rPr>
              <w:t xml:space="preserve">Hướng dẫn </w:t>
            </w:r>
            <w:r w:rsidRPr="00B6174A">
              <w:rPr>
                <w:rFonts w:eastAsia="Calibri" w:cs="Times New Roman"/>
                <w:szCs w:val="26"/>
              </w:rPr>
              <w:t>bài tập</w:t>
            </w:r>
          </w:p>
        </w:tc>
        <w:tc>
          <w:tcPr>
            <w:tcW w:w="864" w:type="pct"/>
            <w:tcBorders>
              <w:top w:val="single" w:sz="4" w:space="0" w:color="auto"/>
              <w:left w:val="single" w:sz="4" w:space="0" w:color="auto"/>
              <w:bottom w:val="single" w:sz="4" w:space="0" w:color="auto"/>
              <w:right w:val="single" w:sz="4" w:space="0" w:color="auto"/>
            </w:tcBorders>
            <w:shd w:val="clear" w:color="auto" w:fill="auto"/>
            <w:hideMark/>
          </w:tcPr>
          <w:p w:rsidR="00B6174A" w:rsidRPr="00B6174A" w:rsidRDefault="00B6174A" w:rsidP="00B6174A">
            <w:pPr>
              <w:spacing w:before="0" w:after="0" w:line="240" w:lineRule="auto"/>
              <w:ind w:firstLine="0"/>
              <w:jc w:val="left"/>
              <w:rPr>
                <w:rFonts w:eastAsia="Calibri" w:cs="Times New Roman"/>
                <w:b/>
                <w:szCs w:val="26"/>
              </w:rPr>
            </w:pPr>
            <w:r w:rsidRPr="00B6174A">
              <w:rPr>
                <w:rFonts w:eastAsia="Calibri" w:cs="Times New Roman"/>
                <w:b/>
                <w:szCs w:val="26"/>
              </w:rPr>
              <w:lastRenderedPageBreak/>
              <w:t xml:space="preserve">- Làm bài </w:t>
            </w:r>
            <w:r w:rsidRPr="00B6174A">
              <w:rPr>
                <w:rFonts w:eastAsia="Calibri" w:cs="Times New Roman"/>
                <w:b/>
                <w:szCs w:val="26"/>
              </w:rPr>
              <w:lastRenderedPageBreak/>
              <w:t>kiểm tra số 4</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Thảo luận</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Làm bài tập: Bài A.5.1, A.5.4</w:t>
            </w:r>
          </w:p>
        </w:tc>
        <w:tc>
          <w:tcPr>
            <w:tcW w:w="1335" w:type="pct"/>
            <w:tcBorders>
              <w:top w:val="single" w:sz="4" w:space="0" w:color="auto"/>
              <w:left w:val="single" w:sz="4" w:space="0" w:color="auto"/>
              <w:bottom w:val="single" w:sz="4" w:space="0" w:color="auto"/>
              <w:right w:val="single" w:sz="4" w:space="0" w:color="auto"/>
            </w:tcBorders>
            <w:shd w:val="clear" w:color="auto" w:fill="auto"/>
          </w:tcPr>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lastRenderedPageBreak/>
              <w:t>- Đọc bài vận dụng 5</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lastRenderedPageBreak/>
              <w:t>- Làm bài tập: A.5.2, A.5.3</w:t>
            </w:r>
          </w:p>
        </w:tc>
      </w:tr>
      <w:tr w:rsidR="00B6174A" w:rsidRPr="00B6174A" w:rsidTr="00B6174A">
        <w:trPr>
          <w:trHeight w:val="247"/>
        </w:trPr>
        <w:tc>
          <w:tcPr>
            <w:tcW w:w="430" w:type="pct"/>
            <w:vMerge w:val="restart"/>
            <w:tcBorders>
              <w:top w:val="single" w:sz="4" w:space="0" w:color="auto"/>
              <w:left w:val="single" w:sz="4" w:space="0" w:color="auto"/>
              <w:right w:val="single" w:sz="4" w:space="0" w:color="auto"/>
            </w:tcBorders>
          </w:tcPr>
          <w:p w:rsidR="00B6174A" w:rsidRPr="00B6174A" w:rsidRDefault="00B6174A" w:rsidP="00B6174A">
            <w:pPr>
              <w:spacing w:before="0" w:after="0" w:line="240" w:lineRule="auto"/>
              <w:ind w:firstLine="0"/>
              <w:jc w:val="center"/>
              <w:rPr>
                <w:rFonts w:eastAsia="Calibri" w:cs="Times New Roman"/>
                <w:b/>
                <w:i/>
                <w:szCs w:val="26"/>
              </w:rPr>
            </w:pPr>
            <w:r w:rsidRPr="00B6174A">
              <w:rPr>
                <w:rFonts w:eastAsia="Calibri" w:cs="Times New Roman"/>
                <w:b/>
                <w:i/>
                <w:szCs w:val="26"/>
              </w:rPr>
              <w:lastRenderedPageBreak/>
              <w:t>12</w:t>
            </w:r>
          </w:p>
        </w:tc>
        <w:tc>
          <w:tcPr>
            <w:tcW w:w="748" w:type="pct"/>
            <w:vMerge w:val="restart"/>
            <w:tcBorders>
              <w:top w:val="single" w:sz="4" w:space="0" w:color="auto"/>
              <w:left w:val="single" w:sz="4" w:space="0" w:color="auto"/>
              <w:right w:val="single" w:sz="4" w:space="0" w:color="auto"/>
            </w:tcBorders>
            <w:hideMark/>
          </w:tcPr>
          <w:p w:rsidR="00B6174A" w:rsidRPr="00B6174A" w:rsidRDefault="00B6174A" w:rsidP="00B6174A">
            <w:pPr>
              <w:spacing w:before="0" w:after="0" w:line="240" w:lineRule="auto"/>
              <w:ind w:firstLine="0"/>
              <w:jc w:val="left"/>
              <w:rPr>
                <w:rFonts w:eastAsia="Calibri" w:cs="Times New Roman"/>
                <w:b/>
                <w:i/>
                <w:szCs w:val="26"/>
              </w:rPr>
            </w:pPr>
            <w:r w:rsidRPr="00B6174A">
              <w:rPr>
                <w:rFonts w:eastAsia="Calibri" w:cs="Times New Roman"/>
                <w:b/>
                <w:i/>
                <w:szCs w:val="26"/>
              </w:rPr>
              <w:t xml:space="preserve">GV HD SV tự học tại lớp </w:t>
            </w:r>
          </w:p>
          <w:p w:rsidR="00B6174A" w:rsidRPr="00B6174A" w:rsidRDefault="00B6174A" w:rsidP="00B6174A">
            <w:pPr>
              <w:spacing w:before="0" w:after="0" w:line="240" w:lineRule="auto"/>
              <w:ind w:firstLine="0"/>
              <w:jc w:val="left"/>
              <w:rPr>
                <w:rFonts w:eastAsia="Calibri" w:cs="Times New Roman"/>
                <w:i/>
                <w:szCs w:val="26"/>
              </w:rPr>
            </w:pPr>
            <w:r w:rsidRPr="00B6174A">
              <w:rPr>
                <w:rFonts w:eastAsia="Calibri" w:cs="Times New Roman"/>
                <w:b/>
                <w:i/>
                <w:szCs w:val="26"/>
              </w:rPr>
              <w:t>(4 giờ)</w:t>
            </w:r>
          </w:p>
        </w:tc>
        <w:tc>
          <w:tcPr>
            <w:tcW w:w="607" w:type="pct"/>
            <w:vMerge w:val="restart"/>
            <w:tcBorders>
              <w:top w:val="single" w:sz="4" w:space="0" w:color="auto"/>
              <w:left w:val="single" w:sz="4" w:space="0" w:color="auto"/>
              <w:right w:val="single" w:sz="4" w:space="0" w:color="auto"/>
            </w:tcBorders>
            <w:hideMark/>
          </w:tcPr>
          <w:p w:rsidR="00B6174A" w:rsidRPr="00B6174A" w:rsidRDefault="00B6174A" w:rsidP="00B6174A">
            <w:pPr>
              <w:tabs>
                <w:tab w:val="left" w:pos="180"/>
              </w:tabs>
              <w:spacing w:before="0" w:after="0" w:line="240" w:lineRule="auto"/>
              <w:ind w:firstLine="0"/>
              <w:rPr>
                <w:rFonts w:eastAsia="Calibri" w:cs="Times New Roman"/>
                <w:i/>
                <w:szCs w:val="26"/>
              </w:rPr>
            </w:pPr>
            <w:r w:rsidRPr="00B6174A">
              <w:rPr>
                <w:rFonts w:eastAsia="Calibri" w:cs="Times New Roman"/>
                <w:i/>
                <w:szCs w:val="26"/>
              </w:rPr>
              <w:t>Chương 5</w:t>
            </w:r>
          </w:p>
        </w:tc>
        <w:tc>
          <w:tcPr>
            <w:tcW w:w="1016" w:type="pct"/>
            <w:vMerge w:val="restart"/>
            <w:tcBorders>
              <w:top w:val="single" w:sz="4" w:space="0" w:color="auto"/>
              <w:left w:val="single" w:sz="4" w:space="0" w:color="auto"/>
              <w:right w:val="single" w:sz="4" w:space="0" w:color="auto"/>
            </w:tcBorders>
          </w:tcPr>
          <w:p w:rsidR="00B6174A" w:rsidRPr="00B6174A" w:rsidRDefault="00B6174A" w:rsidP="00B6174A">
            <w:pPr>
              <w:spacing w:before="0" w:after="0" w:line="240" w:lineRule="auto"/>
              <w:ind w:firstLine="0"/>
              <w:jc w:val="left"/>
              <w:rPr>
                <w:rFonts w:eastAsia="Calibri" w:cs="Times New Roman"/>
                <w:i/>
                <w:szCs w:val="26"/>
              </w:rPr>
            </w:pPr>
            <w:r w:rsidRPr="00B6174A">
              <w:rPr>
                <w:rFonts w:eastAsia="Calibri" w:cs="Times New Roman"/>
                <w:i/>
                <w:szCs w:val="26"/>
              </w:rPr>
              <w:t xml:space="preserve">- </w:t>
            </w:r>
            <w:r w:rsidRPr="00B6174A">
              <w:rPr>
                <w:rFonts w:eastAsia="Calibri" w:cs="Times New Roman"/>
                <w:i/>
                <w:szCs w:val="26"/>
                <w:lang w:val="it-IT"/>
              </w:rPr>
              <w:t>Sửa bài tập</w:t>
            </w:r>
            <w:r w:rsidRPr="00B6174A">
              <w:rPr>
                <w:rFonts w:eastAsia="Calibri" w:cs="Times New Roman"/>
                <w:i/>
                <w:szCs w:val="26"/>
              </w:rPr>
              <w:t xml:space="preserve"> A5.2, A.5.3, A.5.5</w:t>
            </w:r>
          </w:p>
        </w:tc>
        <w:tc>
          <w:tcPr>
            <w:tcW w:w="864" w:type="pct"/>
            <w:vMerge w:val="restart"/>
            <w:tcBorders>
              <w:top w:val="single" w:sz="4" w:space="0" w:color="auto"/>
              <w:left w:val="single" w:sz="4" w:space="0" w:color="auto"/>
              <w:right w:val="single" w:sz="4" w:space="0" w:color="auto"/>
            </w:tcBorders>
            <w:shd w:val="clear" w:color="auto" w:fill="auto"/>
            <w:hideMark/>
          </w:tcPr>
          <w:p w:rsidR="00B6174A" w:rsidRPr="00B6174A" w:rsidRDefault="00B6174A" w:rsidP="00B6174A">
            <w:pPr>
              <w:tabs>
                <w:tab w:val="left" w:pos="176"/>
                <w:tab w:val="left" w:pos="720"/>
              </w:tabs>
              <w:spacing w:before="0" w:after="0" w:line="240" w:lineRule="auto"/>
              <w:ind w:firstLine="0"/>
              <w:rPr>
                <w:rFonts w:eastAsia="Calibri" w:cs="Times New Roman"/>
                <w:i/>
                <w:szCs w:val="26"/>
              </w:rPr>
            </w:pPr>
            <w:r w:rsidRPr="00B6174A">
              <w:rPr>
                <w:rFonts w:eastAsia="Calibri" w:cs="Times New Roman"/>
                <w:i/>
                <w:szCs w:val="26"/>
              </w:rPr>
              <w:t>- Làm bài tập theo hướng dẫn của giảng viên</w:t>
            </w:r>
          </w:p>
          <w:p w:rsidR="00B6174A" w:rsidRPr="00B6174A" w:rsidRDefault="00B6174A" w:rsidP="00B6174A">
            <w:pPr>
              <w:spacing w:before="0" w:after="0" w:line="240" w:lineRule="auto"/>
              <w:ind w:firstLine="0"/>
              <w:jc w:val="left"/>
              <w:rPr>
                <w:rFonts w:eastAsia="Calibri" w:cs="Times New Roman"/>
                <w:i/>
                <w:szCs w:val="26"/>
              </w:rPr>
            </w:pPr>
          </w:p>
        </w:tc>
        <w:tc>
          <w:tcPr>
            <w:tcW w:w="1335" w:type="pct"/>
            <w:tcBorders>
              <w:top w:val="single" w:sz="4" w:space="0" w:color="auto"/>
              <w:left w:val="single" w:sz="4" w:space="0" w:color="auto"/>
              <w:bottom w:val="single" w:sz="4" w:space="0" w:color="auto"/>
              <w:right w:val="single" w:sz="4" w:space="0" w:color="auto"/>
            </w:tcBorders>
            <w:shd w:val="clear" w:color="auto" w:fill="auto"/>
          </w:tcPr>
          <w:p w:rsidR="00B6174A" w:rsidRPr="00B6174A" w:rsidRDefault="00B6174A" w:rsidP="00B6174A">
            <w:pPr>
              <w:tabs>
                <w:tab w:val="left" w:pos="176"/>
                <w:tab w:val="left" w:pos="720"/>
              </w:tabs>
              <w:spacing w:before="0" w:after="0" w:line="240" w:lineRule="auto"/>
              <w:ind w:firstLine="0"/>
              <w:jc w:val="left"/>
              <w:rPr>
                <w:rFonts w:eastAsia="Calibri" w:cs="Times New Roman"/>
                <w:szCs w:val="26"/>
              </w:rPr>
            </w:pPr>
            <w:r w:rsidRPr="00B6174A">
              <w:rPr>
                <w:rFonts w:eastAsia="Calibri" w:cs="Times New Roman"/>
                <w:szCs w:val="26"/>
              </w:rPr>
              <w:t>- Làm bài tập: B.5.1, B.5.2, B.5.3</w:t>
            </w:r>
          </w:p>
          <w:p w:rsidR="00B6174A" w:rsidRPr="00B6174A" w:rsidRDefault="00B6174A" w:rsidP="00B6174A">
            <w:pPr>
              <w:tabs>
                <w:tab w:val="left" w:pos="176"/>
                <w:tab w:val="left" w:pos="720"/>
              </w:tabs>
              <w:spacing w:before="0" w:after="0" w:line="240" w:lineRule="auto"/>
              <w:ind w:firstLine="0"/>
              <w:jc w:val="left"/>
              <w:rPr>
                <w:rFonts w:eastAsia="Calibri" w:cs="Times New Roman"/>
                <w:i/>
                <w:szCs w:val="26"/>
              </w:rPr>
            </w:pPr>
            <w:r w:rsidRPr="00B6174A">
              <w:rPr>
                <w:rFonts w:eastAsia="Calibri" w:cs="Times New Roman"/>
                <w:szCs w:val="26"/>
              </w:rPr>
              <w:t>- Làm bài tập nhóm: B.5.5, B.5.4</w:t>
            </w:r>
          </w:p>
        </w:tc>
      </w:tr>
      <w:tr w:rsidR="00B6174A" w:rsidRPr="00B6174A" w:rsidTr="00B6174A">
        <w:trPr>
          <w:trHeight w:val="795"/>
        </w:trPr>
        <w:tc>
          <w:tcPr>
            <w:tcW w:w="430" w:type="pct"/>
            <w:vMerge/>
            <w:tcBorders>
              <w:left w:val="single" w:sz="4" w:space="0" w:color="auto"/>
              <w:bottom w:val="single" w:sz="4" w:space="0" w:color="auto"/>
              <w:right w:val="single" w:sz="4" w:space="0" w:color="auto"/>
            </w:tcBorders>
          </w:tcPr>
          <w:p w:rsidR="00B6174A" w:rsidRPr="00B6174A" w:rsidRDefault="00B6174A" w:rsidP="00B6174A">
            <w:pPr>
              <w:spacing w:before="0" w:after="0" w:line="240" w:lineRule="auto"/>
              <w:ind w:firstLine="0"/>
              <w:jc w:val="center"/>
              <w:rPr>
                <w:rFonts w:eastAsia="Calibri" w:cs="Times New Roman"/>
                <w:b/>
                <w:i/>
                <w:szCs w:val="26"/>
              </w:rPr>
            </w:pPr>
          </w:p>
        </w:tc>
        <w:tc>
          <w:tcPr>
            <w:tcW w:w="748" w:type="pct"/>
            <w:vMerge/>
            <w:tcBorders>
              <w:left w:val="single" w:sz="4" w:space="0" w:color="auto"/>
              <w:bottom w:val="single" w:sz="4" w:space="0" w:color="auto"/>
              <w:right w:val="single" w:sz="4" w:space="0" w:color="auto"/>
            </w:tcBorders>
          </w:tcPr>
          <w:p w:rsidR="00B6174A" w:rsidRPr="00B6174A" w:rsidRDefault="00B6174A" w:rsidP="00B6174A">
            <w:pPr>
              <w:spacing w:before="0" w:after="0" w:line="240" w:lineRule="auto"/>
              <w:ind w:firstLine="0"/>
              <w:jc w:val="left"/>
              <w:rPr>
                <w:rFonts w:eastAsia="Calibri" w:cs="Times New Roman"/>
                <w:b/>
                <w:i/>
                <w:szCs w:val="26"/>
              </w:rPr>
            </w:pPr>
          </w:p>
        </w:tc>
        <w:tc>
          <w:tcPr>
            <w:tcW w:w="607" w:type="pct"/>
            <w:vMerge/>
            <w:tcBorders>
              <w:left w:val="single" w:sz="4" w:space="0" w:color="auto"/>
              <w:bottom w:val="single" w:sz="4" w:space="0" w:color="auto"/>
              <w:right w:val="single" w:sz="4" w:space="0" w:color="auto"/>
            </w:tcBorders>
          </w:tcPr>
          <w:p w:rsidR="00B6174A" w:rsidRPr="00B6174A" w:rsidRDefault="00B6174A" w:rsidP="00B6174A">
            <w:pPr>
              <w:tabs>
                <w:tab w:val="left" w:pos="180"/>
              </w:tabs>
              <w:spacing w:before="0" w:after="0" w:line="240" w:lineRule="auto"/>
              <w:ind w:firstLine="0"/>
              <w:rPr>
                <w:rFonts w:eastAsia="Calibri" w:cs="Times New Roman"/>
                <w:i/>
                <w:szCs w:val="26"/>
              </w:rPr>
            </w:pPr>
          </w:p>
        </w:tc>
        <w:tc>
          <w:tcPr>
            <w:tcW w:w="1016" w:type="pct"/>
            <w:vMerge/>
            <w:tcBorders>
              <w:left w:val="single" w:sz="4" w:space="0" w:color="auto"/>
              <w:bottom w:val="single" w:sz="4" w:space="0" w:color="auto"/>
              <w:right w:val="single" w:sz="4" w:space="0" w:color="auto"/>
            </w:tcBorders>
          </w:tcPr>
          <w:p w:rsidR="00B6174A" w:rsidRPr="00B6174A" w:rsidRDefault="00B6174A" w:rsidP="00B6174A">
            <w:pPr>
              <w:spacing w:before="0" w:after="0" w:line="240" w:lineRule="auto"/>
              <w:ind w:firstLine="0"/>
              <w:jc w:val="left"/>
              <w:rPr>
                <w:rFonts w:eastAsia="Calibri" w:cs="Times New Roman"/>
                <w:i/>
                <w:szCs w:val="26"/>
              </w:rPr>
            </w:pPr>
          </w:p>
        </w:tc>
        <w:tc>
          <w:tcPr>
            <w:tcW w:w="864" w:type="pct"/>
            <w:vMerge/>
            <w:tcBorders>
              <w:left w:val="single" w:sz="4" w:space="0" w:color="auto"/>
              <w:bottom w:val="single" w:sz="4" w:space="0" w:color="auto"/>
              <w:right w:val="single" w:sz="4" w:space="0" w:color="auto"/>
            </w:tcBorders>
            <w:shd w:val="clear" w:color="auto" w:fill="auto"/>
          </w:tcPr>
          <w:p w:rsidR="00B6174A" w:rsidRPr="00B6174A" w:rsidRDefault="00B6174A" w:rsidP="00B6174A">
            <w:pPr>
              <w:tabs>
                <w:tab w:val="left" w:pos="176"/>
                <w:tab w:val="left" w:pos="720"/>
              </w:tabs>
              <w:spacing w:before="0" w:after="0" w:line="240" w:lineRule="auto"/>
              <w:ind w:firstLine="0"/>
              <w:rPr>
                <w:rFonts w:eastAsia="Calibri" w:cs="Times New Roman"/>
                <w:i/>
                <w:szCs w:val="26"/>
              </w:rPr>
            </w:pPr>
          </w:p>
        </w:tc>
        <w:tc>
          <w:tcPr>
            <w:tcW w:w="1335" w:type="pct"/>
            <w:tcBorders>
              <w:top w:val="single" w:sz="4" w:space="0" w:color="auto"/>
              <w:left w:val="single" w:sz="4" w:space="0" w:color="auto"/>
              <w:bottom w:val="single" w:sz="4" w:space="0" w:color="auto"/>
              <w:right w:val="single" w:sz="4" w:space="0" w:color="auto"/>
            </w:tcBorders>
            <w:shd w:val="clear" w:color="auto" w:fill="auto"/>
          </w:tcPr>
          <w:p w:rsidR="00B6174A" w:rsidRPr="00B6174A" w:rsidRDefault="00B6174A" w:rsidP="00B6174A">
            <w:pPr>
              <w:tabs>
                <w:tab w:val="left" w:pos="180"/>
              </w:tabs>
              <w:spacing w:before="0" w:after="0" w:line="240" w:lineRule="auto"/>
              <w:ind w:firstLine="0"/>
              <w:jc w:val="left"/>
              <w:rPr>
                <w:rFonts w:eastAsia="Calibri" w:cs="Times New Roman"/>
                <w:b/>
                <w:bCs/>
                <w:i/>
                <w:szCs w:val="26"/>
                <w:u w:val="single"/>
              </w:rPr>
            </w:pPr>
            <w:r w:rsidRPr="00B6174A">
              <w:rPr>
                <w:rFonts w:eastAsia="Calibri" w:cs="Times New Roman"/>
                <w:b/>
                <w:bCs/>
                <w:i/>
                <w:szCs w:val="26"/>
                <w:u w:val="single"/>
              </w:rPr>
              <w:t>Chuẩn bị bài mới:</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Chương 6: 6.1, 6.2, 6.3.1</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i/>
                <w:szCs w:val="26"/>
              </w:rPr>
              <w:t>-</w:t>
            </w:r>
            <w:r w:rsidRPr="00B6174A">
              <w:rPr>
                <w:rFonts w:eastAsia="Calibri" w:cs="Times New Roman"/>
                <w:szCs w:val="26"/>
              </w:rPr>
              <w:t xml:space="preserve"> Đọc tài liệu:</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Slide 128 - 144</w:t>
            </w:r>
          </w:p>
          <w:p w:rsidR="00B6174A" w:rsidRPr="00B6174A" w:rsidRDefault="00B6174A" w:rsidP="00B6174A">
            <w:pPr>
              <w:tabs>
                <w:tab w:val="left" w:pos="176"/>
                <w:tab w:val="left" w:pos="720"/>
              </w:tabs>
              <w:spacing w:before="0" w:after="0" w:line="240" w:lineRule="auto"/>
              <w:ind w:firstLine="0"/>
              <w:jc w:val="left"/>
              <w:rPr>
                <w:rFonts w:eastAsia="Calibri" w:cs="Times New Roman"/>
                <w:i/>
                <w:szCs w:val="26"/>
              </w:rPr>
            </w:pPr>
            <w:r w:rsidRPr="00B6174A">
              <w:rPr>
                <w:rFonts w:eastAsia="Calibri" w:cs="Times New Roman"/>
                <w:szCs w:val="26"/>
              </w:rPr>
              <w:t>+ Bài đọc tr. 134 - 150</w:t>
            </w:r>
          </w:p>
        </w:tc>
      </w:tr>
      <w:tr w:rsidR="00B6174A" w:rsidRPr="00B6174A" w:rsidTr="00B6174A">
        <w:trPr>
          <w:trHeight w:val="409"/>
        </w:trPr>
        <w:tc>
          <w:tcPr>
            <w:tcW w:w="430" w:type="pct"/>
            <w:vMerge w:val="restart"/>
            <w:tcBorders>
              <w:top w:val="single" w:sz="4" w:space="0" w:color="auto"/>
              <w:left w:val="single" w:sz="4" w:space="0" w:color="auto"/>
              <w:right w:val="single" w:sz="4" w:space="0" w:color="auto"/>
            </w:tcBorders>
          </w:tcPr>
          <w:p w:rsidR="00B6174A" w:rsidRPr="00B6174A" w:rsidRDefault="00B6174A" w:rsidP="00B6174A">
            <w:pPr>
              <w:spacing w:before="0" w:after="0" w:line="240" w:lineRule="auto"/>
              <w:ind w:firstLine="0"/>
              <w:jc w:val="center"/>
              <w:rPr>
                <w:rFonts w:eastAsia="Calibri" w:cs="Times New Roman"/>
                <w:b/>
                <w:bCs/>
                <w:szCs w:val="26"/>
              </w:rPr>
            </w:pPr>
            <w:r w:rsidRPr="00B6174A">
              <w:rPr>
                <w:rFonts w:eastAsia="Calibri" w:cs="Times New Roman"/>
                <w:b/>
                <w:bCs/>
                <w:szCs w:val="26"/>
              </w:rPr>
              <w:t>13</w:t>
            </w:r>
          </w:p>
        </w:tc>
        <w:tc>
          <w:tcPr>
            <w:tcW w:w="748" w:type="pct"/>
            <w:vMerge w:val="restart"/>
            <w:tcBorders>
              <w:top w:val="single" w:sz="4" w:space="0" w:color="auto"/>
              <w:left w:val="single" w:sz="4" w:space="0" w:color="auto"/>
              <w:right w:val="single" w:sz="4" w:space="0" w:color="auto"/>
            </w:tcBorders>
            <w:hideMark/>
          </w:tcPr>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b/>
                <w:bCs/>
                <w:szCs w:val="26"/>
              </w:rPr>
              <w:t>GV lên lớp giảng (4 giờ)</w:t>
            </w:r>
          </w:p>
        </w:tc>
        <w:tc>
          <w:tcPr>
            <w:tcW w:w="607" w:type="pct"/>
            <w:vMerge w:val="restart"/>
            <w:tcBorders>
              <w:top w:val="single" w:sz="4" w:space="0" w:color="auto"/>
              <w:left w:val="single" w:sz="4" w:space="0" w:color="auto"/>
              <w:right w:val="single" w:sz="4" w:space="0" w:color="auto"/>
            </w:tcBorders>
            <w:hideMark/>
          </w:tcPr>
          <w:p w:rsidR="00B6174A" w:rsidRPr="00B6174A" w:rsidRDefault="00B6174A" w:rsidP="00B6174A">
            <w:pPr>
              <w:tabs>
                <w:tab w:val="left" w:pos="180"/>
              </w:tabs>
              <w:spacing w:before="0" w:after="0" w:line="240" w:lineRule="auto"/>
              <w:ind w:firstLine="0"/>
              <w:rPr>
                <w:rFonts w:eastAsia="Calibri" w:cs="Times New Roman"/>
                <w:szCs w:val="26"/>
              </w:rPr>
            </w:pPr>
            <w:r w:rsidRPr="00B6174A">
              <w:rPr>
                <w:rFonts w:eastAsia="Calibri" w:cs="Times New Roman"/>
                <w:szCs w:val="26"/>
              </w:rPr>
              <w:t>Chương 6</w:t>
            </w:r>
          </w:p>
          <w:p w:rsidR="00B6174A" w:rsidRPr="00B6174A" w:rsidRDefault="00B6174A" w:rsidP="00B6174A">
            <w:pPr>
              <w:tabs>
                <w:tab w:val="left" w:pos="180"/>
              </w:tabs>
              <w:spacing w:before="0" w:after="0" w:line="240" w:lineRule="auto"/>
              <w:ind w:firstLine="0"/>
              <w:rPr>
                <w:rFonts w:eastAsia="Calibri" w:cs="Times New Roman"/>
                <w:szCs w:val="26"/>
              </w:rPr>
            </w:pPr>
            <w:r w:rsidRPr="00B6174A">
              <w:rPr>
                <w:rFonts w:eastAsia="Calibri" w:cs="Times New Roman"/>
                <w:szCs w:val="26"/>
              </w:rPr>
              <w:t>6.1, 6.2, 6.3.1</w:t>
            </w:r>
          </w:p>
        </w:tc>
        <w:tc>
          <w:tcPr>
            <w:tcW w:w="1016" w:type="pct"/>
            <w:vMerge w:val="restart"/>
            <w:tcBorders>
              <w:top w:val="single" w:sz="4" w:space="0" w:color="auto"/>
              <w:left w:val="single" w:sz="4" w:space="0" w:color="auto"/>
              <w:right w:val="single" w:sz="4" w:space="0" w:color="auto"/>
            </w:tcBorders>
          </w:tcPr>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xml:space="preserve">- Thuyết giảng nội dung bài học </w:t>
            </w:r>
          </w:p>
          <w:p w:rsidR="00B6174A" w:rsidRPr="00B6174A" w:rsidRDefault="00B6174A" w:rsidP="00B6174A">
            <w:pPr>
              <w:spacing w:before="0" w:after="0" w:line="240" w:lineRule="auto"/>
              <w:ind w:firstLine="0"/>
              <w:jc w:val="left"/>
              <w:rPr>
                <w:rFonts w:eastAsia="Calibri" w:cs="Times New Roman"/>
                <w:szCs w:val="26"/>
                <w:lang w:val="it-IT"/>
              </w:rPr>
            </w:pPr>
            <w:r w:rsidRPr="00B6174A">
              <w:rPr>
                <w:rFonts w:eastAsia="Calibri" w:cs="Times New Roman"/>
                <w:szCs w:val="26"/>
              </w:rPr>
              <w:t xml:space="preserve">- </w:t>
            </w:r>
            <w:r w:rsidRPr="00B6174A">
              <w:rPr>
                <w:rFonts w:eastAsia="Calibri" w:cs="Times New Roman"/>
                <w:szCs w:val="26"/>
                <w:lang w:val="it-IT"/>
              </w:rPr>
              <w:t xml:space="preserve">Hướng dẫn </w:t>
            </w:r>
            <w:r w:rsidRPr="00B6174A">
              <w:rPr>
                <w:rFonts w:eastAsia="Calibri" w:cs="Times New Roman"/>
                <w:szCs w:val="26"/>
              </w:rPr>
              <w:t>bài tập</w:t>
            </w:r>
          </w:p>
        </w:tc>
        <w:tc>
          <w:tcPr>
            <w:tcW w:w="864" w:type="pct"/>
            <w:vMerge w:val="restart"/>
            <w:tcBorders>
              <w:top w:val="single" w:sz="4" w:space="0" w:color="auto"/>
              <w:left w:val="single" w:sz="4" w:space="0" w:color="auto"/>
              <w:right w:val="single" w:sz="4" w:space="0" w:color="auto"/>
            </w:tcBorders>
            <w:shd w:val="clear" w:color="auto" w:fill="auto"/>
            <w:hideMark/>
          </w:tcPr>
          <w:p w:rsidR="00B6174A" w:rsidRPr="00B6174A" w:rsidRDefault="00B6174A" w:rsidP="00B6174A">
            <w:pPr>
              <w:spacing w:before="0" w:after="0" w:line="240" w:lineRule="auto"/>
              <w:ind w:firstLine="0"/>
              <w:jc w:val="left"/>
              <w:rPr>
                <w:rFonts w:eastAsia="Calibri" w:cs="Times New Roman"/>
                <w:b/>
                <w:szCs w:val="26"/>
              </w:rPr>
            </w:pPr>
            <w:r w:rsidRPr="00B6174A">
              <w:rPr>
                <w:rFonts w:eastAsia="Calibri" w:cs="Times New Roman"/>
                <w:b/>
                <w:szCs w:val="26"/>
              </w:rPr>
              <w:t>- Làm bài kiểm tra số 5</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Thảo luận</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Làm bài tập: A.6.1, A.6.2, A6.3, A6.4</w:t>
            </w:r>
          </w:p>
        </w:tc>
        <w:tc>
          <w:tcPr>
            <w:tcW w:w="1335" w:type="pct"/>
            <w:tcBorders>
              <w:top w:val="single" w:sz="4" w:space="0" w:color="auto"/>
              <w:left w:val="single" w:sz="4" w:space="0" w:color="auto"/>
              <w:bottom w:val="single" w:sz="4" w:space="0" w:color="auto"/>
              <w:right w:val="single" w:sz="4" w:space="0" w:color="auto"/>
            </w:tcBorders>
            <w:shd w:val="clear" w:color="auto" w:fill="auto"/>
          </w:tcPr>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xml:space="preserve">Xem lại các bài tập đã sửa trên lớp </w:t>
            </w:r>
          </w:p>
        </w:tc>
      </w:tr>
      <w:tr w:rsidR="00B6174A" w:rsidRPr="00B6174A" w:rsidTr="00B6174A">
        <w:trPr>
          <w:trHeight w:val="637"/>
        </w:trPr>
        <w:tc>
          <w:tcPr>
            <w:tcW w:w="430" w:type="pct"/>
            <w:vMerge/>
            <w:tcBorders>
              <w:left w:val="single" w:sz="4" w:space="0" w:color="auto"/>
              <w:bottom w:val="single" w:sz="4" w:space="0" w:color="auto"/>
              <w:right w:val="single" w:sz="4" w:space="0" w:color="auto"/>
            </w:tcBorders>
          </w:tcPr>
          <w:p w:rsidR="00B6174A" w:rsidRPr="00B6174A" w:rsidRDefault="00B6174A" w:rsidP="00B6174A">
            <w:pPr>
              <w:spacing w:before="0" w:after="0" w:line="240" w:lineRule="auto"/>
              <w:ind w:firstLine="0"/>
              <w:jc w:val="center"/>
              <w:rPr>
                <w:rFonts w:eastAsia="Calibri" w:cs="Times New Roman"/>
                <w:b/>
                <w:bCs/>
                <w:szCs w:val="26"/>
              </w:rPr>
            </w:pPr>
          </w:p>
        </w:tc>
        <w:tc>
          <w:tcPr>
            <w:tcW w:w="748" w:type="pct"/>
            <w:vMerge/>
            <w:tcBorders>
              <w:left w:val="single" w:sz="4" w:space="0" w:color="auto"/>
              <w:bottom w:val="single" w:sz="4" w:space="0" w:color="auto"/>
              <w:right w:val="single" w:sz="4" w:space="0" w:color="auto"/>
            </w:tcBorders>
          </w:tcPr>
          <w:p w:rsidR="00B6174A" w:rsidRPr="00B6174A" w:rsidRDefault="00B6174A" w:rsidP="00B6174A">
            <w:pPr>
              <w:spacing w:before="0" w:after="0" w:line="240" w:lineRule="auto"/>
              <w:ind w:firstLine="0"/>
              <w:jc w:val="left"/>
              <w:rPr>
                <w:rFonts w:eastAsia="Calibri" w:cs="Times New Roman"/>
                <w:b/>
                <w:bCs/>
                <w:szCs w:val="26"/>
              </w:rPr>
            </w:pPr>
          </w:p>
        </w:tc>
        <w:tc>
          <w:tcPr>
            <w:tcW w:w="607" w:type="pct"/>
            <w:vMerge/>
            <w:tcBorders>
              <w:left w:val="single" w:sz="4" w:space="0" w:color="auto"/>
              <w:bottom w:val="single" w:sz="4" w:space="0" w:color="auto"/>
              <w:right w:val="single" w:sz="4" w:space="0" w:color="auto"/>
            </w:tcBorders>
          </w:tcPr>
          <w:p w:rsidR="00B6174A" w:rsidRPr="00B6174A" w:rsidRDefault="00B6174A" w:rsidP="00B6174A">
            <w:pPr>
              <w:tabs>
                <w:tab w:val="left" w:pos="180"/>
              </w:tabs>
              <w:spacing w:before="0" w:after="0" w:line="240" w:lineRule="auto"/>
              <w:ind w:firstLine="0"/>
              <w:rPr>
                <w:rFonts w:eastAsia="Calibri" w:cs="Times New Roman"/>
                <w:szCs w:val="26"/>
              </w:rPr>
            </w:pPr>
          </w:p>
        </w:tc>
        <w:tc>
          <w:tcPr>
            <w:tcW w:w="1016" w:type="pct"/>
            <w:vMerge/>
            <w:tcBorders>
              <w:left w:val="single" w:sz="4" w:space="0" w:color="auto"/>
              <w:bottom w:val="single" w:sz="4" w:space="0" w:color="auto"/>
              <w:right w:val="single" w:sz="4" w:space="0" w:color="auto"/>
            </w:tcBorders>
          </w:tcPr>
          <w:p w:rsidR="00B6174A" w:rsidRPr="00B6174A" w:rsidRDefault="00B6174A" w:rsidP="00B6174A">
            <w:pPr>
              <w:spacing w:before="0" w:after="0" w:line="240" w:lineRule="auto"/>
              <w:ind w:firstLine="0"/>
              <w:jc w:val="left"/>
              <w:rPr>
                <w:rFonts w:eastAsia="Calibri" w:cs="Times New Roman"/>
                <w:szCs w:val="26"/>
              </w:rPr>
            </w:pPr>
          </w:p>
        </w:tc>
        <w:tc>
          <w:tcPr>
            <w:tcW w:w="864" w:type="pct"/>
            <w:vMerge/>
            <w:tcBorders>
              <w:left w:val="single" w:sz="4" w:space="0" w:color="auto"/>
              <w:bottom w:val="single" w:sz="4" w:space="0" w:color="auto"/>
              <w:right w:val="single" w:sz="4" w:space="0" w:color="auto"/>
            </w:tcBorders>
            <w:shd w:val="clear" w:color="auto" w:fill="auto"/>
          </w:tcPr>
          <w:p w:rsidR="00B6174A" w:rsidRPr="00B6174A" w:rsidRDefault="00B6174A" w:rsidP="00B6174A">
            <w:pPr>
              <w:spacing w:before="0" w:after="0" w:line="240" w:lineRule="auto"/>
              <w:ind w:firstLine="0"/>
              <w:jc w:val="left"/>
              <w:rPr>
                <w:rFonts w:eastAsia="Calibri" w:cs="Times New Roman"/>
                <w:szCs w:val="26"/>
              </w:rPr>
            </w:pPr>
          </w:p>
        </w:tc>
        <w:tc>
          <w:tcPr>
            <w:tcW w:w="1335" w:type="pct"/>
            <w:tcBorders>
              <w:top w:val="single" w:sz="4" w:space="0" w:color="auto"/>
              <w:left w:val="single" w:sz="4" w:space="0" w:color="auto"/>
              <w:bottom w:val="single" w:sz="4" w:space="0" w:color="auto"/>
              <w:right w:val="single" w:sz="4" w:space="0" w:color="auto"/>
            </w:tcBorders>
            <w:shd w:val="clear" w:color="auto" w:fill="auto"/>
          </w:tcPr>
          <w:p w:rsidR="00B6174A" w:rsidRPr="00B6174A" w:rsidRDefault="00B6174A" w:rsidP="00B6174A">
            <w:pPr>
              <w:tabs>
                <w:tab w:val="left" w:pos="180"/>
              </w:tabs>
              <w:spacing w:before="0" w:after="0" w:line="240" w:lineRule="auto"/>
              <w:ind w:firstLine="0"/>
              <w:jc w:val="left"/>
              <w:rPr>
                <w:rFonts w:eastAsia="Calibri" w:cs="Times New Roman"/>
                <w:b/>
                <w:bCs/>
                <w:i/>
                <w:szCs w:val="26"/>
                <w:u w:val="single"/>
              </w:rPr>
            </w:pPr>
            <w:r w:rsidRPr="00B6174A">
              <w:rPr>
                <w:rFonts w:eastAsia="Calibri" w:cs="Times New Roman"/>
                <w:b/>
                <w:bCs/>
                <w:i/>
                <w:szCs w:val="26"/>
                <w:u w:val="single"/>
              </w:rPr>
              <w:t>Chuẩn bị bài mới:</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Chương 6: 6.3.2, 6.3.3, 6.3.4, 6.4</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i/>
                <w:szCs w:val="26"/>
              </w:rPr>
              <w:t>-</w:t>
            </w:r>
            <w:r w:rsidRPr="00B6174A">
              <w:rPr>
                <w:rFonts w:eastAsia="Calibri" w:cs="Times New Roman"/>
                <w:szCs w:val="26"/>
              </w:rPr>
              <w:t xml:space="preserve"> Đọc tài liệu:</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Slide 145 – 169</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Bài đọc tr. 151 – 166</w:t>
            </w:r>
          </w:p>
        </w:tc>
      </w:tr>
      <w:tr w:rsidR="00B6174A" w:rsidRPr="00B6174A" w:rsidTr="00B6174A">
        <w:tc>
          <w:tcPr>
            <w:tcW w:w="430" w:type="pct"/>
            <w:tcBorders>
              <w:top w:val="single" w:sz="4" w:space="0" w:color="auto"/>
              <w:left w:val="single" w:sz="4" w:space="0" w:color="auto"/>
              <w:bottom w:val="single" w:sz="4" w:space="0" w:color="auto"/>
              <w:right w:val="single" w:sz="4" w:space="0" w:color="auto"/>
            </w:tcBorders>
          </w:tcPr>
          <w:p w:rsidR="00B6174A" w:rsidRPr="00B6174A" w:rsidRDefault="00B6174A" w:rsidP="00B6174A">
            <w:pPr>
              <w:spacing w:before="0" w:after="0" w:line="240" w:lineRule="auto"/>
              <w:ind w:firstLine="0"/>
              <w:jc w:val="center"/>
              <w:rPr>
                <w:rFonts w:eastAsia="Calibri" w:cs="Times New Roman"/>
                <w:b/>
                <w:bCs/>
                <w:szCs w:val="26"/>
              </w:rPr>
            </w:pPr>
            <w:r w:rsidRPr="00B6174A">
              <w:rPr>
                <w:rFonts w:eastAsia="Calibri" w:cs="Times New Roman"/>
                <w:b/>
                <w:bCs/>
                <w:szCs w:val="26"/>
              </w:rPr>
              <w:t>14</w:t>
            </w:r>
          </w:p>
        </w:tc>
        <w:tc>
          <w:tcPr>
            <w:tcW w:w="748" w:type="pct"/>
            <w:tcBorders>
              <w:top w:val="single" w:sz="4" w:space="0" w:color="auto"/>
              <w:left w:val="single" w:sz="4" w:space="0" w:color="auto"/>
              <w:bottom w:val="single" w:sz="4" w:space="0" w:color="auto"/>
              <w:right w:val="single" w:sz="4" w:space="0" w:color="auto"/>
            </w:tcBorders>
            <w:hideMark/>
          </w:tcPr>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b/>
                <w:bCs/>
                <w:szCs w:val="26"/>
              </w:rPr>
              <w:t>GV lên lớp giảng (4 giờ)</w:t>
            </w:r>
          </w:p>
        </w:tc>
        <w:tc>
          <w:tcPr>
            <w:tcW w:w="607" w:type="pct"/>
            <w:tcBorders>
              <w:top w:val="single" w:sz="4" w:space="0" w:color="auto"/>
              <w:left w:val="single" w:sz="4" w:space="0" w:color="auto"/>
              <w:bottom w:val="single" w:sz="4" w:space="0" w:color="auto"/>
              <w:right w:val="single" w:sz="4" w:space="0" w:color="auto"/>
            </w:tcBorders>
            <w:hideMark/>
          </w:tcPr>
          <w:p w:rsidR="00B6174A" w:rsidRPr="00B6174A" w:rsidRDefault="00B6174A" w:rsidP="00B6174A">
            <w:pPr>
              <w:tabs>
                <w:tab w:val="left" w:pos="180"/>
              </w:tabs>
              <w:spacing w:before="0" w:after="0" w:line="240" w:lineRule="auto"/>
              <w:ind w:firstLine="0"/>
              <w:rPr>
                <w:rFonts w:eastAsia="Calibri" w:cs="Times New Roman"/>
                <w:szCs w:val="26"/>
              </w:rPr>
            </w:pPr>
            <w:r w:rsidRPr="00B6174A">
              <w:rPr>
                <w:rFonts w:eastAsia="Calibri" w:cs="Times New Roman"/>
                <w:szCs w:val="26"/>
              </w:rPr>
              <w:t>Chương 6</w:t>
            </w:r>
          </w:p>
          <w:p w:rsidR="00B6174A" w:rsidRPr="00B6174A" w:rsidRDefault="00B6174A" w:rsidP="00B6174A">
            <w:pPr>
              <w:spacing w:before="0" w:after="0" w:line="240" w:lineRule="auto"/>
              <w:ind w:firstLine="0"/>
              <w:rPr>
                <w:rFonts w:eastAsia="Calibri" w:cs="Times New Roman"/>
                <w:szCs w:val="26"/>
              </w:rPr>
            </w:pPr>
            <w:r w:rsidRPr="00B6174A">
              <w:rPr>
                <w:rFonts w:eastAsia="Calibri" w:cs="Times New Roman"/>
                <w:szCs w:val="26"/>
              </w:rPr>
              <w:t>6.3.2, 6.3.3, 6.3.4, 6.4</w:t>
            </w:r>
          </w:p>
        </w:tc>
        <w:tc>
          <w:tcPr>
            <w:tcW w:w="1016" w:type="pct"/>
            <w:tcBorders>
              <w:top w:val="single" w:sz="4" w:space="0" w:color="auto"/>
              <w:left w:val="single" w:sz="4" w:space="0" w:color="auto"/>
              <w:bottom w:val="single" w:sz="4" w:space="0" w:color="auto"/>
              <w:right w:val="single" w:sz="4" w:space="0" w:color="auto"/>
            </w:tcBorders>
          </w:tcPr>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Thuyết giảng nội dung bài học</w:t>
            </w:r>
          </w:p>
          <w:p w:rsidR="00B6174A" w:rsidRPr="00B6174A" w:rsidRDefault="00B6174A" w:rsidP="00B6174A">
            <w:pPr>
              <w:spacing w:before="0" w:after="0" w:line="240" w:lineRule="auto"/>
              <w:ind w:firstLine="0"/>
              <w:jc w:val="left"/>
              <w:rPr>
                <w:rFonts w:eastAsia="Calibri" w:cs="Times New Roman"/>
                <w:szCs w:val="26"/>
                <w:lang w:val="it-IT"/>
              </w:rPr>
            </w:pPr>
            <w:r w:rsidRPr="00B6174A">
              <w:rPr>
                <w:rFonts w:eastAsia="Calibri" w:cs="Times New Roman"/>
                <w:szCs w:val="26"/>
              </w:rPr>
              <w:t xml:space="preserve">- </w:t>
            </w:r>
            <w:r w:rsidRPr="00B6174A">
              <w:rPr>
                <w:rFonts w:eastAsia="Calibri" w:cs="Times New Roman"/>
                <w:szCs w:val="26"/>
                <w:lang w:val="it-IT"/>
              </w:rPr>
              <w:t xml:space="preserve">Hướng dẫn </w:t>
            </w:r>
            <w:r w:rsidRPr="00B6174A">
              <w:rPr>
                <w:rFonts w:eastAsia="Calibri" w:cs="Times New Roman"/>
                <w:szCs w:val="26"/>
              </w:rPr>
              <w:t>bài tập</w:t>
            </w:r>
          </w:p>
        </w:tc>
        <w:tc>
          <w:tcPr>
            <w:tcW w:w="864" w:type="pct"/>
            <w:tcBorders>
              <w:top w:val="single" w:sz="4" w:space="0" w:color="auto"/>
              <w:left w:val="single" w:sz="4" w:space="0" w:color="auto"/>
              <w:bottom w:val="single" w:sz="4" w:space="0" w:color="auto"/>
              <w:right w:val="single" w:sz="4" w:space="0" w:color="auto"/>
            </w:tcBorders>
            <w:shd w:val="clear" w:color="auto" w:fill="auto"/>
            <w:hideMark/>
          </w:tcPr>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xml:space="preserve">- Thảo luận </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Làm bài tập: A.6.5, A.6.6, A.6.7, A.6.8</w:t>
            </w:r>
          </w:p>
        </w:tc>
        <w:tc>
          <w:tcPr>
            <w:tcW w:w="1335" w:type="pct"/>
            <w:tcBorders>
              <w:top w:val="single" w:sz="4" w:space="0" w:color="auto"/>
              <w:left w:val="single" w:sz="4" w:space="0" w:color="auto"/>
              <w:bottom w:val="single" w:sz="4" w:space="0" w:color="auto"/>
              <w:right w:val="single" w:sz="4" w:space="0" w:color="auto"/>
            </w:tcBorders>
            <w:shd w:val="clear" w:color="auto" w:fill="auto"/>
          </w:tcPr>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Đọc bài vận dụng 6</w:t>
            </w:r>
          </w:p>
          <w:p w:rsidR="00B6174A" w:rsidRPr="00B6174A" w:rsidRDefault="00B6174A" w:rsidP="00B6174A">
            <w:pPr>
              <w:spacing w:before="0" w:after="0" w:line="240" w:lineRule="auto"/>
              <w:ind w:firstLine="0"/>
              <w:jc w:val="left"/>
              <w:rPr>
                <w:rFonts w:eastAsia="Calibri" w:cs="Times New Roman"/>
                <w:szCs w:val="26"/>
              </w:rPr>
            </w:pPr>
            <w:r w:rsidRPr="00B6174A">
              <w:rPr>
                <w:rFonts w:eastAsia="Calibri" w:cs="Times New Roman"/>
                <w:szCs w:val="26"/>
              </w:rPr>
              <w:t>- Làm bài tập: B.6.1, B.6.2, B.6.3, B.6.5, B.6.4</w:t>
            </w:r>
          </w:p>
        </w:tc>
      </w:tr>
      <w:tr w:rsidR="00B6174A" w:rsidRPr="00B6174A" w:rsidTr="00B6174A">
        <w:trPr>
          <w:trHeight w:val="823"/>
        </w:trPr>
        <w:tc>
          <w:tcPr>
            <w:tcW w:w="430" w:type="pct"/>
            <w:tcBorders>
              <w:top w:val="single" w:sz="4" w:space="0" w:color="auto"/>
              <w:left w:val="single" w:sz="4" w:space="0" w:color="auto"/>
              <w:bottom w:val="single" w:sz="4" w:space="0" w:color="auto"/>
              <w:right w:val="single" w:sz="4" w:space="0" w:color="auto"/>
            </w:tcBorders>
          </w:tcPr>
          <w:p w:rsidR="00B6174A" w:rsidRPr="00B6174A" w:rsidRDefault="00B6174A" w:rsidP="00B6174A">
            <w:pPr>
              <w:spacing w:before="0" w:after="0" w:line="240" w:lineRule="auto"/>
              <w:ind w:firstLine="0"/>
              <w:jc w:val="center"/>
              <w:rPr>
                <w:rFonts w:eastAsia="Calibri" w:cs="Times New Roman"/>
                <w:b/>
                <w:i/>
                <w:szCs w:val="26"/>
              </w:rPr>
            </w:pPr>
            <w:r w:rsidRPr="00B6174A">
              <w:rPr>
                <w:rFonts w:eastAsia="Calibri" w:cs="Times New Roman"/>
                <w:b/>
                <w:i/>
                <w:szCs w:val="26"/>
              </w:rPr>
              <w:t>15</w:t>
            </w:r>
          </w:p>
        </w:tc>
        <w:tc>
          <w:tcPr>
            <w:tcW w:w="748" w:type="pct"/>
            <w:tcBorders>
              <w:top w:val="single" w:sz="4" w:space="0" w:color="auto"/>
              <w:left w:val="single" w:sz="4" w:space="0" w:color="auto"/>
              <w:bottom w:val="single" w:sz="4" w:space="0" w:color="auto"/>
              <w:right w:val="single" w:sz="4" w:space="0" w:color="auto"/>
            </w:tcBorders>
            <w:hideMark/>
          </w:tcPr>
          <w:p w:rsidR="00B6174A" w:rsidRPr="00B6174A" w:rsidRDefault="00B6174A" w:rsidP="00B6174A">
            <w:pPr>
              <w:spacing w:before="0" w:after="0" w:line="240" w:lineRule="auto"/>
              <w:ind w:firstLine="0"/>
              <w:jc w:val="left"/>
              <w:rPr>
                <w:rFonts w:eastAsia="Calibri" w:cs="Times New Roman"/>
                <w:b/>
                <w:i/>
                <w:szCs w:val="26"/>
              </w:rPr>
            </w:pPr>
            <w:r w:rsidRPr="00B6174A">
              <w:rPr>
                <w:rFonts w:eastAsia="Calibri" w:cs="Times New Roman"/>
                <w:b/>
                <w:i/>
                <w:szCs w:val="26"/>
              </w:rPr>
              <w:t xml:space="preserve">GV HD SV tự học tại lớp </w:t>
            </w:r>
          </w:p>
          <w:p w:rsidR="00B6174A" w:rsidRPr="00B6174A" w:rsidRDefault="00B6174A" w:rsidP="00B6174A">
            <w:pPr>
              <w:spacing w:before="0" w:after="0" w:line="240" w:lineRule="auto"/>
              <w:ind w:firstLine="0"/>
              <w:jc w:val="left"/>
              <w:rPr>
                <w:rFonts w:eastAsia="Calibri" w:cs="Times New Roman"/>
                <w:i/>
                <w:szCs w:val="26"/>
              </w:rPr>
            </w:pPr>
            <w:r w:rsidRPr="00B6174A">
              <w:rPr>
                <w:rFonts w:eastAsia="Calibri" w:cs="Times New Roman"/>
                <w:b/>
                <w:i/>
                <w:szCs w:val="26"/>
              </w:rPr>
              <w:t>(4 giờ)</w:t>
            </w:r>
          </w:p>
        </w:tc>
        <w:tc>
          <w:tcPr>
            <w:tcW w:w="607" w:type="pct"/>
            <w:tcBorders>
              <w:top w:val="single" w:sz="4" w:space="0" w:color="auto"/>
              <w:left w:val="single" w:sz="4" w:space="0" w:color="auto"/>
              <w:bottom w:val="single" w:sz="4" w:space="0" w:color="auto"/>
              <w:right w:val="single" w:sz="4" w:space="0" w:color="auto"/>
            </w:tcBorders>
          </w:tcPr>
          <w:p w:rsidR="00B6174A" w:rsidRPr="00B6174A" w:rsidRDefault="00B6174A" w:rsidP="00B6174A">
            <w:pPr>
              <w:tabs>
                <w:tab w:val="left" w:pos="180"/>
              </w:tabs>
              <w:spacing w:before="0" w:after="0" w:line="240" w:lineRule="auto"/>
              <w:ind w:firstLine="0"/>
              <w:rPr>
                <w:rFonts w:eastAsia="Calibri" w:cs="Times New Roman"/>
                <w:i/>
                <w:szCs w:val="26"/>
              </w:rPr>
            </w:pPr>
            <w:r w:rsidRPr="00B6174A">
              <w:rPr>
                <w:rFonts w:eastAsia="Calibri" w:cs="Times New Roman"/>
                <w:i/>
                <w:szCs w:val="26"/>
              </w:rPr>
              <w:t>Chương 6</w:t>
            </w:r>
          </w:p>
          <w:p w:rsidR="00B6174A" w:rsidRPr="00B6174A" w:rsidRDefault="00B6174A" w:rsidP="00B6174A">
            <w:pPr>
              <w:tabs>
                <w:tab w:val="left" w:pos="180"/>
              </w:tabs>
              <w:spacing w:before="0" w:after="0" w:line="240" w:lineRule="auto"/>
              <w:ind w:firstLine="0"/>
              <w:rPr>
                <w:rFonts w:eastAsia="Calibri" w:cs="Times New Roman"/>
                <w:i/>
                <w:szCs w:val="26"/>
              </w:rPr>
            </w:pPr>
          </w:p>
        </w:tc>
        <w:tc>
          <w:tcPr>
            <w:tcW w:w="1016" w:type="pct"/>
            <w:tcBorders>
              <w:top w:val="single" w:sz="4" w:space="0" w:color="auto"/>
              <w:left w:val="single" w:sz="4" w:space="0" w:color="auto"/>
              <w:bottom w:val="single" w:sz="4" w:space="0" w:color="auto"/>
              <w:right w:val="single" w:sz="4" w:space="0" w:color="auto"/>
            </w:tcBorders>
          </w:tcPr>
          <w:p w:rsidR="00B6174A" w:rsidRPr="00B6174A" w:rsidRDefault="00B6174A" w:rsidP="00B6174A">
            <w:pPr>
              <w:spacing w:before="0" w:after="0" w:line="240" w:lineRule="auto"/>
              <w:ind w:firstLine="0"/>
              <w:jc w:val="left"/>
              <w:rPr>
                <w:rFonts w:eastAsia="Calibri" w:cs="Times New Roman"/>
                <w:i/>
                <w:szCs w:val="26"/>
              </w:rPr>
            </w:pPr>
            <w:r w:rsidRPr="00B6174A">
              <w:rPr>
                <w:rFonts w:eastAsia="Calibri" w:cs="Times New Roman"/>
                <w:i/>
                <w:szCs w:val="26"/>
              </w:rPr>
              <w:t xml:space="preserve">- </w:t>
            </w:r>
            <w:r w:rsidRPr="00B6174A">
              <w:rPr>
                <w:rFonts w:eastAsia="Calibri" w:cs="Times New Roman"/>
                <w:i/>
                <w:szCs w:val="26"/>
                <w:lang w:val="it-IT"/>
              </w:rPr>
              <w:t xml:space="preserve"> Sửa bài tập</w:t>
            </w:r>
            <w:r w:rsidRPr="00B6174A">
              <w:rPr>
                <w:rFonts w:eastAsia="Calibri" w:cs="Times New Roman"/>
                <w:i/>
                <w:szCs w:val="26"/>
              </w:rPr>
              <w:t xml:space="preserve"> A6.9, A6.10</w:t>
            </w:r>
          </w:p>
          <w:p w:rsidR="00B6174A" w:rsidRPr="00B6174A" w:rsidRDefault="00B6174A" w:rsidP="00B6174A">
            <w:pPr>
              <w:spacing w:before="0" w:after="0" w:line="240" w:lineRule="auto"/>
              <w:ind w:firstLine="0"/>
              <w:jc w:val="left"/>
              <w:rPr>
                <w:rFonts w:eastAsia="Calibri" w:cs="Times New Roman"/>
                <w:i/>
                <w:szCs w:val="26"/>
              </w:rPr>
            </w:pPr>
            <w:r w:rsidRPr="00B6174A">
              <w:rPr>
                <w:rFonts w:eastAsia="Calibri" w:cs="Times New Roman"/>
                <w:i/>
                <w:szCs w:val="26"/>
              </w:rPr>
              <w:t>- Ôn tập</w:t>
            </w:r>
          </w:p>
        </w:tc>
        <w:tc>
          <w:tcPr>
            <w:tcW w:w="864" w:type="pct"/>
            <w:tcBorders>
              <w:top w:val="single" w:sz="4" w:space="0" w:color="auto"/>
              <w:left w:val="single" w:sz="4" w:space="0" w:color="auto"/>
              <w:bottom w:val="single" w:sz="4" w:space="0" w:color="auto"/>
              <w:right w:val="single" w:sz="4" w:space="0" w:color="auto"/>
            </w:tcBorders>
            <w:shd w:val="clear" w:color="auto" w:fill="auto"/>
            <w:hideMark/>
          </w:tcPr>
          <w:p w:rsidR="00B6174A" w:rsidRPr="00B6174A" w:rsidRDefault="00B6174A" w:rsidP="00B6174A">
            <w:pPr>
              <w:tabs>
                <w:tab w:val="left" w:pos="176"/>
                <w:tab w:val="left" w:pos="720"/>
              </w:tabs>
              <w:spacing w:before="0" w:after="0" w:line="240" w:lineRule="auto"/>
              <w:ind w:firstLine="0"/>
              <w:rPr>
                <w:rFonts w:eastAsia="Calibri" w:cs="Times New Roman"/>
                <w:i/>
                <w:szCs w:val="26"/>
              </w:rPr>
            </w:pPr>
            <w:r w:rsidRPr="00B6174A">
              <w:rPr>
                <w:rFonts w:eastAsia="Calibri" w:cs="Times New Roman"/>
                <w:i/>
                <w:szCs w:val="26"/>
              </w:rPr>
              <w:t>- Làm bài tập theo hướng dẫn của giảng viên</w:t>
            </w:r>
          </w:p>
          <w:p w:rsidR="00B6174A" w:rsidRPr="00B6174A" w:rsidRDefault="00B6174A" w:rsidP="00B6174A">
            <w:pPr>
              <w:spacing w:before="0" w:after="0" w:line="240" w:lineRule="auto"/>
              <w:ind w:firstLine="0"/>
              <w:jc w:val="left"/>
              <w:rPr>
                <w:rFonts w:eastAsia="Calibri" w:cs="Times New Roman"/>
                <w:b/>
                <w:szCs w:val="26"/>
              </w:rPr>
            </w:pPr>
            <w:r w:rsidRPr="00B6174A">
              <w:rPr>
                <w:rFonts w:eastAsia="Calibri" w:cs="Times New Roman"/>
                <w:b/>
                <w:szCs w:val="26"/>
              </w:rPr>
              <w:t>- Làm bài kiểm tra số 6</w:t>
            </w:r>
          </w:p>
        </w:tc>
        <w:tc>
          <w:tcPr>
            <w:tcW w:w="1335" w:type="pct"/>
            <w:tcBorders>
              <w:top w:val="single" w:sz="4" w:space="0" w:color="auto"/>
              <w:left w:val="single" w:sz="4" w:space="0" w:color="auto"/>
              <w:bottom w:val="single" w:sz="4" w:space="0" w:color="auto"/>
              <w:right w:val="single" w:sz="4" w:space="0" w:color="auto"/>
            </w:tcBorders>
            <w:shd w:val="clear" w:color="auto" w:fill="auto"/>
          </w:tcPr>
          <w:p w:rsidR="00B6174A" w:rsidRPr="00B6174A" w:rsidRDefault="00B6174A" w:rsidP="00B6174A">
            <w:pPr>
              <w:tabs>
                <w:tab w:val="left" w:pos="176"/>
                <w:tab w:val="left" w:pos="720"/>
              </w:tabs>
              <w:spacing w:before="0" w:after="0" w:line="240" w:lineRule="auto"/>
              <w:ind w:firstLine="0"/>
              <w:jc w:val="left"/>
              <w:rPr>
                <w:rFonts w:eastAsia="Calibri" w:cs="Times New Roman"/>
                <w:szCs w:val="26"/>
              </w:rPr>
            </w:pPr>
            <w:r w:rsidRPr="00B6174A">
              <w:rPr>
                <w:rFonts w:eastAsia="Calibri" w:cs="Times New Roman"/>
                <w:szCs w:val="26"/>
              </w:rPr>
              <w:t>- Làm bài tập nhóm: B.6.6, B.6.7</w:t>
            </w:r>
          </w:p>
          <w:p w:rsidR="00B6174A" w:rsidRPr="00B6174A" w:rsidRDefault="00B6174A" w:rsidP="00B6174A">
            <w:pPr>
              <w:tabs>
                <w:tab w:val="left" w:pos="176"/>
                <w:tab w:val="left" w:pos="720"/>
              </w:tabs>
              <w:spacing w:before="0" w:after="0" w:line="240" w:lineRule="auto"/>
              <w:ind w:firstLine="0"/>
              <w:jc w:val="left"/>
              <w:rPr>
                <w:rFonts w:eastAsia="Calibri" w:cs="Times New Roman"/>
                <w:i/>
                <w:szCs w:val="26"/>
              </w:rPr>
            </w:pPr>
            <w:r w:rsidRPr="00B6174A">
              <w:rPr>
                <w:rFonts w:eastAsia="Calibri" w:cs="Times New Roman"/>
                <w:szCs w:val="26"/>
              </w:rPr>
              <w:t>- Ôn thi</w:t>
            </w:r>
          </w:p>
        </w:tc>
      </w:tr>
    </w:tbl>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 xml:space="preserve">15. THI KẾT THÚC HỌC PHẦN: </w:t>
      </w:r>
    </w:p>
    <w:p w:rsidR="00B6174A" w:rsidRPr="00B6174A" w:rsidRDefault="00B6174A" w:rsidP="00D53810">
      <w:pPr>
        <w:numPr>
          <w:ilvl w:val="0"/>
          <w:numId w:val="12"/>
        </w:numPr>
        <w:tabs>
          <w:tab w:val="left" w:pos="709"/>
        </w:tabs>
        <w:spacing w:before="0" w:after="0" w:line="240" w:lineRule="auto"/>
        <w:ind w:left="709" w:hanging="283"/>
        <w:jc w:val="left"/>
        <w:rPr>
          <w:rFonts w:eastAsia="Times New Roman" w:cs="Times New Roman"/>
          <w:b/>
          <w:bCs/>
          <w:szCs w:val="26"/>
        </w:rPr>
      </w:pPr>
      <w:r w:rsidRPr="00B6174A">
        <w:rPr>
          <w:rFonts w:eastAsia="Times New Roman" w:cs="Times New Roman"/>
          <w:b/>
          <w:bCs/>
          <w:szCs w:val="26"/>
        </w:rPr>
        <w:t xml:space="preserve">Thời gian: </w:t>
      </w:r>
      <w:r w:rsidRPr="00B6174A">
        <w:rPr>
          <w:rFonts w:eastAsia="Times New Roman" w:cs="Times New Roman"/>
          <w:bCs/>
          <w:szCs w:val="26"/>
        </w:rPr>
        <w:t>Theo lịch thi chung của trường</w:t>
      </w:r>
    </w:p>
    <w:p w:rsidR="00B6174A" w:rsidRPr="00B6174A" w:rsidRDefault="00B6174A" w:rsidP="00D53810">
      <w:pPr>
        <w:numPr>
          <w:ilvl w:val="0"/>
          <w:numId w:val="12"/>
        </w:numPr>
        <w:tabs>
          <w:tab w:val="left" w:pos="709"/>
        </w:tabs>
        <w:spacing w:before="0" w:after="0" w:line="240" w:lineRule="auto"/>
        <w:ind w:left="709" w:hanging="283"/>
        <w:jc w:val="left"/>
        <w:rPr>
          <w:rFonts w:eastAsia="Times New Roman" w:cs="Times New Roman"/>
          <w:b/>
          <w:bCs/>
          <w:szCs w:val="26"/>
        </w:rPr>
      </w:pPr>
      <w:r w:rsidRPr="00B6174A">
        <w:rPr>
          <w:rFonts w:eastAsia="Times New Roman" w:cs="Times New Roman"/>
          <w:b/>
          <w:bCs/>
          <w:szCs w:val="26"/>
        </w:rPr>
        <w:t xml:space="preserve">Hình thức thi: </w:t>
      </w:r>
      <w:r w:rsidRPr="00B6174A">
        <w:rPr>
          <w:rFonts w:eastAsia="Times New Roman" w:cs="Times New Roman"/>
          <w:bCs/>
          <w:szCs w:val="26"/>
        </w:rPr>
        <w:t>tự luận, trắc nghiệm (không được sử dụng tài liệu)</w:t>
      </w:r>
    </w:p>
    <w:p w:rsidR="00B6174A" w:rsidRPr="00B6174A" w:rsidRDefault="00B6174A" w:rsidP="00B6174A">
      <w:pPr>
        <w:spacing w:before="0" w:after="0" w:line="240" w:lineRule="auto"/>
        <w:ind w:firstLine="0"/>
        <w:rPr>
          <w:rFonts w:eastAsia="Times New Roman" w:cs="Times New Roman"/>
          <w:b/>
          <w:bCs/>
          <w:szCs w:val="26"/>
        </w:rPr>
      </w:pPr>
    </w:p>
    <w:p w:rsidR="00B6174A" w:rsidRPr="00B6174A" w:rsidRDefault="00B6174A" w:rsidP="00B6174A">
      <w:pPr>
        <w:spacing w:before="0" w:after="0" w:line="240" w:lineRule="auto"/>
        <w:ind w:firstLine="0"/>
        <w:jc w:val="right"/>
        <w:rPr>
          <w:rFonts w:eastAsia="Times New Roman" w:cs="Times New Roman"/>
          <w:b/>
          <w:bCs/>
          <w:i/>
          <w:szCs w:val="26"/>
        </w:rPr>
      </w:pPr>
      <w:r w:rsidRPr="00B6174A">
        <w:rPr>
          <w:rFonts w:eastAsia="Times New Roman" w:cs="Times New Roman"/>
          <w:b/>
          <w:bCs/>
          <w:i/>
          <w:szCs w:val="26"/>
        </w:rPr>
        <w:t xml:space="preserve">Bình Thuận, ngày      tháng      năm </w:t>
      </w:r>
    </w:p>
    <w:p w:rsidR="00B6174A" w:rsidRP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ab/>
      </w:r>
      <w:r w:rsidRPr="00B6174A">
        <w:rPr>
          <w:rFonts w:eastAsia="Times New Roman" w:cs="Times New Roman"/>
          <w:b/>
          <w:bCs/>
          <w:szCs w:val="26"/>
        </w:rPr>
        <w:tab/>
      </w:r>
      <w:r w:rsidRPr="00B6174A">
        <w:rPr>
          <w:rFonts w:eastAsia="Times New Roman" w:cs="Times New Roman"/>
          <w:b/>
          <w:bCs/>
          <w:szCs w:val="26"/>
        </w:rPr>
        <w:tab/>
      </w:r>
      <w:r w:rsidRPr="00B6174A">
        <w:rPr>
          <w:rFonts w:eastAsia="Times New Roman" w:cs="Times New Roman"/>
          <w:b/>
          <w:bCs/>
          <w:szCs w:val="26"/>
        </w:rPr>
        <w:tab/>
      </w:r>
      <w:r w:rsidRPr="00B6174A">
        <w:rPr>
          <w:rFonts w:eastAsia="Times New Roman" w:cs="Times New Roman"/>
          <w:b/>
          <w:bCs/>
          <w:szCs w:val="26"/>
        </w:rPr>
        <w:tab/>
      </w:r>
      <w:r w:rsidRPr="00B6174A">
        <w:rPr>
          <w:rFonts w:eastAsia="Times New Roman" w:cs="Times New Roman"/>
          <w:b/>
          <w:bCs/>
          <w:szCs w:val="26"/>
        </w:rPr>
        <w:tab/>
      </w:r>
      <w:r w:rsidRPr="00B6174A">
        <w:rPr>
          <w:rFonts w:eastAsia="Times New Roman" w:cs="Times New Roman"/>
          <w:b/>
          <w:bCs/>
          <w:szCs w:val="26"/>
        </w:rPr>
        <w:tab/>
      </w:r>
      <w:r w:rsidRPr="00B6174A">
        <w:rPr>
          <w:rFonts w:eastAsia="Times New Roman" w:cs="Times New Roman"/>
          <w:b/>
          <w:bCs/>
          <w:szCs w:val="26"/>
        </w:rPr>
        <w:tab/>
      </w:r>
      <w:r w:rsidRPr="00B6174A">
        <w:rPr>
          <w:rFonts w:eastAsia="Times New Roman" w:cs="Times New Roman"/>
          <w:b/>
          <w:bCs/>
          <w:szCs w:val="26"/>
        </w:rPr>
        <w:tab/>
        <w:t xml:space="preserve">  Trưởng khoa</w:t>
      </w:r>
    </w:p>
    <w:p w:rsidR="00B6174A" w:rsidRPr="00B6174A" w:rsidRDefault="00B6174A" w:rsidP="00B6174A">
      <w:pPr>
        <w:tabs>
          <w:tab w:val="center" w:pos="1980"/>
          <w:tab w:val="center" w:pos="6480"/>
        </w:tabs>
        <w:spacing w:before="0" w:after="0" w:line="240" w:lineRule="auto"/>
        <w:ind w:firstLine="0"/>
        <w:rPr>
          <w:rFonts w:eastAsia="Times New Roman" w:cs="Times New Roman"/>
          <w:b/>
          <w:bCs/>
          <w:szCs w:val="26"/>
        </w:rPr>
      </w:pPr>
    </w:p>
    <w:p w:rsidR="00B6174A" w:rsidRDefault="00B6174A" w:rsidP="00B6174A">
      <w:pPr>
        <w:spacing w:before="0" w:after="0" w:line="240" w:lineRule="auto"/>
        <w:ind w:firstLine="0"/>
        <w:rPr>
          <w:rFonts w:eastAsia="Times New Roman" w:cs="Times New Roman"/>
          <w:b/>
          <w:bCs/>
          <w:szCs w:val="26"/>
        </w:rPr>
      </w:pPr>
      <w:r w:rsidRPr="00B6174A">
        <w:rPr>
          <w:rFonts w:eastAsia="Times New Roman" w:cs="Times New Roman"/>
          <w:b/>
          <w:bCs/>
          <w:szCs w:val="26"/>
        </w:rPr>
        <w:tab/>
      </w:r>
      <w:r w:rsidRPr="00B6174A">
        <w:rPr>
          <w:rFonts w:eastAsia="Times New Roman" w:cs="Times New Roman"/>
          <w:b/>
          <w:bCs/>
          <w:szCs w:val="26"/>
        </w:rPr>
        <w:tab/>
      </w:r>
      <w:r w:rsidRPr="00B6174A">
        <w:rPr>
          <w:rFonts w:eastAsia="Times New Roman" w:cs="Times New Roman"/>
          <w:b/>
          <w:bCs/>
          <w:szCs w:val="26"/>
        </w:rPr>
        <w:tab/>
      </w:r>
      <w:r w:rsidRPr="00B6174A">
        <w:rPr>
          <w:rFonts w:eastAsia="Times New Roman" w:cs="Times New Roman"/>
          <w:b/>
          <w:bCs/>
          <w:szCs w:val="26"/>
        </w:rPr>
        <w:tab/>
      </w:r>
      <w:r w:rsidRPr="00B6174A">
        <w:rPr>
          <w:rFonts w:eastAsia="Times New Roman" w:cs="Times New Roman"/>
          <w:b/>
          <w:bCs/>
          <w:szCs w:val="26"/>
        </w:rPr>
        <w:tab/>
      </w:r>
      <w:r w:rsidRPr="00B6174A">
        <w:rPr>
          <w:rFonts w:eastAsia="Times New Roman" w:cs="Times New Roman"/>
          <w:b/>
          <w:bCs/>
          <w:szCs w:val="26"/>
        </w:rPr>
        <w:tab/>
      </w:r>
      <w:r w:rsidRPr="00B6174A">
        <w:rPr>
          <w:rFonts w:eastAsia="Times New Roman" w:cs="Times New Roman"/>
          <w:b/>
          <w:bCs/>
          <w:szCs w:val="26"/>
        </w:rPr>
        <w:tab/>
      </w:r>
      <w:r w:rsidRPr="00B6174A">
        <w:rPr>
          <w:rFonts w:eastAsia="Times New Roman" w:cs="Times New Roman"/>
          <w:b/>
          <w:bCs/>
          <w:szCs w:val="26"/>
        </w:rPr>
        <w:tab/>
      </w:r>
    </w:p>
    <w:p w:rsidR="000F55D2" w:rsidRDefault="000F55D2" w:rsidP="00B6174A">
      <w:pPr>
        <w:spacing w:before="0" w:after="0" w:line="240" w:lineRule="auto"/>
        <w:ind w:firstLine="0"/>
        <w:rPr>
          <w:rFonts w:eastAsia="Times New Roman" w:cs="Times New Roman"/>
          <w:b/>
          <w:bCs/>
          <w:szCs w:val="26"/>
        </w:rPr>
      </w:pPr>
    </w:p>
    <w:p w:rsidR="000F55D2" w:rsidRDefault="000F55D2" w:rsidP="00B6174A">
      <w:pPr>
        <w:spacing w:before="0" w:after="0" w:line="240" w:lineRule="auto"/>
        <w:ind w:firstLine="0"/>
        <w:rPr>
          <w:rFonts w:eastAsia="Times New Roman" w:cs="Times New Roman"/>
          <w:b/>
          <w:bCs/>
          <w:szCs w:val="26"/>
        </w:rPr>
      </w:pPr>
    </w:p>
    <w:p w:rsidR="000F55D2" w:rsidRDefault="000F55D2" w:rsidP="00B6174A">
      <w:pPr>
        <w:spacing w:before="0" w:after="0" w:line="240" w:lineRule="auto"/>
        <w:ind w:firstLine="0"/>
        <w:rPr>
          <w:rFonts w:eastAsia="Times New Roman" w:cs="Times New Roman"/>
          <w:b/>
          <w:bCs/>
          <w:szCs w:val="26"/>
        </w:rPr>
      </w:pPr>
    </w:p>
    <w:p w:rsidR="000F55D2" w:rsidRDefault="000F55D2" w:rsidP="00B6174A">
      <w:pPr>
        <w:spacing w:before="0" w:after="0" w:line="240" w:lineRule="auto"/>
        <w:ind w:firstLine="0"/>
        <w:rPr>
          <w:rFonts w:eastAsia="Times New Roman" w:cs="Times New Roman"/>
          <w:b/>
          <w:bCs/>
          <w:szCs w:val="26"/>
        </w:rPr>
      </w:pPr>
    </w:p>
    <w:p w:rsidR="000F55D2" w:rsidRDefault="000F55D2" w:rsidP="00B6174A">
      <w:pPr>
        <w:spacing w:before="0" w:after="0" w:line="240" w:lineRule="auto"/>
        <w:ind w:firstLine="0"/>
        <w:rPr>
          <w:rFonts w:eastAsia="Times New Roman" w:cs="Times New Roman"/>
          <w:b/>
          <w:bCs/>
          <w:szCs w:val="26"/>
        </w:rPr>
      </w:pPr>
    </w:p>
    <w:p w:rsidR="000F55D2" w:rsidRDefault="000F55D2" w:rsidP="00B6174A">
      <w:pPr>
        <w:spacing w:before="0" w:after="0" w:line="240" w:lineRule="auto"/>
        <w:ind w:firstLine="0"/>
        <w:rPr>
          <w:rFonts w:eastAsia="Times New Roman" w:cs="Times New Roman"/>
          <w:b/>
          <w:bCs/>
          <w:szCs w:val="26"/>
        </w:rPr>
      </w:pPr>
    </w:p>
    <w:p w:rsidR="000F55D2" w:rsidRDefault="000F55D2" w:rsidP="00B6174A">
      <w:pPr>
        <w:spacing w:before="0" w:after="0" w:line="240" w:lineRule="auto"/>
        <w:ind w:firstLine="0"/>
        <w:rPr>
          <w:rFonts w:eastAsia="Times New Roman" w:cs="Times New Roman"/>
          <w:b/>
          <w:bCs/>
          <w:szCs w:val="26"/>
        </w:rPr>
      </w:pPr>
    </w:p>
    <w:p w:rsidR="000F55D2" w:rsidRPr="00B6174A" w:rsidRDefault="000F55D2" w:rsidP="00B6174A">
      <w:pPr>
        <w:spacing w:before="0" w:after="0" w:line="240" w:lineRule="auto"/>
        <w:ind w:firstLine="0"/>
        <w:rPr>
          <w:rFonts w:eastAsia="Times New Roman" w:cs="Times New Roman"/>
          <w:b/>
          <w:bCs/>
          <w:szCs w:val="26"/>
        </w:rPr>
      </w:pPr>
    </w:p>
    <w:p w:rsidR="00B6174A" w:rsidRPr="00DF40D6" w:rsidRDefault="00B6174A" w:rsidP="00B6174A">
      <w:pPr>
        <w:tabs>
          <w:tab w:val="center" w:pos="1980"/>
          <w:tab w:val="center" w:pos="6480"/>
        </w:tabs>
        <w:spacing w:after="0" w:line="240" w:lineRule="auto"/>
        <w:rPr>
          <w:rFonts w:eastAsia="Times New Roman"/>
          <w:b/>
          <w:bCs/>
          <w:szCs w:val="26"/>
        </w:rPr>
      </w:pPr>
      <w:r w:rsidRPr="00DF40D6">
        <w:rPr>
          <w:rFonts w:eastAsia="Times New Roman"/>
          <w:bCs/>
          <w:szCs w:val="26"/>
        </w:rPr>
        <w:lastRenderedPageBreak/>
        <w:tab/>
        <w:t>BỘ GIÁO DỤC VÀ ĐÀO TẠO</w:t>
      </w:r>
      <w:r w:rsidRPr="00DF40D6">
        <w:rPr>
          <w:rFonts w:eastAsia="Times New Roman"/>
          <w:b/>
          <w:bCs/>
          <w:szCs w:val="26"/>
        </w:rPr>
        <w:tab/>
      </w:r>
      <w:r w:rsidRPr="00DF40D6">
        <w:rPr>
          <w:rFonts w:eastAsia="Times New Roman"/>
          <w:bCs/>
          <w:szCs w:val="26"/>
        </w:rPr>
        <w:t>CỘNG HÒA XÃ HỘI CHỦ NGHĨA VIỆT NAM</w:t>
      </w:r>
    </w:p>
    <w:p w:rsidR="00B6174A" w:rsidRPr="00DF40D6" w:rsidRDefault="00B6174A" w:rsidP="00B6174A">
      <w:pPr>
        <w:tabs>
          <w:tab w:val="center" w:pos="1980"/>
          <w:tab w:val="center" w:pos="6480"/>
        </w:tabs>
        <w:spacing w:after="0" w:line="240" w:lineRule="auto"/>
        <w:rPr>
          <w:rFonts w:eastAsia="Times New Roman"/>
          <w:b/>
          <w:bCs/>
          <w:szCs w:val="26"/>
        </w:rPr>
      </w:pPr>
      <w:r w:rsidRPr="00DF40D6">
        <w:rPr>
          <w:rFonts w:eastAsia="Times New Roman"/>
          <w:b/>
          <w:bCs/>
          <w:szCs w:val="26"/>
        </w:rPr>
        <w:tab/>
        <w:t>TRƯỜNG ĐẠI HỌC PHAN THIẾT</w:t>
      </w:r>
      <w:r w:rsidRPr="00DF40D6">
        <w:rPr>
          <w:rFonts w:eastAsia="Times New Roman"/>
          <w:b/>
          <w:bCs/>
          <w:szCs w:val="26"/>
        </w:rPr>
        <w:tab/>
      </w:r>
      <w:r w:rsidRPr="00DF40D6">
        <w:rPr>
          <w:rFonts w:eastAsia="Times New Roman"/>
          <w:bCs/>
          <w:szCs w:val="26"/>
        </w:rPr>
        <w:t>Độc lập – Tự do – Hạnh phúc</w:t>
      </w:r>
    </w:p>
    <w:p w:rsidR="00B6174A" w:rsidRPr="00DF40D6" w:rsidRDefault="00B6174A" w:rsidP="00B6174A">
      <w:pPr>
        <w:spacing w:after="0" w:line="240" w:lineRule="auto"/>
        <w:rPr>
          <w:rFonts w:eastAsia="Times New Roman"/>
          <w:szCs w:val="26"/>
        </w:rPr>
      </w:pPr>
      <w:r>
        <w:rPr>
          <w:noProof/>
          <w:szCs w:val="26"/>
        </w:rPr>
        <mc:AlternateContent>
          <mc:Choice Requires="wps">
            <w:drawing>
              <wp:anchor distT="4294967295" distB="4294967295" distL="114300" distR="114300" simplePos="0" relativeHeight="251842560" behindDoc="0" locked="0" layoutInCell="1" allowOverlap="1" wp14:anchorId="6277BF44" wp14:editId="26F17EDA">
                <wp:simplePos x="0" y="0"/>
                <wp:positionH relativeFrom="column">
                  <wp:posOffset>3378835</wp:posOffset>
                </wp:positionH>
                <wp:positionV relativeFrom="paragraph">
                  <wp:posOffset>15239</wp:posOffset>
                </wp:positionV>
                <wp:extent cx="1484630" cy="0"/>
                <wp:effectExtent l="0" t="0" r="20320"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27DED" id="Straight Arrow Connector 28" o:spid="_x0000_s1026" type="#_x0000_t32" style="position:absolute;margin-left:266.05pt;margin-top:1.2pt;width:116.9pt;height:0;z-index:251842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tCJg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"/>
            </w:pict>
          </mc:Fallback>
        </mc:AlternateContent>
      </w:r>
      <w:r>
        <w:rPr>
          <w:noProof/>
          <w:szCs w:val="26"/>
        </w:rPr>
        <mc:AlternateContent>
          <mc:Choice Requires="wps">
            <w:drawing>
              <wp:anchor distT="4294967295" distB="4294967295" distL="114300" distR="114300" simplePos="0" relativeHeight="251841536" behindDoc="0" locked="0" layoutInCell="1" allowOverlap="1" wp14:anchorId="199C414C" wp14:editId="1A81BAC2">
                <wp:simplePos x="0" y="0"/>
                <wp:positionH relativeFrom="column">
                  <wp:posOffset>753745</wp:posOffset>
                </wp:positionH>
                <wp:positionV relativeFrom="paragraph">
                  <wp:posOffset>15239</wp:posOffset>
                </wp:positionV>
                <wp:extent cx="1080135" cy="0"/>
                <wp:effectExtent l="0" t="0" r="24765"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DF786" id="Straight Arrow Connector 27" o:spid="_x0000_s1026" type="#_x0000_t32" style="position:absolute;margin-left:59.35pt;margin-top:1.2pt;width:85.05pt;height:0;z-index:251841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cmJwIAAEw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"/>
            </w:pict>
          </mc:Fallback>
        </mc:AlternateContent>
      </w:r>
    </w:p>
    <w:p w:rsidR="00B6174A" w:rsidRPr="00DF40D6" w:rsidRDefault="00B6174A" w:rsidP="00B6174A">
      <w:pPr>
        <w:spacing w:after="0" w:line="240" w:lineRule="auto"/>
        <w:jc w:val="center"/>
        <w:rPr>
          <w:rFonts w:eastAsia="Times New Roman"/>
          <w:szCs w:val="26"/>
        </w:rPr>
      </w:pPr>
      <w:r w:rsidRPr="00DF40D6">
        <w:rPr>
          <w:rFonts w:eastAsia="Times New Roman"/>
          <w:szCs w:val="26"/>
        </w:rPr>
        <w:t>CHƯƠNG TRÌNH TRÌNH ĐỘ ĐẠI HỌC</w:t>
      </w:r>
    </w:p>
    <w:p w:rsidR="00B6174A" w:rsidRPr="00DF40D6" w:rsidRDefault="00B6174A" w:rsidP="00B6174A">
      <w:pPr>
        <w:spacing w:after="0" w:line="240" w:lineRule="auto"/>
        <w:jc w:val="center"/>
        <w:rPr>
          <w:rFonts w:eastAsia="Times New Roman"/>
          <w:szCs w:val="26"/>
        </w:rPr>
      </w:pPr>
      <w:r w:rsidRPr="00DF40D6">
        <w:rPr>
          <w:rFonts w:eastAsia="Times New Roman"/>
          <w:szCs w:val="26"/>
        </w:rPr>
        <w:t xml:space="preserve">NGÀNH ĐÀO TẠO: </w:t>
      </w:r>
    </w:p>
    <w:p w:rsidR="00B6174A" w:rsidRPr="00DF40D6" w:rsidRDefault="00B6174A" w:rsidP="00B6174A">
      <w:pPr>
        <w:keepNext/>
        <w:spacing w:after="0" w:line="240" w:lineRule="auto"/>
        <w:jc w:val="center"/>
        <w:outlineLvl w:val="1"/>
        <w:rPr>
          <w:rFonts w:eastAsia="Times New Roman"/>
          <w:b/>
          <w:bCs/>
          <w:szCs w:val="26"/>
        </w:rPr>
      </w:pPr>
    </w:p>
    <w:p w:rsidR="00B6174A" w:rsidRPr="00DF40D6" w:rsidRDefault="00B6174A" w:rsidP="00B6174A">
      <w:pPr>
        <w:keepNext/>
        <w:spacing w:after="0" w:line="240" w:lineRule="auto"/>
        <w:jc w:val="center"/>
        <w:outlineLvl w:val="1"/>
        <w:rPr>
          <w:rFonts w:eastAsia="Times New Roman"/>
          <w:b/>
          <w:bCs/>
          <w:szCs w:val="26"/>
        </w:rPr>
      </w:pPr>
      <w:r w:rsidRPr="00DF40D6">
        <w:rPr>
          <w:rFonts w:eastAsia="Times New Roman"/>
          <w:b/>
          <w:bCs/>
          <w:szCs w:val="26"/>
        </w:rPr>
        <w:t>ĐỀ CƯƠNG CHI TIẾT HỌC PHẦN</w:t>
      </w:r>
    </w:p>
    <w:p w:rsidR="00B6174A" w:rsidRPr="00DF40D6" w:rsidRDefault="00B6174A" w:rsidP="00B6174A">
      <w:pPr>
        <w:spacing w:after="0" w:line="240" w:lineRule="auto"/>
        <w:rPr>
          <w:rFonts w:eastAsia="Times New Roman"/>
          <w:szCs w:val="26"/>
        </w:rPr>
      </w:pPr>
    </w:p>
    <w:p w:rsidR="00B6174A" w:rsidRPr="00DF40D6" w:rsidRDefault="00B6174A" w:rsidP="00B6174A">
      <w:pPr>
        <w:tabs>
          <w:tab w:val="right" w:leader="dot" w:pos="8789"/>
        </w:tabs>
        <w:spacing w:line="288" w:lineRule="auto"/>
        <w:rPr>
          <w:rFonts w:eastAsia="Times New Roman"/>
          <w:b/>
          <w:bCs/>
          <w:szCs w:val="26"/>
        </w:rPr>
      </w:pPr>
      <w:r w:rsidRPr="00DF40D6">
        <w:rPr>
          <w:rFonts w:eastAsia="Times New Roman"/>
          <w:b/>
          <w:bCs/>
          <w:szCs w:val="26"/>
        </w:rPr>
        <w:t>1. Tên học phần: Pháp luật đại cương                    - Mã học phần: 20015</w:t>
      </w:r>
    </w:p>
    <w:p w:rsidR="00B6174A" w:rsidRPr="00DF40D6" w:rsidRDefault="00B6174A" w:rsidP="00B6174A">
      <w:pPr>
        <w:tabs>
          <w:tab w:val="right" w:leader="dot" w:pos="8789"/>
        </w:tabs>
        <w:spacing w:line="288" w:lineRule="auto"/>
        <w:rPr>
          <w:rFonts w:eastAsia="Times New Roman"/>
          <w:b/>
          <w:bCs/>
          <w:szCs w:val="26"/>
        </w:rPr>
      </w:pPr>
      <w:r w:rsidRPr="00DF40D6">
        <w:rPr>
          <w:rFonts w:eastAsia="Times New Roman"/>
          <w:b/>
          <w:bCs/>
          <w:szCs w:val="26"/>
        </w:rPr>
        <w:t>2. Khoa phụ trách: Khoa Cơ bản</w:t>
      </w:r>
    </w:p>
    <w:p w:rsidR="00B6174A" w:rsidRDefault="00B6174A" w:rsidP="00B6174A">
      <w:pPr>
        <w:tabs>
          <w:tab w:val="right" w:leader="dot" w:pos="8789"/>
        </w:tabs>
        <w:spacing w:line="288" w:lineRule="auto"/>
        <w:rPr>
          <w:rFonts w:eastAsia="Times New Roman"/>
          <w:b/>
          <w:bCs/>
          <w:szCs w:val="26"/>
        </w:rPr>
      </w:pPr>
      <w:r w:rsidRPr="00DF40D6">
        <w:rPr>
          <w:rFonts w:eastAsia="Times New Roman"/>
          <w:b/>
          <w:bCs/>
          <w:szCs w:val="26"/>
        </w:rPr>
        <w:t xml:space="preserve">3. Họ tên giảng viên giảng dạy: </w:t>
      </w:r>
    </w:p>
    <w:p w:rsidR="00B6174A" w:rsidRPr="00DF40D6" w:rsidRDefault="00B6174A" w:rsidP="00B6174A">
      <w:pPr>
        <w:tabs>
          <w:tab w:val="right" w:leader="dot" w:pos="8789"/>
        </w:tabs>
        <w:spacing w:line="288" w:lineRule="auto"/>
        <w:ind w:left="426"/>
        <w:rPr>
          <w:rFonts w:eastAsia="Times New Roman"/>
          <w:b/>
          <w:bCs/>
          <w:szCs w:val="26"/>
        </w:rPr>
      </w:pPr>
      <w:r>
        <w:rPr>
          <w:rFonts w:eastAsia="Times New Roman"/>
          <w:b/>
          <w:bCs/>
          <w:szCs w:val="26"/>
        </w:rPr>
        <w:t xml:space="preserve">3.1 Họ và tên: </w:t>
      </w:r>
      <w:r>
        <w:rPr>
          <w:rFonts w:eastAsia="SimSun"/>
          <w:b/>
          <w:bCs/>
          <w:szCs w:val="26"/>
          <w:lang w:eastAsia="zh-CN"/>
        </w:rPr>
        <w:t>Trương Công Khoa</w:t>
      </w:r>
    </w:p>
    <w:p w:rsidR="00B6174A" w:rsidRPr="00DF40D6" w:rsidRDefault="00B6174A" w:rsidP="00D53810">
      <w:pPr>
        <w:numPr>
          <w:ilvl w:val="0"/>
          <w:numId w:val="12"/>
        </w:numPr>
        <w:spacing w:line="288" w:lineRule="auto"/>
        <w:rPr>
          <w:rFonts w:eastAsia="SimSun"/>
          <w:szCs w:val="26"/>
          <w:lang w:eastAsia="zh-CN"/>
        </w:rPr>
      </w:pPr>
      <w:r w:rsidRPr="00DF40D6">
        <w:rPr>
          <w:rFonts w:eastAsia="SimSun"/>
          <w:szCs w:val="26"/>
          <w:lang w:eastAsia="zh-CN"/>
        </w:rPr>
        <w:t xml:space="preserve">Chức danh, học hàm, học vị: </w:t>
      </w:r>
      <w:r>
        <w:rPr>
          <w:rFonts w:eastAsia="SimSun"/>
          <w:szCs w:val="26"/>
          <w:lang w:eastAsia="zh-CN"/>
        </w:rPr>
        <w:t>Thạc Sĩ</w:t>
      </w:r>
    </w:p>
    <w:p w:rsidR="00B6174A" w:rsidRPr="00DF40D6" w:rsidRDefault="00B6174A" w:rsidP="00D53810">
      <w:pPr>
        <w:numPr>
          <w:ilvl w:val="0"/>
          <w:numId w:val="13"/>
        </w:numPr>
        <w:spacing w:line="288" w:lineRule="auto"/>
        <w:textAlignment w:val="baseline"/>
        <w:rPr>
          <w:rFonts w:eastAsia="MS Mincho"/>
          <w:color w:val="000000"/>
          <w:szCs w:val="26"/>
          <w:lang w:eastAsia="ja-JP"/>
        </w:rPr>
      </w:pPr>
      <w:r w:rsidRPr="00DF40D6">
        <w:rPr>
          <w:rFonts w:eastAsia="MS Mincho"/>
          <w:color w:val="000000"/>
          <w:szCs w:val="26"/>
          <w:lang w:eastAsia="ja-JP"/>
        </w:rPr>
        <w:t xml:space="preserve">Địa chỉ liên hệ: </w:t>
      </w:r>
      <w:r>
        <w:rPr>
          <w:rFonts w:eastAsia="MS Mincho"/>
          <w:color w:val="000000"/>
          <w:szCs w:val="26"/>
          <w:lang w:eastAsia="ja-JP"/>
        </w:rPr>
        <w:t>Khoa Cơ bản - Đại học Phan Thiết</w:t>
      </w:r>
    </w:p>
    <w:p w:rsidR="00B6174A" w:rsidRPr="00DF40D6" w:rsidRDefault="00B6174A" w:rsidP="00D53810">
      <w:pPr>
        <w:numPr>
          <w:ilvl w:val="0"/>
          <w:numId w:val="12"/>
        </w:numPr>
        <w:spacing w:line="288" w:lineRule="auto"/>
        <w:rPr>
          <w:rFonts w:eastAsia="SimSun"/>
          <w:szCs w:val="26"/>
          <w:lang w:eastAsia="zh-CN"/>
        </w:rPr>
      </w:pPr>
      <w:r w:rsidRPr="00DF40D6">
        <w:rPr>
          <w:rFonts w:eastAsia="SimSun"/>
          <w:szCs w:val="26"/>
          <w:lang w:eastAsia="zh-CN"/>
        </w:rPr>
        <w:t xml:space="preserve">ĐT: </w:t>
      </w:r>
      <w:r w:rsidRPr="003D6D88">
        <w:rPr>
          <w:rFonts w:eastAsia="MS Mincho"/>
          <w:color w:val="000000"/>
          <w:szCs w:val="26"/>
          <w:lang w:eastAsia="ja-JP"/>
        </w:rPr>
        <w:t>0937916868</w:t>
      </w:r>
      <w:r w:rsidRPr="00DF40D6">
        <w:rPr>
          <w:rFonts w:eastAsia="SimSun"/>
          <w:szCs w:val="26"/>
          <w:lang w:eastAsia="zh-CN"/>
        </w:rPr>
        <w:t xml:space="preserve">; </w:t>
      </w:r>
      <w:r>
        <w:rPr>
          <w:rFonts w:eastAsia="SimSun"/>
          <w:szCs w:val="26"/>
          <w:lang w:eastAsia="zh-CN"/>
        </w:rPr>
        <w:tab/>
      </w:r>
      <w:r w:rsidRPr="00DF40D6">
        <w:rPr>
          <w:rFonts w:eastAsia="SimSun"/>
          <w:szCs w:val="26"/>
          <w:lang w:eastAsia="zh-CN"/>
        </w:rPr>
        <w:t xml:space="preserve">email: </w:t>
      </w:r>
      <w:hyperlink r:id="rId30" w:history="1">
        <w:r w:rsidRPr="001A77DE">
          <w:rPr>
            <w:rStyle w:val="Hyperlink"/>
            <w:rFonts w:eastAsia="SimSun"/>
            <w:szCs w:val="26"/>
            <w:lang w:eastAsia="zh-CN"/>
          </w:rPr>
          <w:t>khoagg@yahoo.com.vn</w:t>
        </w:r>
      </w:hyperlink>
      <w:r>
        <w:rPr>
          <w:rFonts w:eastAsia="SimSun"/>
          <w:szCs w:val="26"/>
          <w:lang w:eastAsia="zh-CN"/>
        </w:rPr>
        <w:t xml:space="preserve">  </w:t>
      </w:r>
    </w:p>
    <w:p w:rsidR="00B6174A" w:rsidRDefault="00B6174A" w:rsidP="00B6174A">
      <w:pPr>
        <w:spacing w:line="288" w:lineRule="auto"/>
        <w:ind w:firstLine="720"/>
        <w:rPr>
          <w:rFonts w:eastAsia="SimSun"/>
          <w:szCs w:val="26"/>
          <w:lang w:eastAsia="zh-CN"/>
        </w:rPr>
      </w:pPr>
      <w:r w:rsidRPr="00DF40D6">
        <w:rPr>
          <w:rFonts w:eastAsia="SimSun"/>
          <w:szCs w:val="26"/>
          <w:lang w:eastAsia="zh-CN"/>
        </w:rPr>
        <w:t xml:space="preserve">Các hướng nghiên cứu chính: </w:t>
      </w:r>
      <w:r>
        <w:rPr>
          <w:rFonts w:eastAsia="SimSun"/>
          <w:szCs w:val="26"/>
          <w:lang w:eastAsia="zh-CN"/>
        </w:rPr>
        <w:t>Luật dân sự.</w:t>
      </w:r>
    </w:p>
    <w:p w:rsidR="00B6174A" w:rsidRPr="00DF40D6" w:rsidRDefault="00B6174A" w:rsidP="00B6174A">
      <w:pPr>
        <w:tabs>
          <w:tab w:val="right" w:leader="dot" w:pos="8789"/>
        </w:tabs>
        <w:spacing w:line="288" w:lineRule="auto"/>
        <w:ind w:left="426"/>
        <w:rPr>
          <w:rFonts w:eastAsia="Times New Roman"/>
          <w:b/>
          <w:bCs/>
          <w:szCs w:val="26"/>
        </w:rPr>
      </w:pPr>
      <w:r>
        <w:rPr>
          <w:rFonts w:eastAsia="Times New Roman"/>
          <w:b/>
          <w:bCs/>
          <w:szCs w:val="26"/>
        </w:rPr>
        <w:t xml:space="preserve">3.2 Họ và tên: </w:t>
      </w:r>
      <w:r>
        <w:rPr>
          <w:rFonts w:eastAsia="SimSun"/>
          <w:b/>
          <w:bCs/>
          <w:szCs w:val="26"/>
          <w:lang w:eastAsia="zh-CN"/>
        </w:rPr>
        <w:t>Đỗ Tuấn Việt</w:t>
      </w:r>
    </w:p>
    <w:p w:rsidR="00B6174A" w:rsidRPr="00DF40D6" w:rsidRDefault="00B6174A" w:rsidP="00D53810">
      <w:pPr>
        <w:numPr>
          <w:ilvl w:val="0"/>
          <w:numId w:val="12"/>
        </w:numPr>
        <w:spacing w:line="288" w:lineRule="auto"/>
        <w:rPr>
          <w:rFonts w:eastAsia="SimSun"/>
          <w:szCs w:val="26"/>
          <w:lang w:eastAsia="zh-CN"/>
        </w:rPr>
      </w:pPr>
      <w:r w:rsidRPr="00DF40D6">
        <w:rPr>
          <w:rFonts w:eastAsia="SimSun"/>
          <w:szCs w:val="26"/>
          <w:lang w:eastAsia="zh-CN"/>
        </w:rPr>
        <w:t xml:space="preserve">Chức danh, học hàm, học vị: </w:t>
      </w:r>
      <w:r>
        <w:rPr>
          <w:rFonts w:eastAsia="SimSun"/>
          <w:szCs w:val="26"/>
          <w:lang w:eastAsia="zh-CN"/>
        </w:rPr>
        <w:t>Thạc Sĩ</w:t>
      </w:r>
    </w:p>
    <w:p w:rsidR="00B6174A" w:rsidRPr="00DF40D6" w:rsidRDefault="00B6174A" w:rsidP="00D53810">
      <w:pPr>
        <w:numPr>
          <w:ilvl w:val="0"/>
          <w:numId w:val="13"/>
        </w:numPr>
        <w:spacing w:line="288" w:lineRule="auto"/>
        <w:textAlignment w:val="baseline"/>
        <w:rPr>
          <w:rFonts w:eastAsia="MS Mincho"/>
          <w:color w:val="000000"/>
          <w:szCs w:val="26"/>
          <w:lang w:eastAsia="ja-JP"/>
        </w:rPr>
      </w:pPr>
      <w:r w:rsidRPr="00DF40D6">
        <w:rPr>
          <w:rFonts w:eastAsia="MS Mincho"/>
          <w:color w:val="000000"/>
          <w:szCs w:val="26"/>
          <w:lang w:eastAsia="ja-JP"/>
        </w:rPr>
        <w:t xml:space="preserve">Địa chỉ liên hệ: </w:t>
      </w:r>
      <w:r>
        <w:rPr>
          <w:rFonts w:eastAsia="MS Mincho"/>
          <w:color w:val="000000"/>
          <w:szCs w:val="26"/>
          <w:lang w:eastAsia="ja-JP"/>
        </w:rPr>
        <w:t>Khoa Cơ bản - Đại học Phan Thiết</w:t>
      </w:r>
    </w:p>
    <w:p w:rsidR="00B6174A" w:rsidRPr="00DF40D6" w:rsidRDefault="00B6174A" w:rsidP="00D53810">
      <w:pPr>
        <w:numPr>
          <w:ilvl w:val="0"/>
          <w:numId w:val="12"/>
        </w:numPr>
        <w:spacing w:line="288" w:lineRule="auto"/>
        <w:rPr>
          <w:rFonts w:eastAsia="SimSun"/>
          <w:szCs w:val="26"/>
          <w:lang w:eastAsia="zh-CN"/>
        </w:rPr>
      </w:pPr>
      <w:r w:rsidRPr="00DF40D6">
        <w:rPr>
          <w:rFonts w:eastAsia="SimSun"/>
          <w:szCs w:val="26"/>
          <w:lang w:eastAsia="zh-CN"/>
        </w:rPr>
        <w:t xml:space="preserve">ĐT: </w:t>
      </w:r>
      <w:r w:rsidRPr="003D6D88">
        <w:rPr>
          <w:rFonts w:eastAsia="MS Mincho"/>
          <w:color w:val="000000"/>
          <w:szCs w:val="26"/>
          <w:lang w:eastAsia="ja-JP"/>
        </w:rPr>
        <w:t>0903921264</w:t>
      </w:r>
      <w:r w:rsidRPr="00DF40D6">
        <w:rPr>
          <w:rFonts w:eastAsia="SimSun"/>
          <w:szCs w:val="26"/>
          <w:lang w:eastAsia="zh-CN"/>
        </w:rPr>
        <w:t xml:space="preserve">; </w:t>
      </w:r>
      <w:r>
        <w:rPr>
          <w:rFonts w:eastAsia="SimSun"/>
          <w:szCs w:val="26"/>
          <w:lang w:eastAsia="zh-CN"/>
        </w:rPr>
        <w:tab/>
      </w:r>
      <w:r w:rsidRPr="00DF40D6">
        <w:rPr>
          <w:rFonts w:eastAsia="SimSun"/>
          <w:szCs w:val="26"/>
          <w:lang w:eastAsia="zh-CN"/>
        </w:rPr>
        <w:t xml:space="preserve">email: </w:t>
      </w:r>
      <w:hyperlink r:id="rId31" w:history="1">
        <w:r w:rsidRPr="001A77DE">
          <w:rPr>
            <w:rStyle w:val="Hyperlink"/>
            <w:rFonts w:eastAsia="SimSun"/>
            <w:szCs w:val="26"/>
            <w:lang w:eastAsia="zh-CN"/>
          </w:rPr>
          <w:t>dtviet@hcmulaw.edu.vn</w:t>
        </w:r>
      </w:hyperlink>
      <w:r>
        <w:rPr>
          <w:rFonts w:eastAsia="SimSun"/>
          <w:szCs w:val="26"/>
          <w:lang w:eastAsia="zh-CN"/>
        </w:rPr>
        <w:t xml:space="preserve">   </w:t>
      </w:r>
    </w:p>
    <w:p w:rsidR="00B6174A" w:rsidRPr="00DF40D6" w:rsidRDefault="00B6174A" w:rsidP="00B6174A">
      <w:pPr>
        <w:spacing w:line="288" w:lineRule="auto"/>
        <w:ind w:firstLine="720"/>
        <w:rPr>
          <w:rFonts w:eastAsia="SimSun"/>
          <w:szCs w:val="26"/>
          <w:lang w:eastAsia="zh-CN"/>
        </w:rPr>
      </w:pPr>
      <w:r w:rsidRPr="00DF40D6">
        <w:rPr>
          <w:rFonts w:eastAsia="SimSun"/>
          <w:szCs w:val="26"/>
          <w:lang w:eastAsia="zh-CN"/>
        </w:rPr>
        <w:t xml:space="preserve">Các hướng nghiên cứu chính: </w:t>
      </w:r>
      <w:r>
        <w:rPr>
          <w:rFonts w:eastAsia="SimSun"/>
          <w:szCs w:val="26"/>
          <w:lang w:eastAsia="zh-CN"/>
        </w:rPr>
        <w:t>Luật dân sự.</w:t>
      </w:r>
    </w:p>
    <w:p w:rsidR="00B6174A" w:rsidRPr="00DF40D6" w:rsidRDefault="00B6174A" w:rsidP="00B6174A">
      <w:pPr>
        <w:spacing w:line="288" w:lineRule="auto"/>
        <w:rPr>
          <w:rFonts w:eastAsia="Times New Roman"/>
          <w:b/>
          <w:bCs/>
          <w:szCs w:val="26"/>
        </w:rPr>
      </w:pPr>
      <w:r w:rsidRPr="00DF40D6">
        <w:rPr>
          <w:rFonts w:eastAsia="Times New Roman"/>
          <w:b/>
          <w:bCs/>
          <w:szCs w:val="26"/>
        </w:rPr>
        <w:t>4. Số tín chỉ: 2</w:t>
      </w:r>
    </w:p>
    <w:p w:rsidR="00B6174A" w:rsidRPr="00DF40D6" w:rsidRDefault="00B6174A" w:rsidP="00B6174A">
      <w:pPr>
        <w:spacing w:line="288" w:lineRule="auto"/>
        <w:rPr>
          <w:rFonts w:eastAsia="Times New Roman"/>
          <w:b/>
          <w:bCs/>
          <w:szCs w:val="26"/>
        </w:rPr>
      </w:pPr>
      <w:r w:rsidRPr="00DF40D6">
        <w:rPr>
          <w:rFonts w:eastAsia="Times New Roman"/>
          <w:b/>
          <w:bCs/>
          <w:szCs w:val="26"/>
        </w:rPr>
        <w:t>5. Phân bổ thời gian (tiết): 30 tiết</w:t>
      </w:r>
    </w:p>
    <w:p w:rsidR="00B6174A" w:rsidRPr="00DF40D6" w:rsidRDefault="00B6174A" w:rsidP="00D53810">
      <w:pPr>
        <w:numPr>
          <w:ilvl w:val="0"/>
          <w:numId w:val="11"/>
        </w:numPr>
        <w:spacing w:line="288" w:lineRule="auto"/>
        <w:rPr>
          <w:rFonts w:eastAsia="Times New Roman"/>
          <w:szCs w:val="26"/>
        </w:rPr>
      </w:pPr>
      <w:r w:rsidRPr="00DF40D6">
        <w:rPr>
          <w:rFonts w:eastAsia="Times New Roman"/>
          <w:szCs w:val="26"/>
        </w:rPr>
        <w:t>Lên lớp: 30 tiết</w:t>
      </w:r>
    </w:p>
    <w:p w:rsidR="00B6174A" w:rsidRPr="00DF40D6" w:rsidRDefault="00B6174A" w:rsidP="00D53810">
      <w:pPr>
        <w:numPr>
          <w:ilvl w:val="0"/>
          <w:numId w:val="11"/>
        </w:numPr>
        <w:spacing w:line="288" w:lineRule="auto"/>
        <w:rPr>
          <w:rFonts w:eastAsia="Times New Roman"/>
          <w:szCs w:val="26"/>
        </w:rPr>
      </w:pPr>
      <w:r w:rsidRPr="00DF40D6">
        <w:rPr>
          <w:rFonts w:eastAsia="Times New Roman"/>
          <w:szCs w:val="26"/>
        </w:rPr>
        <w:t>Tự học: 90 tiết</w:t>
      </w:r>
    </w:p>
    <w:p w:rsidR="00B6174A" w:rsidRPr="00DF40D6" w:rsidRDefault="00B6174A" w:rsidP="00B6174A">
      <w:pPr>
        <w:spacing w:line="288" w:lineRule="auto"/>
        <w:rPr>
          <w:rFonts w:eastAsia="Times New Roman"/>
          <w:b/>
          <w:bCs/>
          <w:szCs w:val="26"/>
        </w:rPr>
      </w:pPr>
      <w:r w:rsidRPr="00DF40D6">
        <w:rPr>
          <w:rFonts w:eastAsia="Times New Roman"/>
          <w:b/>
          <w:bCs/>
          <w:szCs w:val="26"/>
        </w:rPr>
        <w:t>6. Học phần tiên quyết: Các nguyên lý cơ bản CN Mác-Lênin</w:t>
      </w:r>
    </w:p>
    <w:p w:rsidR="00B6174A" w:rsidRDefault="00B6174A" w:rsidP="00B6174A">
      <w:pPr>
        <w:spacing w:line="288" w:lineRule="auto"/>
        <w:rPr>
          <w:rFonts w:eastAsia="Times New Roman"/>
          <w:b/>
          <w:bCs/>
          <w:szCs w:val="26"/>
        </w:rPr>
      </w:pPr>
      <w:r w:rsidRPr="00DF40D6">
        <w:rPr>
          <w:rFonts w:eastAsia="Times New Roman"/>
          <w:b/>
          <w:bCs/>
          <w:szCs w:val="26"/>
        </w:rPr>
        <w:t xml:space="preserve">7. Mục tiêu của học phần: </w:t>
      </w:r>
    </w:p>
    <w:p w:rsidR="00B6174A" w:rsidRPr="00DF40D6" w:rsidRDefault="00B6174A" w:rsidP="00B6174A">
      <w:pPr>
        <w:spacing w:line="288" w:lineRule="auto"/>
        <w:rPr>
          <w:rFonts w:eastAsia="Times New Roman"/>
          <w:bCs/>
          <w:szCs w:val="26"/>
        </w:rPr>
      </w:pPr>
      <w:r w:rsidRPr="00DF40D6">
        <w:rPr>
          <w:rFonts w:eastAsia="Times New Roman"/>
          <w:bCs/>
          <w:szCs w:val="26"/>
        </w:rPr>
        <w:t>Học phần trang bị cho sinh viên tất cả các ngành những kiến thức cơ bản về những kiến thức lý luận cơ bản nhất về Nhà nước và pháp luật nói chung, nhà nước và pháp luật xã hội chủ nghĩa nói riêng. Từ đó giúp cho sinh viên có nhận thức, quan điểm đúng đắn về đường lối, chính sách của Đảng và pháp luật của Nhà nước. Đồng thời trang bị cho sinh viên những kiến thức cơ bản về hệ thống pháp luật Việt Nam và một</w:t>
      </w:r>
    </w:p>
    <w:p w:rsidR="00B6174A" w:rsidRPr="00DF40D6" w:rsidRDefault="00B6174A" w:rsidP="00B6174A">
      <w:pPr>
        <w:spacing w:line="288" w:lineRule="auto"/>
        <w:rPr>
          <w:rFonts w:eastAsia="Times New Roman"/>
          <w:bCs/>
          <w:szCs w:val="26"/>
        </w:rPr>
      </w:pPr>
      <w:r w:rsidRPr="00DF40D6">
        <w:rPr>
          <w:rFonts w:eastAsia="Times New Roman"/>
          <w:bCs/>
          <w:szCs w:val="26"/>
        </w:rPr>
        <w:t>số ngành luật cụ thể, giúp cho sinh viên hiểu biết hơn về pháp luật để vận dụng vào</w:t>
      </w:r>
    </w:p>
    <w:p w:rsidR="00B6174A" w:rsidRPr="00DF40D6" w:rsidRDefault="00B6174A" w:rsidP="00B6174A">
      <w:pPr>
        <w:spacing w:line="288" w:lineRule="auto"/>
        <w:rPr>
          <w:rFonts w:eastAsia="Times New Roman"/>
          <w:b/>
          <w:bCs/>
          <w:szCs w:val="26"/>
        </w:rPr>
      </w:pPr>
      <w:r w:rsidRPr="00DF40D6">
        <w:rPr>
          <w:rFonts w:eastAsia="Times New Roman"/>
          <w:bCs/>
          <w:szCs w:val="26"/>
        </w:rPr>
        <w:t>thực tiễn cuộc sống.</w:t>
      </w:r>
    </w:p>
    <w:p w:rsidR="00B6174A" w:rsidRPr="00DF40D6" w:rsidRDefault="00B6174A" w:rsidP="00B6174A">
      <w:pPr>
        <w:spacing w:line="288" w:lineRule="auto"/>
        <w:rPr>
          <w:rFonts w:eastAsia="Times New Roman"/>
          <w:bCs/>
          <w:color w:val="000000"/>
          <w:szCs w:val="26"/>
        </w:rPr>
      </w:pPr>
      <w:r w:rsidRPr="00DF40D6">
        <w:rPr>
          <w:rFonts w:eastAsia="Times New Roman"/>
          <w:b/>
          <w:bCs/>
          <w:szCs w:val="26"/>
        </w:rPr>
        <w:lastRenderedPageBreak/>
        <w:t xml:space="preserve">8. Chuẩn đầu ra học phần: </w:t>
      </w:r>
      <w:r w:rsidRPr="00DF40D6">
        <w:rPr>
          <w:rFonts w:eastAsia="Times New Roman"/>
          <w:bCs/>
          <w:color w:val="000000"/>
          <w:szCs w:val="26"/>
        </w:rPr>
        <w:t>Để hoàn thành học phần, người học phải đạt được, chuẩn đầu ra học phần/ mục tiêu cụ thể.</w:t>
      </w:r>
    </w:p>
    <w:p w:rsidR="00B6174A" w:rsidRPr="00DF40D6" w:rsidRDefault="00B6174A" w:rsidP="00B6174A">
      <w:pPr>
        <w:tabs>
          <w:tab w:val="left" w:pos="3750"/>
        </w:tabs>
        <w:spacing w:line="288" w:lineRule="auto"/>
        <w:ind w:left="720"/>
        <w:rPr>
          <w:rFonts w:eastAsia="SimSun"/>
          <w:b/>
          <w:i/>
          <w:iCs/>
          <w:szCs w:val="26"/>
          <w:lang w:eastAsia="zh-CN"/>
        </w:rPr>
      </w:pPr>
      <w:r w:rsidRPr="00DF40D6">
        <w:rPr>
          <w:rFonts w:eastAsia="SimSun"/>
          <w:b/>
          <w:i/>
          <w:iCs/>
          <w:szCs w:val="26"/>
          <w:lang w:eastAsia="zh-CN"/>
        </w:rPr>
        <w:t xml:space="preserve">- </w:t>
      </w:r>
      <w:r w:rsidRPr="00DF40D6">
        <w:rPr>
          <w:rFonts w:eastAsia="SimSun"/>
          <w:b/>
          <w:iCs/>
          <w:szCs w:val="26"/>
          <w:lang w:eastAsia="zh-CN"/>
        </w:rPr>
        <w:t>K</w:t>
      </w:r>
      <w:r w:rsidRPr="00DF40D6">
        <w:rPr>
          <w:rFonts w:eastAsia="SimSun"/>
          <w:b/>
          <w:iCs/>
          <w:szCs w:val="26"/>
          <w:lang w:val="vi-VN" w:eastAsia="zh-CN"/>
        </w:rPr>
        <w:t>iến thức</w:t>
      </w:r>
      <w:r w:rsidRPr="00DF40D6">
        <w:rPr>
          <w:rFonts w:eastAsia="SimSun"/>
          <w:b/>
          <w:iCs/>
          <w:szCs w:val="26"/>
          <w:lang w:eastAsia="zh-CN"/>
        </w:rPr>
        <w:t>:</w:t>
      </w:r>
      <w:r w:rsidRPr="00DF40D6">
        <w:rPr>
          <w:rFonts w:eastAsia="SimSun"/>
          <w:b/>
          <w:i/>
          <w:iCs/>
          <w:szCs w:val="26"/>
          <w:lang w:eastAsia="zh-CN"/>
        </w:rPr>
        <w:t xml:space="preserve"> </w:t>
      </w:r>
      <w:r w:rsidRPr="00DF40D6">
        <w:rPr>
          <w:rFonts w:eastAsia="SimSun"/>
          <w:b/>
          <w:i/>
          <w:iCs/>
          <w:szCs w:val="26"/>
          <w:lang w:eastAsia="zh-CN"/>
        </w:rPr>
        <w:tab/>
      </w:r>
    </w:p>
    <w:p w:rsidR="00B6174A" w:rsidRPr="00DF40D6" w:rsidRDefault="00B6174A" w:rsidP="00B6174A">
      <w:pPr>
        <w:spacing w:line="288" w:lineRule="auto"/>
        <w:ind w:left="720"/>
        <w:rPr>
          <w:rFonts w:eastAsia="SimSun"/>
          <w:iCs/>
          <w:szCs w:val="26"/>
          <w:lang w:eastAsia="zh-CN"/>
        </w:rPr>
      </w:pPr>
      <w:r w:rsidRPr="00DF40D6">
        <w:rPr>
          <w:rFonts w:eastAsia="SimSun"/>
          <w:iCs/>
          <w:szCs w:val="26"/>
          <w:lang w:eastAsia="zh-CN"/>
        </w:rPr>
        <w:t>1. Hiểu được những lý thuyết chung, những khái niệm, phạm trù cơ bản nhất của khoa học pháp lý về Nhà nước và pháp luật.</w:t>
      </w:r>
    </w:p>
    <w:p w:rsidR="00B6174A" w:rsidRPr="00DF40D6" w:rsidRDefault="00B6174A" w:rsidP="00B6174A">
      <w:pPr>
        <w:spacing w:line="288" w:lineRule="auto"/>
        <w:ind w:left="720"/>
        <w:rPr>
          <w:rFonts w:eastAsia="SimSun"/>
          <w:iCs/>
          <w:szCs w:val="26"/>
          <w:lang w:eastAsia="zh-CN"/>
        </w:rPr>
      </w:pPr>
      <w:r w:rsidRPr="00DF40D6">
        <w:rPr>
          <w:rFonts w:eastAsia="SimSun"/>
          <w:iCs/>
          <w:szCs w:val="26"/>
          <w:lang w:eastAsia="zh-CN"/>
        </w:rPr>
        <w:t>2. Hiểu được cơ cấu tổ chức của bộ máy nhà nước về quản lý kinh tế.</w:t>
      </w:r>
    </w:p>
    <w:p w:rsidR="00B6174A" w:rsidRPr="00DF40D6" w:rsidRDefault="00B6174A" w:rsidP="00B6174A">
      <w:pPr>
        <w:spacing w:line="288" w:lineRule="auto"/>
        <w:ind w:left="720"/>
        <w:rPr>
          <w:rFonts w:eastAsia="SimSun"/>
          <w:iCs/>
          <w:szCs w:val="26"/>
          <w:lang w:eastAsia="zh-CN"/>
        </w:rPr>
      </w:pPr>
      <w:r w:rsidRPr="00DF40D6">
        <w:rPr>
          <w:rFonts w:eastAsia="SimSun"/>
          <w:iCs/>
          <w:szCs w:val="26"/>
          <w:lang w:eastAsia="zh-CN"/>
        </w:rPr>
        <w:t xml:space="preserve">3. Vận dụng được phương pháp tìm kiếm, sưu tầm, hệ thống hoá các văn bản quy phạm pháp luật mà Nhà nước đã ban hành về một vấn đề nào đó, cũng như phương pháp tiếp cận một văn bản quy phạm pháp luật, quy trình nghiên cứu, áp dụng một văn bản quy phạm pháp luật vào thực tiễn. </w:t>
      </w:r>
    </w:p>
    <w:p w:rsidR="00B6174A" w:rsidRPr="00DF40D6" w:rsidRDefault="00B6174A" w:rsidP="00B6174A">
      <w:pPr>
        <w:spacing w:line="288" w:lineRule="auto"/>
        <w:ind w:left="720"/>
        <w:rPr>
          <w:rFonts w:eastAsia="SimSun"/>
          <w:iCs/>
          <w:szCs w:val="26"/>
          <w:lang w:eastAsia="zh-CN"/>
        </w:rPr>
      </w:pPr>
      <w:r w:rsidRPr="00DF40D6">
        <w:rPr>
          <w:rFonts w:eastAsia="SimSun"/>
          <w:iCs/>
          <w:szCs w:val="26"/>
          <w:lang w:eastAsia="zh-CN"/>
        </w:rPr>
        <w:t>4. Hiểu những kiến thức và phương pháp chung của môn học, sinh viên có được một cơ sở lý luận và phương pháp luận để tự tìm hiểu, nghiên cứu các vấn đề pháp lý khác mà thực tiễn công tác đòi hỏi.</w:t>
      </w:r>
    </w:p>
    <w:p w:rsidR="00B6174A" w:rsidRPr="00204CD2" w:rsidRDefault="00B6174A" w:rsidP="00B6174A">
      <w:pPr>
        <w:spacing w:line="288" w:lineRule="auto"/>
        <w:rPr>
          <w:rFonts w:eastAsia="SimSun"/>
          <w:b/>
          <w:szCs w:val="26"/>
          <w:lang w:val="pt-BR" w:eastAsia="zh-CN"/>
        </w:rPr>
      </w:pPr>
      <w:r w:rsidRPr="00204CD2">
        <w:rPr>
          <w:rFonts w:eastAsia="SimSun"/>
          <w:b/>
          <w:szCs w:val="26"/>
          <w:lang w:val="pt-BR" w:eastAsia="zh-CN"/>
        </w:rPr>
        <w:tab/>
        <w:t>- K</w:t>
      </w:r>
      <w:r w:rsidRPr="00204CD2">
        <w:rPr>
          <w:rFonts w:eastAsia="SimSun"/>
          <w:b/>
          <w:iCs/>
          <w:szCs w:val="26"/>
          <w:lang w:val="vi-VN" w:eastAsia="zh-CN"/>
        </w:rPr>
        <w:t>ỹ năng:</w:t>
      </w:r>
      <w:r w:rsidRPr="00204CD2">
        <w:rPr>
          <w:rFonts w:eastAsia="SimSun"/>
          <w:b/>
          <w:szCs w:val="26"/>
          <w:lang w:val="vi-VN" w:eastAsia="zh-CN"/>
        </w:rPr>
        <w:t xml:space="preserve"> </w:t>
      </w:r>
    </w:p>
    <w:p w:rsidR="00B6174A" w:rsidRPr="00DF40D6" w:rsidRDefault="00B6174A" w:rsidP="00B6174A">
      <w:pPr>
        <w:spacing w:line="288" w:lineRule="auto"/>
        <w:ind w:left="720"/>
        <w:rPr>
          <w:rFonts w:eastAsia="SimSun"/>
          <w:szCs w:val="26"/>
          <w:lang w:val="pt-BR" w:eastAsia="zh-CN"/>
        </w:rPr>
      </w:pPr>
      <w:r w:rsidRPr="00DF40D6">
        <w:rPr>
          <w:rFonts w:eastAsia="SimSun"/>
          <w:szCs w:val="26"/>
          <w:lang w:val="pt-BR" w:eastAsia="zh-CN"/>
        </w:rPr>
        <w:t>5. Vận dụng được các qui định của pháp luật trong các lĩnh vực hành chính, hình sự, dân sự, lao động, hôn nhân nhằm phục vụ cho nhu cầu học tập và sinh hoạt.</w:t>
      </w:r>
    </w:p>
    <w:p w:rsidR="00B6174A" w:rsidRPr="00DF40D6" w:rsidRDefault="00B6174A" w:rsidP="00B6174A">
      <w:pPr>
        <w:spacing w:line="288" w:lineRule="auto"/>
        <w:ind w:left="720"/>
        <w:rPr>
          <w:rFonts w:eastAsia="SimSun"/>
          <w:szCs w:val="26"/>
          <w:lang w:val="pt-BR" w:eastAsia="zh-CN"/>
        </w:rPr>
      </w:pPr>
      <w:r w:rsidRPr="00DF40D6">
        <w:rPr>
          <w:rFonts w:eastAsia="SimSun"/>
          <w:szCs w:val="26"/>
          <w:lang w:val="pt-BR" w:eastAsia="zh-CN"/>
        </w:rPr>
        <w:t xml:space="preserve">6. Hình thành phương pháp học ở bậc đại học. </w:t>
      </w:r>
    </w:p>
    <w:p w:rsidR="00B6174A" w:rsidRPr="00DF40D6" w:rsidRDefault="00B6174A" w:rsidP="00B6174A">
      <w:pPr>
        <w:spacing w:line="288" w:lineRule="auto"/>
        <w:ind w:left="720"/>
        <w:rPr>
          <w:rFonts w:eastAsia="SimSun"/>
          <w:szCs w:val="26"/>
          <w:lang w:val="pt-BR" w:eastAsia="zh-CN"/>
        </w:rPr>
      </w:pPr>
      <w:r w:rsidRPr="00DF40D6">
        <w:rPr>
          <w:rFonts w:eastAsia="SimSun"/>
          <w:szCs w:val="26"/>
          <w:lang w:val="pt-BR" w:eastAsia="zh-CN"/>
        </w:rPr>
        <w:t>7. Giải quyết được các tình huống đơn giản và phổ biến trong các lĩnh vực hành chính, hình sự, dân sự, lao động, hôn nhân phát sinh trong đời sống.</w:t>
      </w:r>
    </w:p>
    <w:p w:rsidR="00B6174A" w:rsidRPr="00DF40D6" w:rsidRDefault="00B6174A" w:rsidP="00B6174A">
      <w:pPr>
        <w:spacing w:line="288" w:lineRule="auto"/>
        <w:rPr>
          <w:rFonts w:eastAsia="SimSun"/>
          <w:b/>
          <w:szCs w:val="26"/>
          <w:lang w:eastAsia="zh-CN"/>
        </w:rPr>
      </w:pPr>
      <w:r w:rsidRPr="00DF40D6">
        <w:rPr>
          <w:rFonts w:eastAsia="SimSun"/>
          <w:b/>
          <w:szCs w:val="26"/>
          <w:lang w:val="pt-BR" w:eastAsia="zh-CN"/>
        </w:rPr>
        <w:tab/>
        <w:t>- T</w:t>
      </w:r>
      <w:r w:rsidRPr="00DF40D6">
        <w:rPr>
          <w:rFonts w:eastAsia="SimSun"/>
          <w:b/>
          <w:iCs/>
          <w:szCs w:val="26"/>
          <w:lang w:val="vi-VN" w:eastAsia="zh-CN"/>
        </w:rPr>
        <w:t>hái độ</w:t>
      </w:r>
      <w:r w:rsidRPr="00DF40D6">
        <w:rPr>
          <w:rFonts w:eastAsia="SimSun"/>
          <w:b/>
          <w:szCs w:val="26"/>
          <w:lang w:val="vi-VN" w:eastAsia="zh-CN"/>
        </w:rPr>
        <w:t>:</w:t>
      </w:r>
    </w:p>
    <w:p w:rsidR="00B6174A" w:rsidRPr="00DF40D6" w:rsidRDefault="00B6174A" w:rsidP="00B6174A">
      <w:pPr>
        <w:spacing w:line="288" w:lineRule="auto"/>
        <w:ind w:left="720"/>
        <w:rPr>
          <w:rFonts w:eastAsia="SimSun"/>
          <w:szCs w:val="26"/>
          <w:lang w:eastAsia="zh-CN"/>
        </w:rPr>
      </w:pPr>
      <w:r w:rsidRPr="00DF40D6">
        <w:rPr>
          <w:rFonts w:eastAsia="SimSun"/>
          <w:szCs w:val="26"/>
          <w:lang w:eastAsia="zh-CN"/>
        </w:rPr>
        <w:t>8. Thấy được vị trí và vai trò của nhà nước và pháp luật trong quan lý kinh tế, từ đó hứng thú và say mê môn học cho ngành học mà sinh viên đã lựa chọn. (8)</w:t>
      </w:r>
    </w:p>
    <w:p w:rsidR="00B6174A" w:rsidRPr="00DF40D6" w:rsidRDefault="00B6174A" w:rsidP="00B6174A">
      <w:pPr>
        <w:spacing w:line="288" w:lineRule="auto"/>
        <w:ind w:left="720"/>
        <w:rPr>
          <w:rFonts w:eastAsia="SimSun"/>
          <w:b/>
          <w:i/>
          <w:iCs/>
          <w:szCs w:val="26"/>
          <w:lang w:val="pt-BR" w:eastAsia="zh-CN"/>
        </w:rPr>
      </w:pPr>
      <w:r w:rsidRPr="00DF40D6">
        <w:rPr>
          <w:rFonts w:eastAsia="SimSun"/>
          <w:szCs w:val="26"/>
          <w:lang w:eastAsia="zh-CN"/>
        </w:rPr>
        <w:t>9. Nâng cao sự hiểu biết của sinh viên về pháp luật Nhà nước, luôn có thái độ tuân thủ nghiêm chỉnh pháp luật Nhà nước, ý thức một cách đầy đủ bổn phận của mình đối với Nhà nước, với xã hội trong tư cách một công dân hoặc cán bộ, công chức, viên chức của Đảng và Nhà nước</w:t>
      </w:r>
    </w:p>
    <w:p w:rsidR="00B6174A" w:rsidRPr="00DF40D6" w:rsidRDefault="00B6174A" w:rsidP="00B6174A">
      <w:pPr>
        <w:spacing w:line="288" w:lineRule="auto"/>
        <w:rPr>
          <w:rFonts w:eastAsia="SimSun"/>
          <w:b/>
          <w:iCs/>
          <w:szCs w:val="26"/>
          <w:lang w:eastAsia="zh-CN"/>
        </w:rPr>
      </w:pPr>
      <w:r w:rsidRPr="00DF40D6">
        <w:rPr>
          <w:rFonts w:eastAsia="SimSun"/>
          <w:b/>
          <w:i/>
          <w:iCs/>
          <w:szCs w:val="26"/>
          <w:lang w:val="pt-BR" w:eastAsia="zh-CN"/>
        </w:rPr>
        <w:tab/>
      </w:r>
      <w:r w:rsidRPr="00DF40D6">
        <w:rPr>
          <w:rFonts w:eastAsia="SimSun"/>
          <w:b/>
          <w:i/>
          <w:iCs/>
          <w:szCs w:val="26"/>
          <w:lang w:eastAsia="zh-CN"/>
        </w:rPr>
        <w:t xml:space="preserve">- </w:t>
      </w:r>
      <w:r w:rsidRPr="00DF40D6">
        <w:rPr>
          <w:rFonts w:eastAsia="SimSun"/>
          <w:b/>
          <w:iCs/>
          <w:szCs w:val="26"/>
          <w:lang w:eastAsia="zh-CN"/>
        </w:rPr>
        <w:t>N</w:t>
      </w:r>
      <w:r w:rsidRPr="00DF40D6">
        <w:rPr>
          <w:rFonts w:eastAsia="SimSun"/>
          <w:b/>
          <w:iCs/>
          <w:szCs w:val="26"/>
          <w:lang w:val="vi-VN" w:eastAsia="zh-CN"/>
        </w:rPr>
        <w:t xml:space="preserve">ăng lực tự chủ và trách nhiệm </w:t>
      </w:r>
    </w:p>
    <w:p w:rsidR="00B6174A" w:rsidRPr="00DF40D6" w:rsidRDefault="00B6174A" w:rsidP="00B6174A">
      <w:pPr>
        <w:spacing w:line="288" w:lineRule="auto"/>
        <w:ind w:left="720"/>
        <w:rPr>
          <w:rFonts w:eastAsia="SimSun"/>
          <w:szCs w:val="26"/>
          <w:lang w:val="da-DK" w:eastAsia="zh-CN"/>
        </w:rPr>
      </w:pPr>
      <w:r w:rsidRPr="00DF40D6">
        <w:rPr>
          <w:rFonts w:eastAsia="SimSun"/>
          <w:szCs w:val="26"/>
          <w:lang w:val="da-DK" w:eastAsia="zh-CN"/>
        </w:rPr>
        <w:t>10. Có ý thức tự học</w:t>
      </w:r>
    </w:p>
    <w:p w:rsidR="00B6174A" w:rsidRPr="00DF40D6" w:rsidRDefault="00B6174A" w:rsidP="00B6174A">
      <w:pPr>
        <w:spacing w:line="288" w:lineRule="auto"/>
        <w:ind w:left="720"/>
        <w:rPr>
          <w:rFonts w:eastAsia="SimSun"/>
          <w:szCs w:val="26"/>
          <w:lang w:val="da-DK" w:eastAsia="zh-CN"/>
        </w:rPr>
      </w:pPr>
      <w:r w:rsidRPr="00DF40D6">
        <w:rPr>
          <w:rFonts w:eastAsia="SimSun"/>
          <w:szCs w:val="26"/>
          <w:lang w:val="da-DK" w:eastAsia="zh-CN"/>
        </w:rPr>
        <w:t>11. Hoàn thiện kỹ năng thuyết trình</w:t>
      </w:r>
    </w:p>
    <w:p w:rsidR="00B6174A" w:rsidRPr="00DF40D6" w:rsidRDefault="00B6174A" w:rsidP="00B6174A">
      <w:pPr>
        <w:spacing w:line="288" w:lineRule="auto"/>
        <w:ind w:left="720"/>
        <w:rPr>
          <w:rFonts w:eastAsia="SimSun"/>
          <w:szCs w:val="26"/>
          <w:lang w:val="da-DK" w:eastAsia="zh-CN"/>
        </w:rPr>
      </w:pPr>
      <w:r w:rsidRPr="00DF40D6">
        <w:rPr>
          <w:rFonts w:eastAsia="SimSun"/>
          <w:szCs w:val="26"/>
          <w:lang w:val="da-DK" w:eastAsia="zh-CN"/>
        </w:rPr>
        <w:t>12. Phát triển kỹ năng cộng tác, làm việc nhóm, kỹ năng tư duy sáng tạo, hình thành phương pháp nghiên cứu khoa học</w:t>
      </w:r>
    </w:p>
    <w:p w:rsidR="00B6174A" w:rsidRPr="00DF40D6" w:rsidRDefault="00B6174A" w:rsidP="00B6174A">
      <w:pPr>
        <w:spacing w:line="288" w:lineRule="auto"/>
        <w:ind w:left="720"/>
        <w:rPr>
          <w:rFonts w:eastAsia="SimSun"/>
          <w:szCs w:val="26"/>
          <w:lang w:val="da-DK" w:eastAsia="zh-CN"/>
        </w:rPr>
      </w:pPr>
      <w:r w:rsidRPr="00DF40D6">
        <w:rPr>
          <w:rFonts w:eastAsia="SimSun"/>
          <w:szCs w:val="26"/>
          <w:lang w:val="da-DK" w:eastAsia="zh-CN"/>
        </w:rPr>
        <w:t>13. Trau dồi, phát triển kỹ năng phân tích, đánh giá, kỹ năng thu thập và xử lý thông tin.</w:t>
      </w:r>
    </w:p>
    <w:p w:rsidR="00B6174A" w:rsidRPr="00DF40D6" w:rsidRDefault="00B6174A" w:rsidP="00B6174A">
      <w:pPr>
        <w:spacing w:line="288" w:lineRule="auto"/>
        <w:rPr>
          <w:rFonts w:eastAsia="Times New Roman"/>
          <w:b/>
          <w:bCs/>
          <w:szCs w:val="26"/>
        </w:rPr>
      </w:pPr>
      <w:r w:rsidRPr="00DF40D6">
        <w:rPr>
          <w:rFonts w:eastAsia="Times New Roman"/>
          <w:b/>
          <w:bCs/>
          <w:szCs w:val="26"/>
        </w:rPr>
        <w:t>9. Nội dung học phần:</w:t>
      </w:r>
    </w:p>
    <w:p w:rsidR="00B6174A" w:rsidRPr="00DF40D6" w:rsidRDefault="00B6174A" w:rsidP="00B6174A">
      <w:pPr>
        <w:spacing w:line="288" w:lineRule="auto"/>
        <w:rPr>
          <w:rFonts w:eastAsia="SimSun"/>
          <w:b/>
          <w:szCs w:val="26"/>
          <w:lang w:val="vi-VN" w:eastAsia="zh-CN"/>
        </w:rPr>
      </w:pPr>
      <w:r w:rsidRPr="00DF40D6">
        <w:rPr>
          <w:rFonts w:eastAsia="SimSun"/>
          <w:b/>
          <w:szCs w:val="26"/>
          <w:lang w:eastAsia="zh-CN"/>
        </w:rPr>
        <w:t xml:space="preserve">9.1. </w:t>
      </w:r>
      <w:r w:rsidRPr="00DF40D6">
        <w:rPr>
          <w:rFonts w:eastAsia="SimSun"/>
          <w:b/>
          <w:szCs w:val="26"/>
          <w:lang w:val="vi-VN" w:eastAsia="zh-CN"/>
        </w:rPr>
        <w:t xml:space="preserve">Tóm tắt nội dung học phần: </w:t>
      </w:r>
    </w:p>
    <w:p w:rsidR="00B6174A" w:rsidRPr="00DF40D6" w:rsidRDefault="00B6174A" w:rsidP="00B6174A">
      <w:pPr>
        <w:spacing w:line="288" w:lineRule="auto"/>
        <w:ind w:firstLine="567"/>
        <w:rPr>
          <w:rFonts w:eastAsia="Times New Roman"/>
          <w:bCs/>
          <w:color w:val="000000"/>
          <w:szCs w:val="26"/>
        </w:rPr>
      </w:pPr>
      <w:r w:rsidRPr="00DF40D6">
        <w:rPr>
          <w:rFonts w:eastAsia="Times New Roman"/>
          <w:bCs/>
          <w:color w:val="000000"/>
          <w:szCs w:val="26"/>
        </w:rPr>
        <w:lastRenderedPageBreak/>
        <w:t>Pháp luật đại cương là môn học bắt buộc thuộc phần kiến thức giáo dục đại cương theo chương trình khung của bộ Giáo dục và đạo tạo tối với sinh viên ngành kinh tế. Môn học cung cấp cho sinh viên kiến thức cơ bản về nhà nước và pháp luật.</w:t>
      </w:r>
    </w:p>
    <w:p w:rsidR="00B6174A" w:rsidRPr="00DF40D6" w:rsidRDefault="00B6174A" w:rsidP="00B6174A">
      <w:pPr>
        <w:spacing w:line="288" w:lineRule="auto"/>
        <w:ind w:firstLine="567"/>
        <w:rPr>
          <w:rFonts w:eastAsia="Times New Roman"/>
          <w:bCs/>
          <w:color w:val="000000"/>
          <w:szCs w:val="26"/>
        </w:rPr>
      </w:pPr>
      <w:r w:rsidRPr="00DF40D6">
        <w:rPr>
          <w:rFonts w:eastAsia="Times New Roman"/>
          <w:bCs/>
          <w:color w:val="000000"/>
          <w:szCs w:val="26"/>
        </w:rPr>
        <w:t xml:space="preserve">Môn học không đi sâu nghiên cứu các chi tiết các vấn đề mà chỉ dừng lại </w:t>
      </w:r>
      <w:r>
        <w:rPr>
          <w:rFonts w:eastAsia="Times New Roman"/>
          <w:bCs/>
          <w:color w:val="000000"/>
          <w:szCs w:val="26"/>
        </w:rPr>
        <w:t>ở</w:t>
      </w:r>
      <w:r w:rsidRPr="00DF40D6">
        <w:rPr>
          <w:rFonts w:eastAsia="Times New Roman"/>
          <w:bCs/>
          <w:color w:val="000000"/>
          <w:szCs w:val="26"/>
        </w:rPr>
        <w:t xml:space="preserve"> </w:t>
      </w:r>
      <w:r>
        <w:rPr>
          <w:rFonts w:eastAsia="Times New Roman"/>
          <w:bCs/>
          <w:color w:val="000000"/>
          <w:szCs w:val="26"/>
        </w:rPr>
        <w:t>nội dung</w:t>
      </w:r>
      <w:r w:rsidRPr="00DF40D6">
        <w:rPr>
          <w:rFonts w:eastAsia="Times New Roman"/>
          <w:bCs/>
          <w:color w:val="000000"/>
          <w:szCs w:val="26"/>
        </w:rPr>
        <w:t xml:space="preserve"> căn bản và khái quát về nhà nước và pháp luật. </w:t>
      </w:r>
    </w:p>
    <w:p w:rsidR="00B6174A" w:rsidRPr="00DF40D6" w:rsidRDefault="00B6174A" w:rsidP="00B6174A">
      <w:pPr>
        <w:spacing w:line="288" w:lineRule="auto"/>
        <w:ind w:firstLine="567"/>
        <w:rPr>
          <w:rFonts w:eastAsia="Times New Roman"/>
          <w:bCs/>
          <w:color w:val="000000"/>
          <w:szCs w:val="26"/>
        </w:rPr>
      </w:pPr>
      <w:r w:rsidRPr="00DF40D6">
        <w:rPr>
          <w:rFonts w:eastAsia="Times New Roman"/>
          <w:bCs/>
          <w:color w:val="000000"/>
          <w:szCs w:val="26"/>
        </w:rPr>
        <w:t>Học phần đi vào phân tích: Cấu trúc của bộ máy Nhà nước cũng như chức năng, thẩm quyền và địa vị pháp lý của các cơ quan trong bộ máy Nhà nước CHXHCN Việt Nam về quản lý nền kinh tế; Tính chất pháp lý và cơ cấu của hệ thống các văn bản quy phạm pháp luật. Từ cách nhìn tổng quát về hệ thống các ngành luật trong hệ thống luật của Nhà nước ta một học trình được dành để nghiên cứu những nội dung cơ bản của luật hành chính, Luật dân sự, Luật hình sự với tư cách là những ngành luật chủ yếu (các ngành luật gốc) của hệ thống luật, để từ đó người học có thể dễ dàng tự tiếp cận với các ngành luật khác phái sinh từ các ngành luật chủ yếu này.</w:t>
      </w:r>
    </w:p>
    <w:p w:rsidR="00B6174A" w:rsidRDefault="00B6174A" w:rsidP="00B6174A">
      <w:pPr>
        <w:spacing w:after="0" w:line="240" w:lineRule="auto"/>
        <w:rPr>
          <w:rFonts w:eastAsia="Times New Roman"/>
          <w:b/>
          <w:bCs/>
          <w:szCs w:val="26"/>
        </w:rPr>
      </w:pPr>
      <w:r w:rsidRPr="00DF40D6">
        <w:rPr>
          <w:rFonts w:eastAsia="Times New Roman"/>
          <w:b/>
          <w:bCs/>
          <w:szCs w:val="26"/>
        </w:rPr>
        <w:t>9.2. Nội dung học phần</w:t>
      </w:r>
    </w:p>
    <w:p w:rsidR="00B6174A" w:rsidRPr="00DF40D6" w:rsidRDefault="00B6174A" w:rsidP="00B6174A">
      <w:pPr>
        <w:spacing w:after="0" w:line="240" w:lineRule="auto"/>
        <w:rPr>
          <w:rFonts w:eastAsia="Times New Roman"/>
          <w:b/>
          <w:bCs/>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469"/>
        <w:gridCol w:w="3503"/>
        <w:gridCol w:w="578"/>
        <w:gridCol w:w="563"/>
        <w:gridCol w:w="563"/>
        <w:gridCol w:w="592"/>
        <w:gridCol w:w="592"/>
        <w:gridCol w:w="1098"/>
      </w:tblGrid>
      <w:tr w:rsidR="00B6174A" w:rsidRPr="00DF40D6" w:rsidTr="00B6174A">
        <w:trPr>
          <w:jc w:val="center"/>
        </w:trPr>
        <w:tc>
          <w:tcPr>
            <w:tcW w:w="0" w:type="auto"/>
            <w:vMerge w:val="restart"/>
            <w:shd w:val="clear" w:color="auto" w:fill="auto"/>
          </w:tcPr>
          <w:p w:rsidR="00B6174A" w:rsidRPr="00DF40D6" w:rsidRDefault="00B6174A" w:rsidP="000F55D2">
            <w:pPr>
              <w:spacing w:after="0" w:line="240" w:lineRule="auto"/>
              <w:ind w:firstLine="0"/>
              <w:rPr>
                <w:rFonts w:eastAsia="Times New Roman"/>
                <w:b/>
                <w:bCs/>
                <w:szCs w:val="26"/>
              </w:rPr>
            </w:pPr>
            <w:r w:rsidRPr="00DF40D6">
              <w:rPr>
                <w:rFonts w:eastAsia="Times New Roman"/>
                <w:b/>
                <w:bCs/>
                <w:szCs w:val="26"/>
              </w:rPr>
              <w:t>STT</w:t>
            </w:r>
          </w:p>
        </w:tc>
        <w:tc>
          <w:tcPr>
            <w:tcW w:w="0" w:type="auto"/>
            <w:vMerge w:val="restart"/>
            <w:shd w:val="clear" w:color="auto" w:fill="auto"/>
          </w:tcPr>
          <w:p w:rsidR="00B6174A" w:rsidRPr="00DF40D6" w:rsidRDefault="00B6174A" w:rsidP="00B6174A">
            <w:pPr>
              <w:spacing w:after="0" w:line="240" w:lineRule="auto"/>
              <w:jc w:val="center"/>
              <w:rPr>
                <w:rFonts w:eastAsia="Times New Roman"/>
                <w:b/>
                <w:bCs/>
                <w:szCs w:val="26"/>
              </w:rPr>
            </w:pPr>
            <w:r w:rsidRPr="00DF40D6">
              <w:rPr>
                <w:rFonts w:eastAsia="Times New Roman"/>
                <w:b/>
                <w:bCs/>
                <w:szCs w:val="26"/>
              </w:rPr>
              <w:t>Tên chương</w:t>
            </w:r>
          </w:p>
        </w:tc>
        <w:tc>
          <w:tcPr>
            <w:tcW w:w="3503" w:type="dxa"/>
            <w:vMerge w:val="restart"/>
            <w:shd w:val="clear" w:color="auto" w:fill="auto"/>
          </w:tcPr>
          <w:p w:rsidR="00B6174A" w:rsidRPr="00DF40D6" w:rsidRDefault="00B6174A" w:rsidP="00B6174A">
            <w:pPr>
              <w:spacing w:after="0" w:line="240" w:lineRule="auto"/>
              <w:jc w:val="center"/>
              <w:rPr>
                <w:rFonts w:eastAsia="Times New Roman"/>
                <w:b/>
                <w:bCs/>
                <w:szCs w:val="26"/>
              </w:rPr>
            </w:pPr>
            <w:r w:rsidRPr="00DF40D6">
              <w:rPr>
                <w:rFonts w:eastAsia="Times New Roman"/>
                <w:b/>
                <w:bCs/>
                <w:szCs w:val="26"/>
              </w:rPr>
              <w:t>Mục, tiểu mục</w:t>
            </w:r>
          </w:p>
        </w:tc>
        <w:tc>
          <w:tcPr>
            <w:tcW w:w="2296" w:type="dxa"/>
            <w:gridSpan w:val="4"/>
            <w:shd w:val="clear" w:color="auto" w:fill="auto"/>
          </w:tcPr>
          <w:p w:rsidR="00B6174A" w:rsidRPr="00DF40D6" w:rsidRDefault="00B6174A" w:rsidP="00B6174A">
            <w:pPr>
              <w:spacing w:after="0" w:line="240" w:lineRule="auto"/>
              <w:jc w:val="center"/>
              <w:rPr>
                <w:rFonts w:eastAsia="Times New Roman"/>
                <w:b/>
                <w:bCs/>
                <w:szCs w:val="26"/>
              </w:rPr>
            </w:pPr>
            <w:r w:rsidRPr="00DF40D6">
              <w:rPr>
                <w:rFonts w:eastAsia="Times New Roman"/>
                <w:b/>
                <w:bCs/>
                <w:szCs w:val="26"/>
              </w:rPr>
              <w:t>Số tiết</w:t>
            </w:r>
          </w:p>
        </w:tc>
        <w:tc>
          <w:tcPr>
            <w:tcW w:w="592" w:type="dxa"/>
            <w:vMerge w:val="restart"/>
            <w:shd w:val="clear" w:color="auto" w:fill="auto"/>
          </w:tcPr>
          <w:p w:rsidR="00B6174A" w:rsidRPr="00DF40D6" w:rsidRDefault="00B6174A" w:rsidP="000F55D2">
            <w:pPr>
              <w:spacing w:after="0" w:line="240" w:lineRule="auto"/>
              <w:ind w:firstLine="0"/>
              <w:rPr>
                <w:rFonts w:eastAsia="Times New Roman"/>
                <w:b/>
                <w:bCs/>
                <w:szCs w:val="26"/>
              </w:rPr>
            </w:pPr>
            <w:r w:rsidRPr="00DF40D6">
              <w:rPr>
                <w:rFonts w:eastAsia="Times New Roman"/>
                <w:b/>
                <w:bCs/>
                <w:szCs w:val="26"/>
              </w:rPr>
              <w:t>TL</w:t>
            </w:r>
          </w:p>
          <w:p w:rsidR="00B6174A" w:rsidRPr="00DF40D6" w:rsidRDefault="00B6174A" w:rsidP="000F55D2">
            <w:pPr>
              <w:spacing w:after="0" w:line="240" w:lineRule="auto"/>
              <w:ind w:firstLine="0"/>
              <w:rPr>
                <w:rFonts w:eastAsia="Times New Roman"/>
                <w:b/>
                <w:bCs/>
                <w:szCs w:val="26"/>
              </w:rPr>
            </w:pPr>
            <w:r w:rsidRPr="00DF40D6">
              <w:rPr>
                <w:rFonts w:eastAsia="Times New Roman"/>
                <w:b/>
                <w:bCs/>
                <w:szCs w:val="26"/>
              </w:rPr>
              <w:t>TH</w:t>
            </w:r>
          </w:p>
        </w:tc>
        <w:tc>
          <w:tcPr>
            <w:tcW w:w="1098" w:type="dxa"/>
            <w:shd w:val="clear" w:color="auto" w:fill="auto"/>
          </w:tcPr>
          <w:p w:rsidR="00B6174A" w:rsidRPr="00DF40D6" w:rsidRDefault="00B6174A" w:rsidP="000F55D2">
            <w:pPr>
              <w:spacing w:after="0" w:line="240" w:lineRule="auto"/>
              <w:ind w:firstLine="0"/>
              <w:rPr>
                <w:rFonts w:eastAsia="Times New Roman"/>
                <w:b/>
                <w:bCs/>
                <w:szCs w:val="26"/>
              </w:rPr>
            </w:pPr>
            <w:r w:rsidRPr="00DF40D6">
              <w:rPr>
                <w:rFonts w:eastAsia="Times New Roman"/>
                <w:b/>
                <w:bCs/>
                <w:szCs w:val="26"/>
              </w:rPr>
              <w:t>CĐR</w:t>
            </w:r>
          </w:p>
        </w:tc>
      </w:tr>
      <w:tr w:rsidR="00B6174A" w:rsidRPr="00DF40D6" w:rsidTr="00B6174A">
        <w:trPr>
          <w:jc w:val="center"/>
        </w:trPr>
        <w:tc>
          <w:tcPr>
            <w:tcW w:w="0" w:type="auto"/>
            <w:vMerge/>
            <w:shd w:val="clear" w:color="auto" w:fill="auto"/>
          </w:tcPr>
          <w:p w:rsidR="00B6174A" w:rsidRPr="00DF40D6" w:rsidRDefault="00B6174A" w:rsidP="00B6174A">
            <w:pPr>
              <w:spacing w:after="0" w:line="240" w:lineRule="auto"/>
              <w:jc w:val="center"/>
              <w:rPr>
                <w:rFonts w:eastAsia="Times New Roman"/>
                <w:b/>
                <w:bCs/>
                <w:szCs w:val="26"/>
              </w:rPr>
            </w:pPr>
          </w:p>
        </w:tc>
        <w:tc>
          <w:tcPr>
            <w:tcW w:w="0" w:type="auto"/>
            <w:vMerge/>
            <w:shd w:val="clear" w:color="auto" w:fill="auto"/>
          </w:tcPr>
          <w:p w:rsidR="00B6174A" w:rsidRPr="00DF40D6" w:rsidRDefault="00B6174A" w:rsidP="00B6174A">
            <w:pPr>
              <w:spacing w:after="0" w:line="240" w:lineRule="auto"/>
              <w:jc w:val="center"/>
              <w:rPr>
                <w:rFonts w:eastAsia="Times New Roman"/>
                <w:b/>
                <w:bCs/>
                <w:szCs w:val="26"/>
              </w:rPr>
            </w:pPr>
          </w:p>
        </w:tc>
        <w:tc>
          <w:tcPr>
            <w:tcW w:w="3503" w:type="dxa"/>
            <w:vMerge/>
            <w:shd w:val="clear" w:color="auto" w:fill="auto"/>
          </w:tcPr>
          <w:p w:rsidR="00B6174A" w:rsidRPr="00DF40D6" w:rsidRDefault="00B6174A" w:rsidP="00B6174A">
            <w:pPr>
              <w:spacing w:after="0" w:line="240" w:lineRule="auto"/>
              <w:jc w:val="center"/>
              <w:rPr>
                <w:rFonts w:eastAsia="Times New Roman"/>
                <w:b/>
                <w:bCs/>
                <w:szCs w:val="26"/>
              </w:rPr>
            </w:pPr>
          </w:p>
        </w:tc>
        <w:tc>
          <w:tcPr>
            <w:tcW w:w="578" w:type="dxa"/>
            <w:shd w:val="clear" w:color="auto" w:fill="auto"/>
          </w:tcPr>
          <w:p w:rsidR="00B6174A" w:rsidRPr="00DF40D6" w:rsidRDefault="00B6174A" w:rsidP="000F55D2">
            <w:pPr>
              <w:spacing w:after="0" w:line="240" w:lineRule="auto"/>
              <w:ind w:firstLine="0"/>
              <w:rPr>
                <w:rFonts w:eastAsia="Times New Roman"/>
                <w:b/>
                <w:bCs/>
                <w:szCs w:val="26"/>
              </w:rPr>
            </w:pPr>
            <w:r w:rsidRPr="00DF40D6">
              <w:rPr>
                <w:rFonts w:eastAsia="Times New Roman"/>
                <w:b/>
                <w:bCs/>
                <w:szCs w:val="26"/>
              </w:rPr>
              <w:t>TC</w:t>
            </w:r>
          </w:p>
        </w:tc>
        <w:tc>
          <w:tcPr>
            <w:tcW w:w="563" w:type="dxa"/>
            <w:shd w:val="clear" w:color="auto" w:fill="auto"/>
          </w:tcPr>
          <w:p w:rsidR="00B6174A" w:rsidRPr="00DF40D6" w:rsidRDefault="00B6174A" w:rsidP="000F55D2">
            <w:pPr>
              <w:spacing w:after="0" w:line="240" w:lineRule="auto"/>
              <w:ind w:firstLine="0"/>
              <w:rPr>
                <w:rFonts w:eastAsia="Times New Roman"/>
                <w:b/>
                <w:bCs/>
                <w:szCs w:val="26"/>
              </w:rPr>
            </w:pPr>
            <w:r w:rsidRPr="00DF40D6">
              <w:rPr>
                <w:rFonts w:eastAsia="Times New Roman"/>
                <w:b/>
                <w:bCs/>
                <w:szCs w:val="26"/>
              </w:rPr>
              <w:t>LT</w:t>
            </w:r>
          </w:p>
        </w:tc>
        <w:tc>
          <w:tcPr>
            <w:tcW w:w="563" w:type="dxa"/>
            <w:shd w:val="clear" w:color="auto" w:fill="auto"/>
          </w:tcPr>
          <w:p w:rsidR="00B6174A" w:rsidRPr="00DF40D6" w:rsidRDefault="00B6174A" w:rsidP="000F55D2">
            <w:pPr>
              <w:spacing w:after="0" w:line="240" w:lineRule="auto"/>
              <w:ind w:firstLine="0"/>
              <w:rPr>
                <w:rFonts w:eastAsia="Times New Roman"/>
                <w:b/>
                <w:bCs/>
                <w:szCs w:val="26"/>
              </w:rPr>
            </w:pPr>
            <w:r w:rsidRPr="00DF40D6">
              <w:rPr>
                <w:rFonts w:eastAsia="Times New Roman"/>
                <w:b/>
                <w:bCs/>
                <w:szCs w:val="26"/>
              </w:rPr>
              <w:t>BT</w:t>
            </w:r>
          </w:p>
        </w:tc>
        <w:tc>
          <w:tcPr>
            <w:tcW w:w="592" w:type="dxa"/>
            <w:shd w:val="clear" w:color="auto" w:fill="auto"/>
          </w:tcPr>
          <w:p w:rsidR="00B6174A" w:rsidRPr="00DF40D6" w:rsidRDefault="00B6174A" w:rsidP="000F55D2">
            <w:pPr>
              <w:spacing w:after="0" w:line="240" w:lineRule="auto"/>
              <w:ind w:firstLine="0"/>
              <w:rPr>
                <w:rFonts w:eastAsia="Times New Roman"/>
                <w:b/>
                <w:bCs/>
                <w:szCs w:val="26"/>
              </w:rPr>
            </w:pPr>
            <w:r w:rsidRPr="00DF40D6">
              <w:rPr>
                <w:rFonts w:eastAsia="Times New Roman"/>
                <w:b/>
                <w:bCs/>
                <w:szCs w:val="26"/>
              </w:rPr>
              <w:t>TH</w:t>
            </w:r>
          </w:p>
        </w:tc>
        <w:tc>
          <w:tcPr>
            <w:tcW w:w="592" w:type="dxa"/>
            <w:vMerge/>
            <w:shd w:val="clear" w:color="auto" w:fill="auto"/>
          </w:tcPr>
          <w:p w:rsidR="00B6174A" w:rsidRPr="00DF40D6" w:rsidRDefault="00B6174A" w:rsidP="00B6174A">
            <w:pPr>
              <w:spacing w:after="0" w:line="240" w:lineRule="auto"/>
              <w:jc w:val="center"/>
              <w:rPr>
                <w:rFonts w:eastAsia="Times New Roman"/>
                <w:b/>
                <w:bCs/>
                <w:szCs w:val="26"/>
              </w:rPr>
            </w:pPr>
          </w:p>
        </w:tc>
        <w:tc>
          <w:tcPr>
            <w:tcW w:w="1098" w:type="dxa"/>
            <w:shd w:val="clear" w:color="auto" w:fill="auto"/>
          </w:tcPr>
          <w:p w:rsidR="00B6174A" w:rsidRPr="00DF40D6" w:rsidRDefault="00B6174A" w:rsidP="00B6174A">
            <w:pPr>
              <w:spacing w:after="0" w:line="240" w:lineRule="auto"/>
              <w:jc w:val="center"/>
              <w:rPr>
                <w:rFonts w:eastAsia="Times New Roman"/>
                <w:b/>
                <w:bCs/>
                <w:szCs w:val="26"/>
              </w:rPr>
            </w:pPr>
          </w:p>
        </w:tc>
      </w:tr>
      <w:tr w:rsidR="00B6174A" w:rsidRPr="00DF40D6" w:rsidTr="00B6174A">
        <w:trPr>
          <w:jc w:val="center"/>
        </w:trPr>
        <w:tc>
          <w:tcPr>
            <w:tcW w:w="0" w:type="auto"/>
            <w:shd w:val="clear" w:color="auto" w:fill="auto"/>
          </w:tcPr>
          <w:p w:rsidR="00B6174A" w:rsidRPr="00DF40D6" w:rsidRDefault="00B6174A" w:rsidP="00B6174A">
            <w:pPr>
              <w:spacing w:after="0" w:line="240" w:lineRule="auto"/>
              <w:jc w:val="center"/>
              <w:rPr>
                <w:rFonts w:eastAsia="Times New Roman"/>
                <w:bCs/>
                <w:szCs w:val="26"/>
              </w:rPr>
            </w:pPr>
            <w:r w:rsidRPr="00DF40D6">
              <w:rPr>
                <w:rFonts w:eastAsia="Times New Roman"/>
                <w:bCs/>
                <w:szCs w:val="26"/>
              </w:rPr>
              <w:t>1</w:t>
            </w:r>
          </w:p>
        </w:tc>
        <w:tc>
          <w:tcPr>
            <w:tcW w:w="0" w:type="auto"/>
            <w:shd w:val="clear" w:color="auto" w:fill="auto"/>
          </w:tcPr>
          <w:p w:rsidR="00B6174A" w:rsidRPr="00DF40D6" w:rsidRDefault="00B6174A" w:rsidP="00B6174A">
            <w:pPr>
              <w:spacing w:after="0" w:line="240" w:lineRule="auto"/>
              <w:jc w:val="center"/>
              <w:rPr>
                <w:rFonts w:eastAsia="Times New Roman"/>
                <w:b/>
                <w:bCs/>
                <w:szCs w:val="26"/>
              </w:rPr>
            </w:pPr>
            <w:r w:rsidRPr="00DF40D6">
              <w:rPr>
                <w:rFonts w:eastAsia="Times New Roman"/>
                <w:b/>
                <w:bCs/>
                <w:szCs w:val="26"/>
              </w:rPr>
              <w:t>Bộ máy nhà nước trong quản lý kinh tế</w:t>
            </w:r>
          </w:p>
        </w:tc>
        <w:tc>
          <w:tcPr>
            <w:tcW w:w="3503" w:type="dxa"/>
            <w:shd w:val="clear" w:color="auto" w:fill="auto"/>
          </w:tcPr>
          <w:p w:rsidR="00B6174A" w:rsidRPr="00DF40D6" w:rsidRDefault="00B6174A" w:rsidP="00B6174A">
            <w:pPr>
              <w:spacing w:after="0" w:line="240" w:lineRule="auto"/>
              <w:rPr>
                <w:rFonts w:eastAsia="Times New Roman"/>
                <w:bCs/>
                <w:szCs w:val="26"/>
              </w:rPr>
            </w:pPr>
            <w:r w:rsidRPr="00DF40D6">
              <w:rPr>
                <w:rFonts w:eastAsia="Times New Roman"/>
                <w:bCs/>
                <w:szCs w:val="26"/>
              </w:rPr>
              <w:t>1. Khái quát chung về nhà nước</w:t>
            </w:r>
          </w:p>
          <w:p w:rsidR="00B6174A" w:rsidRPr="00DF40D6" w:rsidRDefault="00B6174A" w:rsidP="00B6174A">
            <w:pPr>
              <w:spacing w:after="0" w:line="240" w:lineRule="auto"/>
              <w:rPr>
                <w:rFonts w:eastAsia="Times New Roman"/>
                <w:szCs w:val="26"/>
              </w:rPr>
            </w:pPr>
            <w:r w:rsidRPr="00DF40D6">
              <w:rPr>
                <w:rFonts w:eastAsia="Times New Roman"/>
                <w:bCs/>
                <w:szCs w:val="26"/>
              </w:rPr>
              <w:t xml:space="preserve">2. </w:t>
            </w:r>
            <w:r w:rsidRPr="00DF40D6">
              <w:rPr>
                <w:rFonts w:eastAsia="Times New Roman"/>
                <w:szCs w:val="26"/>
              </w:rPr>
              <w:t>Bộ máy nhà nước trong quản lý kinh tế</w:t>
            </w:r>
            <w:r w:rsidRPr="00DF40D6">
              <w:rPr>
                <w:rFonts w:eastAsia="Times New Roman"/>
                <w:szCs w:val="26"/>
              </w:rPr>
              <w:tab/>
            </w:r>
          </w:p>
        </w:tc>
        <w:tc>
          <w:tcPr>
            <w:tcW w:w="578" w:type="dxa"/>
            <w:shd w:val="clear" w:color="auto" w:fill="auto"/>
          </w:tcPr>
          <w:p w:rsidR="00B6174A" w:rsidRPr="00DF40D6" w:rsidRDefault="00B6174A" w:rsidP="000F55D2">
            <w:pPr>
              <w:spacing w:after="0" w:line="240" w:lineRule="auto"/>
              <w:ind w:firstLine="0"/>
              <w:rPr>
                <w:rFonts w:eastAsia="Times New Roman"/>
                <w:bCs/>
                <w:szCs w:val="26"/>
              </w:rPr>
            </w:pPr>
            <w:r>
              <w:rPr>
                <w:rFonts w:eastAsia="Times New Roman"/>
                <w:bCs/>
                <w:szCs w:val="26"/>
              </w:rPr>
              <w:t>2</w:t>
            </w:r>
          </w:p>
        </w:tc>
        <w:tc>
          <w:tcPr>
            <w:tcW w:w="563" w:type="dxa"/>
            <w:shd w:val="clear" w:color="auto" w:fill="auto"/>
          </w:tcPr>
          <w:p w:rsidR="00B6174A" w:rsidRPr="00DF40D6" w:rsidRDefault="00B6174A" w:rsidP="000F55D2">
            <w:pPr>
              <w:spacing w:after="0" w:line="240" w:lineRule="auto"/>
              <w:ind w:firstLine="0"/>
              <w:rPr>
                <w:rFonts w:eastAsia="Times New Roman"/>
                <w:bCs/>
                <w:szCs w:val="26"/>
              </w:rPr>
            </w:pPr>
            <w:r>
              <w:rPr>
                <w:rFonts w:eastAsia="Times New Roman"/>
                <w:bCs/>
                <w:szCs w:val="26"/>
              </w:rPr>
              <w:t>2</w:t>
            </w:r>
          </w:p>
        </w:tc>
        <w:tc>
          <w:tcPr>
            <w:tcW w:w="563" w:type="dxa"/>
            <w:shd w:val="clear" w:color="auto" w:fill="auto"/>
          </w:tcPr>
          <w:p w:rsidR="00B6174A" w:rsidRPr="00DF40D6" w:rsidRDefault="00B6174A" w:rsidP="00B6174A">
            <w:pPr>
              <w:spacing w:after="0" w:line="240" w:lineRule="auto"/>
              <w:jc w:val="center"/>
              <w:rPr>
                <w:rFonts w:eastAsia="Times New Roman"/>
                <w:bCs/>
                <w:szCs w:val="26"/>
              </w:rPr>
            </w:pPr>
          </w:p>
        </w:tc>
        <w:tc>
          <w:tcPr>
            <w:tcW w:w="592" w:type="dxa"/>
            <w:shd w:val="clear" w:color="auto" w:fill="auto"/>
          </w:tcPr>
          <w:p w:rsidR="00B6174A" w:rsidRPr="00DF40D6" w:rsidRDefault="00B6174A" w:rsidP="00B6174A">
            <w:pPr>
              <w:spacing w:after="0" w:line="240" w:lineRule="auto"/>
              <w:jc w:val="center"/>
              <w:rPr>
                <w:rFonts w:eastAsia="Times New Roman"/>
                <w:bCs/>
                <w:szCs w:val="26"/>
              </w:rPr>
            </w:pPr>
          </w:p>
        </w:tc>
        <w:tc>
          <w:tcPr>
            <w:tcW w:w="592" w:type="dxa"/>
            <w:shd w:val="clear" w:color="auto" w:fill="auto"/>
          </w:tcPr>
          <w:p w:rsidR="00B6174A" w:rsidRPr="00DF40D6" w:rsidRDefault="00B6174A" w:rsidP="000F55D2">
            <w:pPr>
              <w:spacing w:after="0" w:line="240" w:lineRule="auto"/>
              <w:ind w:firstLine="0"/>
              <w:rPr>
                <w:rFonts w:eastAsia="Times New Roman"/>
                <w:bCs/>
                <w:szCs w:val="26"/>
              </w:rPr>
            </w:pPr>
            <w:r>
              <w:rPr>
                <w:rFonts w:eastAsia="Times New Roman"/>
                <w:bCs/>
                <w:szCs w:val="26"/>
              </w:rPr>
              <w:t>6</w:t>
            </w:r>
          </w:p>
        </w:tc>
        <w:tc>
          <w:tcPr>
            <w:tcW w:w="1098" w:type="dxa"/>
            <w:shd w:val="clear" w:color="auto" w:fill="auto"/>
          </w:tcPr>
          <w:p w:rsidR="00B6174A" w:rsidRPr="00DF40D6" w:rsidRDefault="00B6174A" w:rsidP="00B6174A">
            <w:pPr>
              <w:spacing w:after="0" w:line="240" w:lineRule="auto"/>
              <w:jc w:val="center"/>
              <w:rPr>
                <w:rFonts w:eastAsia="Times New Roman"/>
                <w:bCs/>
                <w:szCs w:val="26"/>
              </w:rPr>
            </w:pPr>
            <w:r w:rsidRPr="00EB6AFF">
              <w:rPr>
                <w:rFonts w:eastAsia="Times New Roman"/>
                <w:bCs/>
                <w:szCs w:val="26"/>
              </w:rPr>
              <w:t>1, 2, 4, 6, 8, 9</w:t>
            </w:r>
            <w:r>
              <w:rPr>
                <w:rFonts w:eastAsia="Times New Roman"/>
                <w:bCs/>
                <w:szCs w:val="26"/>
              </w:rPr>
              <w:t>, 10, 11, 12, 13</w:t>
            </w:r>
          </w:p>
        </w:tc>
      </w:tr>
      <w:tr w:rsidR="00B6174A" w:rsidRPr="00DF40D6" w:rsidTr="00B6174A">
        <w:trPr>
          <w:jc w:val="center"/>
        </w:trPr>
        <w:tc>
          <w:tcPr>
            <w:tcW w:w="0" w:type="auto"/>
            <w:shd w:val="clear" w:color="auto" w:fill="auto"/>
          </w:tcPr>
          <w:p w:rsidR="00B6174A" w:rsidRPr="00DF40D6" w:rsidRDefault="00B6174A" w:rsidP="00B6174A">
            <w:pPr>
              <w:spacing w:after="0" w:line="240" w:lineRule="auto"/>
              <w:jc w:val="center"/>
              <w:rPr>
                <w:rFonts w:eastAsia="Times New Roman"/>
                <w:bCs/>
                <w:szCs w:val="26"/>
              </w:rPr>
            </w:pPr>
            <w:r w:rsidRPr="00DF40D6">
              <w:rPr>
                <w:rFonts w:eastAsia="Times New Roman"/>
                <w:bCs/>
                <w:szCs w:val="26"/>
              </w:rPr>
              <w:t>2</w:t>
            </w:r>
          </w:p>
        </w:tc>
        <w:tc>
          <w:tcPr>
            <w:tcW w:w="0" w:type="auto"/>
            <w:shd w:val="clear" w:color="auto" w:fill="auto"/>
          </w:tcPr>
          <w:p w:rsidR="00B6174A" w:rsidRPr="00DF40D6" w:rsidRDefault="00B6174A" w:rsidP="00B6174A">
            <w:pPr>
              <w:spacing w:after="0" w:line="240" w:lineRule="auto"/>
              <w:jc w:val="center"/>
              <w:rPr>
                <w:rFonts w:eastAsia="Times New Roman"/>
                <w:b/>
                <w:bCs/>
                <w:szCs w:val="26"/>
              </w:rPr>
            </w:pPr>
            <w:r w:rsidRPr="009C3902">
              <w:rPr>
                <w:rFonts w:eastAsia="Times New Roman"/>
                <w:b/>
                <w:bCs/>
                <w:szCs w:val="26"/>
              </w:rPr>
              <w:t>Pháp luật cơ bản</w:t>
            </w:r>
          </w:p>
        </w:tc>
        <w:tc>
          <w:tcPr>
            <w:tcW w:w="3503" w:type="dxa"/>
            <w:shd w:val="clear" w:color="auto" w:fill="auto"/>
          </w:tcPr>
          <w:p w:rsidR="00B6174A" w:rsidRPr="00DF40D6" w:rsidRDefault="00B6174A" w:rsidP="00B6174A">
            <w:pPr>
              <w:spacing w:after="0" w:line="240" w:lineRule="auto"/>
              <w:rPr>
                <w:rFonts w:eastAsia="Times New Roman"/>
                <w:bCs/>
                <w:szCs w:val="26"/>
              </w:rPr>
            </w:pPr>
            <w:r w:rsidRPr="00DF40D6">
              <w:rPr>
                <w:rFonts w:eastAsia="Times New Roman"/>
                <w:bCs/>
                <w:szCs w:val="26"/>
              </w:rPr>
              <w:t xml:space="preserve">1. </w:t>
            </w:r>
            <w:r w:rsidRPr="009C3902">
              <w:rPr>
                <w:rFonts w:eastAsia="Times New Roman"/>
                <w:bCs/>
                <w:szCs w:val="26"/>
              </w:rPr>
              <w:t>Khái quát những vấn đề cơ bản về pháp luật</w:t>
            </w:r>
          </w:p>
          <w:p w:rsidR="00B6174A" w:rsidRPr="00DF40D6" w:rsidRDefault="00B6174A" w:rsidP="00B6174A">
            <w:pPr>
              <w:spacing w:after="0" w:line="240" w:lineRule="auto"/>
              <w:rPr>
                <w:rFonts w:eastAsia="Times New Roman"/>
                <w:bCs/>
                <w:szCs w:val="26"/>
              </w:rPr>
            </w:pPr>
            <w:r w:rsidRPr="00DF40D6">
              <w:rPr>
                <w:rFonts w:eastAsia="Times New Roman"/>
                <w:bCs/>
                <w:szCs w:val="26"/>
              </w:rPr>
              <w:t xml:space="preserve">2. </w:t>
            </w:r>
            <w:r w:rsidRPr="009C3902">
              <w:rPr>
                <w:rFonts w:eastAsia="Times New Roman"/>
                <w:bCs/>
                <w:szCs w:val="26"/>
              </w:rPr>
              <w:t>Hình thức của pháp luật và VBQPPL</w:t>
            </w:r>
          </w:p>
        </w:tc>
        <w:tc>
          <w:tcPr>
            <w:tcW w:w="578" w:type="dxa"/>
            <w:shd w:val="clear" w:color="auto" w:fill="auto"/>
          </w:tcPr>
          <w:p w:rsidR="00B6174A" w:rsidRPr="00DF40D6" w:rsidRDefault="00B6174A" w:rsidP="000F55D2">
            <w:pPr>
              <w:spacing w:after="0" w:line="240" w:lineRule="auto"/>
              <w:ind w:firstLine="0"/>
              <w:rPr>
                <w:rFonts w:eastAsia="Times New Roman"/>
                <w:bCs/>
                <w:szCs w:val="26"/>
              </w:rPr>
            </w:pPr>
            <w:r>
              <w:rPr>
                <w:rFonts w:eastAsia="Times New Roman"/>
                <w:bCs/>
                <w:szCs w:val="26"/>
              </w:rPr>
              <w:t>4</w:t>
            </w:r>
          </w:p>
        </w:tc>
        <w:tc>
          <w:tcPr>
            <w:tcW w:w="563" w:type="dxa"/>
            <w:shd w:val="clear" w:color="auto" w:fill="auto"/>
          </w:tcPr>
          <w:p w:rsidR="00B6174A" w:rsidRPr="00DF40D6" w:rsidRDefault="00B6174A" w:rsidP="000F55D2">
            <w:pPr>
              <w:spacing w:after="0" w:line="240" w:lineRule="auto"/>
              <w:ind w:firstLine="0"/>
              <w:rPr>
                <w:rFonts w:eastAsia="Times New Roman"/>
                <w:bCs/>
                <w:szCs w:val="26"/>
              </w:rPr>
            </w:pPr>
            <w:r>
              <w:rPr>
                <w:rFonts w:eastAsia="Times New Roman"/>
                <w:bCs/>
                <w:szCs w:val="26"/>
              </w:rPr>
              <w:t>4</w:t>
            </w:r>
          </w:p>
        </w:tc>
        <w:tc>
          <w:tcPr>
            <w:tcW w:w="563" w:type="dxa"/>
            <w:shd w:val="clear" w:color="auto" w:fill="auto"/>
          </w:tcPr>
          <w:p w:rsidR="00B6174A" w:rsidRPr="00DF40D6" w:rsidRDefault="00B6174A" w:rsidP="00B6174A">
            <w:pPr>
              <w:spacing w:after="0" w:line="240" w:lineRule="auto"/>
              <w:jc w:val="center"/>
              <w:rPr>
                <w:rFonts w:eastAsia="Times New Roman"/>
                <w:bCs/>
                <w:szCs w:val="26"/>
              </w:rPr>
            </w:pPr>
          </w:p>
        </w:tc>
        <w:tc>
          <w:tcPr>
            <w:tcW w:w="592" w:type="dxa"/>
            <w:shd w:val="clear" w:color="auto" w:fill="auto"/>
          </w:tcPr>
          <w:p w:rsidR="00B6174A" w:rsidRPr="00DF40D6" w:rsidRDefault="00B6174A" w:rsidP="00B6174A">
            <w:pPr>
              <w:spacing w:after="0" w:line="240" w:lineRule="auto"/>
              <w:jc w:val="center"/>
              <w:rPr>
                <w:rFonts w:eastAsia="Times New Roman"/>
                <w:bCs/>
                <w:szCs w:val="26"/>
              </w:rPr>
            </w:pPr>
          </w:p>
        </w:tc>
        <w:tc>
          <w:tcPr>
            <w:tcW w:w="592" w:type="dxa"/>
            <w:shd w:val="clear" w:color="auto" w:fill="auto"/>
          </w:tcPr>
          <w:p w:rsidR="00B6174A" w:rsidRPr="00DF40D6" w:rsidRDefault="00B6174A" w:rsidP="00B6174A">
            <w:pPr>
              <w:spacing w:after="0" w:line="240" w:lineRule="auto"/>
              <w:jc w:val="center"/>
              <w:rPr>
                <w:rFonts w:eastAsia="Times New Roman"/>
                <w:bCs/>
                <w:szCs w:val="26"/>
              </w:rPr>
            </w:pPr>
            <w:r>
              <w:rPr>
                <w:rFonts w:eastAsia="Times New Roman"/>
                <w:bCs/>
                <w:szCs w:val="26"/>
              </w:rPr>
              <w:t>12</w:t>
            </w:r>
          </w:p>
        </w:tc>
        <w:tc>
          <w:tcPr>
            <w:tcW w:w="1098" w:type="dxa"/>
            <w:shd w:val="clear" w:color="auto" w:fill="auto"/>
          </w:tcPr>
          <w:p w:rsidR="00B6174A" w:rsidRPr="00DF40D6" w:rsidRDefault="00B6174A" w:rsidP="00B6174A">
            <w:pPr>
              <w:spacing w:after="0" w:line="240" w:lineRule="auto"/>
              <w:jc w:val="center"/>
              <w:rPr>
                <w:rFonts w:eastAsia="Times New Roman"/>
                <w:bCs/>
                <w:szCs w:val="26"/>
              </w:rPr>
            </w:pPr>
            <w:r w:rsidRPr="00771B99">
              <w:rPr>
                <w:rFonts w:eastAsia="Times New Roman"/>
                <w:bCs/>
                <w:szCs w:val="26"/>
              </w:rPr>
              <w:t>1, 3, 6, 8, 9</w:t>
            </w:r>
            <w:r>
              <w:rPr>
                <w:rFonts w:eastAsia="Times New Roman"/>
                <w:bCs/>
                <w:szCs w:val="26"/>
              </w:rPr>
              <w:t xml:space="preserve">, </w:t>
            </w:r>
            <w:r w:rsidRPr="00771B99">
              <w:rPr>
                <w:rFonts w:eastAsia="Times New Roman"/>
                <w:bCs/>
                <w:szCs w:val="26"/>
              </w:rPr>
              <w:t>10, 11, 12, 13</w:t>
            </w:r>
          </w:p>
        </w:tc>
      </w:tr>
      <w:tr w:rsidR="00B6174A" w:rsidRPr="00DF40D6" w:rsidTr="00B6174A">
        <w:trPr>
          <w:jc w:val="center"/>
        </w:trPr>
        <w:tc>
          <w:tcPr>
            <w:tcW w:w="0" w:type="auto"/>
            <w:shd w:val="clear" w:color="auto" w:fill="auto"/>
          </w:tcPr>
          <w:p w:rsidR="00B6174A" w:rsidRPr="00DF40D6" w:rsidRDefault="00B6174A" w:rsidP="00B6174A">
            <w:pPr>
              <w:spacing w:after="0" w:line="240" w:lineRule="auto"/>
              <w:jc w:val="center"/>
              <w:rPr>
                <w:rFonts w:eastAsia="Times New Roman"/>
                <w:bCs/>
                <w:szCs w:val="26"/>
              </w:rPr>
            </w:pPr>
            <w:r w:rsidRPr="00DF40D6">
              <w:rPr>
                <w:rFonts w:eastAsia="Times New Roman"/>
                <w:bCs/>
                <w:szCs w:val="26"/>
              </w:rPr>
              <w:t>3</w:t>
            </w:r>
          </w:p>
        </w:tc>
        <w:tc>
          <w:tcPr>
            <w:tcW w:w="0" w:type="auto"/>
            <w:shd w:val="clear" w:color="auto" w:fill="auto"/>
          </w:tcPr>
          <w:p w:rsidR="00B6174A" w:rsidRPr="00DF40D6" w:rsidRDefault="00B6174A" w:rsidP="00B6174A">
            <w:pPr>
              <w:spacing w:after="0" w:line="240" w:lineRule="auto"/>
              <w:jc w:val="center"/>
              <w:rPr>
                <w:rFonts w:eastAsia="Times New Roman"/>
                <w:b/>
                <w:bCs/>
                <w:szCs w:val="26"/>
              </w:rPr>
            </w:pPr>
            <w:r w:rsidRPr="009C3902">
              <w:rPr>
                <w:rFonts w:eastAsia="Times New Roman"/>
                <w:b/>
                <w:bCs/>
                <w:szCs w:val="26"/>
              </w:rPr>
              <w:t>Thực hiện pháp luật</w:t>
            </w:r>
          </w:p>
        </w:tc>
        <w:tc>
          <w:tcPr>
            <w:tcW w:w="3503" w:type="dxa"/>
            <w:shd w:val="clear" w:color="auto" w:fill="auto"/>
          </w:tcPr>
          <w:p w:rsidR="00B6174A" w:rsidRDefault="00B6174A" w:rsidP="00B6174A">
            <w:pPr>
              <w:spacing w:after="0" w:line="240" w:lineRule="auto"/>
              <w:rPr>
                <w:rFonts w:eastAsia="Times New Roman"/>
                <w:bCs/>
                <w:szCs w:val="26"/>
              </w:rPr>
            </w:pPr>
            <w:r w:rsidRPr="00DF40D6">
              <w:rPr>
                <w:rFonts w:eastAsia="Times New Roman"/>
                <w:bCs/>
                <w:szCs w:val="26"/>
              </w:rPr>
              <w:t xml:space="preserve">1. </w:t>
            </w:r>
            <w:r w:rsidRPr="00EB6AFF">
              <w:rPr>
                <w:rFonts w:eastAsia="Times New Roman"/>
                <w:bCs/>
                <w:szCs w:val="26"/>
              </w:rPr>
              <w:t xml:space="preserve">Quan hệ pháp luật </w:t>
            </w:r>
          </w:p>
          <w:p w:rsidR="00B6174A" w:rsidRPr="00EB6AFF" w:rsidRDefault="00B6174A" w:rsidP="00B6174A">
            <w:pPr>
              <w:spacing w:after="0" w:line="240" w:lineRule="auto"/>
              <w:rPr>
                <w:rFonts w:eastAsia="Times New Roman"/>
                <w:bCs/>
                <w:szCs w:val="26"/>
              </w:rPr>
            </w:pPr>
            <w:r w:rsidRPr="00EB6AFF">
              <w:rPr>
                <w:rFonts w:eastAsia="Times New Roman"/>
                <w:bCs/>
                <w:szCs w:val="26"/>
              </w:rPr>
              <w:t>2</w:t>
            </w:r>
            <w:r>
              <w:rPr>
                <w:rFonts w:eastAsia="Times New Roman"/>
                <w:bCs/>
                <w:szCs w:val="26"/>
              </w:rPr>
              <w:t>.</w:t>
            </w:r>
            <w:r w:rsidRPr="00EB6AFF">
              <w:rPr>
                <w:rFonts w:eastAsia="Times New Roman"/>
                <w:bCs/>
                <w:szCs w:val="26"/>
              </w:rPr>
              <w:t xml:space="preserve"> Thực hiện pháp luật </w:t>
            </w:r>
          </w:p>
          <w:p w:rsidR="00B6174A" w:rsidRPr="00DF40D6" w:rsidRDefault="00B6174A" w:rsidP="00B6174A">
            <w:pPr>
              <w:spacing w:after="0" w:line="240" w:lineRule="auto"/>
              <w:rPr>
                <w:rFonts w:eastAsia="Times New Roman"/>
                <w:bCs/>
                <w:szCs w:val="26"/>
              </w:rPr>
            </w:pPr>
            <w:r w:rsidRPr="00EB6AFF">
              <w:rPr>
                <w:rFonts w:eastAsia="Times New Roman"/>
                <w:bCs/>
                <w:szCs w:val="26"/>
              </w:rPr>
              <w:t>3</w:t>
            </w:r>
            <w:r>
              <w:rPr>
                <w:rFonts w:eastAsia="Times New Roman"/>
                <w:bCs/>
                <w:szCs w:val="26"/>
              </w:rPr>
              <w:t>.</w:t>
            </w:r>
            <w:r w:rsidRPr="00EB6AFF">
              <w:rPr>
                <w:rFonts w:eastAsia="Times New Roman"/>
                <w:bCs/>
                <w:szCs w:val="26"/>
              </w:rPr>
              <w:t xml:space="preserve"> Vi phạm </w:t>
            </w:r>
            <w:r>
              <w:rPr>
                <w:rFonts w:eastAsia="Times New Roman"/>
                <w:bCs/>
                <w:szCs w:val="26"/>
              </w:rPr>
              <w:t>pháp luật</w:t>
            </w:r>
          </w:p>
        </w:tc>
        <w:tc>
          <w:tcPr>
            <w:tcW w:w="578" w:type="dxa"/>
            <w:shd w:val="clear" w:color="auto" w:fill="auto"/>
          </w:tcPr>
          <w:p w:rsidR="00B6174A" w:rsidRPr="00DF40D6" w:rsidRDefault="00B6174A" w:rsidP="000F55D2">
            <w:pPr>
              <w:spacing w:after="0" w:line="240" w:lineRule="auto"/>
              <w:ind w:firstLine="0"/>
              <w:rPr>
                <w:rFonts w:eastAsia="Times New Roman"/>
                <w:bCs/>
                <w:szCs w:val="26"/>
              </w:rPr>
            </w:pPr>
            <w:r w:rsidRPr="00DF40D6">
              <w:rPr>
                <w:rFonts w:eastAsia="Times New Roman"/>
                <w:bCs/>
                <w:szCs w:val="26"/>
              </w:rPr>
              <w:t>4</w:t>
            </w:r>
          </w:p>
        </w:tc>
        <w:tc>
          <w:tcPr>
            <w:tcW w:w="563" w:type="dxa"/>
            <w:shd w:val="clear" w:color="auto" w:fill="auto"/>
          </w:tcPr>
          <w:p w:rsidR="00B6174A" w:rsidRPr="00DF40D6" w:rsidRDefault="00B6174A" w:rsidP="000F55D2">
            <w:pPr>
              <w:spacing w:after="0" w:line="240" w:lineRule="auto"/>
              <w:ind w:firstLine="0"/>
              <w:rPr>
                <w:rFonts w:eastAsia="Times New Roman"/>
                <w:bCs/>
                <w:szCs w:val="26"/>
              </w:rPr>
            </w:pPr>
            <w:r w:rsidRPr="00DF40D6">
              <w:rPr>
                <w:rFonts w:eastAsia="Times New Roman"/>
                <w:bCs/>
                <w:szCs w:val="26"/>
              </w:rPr>
              <w:t>4</w:t>
            </w:r>
          </w:p>
        </w:tc>
        <w:tc>
          <w:tcPr>
            <w:tcW w:w="563" w:type="dxa"/>
            <w:shd w:val="clear" w:color="auto" w:fill="auto"/>
          </w:tcPr>
          <w:p w:rsidR="00B6174A" w:rsidRPr="00DF40D6" w:rsidRDefault="00B6174A" w:rsidP="00B6174A">
            <w:pPr>
              <w:spacing w:after="0" w:line="240" w:lineRule="auto"/>
              <w:jc w:val="center"/>
              <w:rPr>
                <w:rFonts w:eastAsia="Times New Roman"/>
                <w:bCs/>
                <w:szCs w:val="26"/>
              </w:rPr>
            </w:pPr>
          </w:p>
        </w:tc>
        <w:tc>
          <w:tcPr>
            <w:tcW w:w="592" w:type="dxa"/>
            <w:shd w:val="clear" w:color="auto" w:fill="auto"/>
          </w:tcPr>
          <w:p w:rsidR="00B6174A" w:rsidRPr="00DF40D6" w:rsidRDefault="00B6174A" w:rsidP="00B6174A">
            <w:pPr>
              <w:rPr>
                <w:rFonts w:eastAsia="Times New Roman"/>
                <w:szCs w:val="26"/>
              </w:rPr>
            </w:pPr>
          </w:p>
        </w:tc>
        <w:tc>
          <w:tcPr>
            <w:tcW w:w="592" w:type="dxa"/>
            <w:shd w:val="clear" w:color="auto" w:fill="auto"/>
          </w:tcPr>
          <w:p w:rsidR="00B6174A" w:rsidRPr="00DF40D6" w:rsidRDefault="00B6174A" w:rsidP="00B6174A">
            <w:pPr>
              <w:rPr>
                <w:rFonts w:eastAsia="Times New Roman"/>
                <w:szCs w:val="26"/>
              </w:rPr>
            </w:pPr>
            <w:r w:rsidRPr="00DF40D6">
              <w:rPr>
                <w:rFonts w:eastAsia="Times New Roman"/>
                <w:szCs w:val="26"/>
              </w:rPr>
              <w:t>12</w:t>
            </w:r>
          </w:p>
        </w:tc>
        <w:tc>
          <w:tcPr>
            <w:tcW w:w="1098" w:type="dxa"/>
            <w:shd w:val="clear" w:color="auto" w:fill="auto"/>
          </w:tcPr>
          <w:p w:rsidR="00B6174A" w:rsidRPr="00DF40D6" w:rsidRDefault="00B6174A" w:rsidP="00B6174A">
            <w:pPr>
              <w:spacing w:after="0" w:line="240" w:lineRule="auto"/>
              <w:jc w:val="center"/>
              <w:rPr>
                <w:rFonts w:eastAsia="Times New Roman"/>
                <w:bCs/>
                <w:szCs w:val="26"/>
              </w:rPr>
            </w:pPr>
            <w:r w:rsidRPr="00771B99">
              <w:rPr>
                <w:rFonts w:eastAsia="Times New Roman"/>
                <w:bCs/>
                <w:szCs w:val="26"/>
              </w:rPr>
              <w:t>1, 3, 4, 6, 7, 9</w:t>
            </w:r>
            <w:r w:rsidRPr="00DF40D6">
              <w:rPr>
                <w:rFonts w:eastAsia="Times New Roman"/>
                <w:bCs/>
                <w:szCs w:val="26"/>
              </w:rPr>
              <w:t>, 10, 11, 12, 13</w:t>
            </w:r>
          </w:p>
        </w:tc>
      </w:tr>
      <w:tr w:rsidR="00B6174A" w:rsidRPr="00DF40D6" w:rsidTr="00B6174A">
        <w:trPr>
          <w:jc w:val="center"/>
        </w:trPr>
        <w:tc>
          <w:tcPr>
            <w:tcW w:w="0" w:type="auto"/>
            <w:shd w:val="clear" w:color="auto" w:fill="auto"/>
          </w:tcPr>
          <w:p w:rsidR="00B6174A" w:rsidRPr="00DF40D6" w:rsidRDefault="00B6174A" w:rsidP="00B6174A">
            <w:pPr>
              <w:spacing w:after="0" w:line="240" w:lineRule="auto"/>
              <w:jc w:val="center"/>
              <w:rPr>
                <w:rFonts w:eastAsia="Times New Roman"/>
                <w:bCs/>
                <w:szCs w:val="26"/>
              </w:rPr>
            </w:pPr>
            <w:r w:rsidRPr="00DF40D6">
              <w:rPr>
                <w:rFonts w:eastAsia="Times New Roman"/>
                <w:bCs/>
                <w:szCs w:val="26"/>
              </w:rPr>
              <w:t>4</w:t>
            </w:r>
          </w:p>
        </w:tc>
        <w:tc>
          <w:tcPr>
            <w:tcW w:w="0" w:type="auto"/>
            <w:shd w:val="clear" w:color="auto" w:fill="auto"/>
          </w:tcPr>
          <w:p w:rsidR="00B6174A" w:rsidRPr="00DF40D6" w:rsidRDefault="00B6174A" w:rsidP="00B6174A">
            <w:pPr>
              <w:spacing w:after="0" w:line="240" w:lineRule="auto"/>
              <w:jc w:val="center"/>
              <w:rPr>
                <w:rFonts w:eastAsia="Times New Roman"/>
                <w:b/>
                <w:bCs/>
                <w:szCs w:val="26"/>
              </w:rPr>
            </w:pPr>
            <w:r w:rsidRPr="00EB6AFF">
              <w:rPr>
                <w:rFonts w:eastAsia="Times New Roman"/>
                <w:b/>
                <w:bCs/>
                <w:szCs w:val="26"/>
              </w:rPr>
              <w:t>Tinh thần của luật hiến pháp</w:t>
            </w:r>
          </w:p>
        </w:tc>
        <w:tc>
          <w:tcPr>
            <w:tcW w:w="3503" w:type="dxa"/>
            <w:shd w:val="clear" w:color="auto" w:fill="auto"/>
          </w:tcPr>
          <w:p w:rsidR="00B6174A" w:rsidRPr="00DF40D6" w:rsidRDefault="00B6174A" w:rsidP="00B6174A">
            <w:pPr>
              <w:spacing w:after="0" w:line="240" w:lineRule="auto"/>
              <w:rPr>
                <w:rFonts w:eastAsia="Times New Roman"/>
                <w:bCs/>
                <w:szCs w:val="26"/>
              </w:rPr>
            </w:pPr>
            <w:r w:rsidRPr="00DF40D6">
              <w:rPr>
                <w:rFonts w:eastAsia="Times New Roman"/>
                <w:bCs/>
                <w:szCs w:val="26"/>
              </w:rPr>
              <w:t>1.</w:t>
            </w:r>
            <w:r>
              <w:t xml:space="preserve"> </w:t>
            </w:r>
            <w:r w:rsidRPr="00EB6AFF">
              <w:rPr>
                <w:rFonts w:eastAsia="Times New Roman"/>
                <w:bCs/>
                <w:szCs w:val="26"/>
              </w:rPr>
              <w:t>Khái quát về chủ nghĩa lập hiến</w:t>
            </w:r>
          </w:p>
          <w:p w:rsidR="00B6174A" w:rsidRPr="00DF40D6" w:rsidRDefault="00B6174A" w:rsidP="00B6174A">
            <w:pPr>
              <w:spacing w:after="0" w:line="240" w:lineRule="auto"/>
              <w:rPr>
                <w:rFonts w:eastAsia="Times New Roman"/>
                <w:bCs/>
                <w:szCs w:val="26"/>
              </w:rPr>
            </w:pPr>
            <w:r w:rsidRPr="00DF40D6">
              <w:rPr>
                <w:rFonts w:eastAsia="Times New Roman"/>
                <w:bCs/>
                <w:szCs w:val="26"/>
              </w:rPr>
              <w:t>2.</w:t>
            </w:r>
            <w:r>
              <w:rPr>
                <w:rFonts w:eastAsia="Times New Roman"/>
                <w:bCs/>
                <w:szCs w:val="26"/>
              </w:rPr>
              <w:t xml:space="preserve"> </w:t>
            </w:r>
            <w:r w:rsidRPr="00EB6AFF">
              <w:rPr>
                <w:rFonts w:eastAsia="Times New Roman"/>
                <w:bCs/>
                <w:szCs w:val="26"/>
              </w:rPr>
              <w:t>Hiến pháp- công cụ kiểm soát quyền lực nhà nước.</w:t>
            </w:r>
          </w:p>
          <w:p w:rsidR="00B6174A" w:rsidRPr="00DF40D6" w:rsidRDefault="00B6174A" w:rsidP="00B6174A">
            <w:pPr>
              <w:spacing w:after="0" w:line="240" w:lineRule="auto"/>
              <w:rPr>
                <w:rFonts w:eastAsia="Times New Roman"/>
                <w:bCs/>
                <w:szCs w:val="26"/>
              </w:rPr>
            </w:pPr>
            <w:r w:rsidRPr="00DF40D6">
              <w:rPr>
                <w:rFonts w:eastAsia="Times New Roman"/>
                <w:bCs/>
                <w:szCs w:val="26"/>
              </w:rPr>
              <w:t>3.</w:t>
            </w:r>
            <w:r>
              <w:rPr>
                <w:rFonts w:eastAsia="Times New Roman"/>
                <w:bCs/>
                <w:szCs w:val="26"/>
              </w:rPr>
              <w:t xml:space="preserve"> </w:t>
            </w:r>
            <w:r w:rsidRPr="00EB6AFF">
              <w:rPr>
                <w:rFonts w:eastAsia="Times New Roman"/>
                <w:bCs/>
                <w:szCs w:val="26"/>
              </w:rPr>
              <w:t>Hiến pháp và quyền con người.</w:t>
            </w:r>
          </w:p>
        </w:tc>
        <w:tc>
          <w:tcPr>
            <w:tcW w:w="578" w:type="dxa"/>
            <w:shd w:val="clear" w:color="auto" w:fill="auto"/>
          </w:tcPr>
          <w:p w:rsidR="00B6174A" w:rsidRPr="00DF40D6" w:rsidRDefault="00B6174A" w:rsidP="000F55D2">
            <w:pPr>
              <w:spacing w:after="0" w:line="240" w:lineRule="auto"/>
              <w:ind w:firstLine="0"/>
              <w:rPr>
                <w:rFonts w:eastAsia="Times New Roman"/>
                <w:bCs/>
                <w:szCs w:val="26"/>
              </w:rPr>
            </w:pPr>
            <w:r>
              <w:rPr>
                <w:rFonts w:eastAsia="Times New Roman"/>
                <w:bCs/>
                <w:szCs w:val="26"/>
              </w:rPr>
              <w:t>4</w:t>
            </w:r>
          </w:p>
        </w:tc>
        <w:tc>
          <w:tcPr>
            <w:tcW w:w="563" w:type="dxa"/>
            <w:shd w:val="clear" w:color="auto" w:fill="auto"/>
          </w:tcPr>
          <w:p w:rsidR="00B6174A" w:rsidRPr="00DF40D6" w:rsidRDefault="00B6174A" w:rsidP="000F55D2">
            <w:pPr>
              <w:spacing w:after="0" w:line="240" w:lineRule="auto"/>
              <w:ind w:firstLine="0"/>
              <w:rPr>
                <w:rFonts w:eastAsia="Times New Roman"/>
                <w:bCs/>
                <w:szCs w:val="26"/>
              </w:rPr>
            </w:pPr>
            <w:r>
              <w:rPr>
                <w:rFonts w:eastAsia="Times New Roman"/>
                <w:bCs/>
                <w:szCs w:val="26"/>
              </w:rPr>
              <w:t>4</w:t>
            </w:r>
          </w:p>
        </w:tc>
        <w:tc>
          <w:tcPr>
            <w:tcW w:w="563" w:type="dxa"/>
            <w:shd w:val="clear" w:color="auto" w:fill="auto"/>
          </w:tcPr>
          <w:p w:rsidR="00B6174A" w:rsidRPr="00DF40D6" w:rsidRDefault="00B6174A" w:rsidP="00B6174A">
            <w:pPr>
              <w:spacing w:after="0" w:line="240" w:lineRule="auto"/>
              <w:jc w:val="center"/>
              <w:rPr>
                <w:rFonts w:eastAsia="Times New Roman"/>
                <w:bCs/>
                <w:szCs w:val="26"/>
              </w:rPr>
            </w:pPr>
          </w:p>
        </w:tc>
        <w:tc>
          <w:tcPr>
            <w:tcW w:w="592" w:type="dxa"/>
            <w:shd w:val="clear" w:color="auto" w:fill="auto"/>
          </w:tcPr>
          <w:p w:rsidR="00B6174A" w:rsidRPr="00DF40D6" w:rsidRDefault="00B6174A" w:rsidP="00B6174A">
            <w:pPr>
              <w:rPr>
                <w:rFonts w:eastAsia="Times New Roman"/>
                <w:szCs w:val="26"/>
              </w:rPr>
            </w:pPr>
          </w:p>
        </w:tc>
        <w:tc>
          <w:tcPr>
            <w:tcW w:w="592" w:type="dxa"/>
            <w:shd w:val="clear" w:color="auto" w:fill="auto"/>
          </w:tcPr>
          <w:p w:rsidR="00B6174A" w:rsidRPr="00DF40D6" w:rsidRDefault="00B6174A" w:rsidP="00B6174A">
            <w:pPr>
              <w:rPr>
                <w:rFonts w:eastAsia="Times New Roman"/>
                <w:szCs w:val="26"/>
              </w:rPr>
            </w:pPr>
            <w:r>
              <w:rPr>
                <w:rFonts w:eastAsia="Times New Roman"/>
                <w:szCs w:val="26"/>
              </w:rPr>
              <w:t>12</w:t>
            </w:r>
          </w:p>
        </w:tc>
        <w:tc>
          <w:tcPr>
            <w:tcW w:w="1098" w:type="dxa"/>
            <w:shd w:val="clear" w:color="auto" w:fill="auto"/>
          </w:tcPr>
          <w:p w:rsidR="00B6174A" w:rsidRPr="00DF40D6" w:rsidRDefault="00B6174A" w:rsidP="00B6174A">
            <w:pPr>
              <w:spacing w:after="0" w:line="240" w:lineRule="auto"/>
              <w:jc w:val="center"/>
              <w:rPr>
                <w:rFonts w:eastAsia="Times New Roman"/>
                <w:bCs/>
                <w:szCs w:val="26"/>
              </w:rPr>
            </w:pPr>
            <w:r w:rsidRPr="00C72012">
              <w:rPr>
                <w:rFonts w:eastAsia="Times New Roman"/>
                <w:bCs/>
                <w:szCs w:val="26"/>
              </w:rPr>
              <w:t>1,</w:t>
            </w:r>
            <w:r>
              <w:rPr>
                <w:rFonts w:eastAsia="Times New Roman"/>
                <w:bCs/>
                <w:szCs w:val="26"/>
              </w:rPr>
              <w:t xml:space="preserve"> </w:t>
            </w:r>
            <w:r w:rsidRPr="00C72012">
              <w:rPr>
                <w:rFonts w:eastAsia="Times New Roman"/>
                <w:bCs/>
                <w:szCs w:val="26"/>
              </w:rPr>
              <w:t>3,</w:t>
            </w:r>
            <w:r>
              <w:rPr>
                <w:rFonts w:eastAsia="Times New Roman"/>
                <w:bCs/>
                <w:szCs w:val="26"/>
              </w:rPr>
              <w:t xml:space="preserve"> 8</w:t>
            </w:r>
            <w:r w:rsidRPr="00C72012">
              <w:rPr>
                <w:rFonts w:eastAsia="Times New Roman"/>
                <w:bCs/>
                <w:szCs w:val="26"/>
              </w:rPr>
              <w:t>,</w:t>
            </w:r>
            <w:r>
              <w:rPr>
                <w:rFonts w:eastAsia="Times New Roman"/>
                <w:bCs/>
                <w:szCs w:val="26"/>
              </w:rPr>
              <w:t xml:space="preserve"> </w:t>
            </w:r>
            <w:r w:rsidRPr="00C72012">
              <w:rPr>
                <w:rFonts w:eastAsia="Times New Roman"/>
                <w:bCs/>
                <w:szCs w:val="26"/>
              </w:rPr>
              <w:t>9</w:t>
            </w:r>
            <w:r>
              <w:rPr>
                <w:rFonts w:eastAsia="Times New Roman"/>
                <w:bCs/>
                <w:szCs w:val="26"/>
              </w:rPr>
              <w:t xml:space="preserve">, </w:t>
            </w:r>
            <w:r w:rsidRPr="00DF40D6">
              <w:rPr>
                <w:rFonts w:eastAsia="Times New Roman"/>
                <w:bCs/>
                <w:szCs w:val="26"/>
              </w:rPr>
              <w:t>10, 11, 12, 13</w:t>
            </w:r>
          </w:p>
        </w:tc>
      </w:tr>
      <w:tr w:rsidR="00B6174A" w:rsidRPr="00DF40D6" w:rsidTr="00B6174A">
        <w:trPr>
          <w:jc w:val="center"/>
        </w:trPr>
        <w:tc>
          <w:tcPr>
            <w:tcW w:w="0" w:type="auto"/>
            <w:shd w:val="clear" w:color="auto" w:fill="auto"/>
          </w:tcPr>
          <w:p w:rsidR="00B6174A" w:rsidRPr="00DF40D6" w:rsidRDefault="00B6174A" w:rsidP="00B6174A">
            <w:pPr>
              <w:spacing w:after="0" w:line="240" w:lineRule="auto"/>
              <w:jc w:val="center"/>
              <w:rPr>
                <w:rFonts w:eastAsia="Times New Roman"/>
                <w:bCs/>
                <w:szCs w:val="26"/>
              </w:rPr>
            </w:pPr>
            <w:r w:rsidRPr="00DF40D6">
              <w:rPr>
                <w:rFonts w:eastAsia="Times New Roman"/>
                <w:bCs/>
                <w:szCs w:val="26"/>
              </w:rPr>
              <w:t>5</w:t>
            </w:r>
          </w:p>
        </w:tc>
        <w:tc>
          <w:tcPr>
            <w:tcW w:w="0" w:type="auto"/>
            <w:shd w:val="clear" w:color="auto" w:fill="auto"/>
          </w:tcPr>
          <w:p w:rsidR="00B6174A" w:rsidRPr="00DF40D6" w:rsidRDefault="00B6174A" w:rsidP="00B6174A">
            <w:pPr>
              <w:spacing w:after="0" w:line="240" w:lineRule="auto"/>
              <w:jc w:val="center"/>
              <w:rPr>
                <w:rFonts w:eastAsia="Times New Roman"/>
                <w:b/>
                <w:bCs/>
                <w:szCs w:val="26"/>
              </w:rPr>
            </w:pPr>
            <w:r w:rsidRPr="00EB6AFF">
              <w:rPr>
                <w:rFonts w:eastAsia="Times New Roman"/>
                <w:b/>
                <w:bCs/>
                <w:szCs w:val="26"/>
              </w:rPr>
              <w:t>Luật dân sự và luật hôn nhân.</w:t>
            </w:r>
          </w:p>
        </w:tc>
        <w:tc>
          <w:tcPr>
            <w:tcW w:w="3503" w:type="dxa"/>
            <w:shd w:val="clear" w:color="auto" w:fill="auto"/>
          </w:tcPr>
          <w:p w:rsidR="00B6174A" w:rsidRPr="00EB6AFF" w:rsidRDefault="00B6174A" w:rsidP="00D53810">
            <w:pPr>
              <w:pStyle w:val="NoSpacing"/>
              <w:numPr>
                <w:ilvl w:val="0"/>
                <w:numId w:val="122"/>
              </w:numPr>
              <w:spacing w:after="0"/>
              <w:rPr>
                <w:rFonts w:eastAsia="Times New Roman"/>
                <w:bCs/>
                <w:szCs w:val="26"/>
              </w:rPr>
            </w:pPr>
            <w:r w:rsidRPr="00EB6AFF">
              <w:rPr>
                <w:rFonts w:eastAsia="Times New Roman"/>
                <w:bCs/>
                <w:color w:val="auto"/>
                <w:szCs w:val="26"/>
              </w:rPr>
              <w:t>Luật dân sự</w:t>
            </w:r>
          </w:p>
          <w:p w:rsidR="00B6174A" w:rsidRPr="00EB6AFF" w:rsidRDefault="00B6174A" w:rsidP="00D53810">
            <w:pPr>
              <w:pStyle w:val="NoSpacing"/>
              <w:numPr>
                <w:ilvl w:val="0"/>
                <w:numId w:val="122"/>
              </w:numPr>
              <w:spacing w:after="0"/>
              <w:rPr>
                <w:rFonts w:eastAsia="Times New Roman"/>
                <w:bCs/>
                <w:szCs w:val="26"/>
              </w:rPr>
            </w:pPr>
            <w:r w:rsidRPr="00EB6AFF">
              <w:rPr>
                <w:rFonts w:eastAsia="Times New Roman"/>
                <w:bCs/>
                <w:szCs w:val="26"/>
              </w:rPr>
              <w:t>Luật hôn nhân và gia đình</w:t>
            </w:r>
          </w:p>
        </w:tc>
        <w:tc>
          <w:tcPr>
            <w:tcW w:w="578" w:type="dxa"/>
            <w:shd w:val="clear" w:color="auto" w:fill="auto"/>
          </w:tcPr>
          <w:p w:rsidR="00B6174A" w:rsidRPr="00DF40D6" w:rsidRDefault="00B6174A" w:rsidP="000F55D2">
            <w:pPr>
              <w:spacing w:after="0" w:line="240" w:lineRule="auto"/>
              <w:ind w:firstLine="0"/>
              <w:rPr>
                <w:rFonts w:eastAsia="Times New Roman"/>
                <w:bCs/>
                <w:szCs w:val="26"/>
              </w:rPr>
            </w:pPr>
            <w:r w:rsidRPr="00DF40D6">
              <w:rPr>
                <w:rFonts w:eastAsia="Times New Roman"/>
                <w:bCs/>
                <w:szCs w:val="26"/>
              </w:rPr>
              <w:t>4</w:t>
            </w:r>
          </w:p>
        </w:tc>
        <w:tc>
          <w:tcPr>
            <w:tcW w:w="563" w:type="dxa"/>
            <w:shd w:val="clear" w:color="auto" w:fill="auto"/>
          </w:tcPr>
          <w:p w:rsidR="00B6174A" w:rsidRPr="00DF40D6" w:rsidRDefault="00B6174A" w:rsidP="000F55D2">
            <w:pPr>
              <w:spacing w:after="0" w:line="240" w:lineRule="auto"/>
              <w:ind w:firstLine="0"/>
              <w:rPr>
                <w:rFonts w:eastAsia="Times New Roman"/>
                <w:bCs/>
                <w:szCs w:val="26"/>
              </w:rPr>
            </w:pPr>
            <w:r w:rsidRPr="00DF40D6">
              <w:rPr>
                <w:rFonts w:eastAsia="Times New Roman"/>
                <w:bCs/>
                <w:szCs w:val="26"/>
              </w:rPr>
              <w:t>4</w:t>
            </w:r>
          </w:p>
        </w:tc>
        <w:tc>
          <w:tcPr>
            <w:tcW w:w="563" w:type="dxa"/>
            <w:shd w:val="clear" w:color="auto" w:fill="auto"/>
          </w:tcPr>
          <w:p w:rsidR="00B6174A" w:rsidRPr="00DF40D6" w:rsidRDefault="00B6174A" w:rsidP="00B6174A">
            <w:pPr>
              <w:spacing w:after="0" w:line="240" w:lineRule="auto"/>
              <w:jc w:val="center"/>
              <w:rPr>
                <w:rFonts w:eastAsia="Times New Roman"/>
                <w:bCs/>
                <w:szCs w:val="26"/>
              </w:rPr>
            </w:pPr>
          </w:p>
        </w:tc>
        <w:tc>
          <w:tcPr>
            <w:tcW w:w="592" w:type="dxa"/>
            <w:shd w:val="clear" w:color="auto" w:fill="auto"/>
          </w:tcPr>
          <w:p w:rsidR="00B6174A" w:rsidRPr="00DF40D6" w:rsidRDefault="00B6174A" w:rsidP="00B6174A">
            <w:pPr>
              <w:rPr>
                <w:rFonts w:eastAsia="Times New Roman"/>
                <w:szCs w:val="26"/>
              </w:rPr>
            </w:pPr>
          </w:p>
        </w:tc>
        <w:tc>
          <w:tcPr>
            <w:tcW w:w="592" w:type="dxa"/>
            <w:shd w:val="clear" w:color="auto" w:fill="auto"/>
          </w:tcPr>
          <w:p w:rsidR="00B6174A" w:rsidRPr="00DF40D6" w:rsidRDefault="00B6174A" w:rsidP="00B6174A">
            <w:pPr>
              <w:rPr>
                <w:rFonts w:eastAsia="Times New Roman"/>
                <w:szCs w:val="26"/>
              </w:rPr>
            </w:pPr>
            <w:r w:rsidRPr="00DF40D6">
              <w:rPr>
                <w:rFonts w:eastAsia="Times New Roman"/>
                <w:szCs w:val="26"/>
              </w:rPr>
              <w:t>12</w:t>
            </w:r>
          </w:p>
        </w:tc>
        <w:tc>
          <w:tcPr>
            <w:tcW w:w="1098" w:type="dxa"/>
            <w:shd w:val="clear" w:color="auto" w:fill="auto"/>
          </w:tcPr>
          <w:p w:rsidR="00B6174A" w:rsidRPr="00DF40D6" w:rsidRDefault="00B6174A" w:rsidP="00B6174A">
            <w:pPr>
              <w:spacing w:after="0" w:line="240" w:lineRule="auto"/>
              <w:jc w:val="center"/>
              <w:rPr>
                <w:rFonts w:eastAsia="Times New Roman"/>
                <w:bCs/>
                <w:szCs w:val="26"/>
              </w:rPr>
            </w:pPr>
            <w:r w:rsidRPr="00C72012">
              <w:rPr>
                <w:rFonts w:eastAsia="Times New Roman"/>
                <w:bCs/>
                <w:szCs w:val="26"/>
              </w:rPr>
              <w:t>3, 4, 5, 6, 7, 9</w:t>
            </w:r>
            <w:r w:rsidRPr="00DF40D6">
              <w:rPr>
                <w:rFonts w:eastAsia="Times New Roman"/>
                <w:bCs/>
                <w:szCs w:val="26"/>
              </w:rPr>
              <w:t xml:space="preserve">, 10, 11, 12, </w:t>
            </w:r>
            <w:r w:rsidRPr="00DF40D6">
              <w:rPr>
                <w:rFonts w:eastAsia="Times New Roman"/>
                <w:bCs/>
                <w:szCs w:val="26"/>
              </w:rPr>
              <w:lastRenderedPageBreak/>
              <w:t>13</w:t>
            </w:r>
          </w:p>
        </w:tc>
      </w:tr>
      <w:tr w:rsidR="00B6174A" w:rsidRPr="00DF40D6" w:rsidTr="00B6174A">
        <w:trPr>
          <w:jc w:val="center"/>
        </w:trPr>
        <w:tc>
          <w:tcPr>
            <w:tcW w:w="0" w:type="auto"/>
            <w:shd w:val="clear" w:color="auto" w:fill="auto"/>
          </w:tcPr>
          <w:p w:rsidR="00B6174A" w:rsidRPr="00DF40D6" w:rsidRDefault="00B6174A" w:rsidP="00B6174A">
            <w:pPr>
              <w:spacing w:after="0" w:line="240" w:lineRule="auto"/>
              <w:jc w:val="center"/>
              <w:rPr>
                <w:rFonts w:eastAsia="Times New Roman"/>
                <w:bCs/>
                <w:szCs w:val="26"/>
              </w:rPr>
            </w:pPr>
            <w:r w:rsidRPr="00DF40D6">
              <w:rPr>
                <w:rFonts w:eastAsia="Times New Roman"/>
                <w:bCs/>
                <w:szCs w:val="26"/>
              </w:rPr>
              <w:lastRenderedPageBreak/>
              <w:t>6</w:t>
            </w:r>
          </w:p>
        </w:tc>
        <w:tc>
          <w:tcPr>
            <w:tcW w:w="0" w:type="auto"/>
            <w:shd w:val="clear" w:color="auto" w:fill="auto"/>
          </w:tcPr>
          <w:p w:rsidR="00B6174A" w:rsidRPr="00DF40D6" w:rsidRDefault="00B6174A" w:rsidP="00B6174A">
            <w:pPr>
              <w:spacing w:after="0" w:line="240" w:lineRule="auto"/>
              <w:jc w:val="center"/>
              <w:rPr>
                <w:rFonts w:eastAsia="Times New Roman"/>
                <w:b/>
                <w:bCs/>
                <w:szCs w:val="26"/>
              </w:rPr>
            </w:pPr>
            <w:r w:rsidRPr="00F61612">
              <w:rPr>
                <w:rFonts w:eastAsia="Times New Roman"/>
                <w:b/>
                <w:bCs/>
                <w:szCs w:val="26"/>
              </w:rPr>
              <w:t>Luật lao động và luật tố tụng dân sự.</w:t>
            </w:r>
          </w:p>
        </w:tc>
        <w:tc>
          <w:tcPr>
            <w:tcW w:w="3503" w:type="dxa"/>
            <w:shd w:val="clear" w:color="auto" w:fill="auto"/>
          </w:tcPr>
          <w:p w:rsidR="00B6174A" w:rsidRPr="00F61612" w:rsidRDefault="00B6174A" w:rsidP="00D53810">
            <w:pPr>
              <w:numPr>
                <w:ilvl w:val="0"/>
                <w:numId w:val="123"/>
              </w:numPr>
              <w:spacing w:before="0" w:after="0" w:line="240" w:lineRule="auto"/>
              <w:rPr>
                <w:rFonts w:eastAsia="Times New Roman"/>
                <w:bCs/>
                <w:szCs w:val="26"/>
                <w:lang w:val="nl-NL"/>
              </w:rPr>
            </w:pPr>
            <w:r w:rsidRPr="00F61612">
              <w:rPr>
                <w:rFonts w:eastAsia="Times New Roman"/>
                <w:bCs/>
                <w:szCs w:val="26"/>
              </w:rPr>
              <w:t xml:space="preserve">Luật lao động </w:t>
            </w:r>
          </w:p>
          <w:p w:rsidR="00B6174A" w:rsidRPr="00F61612" w:rsidRDefault="00B6174A" w:rsidP="00D53810">
            <w:pPr>
              <w:numPr>
                <w:ilvl w:val="0"/>
                <w:numId w:val="123"/>
              </w:numPr>
              <w:spacing w:before="0" w:after="0" w:line="240" w:lineRule="auto"/>
              <w:rPr>
                <w:rFonts w:eastAsia="Times New Roman"/>
                <w:bCs/>
                <w:szCs w:val="26"/>
                <w:lang w:val="nl-NL"/>
              </w:rPr>
            </w:pPr>
            <w:r w:rsidRPr="00F61612">
              <w:rPr>
                <w:rFonts w:eastAsia="Times New Roman"/>
                <w:bCs/>
                <w:szCs w:val="26"/>
                <w:lang w:val="nl-NL"/>
              </w:rPr>
              <w:t xml:space="preserve">Luật tố tụng dân sự </w:t>
            </w:r>
          </w:p>
        </w:tc>
        <w:tc>
          <w:tcPr>
            <w:tcW w:w="578" w:type="dxa"/>
            <w:shd w:val="clear" w:color="auto" w:fill="auto"/>
          </w:tcPr>
          <w:p w:rsidR="00B6174A" w:rsidRPr="00DF40D6" w:rsidRDefault="00B6174A" w:rsidP="000F55D2">
            <w:pPr>
              <w:spacing w:after="0" w:line="240" w:lineRule="auto"/>
              <w:ind w:firstLine="0"/>
              <w:rPr>
                <w:rFonts w:eastAsia="Times New Roman"/>
                <w:bCs/>
                <w:szCs w:val="26"/>
              </w:rPr>
            </w:pPr>
            <w:r>
              <w:rPr>
                <w:rFonts w:eastAsia="Times New Roman"/>
                <w:bCs/>
                <w:szCs w:val="26"/>
              </w:rPr>
              <w:t>4</w:t>
            </w:r>
          </w:p>
        </w:tc>
        <w:tc>
          <w:tcPr>
            <w:tcW w:w="563" w:type="dxa"/>
            <w:shd w:val="clear" w:color="auto" w:fill="auto"/>
          </w:tcPr>
          <w:p w:rsidR="00B6174A" w:rsidRPr="00DF40D6" w:rsidRDefault="00B6174A" w:rsidP="000F55D2">
            <w:pPr>
              <w:spacing w:after="0" w:line="240" w:lineRule="auto"/>
              <w:ind w:firstLine="0"/>
              <w:rPr>
                <w:rFonts w:eastAsia="Times New Roman"/>
                <w:bCs/>
                <w:szCs w:val="26"/>
              </w:rPr>
            </w:pPr>
            <w:r>
              <w:rPr>
                <w:rFonts w:eastAsia="Times New Roman"/>
                <w:bCs/>
                <w:szCs w:val="26"/>
              </w:rPr>
              <w:t>4</w:t>
            </w:r>
          </w:p>
        </w:tc>
        <w:tc>
          <w:tcPr>
            <w:tcW w:w="563" w:type="dxa"/>
            <w:shd w:val="clear" w:color="auto" w:fill="auto"/>
          </w:tcPr>
          <w:p w:rsidR="00B6174A" w:rsidRPr="00DF40D6" w:rsidRDefault="00B6174A" w:rsidP="00B6174A">
            <w:pPr>
              <w:spacing w:after="0" w:line="240" w:lineRule="auto"/>
              <w:jc w:val="center"/>
              <w:rPr>
                <w:rFonts w:eastAsia="Times New Roman"/>
                <w:bCs/>
                <w:szCs w:val="26"/>
              </w:rPr>
            </w:pPr>
          </w:p>
        </w:tc>
        <w:tc>
          <w:tcPr>
            <w:tcW w:w="592" w:type="dxa"/>
            <w:shd w:val="clear" w:color="auto" w:fill="auto"/>
          </w:tcPr>
          <w:p w:rsidR="00B6174A" w:rsidRPr="00DF40D6" w:rsidRDefault="00B6174A" w:rsidP="00B6174A">
            <w:pPr>
              <w:rPr>
                <w:rFonts w:eastAsia="Times New Roman"/>
                <w:szCs w:val="26"/>
              </w:rPr>
            </w:pPr>
          </w:p>
        </w:tc>
        <w:tc>
          <w:tcPr>
            <w:tcW w:w="592" w:type="dxa"/>
            <w:shd w:val="clear" w:color="auto" w:fill="auto"/>
          </w:tcPr>
          <w:p w:rsidR="00B6174A" w:rsidRPr="00DF40D6" w:rsidRDefault="00B6174A" w:rsidP="00B6174A">
            <w:pPr>
              <w:rPr>
                <w:rFonts w:eastAsia="Times New Roman"/>
                <w:szCs w:val="26"/>
              </w:rPr>
            </w:pPr>
            <w:r w:rsidRPr="00DF40D6">
              <w:rPr>
                <w:rFonts w:eastAsia="Times New Roman"/>
                <w:szCs w:val="26"/>
              </w:rPr>
              <w:t>1</w:t>
            </w:r>
            <w:r>
              <w:rPr>
                <w:rFonts w:eastAsia="Times New Roman"/>
                <w:szCs w:val="26"/>
              </w:rPr>
              <w:t>2</w:t>
            </w:r>
          </w:p>
        </w:tc>
        <w:tc>
          <w:tcPr>
            <w:tcW w:w="1098" w:type="dxa"/>
            <w:shd w:val="clear" w:color="auto" w:fill="auto"/>
          </w:tcPr>
          <w:p w:rsidR="00B6174A" w:rsidRPr="00DF40D6" w:rsidRDefault="00B6174A" w:rsidP="00B6174A">
            <w:pPr>
              <w:spacing w:after="0" w:line="240" w:lineRule="auto"/>
              <w:jc w:val="center"/>
              <w:rPr>
                <w:rFonts w:eastAsia="Times New Roman"/>
                <w:bCs/>
                <w:szCs w:val="26"/>
              </w:rPr>
            </w:pPr>
            <w:r w:rsidRPr="00C72012">
              <w:rPr>
                <w:rFonts w:eastAsia="Times New Roman"/>
                <w:bCs/>
                <w:szCs w:val="26"/>
              </w:rPr>
              <w:t>3, 4, 5, 6, 7, 9</w:t>
            </w:r>
            <w:r>
              <w:rPr>
                <w:rFonts w:eastAsia="Times New Roman"/>
                <w:bCs/>
                <w:szCs w:val="26"/>
              </w:rPr>
              <w:t xml:space="preserve">, </w:t>
            </w:r>
            <w:r w:rsidRPr="00C72012">
              <w:rPr>
                <w:rFonts w:eastAsia="Times New Roman"/>
                <w:bCs/>
                <w:szCs w:val="26"/>
              </w:rPr>
              <w:t>10, 11, 12, 13</w:t>
            </w:r>
          </w:p>
        </w:tc>
      </w:tr>
      <w:tr w:rsidR="00B6174A" w:rsidRPr="00DF40D6" w:rsidTr="00B6174A">
        <w:trPr>
          <w:jc w:val="center"/>
        </w:trPr>
        <w:tc>
          <w:tcPr>
            <w:tcW w:w="0" w:type="auto"/>
            <w:shd w:val="clear" w:color="auto" w:fill="auto"/>
          </w:tcPr>
          <w:p w:rsidR="00B6174A" w:rsidRPr="00DF40D6" w:rsidRDefault="00B6174A" w:rsidP="00B6174A">
            <w:pPr>
              <w:spacing w:after="0" w:line="240" w:lineRule="auto"/>
              <w:jc w:val="center"/>
              <w:rPr>
                <w:rFonts w:eastAsia="Times New Roman"/>
                <w:bCs/>
                <w:szCs w:val="26"/>
              </w:rPr>
            </w:pPr>
            <w:r w:rsidRPr="00DF40D6">
              <w:rPr>
                <w:rFonts w:eastAsia="Times New Roman"/>
                <w:bCs/>
                <w:szCs w:val="26"/>
              </w:rPr>
              <w:t>7</w:t>
            </w:r>
          </w:p>
        </w:tc>
        <w:tc>
          <w:tcPr>
            <w:tcW w:w="0" w:type="auto"/>
            <w:shd w:val="clear" w:color="auto" w:fill="auto"/>
          </w:tcPr>
          <w:p w:rsidR="00B6174A" w:rsidRPr="00DF40D6" w:rsidRDefault="00B6174A" w:rsidP="00B6174A">
            <w:pPr>
              <w:spacing w:after="0" w:line="240" w:lineRule="auto"/>
              <w:jc w:val="center"/>
              <w:rPr>
                <w:rFonts w:eastAsia="Times New Roman"/>
                <w:b/>
                <w:bCs/>
                <w:szCs w:val="26"/>
              </w:rPr>
            </w:pPr>
            <w:r w:rsidRPr="00F61612">
              <w:rPr>
                <w:rFonts w:eastAsia="Times New Roman"/>
                <w:b/>
                <w:bCs/>
                <w:szCs w:val="26"/>
              </w:rPr>
              <w:t>Luật hành chính</w:t>
            </w:r>
          </w:p>
        </w:tc>
        <w:tc>
          <w:tcPr>
            <w:tcW w:w="3503" w:type="dxa"/>
            <w:shd w:val="clear" w:color="auto" w:fill="auto"/>
          </w:tcPr>
          <w:p w:rsidR="00B6174A" w:rsidRPr="00F61612" w:rsidRDefault="00B6174A" w:rsidP="00D53810">
            <w:pPr>
              <w:numPr>
                <w:ilvl w:val="0"/>
                <w:numId w:val="124"/>
              </w:numPr>
              <w:spacing w:before="0" w:after="0" w:line="240" w:lineRule="auto"/>
              <w:rPr>
                <w:rFonts w:eastAsia="Times New Roman"/>
                <w:bCs/>
                <w:szCs w:val="26"/>
                <w:lang w:val="nl-NL"/>
              </w:rPr>
            </w:pPr>
            <w:r w:rsidRPr="00F61612">
              <w:rPr>
                <w:rFonts w:eastAsia="Times New Roman"/>
                <w:bCs/>
                <w:szCs w:val="26"/>
              </w:rPr>
              <w:t>Quan hệ pháp luật hành chính.</w:t>
            </w:r>
          </w:p>
          <w:p w:rsidR="00B6174A" w:rsidRDefault="00B6174A" w:rsidP="00D53810">
            <w:pPr>
              <w:numPr>
                <w:ilvl w:val="0"/>
                <w:numId w:val="124"/>
              </w:numPr>
              <w:spacing w:before="0" w:after="0" w:line="240" w:lineRule="auto"/>
              <w:rPr>
                <w:rFonts w:eastAsia="Times New Roman"/>
                <w:bCs/>
                <w:szCs w:val="26"/>
                <w:lang w:val="nl-NL"/>
              </w:rPr>
            </w:pPr>
            <w:r w:rsidRPr="00F61612">
              <w:rPr>
                <w:rFonts w:eastAsia="Times New Roman"/>
                <w:bCs/>
                <w:szCs w:val="26"/>
                <w:lang w:val="nl-NL"/>
              </w:rPr>
              <w:t>Trách nhiệm hành chính</w:t>
            </w:r>
          </w:p>
          <w:p w:rsidR="00B6174A" w:rsidRDefault="00B6174A" w:rsidP="00D53810">
            <w:pPr>
              <w:numPr>
                <w:ilvl w:val="0"/>
                <w:numId w:val="124"/>
              </w:numPr>
              <w:spacing w:before="0" w:after="0" w:line="240" w:lineRule="auto"/>
              <w:rPr>
                <w:rFonts w:eastAsia="Times New Roman"/>
                <w:bCs/>
                <w:szCs w:val="26"/>
                <w:lang w:val="nl-NL"/>
              </w:rPr>
            </w:pPr>
            <w:r w:rsidRPr="00F61612">
              <w:rPr>
                <w:rFonts w:eastAsia="Times New Roman"/>
                <w:bCs/>
                <w:szCs w:val="26"/>
                <w:lang w:val="nl-NL"/>
              </w:rPr>
              <w:t xml:space="preserve">Cán bộ, công chức và viên chức.  </w:t>
            </w:r>
          </w:p>
          <w:p w:rsidR="00B6174A" w:rsidRPr="00DF40D6" w:rsidRDefault="00B6174A" w:rsidP="00D53810">
            <w:pPr>
              <w:numPr>
                <w:ilvl w:val="0"/>
                <w:numId w:val="124"/>
              </w:numPr>
              <w:spacing w:before="0" w:after="0" w:line="240" w:lineRule="auto"/>
              <w:rPr>
                <w:rFonts w:eastAsia="Times New Roman"/>
                <w:bCs/>
                <w:szCs w:val="26"/>
                <w:lang w:val="nl-NL"/>
              </w:rPr>
            </w:pPr>
            <w:r w:rsidRPr="00F61612">
              <w:rPr>
                <w:rFonts w:eastAsia="Times New Roman"/>
                <w:bCs/>
                <w:szCs w:val="26"/>
                <w:lang w:val="nl-NL"/>
              </w:rPr>
              <w:t>Kiểm tra giữa kỳ. (30 phút)</w:t>
            </w:r>
          </w:p>
        </w:tc>
        <w:tc>
          <w:tcPr>
            <w:tcW w:w="578" w:type="dxa"/>
            <w:shd w:val="clear" w:color="auto" w:fill="auto"/>
          </w:tcPr>
          <w:p w:rsidR="00B6174A" w:rsidRPr="00DF40D6" w:rsidRDefault="00B6174A" w:rsidP="000F55D2">
            <w:pPr>
              <w:spacing w:after="0" w:line="240" w:lineRule="auto"/>
              <w:ind w:firstLine="0"/>
              <w:rPr>
                <w:rFonts w:eastAsia="Times New Roman"/>
                <w:bCs/>
                <w:szCs w:val="26"/>
              </w:rPr>
            </w:pPr>
            <w:r>
              <w:rPr>
                <w:rFonts w:eastAsia="Times New Roman"/>
                <w:bCs/>
                <w:szCs w:val="26"/>
              </w:rPr>
              <w:t>4</w:t>
            </w:r>
          </w:p>
        </w:tc>
        <w:tc>
          <w:tcPr>
            <w:tcW w:w="563" w:type="dxa"/>
            <w:shd w:val="clear" w:color="auto" w:fill="auto"/>
          </w:tcPr>
          <w:p w:rsidR="00B6174A" w:rsidRPr="00DF40D6" w:rsidRDefault="00B6174A" w:rsidP="000F55D2">
            <w:pPr>
              <w:spacing w:after="0" w:line="240" w:lineRule="auto"/>
              <w:ind w:firstLine="0"/>
              <w:rPr>
                <w:rFonts w:eastAsia="Times New Roman"/>
                <w:bCs/>
                <w:szCs w:val="26"/>
              </w:rPr>
            </w:pPr>
            <w:r>
              <w:rPr>
                <w:rFonts w:eastAsia="Times New Roman"/>
                <w:bCs/>
                <w:szCs w:val="26"/>
              </w:rPr>
              <w:t>4</w:t>
            </w:r>
          </w:p>
        </w:tc>
        <w:tc>
          <w:tcPr>
            <w:tcW w:w="563" w:type="dxa"/>
            <w:shd w:val="clear" w:color="auto" w:fill="auto"/>
          </w:tcPr>
          <w:p w:rsidR="00B6174A" w:rsidRPr="00DF40D6" w:rsidRDefault="00B6174A" w:rsidP="00B6174A">
            <w:pPr>
              <w:spacing w:after="0" w:line="240" w:lineRule="auto"/>
              <w:jc w:val="center"/>
              <w:rPr>
                <w:rFonts w:eastAsia="Times New Roman"/>
                <w:bCs/>
                <w:szCs w:val="26"/>
              </w:rPr>
            </w:pPr>
          </w:p>
        </w:tc>
        <w:tc>
          <w:tcPr>
            <w:tcW w:w="592" w:type="dxa"/>
            <w:shd w:val="clear" w:color="auto" w:fill="auto"/>
          </w:tcPr>
          <w:p w:rsidR="00B6174A" w:rsidRPr="00DF40D6" w:rsidRDefault="00B6174A" w:rsidP="00B6174A">
            <w:pPr>
              <w:rPr>
                <w:rFonts w:eastAsia="Times New Roman"/>
                <w:szCs w:val="26"/>
              </w:rPr>
            </w:pPr>
          </w:p>
        </w:tc>
        <w:tc>
          <w:tcPr>
            <w:tcW w:w="592" w:type="dxa"/>
            <w:shd w:val="clear" w:color="auto" w:fill="auto"/>
          </w:tcPr>
          <w:p w:rsidR="00B6174A" w:rsidRPr="00DF40D6" w:rsidRDefault="00B6174A" w:rsidP="00B6174A">
            <w:pPr>
              <w:rPr>
                <w:rFonts w:eastAsia="Times New Roman"/>
                <w:szCs w:val="26"/>
              </w:rPr>
            </w:pPr>
            <w:r>
              <w:rPr>
                <w:rFonts w:eastAsia="Times New Roman"/>
                <w:szCs w:val="26"/>
              </w:rPr>
              <w:t>12</w:t>
            </w:r>
          </w:p>
        </w:tc>
        <w:tc>
          <w:tcPr>
            <w:tcW w:w="1098" w:type="dxa"/>
            <w:shd w:val="clear" w:color="auto" w:fill="auto"/>
          </w:tcPr>
          <w:p w:rsidR="00B6174A" w:rsidRPr="00DF40D6" w:rsidRDefault="00B6174A" w:rsidP="00B6174A">
            <w:pPr>
              <w:spacing w:after="0" w:line="240" w:lineRule="auto"/>
              <w:jc w:val="center"/>
              <w:rPr>
                <w:rFonts w:eastAsia="Times New Roman"/>
                <w:bCs/>
                <w:szCs w:val="26"/>
              </w:rPr>
            </w:pPr>
            <w:r w:rsidRPr="00C72012">
              <w:rPr>
                <w:rFonts w:eastAsia="Times New Roman"/>
                <w:bCs/>
                <w:szCs w:val="26"/>
              </w:rPr>
              <w:t>3, 4, 5, 6, 7, 9</w:t>
            </w:r>
            <w:r w:rsidRPr="00DF40D6">
              <w:rPr>
                <w:rFonts w:eastAsia="Times New Roman"/>
                <w:bCs/>
                <w:szCs w:val="26"/>
              </w:rPr>
              <w:t>, 10, 11, 12, 13</w:t>
            </w:r>
          </w:p>
        </w:tc>
      </w:tr>
      <w:tr w:rsidR="00B6174A" w:rsidRPr="00DF40D6" w:rsidTr="00B6174A">
        <w:trPr>
          <w:jc w:val="center"/>
        </w:trPr>
        <w:tc>
          <w:tcPr>
            <w:tcW w:w="0" w:type="auto"/>
            <w:shd w:val="clear" w:color="auto" w:fill="auto"/>
          </w:tcPr>
          <w:p w:rsidR="00B6174A" w:rsidRPr="00DF40D6" w:rsidRDefault="00B6174A" w:rsidP="00B6174A">
            <w:pPr>
              <w:spacing w:after="0" w:line="240" w:lineRule="auto"/>
              <w:jc w:val="center"/>
              <w:rPr>
                <w:rFonts w:eastAsia="Times New Roman"/>
                <w:bCs/>
                <w:szCs w:val="26"/>
              </w:rPr>
            </w:pPr>
            <w:r w:rsidRPr="00DF40D6">
              <w:rPr>
                <w:rFonts w:eastAsia="Times New Roman"/>
                <w:bCs/>
                <w:szCs w:val="26"/>
              </w:rPr>
              <w:t>8</w:t>
            </w:r>
          </w:p>
        </w:tc>
        <w:tc>
          <w:tcPr>
            <w:tcW w:w="0" w:type="auto"/>
            <w:shd w:val="clear" w:color="auto" w:fill="auto"/>
          </w:tcPr>
          <w:p w:rsidR="00B6174A" w:rsidRPr="00DF40D6" w:rsidRDefault="00B6174A" w:rsidP="00B6174A">
            <w:pPr>
              <w:spacing w:after="0" w:line="240" w:lineRule="auto"/>
              <w:jc w:val="center"/>
              <w:rPr>
                <w:rFonts w:eastAsia="Times New Roman"/>
                <w:b/>
                <w:bCs/>
                <w:szCs w:val="26"/>
              </w:rPr>
            </w:pPr>
            <w:r w:rsidRPr="00F61612">
              <w:rPr>
                <w:rFonts w:eastAsia="Times New Roman"/>
                <w:b/>
                <w:bCs/>
                <w:szCs w:val="26"/>
              </w:rPr>
              <w:t>Luật hình sự và luật tố tụng hình sự.</w:t>
            </w:r>
          </w:p>
        </w:tc>
        <w:tc>
          <w:tcPr>
            <w:tcW w:w="3503" w:type="dxa"/>
            <w:shd w:val="clear" w:color="auto" w:fill="auto"/>
          </w:tcPr>
          <w:p w:rsidR="00B6174A" w:rsidRPr="00F61612" w:rsidRDefault="00B6174A" w:rsidP="00D53810">
            <w:pPr>
              <w:numPr>
                <w:ilvl w:val="0"/>
                <w:numId w:val="125"/>
              </w:numPr>
              <w:spacing w:before="0" w:after="0" w:line="240" w:lineRule="auto"/>
              <w:rPr>
                <w:rFonts w:eastAsia="Times New Roman"/>
                <w:bCs/>
                <w:szCs w:val="26"/>
                <w:lang w:val="nl-NL"/>
              </w:rPr>
            </w:pPr>
            <w:r w:rsidRPr="00F61612">
              <w:rPr>
                <w:rFonts w:eastAsia="Times New Roman"/>
                <w:bCs/>
                <w:szCs w:val="26"/>
                <w:lang w:val="nl-NL"/>
              </w:rPr>
              <w:t>Vai trò của LHS và TTHS trong đấu tranh và phòng chống tội phạm</w:t>
            </w:r>
          </w:p>
          <w:p w:rsidR="00B6174A" w:rsidRPr="00F61612" w:rsidRDefault="00B6174A" w:rsidP="00D53810">
            <w:pPr>
              <w:numPr>
                <w:ilvl w:val="0"/>
                <w:numId w:val="125"/>
              </w:numPr>
              <w:spacing w:before="0" w:after="0" w:line="240" w:lineRule="auto"/>
              <w:rPr>
                <w:rFonts w:eastAsia="Times New Roman"/>
                <w:bCs/>
                <w:szCs w:val="26"/>
                <w:lang w:val="nl-NL"/>
              </w:rPr>
            </w:pPr>
            <w:r w:rsidRPr="00F61612">
              <w:rPr>
                <w:rFonts w:eastAsia="Times New Roman"/>
                <w:bCs/>
                <w:szCs w:val="26"/>
                <w:lang w:val="nl-NL"/>
              </w:rPr>
              <w:t xml:space="preserve">Chế định tội phạm và hình phạt. </w:t>
            </w:r>
          </w:p>
          <w:p w:rsidR="00B6174A" w:rsidRDefault="00B6174A" w:rsidP="00D53810">
            <w:pPr>
              <w:numPr>
                <w:ilvl w:val="0"/>
                <w:numId w:val="125"/>
              </w:numPr>
              <w:spacing w:before="0" w:after="0" w:line="240" w:lineRule="auto"/>
              <w:rPr>
                <w:rFonts w:eastAsia="Times New Roman"/>
                <w:bCs/>
                <w:szCs w:val="26"/>
                <w:lang w:val="nl-NL"/>
              </w:rPr>
            </w:pPr>
            <w:r w:rsidRPr="00F61612">
              <w:rPr>
                <w:rFonts w:eastAsia="Times New Roman"/>
                <w:bCs/>
                <w:szCs w:val="26"/>
                <w:lang w:val="nl-NL"/>
              </w:rPr>
              <w:t>Cơ quan tiến hành tố tụng, bị can, bị cáo và  các giai đoạn của TTHS.</w:t>
            </w:r>
          </w:p>
          <w:p w:rsidR="00B6174A" w:rsidRPr="00F61612" w:rsidRDefault="00B6174A" w:rsidP="00D53810">
            <w:pPr>
              <w:numPr>
                <w:ilvl w:val="0"/>
                <w:numId w:val="125"/>
              </w:numPr>
              <w:spacing w:before="0" w:after="0" w:line="240" w:lineRule="auto"/>
              <w:rPr>
                <w:rFonts w:eastAsia="Times New Roman"/>
                <w:bCs/>
                <w:szCs w:val="26"/>
                <w:lang w:val="nl-NL"/>
              </w:rPr>
            </w:pPr>
            <w:r w:rsidRPr="00F61612">
              <w:rPr>
                <w:rFonts w:eastAsia="Times New Roman"/>
                <w:bCs/>
                <w:szCs w:val="26"/>
                <w:lang w:val="nl-NL"/>
              </w:rPr>
              <w:t>Tổng kết môn học</w:t>
            </w:r>
          </w:p>
          <w:p w:rsidR="00B6174A" w:rsidRPr="00F61612" w:rsidRDefault="00B6174A" w:rsidP="00B6174A">
            <w:pPr>
              <w:spacing w:after="0" w:line="240" w:lineRule="auto"/>
              <w:rPr>
                <w:rFonts w:eastAsia="Times New Roman"/>
                <w:bCs/>
                <w:szCs w:val="26"/>
                <w:lang w:val="nl-NL"/>
              </w:rPr>
            </w:pPr>
            <w:r>
              <w:rPr>
                <w:rFonts w:eastAsia="Times New Roman"/>
                <w:bCs/>
                <w:szCs w:val="26"/>
                <w:lang w:val="nl-NL"/>
              </w:rPr>
              <w:t xml:space="preserve">- </w:t>
            </w:r>
            <w:r w:rsidRPr="00F61612">
              <w:rPr>
                <w:rFonts w:eastAsia="Times New Roman"/>
                <w:bCs/>
                <w:szCs w:val="26"/>
                <w:lang w:val="nl-NL"/>
              </w:rPr>
              <w:t>Giải đáp thắc mắc cho sinh viên.</w:t>
            </w:r>
          </w:p>
          <w:p w:rsidR="00B6174A" w:rsidRPr="00DF40D6" w:rsidRDefault="00B6174A" w:rsidP="00B6174A">
            <w:pPr>
              <w:spacing w:after="0" w:line="240" w:lineRule="auto"/>
              <w:rPr>
                <w:rFonts w:eastAsia="Times New Roman"/>
                <w:bCs/>
                <w:szCs w:val="26"/>
                <w:lang w:val="nl-NL"/>
              </w:rPr>
            </w:pPr>
            <w:r>
              <w:rPr>
                <w:rFonts w:eastAsia="Times New Roman"/>
                <w:bCs/>
                <w:szCs w:val="26"/>
                <w:lang w:val="nl-NL"/>
              </w:rPr>
              <w:t>- G</w:t>
            </w:r>
            <w:r w:rsidRPr="00F61612">
              <w:rPr>
                <w:rFonts w:eastAsia="Times New Roman"/>
                <w:bCs/>
                <w:szCs w:val="26"/>
                <w:lang w:val="nl-NL"/>
              </w:rPr>
              <w:t>iảng viên tổng kết môn</w:t>
            </w:r>
          </w:p>
        </w:tc>
        <w:tc>
          <w:tcPr>
            <w:tcW w:w="578" w:type="dxa"/>
            <w:shd w:val="clear" w:color="auto" w:fill="auto"/>
          </w:tcPr>
          <w:p w:rsidR="00B6174A" w:rsidRPr="00DF40D6" w:rsidRDefault="00B6174A" w:rsidP="000F55D2">
            <w:pPr>
              <w:spacing w:after="0" w:line="240" w:lineRule="auto"/>
              <w:ind w:firstLine="0"/>
              <w:rPr>
                <w:rFonts w:eastAsia="Times New Roman"/>
                <w:bCs/>
                <w:szCs w:val="26"/>
              </w:rPr>
            </w:pPr>
            <w:r w:rsidRPr="00DF40D6">
              <w:rPr>
                <w:rFonts w:eastAsia="Times New Roman"/>
                <w:bCs/>
                <w:szCs w:val="26"/>
              </w:rPr>
              <w:t>4</w:t>
            </w:r>
          </w:p>
        </w:tc>
        <w:tc>
          <w:tcPr>
            <w:tcW w:w="563" w:type="dxa"/>
            <w:shd w:val="clear" w:color="auto" w:fill="auto"/>
          </w:tcPr>
          <w:p w:rsidR="00B6174A" w:rsidRPr="00DF40D6" w:rsidRDefault="00B6174A" w:rsidP="000F55D2">
            <w:pPr>
              <w:spacing w:after="0" w:line="240" w:lineRule="auto"/>
              <w:ind w:firstLine="0"/>
              <w:rPr>
                <w:rFonts w:eastAsia="Times New Roman"/>
                <w:bCs/>
                <w:szCs w:val="26"/>
              </w:rPr>
            </w:pPr>
            <w:r w:rsidRPr="00DF40D6">
              <w:rPr>
                <w:rFonts w:eastAsia="Times New Roman"/>
                <w:bCs/>
                <w:szCs w:val="26"/>
              </w:rPr>
              <w:t>4</w:t>
            </w:r>
          </w:p>
        </w:tc>
        <w:tc>
          <w:tcPr>
            <w:tcW w:w="563" w:type="dxa"/>
            <w:shd w:val="clear" w:color="auto" w:fill="auto"/>
          </w:tcPr>
          <w:p w:rsidR="00B6174A" w:rsidRPr="00DF40D6" w:rsidRDefault="00B6174A" w:rsidP="00B6174A">
            <w:pPr>
              <w:spacing w:after="0" w:line="240" w:lineRule="auto"/>
              <w:jc w:val="center"/>
              <w:rPr>
                <w:rFonts w:eastAsia="Times New Roman"/>
                <w:bCs/>
                <w:szCs w:val="26"/>
              </w:rPr>
            </w:pPr>
          </w:p>
        </w:tc>
        <w:tc>
          <w:tcPr>
            <w:tcW w:w="592" w:type="dxa"/>
            <w:shd w:val="clear" w:color="auto" w:fill="auto"/>
          </w:tcPr>
          <w:p w:rsidR="00B6174A" w:rsidRPr="00DF40D6" w:rsidRDefault="00B6174A" w:rsidP="00B6174A">
            <w:pPr>
              <w:rPr>
                <w:rFonts w:eastAsia="Times New Roman"/>
                <w:szCs w:val="26"/>
              </w:rPr>
            </w:pPr>
          </w:p>
        </w:tc>
        <w:tc>
          <w:tcPr>
            <w:tcW w:w="592" w:type="dxa"/>
            <w:shd w:val="clear" w:color="auto" w:fill="auto"/>
          </w:tcPr>
          <w:p w:rsidR="00B6174A" w:rsidRPr="00DF40D6" w:rsidRDefault="00B6174A" w:rsidP="00B6174A">
            <w:pPr>
              <w:spacing w:after="0" w:line="240" w:lineRule="auto"/>
              <w:rPr>
                <w:rFonts w:eastAsia="Times New Roman"/>
                <w:bCs/>
                <w:szCs w:val="26"/>
              </w:rPr>
            </w:pPr>
            <w:r w:rsidRPr="00DF40D6">
              <w:rPr>
                <w:rFonts w:eastAsia="Times New Roman"/>
                <w:bCs/>
                <w:szCs w:val="26"/>
              </w:rPr>
              <w:t>12</w:t>
            </w:r>
          </w:p>
        </w:tc>
        <w:tc>
          <w:tcPr>
            <w:tcW w:w="1098" w:type="dxa"/>
            <w:shd w:val="clear" w:color="auto" w:fill="auto"/>
          </w:tcPr>
          <w:p w:rsidR="00B6174A" w:rsidRPr="00DF40D6" w:rsidRDefault="00B6174A" w:rsidP="00B6174A">
            <w:pPr>
              <w:spacing w:after="0" w:line="240" w:lineRule="auto"/>
              <w:jc w:val="center"/>
              <w:rPr>
                <w:rFonts w:eastAsia="Times New Roman"/>
                <w:bCs/>
                <w:szCs w:val="26"/>
              </w:rPr>
            </w:pPr>
            <w:r w:rsidRPr="00C72012">
              <w:rPr>
                <w:rFonts w:eastAsia="Times New Roman"/>
                <w:bCs/>
                <w:szCs w:val="26"/>
              </w:rPr>
              <w:t>3, 4, 5, 6, 7, 9</w:t>
            </w:r>
            <w:r w:rsidRPr="00DF40D6">
              <w:rPr>
                <w:rFonts w:eastAsia="Times New Roman"/>
                <w:bCs/>
                <w:szCs w:val="26"/>
              </w:rPr>
              <w:t>, 10, 11, 12, 13</w:t>
            </w:r>
          </w:p>
        </w:tc>
      </w:tr>
    </w:tbl>
    <w:p w:rsidR="00B6174A" w:rsidRPr="00DF40D6" w:rsidRDefault="00B6174A" w:rsidP="00B6174A">
      <w:pPr>
        <w:spacing w:line="288" w:lineRule="auto"/>
        <w:rPr>
          <w:rFonts w:eastAsia="Times New Roman"/>
          <w:b/>
          <w:bCs/>
          <w:szCs w:val="26"/>
        </w:rPr>
      </w:pPr>
      <w:r w:rsidRPr="00DF40D6">
        <w:rPr>
          <w:rFonts w:eastAsia="Times New Roman"/>
          <w:b/>
          <w:bCs/>
          <w:szCs w:val="26"/>
        </w:rPr>
        <w:t>10. Yêu cầu và kỳ vọng của học phần:</w:t>
      </w:r>
    </w:p>
    <w:p w:rsidR="00B6174A" w:rsidRPr="00DF40D6" w:rsidRDefault="00B6174A" w:rsidP="00B6174A">
      <w:pPr>
        <w:spacing w:line="288" w:lineRule="auto"/>
        <w:rPr>
          <w:rFonts w:eastAsia="Times New Roman"/>
          <w:b/>
          <w:szCs w:val="26"/>
        </w:rPr>
      </w:pPr>
      <w:r w:rsidRPr="00DF40D6">
        <w:rPr>
          <w:rFonts w:eastAsia="Times New Roman"/>
          <w:szCs w:val="26"/>
        </w:rPr>
        <w:t xml:space="preserve">Sinh viên có thể sử dụng kiến thức của môn học </w:t>
      </w:r>
      <w:r>
        <w:rPr>
          <w:rFonts w:eastAsia="Times New Roman"/>
          <w:szCs w:val="26"/>
        </w:rPr>
        <w:t>vào thực tế công việc và cuộc sống.</w:t>
      </w:r>
    </w:p>
    <w:p w:rsidR="00B6174A" w:rsidRPr="00DF40D6" w:rsidRDefault="00B6174A" w:rsidP="00D53810">
      <w:pPr>
        <w:numPr>
          <w:ilvl w:val="0"/>
          <w:numId w:val="25"/>
        </w:numPr>
        <w:spacing w:line="288" w:lineRule="auto"/>
        <w:rPr>
          <w:rFonts w:eastAsia="Times New Roman"/>
          <w:szCs w:val="26"/>
        </w:rPr>
      </w:pPr>
      <w:r w:rsidRPr="00DF40D6">
        <w:rPr>
          <w:rFonts w:eastAsia="Times New Roman"/>
          <w:szCs w:val="26"/>
        </w:rPr>
        <w:t xml:space="preserve">Phần lý thuyết được giảng dạy trên lớp </w:t>
      </w:r>
      <w:r>
        <w:rPr>
          <w:rFonts w:eastAsia="Times New Roman"/>
          <w:szCs w:val="26"/>
        </w:rPr>
        <w:t>8</w:t>
      </w:r>
      <w:r w:rsidRPr="00DF40D6">
        <w:rPr>
          <w:rFonts w:eastAsia="Times New Roman"/>
          <w:szCs w:val="26"/>
        </w:rPr>
        <w:t xml:space="preserve"> buổi. Những thắc mắc, nếu có, của sinh viên sẽ được giải đáp trong thời gian lên lớp, ở những thời điểm thuận lợi nhất cho học tập và nghiên cứu.</w:t>
      </w:r>
    </w:p>
    <w:p w:rsidR="00B6174A" w:rsidRPr="00DF40D6" w:rsidRDefault="00B6174A" w:rsidP="00D53810">
      <w:pPr>
        <w:numPr>
          <w:ilvl w:val="0"/>
          <w:numId w:val="25"/>
        </w:numPr>
        <w:spacing w:line="288" w:lineRule="auto"/>
        <w:rPr>
          <w:rFonts w:eastAsia="Times New Roman"/>
          <w:szCs w:val="26"/>
        </w:rPr>
      </w:pPr>
      <w:r w:rsidRPr="00DF40D6">
        <w:rPr>
          <w:rFonts w:eastAsia="Times New Roman"/>
          <w:szCs w:val="26"/>
        </w:rPr>
        <w:t>Phần thảo luận được tổ chức theo nguyên tắc học nhóm, mỗi nhóm sinh viên tự hình thành và nộp danh sách cho giáo viên vào tuần thứ 2 của chương trình. Nhóm học tập phải hoàn thành những yêu cầu sau:</w:t>
      </w:r>
    </w:p>
    <w:p w:rsidR="00B6174A" w:rsidRPr="00DF40D6" w:rsidRDefault="00B6174A" w:rsidP="00B6174A">
      <w:pPr>
        <w:spacing w:line="288" w:lineRule="auto"/>
        <w:ind w:left="851"/>
        <w:rPr>
          <w:rFonts w:eastAsia="Times New Roman"/>
          <w:szCs w:val="26"/>
        </w:rPr>
      </w:pPr>
      <w:r w:rsidRPr="00DF40D6">
        <w:rPr>
          <w:rFonts w:eastAsia="Times New Roman"/>
          <w:szCs w:val="26"/>
        </w:rPr>
        <w:t xml:space="preserve">     + Sinh viên cần làm việc tích cực bằng cách tự tìm hiểu các tài liệu bắt buộc và tài liệu tham khảo, chuẩn bị tình huống ở nhà trước khi vào lớp theo lịch học.</w:t>
      </w:r>
    </w:p>
    <w:p w:rsidR="00B6174A" w:rsidRPr="00DF40D6" w:rsidRDefault="00B6174A" w:rsidP="00B6174A">
      <w:pPr>
        <w:spacing w:line="288" w:lineRule="auto"/>
        <w:ind w:left="851"/>
        <w:rPr>
          <w:rFonts w:eastAsia="Times New Roman"/>
          <w:szCs w:val="26"/>
        </w:rPr>
      </w:pPr>
      <w:r w:rsidRPr="00DF40D6">
        <w:rPr>
          <w:rFonts w:eastAsia="Times New Roman"/>
          <w:szCs w:val="26"/>
        </w:rPr>
        <w:t xml:space="preserve">     + Sinh viên sẽ được mời trả lời câu hỏi bất chợt trong lớp học sau từng phần giảng. (Sinh viên phát biểu đúng sẽ được Ban Cán Sự ghi nhận cộng vào điểm chuyên cần)   </w:t>
      </w:r>
    </w:p>
    <w:p w:rsidR="00B6174A" w:rsidRPr="00DF40D6" w:rsidRDefault="00B6174A" w:rsidP="00D53810">
      <w:pPr>
        <w:numPr>
          <w:ilvl w:val="0"/>
          <w:numId w:val="24"/>
        </w:numPr>
        <w:tabs>
          <w:tab w:val="num" w:pos="720"/>
        </w:tabs>
        <w:spacing w:line="288" w:lineRule="auto"/>
        <w:ind w:left="720"/>
        <w:rPr>
          <w:rFonts w:eastAsia="Times New Roman"/>
          <w:b/>
          <w:szCs w:val="26"/>
        </w:rPr>
      </w:pPr>
      <w:r w:rsidRPr="00DF40D6">
        <w:rPr>
          <w:rFonts w:eastAsia="Times New Roman"/>
          <w:szCs w:val="26"/>
        </w:rPr>
        <w:t xml:space="preserve">Phương pháp giảng dạy ở môn học này là sử dụng bài giảng bằng PowerPoint, nhưng sinh viên phải ghi chép thêm. </w:t>
      </w:r>
    </w:p>
    <w:p w:rsidR="00B6174A" w:rsidRPr="00DF40D6" w:rsidRDefault="00B6174A" w:rsidP="00D53810">
      <w:pPr>
        <w:numPr>
          <w:ilvl w:val="0"/>
          <w:numId w:val="24"/>
        </w:numPr>
        <w:tabs>
          <w:tab w:val="num" w:pos="720"/>
        </w:tabs>
        <w:spacing w:line="288" w:lineRule="auto"/>
        <w:ind w:left="720"/>
        <w:rPr>
          <w:rFonts w:eastAsia="Times New Roman"/>
          <w:b/>
          <w:szCs w:val="26"/>
        </w:rPr>
      </w:pPr>
      <w:r w:rsidRPr="00DF40D6">
        <w:rPr>
          <w:rFonts w:eastAsia="Times New Roman"/>
          <w:szCs w:val="26"/>
        </w:rPr>
        <w:t>Trong giờ học Sinh viên tuyệt đối không nói chuyện và để điện thoại ở chế độ rung.</w:t>
      </w:r>
    </w:p>
    <w:p w:rsidR="00B6174A" w:rsidRPr="00DF40D6" w:rsidRDefault="00B6174A" w:rsidP="00D53810">
      <w:pPr>
        <w:numPr>
          <w:ilvl w:val="0"/>
          <w:numId w:val="24"/>
        </w:numPr>
        <w:tabs>
          <w:tab w:val="num" w:pos="720"/>
        </w:tabs>
        <w:spacing w:line="288" w:lineRule="auto"/>
        <w:ind w:left="720"/>
        <w:rPr>
          <w:rFonts w:eastAsia="Times New Roman"/>
          <w:b/>
          <w:szCs w:val="26"/>
        </w:rPr>
      </w:pPr>
      <w:r w:rsidRPr="00DF40D6">
        <w:rPr>
          <w:rFonts w:eastAsia="Times New Roman"/>
          <w:szCs w:val="26"/>
        </w:rPr>
        <w:lastRenderedPageBreak/>
        <w:t xml:space="preserve">Sinh viên phải làm một bài kiểm tra giữa kỳ chiếm </w:t>
      </w:r>
      <w:r w:rsidRPr="00DF40D6">
        <w:rPr>
          <w:rFonts w:eastAsia="Times New Roman"/>
          <w:b/>
          <w:szCs w:val="26"/>
        </w:rPr>
        <w:t xml:space="preserve">30 % </w:t>
      </w:r>
      <w:r w:rsidRPr="00DF40D6">
        <w:rPr>
          <w:rFonts w:eastAsia="Times New Roman"/>
          <w:szCs w:val="26"/>
        </w:rPr>
        <w:t>tổng số điểm</w:t>
      </w:r>
    </w:p>
    <w:p w:rsidR="00B6174A" w:rsidRPr="00DF40D6" w:rsidRDefault="00B6174A" w:rsidP="00D53810">
      <w:pPr>
        <w:numPr>
          <w:ilvl w:val="0"/>
          <w:numId w:val="24"/>
        </w:numPr>
        <w:tabs>
          <w:tab w:val="num" w:pos="720"/>
        </w:tabs>
        <w:spacing w:line="288" w:lineRule="auto"/>
        <w:ind w:left="720"/>
        <w:rPr>
          <w:rFonts w:eastAsia="Times New Roman"/>
          <w:b/>
          <w:szCs w:val="26"/>
        </w:rPr>
      </w:pPr>
      <w:r w:rsidRPr="00DF40D6">
        <w:rPr>
          <w:rFonts w:eastAsia="Times New Roman"/>
          <w:b/>
          <w:i/>
          <w:szCs w:val="26"/>
        </w:rPr>
        <w:t>Cuối học kỳ</w:t>
      </w:r>
      <w:r w:rsidRPr="00DF40D6">
        <w:rPr>
          <w:rFonts w:eastAsia="Times New Roman"/>
          <w:szCs w:val="26"/>
        </w:rPr>
        <w:t xml:space="preserve">, sinh viên sẽ có một bài thi dài </w:t>
      </w:r>
      <w:r>
        <w:rPr>
          <w:rFonts w:eastAsia="Times New Roman"/>
          <w:szCs w:val="26"/>
        </w:rPr>
        <w:t>60</w:t>
      </w:r>
      <w:r w:rsidRPr="00DF40D6">
        <w:rPr>
          <w:rFonts w:eastAsia="Times New Roman"/>
          <w:szCs w:val="26"/>
        </w:rPr>
        <w:t xml:space="preserve"> phút hình thức trắc n</w:t>
      </w:r>
      <w:r>
        <w:rPr>
          <w:rFonts w:eastAsia="Times New Roman"/>
          <w:szCs w:val="26"/>
        </w:rPr>
        <w:t>gh</w:t>
      </w:r>
      <w:r w:rsidRPr="00DF40D6">
        <w:rPr>
          <w:rFonts w:eastAsia="Times New Roman"/>
          <w:szCs w:val="26"/>
        </w:rPr>
        <w:t>iệm.</w:t>
      </w:r>
    </w:p>
    <w:p w:rsidR="00B6174A" w:rsidRPr="00DF40D6" w:rsidRDefault="00B6174A" w:rsidP="00B6174A">
      <w:pPr>
        <w:spacing w:line="288" w:lineRule="auto"/>
        <w:rPr>
          <w:rFonts w:eastAsia="Times New Roman"/>
          <w:b/>
          <w:bCs/>
          <w:szCs w:val="26"/>
        </w:rPr>
      </w:pPr>
      <w:r w:rsidRPr="00DF40D6">
        <w:rPr>
          <w:rFonts w:eastAsia="Times New Roman"/>
          <w:b/>
          <w:bCs/>
          <w:szCs w:val="26"/>
        </w:rPr>
        <w:t xml:space="preserve">11. Phương pháp đánh giá học phần: </w:t>
      </w:r>
    </w:p>
    <w:p w:rsidR="00B6174A" w:rsidRPr="00DF40D6" w:rsidRDefault="00B6174A" w:rsidP="00B6174A">
      <w:pPr>
        <w:spacing w:after="0" w:line="240" w:lineRule="auto"/>
        <w:rPr>
          <w:rFonts w:eastAsia="Times New Roman"/>
          <w:b/>
          <w:bCs/>
          <w:szCs w:val="2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2822"/>
      </w:tblGrid>
      <w:tr w:rsidR="00B6174A" w:rsidRPr="00DF40D6" w:rsidTr="000F55D2">
        <w:tc>
          <w:tcPr>
            <w:tcW w:w="2464" w:type="dxa"/>
            <w:vAlign w:val="center"/>
          </w:tcPr>
          <w:p w:rsidR="00B6174A" w:rsidRPr="00DF40D6" w:rsidRDefault="00B6174A" w:rsidP="00B6174A">
            <w:pPr>
              <w:spacing w:after="0" w:line="240" w:lineRule="auto"/>
              <w:jc w:val="center"/>
              <w:rPr>
                <w:rFonts w:eastAsia="Times New Roman"/>
                <w:b/>
                <w:bCs/>
                <w:szCs w:val="26"/>
              </w:rPr>
            </w:pPr>
            <w:r w:rsidRPr="00DF40D6">
              <w:rPr>
                <w:rFonts w:eastAsia="Times New Roman"/>
                <w:b/>
                <w:bCs/>
                <w:szCs w:val="26"/>
              </w:rPr>
              <w:t>Những nội dung</w:t>
            </w:r>
          </w:p>
          <w:p w:rsidR="00B6174A" w:rsidRPr="00DF40D6" w:rsidRDefault="00B6174A" w:rsidP="00B6174A">
            <w:pPr>
              <w:spacing w:after="0" w:line="240" w:lineRule="auto"/>
              <w:jc w:val="center"/>
              <w:rPr>
                <w:rFonts w:eastAsia="Times New Roman"/>
                <w:b/>
                <w:bCs/>
                <w:szCs w:val="26"/>
              </w:rPr>
            </w:pPr>
            <w:r w:rsidRPr="00DF40D6">
              <w:rPr>
                <w:rFonts w:eastAsia="Times New Roman"/>
                <w:b/>
                <w:bCs/>
                <w:szCs w:val="26"/>
              </w:rPr>
              <w:t>cần đánh giá</w:t>
            </w:r>
          </w:p>
        </w:tc>
        <w:tc>
          <w:tcPr>
            <w:tcW w:w="1856" w:type="dxa"/>
            <w:vAlign w:val="center"/>
          </w:tcPr>
          <w:p w:rsidR="00B6174A" w:rsidRPr="00DF40D6" w:rsidRDefault="00B6174A" w:rsidP="00B6174A">
            <w:pPr>
              <w:keepNext/>
              <w:spacing w:after="0" w:line="240" w:lineRule="auto"/>
              <w:jc w:val="center"/>
              <w:outlineLvl w:val="2"/>
              <w:rPr>
                <w:rFonts w:eastAsia="Times New Roman"/>
                <w:b/>
                <w:bCs/>
                <w:szCs w:val="26"/>
              </w:rPr>
            </w:pPr>
            <w:r w:rsidRPr="00DF40D6">
              <w:rPr>
                <w:rFonts w:eastAsia="Times New Roman"/>
                <w:b/>
                <w:bCs/>
                <w:szCs w:val="26"/>
              </w:rPr>
              <w:t>Số lần đánh giá</w:t>
            </w:r>
          </w:p>
        </w:tc>
        <w:tc>
          <w:tcPr>
            <w:tcW w:w="2822" w:type="dxa"/>
            <w:vAlign w:val="center"/>
          </w:tcPr>
          <w:p w:rsidR="00B6174A" w:rsidRPr="00DF40D6" w:rsidRDefault="00B6174A" w:rsidP="00B6174A">
            <w:pPr>
              <w:keepNext/>
              <w:spacing w:after="0" w:line="240" w:lineRule="auto"/>
              <w:jc w:val="center"/>
              <w:outlineLvl w:val="2"/>
              <w:rPr>
                <w:rFonts w:eastAsia="Times New Roman"/>
                <w:b/>
                <w:bCs/>
                <w:szCs w:val="26"/>
              </w:rPr>
            </w:pPr>
            <w:r w:rsidRPr="00DF40D6">
              <w:rPr>
                <w:rFonts w:eastAsia="Times New Roman"/>
                <w:b/>
                <w:bCs/>
                <w:szCs w:val="26"/>
              </w:rPr>
              <w:t>Trọng số (%)</w:t>
            </w:r>
          </w:p>
        </w:tc>
      </w:tr>
      <w:tr w:rsidR="00B6174A" w:rsidRPr="00DF40D6" w:rsidTr="000F55D2">
        <w:tc>
          <w:tcPr>
            <w:tcW w:w="2464" w:type="dxa"/>
            <w:vAlign w:val="center"/>
          </w:tcPr>
          <w:p w:rsidR="00B6174A" w:rsidRPr="00DF40D6" w:rsidRDefault="00B6174A" w:rsidP="00B6174A">
            <w:pPr>
              <w:spacing w:after="0" w:line="240" w:lineRule="auto"/>
              <w:rPr>
                <w:rFonts w:eastAsia="Times New Roman"/>
                <w:szCs w:val="26"/>
              </w:rPr>
            </w:pPr>
            <w:r w:rsidRPr="00DF40D6">
              <w:rPr>
                <w:rFonts w:eastAsia="Times New Roman"/>
                <w:szCs w:val="26"/>
              </w:rPr>
              <w:t>Dự lớp</w:t>
            </w:r>
          </w:p>
        </w:tc>
        <w:tc>
          <w:tcPr>
            <w:tcW w:w="1856" w:type="dxa"/>
          </w:tcPr>
          <w:p w:rsidR="00B6174A" w:rsidRPr="00DF40D6" w:rsidRDefault="00B6174A" w:rsidP="00B6174A">
            <w:pPr>
              <w:spacing w:after="0" w:line="240" w:lineRule="auto"/>
              <w:jc w:val="center"/>
              <w:rPr>
                <w:rFonts w:eastAsia="Times New Roman"/>
                <w:szCs w:val="26"/>
              </w:rPr>
            </w:pPr>
            <w:r w:rsidRPr="00DF40D6">
              <w:rPr>
                <w:rFonts w:eastAsia="Times New Roman"/>
                <w:szCs w:val="26"/>
              </w:rPr>
              <w:t>10</w:t>
            </w:r>
          </w:p>
        </w:tc>
        <w:tc>
          <w:tcPr>
            <w:tcW w:w="2822" w:type="dxa"/>
            <w:vAlign w:val="center"/>
          </w:tcPr>
          <w:p w:rsidR="00B6174A" w:rsidRPr="00DF40D6" w:rsidRDefault="00B6174A" w:rsidP="00B6174A">
            <w:pPr>
              <w:spacing w:after="0" w:line="240" w:lineRule="auto"/>
              <w:jc w:val="center"/>
              <w:rPr>
                <w:rFonts w:eastAsia="Times New Roman"/>
                <w:szCs w:val="26"/>
              </w:rPr>
            </w:pPr>
            <w:r w:rsidRPr="00DF40D6">
              <w:rPr>
                <w:rFonts w:eastAsia="Times New Roman"/>
                <w:szCs w:val="26"/>
              </w:rPr>
              <w:t>10</w:t>
            </w:r>
          </w:p>
        </w:tc>
      </w:tr>
      <w:tr w:rsidR="00B6174A" w:rsidRPr="00DF40D6" w:rsidTr="000F55D2">
        <w:tc>
          <w:tcPr>
            <w:tcW w:w="2464" w:type="dxa"/>
            <w:vAlign w:val="center"/>
          </w:tcPr>
          <w:p w:rsidR="00B6174A" w:rsidRPr="00DF40D6" w:rsidRDefault="00B6174A" w:rsidP="00B6174A">
            <w:pPr>
              <w:spacing w:after="0" w:line="240" w:lineRule="auto"/>
              <w:rPr>
                <w:rFonts w:eastAsia="Times New Roman"/>
                <w:szCs w:val="26"/>
              </w:rPr>
            </w:pPr>
            <w:r w:rsidRPr="00DF40D6">
              <w:rPr>
                <w:rFonts w:eastAsia="Times New Roman"/>
                <w:szCs w:val="26"/>
              </w:rPr>
              <w:t>Thảo luận</w:t>
            </w:r>
          </w:p>
        </w:tc>
        <w:tc>
          <w:tcPr>
            <w:tcW w:w="1856" w:type="dxa"/>
          </w:tcPr>
          <w:p w:rsidR="00B6174A" w:rsidRPr="00DF40D6" w:rsidRDefault="00B6174A" w:rsidP="00B6174A">
            <w:pPr>
              <w:spacing w:after="0" w:line="240" w:lineRule="auto"/>
              <w:jc w:val="center"/>
              <w:rPr>
                <w:rFonts w:eastAsia="Times New Roman"/>
                <w:szCs w:val="26"/>
              </w:rPr>
            </w:pPr>
          </w:p>
        </w:tc>
        <w:tc>
          <w:tcPr>
            <w:tcW w:w="2822" w:type="dxa"/>
            <w:vAlign w:val="center"/>
          </w:tcPr>
          <w:p w:rsidR="00B6174A" w:rsidRPr="00DF40D6" w:rsidRDefault="00B6174A" w:rsidP="00B6174A">
            <w:pPr>
              <w:spacing w:after="0" w:line="240" w:lineRule="auto"/>
              <w:jc w:val="center"/>
              <w:rPr>
                <w:rFonts w:eastAsia="Times New Roman"/>
                <w:szCs w:val="26"/>
              </w:rPr>
            </w:pPr>
          </w:p>
        </w:tc>
      </w:tr>
      <w:tr w:rsidR="00B6174A" w:rsidRPr="00DF40D6" w:rsidTr="000F55D2">
        <w:tc>
          <w:tcPr>
            <w:tcW w:w="2464" w:type="dxa"/>
            <w:vAlign w:val="center"/>
          </w:tcPr>
          <w:p w:rsidR="00B6174A" w:rsidRPr="00DF40D6" w:rsidRDefault="00B6174A" w:rsidP="00B6174A">
            <w:pPr>
              <w:spacing w:after="0" w:line="240" w:lineRule="auto"/>
              <w:rPr>
                <w:rFonts w:eastAsia="Times New Roman"/>
                <w:szCs w:val="26"/>
              </w:rPr>
            </w:pPr>
            <w:r w:rsidRPr="00DF40D6">
              <w:rPr>
                <w:rFonts w:eastAsia="Times New Roman"/>
                <w:szCs w:val="26"/>
              </w:rPr>
              <w:t>Bản thu hoạch</w:t>
            </w:r>
          </w:p>
        </w:tc>
        <w:tc>
          <w:tcPr>
            <w:tcW w:w="1856" w:type="dxa"/>
          </w:tcPr>
          <w:p w:rsidR="00B6174A" w:rsidRPr="00DF40D6" w:rsidRDefault="00B6174A" w:rsidP="00B6174A">
            <w:pPr>
              <w:spacing w:after="0" w:line="240" w:lineRule="auto"/>
              <w:jc w:val="center"/>
              <w:rPr>
                <w:rFonts w:eastAsia="Times New Roman"/>
                <w:szCs w:val="26"/>
              </w:rPr>
            </w:pPr>
          </w:p>
        </w:tc>
        <w:tc>
          <w:tcPr>
            <w:tcW w:w="2822" w:type="dxa"/>
            <w:vAlign w:val="center"/>
          </w:tcPr>
          <w:p w:rsidR="00B6174A" w:rsidRPr="00DF40D6" w:rsidRDefault="00B6174A" w:rsidP="00B6174A">
            <w:pPr>
              <w:spacing w:after="0" w:line="240" w:lineRule="auto"/>
              <w:jc w:val="center"/>
              <w:rPr>
                <w:rFonts w:eastAsia="Times New Roman"/>
                <w:szCs w:val="26"/>
              </w:rPr>
            </w:pPr>
          </w:p>
        </w:tc>
      </w:tr>
      <w:tr w:rsidR="00B6174A" w:rsidRPr="00DF40D6" w:rsidTr="000F55D2">
        <w:tc>
          <w:tcPr>
            <w:tcW w:w="2464" w:type="dxa"/>
            <w:vAlign w:val="center"/>
          </w:tcPr>
          <w:p w:rsidR="00B6174A" w:rsidRPr="00DF40D6" w:rsidRDefault="00B6174A" w:rsidP="00B6174A">
            <w:pPr>
              <w:spacing w:after="0" w:line="240" w:lineRule="auto"/>
              <w:rPr>
                <w:rFonts w:eastAsia="Times New Roman"/>
                <w:szCs w:val="26"/>
              </w:rPr>
            </w:pPr>
            <w:r w:rsidRPr="00DF40D6">
              <w:rPr>
                <w:rFonts w:eastAsia="Times New Roman"/>
                <w:szCs w:val="26"/>
              </w:rPr>
              <w:t>Thuyết trình</w:t>
            </w:r>
          </w:p>
        </w:tc>
        <w:tc>
          <w:tcPr>
            <w:tcW w:w="1856" w:type="dxa"/>
          </w:tcPr>
          <w:p w:rsidR="00B6174A" w:rsidRPr="00DF40D6" w:rsidRDefault="00B6174A" w:rsidP="00B6174A">
            <w:pPr>
              <w:spacing w:after="0" w:line="240" w:lineRule="auto"/>
              <w:jc w:val="center"/>
              <w:rPr>
                <w:rFonts w:eastAsia="Times New Roman"/>
                <w:szCs w:val="26"/>
              </w:rPr>
            </w:pPr>
          </w:p>
        </w:tc>
        <w:tc>
          <w:tcPr>
            <w:tcW w:w="2822" w:type="dxa"/>
            <w:vAlign w:val="center"/>
          </w:tcPr>
          <w:p w:rsidR="00B6174A" w:rsidRPr="00DF40D6" w:rsidRDefault="00B6174A" w:rsidP="00B6174A">
            <w:pPr>
              <w:spacing w:after="0" w:line="240" w:lineRule="auto"/>
              <w:jc w:val="center"/>
              <w:rPr>
                <w:rFonts w:eastAsia="Times New Roman"/>
                <w:szCs w:val="26"/>
              </w:rPr>
            </w:pPr>
          </w:p>
        </w:tc>
      </w:tr>
      <w:tr w:rsidR="00B6174A" w:rsidRPr="00DF40D6" w:rsidTr="000F55D2">
        <w:tc>
          <w:tcPr>
            <w:tcW w:w="2464" w:type="dxa"/>
            <w:vAlign w:val="center"/>
          </w:tcPr>
          <w:p w:rsidR="00B6174A" w:rsidRPr="00DF40D6" w:rsidRDefault="00B6174A" w:rsidP="00B6174A">
            <w:pPr>
              <w:spacing w:after="0" w:line="240" w:lineRule="auto"/>
              <w:rPr>
                <w:rFonts w:eastAsia="Times New Roman"/>
                <w:szCs w:val="26"/>
              </w:rPr>
            </w:pPr>
            <w:r w:rsidRPr="00DF40D6">
              <w:rPr>
                <w:rFonts w:eastAsia="Times New Roman"/>
                <w:szCs w:val="26"/>
              </w:rPr>
              <w:t>Bài tập</w:t>
            </w:r>
          </w:p>
        </w:tc>
        <w:tc>
          <w:tcPr>
            <w:tcW w:w="1856" w:type="dxa"/>
          </w:tcPr>
          <w:p w:rsidR="00B6174A" w:rsidRPr="00DF40D6" w:rsidRDefault="00B6174A" w:rsidP="00B6174A">
            <w:pPr>
              <w:spacing w:after="0" w:line="240" w:lineRule="auto"/>
              <w:jc w:val="center"/>
              <w:rPr>
                <w:rFonts w:eastAsia="Times New Roman"/>
                <w:szCs w:val="26"/>
              </w:rPr>
            </w:pPr>
          </w:p>
        </w:tc>
        <w:tc>
          <w:tcPr>
            <w:tcW w:w="2822" w:type="dxa"/>
            <w:vAlign w:val="center"/>
          </w:tcPr>
          <w:p w:rsidR="00B6174A" w:rsidRPr="00DF40D6" w:rsidRDefault="00B6174A" w:rsidP="00B6174A">
            <w:pPr>
              <w:spacing w:after="0" w:line="240" w:lineRule="auto"/>
              <w:jc w:val="center"/>
              <w:rPr>
                <w:rFonts w:eastAsia="Times New Roman"/>
                <w:szCs w:val="26"/>
              </w:rPr>
            </w:pPr>
          </w:p>
        </w:tc>
      </w:tr>
      <w:tr w:rsidR="00B6174A" w:rsidRPr="00DF40D6" w:rsidTr="000F55D2">
        <w:tc>
          <w:tcPr>
            <w:tcW w:w="2464" w:type="dxa"/>
            <w:vAlign w:val="center"/>
          </w:tcPr>
          <w:p w:rsidR="00B6174A" w:rsidRPr="00DF40D6" w:rsidRDefault="00B6174A" w:rsidP="00B6174A">
            <w:pPr>
              <w:spacing w:after="0" w:line="240" w:lineRule="auto"/>
              <w:rPr>
                <w:rFonts w:eastAsia="Times New Roman"/>
                <w:szCs w:val="26"/>
              </w:rPr>
            </w:pPr>
            <w:r w:rsidRPr="00DF40D6">
              <w:rPr>
                <w:rFonts w:eastAsia="Times New Roman"/>
                <w:szCs w:val="26"/>
              </w:rPr>
              <w:t>Thi giữa học kỳ</w:t>
            </w:r>
          </w:p>
        </w:tc>
        <w:tc>
          <w:tcPr>
            <w:tcW w:w="1856" w:type="dxa"/>
          </w:tcPr>
          <w:p w:rsidR="00B6174A" w:rsidRPr="00DF40D6" w:rsidRDefault="00B6174A" w:rsidP="00B6174A">
            <w:pPr>
              <w:spacing w:after="0" w:line="240" w:lineRule="auto"/>
              <w:jc w:val="center"/>
              <w:rPr>
                <w:rFonts w:eastAsia="Times New Roman"/>
                <w:szCs w:val="26"/>
              </w:rPr>
            </w:pPr>
            <w:r w:rsidRPr="00DF40D6">
              <w:rPr>
                <w:rFonts w:eastAsia="Times New Roman"/>
                <w:szCs w:val="26"/>
              </w:rPr>
              <w:t>1</w:t>
            </w:r>
          </w:p>
        </w:tc>
        <w:tc>
          <w:tcPr>
            <w:tcW w:w="2822" w:type="dxa"/>
            <w:vAlign w:val="center"/>
          </w:tcPr>
          <w:p w:rsidR="00B6174A" w:rsidRPr="00DF40D6" w:rsidRDefault="00B6174A" w:rsidP="00B6174A">
            <w:pPr>
              <w:spacing w:after="0" w:line="240" w:lineRule="auto"/>
              <w:jc w:val="center"/>
              <w:rPr>
                <w:rFonts w:eastAsia="Times New Roman"/>
                <w:szCs w:val="26"/>
              </w:rPr>
            </w:pPr>
            <w:r w:rsidRPr="00DF40D6">
              <w:rPr>
                <w:rFonts w:eastAsia="Times New Roman"/>
                <w:szCs w:val="26"/>
              </w:rPr>
              <w:t>30</w:t>
            </w:r>
          </w:p>
        </w:tc>
      </w:tr>
      <w:tr w:rsidR="00B6174A" w:rsidRPr="00DF40D6" w:rsidTr="000F55D2">
        <w:tc>
          <w:tcPr>
            <w:tcW w:w="2464" w:type="dxa"/>
            <w:vAlign w:val="center"/>
          </w:tcPr>
          <w:p w:rsidR="00B6174A" w:rsidRPr="00DF40D6" w:rsidRDefault="00B6174A" w:rsidP="00B6174A">
            <w:pPr>
              <w:spacing w:after="0" w:line="240" w:lineRule="auto"/>
              <w:rPr>
                <w:rFonts w:eastAsia="Times New Roman"/>
                <w:szCs w:val="26"/>
              </w:rPr>
            </w:pPr>
            <w:r w:rsidRPr="00DF40D6">
              <w:rPr>
                <w:rFonts w:eastAsia="Times New Roman"/>
                <w:szCs w:val="26"/>
              </w:rPr>
              <w:t>Thi cuối học kỳ</w:t>
            </w:r>
          </w:p>
        </w:tc>
        <w:tc>
          <w:tcPr>
            <w:tcW w:w="1856" w:type="dxa"/>
          </w:tcPr>
          <w:p w:rsidR="00B6174A" w:rsidRPr="00DF40D6" w:rsidRDefault="00B6174A" w:rsidP="00B6174A">
            <w:pPr>
              <w:spacing w:after="0" w:line="240" w:lineRule="auto"/>
              <w:jc w:val="center"/>
              <w:rPr>
                <w:rFonts w:eastAsia="Times New Roman"/>
                <w:szCs w:val="26"/>
              </w:rPr>
            </w:pPr>
            <w:r w:rsidRPr="00DF40D6">
              <w:rPr>
                <w:rFonts w:eastAsia="Times New Roman"/>
                <w:szCs w:val="26"/>
              </w:rPr>
              <w:t>1</w:t>
            </w:r>
          </w:p>
        </w:tc>
        <w:tc>
          <w:tcPr>
            <w:tcW w:w="2822" w:type="dxa"/>
            <w:vAlign w:val="center"/>
          </w:tcPr>
          <w:p w:rsidR="00B6174A" w:rsidRPr="00DF40D6" w:rsidRDefault="00B6174A" w:rsidP="00B6174A">
            <w:pPr>
              <w:spacing w:after="0" w:line="240" w:lineRule="auto"/>
              <w:jc w:val="center"/>
              <w:rPr>
                <w:rFonts w:eastAsia="Times New Roman"/>
                <w:szCs w:val="26"/>
              </w:rPr>
            </w:pPr>
            <w:r>
              <w:rPr>
                <w:rFonts w:eastAsia="Times New Roman"/>
                <w:szCs w:val="26"/>
              </w:rPr>
              <w:t>6</w:t>
            </w:r>
            <w:r w:rsidRPr="00DF40D6">
              <w:rPr>
                <w:rFonts w:eastAsia="Times New Roman"/>
                <w:szCs w:val="26"/>
              </w:rPr>
              <w:t>0</w:t>
            </w:r>
          </w:p>
        </w:tc>
      </w:tr>
      <w:tr w:rsidR="00B6174A" w:rsidRPr="00DF40D6" w:rsidTr="000F55D2">
        <w:tc>
          <w:tcPr>
            <w:tcW w:w="2464" w:type="dxa"/>
            <w:vAlign w:val="center"/>
          </w:tcPr>
          <w:p w:rsidR="00B6174A" w:rsidRPr="00DF40D6" w:rsidRDefault="00B6174A" w:rsidP="00B6174A">
            <w:pPr>
              <w:spacing w:after="0" w:line="240" w:lineRule="auto"/>
              <w:rPr>
                <w:rFonts w:eastAsia="Times New Roman"/>
                <w:szCs w:val="26"/>
              </w:rPr>
            </w:pPr>
          </w:p>
        </w:tc>
        <w:tc>
          <w:tcPr>
            <w:tcW w:w="1856" w:type="dxa"/>
          </w:tcPr>
          <w:p w:rsidR="00B6174A" w:rsidRPr="00DF40D6" w:rsidRDefault="00B6174A" w:rsidP="00B6174A">
            <w:pPr>
              <w:spacing w:after="0" w:line="240" w:lineRule="auto"/>
              <w:rPr>
                <w:rFonts w:eastAsia="Times New Roman"/>
                <w:b/>
                <w:bCs/>
                <w:szCs w:val="26"/>
              </w:rPr>
            </w:pPr>
          </w:p>
        </w:tc>
        <w:tc>
          <w:tcPr>
            <w:tcW w:w="2822" w:type="dxa"/>
            <w:vAlign w:val="center"/>
          </w:tcPr>
          <w:p w:rsidR="00B6174A" w:rsidRPr="00DF40D6" w:rsidRDefault="00B6174A" w:rsidP="00B6174A">
            <w:pPr>
              <w:spacing w:after="0" w:line="240" w:lineRule="auto"/>
              <w:rPr>
                <w:rFonts w:eastAsia="Times New Roman"/>
                <w:b/>
                <w:bCs/>
                <w:szCs w:val="26"/>
              </w:rPr>
            </w:pPr>
            <w:r w:rsidRPr="00DF40D6">
              <w:rPr>
                <w:rFonts w:eastAsia="Times New Roman"/>
                <w:b/>
                <w:bCs/>
                <w:szCs w:val="26"/>
              </w:rPr>
              <w:t>Tổng: 100%</w:t>
            </w:r>
          </w:p>
        </w:tc>
      </w:tr>
    </w:tbl>
    <w:p w:rsidR="00B6174A" w:rsidRPr="00DF40D6" w:rsidRDefault="00B6174A" w:rsidP="00B6174A">
      <w:pPr>
        <w:spacing w:after="0" w:line="240" w:lineRule="auto"/>
        <w:rPr>
          <w:rFonts w:eastAsia="Times New Roman"/>
          <w:b/>
          <w:bCs/>
          <w:szCs w:val="26"/>
        </w:rPr>
      </w:pPr>
    </w:p>
    <w:p w:rsidR="00B6174A" w:rsidRPr="00DF40D6" w:rsidRDefault="00B6174A" w:rsidP="00D53810">
      <w:pPr>
        <w:numPr>
          <w:ilvl w:val="0"/>
          <w:numId w:val="14"/>
        </w:numPr>
        <w:tabs>
          <w:tab w:val="clear" w:pos="1080"/>
          <w:tab w:val="num" w:pos="709"/>
        </w:tabs>
        <w:spacing w:line="288" w:lineRule="auto"/>
        <w:ind w:left="709" w:hanging="284"/>
        <w:rPr>
          <w:rFonts w:eastAsia="Times New Roman"/>
          <w:b/>
          <w:szCs w:val="26"/>
        </w:rPr>
      </w:pPr>
      <w:r w:rsidRPr="00DF40D6">
        <w:rPr>
          <w:rFonts w:eastAsia="Times New Roman"/>
          <w:szCs w:val="26"/>
        </w:rPr>
        <w:t xml:space="preserve">Giảng viên sẽ điểm danh từng buổi học nếu sinh viên nào vắng 1 buổi sẽ bị trừ 1 điểm trong cột điểm chuyên cần. Sinh viên </w:t>
      </w:r>
      <w:r w:rsidRPr="00DF40D6">
        <w:rPr>
          <w:rFonts w:eastAsia="Times New Roman"/>
          <w:b/>
          <w:i/>
          <w:szCs w:val="26"/>
        </w:rPr>
        <w:t>đi học trễ 15 phút</w:t>
      </w:r>
      <w:r w:rsidRPr="00DF40D6">
        <w:rPr>
          <w:rFonts w:eastAsia="Times New Roman"/>
          <w:szCs w:val="26"/>
        </w:rPr>
        <w:t xml:space="preserve"> sẽ coi như vắng mặt buổi học hôm đó.</w:t>
      </w:r>
      <w:r w:rsidRPr="00DF40D6">
        <w:rPr>
          <w:rFonts w:eastAsia="Times New Roman"/>
          <w:b/>
          <w:bCs/>
          <w:szCs w:val="26"/>
        </w:rPr>
        <w:t xml:space="preserve"> Điểm chuyên cần </w:t>
      </w:r>
      <w:r w:rsidRPr="00DF40D6">
        <w:rPr>
          <w:rFonts w:eastAsia="Times New Roman"/>
          <w:szCs w:val="26"/>
        </w:rPr>
        <w:t>(10 % tổng số điểm) của sinh viên còn được đánh giá qua việc phát biểu hay qua các bài tập tình huống.</w:t>
      </w:r>
    </w:p>
    <w:p w:rsidR="00B6174A" w:rsidRPr="00DF40D6" w:rsidRDefault="00B6174A" w:rsidP="00D53810">
      <w:pPr>
        <w:numPr>
          <w:ilvl w:val="0"/>
          <w:numId w:val="14"/>
        </w:numPr>
        <w:tabs>
          <w:tab w:val="clear" w:pos="1080"/>
          <w:tab w:val="num" w:pos="709"/>
        </w:tabs>
        <w:spacing w:line="288" w:lineRule="auto"/>
        <w:ind w:left="709" w:hanging="284"/>
        <w:rPr>
          <w:rFonts w:eastAsia="Times New Roman"/>
          <w:b/>
          <w:bCs/>
          <w:szCs w:val="26"/>
        </w:rPr>
      </w:pPr>
      <w:r w:rsidRPr="00DF40D6">
        <w:rPr>
          <w:rFonts w:eastAsia="Times New Roman"/>
          <w:b/>
          <w:bCs/>
          <w:szCs w:val="26"/>
        </w:rPr>
        <w:t xml:space="preserve">Tham gia phát biểu ý kiến xây dựng bài: </w:t>
      </w:r>
      <w:r w:rsidRPr="00DF40D6">
        <w:rPr>
          <w:rFonts w:eastAsia="Times New Roman"/>
          <w:szCs w:val="26"/>
        </w:rPr>
        <w:t>Sinh viên khi phát biểu đúng sẽ được cộng 1 điểm thưởng vào điểm chuyên cần (nếu điểm chuyên cần đã tối đa thì sẽ được cộng vào điểm thi giữa học kỳ)</w:t>
      </w:r>
    </w:p>
    <w:p w:rsidR="00B6174A" w:rsidRPr="00DF40D6" w:rsidRDefault="00B6174A" w:rsidP="00D53810">
      <w:pPr>
        <w:numPr>
          <w:ilvl w:val="0"/>
          <w:numId w:val="14"/>
        </w:numPr>
        <w:tabs>
          <w:tab w:val="clear" w:pos="1080"/>
          <w:tab w:val="num" w:pos="709"/>
        </w:tabs>
        <w:spacing w:line="288" w:lineRule="auto"/>
        <w:ind w:left="709" w:hanging="284"/>
        <w:rPr>
          <w:rFonts w:eastAsia="Times New Roman"/>
          <w:szCs w:val="26"/>
        </w:rPr>
      </w:pPr>
      <w:r w:rsidRPr="00DF40D6">
        <w:rPr>
          <w:rFonts w:eastAsia="Times New Roman"/>
          <w:szCs w:val="26"/>
        </w:rPr>
        <w:t xml:space="preserve"> Khi giảng viên yêu cầu một nhóm nào đó lên trình bày một tình huống, </w:t>
      </w:r>
      <w:r w:rsidRPr="00DF40D6">
        <w:rPr>
          <w:rFonts w:eastAsia="Times New Roman"/>
          <w:b/>
          <w:bCs/>
          <w:szCs w:val="26"/>
        </w:rPr>
        <w:t>toàn bộ nhóm đó sẽ bị 0 điểm</w:t>
      </w:r>
      <w:r w:rsidRPr="00DF40D6">
        <w:rPr>
          <w:rFonts w:eastAsia="Times New Roman"/>
          <w:szCs w:val="26"/>
        </w:rPr>
        <w:t xml:space="preserve"> nếu trường hợp sau đây xảy ra: không chuẩn bị gì hết; và thành viên nào vắng mặt sẽ bị 0 điểm. Đối với cá nhân, khi giảng viên yêu cầu một cá nhân trả lời một câu hỏi có tính bất kỳ, cá nhân đó sẽ bị 0 điểm nếu: (a) vắng mặt, và (b) không trả lời được.</w:t>
      </w:r>
    </w:p>
    <w:p w:rsidR="00B6174A" w:rsidRPr="00DF40D6" w:rsidRDefault="00B6174A" w:rsidP="00D53810">
      <w:pPr>
        <w:numPr>
          <w:ilvl w:val="0"/>
          <w:numId w:val="14"/>
        </w:numPr>
        <w:tabs>
          <w:tab w:val="clear" w:pos="1080"/>
          <w:tab w:val="num" w:pos="709"/>
        </w:tabs>
        <w:spacing w:line="288" w:lineRule="auto"/>
        <w:ind w:left="709" w:hanging="284"/>
        <w:rPr>
          <w:rFonts w:eastAsia="Times New Roman"/>
          <w:b/>
          <w:bCs/>
          <w:szCs w:val="26"/>
        </w:rPr>
      </w:pPr>
      <w:r w:rsidRPr="00DF40D6">
        <w:rPr>
          <w:rFonts w:eastAsia="Times New Roman"/>
          <w:b/>
          <w:szCs w:val="26"/>
        </w:rPr>
        <w:t>Có hành động gian dối</w:t>
      </w:r>
      <w:r w:rsidRPr="00DF40D6">
        <w:rPr>
          <w:rFonts w:eastAsia="Times New Roman"/>
          <w:szCs w:val="26"/>
        </w:rPr>
        <w:t>: Nếu sinh viên có hành động gian dối trong quá trình làm bài kiểm tra, bài thi, bài tập nộp cho giảng viên (sao chép bài của bạn; xem tài liệu trong quá trình thi, kiểm tra; đạo văn…) thì sẽ bị điểm 0.</w:t>
      </w:r>
    </w:p>
    <w:p w:rsidR="00B6174A" w:rsidRPr="00DF40D6" w:rsidRDefault="00B6174A" w:rsidP="00B6174A">
      <w:pPr>
        <w:spacing w:line="288" w:lineRule="auto"/>
        <w:rPr>
          <w:rFonts w:eastAsia="Times New Roman"/>
          <w:b/>
          <w:bCs/>
          <w:szCs w:val="26"/>
        </w:rPr>
      </w:pPr>
      <w:r w:rsidRPr="00DF40D6">
        <w:rPr>
          <w:rFonts w:eastAsia="Times New Roman"/>
          <w:b/>
          <w:bCs/>
          <w:szCs w:val="26"/>
        </w:rPr>
        <w:t>12. Học liệu</w:t>
      </w:r>
    </w:p>
    <w:p w:rsidR="00B6174A" w:rsidRPr="00DF40D6" w:rsidRDefault="00B6174A" w:rsidP="00B6174A">
      <w:pPr>
        <w:spacing w:line="288" w:lineRule="auto"/>
        <w:rPr>
          <w:rFonts w:eastAsia="Times New Roman"/>
          <w:b/>
          <w:bCs/>
          <w:szCs w:val="26"/>
        </w:rPr>
      </w:pPr>
      <w:r w:rsidRPr="00DF40D6">
        <w:rPr>
          <w:rFonts w:eastAsia="Times New Roman"/>
          <w:b/>
          <w:bCs/>
          <w:szCs w:val="26"/>
        </w:rPr>
        <w:t xml:space="preserve">12.1. Tài liệu chính: </w:t>
      </w:r>
    </w:p>
    <w:p w:rsidR="00B6174A" w:rsidRPr="00DF40D6" w:rsidRDefault="00B6174A" w:rsidP="00B6174A">
      <w:pPr>
        <w:spacing w:line="288" w:lineRule="auto"/>
        <w:rPr>
          <w:rFonts w:eastAsia="Times New Roman"/>
          <w:bCs/>
          <w:szCs w:val="26"/>
        </w:rPr>
      </w:pPr>
      <w:r w:rsidRPr="00DF40D6">
        <w:rPr>
          <w:rFonts w:eastAsia="Times New Roman"/>
          <w:bCs/>
          <w:szCs w:val="26"/>
        </w:rPr>
        <w:t>- Giáo trình pháp luật đại cương, khoa Luật kinh tế - ĐHKT Tp. HCM, 2012</w:t>
      </w:r>
    </w:p>
    <w:p w:rsidR="00B6174A" w:rsidRPr="00DF40D6" w:rsidRDefault="00B6174A" w:rsidP="00B6174A">
      <w:pPr>
        <w:spacing w:line="288" w:lineRule="auto"/>
        <w:rPr>
          <w:rFonts w:eastAsia="Times New Roman"/>
          <w:bCs/>
          <w:szCs w:val="26"/>
        </w:rPr>
      </w:pPr>
      <w:r w:rsidRPr="00DF40D6">
        <w:rPr>
          <w:rFonts w:eastAsia="Times New Roman"/>
          <w:bCs/>
          <w:szCs w:val="26"/>
        </w:rPr>
        <w:t>- Hệ thống văn bản dành cho hoc phần pháp luật đại cương, khoa Luật kinh tế - ĐHKT</w:t>
      </w:r>
    </w:p>
    <w:p w:rsidR="00B6174A" w:rsidRPr="00DF40D6" w:rsidRDefault="00B6174A" w:rsidP="00B6174A">
      <w:pPr>
        <w:spacing w:line="288" w:lineRule="auto"/>
        <w:rPr>
          <w:rFonts w:eastAsia="Times New Roman"/>
          <w:bCs/>
          <w:szCs w:val="26"/>
        </w:rPr>
      </w:pPr>
      <w:r w:rsidRPr="00DF40D6">
        <w:rPr>
          <w:rFonts w:eastAsia="Times New Roman"/>
          <w:bCs/>
          <w:szCs w:val="26"/>
        </w:rPr>
        <w:t xml:space="preserve"> Tp. HCM, 2012</w:t>
      </w:r>
    </w:p>
    <w:p w:rsidR="00B6174A" w:rsidRPr="00DF40D6" w:rsidRDefault="00B6174A" w:rsidP="00B6174A">
      <w:pPr>
        <w:spacing w:line="288" w:lineRule="auto"/>
        <w:rPr>
          <w:rFonts w:eastAsia="Times New Roman"/>
          <w:bCs/>
          <w:szCs w:val="26"/>
        </w:rPr>
      </w:pPr>
      <w:r w:rsidRPr="00DF40D6">
        <w:rPr>
          <w:rFonts w:eastAsia="Times New Roman"/>
          <w:bCs/>
          <w:szCs w:val="26"/>
        </w:rPr>
        <w:lastRenderedPageBreak/>
        <w:t>- Giáo trình pháp luật đại cương – PGS.TS Phạm Duy Nghĩa, NXB Công an nhân dân.</w:t>
      </w:r>
    </w:p>
    <w:p w:rsidR="00B6174A" w:rsidRPr="00DF40D6" w:rsidRDefault="00B6174A" w:rsidP="00B6174A">
      <w:pPr>
        <w:spacing w:line="288" w:lineRule="auto"/>
        <w:rPr>
          <w:rFonts w:eastAsia="Times New Roman"/>
          <w:b/>
          <w:bCs/>
          <w:szCs w:val="26"/>
        </w:rPr>
      </w:pPr>
      <w:r w:rsidRPr="00DF40D6">
        <w:rPr>
          <w:rFonts w:eastAsia="Times New Roman"/>
          <w:b/>
          <w:bCs/>
          <w:szCs w:val="26"/>
        </w:rPr>
        <w:t>12.2 Tài liệu tham khảo:</w:t>
      </w:r>
    </w:p>
    <w:p w:rsidR="00B6174A" w:rsidRDefault="00B6174A" w:rsidP="00B6174A">
      <w:pPr>
        <w:tabs>
          <w:tab w:val="left" w:pos="285"/>
        </w:tabs>
        <w:spacing w:line="288" w:lineRule="auto"/>
        <w:ind w:left="114" w:right="-118" w:hanging="24"/>
        <w:rPr>
          <w:rFonts w:eastAsia="Times New Roman"/>
          <w:bCs/>
          <w:szCs w:val="26"/>
        </w:rPr>
      </w:pPr>
      <w:r w:rsidRPr="00DF40D6">
        <w:rPr>
          <w:rFonts w:eastAsia="Times New Roman"/>
          <w:bCs/>
          <w:szCs w:val="26"/>
        </w:rPr>
        <w:t xml:space="preserve">- </w:t>
      </w:r>
      <w:r w:rsidRPr="00BE29F1">
        <w:rPr>
          <w:rFonts w:eastAsia="Times New Roman"/>
          <w:bCs/>
          <w:szCs w:val="26"/>
        </w:rPr>
        <w:t>Giáo trình Lý luận về nhà nước và pháp luật – Khoa Luật kinh tế, trường đại học Kinh tế Tp. Hồ Chí Minh, 2011</w:t>
      </w:r>
    </w:p>
    <w:p w:rsidR="00B6174A" w:rsidRPr="00BE29F1" w:rsidRDefault="00B6174A" w:rsidP="00B6174A">
      <w:pPr>
        <w:tabs>
          <w:tab w:val="left" w:pos="285"/>
        </w:tabs>
        <w:spacing w:line="288" w:lineRule="auto"/>
        <w:ind w:left="114" w:right="-118" w:hanging="24"/>
        <w:rPr>
          <w:rFonts w:eastAsia="Times New Roman"/>
          <w:bCs/>
          <w:szCs w:val="26"/>
        </w:rPr>
      </w:pPr>
      <w:r>
        <w:rPr>
          <w:rFonts w:eastAsia="Times New Roman"/>
          <w:bCs/>
          <w:szCs w:val="26"/>
        </w:rPr>
        <w:t xml:space="preserve">- </w:t>
      </w:r>
      <w:r w:rsidRPr="00BE29F1">
        <w:rPr>
          <w:rFonts w:eastAsia="Times New Roman"/>
          <w:bCs/>
          <w:szCs w:val="26"/>
        </w:rPr>
        <w:t>Giáo trình Luật Dân sự</w:t>
      </w:r>
      <w:r>
        <w:rPr>
          <w:rFonts w:eastAsia="Times New Roman"/>
          <w:bCs/>
          <w:szCs w:val="26"/>
        </w:rPr>
        <w:t>,</w:t>
      </w:r>
      <w:r w:rsidRPr="00BE29F1">
        <w:rPr>
          <w:rFonts w:eastAsia="Times New Roman"/>
          <w:bCs/>
          <w:szCs w:val="26"/>
        </w:rPr>
        <w:t xml:space="preserve"> Đại học Luật TP. Hồ Chí</w:t>
      </w:r>
      <w:r>
        <w:rPr>
          <w:rFonts w:eastAsia="Times New Roman"/>
          <w:bCs/>
          <w:szCs w:val="26"/>
        </w:rPr>
        <w:t xml:space="preserve"> </w:t>
      </w:r>
      <w:r w:rsidRPr="00BE29F1">
        <w:rPr>
          <w:rFonts w:eastAsia="Times New Roman"/>
          <w:bCs/>
          <w:szCs w:val="26"/>
        </w:rPr>
        <w:t>Minh, 2013.</w:t>
      </w:r>
    </w:p>
    <w:p w:rsidR="00B6174A" w:rsidRPr="00BE29F1" w:rsidRDefault="00B6174A" w:rsidP="00B6174A">
      <w:pPr>
        <w:tabs>
          <w:tab w:val="left" w:pos="285"/>
        </w:tabs>
        <w:spacing w:line="288" w:lineRule="auto"/>
        <w:ind w:left="114" w:right="-118" w:hanging="24"/>
        <w:rPr>
          <w:rFonts w:eastAsia="Times New Roman"/>
          <w:bCs/>
          <w:szCs w:val="26"/>
        </w:rPr>
      </w:pPr>
      <w:r w:rsidRPr="00BE29F1">
        <w:rPr>
          <w:rFonts w:eastAsia="Times New Roman"/>
          <w:bCs/>
          <w:szCs w:val="26"/>
        </w:rPr>
        <w:t>- Giáo trình Luật Lao động</w:t>
      </w:r>
      <w:r>
        <w:rPr>
          <w:rFonts w:eastAsia="Times New Roman"/>
          <w:bCs/>
          <w:szCs w:val="26"/>
        </w:rPr>
        <w:t xml:space="preserve">, </w:t>
      </w:r>
      <w:r w:rsidRPr="00BE29F1">
        <w:rPr>
          <w:rFonts w:eastAsia="Times New Roman"/>
          <w:bCs/>
          <w:szCs w:val="26"/>
        </w:rPr>
        <w:t>Đại học Luật TP. Hồ Chí</w:t>
      </w:r>
      <w:r>
        <w:rPr>
          <w:rFonts w:eastAsia="Times New Roman"/>
          <w:bCs/>
          <w:szCs w:val="26"/>
        </w:rPr>
        <w:t xml:space="preserve"> </w:t>
      </w:r>
      <w:r w:rsidRPr="00BE29F1">
        <w:rPr>
          <w:rFonts w:eastAsia="Times New Roman"/>
          <w:bCs/>
          <w:szCs w:val="26"/>
        </w:rPr>
        <w:t>Minh, 2013.</w:t>
      </w:r>
    </w:p>
    <w:p w:rsidR="00B6174A" w:rsidRPr="00DF40D6" w:rsidRDefault="00B6174A" w:rsidP="00B6174A">
      <w:pPr>
        <w:tabs>
          <w:tab w:val="left" w:pos="285"/>
        </w:tabs>
        <w:spacing w:line="288" w:lineRule="auto"/>
        <w:ind w:left="114" w:right="-118" w:hanging="24"/>
        <w:rPr>
          <w:rFonts w:eastAsia="SimSun"/>
          <w:szCs w:val="26"/>
          <w:lang w:val="pt-BR" w:eastAsia="zh-CN"/>
        </w:rPr>
      </w:pPr>
      <w:r w:rsidRPr="00BE29F1">
        <w:rPr>
          <w:rFonts w:eastAsia="Times New Roman"/>
          <w:bCs/>
          <w:szCs w:val="26"/>
        </w:rPr>
        <w:t>- Giáo trình Luật Hôn nhân và gia đình</w:t>
      </w:r>
      <w:r>
        <w:rPr>
          <w:rFonts w:eastAsia="Times New Roman"/>
          <w:bCs/>
          <w:szCs w:val="26"/>
        </w:rPr>
        <w:t xml:space="preserve">, </w:t>
      </w:r>
      <w:r w:rsidRPr="00BE29F1">
        <w:rPr>
          <w:rFonts w:eastAsia="Times New Roman"/>
          <w:bCs/>
          <w:szCs w:val="26"/>
        </w:rPr>
        <w:t>Đại học Luật</w:t>
      </w:r>
      <w:r>
        <w:rPr>
          <w:rFonts w:eastAsia="Times New Roman"/>
          <w:bCs/>
          <w:szCs w:val="26"/>
        </w:rPr>
        <w:t xml:space="preserve"> </w:t>
      </w:r>
      <w:r w:rsidRPr="00BE29F1">
        <w:rPr>
          <w:rFonts w:eastAsia="Times New Roman"/>
          <w:bCs/>
          <w:szCs w:val="26"/>
        </w:rPr>
        <w:t>TP. Hồ Chí Minh, 2013.</w:t>
      </w:r>
    </w:p>
    <w:p w:rsidR="00B6174A" w:rsidRPr="00DF40D6" w:rsidRDefault="00B6174A" w:rsidP="00B6174A">
      <w:pPr>
        <w:spacing w:line="288" w:lineRule="auto"/>
        <w:rPr>
          <w:rFonts w:eastAsia="Times New Roman"/>
          <w:b/>
          <w:bCs/>
          <w:szCs w:val="26"/>
        </w:rPr>
      </w:pPr>
      <w:r w:rsidRPr="00DF40D6">
        <w:rPr>
          <w:rFonts w:eastAsia="Times New Roman"/>
          <w:b/>
          <w:bCs/>
          <w:szCs w:val="26"/>
        </w:rPr>
        <w:t>12.3. Tư liệu trực tuyến:</w:t>
      </w:r>
    </w:p>
    <w:p w:rsidR="00B6174A" w:rsidRDefault="00B6174A" w:rsidP="000F55D2">
      <w:pPr>
        <w:pStyle w:val="ListParagraph"/>
        <w:widowControl w:val="0"/>
        <w:numPr>
          <w:ilvl w:val="0"/>
          <w:numId w:val="0"/>
        </w:numPr>
        <w:tabs>
          <w:tab w:val="left" w:pos="582"/>
        </w:tabs>
        <w:autoSpaceDE w:val="0"/>
        <w:autoSpaceDN w:val="0"/>
        <w:spacing w:line="288" w:lineRule="auto"/>
        <w:contextualSpacing w:val="0"/>
        <w:rPr>
          <w:rFonts w:eastAsia="SimSun"/>
          <w:szCs w:val="26"/>
          <w:lang w:val="de-DE" w:eastAsia="zh-CN"/>
        </w:rPr>
      </w:pPr>
      <w:r w:rsidRPr="00BE29F1">
        <w:rPr>
          <w:rFonts w:eastAsia="SimSun"/>
          <w:szCs w:val="26"/>
          <w:lang w:val="de-DE" w:eastAsia="zh-CN"/>
        </w:rPr>
        <w:t>Website của các cơ quan nhà nước (quốc hội, chính phủ, tòa án, viện kiểm sát, một số địa phương</w:t>
      </w:r>
      <w:r>
        <w:rPr>
          <w:rFonts w:eastAsia="SimSun"/>
          <w:szCs w:val="26"/>
          <w:lang w:val="de-DE" w:eastAsia="zh-CN"/>
        </w:rPr>
        <w:t>)</w:t>
      </w:r>
    </w:p>
    <w:p w:rsidR="00B6174A" w:rsidRPr="00DF40D6" w:rsidRDefault="000F55D2" w:rsidP="000F55D2">
      <w:pPr>
        <w:pStyle w:val="ListParagraph"/>
        <w:widowControl w:val="0"/>
        <w:numPr>
          <w:ilvl w:val="0"/>
          <w:numId w:val="0"/>
        </w:numPr>
        <w:tabs>
          <w:tab w:val="left" w:pos="582"/>
        </w:tabs>
        <w:autoSpaceDE w:val="0"/>
        <w:autoSpaceDN w:val="0"/>
        <w:spacing w:line="288" w:lineRule="auto"/>
        <w:contextualSpacing w:val="0"/>
        <w:rPr>
          <w:b/>
          <w:szCs w:val="26"/>
        </w:rPr>
      </w:pPr>
      <w:r>
        <w:rPr>
          <w:rFonts w:eastAsia="Times New Roman"/>
          <w:b/>
          <w:bCs/>
          <w:szCs w:val="26"/>
        </w:rPr>
        <w:tab/>
      </w:r>
      <w:r w:rsidR="00B6174A" w:rsidRPr="00DF40D6">
        <w:rPr>
          <w:rFonts w:eastAsia="Times New Roman"/>
          <w:b/>
          <w:bCs/>
          <w:szCs w:val="26"/>
        </w:rPr>
        <w:t xml:space="preserve">13. </w:t>
      </w:r>
      <w:r w:rsidR="00B6174A" w:rsidRPr="00DF40D6">
        <w:rPr>
          <w:b/>
          <w:szCs w:val="26"/>
        </w:rPr>
        <w:t>Tổ chức giảng dạy và học</w:t>
      </w:r>
      <w:r w:rsidR="00B6174A" w:rsidRPr="00DF40D6">
        <w:rPr>
          <w:b/>
          <w:spacing w:val="7"/>
          <w:szCs w:val="26"/>
        </w:rPr>
        <w:t xml:space="preserve"> </w:t>
      </w:r>
      <w:r w:rsidR="00B6174A" w:rsidRPr="00DF40D6">
        <w:rPr>
          <w:b/>
          <w:szCs w:val="26"/>
        </w:rPr>
        <w:t>tập</w:t>
      </w:r>
    </w:p>
    <w:p w:rsidR="00B6174A" w:rsidRPr="00DF40D6" w:rsidRDefault="00B6174A" w:rsidP="00B6174A">
      <w:pPr>
        <w:pStyle w:val="BodyText"/>
        <w:spacing w:before="120" w:after="120" w:line="288" w:lineRule="auto"/>
      </w:pPr>
      <w:r w:rsidRPr="00DF40D6">
        <w:t xml:space="preserve">Thực hiện theo Quy chế học vụ theo học chế tín chỉ ban hành kèm quyết định hiện </w:t>
      </w:r>
      <w:r>
        <w:t>h</w:t>
      </w:r>
      <w:r w:rsidRPr="00DF40D6">
        <w:t>ành của Hiệu trưởng Trường Đại học Phan Thiết.</w:t>
      </w:r>
    </w:p>
    <w:p w:rsidR="00B6174A" w:rsidRPr="00DF40D6" w:rsidRDefault="00B6174A" w:rsidP="00B6174A">
      <w:pPr>
        <w:spacing w:line="288" w:lineRule="auto"/>
        <w:rPr>
          <w:rFonts w:eastAsia="Times New Roman"/>
          <w:b/>
          <w:bCs/>
          <w:szCs w:val="26"/>
        </w:rPr>
      </w:pPr>
      <w:r w:rsidRPr="00DF40D6">
        <w:rPr>
          <w:rFonts w:eastAsia="Times New Roman"/>
          <w:b/>
          <w:bCs/>
          <w:szCs w:val="26"/>
        </w:rPr>
        <w:t xml:space="preserve"> 14. </w:t>
      </w:r>
      <w:r w:rsidRPr="00DF40D6">
        <w:rPr>
          <w:b/>
          <w:szCs w:val="26"/>
        </w:rPr>
        <w:t>Kế hoạch giảng dạy</w:t>
      </w:r>
      <w:r w:rsidRPr="00DF40D6">
        <w:rPr>
          <w:rFonts w:eastAsia="Times New Roman"/>
          <w:b/>
          <w:bCs/>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B6174A" w:rsidRPr="00DF40D6" w:rsidTr="00B6174A">
        <w:tc>
          <w:tcPr>
            <w:tcW w:w="9666" w:type="dxa"/>
            <w:tcBorders>
              <w:top w:val="single" w:sz="4" w:space="0" w:color="auto"/>
              <w:left w:val="nil"/>
              <w:bottom w:val="nil"/>
              <w:right w:val="nil"/>
            </w:tcBorders>
            <w:shd w:val="clear" w:color="auto" w:fill="auto"/>
          </w:tcPr>
          <w:p w:rsidR="00B6174A" w:rsidRPr="00DF40D6" w:rsidRDefault="00B6174A" w:rsidP="00B6174A">
            <w:pPr>
              <w:pBdr>
                <w:bottom w:val="single" w:sz="4" w:space="1" w:color="auto"/>
              </w:pBdr>
              <w:spacing w:before="60" w:after="60" w:line="240" w:lineRule="auto"/>
              <w:rPr>
                <w:rFonts w:eastAsia="Times New Roman"/>
                <w:b/>
                <w:bCs/>
                <w:szCs w:val="26"/>
              </w:rPr>
            </w:pPr>
            <w:r w:rsidRPr="00DF40D6">
              <w:rPr>
                <w:rFonts w:eastAsia="Times New Roman"/>
                <w:b/>
                <w:bCs/>
                <w:szCs w:val="26"/>
              </w:rPr>
              <w:t>Buổi 1 (</w:t>
            </w:r>
            <w:r>
              <w:rPr>
                <w:rFonts w:eastAsia="Times New Roman"/>
                <w:b/>
                <w:bCs/>
                <w:szCs w:val="26"/>
              </w:rPr>
              <w:t>4</w:t>
            </w:r>
            <w:r w:rsidRPr="00DF40D6">
              <w:rPr>
                <w:rFonts w:eastAsia="Times New Roman"/>
                <w:b/>
                <w:bCs/>
                <w:szCs w:val="26"/>
              </w:rPr>
              <w:t xml:space="preserve"> tiết) </w:t>
            </w:r>
            <w:r w:rsidRPr="00CE4B9D">
              <w:rPr>
                <w:rFonts w:eastAsia="Times New Roman"/>
                <w:b/>
                <w:szCs w:val="26"/>
              </w:rPr>
              <w:t>Bộ máy nhà nước trong quản lý kinh tế</w:t>
            </w:r>
          </w:p>
          <w:p w:rsidR="00B6174A" w:rsidRPr="00B90869" w:rsidRDefault="00B6174A" w:rsidP="00B6174A">
            <w:pPr>
              <w:spacing w:before="60" w:after="60" w:line="240" w:lineRule="auto"/>
              <w:ind w:left="1080"/>
              <w:rPr>
                <w:rFonts w:eastAsia="Times New Roman"/>
                <w:b/>
                <w:szCs w:val="26"/>
              </w:rPr>
            </w:pPr>
            <w:r w:rsidRPr="00B90869">
              <w:rPr>
                <w:rFonts w:eastAsia="Times New Roman"/>
                <w:b/>
                <w:szCs w:val="26"/>
              </w:rPr>
              <w:sym w:font="Wingdings" w:char="F0E0"/>
            </w:r>
            <w:bookmarkStart w:id="1" w:name="_Hlk498704792"/>
            <w:r w:rsidRPr="00B90869">
              <w:rPr>
                <w:rFonts w:eastAsia="Times New Roman"/>
                <w:b/>
                <w:szCs w:val="26"/>
              </w:rPr>
              <w:t xml:space="preserve">Nội dung: </w:t>
            </w:r>
          </w:p>
          <w:p w:rsidR="00B6174A" w:rsidRPr="00507BC9" w:rsidRDefault="00B6174A" w:rsidP="00D53810">
            <w:pPr>
              <w:pStyle w:val="ListParagraph"/>
              <w:numPr>
                <w:ilvl w:val="0"/>
                <w:numId w:val="128"/>
              </w:numPr>
              <w:spacing w:before="60" w:after="60" w:line="240" w:lineRule="auto"/>
              <w:contextualSpacing w:val="0"/>
              <w:rPr>
                <w:szCs w:val="26"/>
              </w:rPr>
            </w:pPr>
            <w:r w:rsidRPr="00507BC9">
              <w:rPr>
                <w:szCs w:val="26"/>
              </w:rPr>
              <w:t>Khái quát chung về nhà nước. (</w:t>
            </w:r>
            <w:r w:rsidRPr="00507BC9">
              <w:rPr>
                <w:b/>
                <w:i/>
                <w:szCs w:val="26"/>
              </w:rPr>
              <w:t xml:space="preserve">Học thuyết </w:t>
            </w:r>
            <w:r>
              <w:rPr>
                <w:b/>
                <w:i/>
                <w:szCs w:val="26"/>
              </w:rPr>
              <w:t>M</w:t>
            </w:r>
            <w:r w:rsidRPr="00507BC9">
              <w:rPr>
                <w:b/>
                <w:i/>
                <w:szCs w:val="26"/>
              </w:rPr>
              <w:t>ác 40% và khế ước xã hội 60%</w:t>
            </w:r>
            <w:r w:rsidRPr="00507BC9">
              <w:rPr>
                <w:szCs w:val="26"/>
              </w:rPr>
              <w:t>)</w:t>
            </w:r>
          </w:p>
          <w:p w:rsidR="00B6174A" w:rsidRPr="00507BC9" w:rsidRDefault="00B6174A" w:rsidP="00D53810">
            <w:pPr>
              <w:pStyle w:val="ListParagraph"/>
              <w:numPr>
                <w:ilvl w:val="0"/>
                <w:numId w:val="128"/>
              </w:numPr>
              <w:spacing w:before="60" w:after="60" w:line="240" w:lineRule="auto"/>
              <w:contextualSpacing w:val="0"/>
              <w:jc w:val="left"/>
              <w:rPr>
                <w:szCs w:val="26"/>
              </w:rPr>
            </w:pPr>
            <w:r w:rsidRPr="00507BC9">
              <w:rPr>
                <w:szCs w:val="26"/>
              </w:rPr>
              <w:t>Bộ máy nhà nước trong quản lý kinh tế. (</w:t>
            </w:r>
            <w:r w:rsidRPr="00507BC9">
              <w:rPr>
                <w:i/>
                <w:szCs w:val="26"/>
              </w:rPr>
              <w:t>chú trọng chức năng và vai trò của mỗi hệ thống cơ quan trong QLKT</w:t>
            </w:r>
            <w:r w:rsidRPr="00507BC9">
              <w:rPr>
                <w:szCs w:val="26"/>
              </w:rPr>
              <w:t>)</w:t>
            </w:r>
          </w:p>
          <w:p w:rsidR="00B6174A" w:rsidRPr="00DF40D6" w:rsidRDefault="00B6174A" w:rsidP="00D53810">
            <w:pPr>
              <w:numPr>
                <w:ilvl w:val="0"/>
                <w:numId w:val="120"/>
              </w:numPr>
              <w:spacing w:before="60" w:after="60" w:line="240" w:lineRule="auto"/>
              <w:rPr>
                <w:rFonts w:eastAsia="Times New Roman"/>
                <w:szCs w:val="26"/>
              </w:rPr>
            </w:pPr>
            <w:r w:rsidRPr="00DF40D6">
              <w:rPr>
                <w:rFonts w:eastAsia="Times New Roman"/>
                <w:szCs w:val="26"/>
              </w:rPr>
              <w:t>Phương pháp</w:t>
            </w:r>
          </w:p>
          <w:p w:rsidR="00B6174A" w:rsidRPr="00507BC9" w:rsidRDefault="00B6174A" w:rsidP="00D53810">
            <w:pPr>
              <w:numPr>
                <w:ilvl w:val="0"/>
                <w:numId w:val="130"/>
              </w:numPr>
              <w:spacing w:before="60" w:after="60" w:line="240" w:lineRule="auto"/>
              <w:ind w:firstLine="0"/>
              <w:jc w:val="left"/>
              <w:rPr>
                <w:rFonts w:eastAsia="Times New Roman"/>
                <w:szCs w:val="26"/>
              </w:rPr>
            </w:pPr>
            <w:bookmarkStart w:id="2" w:name="_Hlk498797351"/>
            <w:r w:rsidRPr="00DF40D6">
              <w:rPr>
                <w:rFonts w:eastAsia="Times New Roman"/>
                <w:szCs w:val="26"/>
              </w:rPr>
              <w:t xml:space="preserve">Giảng viên </w:t>
            </w:r>
            <w:r>
              <w:rPr>
                <w:rFonts w:eastAsia="Times New Roman"/>
                <w:szCs w:val="26"/>
              </w:rPr>
              <w:t>d</w:t>
            </w:r>
            <w:r w:rsidRPr="00507BC9">
              <w:rPr>
                <w:rFonts w:eastAsia="Times New Roman"/>
                <w:szCs w:val="26"/>
              </w:rPr>
              <w:t>iễn giảng; đàm thoại</w:t>
            </w:r>
            <w:r>
              <w:rPr>
                <w:rFonts w:eastAsia="Times New Roman"/>
                <w:szCs w:val="26"/>
              </w:rPr>
              <w:t>.</w:t>
            </w:r>
          </w:p>
          <w:p w:rsidR="00B6174A" w:rsidRPr="00DF40D6" w:rsidRDefault="00B6174A" w:rsidP="00D53810">
            <w:pPr>
              <w:numPr>
                <w:ilvl w:val="0"/>
                <w:numId w:val="129"/>
              </w:numPr>
              <w:spacing w:before="60" w:after="60" w:line="240" w:lineRule="auto"/>
              <w:rPr>
                <w:rFonts w:eastAsia="Times New Roman"/>
                <w:szCs w:val="26"/>
              </w:rPr>
            </w:pPr>
            <w:r w:rsidRPr="00507BC9">
              <w:rPr>
                <w:rFonts w:eastAsia="Times New Roman"/>
                <w:szCs w:val="26"/>
              </w:rPr>
              <w:t>Phân tích các sự kiện lịch sử điển hình</w:t>
            </w:r>
            <w:r>
              <w:rPr>
                <w:rFonts w:eastAsia="Times New Roman"/>
                <w:szCs w:val="26"/>
              </w:rPr>
              <w:t xml:space="preserve"> </w:t>
            </w:r>
            <w:r w:rsidRPr="001072C3">
              <w:rPr>
                <w:rFonts w:eastAsia="Times New Roman"/>
                <w:szCs w:val="26"/>
              </w:rPr>
              <w:t xml:space="preserve">(video clip) </w:t>
            </w:r>
            <w:r>
              <w:rPr>
                <w:rFonts w:eastAsia="Times New Roman"/>
                <w:szCs w:val="26"/>
              </w:rPr>
              <w:t>để làm</w:t>
            </w:r>
            <w:r w:rsidRPr="00507BC9">
              <w:rPr>
                <w:rFonts w:eastAsia="Times New Roman"/>
                <w:szCs w:val="26"/>
              </w:rPr>
              <w:t xml:space="preserve"> rõ vấn đề</w:t>
            </w:r>
            <w:r>
              <w:rPr>
                <w:rFonts w:eastAsia="Times New Roman"/>
                <w:szCs w:val="26"/>
              </w:rPr>
              <w:t>.</w:t>
            </w:r>
          </w:p>
          <w:bookmarkEnd w:id="2"/>
          <w:p w:rsidR="00B6174A" w:rsidRPr="00DF40D6" w:rsidRDefault="00B6174A" w:rsidP="00D53810">
            <w:pPr>
              <w:numPr>
                <w:ilvl w:val="0"/>
                <w:numId w:val="120"/>
              </w:numPr>
              <w:spacing w:before="60" w:after="60" w:line="240" w:lineRule="auto"/>
              <w:rPr>
                <w:rFonts w:eastAsia="Times New Roman"/>
                <w:szCs w:val="26"/>
              </w:rPr>
            </w:pPr>
            <w:r w:rsidRPr="00DF40D6">
              <w:rPr>
                <w:rFonts w:eastAsia="Times New Roman"/>
                <w:szCs w:val="26"/>
              </w:rPr>
              <w:t>Tài liệu</w:t>
            </w:r>
          </w:p>
          <w:p w:rsidR="00B6174A" w:rsidRPr="00507BC9" w:rsidRDefault="00B6174A" w:rsidP="00D53810">
            <w:pPr>
              <w:numPr>
                <w:ilvl w:val="0"/>
                <w:numId w:val="131"/>
              </w:numPr>
              <w:spacing w:before="60" w:after="60" w:line="240" w:lineRule="auto"/>
              <w:rPr>
                <w:rFonts w:eastAsia="Times New Roman"/>
                <w:szCs w:val="26"/>
              </w:rPr>
            </w:pPr>
            <w:r w:rsidRPr="00507BC9">
              <w:rPr>
                <w:rFonts w:eastAsia="Times New Roman"/>
                <w:szCs w:val="26"/>
              </w:rPr>
              <w:t>Chương 1. Giáo trình Pháp luật đại cương – khoa LKT, ĐHKT tr 1 -&gt; 30.</w:t>
            </w:r>
          </w:p>
          <w:p w:rsidR="00B6174A" w:rsidRPr="00507BC9" w:rsidRDefault="00B6174A" w:rsidP="00D53810">
            <w:pPr>
              <w:numPr>
                <w:ilvl w:val="0"/>
                <w:numId w:val="131"/>
              </w:numPr>
              <w:spacing w:before="60" w:after="60" w:line="240" w:lineRule="auto"/>
              <w:rPr>
                <w:rFonts w:eastAsia="Times New Roman"/>
                <w:szCs w:val="26"/>
              </w:rPr>
            </w:pPr>
            <w:r w:rsidRPr="00507BC9">
              <w:rPr>
                <w:rFonts w:eastAsia="Times New Roman"/>
                <w:szCs w:val="26"/>
              </w:rPr>
              <w:t>Chương 2. Giáo trình lý luận về nhà nước và PL – khoa LKT, ĐHKT. Tr 13 -&gt; 66</w:t>
            </w:r>
          </w:p>
          <w:p w:rsidR="00B6174A" w:rsidRPr="00507BC9" w:rsidRDefault="00B6174A" w:rsidP="00D53810">
            <w:pPr>
              <w:numPr>
                <w:ilvl w:val="0"/>
                <w:numId w:val="131"/>
              </w:numPr>
              <w:spacing w:before="60" w:after="60" w:line="240" w:lineRule="auto"/>
              <w:rPr>
                <w:rFonts w:eastAsia="Times New Roman"/>
                <w:szCs w:val="26"/>
              </w:rPr>
            </w:pPr>
            <w:r w:rsidRPr="00507BC9">
              <w:rPr>
                <w:rFonts w:eastAsia="Times New Roman"/>
                <w:szCs w:val="26"/>
              </w:rPr>
              <w:t>Hệ thống văn bản dành cho hoc phần pháp luật đại cương, khoa Luật kinh tế - ĐHKT Tp. HCM, 2012</w:t>
            </w:r>
          </w:p>
          <w:p w:rsidR="00B6174A" w:rsidRDefault="00B6174A" w:rsidP="00D53810">
            <w:pPr>
              <w:numPr>
                <w:ilvl w:val="0"/>
                <w:numId w:val="131"/>
              </w:numPr>
              <w:spacing w:before="60" w:after="60" w:line="240" w:lineRule="auto"/>
              <w:rPr>
                <w:rFonts w:eastAsia="Times New Roman"/>
                <w:szCs w:val="26"/>
              </w:rPr>
            </w:pPr>
            <w:r w:rsidRPr="00507BC9">
              <w:rPr>
                <w:rFonts w:eastAsia="Times New Roman"/>
                <w:szCs w:val="26"/>
              </w:rPr>
              <w:t>Website của các cơ quan nhà nước (quốc hội, chính phủ, tòa án, viện kiểm sát, HĐND và UBND một số địa phương</w:t>
            </w:r>
          </w:p>
          <w:p w:rsidR="00B6174A" w:rsidRPr="00DF40D6" w:rsidRDefault="00B6174A" w:rsidP="00D53810">
            <w:pPr>
              <w:numPr>
                <w:ilvl w:val="0"/>
                <w:numId w:val="127"/>
              </w:numPr>
              <w:spacing w:before="60" w:after="60" w:line="240" w:lineRule="auto"/>
              <w:ind w:firstLine="0"/>
              <w:rPr>
                <w:rFonts w:eastAsia="Times New Roman"/>
                <w:szCs w:val="26"/>
              </w:rPr>
            </w:pPr>
            <w:r w:rsidRPr="00DF40D6">
              <w:rPr>
                <w:rFonts w:eastAsia="Times New Roman"/>
                <w:szCs w:val="26"/>
              </w:rPr>
              <w:t>Kết quả mong muốn</w:t>
            </w:r>
          </w:p>
          <w:p w:rsidR="00B6174A" w:rsidRPr="00A67C87" w:rsidRDefault="00B6174A" w:rsidP="00D53810">
            <w:pPr>
              <w:numPr>
                <w:ilvl w:val="0"/>
                <w:numId w:val="133"/>
              </w:numPr>
              <w:tabs>
                <w:tab w:val="left" w:pos="1470"/>
              </w:tabs>
              <w:spacing w:before="60" w:after="60" w:line="240" w:lineRule="auto"/>
              <w:rPr>
                <w:rFonts w:eastAsia="Times New Roman"/>
                <w:b/>
                <w:bCs/>
                <w:szCs w:val="26"/>
              </w:rPr>
            </w:pPr>
            <w:bookmarkStart w:id="3" w:name="_Hlk498797681"/>
            <w:r w:rsidRPr="00A67C87">
              <w:rPr>
                <w:rFonts w:eastAsia="Times New Roman"/>
                <w:szCs w:val="26"/>
              </w:rPr>
              <w:t>Hiểu được những lý thuyết chung, những khái niệm, phạm trù cơ bản nhất của khoa học pháp lý về Nhà nước và pháp luật</w:t>
            </w:r>
            <w:r w:rsidRPr="00DF40D6">
              <w:rPr>
                <w:rFonts w:eastAsia="Times New Roman"/>
                <w:szCs w:val="26"/>
              </w:rPr>
              <w:t>;</w:t>
            </w:r>
          </w:p>
          <w:p w:rsidR="00B6174A" w:rsidRDefault="00B6174A" w:rsidP="00D53810">
            <w:pPr>
              <w:numPr>
                <w:ilvl w:val="0"/>
                <w:numId w:val="133"/>
              </w:numPr>
              <w:tabs>
                <w:tab w:val="left" w:pos="1470"/>
              </w:tabs>
              <w:spacing w:before="60" w:after="60" w:line="240" w:lineRule="auto"/>
              <w:rPr>
                <w:rFonts w:eastAsia="Times New Roman"/>
                <w:bCs/>
                <w:szCs w:val="26"/>
              </w:rPr>
            </w:pPr>
            <w:r w:rsidRPr="00A67C87">
              <w:rPr>
                <w:rFonts w:eastAsia="Times New Roman"/>
                <w:bCs/>
                <w:szCs w:val="26"/>
              </w:rPr>
              <w:t>Hiểu được cơ cấu tổ chức của bộ máy nhà nước về quản lý kinh tế</w:t>
            </w:r>
          </w:p>
          <w:p w:rsidR="00B6174A" w:rsidRDefault="00B6174A" w:rsidP="00D53810">
            <w:pPr>
              <w:numPr>
                <w:ilvl w:val="0"/>
                <w:numId w:val="133"/>
              </w:numPr>
              <w:tabs>
                <w:tab w:val="left" w:pos="1470"/>
              </w:tabs>
              <w:spacing w:before="60" w:after="60" w:line="240" w:lineRule="auto"/>
              <w:rPr>
                <w:rFonts w:eastAsia="Times New Roman"/>
                <w:bCs/>
                <w:szCs w:val="26"/>
              </w:rPr>
            </w:pPr>
            <w:r w:rsidRPr="00A67C87">
              <w:rPr>
                <w:rFonts w:eastAsia="Times New Roman"/>
                <w:bCs/>
                <w:szCs w:val="26"/>
              </w:rPr>
              <w:t>Hiểu những kiến thức và phương pháp chung của môn học, sinh viên có được một cơ sở lý luận và phương pháp luận để tự tìm hiểu, nghiên cứu các vấn đề pháp lý khác mà thực tiễn công tác đòi hỏi.</w:t>
            </w:r>
          </w:p>
          <w:p w:rsidR="00B6174A" w:rsidRDefault="00B6174A" w:rsidP="00D53810">
            <w:pPr>
              <w:numPr>
                <w:ilvl w:val="0"/>
                <w:numId w:val="133"/>
              </w:numPr>
              <w:tabs>
                <w:tab w:val="left" w:pos="1470"/>
              </w:tabs>
              <w:spacing w:before="60" w:after="60" w:line="240" w:lineRule="auto"/>
              <w:rPr>
                <w:rFonts w:eastAsia="Times New Roman"/>
                <w:bCs/>
                <w:szCs w:val="26"/>
              </w:rPr>
            </w:pPr>
            <w:r w:rsidRPr="00931501">
              <w:rPr>
                <w:rFonts w:eastAsia="Times New Roman"/>
                <w:bCs/>
                <w:szCs w:val="26"/>
              </w:rPr>
              <w:t xml:space="preserve">Thấy được vị trí và vai trò của nhà nước và pháp luật trong quan lý kinh tế, </w:t>
            </w:r>
            <w:r w:rsidRPr="00931501">
              <w:rPr>
                <w:rFonts w:eastAsia="Times New Roman"/>
                <w:bCs/>
                <w:szCs w:val="26"/>
              </w:rPr>
              <w:lastRenderedPageBreak/>
              <w:t>từ đó hứng thú và say mê môn học cho ngành học mà sinh viên đã lựa chọn.</w:t>
            </w:r>
          </w:p>
          <w:p w:rsidR="00B6174A" w:rsidRPr="00A67C87" w:rsidRDefault="00B6174A" w:rsidP="00D53810">
            <w:pPr>
              <w:numPr>
                <w:ilvl w:val="0"/>
                <w:numId w:val="133"/>
              </w:numPr>
              <w:tabs>
                <w:tab w:val="left" w:pos="1470"/>
              </w:tabs>
              <w:spacing w:before="60" w:after="60" w:line="240" w:lineRule="auto"/>
              <w:rPr>
                <w:rFonts w:eastAsia="Times New Roman"/>
                <w:bCs/>
                <w:szCs w:val="26"/>
              </w:rPr>
            </w:pPr>
            <w:r w:rsidRPr="00931501">
              <w:rPr>
                <w:rFonts w:eastAsia="Times New Roman"/>
                <w:bCs/>
                <w:szCs w:val="26"/>
              </w:rPr>
              <w:t>Nâng cao sự hiểu biết của sinh viên về pháp luật Nhà nước, luôn có thái độ tuân thủ nghiêm chỉnh pháp luật Nhà nước, ý thức một cách đầy đủ bổn phận của mình đối với Nhà nước, với xã hội trong tư cách một công dân hoặc cán bộ, công chức, viên chức của Đảng và Nhà nước.</w:t>
            </w:r>
          </w:p>
          <w:p w:rsidR="00B6174A" w:rsidRPr="00DF40D6" w:rsidRDefault="00B6174A" w:rsidP="00D53810">
            <w:pPr>
              <w:numPr>
                <w:ilvl w:val="0"/>
                <w:numId w:val="133"/>
              </w:numPr>
              <w:tabs>
                <w:tab w:val="left" w:pos="1470"/>
              </w:tabs>
              <w:spacing w:before="60" w:after="60" w:line="240" w:lineRule="auto"/>
              <w:rPr>
                <w:rFonts w:eastAsia="Times New Roman"/>
                <w:b/>
                <w:bCs/>
                <w:szCs w:val="26"/>
              </w:rPr>
            </w:pPr>
            <w:r w:rsidRPr="00DF40D6">
              <w:rPr>
                <w:rFonts w:eastAsia="Times New Roman"/>
                <w:szCs w:val="26"/>
              </w:rPr>
              <w:t xml:space="preserve"> </w:t>
            </w:r>
            <w:r w:rsidRPr="00A67C87">
              <w:rPr>
                <w:rFonts w:eastAsia="Times New Roman"/>
                <w:szCs w:val="26"/>
              </w:rPr>
              <w:t>Hình thành phương pháp học ở bậc đại học</w:t>
            </w:r>
            <w:r>
              <w:rPr>
                <w:rFonts w:eastAsia="Times New Roman"/>
                <w:szCs w:val="26"/>
              </w:rPr>
              <w:t>, r</w:t>
            </w:r>
            <w:r w:rsidRPr="00DF40D6">
              <w:rPr>
                <w:rFonts w:eastAsia="Times New Roman"/>
                <w:szCs w:val="26"/>
              </w:rPr>
              <w:t>èn luyện tư duy phản biện</w:t>
            </w:r>
            <w:bookmarkEnd w:id="1"/>
            <w:bookmarkEnd w:id="3"/>
          </w:p>
        </w:tc>
      </w:tr>
    </w:tbl>
    <w:p w:rsidR="00B6174A" w:rsidRPr="00DF40D6" w:rsidRDefault="00B6174A" w:rsidP="00B6174A">
      <w:pPr>
        <w:pBdr>
          <w:top w:val="single" w:sz="4" w:space="1" w:color="auto"/>
          <w:bottom w:val="single" w:sz="4" w:space="1" w:color="auto"/>
        </w:pBdr>
        <w:spacing w:before="60" w:after="60" w:line="240" w:lineRule="auto"/>
        <w:rPr>
          <w:rFonts w:eastAsia="Times New Roman"/>
          <w:b/>
          <w:bCs/>
          <w:szCs w:val="26"/>
        </w:rPr>
      </w:pPr>
      <w:r w:rsidRPr="00DF40D6">
        <w:rPr>
          <w:rFonts w:eastAsia="Times New Roman"/>
          <w:b/>
          <w:bCs/>
          <w:szCs w:val="26"/>
        </w:rPr>
        <w:lastRenderedPageBreak/>
        <w:t>Buổi 2 (</w:t>
      </w:r>
      <w:r>
        <w:rPr>
          <w:rFonts w:eastAsia="Times New Roman"/>
          <w:b/>
          <w:bCs/>
          <w:szCs w:val="26"/>
        </w:rPr>
        <w:t>4</w:t>
      </w:r>
      <w:r w:rsidRPr="00DF40D6">
        <w:rPr>
          <w:rFonts w:eastAsia="Times New Roman"/>
          <w:b/>
          <w:bCs/>
          <w:szCs w:val="26"/>
        </w:rPr>
        <w:t xml:space="preserve"> tiết)</w:t>
      </w:r>
      <w:r w:rsidRPr="00931501">
        <w:rPr>
          <w:rFonts w:eastAsia="Times New Roman"/>
          <w:b/>
          <w:bCs/>
          <w:szCs w:val="26"/>
        </w:rPr>
        <w:t xml:space="preserve"> Pháp luật cơ bản.</w:t>
      </w:r>
    </w:p>
    <w:p w:rsidR="00B6174A" w:rsidRPr="00DF40D6" w:rsidRDefault="00B6174A" w:rsidP="00B6174A">
      <w:pPr>
        <w:spacing w:before="60" w:after="60" w:line="240" w:lineRule="auto"/>
        <w:ind w:left="1080"/>
        <w:rPr>
          <w:rFonts w:eastAsia="Times New Roman"/>
          <w:szCs w:val="26"/>
        </w:rPr>
      </w:pPr>
      <w:r w:rsidRPr="00DF40D6">
        <w:rPr>
          <w:rFonts w:eastAsia="Times New Roman"/>
          <w:szCs w:val="26"/>
        </w:rPr>
        <w:sym w:font="Wingdings" w:char="F0E0"/>
      </w:r>
      <w:bookmarkStart w:id="4" w:name="_Hlk498705432"/>
      <w:r w:rsidRPr="00DF40D6">
        <w:rPr>
          <w:rFonts w:eastAsia="Times New Roman"/>
          <w:szCs w:val="26"/>
        </w:rPr>
        <w:t xml:space="preserve">Nội dung: </w:t>
      </w:r>
    </w:p>
    <w:p w:rsidR="00B6174A" w:rsidRPr="00DE5B22" w:rsidRDefault="00B6174A" w:rsidP="00D53810">
      <w:pPr>
        <w:numPr>
          <w:ilvl w:val="0"/>
          <w:numId w:val="126"/>
        </w:numPr>
        <w:spacing w:before="60" w:after="60" w:line="240" w:lineRule="auto"/>
        <w:jc w:val="left"/>
        <w:rPr>
          <w:i/>
          <w:szCs w:val="26"/>
        </w:rPr>
      </w:pPr>
      <w:r w:rsidRPr="00DE5B22">
        <w:rPr>
          <w:szCs w:val="26"/>
        </w:rPr>
        <w:t>Khái quát những vấn đề cơ bản về pháp luật</w:t>
      </w:r>
      <w:r w:rsidRPr="00DE5B22">
        <w:rPr>
          <w:i/>
          <w:szCs w:val="26"/>
        </w:rPr>
        <w:t>. (các khái niệm, bản chất, chức năng và giá trị xã hội của PL)</w:t>
      </w:r>
    </w:p>
    <w:p w:rsidR="00B6174A" w:rsidRPr="0019343D" w:rsidRDefault="00B6174A" w:rsidP="00D53810">
      <w:pPr>
        <w:numPr>
          <w:ilvl w:val="0"/>
          <w:numId w:val="126"/>
        </w:numPr>
        <w:spacing w:before="60" w:after="60" w:line="240" w:lineRule="auto"/>
        <w:rPr>
          <w:rFonts w:eastAsia="Times New Roman"/>
          <w:szCs w:val="26"/>
        </w:rPr>
      </w:pPr>
      <w:r w:rsidRPr="0019343D">
        <w:rPr>
          <w:szCs w:val="26"/>
        </w:rPr>
        <w:t>Hình thức của pháp luật và VBQPPL (</w:t>
      </w:r>
      <w:r w:rsidRPr="0019343D">
        <w:rPr>
          <w:i/>
          <w:szCs w:val="26"/>
        </w:rPr>
        <w:t>án lệ và VBQPPL</w:t>
      </w:r>
      <w:r w:rsidRPr="0019343D">
        <w:rPr>
          <w:szCs w:val="26"/>
        </w:rPr>
        <w:t>)</w:t>
      </w:r>
    </w:p>
    <w:p w:rsidR="00B6174A" w:rsidRPr="00DF40D6" w:rsidRDefault="00B6174A" w:rsidP="00D53810">
      <w:pPr>
        <w:numPr>
          <w:ilvl w:val="0"/>
          <w:numId w:val="120"/>
        </w:numPr>
        <w:spacing w:before="60" w:after="60" w:line="240" w:lineRule="auto"/>
        <w:rPr>
          <w:rFonts w:eastAsia="Times New Roman"/>
          <w:szCs w:val="26"/>
        </w:rPr>
      </w:pPr>
      <w:r w:rsidRPr="00DF40D6">
        <w:rPr>
          <w:rFonts w:eastAsia="Times New Roman"/>
          <w:szCs w:val="26"/>
        </w:rPr>
        <w:t>Phương pháp</w:t>
      </w:r>
    </w:p>
    <w:p w:rsidR="00B6174A" w:rsidRPr="00507BC9" w:rsidRDefault="00B6174A" w:rsidP="00D53810">
      <w:pPr>
        <w:numPr>
          <w:ilvl w:val="0"/>
          <w:numId w:val="130"/>
        </w:numPr>
        <w:spacing w:before="60" w:after="60" w:line="240" w:lineRule="auto"/>
        <w:ind w:firstLine="0"/>
        <w:jc w:val="left"/>
        <w:rPr>
          <w:rFonts w:eastAsia="Times New Roman"/>
          <w:szCs w:val="26"/>
        </w:rPr>
      </w:pPr>
      <w:bookmarkStart w:id="5" w:name="_Hlk498799627"/>
      <w:r w:rsidRPr="00DF40D6">
        <w:rPr>
          <w:rFonts w:eastAsia="Times New Roman"/>
          <w:szCs w:val="26"/>
        </w:rPr>
        <w:t xml:space="preserve">Giảng viên </w:t>
      </w:r>
      <w:r>
        <w:rPr>
          <w:rFonts w:eastAsia="Times New Roman"/>
          <w:szCs w:val="26"/>
        </w:rPr>
        <w:t>d</w:t>
      </w:r>
      <w:r w:rsidRPr="00507BC9">
        <w:rPr>
          <w:rFonts w:eastAsia="Times New Roman"/>
          <w:szCs w:val="26"/>
        </w:rPr>
        <w:t>iễn giảng;</w:t>
      </w:r>
      <w:r>
        <w:rPr>
          <w:rFonts w:eastAsia="Times New Roman"/>
          <w:szCs w:val="26"/>
        </w:rPr>
        <w:t xml:space="preserve"> đàm thoại,</w:t>
      </w:r>
      <w:r w:rsidRPr="00507BC9">
        <w:rPr>
          <w:rFonts w:eastAsia="Times New Roman"/>
          <w:szCs w:val="26"/>
        </w:rPr>
        <w:t xml:space="preserve"> </w:t>
      </w:r>
      <w:r>
        <w:rPr>
          <w:rFonts w:eastAsia="Times New Roman"/>
          <w:szCs w:val="26"/>
        </w:rPr>
        <w:t>sinh viên thuyết trình.</w:t>
      </w:r>
    </w:p>
    <w:p w:rsidR="00B6174A" w:rsidRPr="00DF40D6" w:rsidRDefault="00B6174A" w:rsidP="00D53810">
      <w:pPr>
        <w:numPr>
          <w:ilvl w:val="0"/>
          <w:numId w:val="129"/>
        </w:numPr>
        <w:spacing w:before="60" w:after="60" w:line="240" w:lineRule="auto"/>
        <w:rPr>
          <w:rFonts w:eastAsia="Times New Roman"/>
          <w:szCs w:val="26"/>
        </w:rPr>
      </w:pPr>
      <w:r w:rsidRPr="00507BC9">
        <w:rPr>
          <w:rFonts w:eastAsia="Times New Roman"/>
          <w:szCs w:val="26"/>
        </w:rPr>
        <w:t>Phân tích các sự kiện lịch sử điển hình</w:t>
      </w:r>
      <w:r>
        <w:rPr>
          <w:rFonts w:eastAsia="Times New Roman"/>
          <w:szCs w:val="26"/>
        </w:rPr>
        <w:t xml:space="preserve"> </w:t>
      </w:r>
      <w:r w:rsidRPr="001072C3">
        <w:rPr>
          <w:rFonts w:eastAsia="Times New Roman"/>
          <w:szCs w:val="26"/>
        </w:rPr>
        <w:t xml:space="preserve">(video clip) </w:t>
      </w:r>
      <w:r>
        <w:rPr>
          <w:rFonts w:eastAsia="Times New Roman"/>
          <w:szCs w:val="26"/>
        </w:rPr>
        <w:t>để làm</w:t>
      </w:r>
      <w:r w:rsidRPr="00507BC9">
        <w:rPr>
          <w:rFonts w:eastAsia="Times New Roman"/>
          <w:szCs w:val="26"/>
        </w:rPr>
        <w:t xml:space="preserve"> rõ vấn đề</w:t>
      </w:r>
      <w:r>
        <w:rPr>
          <w:rFonts w:eastAsia="Times New Roman"/>
          <w:szCs w:val="26"/>
        </w:rPr>
        <w:t>.</w:t>
      </w:r>
    </w:p>
    <w:bookmarkEnd w:id="5"/>
    <w:p w:rsidR="00B6174A" w:rsidRPr="00DF40D6" w:rsidRDefault="00B6174A" w:rsidP="00D53810">
      <w:pPr>
        <w:numPr>
          <w:ilvl w:val="0"/>
          <w:numId w:val="120"/>
        </w:numPr>
        <w:spacing w:before="60" w:after="60" w:line="240" w:lineRule="auto"/>
        <w:rPr>
          <w:rFonts w:eastAsia="Times New Roman"/>
          <w:szCs w:val="26"/>
        </w:rPr>
      </w:pPr>
      <w:r w:rsidRPr="00DF40D6">
        <w:rPr>
          <w:rFonts w:eastAsia="Times New Roman"/>
          <w:szCs w:val="26"/>
        </w:rPr>
        <w:t>Tài liệu</w:t>
      </w:r>
    </w:p>
    <w:p w:rsidR="00B6174A" w:rsidRPr="00A870F9" w:rsidRDefault="00B6174A" w:rsidP="00D53810">
      <w:pPr>
        <w:numPr>
          <w:ilvl w:val="0"/>
          <w:numId w:val="132"/>
        </w:numPr>
        <w:spacing w:before="60" w:after="60" w:line="240" w:lineRule="auto"/>
        <w:rPr>
          <w:rFonts w:eastAsia="Times New Roman"/>
          <w:szCs w:val="26"/>
        </w:rPr>
      </w:pPr>
      <w:r w:rsidRPr="00A870F9">
        <w:rPr>
          <w:rFonts w:eastAsia="Times New Roman"/>
          <w:szCs w:val="26"/>
        </w:rPr>
        <w:t>Giáo trình Pháp luật đại cương – khoa LKT, ĐHKT</w:t>
      </w:r>
      <w:r>
        <w:rPr>
          <w:rFonts w:eastAsia="Times New Roman"/>
          <w:szCs w:val="26"/>
        </w:rPr>
        <w:t xml:space="preserve">, </w:t>
      </w:r>
      <w:r w:rsidRPr="00A870F9">
        <w:rPr>
          <w:rFonts w:eastAsia="Times New Roman"/>
          <w:szCs w:val="26"/>
        </w:rPr>
        <w:t xml:space="preserve">Tr 31-42; 77-106 </w:t>
      </w:r>
    </w:p>
    <w:p w:rsidR="00B6174A" w:rsidRPr="0019343D" w:rsidRDefault="00B6174A" w:rsidP="00D53810">
      <w:pPr>
        <w:numPr>
          <w:ilvl w:val="0"/>
          <w:numId w:val="132"/>
        </w:numPr>
        <w:spacing w:before="60" w:after="60" w:line="240" w:lineRule="auto"/>
        <w:rPr>
          <w:rFonts w:eastAsia="Times New Roman"/>
          <w:szCs w:val="26"/>
        </w:rPr>
      </w:pPr>
      <w:r w:rsidRPr="0019343D">
        <w:rPr>
          <w:rFonts w:eastAsia="Times New Roman"/>
          <w:szCs w:val="26"/>
        </w:rPr>
        <w:t>Giáo trình pháp luật đại cương – PGS.TS Phạm Duy Nghĩa, tr 9- 69</w:t>
      </w:r>
    </w:p>
    <w:p w:rsidR="00B6174A" w:rsidRPr="0019343D" w:rsidRDefault="00B6174A" w:rsidP="00D53810">
      <w:pPr>
        <w:numPr>
          <w:ilvl w:val="0"/>
          <w:numId w:val="132"/>
        </w:numPr>
        <w:spacing w:before="60" w:after="60" w:line="240" w:lineRule="auto"/>
        <w:rPr>
          <w:rFonts w:eastAsia="Times New Roman"/>
          <w:szCs w:val="26"/>
        </w:rPr>
      </w:pPr>
      <w:r w:rsidRPr="0019343D">
        <w:rPr>
          <w:rFonts w:eastAsia="Times New Roman"/>
          <w:szCs w:val="26"/>
        </w:rPr>
        <w:t>Giáo trình lý luận về nhà nước và PL – khoa LKT, ĐHKT. Tr 67-158</w:t>
      </w:r>
    </w:p>
    <w:p w:rsidR="00B6174A" w:rsidRPr="0019343D" w:rsidRDefault="00B6174A" w:rsidP="00D53810">
      <w:pPr>
        <w:numPr>
          <w:ilvl w:val="0"/>
          <w:numId w:val="132"/>
        </w:numPr>
        <w:spacing w:before="60" w:after="60" w:line="240" w:lineRule="auto"/>
        <w:rPr>
          <w:rFonts w:eastAsia="Times New Roman"/>
          <w:szCs w:val="26"/>
        </w:rPr>
      </w:pPr>
      <w:r w:rsidRPr="0019343D">
        <w:rPr>
          <w:rFonts w:eastAsia="Times New Roman"/>
          <w:szCs w:val="26"/>
        </w:rPr>
        <w:t>Hệ thống văn bản dành cho hoc phần pháp luật đại cương, khoa Luật kinh tế</w:t>
      </w:r>
      <w:r>
        <w:rPr>
          <w:rFonts w:eastAsia="Times New Roman"/>
          <w:szCs w:val="26"/>
        </w:rPr>
        <w:t xml:space="preserve"> </w:t>
      </w:r>
      <w:r w:rsidRPr="0019343D">
        <w:rPr>
          <w:rFonts w:eastAsia="Times New Roman"/>
          <w:szCs w:val="26"/>
        </w:rPr>
        <w:t>- ĐHKT Tp. HCM, 2012</w:t>
      </w:r>
    </w:p>
    <w:p w:rsidR="00B6174A" w:rsidRPr="00DF40D6" w:rsidRDefault="00B6174A" w:rsidP="00D53810">
      <w:pPr>
        <w:numPr>
          <w:ilvl w:val="0"/>
          <w:numId w:val="120"/>
        </w:numPr>
        <w:spacing w:before="60" w:after="60" w:line="240" w:lineRule="auto"/>
        <w:rPr>
          <w:rFonts w:eastAsia="Times New Roman"/>
          <w:szCs w:val="26"/>
        </w:rPr>
      </w:pPr>
      <w:r w:rsidRPr="00DF40D6">
        <w:rPr>
          <w:rFonts w:eastAsia="Times New Roman"/>
          <w:szCs w:val="26"/>
        </w:rPr>
        <w:t>Kết quả mong muốn</w:t>
      </w:r>
    </w:p>
    <w:p w:rsidR="00B6174A" w:rsidRPr="003910FA" w:rsidRDefault="00B6174A" w:rsidP="00D53810">
      <w:pPr>
        <w:numPr>
          <w:ilvl w:val="0"/>
          <w:numId w:val="133"/>
        </w:numPr>
        <w:tabs>
          <w:tab w:val="left" w:pos="1470"/>
        </w:tabs>
        <w:spacing w:before="60" w:after="60" w:line="240" w:lineRule="auto"/>
        <w:rPr>
          <w:rFonts w:eastAsia="Times New Roman"/>
          <w:b/>
          <w:bCs/>
          <w:szCs w:val="26"/>
        </w:rPr>
      </w:pPr>
      <w:bookmarkStart w:id="6" w:name="_Hlk498798779"/>
      <w:bookmarkEnd w:id="4"/>
      <w:r w:rsidRPr="00A67C87">
        <w:rPr>
          <w:rFonts w:eastAsia="Times New Roman"/>
          <w:szCs w:val="26"/>
        </w:rPr>
        <w:t>Hiểu được những lý thuyết chung, những khái niệm, phạm trù cơ bản nhất của khoa học pháp lý về Nhà nước và pháp luật</w:t>
      </w:r>
      <w:r w:rsidRPr="00DF40D6">
        <w:rPr>
          <w:rFonts w:eastAsia="Times New Roman"/>
          <w:szCs w:val="26"/>
        </w:rPr>
        <w:t>;</w:t>
      </w:r>
    </w:p>
    <w:p w:rsidR="00B6174A" w:rsidRPr="003910FA" w:rsidRDefault="00B6174A" w:rsidP="00D53810">
      <w:pPr>
        <w:numPr>
          <w:ilvl w:val="0"/>
          <w:numId w:val="133"/>
        </w:numPr>
        <w:tabs>
          <w:tab w:val="left" w:pos="1470"/>
        </w:tabs>
        <w:spacing w:before="60" w:after="60" w:line="240" w:lineRule="auto"/>
        <w:rPr>
          <w:rFonts w:eastAsia="Times New Roman"/>
          <w:bCs/>
          <w:szCs w:val="26"/>
        </w:rPr>
      </w:pPr>
      <w:r w:rsidRPr="003910FA">
        <w:rPr>
          <w:rFonts w:eastAsia="Times New Roman"/>
          <w:bCs/>
          <w:szCs w:val="26"/>
        </w:rPr>
        <w:t>Vận dụng được phương pháp tìm kiếm, sưu tầm, hệ thống hoá các văn bản quy phạm pháp luật mà Nhà nước đã ban hành về một vấn đề nào đó, cũng như phương pháp tiếp cận một văn bản quy phạm pháp luật, quy trình nghiên cứu, áp dụng một văn bản quy phạm pháp luật vào thực tiễn.</w:t>
      </w:r>
    </w:p>
    <w:bookmarkEnd w:id="6"/>
    <w:p w:rsidR="00B6174A" w:rsidRDefault="00B6174A" w:rsidP="00D53810">
      <w:pPr>
        <w:numPr>
          <w:ilvl w:val="0"/>
          <w:numId w:val="133"/>
        </w:numPr>
        <w:tabs>
          <w:tab w:val="left" w:pos="1470"/>
        </w:tabs>
        <w:spacing w:before="60" w:after="60" w:line="240" w:lineRule="auto"/>
        <w:rPr>
          <w:rFonts w:eastAsia="Times New Roman"/>
          <w:bCs/>
          <w:szCs w:val="26"/>
        </w:rPr>
      </w:pPr>
      <w:r w:rsidRPr="00931501">
        <w:rPr>
          <w:rFonts w:eastAsia="Times New Roman"/>
          <w:bCs/>
          <w:szCs w:val="26"/>
        </w:rPr>
        <w:t>Thấy được vị trí và vai trò của nhà nước và pháp luật trong quan lý kinh tế, từ đó hứng thú và say mê môn học cho ngành học mà sinh viên đã lựa chọn.</w:t>
      </w:r>
    </w:p>
    <w:p w:rsidR="00B6174A" w:rsidRDefault="00B6174A" w:rsidP="00D53810">
      <w:pPr>
        <w:numPr>
          <w:ilvl w:val="0"/>
          <w:numId w:val="133"/>
        </w:numPr>
        <w:tabs>
          <w:tab w:val="left" w:pos="1470"/>
        </w:tabs>
        <w:spacing w:before="60" w:after="60" w:line="240" w:lineRule="auto"/>
        <w:rPr>
          <w:rFonts w:eastAsia="Times New Roman"/>
          <w:bCs/>
          <w:szCs w:val="26"/>
        </w:rPr>
      </w:pPr>
      <w:r w:rsidRPr="00931501">
        <w:rPr>
          <w:rFonts w:eastAsia="Times New Roman"/>
          <w:bCs/>
          <w:szCs w:val="26"/>
        </w:rPr>
        <w:t>Nâng cao sự hiểu biết của sinh viên về pháp luật Nhà nước, luôn có thái độ tuân thủ nghiêm chỉnh pháp luật Nhà nước, ý thức một cách đầy đủ bổn phận của mình đối với Nhà nước, với xã hội trong tư cách một công dân hoặc cán bộ, công chức, viên chức của Đảng và Nhà nước.</w:t>
      </w:r>
    </w:p>
    <w:p w:rsidR="00B6174A" w:rsidRPr="00A67C87" w:rsidRDefault="00B6174A" w:rsidP="00D53810">
      <w:pPr>
        <w:numPr>
          <w:ilvl w:val="0"/>
          <w:numId w:val="133"/>
        </w:numPr>
        <w:tabs>
          <w:tab w:val="left" w:pos="1470"/>
        </w:tabs>
        <w:spacing w:before="60" w:after="60" w:line="240" w:lineRule="auto"/>
        <w:rPr>
          <w:rFonts w:eastAsia="Times New Roman"/>
          <w:bCs/>
          <w:szCs w:val="26"/>
        </w:rPr>
      </w:pPr>
      <w:r w:rsidRPr="003910FA">
        <w:rPr>
          <w:rFonts w:eastAsia="Times New Roman"/>
          <w:bCs/>
          <w:szCs w:val="26"/>
        </w:rPr>
        <w:t>Hình thành phương pháp học ở bậc đại học, rèn luyện tư duy phản biệ</w:t>
      </w:r>
      <w:r>
        <w:rPr>
          <w:rFonts w:eastAsia="Times New Roman"/>
          <w:bCs/>
          <w:szCs w:val="26"/>
        </w:rPr>
        <w:t>n</w:t>
      </w:r>
    </w:p>
    <w:p w:rsidR="00B6174A" w:rsidRPr="00DF40D6" w:rsidRDefault="00B6174A" w:rsidP="00B6174A">
      <w:pPr>
        <w:pBdr>
          <w:top w:val="single" w:sz="4" w:space="1" w:color="auto"/>
          <w:bottom w:val="single" w:sz="4" w:space="1" w:color="auto"/>
        </w:pBdr>
        <w:tabs>
          <w:tab w:val="left" w:pos="1440"/>
        </w:tabs>
        <w:spacing w:before="60" w:after="60" w:line="240" w:lineRule="auto"/>
        <w:rPr>
          <w:rFonts w:eastAsia="Times New Roman"/>
          <w:b/>
          <w:szCs w:val="26"/>
        </w:rPr>
      </w:pPr>
      <w:r w:rsidRPr="00DF40D6">
        <w:rPr>
          <w:rFonts w:eastAsia="Times New Roman"/>
          <w:szCs w:val="26"/>
        </w:rPr>
        <w:t xml:space="preserve"> </w:t>
      </w:r>
      <w:r w:rsidRPr="00DF40D6">
        <w:rPr>
          <w:rFonts w:eastAsia="Times New Roman"/>
          <w:b/>
          <w:szCs w:val="26"/>
        </w:rPr>
        <w:t xml:space="preserve">Buổi 3 (4 tiết) </w:t>
      </w:r>
      <w:r w:rsidRPr="003910FA">
        <w:rPr>
          <w:rFonts w:eastAsia="Times New Roman"/>
          <w:b/>
          <w:szCs w:val="26"/>
        </w:rPr>
        <w:t>Thực hiện pháp luật</w:t>
      </w:r>
    </w:p>
    <w:p w:rsidR="00B6174A" w:rsidRPr="00DF40D6" w:rsidRDefault="00B6174A" w:rsidP="00D53810">
      <w:pPr>
        <w:numPr>
          <w:ilvl w:val="0"/>
          <w:numId w:val="120"/>
        </w:numPr>
        <w:spacing w:before="60" w:after="60" w:line="240" w:lineRule="auto"/>
        <w:rPr>
          <w:rFonts w:eastAsia="Times New Roman"/>
          <w:szCs w:val="26"/>
        </w:rPr>
      </w:pPr>
      <w:r w:rsidRPr="00DF40D6">
        <w:rPr>
          <w:rFonts w:eastAsia="Times New Roman"/>
          <w:szCs w:val="26"/>
        </w:rPr>
        <w:t xml:space="preserve">Nội dung: </w:t>
      </w:r>
    </w:p>
    <w:p w:rsidR="00B6174A" w:rsidRPr="00827FC5" w:rsidRDefault="00B6174A" w:rsidP="00D53810">
      <w:pPr>
        <w:numPr>
          <w:ilvl w:val="0"/>
          <w:numId w:val="134"/>
        </w:numPr>
        <w:spacing w:before="60" w:after="60" w:line="240" w:lineRule="auto"/>
        <w:jc w:val="left"/>
        <w:rPr>
          <w:szCs w:val="26"/>
        </w:rPr>
      </w:pPr>
      <w:r w:rsidRPr="00827FC5">
        <w:rPr>
          <w:szCs w:val="26"/>
        </w:rPr>
        <w:t>Quan hệ pháp luật (khái niệm, căn cứ làm PS, TĐ, CD QHPL)</w:t>
      </w:r>
    </w:p>
    <w:p w:rsidR="00B6174A" w:rsidRPr="00827FC5" w:rsidRDefault="00B6174A" w:rsidP="00D53810">
      <w:pPr>
        <w:numPr>
          <w:ilvl w:val="0"/>
          <w:numId w:val="134"/>
        </w:numPr>
        <w:spacing w:before="60" w:after="60" w:line="240" w:lineRule="auto"/>
        <w:jc w:val="left"/>
        <w:rPr>
          <w:szCs w:val="26"/>
        </w:rPr>
      </w:pPr>
      <w:r w:rsidRPr="00827FC5">
        <w:rPr>
          <w:szCs w:val="26"/>
        </w:rPr>
        <w:t>Thực hiện pháp luật (khái niệm và các hình thức THPL; đảm bảo công lý cho con người)</w:t>
      </w:r>
    </w:p>
    <w:p w:rsidR="00B6174A" w:rsidRPr="00827FC5" w:rsidRDefault="00B6174A" w:rsidP="00D53810">
      <w:pPr>
        <w:numPr>
          <w:ilvl w:val="0"/>
          <w:numId w:val="134"/>
        </w:numPr>
        <w:spacing w:before="60" w:after="60" w:line="240" w:lineRule="auto"/>
        <w:jc w:val="left"/>
        <w:rPr>
          <w:szCs w:val="26"/>
        </w:rPr>
      </w:pPr>
      <w:r w:rsidRPr="00827FC5">
        <w:rPr>
          <w:szCs w:val="26"/>
        </w:rPr>
        <w:t>Vi phạm PL (dấu hiệu và cấu thành); Trách nhiệm pháp lý (phân loại)</w:t>
      </w:r>
    </w:p>
    <w:p w:rsidR="00B6174A" w:rsidRPr="00DF40D6" w:rsidRDefault="00B6174A" w:rsidP="00D53810">
      <w:pPr>
        <w:numPr>
          <w:ilvl w:val="0"/>
          <w:numId w:val="120"/>
        </w:numPr>
        <w:spacing w:before="60" w:after="60" w:line="240" w:lineRule="auto"/>
        <w:rPr>
          <w:rFonts w:eastAsia="Times New Roman"/>
          <w:szCs w:val="26"/>
        </w:rPr>
      </w:pPr>
      <w:r w:rsidRPr="00DF40D6">
        <w:rPr>
          <w:rFonts w:eastAsia="Times New Roman"/>
          <w:szCs w:val="26"/>
        </w:rPr>
        <w:t>Phương pháp</w:t>
      </w:r>
    </w:p>
    <w:p w:rsidR="00B6174A" w:rsidRPr="00507BC9" w:rsidRDefault="00B6174A" w:rsidP="00D53810">
      <w:pPr>
        <w:numPr>
          <w:ilvl w:val="0"/>
          <w:numId w:val="130"/>
        </w:numPr>
        <w:spacing w:before="60" w:after="60" w:line="240" w:lineRule="auto"/>
        <w:ind w:firstLine="0"/>
        <w:jc w:val="left"/>
        <w:rPr>
          <w:rFonts w:eastAsia="Times New Roman"/>
          <w:szCs w:val="26"/>
        </w:rPr>
      </w:pPr>
      <w:r w:rsidRPr="00DF40D6">
        <w:rPr>
          <w:rFonts w:eastAsia="Times New Roman"/>
          <w:szCs w:val="26"/>
        </w:rPr>
        <w:t xml:space="preserve">Giảng viên </w:t>
      </w:r>
      <w:r>
        <w:rPr>
          <w:rFonts w:eastAsia="Times New Roman"/>
          <w:szCs w:val="26"/>
        </w:rPr>
        <w:t>d</w:t>
      </w:r>
      <w:r w:rsidRPr="00507BC9">
        <w:rPr>
          <w:rFonts w:eastAsia="Times New Roman"/>
          <w:szCs w:val="26"/>
        </w:rPr>
        <w:t>iễn giảng;</w:t>
      </w:r>
      <w:r>
        <w:rPr>
          <w:rFonts w:eastAsia="Times New Roman"/>
          <w:szCs w:val="26"/>
        </w:rPr>
        <w:t xml:space="preserve"> đàm thoại,</w:t>
      </w:r>
      <w:r w:rsidRPr="00507BC9">
        <w:rPr>
          <w:rFonts w:eastAsia="Times New Roman"/>
          <w:szCs w:val="26"/>
        </w:rPr>
        <w:t xml:space="preserve"> </w:t>
      </w:r>
      <w:r>
        <w:rPr>
          <w:rFonts w:eastAsia="Times New Roman"/>
          <w:szCs w:val="26"/>
        </w:rPr>
        <w:t>sinh viên thuyết trình.</w:t>
      </w:r>
    </w:p>
    <w:p w:rsidR="00B6174A" w:rsidRPr="00DF40D6" w:rsidRDefault="00B6174A" w:rsidP="00D53810">
      <w:pPr>
        <w:numPr>
          <w:ilvl w:val="0"/>
          <w:numId w:val="129"/>
        </w:numPr>
        <w:spacing w:before="60" w:after="60" w:line="240" w:lineRule="auto"/>
        <w:rPr>
          <w:rFonts w:eastAsia="Times New Roman"/>
          <w:szCs w:val="26"/>
        </w:rPr>
      </w:pPr>
      <w:r w:rsidRPr="00507BC9">
        <w:rPr>
          <w:rFonts w:eastAsia="Times New Roman"/>
          <w:szCs w:val="26"/>
        </w:rPr>
        <w:t>Phân tích các sự kiện lịch sử điển hình</w:t>
      </w:r>
      <w:r>
        <w:rPr>
          <w:rFonts w:eastAsia="Times New Roman"/>
          <w:szCs w:val="26"/>
        </w:rPr>
        <w:t xml:space="preserve"> </w:t>
      </w:r>
      <w:r w:rsidRPr="001072C3">
        <w:rPr>
          <w:rFonts w:eastAsia="Times New Roman"/>
          <w:szCs w:val="26"/>
        </w:rPr>
        <w:t xml:space="preserve">(video clip) </w:t>
      </w:r>
      <w:r>
        <w:rPr>
          <w:rFonts w:eastAsia="Times New Roman"/>
          <w:szCs w:val="26"/>
        </w:rPr>
        <w:t>để làm</w:t>
      </w:r>
      <w:r w:rsidRPr="00507BC9">
        <w:rPr>
          <w:rFonts w:eastAsia="Times New Roman"/>
          <w:szCs w:val="26"/>
        </w:rPr>
        <w:t xml:space="preserve"> rõ vấn đề</w:t>
      </w:r>
      <w:r>
        <w:rPr>
          <w:rFonts w:eastAsia="Times New Roman"/>
          <w:szCs w:val="26"/>
        </w:rPr>
        <w:t>.</w:t>
      </w:r>
    </w:p>
    <w:p w:rsidR="00B6174A" w:rsidRPr="00DF40D6" w:rsidRDefault="00B6174A" w:rsidP="00D53810">
      <w:pPr>
        <w:numPr>
          <w:ilvl w:val="0"/>
          <w:numId w:val="120"/>
        </w:numPr>
        <w:spacing w:before="60" w:after="60" w:line="240" w:lineRule="auto"/>
        <w:rPr>
          <w:rFonts w:eastAsia="Times New Roman"/>
          <w:szCs w:val="26"/>
        </w:rPr>
      </w:pPr>
      <w:r w:rsidRPr="00DF40D6">
        <w:rPr>
          <w:rFonts w:eastAsia="Times New Roman"/>
          <w:szCs w:val="26"/>
        </w:rPr>
        <w:t>Tài liệu</w:t>
      </w:r>
    </w:p>
    <w:p w:rsidR="00B6174A" w:rsidRPr="00A870F9" w:rsidRDefault="00B6174A" w:rsidP="00D53810">
      <w:pPr>
        <w:numPr>
          <w:ilvl w:val="0"/>
          <w:numId w:val="135"/>
        </w:numPr>
        <w:spacing w:before="60" w:after="60" w:line="240" w:lineRule="auto"/>
        <w:rPr>
          <w:rFonts w:eastAsia="Times New Roman"/>
          <w:szCs w:val="26"/>
        </w:rPr>
      </w:pPr>
      <w:r w:rsidRPr="00A870F9">
        <w:rPr>
          <w:rFonts w:eastAsia="Times New Roman"/>
          <w:szCs w:val="26"/>
        </w:rPr>
        <w:lastRenderedPageBreak/>
        <w:t>Giáo trình Pháp luật đại cương – khoa LKT, ĐHKT, Tr 43 – 77</w:t>
      </w:r>
    </w:p>
    <w:p w:rsidR="00B6174A" w:rsidRPr="00827FC5" w:rsidRDefault="00B6174A" w:rsidP="00D53810">
      <w:pPr>
        <w:numPr>
          <w:ilvl w:val="0"/>
          <w:numId w:val="135"/>
        </w:numPr>
        <w:spacing w:before="60" w:after="60" w:line="240" w:lineRule="auto"/>
        <w:rPr>
          <w:rFonts w:eastAsia="Times New Roman"/>
          <w:szCs w:val="26"/>
        </w:rPr>
      </w:pPr>
      <w:r w:rsidRPr="00827FC5">
        <w:rPr>
          <w:rFonts w:eastAsia="Times New Roman"/>
          <w:szCs w:val="26"/>
        </w:rPr>
        <w:t xml:space="preserve"> Giáo trình lý luận về nhà nước và PL – khoa LKT, ĐHKT, tr 171-240</w:t>
      </w:r>
    </w:p>
    <w:p w:rsidR="00B6174A" w:rsidRDefault="00B6174A" w:rsidP="00D53810">
      <w:pPr>
        <w:numPr>
          <w:ilvl w:val="0"/>
          <w:numId w:val="135"/>
        </w:numPr>
        <w:spacing w:before="60" w:after="60" w:line="240" w:lineRule="auto"/>
        <w:rPr>
          <w:rFonts w:eastAsia="Times New Roman"/>
          <w:szCs w:val="26"/>
        </w:rPr>
      </w:pPr>
      <w:r w:rsidRPr="00827FC5">
        <w:rPr>
          <w:rFonts w:eastAsia="Times New Roman"/>
          <w:szCs w:val="26"/>
        </w:rPr>
        <w:t>Hệ thống văn bản dành cho hoc phần pháp luật đại cương, khoa Luật kinh tế</w:t>
      </w:r>
      <w:r>
        <w:rPr>
          <w:rFonts w:eastAsia="Times New Roman"/>
          <w:szCs w:val="26"/>
        </w:rPr>
        <w:t xml:space="preserve"> </w:t>
      </w:r>
      <w:r w:rsidRPr="00827FC5">
        <w:rPr>
          <w:rFonts w:eastAsia="Times New Roman"/>
          <w:szCs w:val="26"/>
        </w:rPr>
        <w:t>- ĐHKT Tp. HCM, 2012</w:t>
      </w:r>
    </w:p>
    <w:p w:rsidR="00B6174A" w:rsidRPr="00DF40D6" w:rsidRDefault="00B6174A" w:rsidP="00D53810">
      <w:pPr>
        <w:numPr>
          <w:ilvl w:val="0"/>
          <w:numId w:val="120"/>
        </w:numPr>
        <w:spacing w:before="60" w:after="60" w:line="240" w:lineRule="auto"/>
        <w:rPr>
          <w:rFonts w:eastAsia="Times New Roman"/>
          <w:szCs w:val="26"/>
        </w:rPr>
      </w:pPr>
      <w:r w:rsidRPr="00DF40D6">
        <w:rPr>
          <w:rFonts w:eastAsia="Times New Roman"/>
          <w:szCs w:val="26"/>
        </w:rPr>
        <w:t>Kết quả mong muốn</w:t>
      </w:r>
    </w:p>
    <w:p w:rsidR="00B6174A" w:rsidRPr="00827FC5" w:rsidRDefault="00B6174A" w:rsidP="00D53810">
      <w:pPr>
        <w:numPr>
          <w:ilvl w:val="1"/>
          <w:numId w:val="26"/>
        </w:numPr>
        <w:tabs>
          <w:tab w:val="left" w:pos="1470"/>
        </w:tabs>
        <w:spacing w:before="60" w:after="60" w:line="240" w:lineRule="auto"/>
        <w:rPr>
          <w:rFonts w:eastAsia="Times New Roman"/>
          <w:szCs w:val="26"/>
        </w:rPr>
      </w:pPr>
      <w:r w:rsidRPr="00827FC5">
        <w:rPr>
          <w:rFonts w:eastAsia="Times New Roman"/>
          <w:szCs w:val="26"/>
        </w:rPr>
        <w:t>Hiểu được những lý thuyết chung, những khái niệm, phạm trù cơ bản nhất của khoa học pháp lý về Nhà nước và pháp luật;</w:t>
      </w:r>
    </w:p>
    <w:p w:rsidR="00B6174A" w:rsidRPr="00827FC5" w:rsidRDefault="00B6174A" w:rsidP="00D53810">
      <w:pPr>
        <w:numPr>
          <w:ilvl w:val="1"/>
          <w:numId w:val="26"/>
        </w:numPr>
        <w:tabs>
          <w:tab w:val="left" w:pos="1470"/>
        </w:tabs>
        <w:spacing w:before="60" w:after="60" w:line="240" w:lineRule="auto"/>
        <w:rPr>
          <w:rFonts w:eastAsia="Times New Roman"/>
          <w:szCs w:val="26"/>
        </w:rPr>
      </w:pPr>
      <w:r w:rsidRPr="00827FC5">
        <w:rPr>
          <w:rFonts w:eastAsia="Times New Roman"/>
          <w:szCs w:val="26"/>
        </w:rPr>
        <w:t>Vận dụng được phương pháp tìm kiếm, sưu tầm, hệ thống hoá các văn bản quy phạm pháp luật mà Nhà nước đã ban hành về một vấn đề nào đó, cũng như phương pháp tiếp cận một văn bản quy phạm pháp luật, quy trình nghiên cứu, áp dụng một văn bản quy phạm pháp luật vào thực tiễn.</w:t>
      </w:r>
    </w:p>
    <w:p w:rsidR="00B6174A" w:rsidRDefault="00B6174A" w:rsidP="00D53810">
      <w:pPr>
        <w:numPr>
          <w:ilvl w:val="1"/>
          <w:numId w:val="26"/>
        </w:numPr>
        <w:tabs>
          <w:tab w:val="left" w:pos="1470"/>
        </w:tabs>
        <w:spacing w:before="60" w:after="60" w:line="240" w:lineRule="auto"/>
        <w:rPr>
          <w:rFonts w:eastAsia="Times New Roman"/>
          <w:bCs/>
          <w:szCs w:val="26"/>
        </w:rPr>
      </w:pPr>
      <w:r w:rsidRPr="00827FC5">
        <w:rPr>
          <w:rFonts w:eastAsia="Times New Roman"/>
          <w:bCs/>
          <w:szCs w:val="26"/>
        </w:rPr>
        <w:t>Hiểu những kiến thức và phương pháp chung của môn học, sinh viên có được một cơ sở lý luận và phương pháp luận để tự tìm hiểu, nghiên cứu các vấn đề pháp lý khác mà thực tiễn công tác đòi hỏi.</w:t>
      </w:r>
    </w:p>
    <w:p w:rsidR="00B6174A" w:rsidRDefault="00B6174A" w:rsidP="00D53810">
      <w:pPr>
        <w:numPr>
          <w:ilvl w:val="1"/>
          <w:numId w:val="26"/>
        </w:numPr>
        <w:tabs>
          <w:tab w:val="left" w:pos="1470"/>
        </w:tabs>
        <w:spacing w:before="60" w:after="60" w:line="240" w:lineRule="auto"/>
        <w:rPr>
          <w:rFonts w:eastAsia="Times New Roman"/>
          <w:bCs/>
          <w:szCs w:val="26"/>
        </w:rPr>
      </w:pPr>
      <w:r w:rsidRPr="00B00D4B">
        <w:rPr>
          <w:rFonts w:eastAsia="Times New Roman"/>
          <w:bCs/>
          <w:szCs w:val="26"/>
        </w:rPr>
        <w:t>Giải quyết được các tình huống đơn giản và phổ biến trong các lĩnh vực hành chính, hình sự, dân sự, lao động, hôn nhân phát sinh trong đời sống.</w:t>
      </w:r>
    </w:p>
    <w:p w:rsidR="00B6174A" w:rsidRPr="00827FC5" w:rsidRDefault="00B6174A" w:rsidP="00D53810">
      <w:pPr>
        <w:numPr>
          <w:ilvl w:val="1"/>
          <w:numId w:val="26"/>
        </w:numPr>
        <w:tabs>
          <w:tab w:val="left" w:pos="1470"/>
        </w:tabs>
        <w:spacing w:before="60" w:after="60" w:line="240" w:lineRule="auto"/>
        <w:rPr>
          <w:rFonts w:eastAsia="Times New Roman"/>
          <w:bCs/>
          <w:szCs w:val="26"/>
        </w:rPr>
      </w:pPr>
      <w:r w:rsidRPr="00B00D4B">
        <w:rPr>
          <w:rFonts w:eastAsia="Times New Roman"/>
          <w:bCs/>
          <w:szCs w:val="26"/>
        </w:rPr>
        <w:t>Nâng cao sự hiểu biết của sinh viên về pháp luật Nhà nước, luôn có thái độ tuân thủ nghiêm chỉnh pháp luật Nhà nước, ý thức một cách đầy đủ bổn phận của mình đối với Nhà nước, với xã hội trong tư cách một công dân hoặc cán bộ, công chức, viên chức của Đảng và Nhà nước.</w:t>
      </w:r>
    </w:p>
    <w:p w:rsidR="00B6174A" w:rsidRPr="00A67C87" w:rsidRDefault="00B6174A" w:rsidP="00D53810">
      <w:pPr>
        <w:numPr>
          <w:ilvl w:val="0"/>
          <w:numId w:val="133"/>
        </w:numPr>
        <w:tabs>
          <w:tab w:val="left" w:pos="1470"/>
        </w:tabs>
        <w:spacing w:before="60" w:after="60" w:line="240" w:lineRule="auto"/>
        <w:rPr>
          <w:rFonts w:eastAsia="Times New Roman"/>
          <w:bCs/>
          <w:szCs w:val="26"/>
        </w:rPr>
      </w:pPr>
      <w:r w:rsidRPr="003910FA">
        <w:rPr>
          <w:rFonts w:eastAsia="Times New Roman"/>
          <w:bCs/>
          <w:szCs w:val="26"/>
        </w:rPr>
        <w:t>Hình thành phương pháp học ở bậc đại học, rèn luyện tư duy phản biệ</w:t>
      </w:r>
      <w:r>
        <w:rPr>
          <w:rFonts w:eastAsia="Times New Roman"/>
          <w:bCs/>
          <w:szCs w:val="26"/>
        </w:rPr>
        <w:t>n</w:t>
      </w:r>
    </w:p>
    <w:p w:rsidR="00B6174A" w:rsidRPr="00DF40D6" w:rsidRDefault="00B6174A" w:rsidP="00B6174A">
      <w:pPr>
        <w:pBdr>
          <w:top w:val="single" w:sz="4" w:space="1" w:color="auto"/>
          <w:bottom w:val="single" w:sz="4" w:space="1" w:color="auto"/>
        </w:pBdr>
        <w:spacing w:before="60" w:after="60" w:line="240" w:lineRule="auto"/>
        <w:rPr>
          <w:rFonts w:eastAsia="Times New Roman"/>
          <w:b/>
          <w:bCs/>
          <w:szCs w:val="26"/>
        </w:rPr>
      </w:pPr>
      <w:r>
        <w:rPr>
          <w:rFonts w:eastAsia="Times New Roman"/>
          <w:b/>
          <w:bCs/>
          <w:szCs w:val="26"/>
        </w:rPr>
        <w:t>Buổi</w:t>
      </w:r>
      <w:r w:rsidRPr="00DF40D6">
        <w:rPr>
          <w:rFonts w:eastAsia="Times New Roman"/>
          <w:b/>
          <w:bCs/>
          <w:szCs w:val="26"/>
        </w:rPr>
        <w:t xml:space="preserve"> 4 (4 tiết) </w:t>
      </w:r>
      <w:r w:rsidRPr="00B00D4B">
        <w:rPr>
          <w:rFonts w:eastAsia="Times New Roman"/>
          <w:b/>
          <w:bCs/>
          <w:szCs w:val="26"/>
        </w:rPr>
        <w:t>Tinh thần của luật hiến pháp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B6174A" w:rsidRPr="00DF40D6" w:rsidTr="00B6174A">
        <w:tc>
          <w:tcPr>
            <w:tcW w:w="9666" w:type="dxa"/>
            <w:tcBorders>
              <w:top w:val="nil"/>
              <w:left w:val="nil"/>
              <w:bottom w:val="nil"/>
              <w:right w:val="nil"/>
            </w:tcBorders>
            <w:shd w:val="clear" w:color="auto" w:fill="auto"/>
          </w:tcPr>
          <w:p w:rsidR="00B6174A" w:rsidRPr="00DF40D6" w:rsidRDefault="00B6174A" w:rsidP="00D53810">
            <w:pPr>
              <w:numPr>
                <w:ilvl w:val="0"/>
                <w:numId w:val="120"/>
              </w:numPr>
              <w:spacing w:before="60" w:after="60" w:line="240" w:lineRule="auto"/>
              <w:rPr>
                <w:rFonts w:eastAsia="Times New Roman"/>
                <w:szCs w:val="26"/>
              </w:rPr>
            </w:pPr>
            <w:r w:rsidRPr="00DF40D6">
              <w:rPr>
                <w:rFonts w:eastAsia="Times New Roman"/>
                <w:szCs w:val="26"/>
              </w:rPr>
              <w:t xml:space="preserve">Nội dung: </w:t>
            </w:r>
          </w:p>
          <w:p w:rsidR="00B6174A" w:rsidRPr="00B00D4B" w:rsidRDefault="00B6174A" w:rsidP="00D53810">
            <w:pPr>
              <w:numPr>
                <w:ilvl w:val="0"/>
                <w:numId w:val="126"/>
              </w:numPr>
              <w:spacing w:before="60" w:after="60" w:line="240" w:lineRule="auto"/>
              <w:jc w:val="left"/>
              <w:rPr>
                <w:rFonts w:eastAsia="Times New Roman"/>
                <w:szCs w:val="26"/>
              </w:rPr>
            </w:pPr>
            <w:r w:rsidRPr="00B00D4B">
              <w:rPr>
                <w:rFonts w:eastAsia="Times New Roman"/>
                <w:szCs w:val="26"/>
              </w:rPr>
              <w:t>Khái quát về chủ nghĩa lập hiến. (so sánh VN và một số quốc gia tiêu biểu)</w:t>
            </w:r>
          </w:p>
          <w:p w:rsidR="00B6174A" w:rsidRPr="00B00D4B" w:rsidRDefault="00B6174A" w:rsidP="00D53810">
            <w:pPr>
              <w:numPr>
                <w:ilvl w:val="0"/>
                <w:numId w:val="126"/>
              </w:numPr>
              <w:spacing w:before="60" w:after="60" w:line="240" w:lineRule="auto"/>
              <w:jc w:val="left"/>
              <w:rPr>
                <w:rFonts w:eastAsia="Times New Roman"/>
                <w:szCs w:val="26"/>
              </w:rPr>
            </w:pPr>
            <w:r w:rsidRPr="00B00D4B">
              <w:rPr>
                <w:rFonts w:eastAsia="Times New Roman"/>
                <w:szCs w:val="26"/>
              </w:rPr>
              <w:t>Hiến pháp- công cụ kiểm soát quyền lực nhà nước.</w:t>
            </w:r>
          </w:p>
          <w:p w:rsidR="00B6174A" w:rsidRPr="00DF40D6" w:rsidRDefault="00B6174A" w:rsidP="00D53810">
            <w:pPr>
              <w:numPr>
                <w:ilvl w:val="0"/>
                <w:numId w:val="126"/>
              </w:numPr>
              <w:spacing w:before="60" w:after="60" w:line="240" w:lineRule="auto"/>
              <w:jc w:val="left"/>
              <w:rPr>
                <w:rFonts w:eastAsia="Times New Roman"/>
                <w:szCs w:val="26"/>
              </w:rPr>
            </w:pPr>
            <w:r w:rsidRPr="00B00D4B">
              <w:rPr>
                <w:rFonts w:eastAsia="Times New Roman"/>
                <w:szCs w:val="26"/>
              </w:rPr>
              <w:t>Hiến pháp và quyền con người.</w:t>
            </w:r>
          </w:p>
          <w:p w:rsidR="00B6174A" w:rsidRPr="00DF40D6" w:rsidRDefault="00B6174A" w:rsidP="00D53810">
            <w:pPr>
              <w:numPr>
                <w:ilvl w:val="0"/>
                <w:numId w:val="120"/>
              </w:numPr>
              <w:spacing w:before="60" w:after="60" w:line="240" w:lineRule="auto"/>
              <w:rPr>
                <w:rFonts w:eastAsia="Times New Roman"/>
                <w:szCs w:val="26"/>
              </w:rPr>
            </w:pPr>
            <w:r w:rsidRPr="00DF40D6">
              <w:rPr>
                <w:rFonts w:eastAsia="Times New Roman"/>
                <w:szCs w:val="26"/>
              </w:rPr>
              <w:t>Phương pháp</w:t>
            </w:r>
          </w:p>
          <w:p w:rsidR="00B6174A" w:rsidRPr="005F66BC" w:rsidRDefault="00B6174A" w:rsidP="00D53810">
            <w:pPr>
              <w:numPr>
                <w:ilvl w:val="1"/>
                <w:numId w:val="26"/>
              </w:numPr>
              <w:spacing w:before="60" w:after="60" w:line="240" w:lineRule="auto"/>
              <w:rPr>
                <w:rFonts w:eastAsia="Times New Roman"/>
                <w:szCs w:val="26"/>
              </w:rPr>
            </w:pPr>
            <w:r w:rsidRPr="005F66BC">
              <w:rPr>
                <w:rFonts w:eastAsia="Times New Roman"/>
                <w:szCs w:val="26"/>
              </w:rPr>
              <w:t>Giảng viên diễn giảng; đàm thoại, sinh viên thuyết trình.</w:t>
            </w:r>
          </w:p>
          <w:p w:rsidR="00B6174A" w:rsidRPr="005F66BC" w:rsidRDefault="00B6174A" w:rsidP="00D53810">
            <w:pPr>
              <w:numPr>
                <w:ilvl w:val="1"/>
                <w:numId w:val="26"/>
              </w:numPr>
              <w:spacing w:before="60" w:after="60" w:line="240" w:lineRule="auto"/>
              <w:rPr>
                <w:rFonts w:eastAsia="Times New Roman"/>
                <w:szCs w:val="26"/>
              </w:rPr>
            </w:pPr>
            <w:r w:rsidRPr="005F66BC">
              <w:rPr>
                <w:rFonts w:eastAsia="Times New Roman"/>
                <w:szCs w:val="26"/>
              </w:rPr>
              <w:t>Phân tích các sự kiện lịch sử điển hình (video clip) để làm rõ vấn đề.</w:t>
            </w:r>
          </w:p>
          <w:p w:rsidR="00B6174A" w:rsidRPr="00DF40D6" w:rsidRDefault="00B6174A" w:rsidP="00D53810">
            <w:pPr>
              <w:numPr>
                <w:ilvl w:val="0"/>
                <w:numId w:val="120"/>
              </w:numPr>
              <w:spacing w:before="60" w:after="60" w:line="240" w:lineRule="auto"/>
              <w:rPr>
                <w:rFonts w:eastAsia="Times New Roman"/>
                <w:szCs w:val="26"/>
              </w:rPr>
            </w:pPr>
            <w:r w:rsidRPr="00DF40D6">
              <w:rPr>
                <w:rFonts w:eastAsia="Times New Roman"/>
                <w:szCs w:val="26"/>
              </w:rPr>
              <w:t>Tài liệu</w:t>
            </w:r>
          </w:p>
          <w:p w:rsidR="00B6174A" w:rsidRDefault="00B6174A" w:rsidP="00D53810">
            <w:pPr>
              <w:numPr>
                <w:ilvl w:val="1"/>
                <w:numId w:val="33"/>
              </w:numPr>
              <w:spacing w:before="60" w:after="60" w:line="240" w:lineRule="auto"/>
              <w:rPr>
                <w:rFonts w:eastAsia="Times New Roman"/>
                <w:szCs w:val="26"/>
              </w:rPr>
            </w:pPr>
            <w:r w:rsidRPr="004508DA">
              <w:rPr>
                <w:rFonts w:eastAsia="Times New Roman"/>
                <w:szCs w:val="26"/>
              </w:rPr>
              <w:t>Giáo trình pháp luật đại cương – PGS.TS Phạm Duy Nghĩa, chương 04, Tr 88-124</w:t>
            </w:r>
          </w:p>
          <w:p w:rsidR="00B6174A" w:rsidRPr="00DF40D6" w:rsidRDefault="00B6174A" w:rsidP="00D53810">
            <w:pPr>
              <w:numPr>
                <w:ilvl w:val="1"/>
                <w:numId w:val="136"/>
              </w:numPr>
              <w:spacing w:before="60" w:after="60" w:line="240" w:lineRule="auto"/>
              <w:rPr>
                <w:rFonts w:eastAsia="Times New Roman"/>
                <w:szCs w:val="26"/>
              </w:rPr>
            </w:pPr>
            <w:r w:rsidRPr="00DF40D6">
              <w:rPr>
                <w:rFonts w:eastAsia="Times New Roman"/>
                <w:szCs w:val="26"/>
              </w:rPr>
              <w:t>Kết quả mong muốn</w:t>
            </w:r>
          </w:p>
          <w:p w:rsidR="00B6174A" w:rsidRPr="00563573" w:rsidRDefault="00B6174A" w:rsidP="00D53810">
            <w:pPr>
              <w:numPr>
                <w:ilvl w:val="1"/>
                <w:numId w:val="26"/>
              </w:numPr>
              <w:tabs>
                <w:tab w:val="left" w:pos="1470"/>
              </w:tabs>
              <w:spacing w:before="60" w:after="60" w:line="240" w:lineRule="auto"/>
              <w:rPr>
                <w:rFonts w:eastAsia="Times New Roman"/>
                <w:szCs w:val="26"/>
              </w:rPr>
            </w:pPr>
            <w:r w:rsidRPr="00563573">
              <w:rPr>
                <w:rFonts w:eastAsia="Times New Roman"/>
                <w:szCs w:val="26"/>
              </w:rPr>
              <w:t>Hiểu được những lý thuyết chung, những khái niệm, phạm trù cơ bản nhất của khoa học pháp lý về Nhà nước và pháp luật;</w:t>
            </w:r>
          </w:p>
          <w:p w:rsidR="00B6174A" w:rsidRDefault="00B6174A" w:rsidP="00D53810">
            <w:pPr>
              <w:numPr>
                <w:ilvl w:val="1"/>
                <w:numId w:val="26"/>
              </w:numPr>
              <w:tabs>
                <w:tab w:val="left" w:pos="1470"/>
              </w:tabs>
              <w:spacing w:before="60" w:after="60" w:line="240" w:lineRule="auto"/>
              <w:rPr>
                <w:rFonts w:eastAsia="Times New Roman"/>
                <w:szCs w:val="26"/>
              </w:rPr>
            </w:pPr>
            <w:r w:rsidRPr="00563573">
              <w:rPr>
                <w:rFonts w:eastAsia="Times New Roman"/>
                <w:szCs w:val="26"/>
              </w:rPr>
              <w:t>Vận dụng được phương pháp tìm kiếm, sưu tầm, hệ thống hoá các văn bản quy phạm pháp luật mà Nhà nước đã ban hành về một vấn đề nào đó, cũng như phương pháp tiếp cận một văn bản quy phạm pháp luật, quy trình nghiên cứu, áp dụng một văn bản quy phạm pháp luật vào thực tiễn.</w:t>
            </w:r>
          </w:p>
          <w:p w:rsidR="00B6174A" w:rsidRDefault="00B6174A" w:rsidP="00D53810">
            <w:pPr>
              <w:numPr>
                <w:ilvl w:val="1"/>
                <w:numId w:val="26"/>
              </w:numPr>
              <w:tabs>
                <w:tab w:val="left" w:pos="1470"/>
              </w:tabs>
              <w:spacing w:before="60" w:after="60" w:line="240" w:lineRule="auto"/>
              <w:rPr>
                <w:rFonts w:eastAsia="Times New Roman"/>
                <w:szCs w:val="26"/>
              </w:rPr>
            </w:pPr>
            <w:r w:rsidRPr="00563573">
              <w:rPr>
                <w:rFonts w:eastAsia="Times New Roman"/>
                <w:szCs w:val="26"/>
              </w:rPr>
              <w:t xml:space="preserve">Thấy được vị trí và vai trò của nhà nước và pháp luật trong quan lý kinh tế, từ đó hứng thú và say mê môn học cho ngành học mà sinh viên đã lựa chọn. </w:t>
            </w:r>
          </w:p>
          <w:p w:rsidR="00B6174A" w:rsidRDefault="00B6174A" w:rsidP="00D53810">
            <w:pPr>
              <w:numPr>
                <w:ilvl w:val="1"/>
                <w:numId w:val="26"/>
              </w:numPr>
              <w:tabs>
                <w:tab w:val="left" w:pos="1470"/>
              </w:tabs>
              <w:spacing w:before="60" w:after="60" w:line="240" w:lineRule="auto"/>
              <w:rPr>
                <w:rFonts w:eastAsia="Times New Roman"/>
                <w:szCs w:val="26"/>
              </w:rPr>
            </w:pPr>
            <w:r w:rsidRPr="00563573">
              <w:rPr>
                <w:rFonts w:eastAsia="Times New Roman"/>
                <w:szCs w:val="26"/>
              </w:rPr>
              <w:t>Nâng cao sự hiểu biết của sinh viên về pháp luật Nhà nước, luôn có thái độ tuân thủ nghiêm chỉnh pháp luật Nhà nước, ý thức một cách đầy đủ bổn phận của mình đối với Nhà nước, với xã hội trong tư cách một công dân hoặc cán bộ, công chức, viên chức của Đảng và Nhà nước.</w:t>
            </w:r>
          </w:p>
          <w:p w:rsidR="00B6174A" w:rsidRPr="004D7EF7" w:rsidRDefault="00B6174A" w:rsidP="00D53810">
            <w:pPr>
              <w:numPr>
                <w:ilvl w:val="1"/>
                <w:numId w:val="26"/>
              </w:numPr>
              <w:spacing w:before="60" w:after="60" w:line="240" w:lineRule="auto"/>
              <w:jc w:val="left"/>
              <w:rPr>
                <w:rFonts w:eastAsia="Times New Roman"/>
                <w:szCs w:val="26"/>
              </w:rPr>
            </w:pPr>
            <w:r w:rsidRPr="004D7EF7">
              <w:rPr>
                <w:rFonts w:eastAsia="Times New Roman"/>
                <w:szCs w:val="26"/>
              </w:rPr>
              <w:lastRenderedPageBreak/>
              <w:t>Hình thành phương pháp học ở bậc đại học, rèn luyện tư duy phản biện</w:t>
            </w:r>
          </w:p>
          <w:p w:rsidR="00B6174A" w:rsidRPr="00DF40D6" w:rsidRDefault="00B6174A" w:rsidP="00B6174A">
            <w:pPr>
              <w:spacing w:before="60" w:after="60" w:line="240" w:lineRule="auto"/>
              <w:rPr>
                <w:rFonts w:eastAsia="Times New Roman"/>
                <w:szCs w:val="26"/>
                <w:highlight w:val="yellow"/>
              </w:rPr>
            </w:pPr>
          </w:p>
        </w:tc>
      </w:tr>
    </w:tbl>
    <w:p w:rsidR="00B6174A" w:rsidRPr="00DF40D6" w:rsidRDefault="00B6174A" w:rsidP="00B6174A">
      <w:pPr>
        <w:pBdr>
          <w:top w:val="single" w:sz="4" w:space="1" w:color="auto"/>
          <w:bottom w:val="single" w:sz="4" w:space="1" w:color="auto"/>
        </w:pBdr>
        <w:spacing w:before="60" w:after="60" w:line="240" w:lineRule="auto"/>
        <w:rPr>
          <w:rFonts w:eastAsia="Times New Roman"/>
          <w:b/>
          <w:bCs/>
          <w:szCs w:val="26"/>
        </w:rPr>
      </w:pPr>
      <w:r>
        <w:rPr>
          <w:rFonts w:eastAsia="Times New Roman"/>
          <w:b/>
          <w:bCs/>
          <w:szCs w:val="26"/>
        </w:rPr>
        <w:lastRenderedPageBreak/>
        <w:t>Buổi</w:t>
      </w:r>
      <w:r w:rsidRPr="00DF40D6">
        <w:rPr>
          <w:rFonts w:eastAsia="Times New Roman"/>
          <w:b/>
          <w:bCs/>
          <w:szCs w:val="26"/>
        </w:rPr>
        <w:t xml:space="preserve"> 5 (4 tiết) </w:t>
      </w:r>
      <w:r w:rsidRPr="004D7EF7">
        <w:rPr>
          <w:rFonts w:eastAsia="Times New Roman"/>
          <w:b/>
          <w:bCs/>
          <w:szCs w:val="26"/>
        </w:rPr>
        <w:t>Luật dân sự và luật hôn nhân.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B6174A" w:rsidRPr="00DF40D6" w:rsidTr="00B6174A">
        <w:tc>
          <w:tcPr>
            <w:tcW w:w="9666" w:type="dxa"/>
            <w:tcBorders>
              <w:top w:val="nil"/>
              <w:left w:val="nil"/>
              <w:bottom w:val="nil"/>
              <w:right w:val="nil"/>
            </w:tcBorders>
            <w:shd w:val="clear" w:color="auto" w:fill="auto"/>
          </w:tcPr>
          <w:p w:rsidR="00B6174A" w:rsidRPr="00DF40D6" w:rsidRDefault="00B6174A" w:rsidP="00D53810">
            <w:pPr>
              <w:numPr>
                <w:ilvl w:val="0"/>
                <w:numId w:val="120"/>
              </w:numPr>
              <w:spacing w:before="60" w:after="60" w:line="240" w:lineRule="auto"/>
              <w:rPr>
                <w:rFonts w:eastAsia="Times New Roman"/>
                <w:szCs w:val="26"/>
              </w:rPr>
            </w:pPr>
            <w:r w:rsidRPr="00DF40D6">
              <w:rPr>
                <w:rFonts w:eastAsia="Times New Roman"/>
                <w:szCs w:val="26"/>
              </w:rPr>
              <w:t xml:space="preserve">Nội dung: </w:t>
            </w:r>
          </w:p>
          <w:p w:rsidR="00B6174A" w:rsidRPr="004D7EF7" w:rsidRDefault="00B6174A" w:rsidP="00D53810">
            <w:pPr>
              <w:numPr>
                <w:ilvl w:val="0"/>
                <w:numId w:val="126"/>
              </w:numPr>
              <w:spacing w:before="60" w:after="60" w:line="240" w:lineRule="auto"/>
              <w:jc w:val="left"/>
              <w:rPr>
                <w:rFonts w:eastAsia="Times New Roman"/>
                <w:szCs w:val="26"/>
              </w:rPr>
            </w:pPr>
            <w:r w:rsidRPr="004D7EF7">
              <w:rPr>
                <w:rFonts w:eastAsia="Times New Roman"/>
                <w:szCs w:val="26"/>
              </w:rPr>
              <w:t>Luật dân sự (tổng quan về luật tài sản gồm tài sản, một số khái niệm của luật tài sản, chức năng của luật tài sản; và khái quát chế định thừa kế)</w:t>
            </w:r>
          </w:p>
          <w:p w:rsidR="00B6174A" w:rsidRPr="00DF40D6" w:rsidRDefault="00B6174A" w:rsidP="00D53810">
            <w:pPr>
              <w:numPr>
                <w:ilvl w:val="0"/>
                <w:numId w:val="126"/>
              </w:numPr>
              <w:spacing w:before="60" w:after="60" w:line="240" w:lineRule="auto"/>
              <w:jc w:val="left"/>
              <w:rPr>
                <w:rFonts w:eastAsia="Times New Roman"/>
                <w:szCs w:val="26"/>
              </w:rPr>
            </w:pPr>
            <w:r w:rsidRPr="004D7EF7">
              <w:rPr>
                <w:rFonts w:eastAsia="Times New Roman"/>
                <w:szCs w:val="26"/>
              </w:rPr>
              <w:t>Luật hôn nhân và gia đình (chế định kết hôn và ly hôn) hướng dẫn sv tự nghiên cứu.</w:t>
            </w:r>
          </w:p>
          <w:p w:rsidR="00B6174A" w:rsidRPr="00DF40D6" w:rsidRDefault="00B6174A" w:rsidP="00D53810">
            <w:pPr>
              <w:numPr>
                <w:ilvl w:val="0"/>
                <w:numId w:val="120"/>
              </w:numPr>
              <w:spacing w:before="60" w:after="60" w:line="240" w:lineRule="auto"/>
              <w:rPr>
                <w:rFonts w:eastAsia="Times New Roman"/>
                <w:szCs w:val="26"/>
              </w:rPr>
            </w:pPr>
            <w:r w:rsidRPr="00DF40D6">
              <w:rPr>
                <w:rFonts w:eastAsia="Times New Roman"/>
                <w:szCs w:val="26"/>
              </w:rPr>
              <w:t>Phương pháp</w:t>
            </w:r>
          </w:p>
          <w:p w:rsidR="00B6174A" w:rsidRPr="004D7EF7" w:rsidRDefault="00B6174A" w:rsidP="00D53810">
            <w:pPr>
              <w:numPr>
                <w:ilvl w:val="1"/>
                <w:numId w:val="26"/>
              </w:numPr>
              <w:spacing w:before="60" w:after="60" w:line="240" w:lineRule="auto"/>
              <w:rPr>
                <w:rFonts w:eastAsia="Times New Roman"/>
                <w:szCs w:val="26"/>
              </w:rPr>
            </w:pPr>
            <w:r w:rsidRPr="004D7EF7">
              <w:rPr>
                <w:rFonts w:eastAsia="Times New Roman"/>
                <w:szCs w:val="26"/>
              </w:rPr>
              <w:t>Giảng viên diễn giảng; đàm thoại, sinh viên thuyết trình.</w:t>
            </w:r>
          </w:p>
          <w:p w:rsidR="00B6174A" w:rsidRPr="004D7EF7" w:rsidRDefault="00B6174A" w:rsidP="00D53810">
            <w:pPr>
              <w:numPr>
                <w:ilvl w:val="1"/>
                <w:numId w:val="26"/>
              </w:numPr>
              <w:spacing w:before="60" w:after="60" w:line="240" w:lineRule="auto"/>
              <w:rPr>
                <w:rFonts w:eastAsia="Times New Roman"/>
                <w:szCs w:val="26"/>
              </w:rPr>
            </w:pPr>
            <w:r w:rsidRPr="004D7EF7">
              <w:rPr>
                <w:rFonts w:eastAsia="Times New Roman"/>
                <w:szCs w:val="26"/>
              </w:rPr>
              <w:t>Phân tích các sự kiện lịch sử điển hình (video clip) để làm rõ vấn đề.</w:t>
            </w:r>
          </w:p>
          <w:p w:rsidR="00B6174A" w:rsidRPr="00DF40D6" w:rsidRDefault="00B6174A" w:rsidP="00D53810">
            <w:pPr>
              <w:numPr>
                <w:ilvl w:val="0"/>
                <w:numId w:val="120"/>
              </w:numPr>
              <w:spacing w:before="60" w:after="60" w:line="240" w:lineRule="auto"/>
              <w:rPr>
                <w:rFonts w:eastAsia="Times New Roman"/>
                <w:szCs w:val="26"/>
              </w:rPr>
            </w:pPr>
            <w:r w:rsidRPr="00DF40D6">
              <w:rPr>
                <w:rFonts w:eastAsia="Times New Roman"/>
                <w:szCs w:val="26"/>
              </w:rPr>
              <w:t>Tài liệu</w:t>
            </w:r>
          </w:p>
          <w:p w:rsidR="00B6174A" w:rsidRPr="004D7EF7" w:rsidRDefault="00B6174A" w:rsidP="00D53810">
            <w:pPr>
              <w:numPr>
                <w:ilvl w:val="1"/>
                <w:numId w:val="33"/>
              </w:numPr>
              <w:spacing w:before="60" w:after="60" w:line="240" w:lineRule="auto"/>
              <w:rPr>
                <w:rFonts w:eastAsia="Times New Roman"/>
                <w:szCs w:val="26"/>
              </w:rPr>
            </w:pPr>
            <w:r w:rsidRPr="004D7EF7">
              <w:rPr>
                <w:rFonts w:eastAsia="Times New Roman"/>
                <w:szCs w:val="26"/>
              </w:rPr>
              <w:t>Giáo trình Pháp luật đại cương – khoa LKT, ĐHKT Tr 107 - 160</w:t>
            </w:r>
          </w:p>
          <w:p w:rsidR="00B6174A" w:rsidRPr="00DF40D6" w:rsidRDefault="00B6174A" w:rsidP="00D53810">
            <w:pPr>
              <w:numPr>
                <w:ilvl w:val="1"/>
                <w:numId w:val="33"/>
              </w:numPr>
              <w:spacing w:before="60" w:after="60" w:line="240" w:lineRule="auto"/>
              <w:rPr>
                <w:rFonts w:eastAsia="Times New Roman"/>
                <w:szCs w:val="26"/>
              </w:rPr>
            </w:pPr>
            <w:r w:rsidRPr="004D7EF7">
              <w:rPr>
                <w:rFonts w:eastAsia="Times New Roman"/>
                <w:szCs w:val="26"/>
              </w:rPr>
              <w:t>Hệ thống văn bản dành cho hoc phần pháp luật đại cương, khoa Luật kinh tế - ĐHKT Tp. HCM, 2012</w:t>
            </w:r>
            <w:r w:rsidRPr="00DF40D6">
              <w:rPr>
                <w:rFonts w:eastAsia="Times New Roman"/>
                <w:szCs w:val="26"/>
              </w:rPr>
              <w:t xml:space="preserve"> </w:t>
            </w:r>
          </w:p>
          <w:p w:rsidR="00B6174A" w:rsidRPr="00DF40D6" w:rsidRDefault="00B6174A" w:rsidP="00D53810">
            <w:pPr>
              <w:numPr>
                <w:ilvl w:val="0"/>
                <w:numId w:val="120"/>
              </w:numPr>
              <w:spacing w:before="60" w:after="60" w:line="240" w:lineRule="auto"/>
              <w:rPr>
                <w:rFonts w:eastAsia="Times New Roman"/>
                <w:szCs w:val="26"/>
              </w:rPr>
            </w:pPr>
            <w:r w:rsidRPr="00DF40D6">
              <w:rPr>
                <w:rFonts w:eastAsia="Times New Roman"/>
                <w:szCs w:val="26"/>
              </w:rPr>
              <w:t>Kết quả mong muốn</w:t>
            </w:r>
          </w:p>
          <w:p w:rsidR="00B6174A" w:rsidRPr="00565A06" w:rsidRDefault="00B6174A" w:rsidP="00D53810">
            <w:pPr>
              <w:numPr>
                <w:ilvl w:val="1"/>
                <w:numId w:val="26"/>
              </w:numPr>
              <w:tabs>
                <w:tab w:val="left" w:pos="1470"/>
              </w:tabs>
              <w:spacing w:before="60" w:after="60" w:line="240" w:lineRule="auto"/>
              <w:rPr>
                <w:rFonts w:eastAsia="Times New Roman"/>
                <w:szCs w:val="26"/>
              </w:rPr>
            </w:pPr>
            <w:r w:rsidRPr="00565A06">
              <w:rPr>
                <w:rFonts w:eastAsia="Times New Roman"/>
                <w:szCs w:val="26"/>
              </w:rPr>
              <w:t>Vận dụng được phương pháp tìm kiếm, sưu tầm, hệ thống hoá các văn bản quy phạm pháp luật mà Nhà nước đã ban hành về một vấn đề nào đó, cũng như phương pháp tiếp cận một văn bản quy phạm pháp luật, quy trình nghiên cứu, áp dụng một văn bản quy phạm pháp luật vào thực tiễn.</w:t>
            </w:r>
          </w:p>
          <w:p w:rsidR="00B6174A" w:rsidRPr="00565A06" w:rsidRDefault="00B6174A" w:rsidP="00D53810">
            <w:pPr>
              <w:numPr>
                <w:ilvl w:val="1"/>
                <w:numId w:val="26"/>
              </w:numPr>
              <w:tabs>
                <w:tab w:val="left" w:pos="1470"/>
              </w:tabs>
              <w:spacing w:before="60" w:after="60" w:line="240" w:lineRule="auto"/>
              <w:rPr>
                <w:rFonts w:eastAsia="Times New Roman"/>
                <w:b/>
                <w:bCs/>
                <w:szCs w:val="26"/>
              </w:rPr>
            </w:pPr>
            <w:r w:rsidRPr="00565A06">
              <w:rPr>
                <w:rFonts w:eastAsia="Times New Roman"/>
                <w:szCs w:val="26"/>
              </w:rPr>
              <w:t>Hiểu những kiến thức và phương pháp chung của môn học, sinh viên có được một cơ sở lý luận và phương pháp luận để tự tìm hiểu, nghiên cứu các vấn đề pháp lý khác mà thực tiễn công tác đòi hỏi.</w:t>
            </w:r>
          </w:p>
          <w:p w:rsidR="00B6174A" w:rsidRPr="00565A06" w:rsidRDefault="00B6174A" w:rsidP="00D53810">
            <w:pPr>
              <w:numPr>
                <w:ilvl w:val="1"/>
                <w:numId w:val="26"/>
              </w:numPr>
              <w:tabs>
                <w:tab w:val="left" w:pos="1470"/>
              </w:tabs>
              <w:spacing w:before="60" w:after="60" w:line="240" w:lineRule="auto"/>
              <w:rPr>
                <w:rFonts w:eastAsia="Times New Roman"/>
                <w:bCs/>
                <w:szCs w:val="26"/>
              </w:rPr>
            </w:pPr>
            <w:r w:rsidRPr="00565A06">
              <w:rPr>
                <w:rFonts w:eastAsia="Times New Roman"/>
                <w:bCs/>
                <w:szCs w:val="26"/>
              </w:rPr>
              <w:t>Vận dụng được các qui định của pháp luật trong các lĩnh vực hành chính, hình sự, dân sự, lao động, hôn nhân nhằm phục vụ cho nhu cầu học tập và sinh hoạt.</w:t>
            </w:r>
          </w:p>
          <w:p w:rsidR="00B6174A" w:rsidRPr="00565A06" w:rsidRDefault="00B6174A" w:rsidP="00D53810">
            <w:pPr>
              <w:numPr>
                <w:ilvl w:val="1"/>
                <w:numId w:val="26"/>
              </w:numPr>
              <w:tabs>
                <w:tab w:val="left" w:pos="1470"/>
              </w:tabs>
              <w:spacing w:before="60" w:after="60" w:line="240" w:lineRule="auto"/>
              <w:rPr>
                <w:rFonts w:eastAsia="Times New Roman"/>
                <w:bCs/>
                <w:szCs w:val="26"/>
              </w:rPr>
            </w:pPr>
            <w:r w:rsidRPr="00565A06">
              <w:rPr>
                <w:rFonts w:eastAsia="Times New Roman"/>
                <w:bCs/>
                <w:szCs w:val="26"/>
              </w:rPr>
              <w:t>Hình thành phương pháp học ở bậc đại học.</w:t>
            </w:r>
          </w:p>
          <w:p w:rsidR="00B6174A" w:rsidRPr="00565A06" w:rsidRDefault="00B6174A" w:rsidP="00D53810">
            <w:pPr>
              <w:numPr>
                <w:ilvl w:val="1"/>
                <w:numId w:val="26"/>
              </w:numPr>
              <w:tabs>
                <w:tab w:val="left" w:pos="1470"/>
              </w:tabs>
              <w:spacing w:before="60" w:after="60" w:line="240" w:lineRule="auto"/>
              <w:rPr>
                <w:rFonts w:eastAsia="Times New Roman"/>
                <w:bCs/>
                <w:szCs w:val="26"/>
              </w:rPr>
            </w:pPr>
            <w:r w:rsidRPr="00565A06">
              <w:rPr>
                <w:rFonts w:eastAsia="Times New Roman"/>
                <w:bCs/>
                <w:szCs w:val="26"/>
              </w:rPr>
              <w:t>Giải quyết được các tình huống đơn giản và phổ biến trong các lĩnh vực hành chính, hình sự, dân sự, lao động, hôn nhân phát sinh trong đời sống.</w:t>
            </w:r>
          </w:p>
          <w:p w:rsidR="00B6174A" w:rsidRDefault="00B6174A" w:rsidP="00D53810">
            <w:pPr>
              <w:numPr>
                <w:ilvl w:val="1"/>
                <w:numId w:val="26"/>
              </w:numPr>
              <w:spacing w:before="60" w:after="60" w:line="240" w:lineRule="auto"/>
              <w:rPr>
                <w:rFonts w:eastAsia="Times New Roman"/>
                <w:szCs w:val="26"/>
              </w:rPr>
            </w:pPr>
            <w:r w:rsidRPr="00565A06">
              <w:rPr>
                <w:rFonts w:eastAsia="Times New Roman"/>
                <w:szCs w:val="26"/>
              </w:rPr>
              <w:t>Nâng cao sự hiểu biết của sinh viên về pháp luật Nhà nước, luôn có thái độ tuân thủ nghiêm chỉnh pháp luật Nhà nước, ý thức một cách đầy đủ bổn phận của mình đối với Nhà nước, với xã hội trong tư cách một công dân hoặc cán bộ, công chức, viên chức của Đảng và Nhà nước.</w:t>
            </w:r>
          </w:p>
          <w:p w:rsidR="00B6174A" w:rsidRPr="00535006" w:rsidRDefault="00B6174A" w:rsidP="00D53810">
            <w:pPr>
              <w:numPr>
                <w:ilvl w:val="1"/>
                <w:numId w:val="26"/>
              </w:numPr>
              <w:spacing w:before="60" w:after="60" w:line="240" w:lineRule="auto"/>
              <w:rPr>
                <w:rFonts w:eastAsia="Times New Roman"/>
                <w:szCs w:val="26"/>
              </w:rPr>
            </w:pPr>
            <w:r w:rsidRPr="00565A06">
              <w:rPr>
                <w:rFonts w:eastAsia="Times New Roman"/>
                <w:szCs w:val="26"/>
              </w:rPr>
              <w:t>Hình thành phương pháp học ở bậc đại học, rèn luyện tư duy phản biện</w:t>
            </w:r>
          </w:p>
        </w:tc>
      </w:tr>
    </w:tbl>
    <w:p w:rsidR="00B6174A" w:rsidRPr="00DF40D6" w:rsidRDefault="00B6174A" w:rsidP="00B6174A">
      <w:pPr>
        <w:pBdr>
          <w:top w:val="single" w:sz="4" w:space="1" w:color="auto"/>
          <w:bottom w:val="single" w:sz="4" w:space="1" w:color="auto"/>
        </w:pBdr>
        <w:tabs>
          <w:tab w:val="left" w:pos="2415"/>
        </w:tabs>
        <w:spacing w:before="60" w:after="60" w:line="240" w:lineRule="auto"/>
        <w:rPr>
          <w:rFonts w:eastAsia="Times New Roman"/>
          <w:b/>
          <w:bCs/>
          <w:szCs w:val="26"/>
        </w:rPr>
      </w:pPr>
      <w:r>
        <w:rPr>
          <w:rFonts w:eastAsia="Times New Roman"/>
          <w:b/>
          <w:bCs/>
          <w:szCs w:val="26"/>
        </w:rPr>
        <w:t>Buổi</w:t>
      </w:r>
      <w:r w:rsidRPr="00DF40D6">
        <w:rPr>
          <w:rFonts w:eastAsia="Times New Roman"/>
          <w:b/>
          <w:bCs/>
          <w:szCs w:val="26"/>
        </w:rPr>
        <w:t xml:space="preserve"> 6 (</w:t>
      </w:r>
      <w:r>
        <w:rPr>
          <w:rFonts w:eastAsia="Times New Roman"/>
          <w:b/>
          <w:bCs/>
          <w:szCs w:val="26"/>
        </w:rPr>
        <w:t>4</w:t>
      </w:r>
      <w:r w:rsidRPr="00DF40D6">
        <w:rPr>
          <w:rFonts w:eastAsia="Times New Roman"/>
          <w:b/>
          <w:bCs/>
          <w:szCs w:val="26"/>
        </w:rPr>
        <w:t xml:space="preserve"> tiết) </w:t>
      </w:r>
      <w:r w:rsidRPr="00565A06">
        <w:rPr>
          <w:rFonts w:eastAsia="Times New Roman"/>
          <w:b/>
          <w:bCs/>
          <w:szCs w:val="26"/>
        </w:rPr>
        <w:t>Luật lao động và luật tố tụng dân sự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B6174A" w:rsidRPr="00DF40D6" w:rsidTr="00B6174A">
        <w:tc>
          <w:tcPr>
            <w:tcW w:w="9666" w:type="dxa"/>
            <w:tcBorders>
              <w:top w:val="nil"/>
              <w:left w:val="nil"/>
              <w:bottom w:val="nil"/>
              <w:right w:val="nil"/>
            </w:tcBorders>
            <w:shd w:val="clear" w:color="auto" w:fill="auto"/>
          </w:tcPr>
          <w:p w:rsidR="00B6174A" w:rsidRPr="00DF40D6" w:rsidRDefault="00B6174A" w:rsidP="00D53810">
            <w:pPr>
              <w:numPr>
                <w:ilvl w:val="0"/>
                <w:numId w:val="120"/>
              </w:numPr>
              <w:spacing w:before="60" w:after="60" w:line="240" w:lineRule="auto"/>
              <w:rPr>
                <w:rFonts w:eastAsia="Times New Roman"/>
                <w:szCs w:val="26"/>
              </w:rPr>
            </w:pPr>
            <w:r w:rsidRPr="00DF40D6">
              <w:rPr>
                <w:rFonts w:eastAsia="Times New Roman"/>
                <w:szCs w:val="26"/>
              </w:rPr>
              <w:t xml:space="preserve">Nội dung: </w:t>
            </w:r>
          </w:p>
          <w:p w:rsidR="00B6174A" w:rsidRPr="00D11E39" w:rsidRDefault="00B6174A" w:rsidP="00D53810">
            <w:pPr>
              <w:numPr>
                <w:ilvl w:val="0"/>
                <w:numId w:val="126"/>
              </w:numPr>
              <w:spacing w:before="60" w:after="60" w:line="240" w:lineRule="auto"/>
              <w:jc w:val="left"/>
              <w:rPr>
                <w:rFonts w:eastAsia="Times New Roman"/>
                <w:szCs w:val="26"/>
              </w:rPr>
            </w:pPr>
            <w:r w:rsidRPr="00D11E39">
              <w:rPr>
                <w:rFonts w:eastAsia="Times New Roman"/>
                <w:szCs w:val="26"/>
              </w:rPr>
              <w:t>Luật lao động (Quan hệ lao động gồm: hợp đồng lao động, nội dung của quan hệ lao động, chấm dứt quan hệ lao động)</w:t>
            </w:r>
          </w:p>
          <w:p w:rsidR="00B6174A" w:rsidRPr="00DF40D6" w:rsidRDefault="00B6174A" w:rsidP="00D53810">
            <w:pPr>
              <w:numPr>
                <w:ilvl w:val="0"/>
                <w:numId w:val="126"/>
              </w:numPr>
              <w:spacing w:before="60" w:after="60" w:line="240" w:lineRule="auto"/>
              <w:jc w:val="left"/>
              <w:rPr>
                <w:rFonts w:eastAsia="Times New Roman"/>
                <w:szCs w:val="26"/>
              </w:rPr>
            </w:pPr>
            <w:r w:rsidRPr="00D11E39">
              <w:rPr>
                <w:rFonts w:eastAsia="Times New Roman"/>
                <w:szCs w:val="26"/>
              </w:rPr>
              <w:t>Luật tố tụng dân sự (chủ thể trong TTDS và qui trình TTDS)</w:t>
            </w:r>
          </w:p>
          <w:p w:rsidR="00B6174A" w:rsidRPr="00DF40D6" w:rsidRDefault="00B6174A" w:rsidP="00D53810">
            <w:pPr>
              <w:numPr>
                <w:ilvl w:val="0"/>
                <w:numId w:val="120"/>
              </w:numPr>
              <w:spacing w:before="60" w:after="60" w:line="240" w:lineRule="auto"/>
              <w:rPr>
                <w:rFonts w:eastAsia="Times New Roman"/>
                <w:szCs w:val="26"/>
              </w:rPr>
            </w:pPr>
            <w:r w:rsidRPr="00DF40D6">
              <w:rPr>
                <w:rFonts w:eastAsia="Times New Roman"/>
                <w:szCs w:val="26"/>
              </w:rPr>
              <w:t>Phương pháp</w:t>
            </w:r>
          </w:p>
          <w:p w:rsidR="00B6174A" w:rsidRPr="004D7EF7" w:rsidRDefault="00B6174A" w:rsidP="00D53810">
            <w:pPr>
              <w:numPr>
                <w:ilvl w:val="1"/>
                <w:numId w:val="26"/>
              </w:numPr>
              <w:spacing w:before="60" w:after="60" w:line="240" w:lineRule="auto"/>
              <w:rPr>
                <w:rFonts w:eastAsia="Times New Roman"/>
                <w:szCs w:val="26"/>
              </w:rPr>
            </w:pPr>
            <w:r w:rsidRPr="004D7EF7">
              <w:rPr>
                <w:rFonts w:eastAsia="Times New Roman"/>
                <w:szCs w:val="26"/>
              </w:rPr>
              <w:t>Giảng viên diễn giảng; đàm thoại, sinh viên thuyết trình.</w:t>
            </w:r>
          </w:p>
          <w:p w:rsidR="00B6174A" w:rsidRPr="00DF40D6" w:rsidRDefault="00B6174A" w:rsidP="00D53810">
            <w:pPr>
              <w:numPr>
                <w:ilvl w:val="1"/>
                <w:numId w:val="26"/>
              </w:numPr>
              <w:spacing w:before="60" w:after="60" w:line="240" w:lineRule="auto"/>
              <w:rPr>
                <w:rFonts w:eastAsia="Times New Roman"/>
                <w:szCs w:val="26"/>
              </w:rPr>
            </w:pPr>
            <w:r w:rsidRPr="004D7EF7">
              <w:rPr>
                <w:rFonts w:eastAsia="Times New Roman"/>
                <w:szCs w:val="26"/>
              </w:rPr>
              <w:t>Phân tích các sự kiện lịch sử điển hình (video clip) để làm rõ vấn đề</w:t>
            </w:r>
          </w:p>
          <w:p w:rsidR="00B6174A" w:rsidRPr="00DF40D6" w:rsidRDefault="00B6174A" w:rsidP="00D53810">
            <w:pPr>
              <w:numPr>
                <w:ilvl w:val="0"/>
                <w:numId w:val="120"/>
              </w:numPr>
              <w:spacing w:before="60" w:after="60" w:line="240" w:lineRule="auto"/>
              <w:rPr>
                <w:rFonts w:eastAsia="Times New Roman"/>
                <w:szCs w:val="26"/>
              </w:rPr>
            </w:pPr>
            <w:r w:rsidRPr="00DF40D6">
              <w:rPr>
                <w:rFonts w:eastAsia="Times New Roman"/>
                <w:szCs w:val="26"/>
              </w:rPr>
              <w:t>Tài liệu</w:t>
            </w:r>
          </w:p>
          <w:p w:rsidR="00B6174A" w:rsidRPr="00D11E39" w:rsidRDefault="00B6174A" w:rsidP="00D53810">
            <w:pPr>
              <w:numPr>
                <w:ilvl w:val="1"/>
                <w:numId w:val="33"/>
              </w:numPr>
              <w:spacing w:before="60" w:after="60" w:line="240" w:lineRule="auto"/>
              <w:rPr>
                <w:rFonts w:eastAsia="Times New Roman"/>
                <w:szCs w:val="26"/>
              </w:rPr>
            </w:pPr>
            <w:r w:rsidRPr="00D11E39">
              <w:rPr>
                <w:rFonts w:eastAsia="Times New Roman"/>
                <w:szCs w:val="26"/>
              </w:rPr>
              <w:lastRenderedPageBreak/>
              <w:t>Giáo trình Pháp luật đại cương – khoa LKT, ĐHKT, Tr 161 – 226</w:t>
            </w:r>
          </w:p>
          <w:p w:rsidR="00B6174A" w:rsidRDefault="00B6174A" w:rsidP="00D53810">
            <w:pPr>
              <w:numPr>
                <w:ilvl w:val="1"/>
                <w:numId w:val="33"/>
              </w:numPr>
              <w:spacing w:before="60" w:after="60" w:line="240" w:lineRule="auto"/>
              <w:rPr>
                <w:rFonts w:eastAsia="Times New Roman"/>
                <w:szCs w:val="26"/>
              </w:rPr>
            </w:pPr>
            <w:r w:rsidRPr="00D11E39">
              <w:rPr>
                <w:rFonts w:eastAsia="Times New Roman"/>
                <w:szCs w:val="26"/>
              </w:rPr>
              <w:t xml:space="preserve">Hệ thống văn bản dành cho </w:t>
            </w:r>
            <w:r>
              <w:rPr>
                <w:rFonts w:eastAsia="Times New Roman"/>
                <w:szCs w:val="26"/>
              </w:rPr>
              <w:t>học</w:t>
            </w:r>
            <w:r w:rsidRPr="00D11E39">
              <w:rPr>
                <w:rFonts w:eastAsia="Times New Roman"/>
                <w:szCs w:val="26"/>
              </w:rPr>
              <w:t xml:space="preserve"> phần pháp luật đại cương, khoa Luật kinh tế - ĐHKT Tp. HCM, 2012 </w:t>
            </w:r>
          </w:p>
          <w:p w:rsidR="00B6174A" w:rsidRPr="00DF40D6" w:rsidRDefault="00B6174A" w:rsidP="00D53810">
            <w:pPr>
              <w:numPr>
                <w:ilvl w:val="1"/>
                <w:numId w:val="137"/>
              </w:numPr>
              <w:spacing w:before="60" w:after="60" w:line="240" w:lineRule="auto"/>
              <w:rPr>
                <w:rFonts w:eastAsia="Times New Roman"/>
                <w:szCs w:val="26"/>
              </w:rPr>
            </w:pPr>
            <w:r w:rsidRPr="00DF40D6">
              <w:rPr>
                <w:rFonts w:eastAsia="Times New Roman"/>
                <w:szCs w:val="26"/>
              </w:rPr>
              <w:t>Kết quả mong muốn</w:t>
            </w:r>
          </w:p>
          <w:p w:rsidR="00B6174A" w:rsidRPr="00D11E39" w:rsidRDefault="00B6174A" w:rsidP="00D53810">
            <w:pPr>
              <w:numPr>
                <w:ilvl w:val="1"/>
                <w:numId w:val="26"/>
              </w:numPr>
              <w:tabs>
                <w:tab w:val="left" w:pos="1470"/>
              </w:tabs>
              <w:spacing w:before="60" w:after="60" w:line="240" w:lineRule="auto"/>
              <w:rPr>
                <w:rFonts w:eastAsia="Times New Roman"/>
                <w:szCs w:val="26"/>
              </w:rPr>
            </w:pPr>
            <w:r w:rsidRPr="00D11E39">
              <w:rPr>
                <w:rFonts w:eastAsia="Times New Roman"/>
                <w:szCs w:val="26"/>
              </w:rPr>
              <w:t>Vận dụng được phương pháp tìm kiếm, sưu tầm, hệ thống hoá các văn bản quy phạm pháp luật mà Nhà nước đã ban hành về một vấn đề nào đó, cũng như phương pháp tiếp cận một văn bản quy phạm pháp luật, quy trình nghiên cứu, áp dụng một văn bản quy phạm pháp luật vào thực tiễn.</w:t>
            </w:r>
          </w:p>
          <w:p w:rsidR="00B6174A" w:rsidRPr="00D11E39" w:rsidRDefault="00B6174A" w:rsidP="00D53810">
            <w:pPr>
              <w:numPr>
                <w:ilvl w:val="1"/>
                <w:numId w:val="26"/>
              </w:numPr>
              <w:tabs>
                <w:tab w:val="left" w:pos="1470"/>
              </w:tabs>
              <w:spacing w:before="60" w:after="60" w:line="240" w:lineRule="auto"/>
              <w:rPr>
                <w:rFonts w:eastAsia="Times New Roman"/>
                <w:szCs w:val="26"/>
              </w:rPr>
            </w:pPr>
            <w:r w:rsidRPr="00D11E39">
              <w:rPr>
                <w:rFonts w:eastAsia="Times New Roman"/>
                <w:szCs w:val="26"/>
              </w:rPr>
              <w:t>Hiểu những kiến thức và phương pháp chung của môn học, sinh viên có được một cơ sở lý luận và phương pháp luận để tự tìm hiểu, nghiên cứu các vấn đề pháp lý khác mà thực tiễn công tác đòi hỏi.</w:t>
            </w:r>
          </w:p>
          <w:p w:rsidR="00B6174A" w:rsidRPr="00D11E39" w:rsidRDefault="00B6174A" w:rsidP="00D53810">
            <w:pPr>
              <w:numPr>
                <w:ilvl w:val="1"/>
                <w:numId w:val="26"/>
              </w:numPr>
              <w:tabs>
                <w:tab w:val="left" w:pos="1470"/>
              </w:tabs>
              <w:spacing w:before="60" w:after="60" w:line="240" w:lineRule="auto"/>
              <w:rPr>
                <w:rFonts w:eastAsia="Times New Roman"/>
                <w:szCs w:val="26"/>
              </w:rPr>
            </w:pPr>
            <w:r w:rsidRPr="00D11E39">
              <w:rPr>
                <w:rFonts w:eastAsia="Times New Roman"/>
                <w:szCs w:val="26"/>
              </w:rPr>
              <w:t>Vận dụng được các qui định của pháp luật trong các lĩnh vực hành chính, hình sự, dân sự, lao động, hôn nhân nhằm phục vụ cho nhu cầu học tập và sinh hoạt.</w:t>
            </w:r>
          </w:p>
          <w:p w:rsidR="00B6174A" w:rsidRPr="00D11E39" w:rsidRDefault="00B6174A" w:rsidP="00D53810">
            <w:pPr>
              <w:numPr>
                <w:ilvl w:val="1"/>
                <w:numId w:val="26"/>
              </w:numPr>
              <w:tabs>
                <w:tab w:val="left" w:pos="1470"/>
              </w:tabs>
              <w:spacing w:before="60" w:after="60" w:line="240" w:lineRule="auto"/>
              <w:rPr>
                <w:rFonts w:eastAsia="Times New Roman"/>
                <w:szCs w:val="26"/>
              </w:rPr>
            </w:pPr>
            <w:r w:rsidRPr="00D11E39">
              <w:rPr>
                <w:rFonts w:eastAsia="Times New Roman"/>
                <w:szCs w:val="26"/>
              </w:rPr>
              <w:t>Hình thành phương pháp học ở bậc đại học.</w:t>
            </w:r>
          </w:p>
          <w:p w:rsidR="00B6174A" w:rsidRPr="00D11E39" w:rsidRDefault="00B6174A" w:rsidP="00D53810">
            <w:pPr>
              <w:numPr>
                <w:ilvl w:val="1"/>
                <w:numId w:val="26"/>
              </w:numPr>
              <w:tabs>
                <w:tab w:val="left" w:pos="1470"/>
              </w:tabs>
              <w:spacing w:before="60" w:after="60" w:line="240" w:lineRule="auto"/>
              <w:rPr>
                <w:rFonts w:eastAsia="Times New Roman"/>
                <w:szCs w:val="26"/>
              </w:rPr>
            </w:pPr>
            <w:r w:rsidRPr="00D11E39">
              <w:rPr>
                <w:rFonts w:eastAsia="Times New Roman"/>
                <w:szCs w:val="26"/>
              </w:rPr>
              <w:t>Giải quyết được các tình huống đơn giản và phổ biến trong các lĩnh vực hành chính, hình sự, dân sự, lao động, hôn nhân phát sinh trong đời sống.</w:t>
            </w:r>
          </w:p>
          <w:p w:rsidR="00B6174A" w:rsidRDefault="00B6174A" w:rsidP="00D53810">
            <w:pPr>
              <w:numPr>
                <w:ilvl w:val="1"/>
                <w:numId w:val="26"/>
              </w:numPr>
              <w:tabs>
                <w:tab w:val="left" w:pos="1470"/>
              </w:tabs>
              <w:spacing w:before="60" w:after="60" w:line="240" w:lineRule="auto"/>
              <w:rPr>
                <w:rFonts w:eastAsia="Times New Roman"/>
                <w:szCs w:val="26"/>
              </w:rPr>
            </w:pPr>
            <w:r w:rsidRPr="00D11E39">
              <w:rPr>
                <w:rFonts w:eastAsia="Times New Roman"/>
                <w:szCs w:val="26"/>
              </w:rPr>
              <w:t>Nâng cao sự hiểu biết của sinh viên về pháp luật Nhà nước, luôn có thái độ tuân thủ nghiêm chỉnh pháp luật Nhà nước, ý thức một cách đầy đủ bổn phận của mình đối với Nhà nước, với xã hội trong tư cách một công dân hoặc cán bộ, công chức, viên chức của Đảng và Nhà nước.</w:t>
            </w:r>
          </w:p>
          <w:p w:rsidR="00B6174A" w:rsidRPr="00535006" w:rsidRDefault="00B6174A" w:rsidP="00D53810">
            <w:pPr>
              <w:numPr>
                <w:ilvl w:val="1"/>
                <w:numId w:val="26"/>
              </w:numPr>
              <w:tabs>
                <w:tab w:val="left" w:pos="1470"/>
              </w:tabs>
              <w:spacing w:before="60" w:after="60" w:line="240" w:lineRule="auto"/>
              <w:rPr>
                <w:rFonts w:eastAsia="Times New Roman"/>
                <w:szCs w:val="26"/>
              </w:rPr>
            </w:pPr>
            <w:r w:rsidRPr="00D11E39">
              <w:rPr>
                <w:rFonts w:eastAsia="Times New Roman"/>
                <w:szCs w:val="26"/>
              </w:rPr>
              <w:t>Hình thành phương pháp học ở bậc đại học, rèn luyện tư duy phản biện</w:t>
            </w:r>
          </w:p>
        </w:tc>
      </w:tr>
    </w:tbl>
    <w:p w:rsidR="00B6174A" w:rsidRPr="00DF40D6" w:rsidRDefault="00B6174A" w:rsidP="00B6174A">
      <w:pPr>
        <w:pBdr>
          <w:top w:val="single" w:sz="4" w:space="1" w:color="auto"/>
          <w:bottom w:val="single" w:sz="4" w:space="1" w:color="auto"/>
        </w:pBdr>
        <w:tabs>
          <w:tab w:val="left" w:pos="3000"/>
        </w:tabs>
        <w:spacing w:before="60" w:after="60" w:line="240" w:lineRule="auto"/>
        <w:rPr>
          <w:rFonts w:eastAsia="Times New Roman"/>
          <w:b/>
          <w:bCs/>
          <w:szCs w:val="26"/>
        </w:rPr>
      </w:pPr>
      <w:r>
        <w:rPr>
          <w:rFonts w:eastAsia="Times New Roman"/>
          <w:b/>
          <w:bCs/>
          <w:szCs w:val="26"/>
        </w:rPr>
        <w:lastRenderedPageBreak/>
        <w:t>Buổi</w:t>
      </w:r>
      <w:r w:rsidRPr="00DF40D6">
        <w:rPr>
          <w:rFonts w:eastAsia="Times New Roman"/>
          <w:b/>
          <w:bCs/>
          <w:szCs w:val="26"/>
        </w:rPr>
        <w:t xml:space="preserve"> 7 (</w:t>
      </w:r>
      <w:r>
        <w:rPr>
          <w:rFonts w:eastAsia="Times New Roman"/>
          <w:b/>
          <w:bCs/>
          <w:szCs w:val="26"/>
        </w:rPr>
        <w:t>4</w:t>
      </w:r>
      <w:r w:rsidRPr="00DF40D6">
        <w:rPr>
          <w:rFonts w:eastAsia="Times New Roman"/>
          <w:b/>
          <w:bCs/>
          <w:szCs w:val="26"/>
        </w:rPr>
        <w:t xml:space="preserve"> tiết) </w:t>
      </w:r>
      <w:r w:rsidRPr="002374B9">
        <w:rPr>
          <w:rFonts w:eastAsia="Times New Roman"/>
          <w:b/>
          <w:bCs/>
          <w:szCs w:val="26"/>
        </w:rPr>
        <w:t>Luật hành chính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B6174A" w:rsidRPr="00DF40D6" w:rsidTr="00B6174A">
        <w:tc>
          <w:tcPr>
            <w:tcW w:w="9666" w:type="dxa"/>
            <w:tcBorders>
              <w:top w:val="nil"/>
              <w:left w:val="nil"/>
              <w:bottom w:val="nil"/>
              <w:right w:val="nil"/>
            </w:tcBorders>
            <w:shd w:val="clear" w:color="auto" w:fill="auto"/>
          </w:tcPr>
          <w:p w:rsidR="00B6174A" w:rsidRPr="00DF40D6" w:rsidRDefault="00B6174A" w:rsidP="00D53810">
            <w:pPr>
              <w:numPr>
                <w:ilvl w:val="0"/>
                <w:numId w:val="120"/>
              </w:numPr>
              <w:spacing w:before="60" w:after="60" w:line="240" w:lineRule="auto"/>
              <w:rPr>
                <w:rFonts w:eastAsia="Times New Roman"/>
                <w:szCs w:val="26"/>
              </w:rPr>
            </w:pPr>
            <w:r w:rsidRPr="00DF40D6">
              <w:rPr>
                <w:rFonts w:eastAsia="Times New Roman"/>
                <w:szCs w:val="26"/>
              </w:rPr>
              <w:t xml:space="preserve">Nội dung: </w:t>
            </w:r>
          </w:p>
          <w:p w:rsidR="00B6174A" w:rsidRPr="002374B9" w:rsidRDefault="00B6174A" w:rsidP="00D53810">
            <w:pPr>
              <w:numPr>
                <w:ilvl w:val="0"/>
                <w:numId w:val="126"/>
              </w:numPr>
              <w:spacing w:before="60" w:after="60" w:line="240" w:lineRule="auto"/>
              <w:jc w:val="left"/>
              <w:rPr>
                <w:rFonts w:eastAsia="Times New Roman"/>
                <w:szCs w:val="26"/>
              </w:rPr>
            </w:pPr>
            <w:r w:rsidRPr="002374B9">
              <w:rPr>
                <w:rFonts w:eastAsia="Times New Roman"/>
                <w:szCs w:val="26"/>
              </w:rPr>
              <w:t>Quan hệ pháp luật hành chính.</w:t>
            </w:r>
          </w:p>
          <w:p w:rsidR="00B6174A" w:rsidRPr="002374B9" w:rsidRDefault="00B6174A" w:rsidP="00D53810">
            <w:pPr>
              <w:numPr>
                <w:ilvl w:val="0"/>
                <w:numId w:val="126"/>
              </w:numPr>
              <w:spacing w:before="60" w:after="60" w:line="240" w:lineRule="auto"/>
              <w:jc w:val="left"/>
              <w:rPr>
                <w:rFonts w:eastAsia="Times New Roman"/>
                <w:szCs w:val="26"/>
              </w:rPr>
            </w:pPr>
            <w:r w:rsidRPr="002374B9">
              <w:rPr>
                <w:rFonts w:eastAsia="Times New Roman"/>
                <w:szCs w:val="26"/>
              </w:rPr>
              <w:t>Trách nhiệm hành chính. (vi phạm HC và hạu quả của VPHC)</w:t>
            </w:r>
          </w:p>
          <w:p w:rsidR="00B6174A" w:rsidRPr="002374B9" w:rsidRDefault="00B6174A" w:rsidP="00D53810">
            <w:pPr>
              <w:numPr>
                <w:ilvl w:val="0"/>
                <w:numId w:val="126"/>
              </w:numPr>
              <w:spacing w:before="60" w:after="60" w:line="240" w:lineRule="auto"/>
              <w:jc w:val="left"/>
              <w:rPr>
                <w:rFonts w:eastAsia="Times New Roman"/>
                <w:szCs w:val="26"/>
              </w:rPr>
            </w:pPr>
            <w:r w:rsidRPr="002374B9">
              <w:rPr>
                <w:rFonts w:eastAsia="Times New Roman"/>
                <w:szCs w:val="26"/>
              </w:rPr>
              <w:t>Cán bộ, công chức và viên chức. (khái niệm và bổn phận công chức không được làm)</w:t>
            </w:r>
          </w:p>
          <w:p w:rsidR="00B6174A" w:rsidRPr="00DF40D6" w:rsidRDefault="00B6174A" w:rsidP="00D53810">
            <w:pPr>
              <w:numPr>
                <w:ilvl w:val="0"/>
                <w:numId w:val="126"/>
              </w:numPr>
              <w:spacing w:before="60" w:after="60" w:line="240" w:lineRule="auto"/>
              <w:jc w:val="left"/>
              <w:rPr>
                <w:rFonts w:eastAsia="Times New Roman"/>
                <w:szCs w:val="26"/>
              </w:rPr>
            </w:pPr>
            <w:r w:rsidRPr="002374B9">
              <w:rPr>
                <w:rFonts w:eastAsia="Times New Roman"/>
                <w:szCs w:val="26"/>
              </w:rPr>
              <w:t>Kiểm tra giữa kỳ. (30 phút)</w:t>
            </w:r>
          </w:p>
          <w:p w:rsidR="00B6174A" w:rsidRPr="00DF40D6" w:rsidRDefault="00B6174A" w:rsidP="00D53810">
            <w:pPr>
              <w:numPr>
                <w:ilvl w:val="0"/>
                <w:numId w:val="120"/>
              </w:numPr>
              <w:spacing w:before="60" w:after="60" w:line="240" w:lineRule="auto"/>
              <w:rPr>
                <w:rFonts w:eastAsia="Times New Roman"/>
                <w:szCs w:val="26"/>
              </w:rPr>
            </w:pPr>
            <w:r w:rsidRPr="00DF40D6">
              <w:rPr>
                <w:rFonts w:eastAsia="Times New Roman"/>
                <w:szCs w:val="26"/>
              </w:rPr>
              <w:t>Phương pháp</w:t>
            </w:r>
          </w:p>
          <w:p w:rsidR="00B6174A" w:rsidRPr="002374B9" w:rsidRDefault="00B6174A" w:rsidP="00D53810">
            <w:pPr>
              <w:numPr>
                <w:ilvl w:val="1"/>
                <w:numId w:val="26"/>
              </w:numPr>
              <w:spacing w:before="60" w:after="60" w:line="240" w:lineRule="auto"/>
              <w:rPr>
                <w:rFonts w:eastAsia="Times New Roman"/>
                <w:szCs w:val="26"/>
              </w:rPr>
            </w:pPr>
            <w:r w:rsidRPr="002374B9">
              <w:rPr>
                <w:rFonts w:eastAsia="Times New Roman"/>
                <w:szCs w:val="26"/>
              </w:rPr>
              <w:t>Giảng viên diễn giảng; đàm thoại, sinh viên thuyết trình.</w:t>
            </w:r>
          </w:p>
          <w:p w:rsidR="00B6174A" w:rsidRPr="002374B9" w:rsidRDefault="00B6174A" w:rsidP="00D53810">
            <w:pPr>
              <w:numPr>
                <w:ilvl w:val="1"/>
                <w:numId w:val="26"/>
              </w:numPr>
              <w:spacing w:before="60" w:after="60" w:line="240" w:lineRule="auto"/>
              <w:rPr>
                <w:rFonts w:eastAsia="Times New Roman"/>
                <w:szCs w:val="26"/>
              </w:rPr>
            </w:pPr>
            <w:r w:rsidRPr="002374B9">
              <w:rPr>
                <w:rFonts w:eastAsia="Times New Roman"/>
                <w:szCs w:val="26"/>
              </w:rPr>
              <w:t>Phân tích các sự kiện lịch sử điển hình (video clip) để làm rõ vấn đề</w:t>
            </w:r>
          </w:p>
          <w:p w:rsidR="00B6174A" w:rsidRPr="00DF40D6" w:rsidRDefault="00B6174A" w:rsidP="00D53810">
            <w:pPr>
              <w:numPr>
                <w:ilvl w:val="0"/>
                <w:numId w:val="120"/>
              </w:numPr>
              <w:spacing w:before="60" w:after="60" w:line="240" w:lineRule="auto"/>
              <w:rPr>
                <w:rFonts w:eastAsia="Times New Roman"/>
                <w:szCs w:val="26"/>
              </w:rPr>
            </w:pPr>
            <w:r w:rsidRPr="00DF40D6">
              <w:rPr>
                <w:rFonts w:eastAsia="Times New Roman"/>
                <w:szCs w:val="26"/>
              </w:rPr>
              <w:t>Tài liệu</w:t>
            </w:r>
          </w:p>
          <w:p w:rsidR="00B6174A" w:rsidRPr="002374B9" w:rsidRDefault="00B6174A" w:rsidP="00D53810">
            <w:pPr>
              <w:numPr>
                <w:ilvl w:val="1"/>
                <w:numId w:val="33"/>
              </w:numPr>
              <w:spacing w:before="60" w:after="60" w:line="240" w:lineRule="auto"/>
              <w:rPr>
                <w:rFonts w:eastAsia="Times New Roman"/>
                <w:szCs w:val="26"/>
              </w:rPr>
            </w:pPr>
            <w:r w:rsidRPr="002374B9">
              <w:rPr>
                <w:rFonts w:eastAsia="Times New Roman"/>
                <w:szCs w:val="26"/>
              </w:rPr>
              <w:t>Giáo trình Pháp luật đại cương – khoa LKT, ĐHKT</w:t>
            </w:r>
            <w:r>
              <w:rPr>
                <w:rFonts w:eastAsia="Times New Roman"/>
                <w:szCs w:val="26"/>
              </w:rPr>
              <w:t xml:space="preserve">. </w:t>
            </w:r>
            <w:r w:rsidRPr="002374B9">
              <w:rPr>
                <w:rFonts w:eastAsia="Times New Roman"/>
                <w:szCs w:val="26"/>
              </w:rPr>
              <w:t>Tr 257 – 292</w:t>
            </w:r>
          </w:p>
          <w:p w:rsidR="00B6174A" w:rsidRDefault="00B6174A" w:rsidP="00D53810">
            <w:pPr>
              <w:numPr>
                <w:ilvl w:val="1"/>
                <w:numId w:val="33"/>
              </w:numPr>
              <w:spacing w:before="60" w:after="60" w:line="240" w:lineRule="auto"/>
              <w:rPr>
                <w:rFonts w:eastAsia="Times New Roman"/>
                <w:szCs w:val="26"/>
              </w:rPr>
            </w:pPr>
            <w:r w:rsidRPr="002374B9">
              <w:rPr>
                <w:rFonts w:eastAsia="Times New Roman"/>
                <w:szCs w:val="26"/>
              </w:rPr>
              <w:t>Hệ thống văn bản dành cho hoc phần pháp luật đại cương, khoa Luật kinh tế - ĐHKT Tp. HCM, 2012</w:t>
            </w:r>
          </w:p>
          <w:p w:rsidR="00B6174A" w:rsidRPr="00DF40D6" w:rsidRDefault="00B6174A" w:rsidP="00D53810">
            <w:pPr>
              <w:numPr>
                <w:ilvl w:val="1"/>
                <w:numId w:val="138"/>
              </w:numPr>
              <w:spacing w:before="60" w:after="60" w:line="240" w:lineRule="auto"/>
              <w:rPr>
                <w:rFonts w:eastAsia="Times New Roman"/>
                <w:szCs w:val="26"/>
              </w:rPr>
            </w:pPr>
            <w:r w:rsidRPr="00DF40D6">
              <w:rPr>
                <w:rFonts w:eastAsia="Times New Roman"/>
                <w:szCs w:val="26"/>
              </w:rPr>
              <w:t>Kết quả mong muốn</w:t>
            </w:r>
          </w:p>
          <w:p w:rsidR="00B6174A" w:rsidRPr="00D11E39" w:rsidRDefault="00B6174A" w:rsidP="00D53810">
            <w:pPr>
              <w:numPr>
                <w:ilvl w:val="1"/>
                <w:numId w:val="26"/>
              </w:numPr>
              <w:tabs>
                <w:tab w:val="left" w:pos="1470"/>
              </w:tabs>
              <w:spacing w:before="60" w:after="60" w:line="240" w:lineRule="auto"/>
              <w:rPr>
                <w:rFonts w:eastAsia="Times New Roman"/>
                <w:szCs w:val="26"/>
              </w:rPr>
            </w:pPr>
            <w:r w:rsidRPr="00D11E39">
              <w:rPr>
                <w:rFonts w:eastAsia="Times New Roman"/>
                <w:szCs w:val="26"/>
              </w:rPr>
              <w:t>Vận dụng được phương pháp tìm kiếm, sưu tầm, hệ thống hoá các văn bản quy phạm pháp luật mà Nhà nước đã ban hành về một vấn đề nào đó, cũng như phương pháp tiếp cận một văn bản quy phạm pháp luật, quy trình nghiên cứu, áp dụng một văn bản quy phạm pháp luật vào thực tiễn.</w:t>
            </w:r>
          </w:p>
          <w:p w:rsidR="00B6174A" w:rsidRPr="00D11E39" w:rsidRDefault="00B6174A" w:rsidP="00D53810">
            <w:pPr>
              <w:numPr>
                <w:ilvl w:val="1"/>
                <w:numId w:val="26"/>
              </w:numPr>
              <w:tabs>
                <w:tab w:val="left" w:pos="1470"/>
              </w:tabs>
              <w:spacing w:before="60" w:after="60" w:line="240" w:lineRule="auto"/>
              <w:rPr>
                <w:rFonts w:eastAsia="Times New Roman"/>
                <w:szCs w:val="26"/>
              </w:rPr>
            </w:pPr>
            <w:r w:rsidRPr="00D11E39">
              <w:rPr>
                <w:rFonts w:eastAsia="Times New Roman"/>
                <w:szCs w:val="26"/>
              </w:rPr>
              <w:t>Hiểu những kiến thức và phương pháp chung của môn học, sinh viên có được một cơ sở lý luận và phương pháp luận để tự tìm hiểu, nghiên cứu các vấn đề pháp lý khác mà thực tiễn công tác đòi hỏi.</w:t>
            </w:r>
          </w:p>
          <w:p w:rsidR="00B6174A" w:rsidRPr="00D11E39" w:rsidRDefault="00B6174A" w:rsidP="00D53810">
            <w:pPr>
              <w:numPr>
                <w:ilvl w:val="1"/>
                <w:numId w:val="26"/>
              </w:numPr>
              <w:tabs>
                <w:tab w:val="left" w:pos="1470"/>
              </w:tabs>
              <w:spacing w:before="60" w:after="60" w:line="240" w:lineRule="auto"/>
              <w:rPr>
                <w:rFonts w:eastAsia="Times New Roman"/>
                <w:szCs w:val="26"/>
              </w:rPr>
            </w:pPr>
            <w:r w:rsidRPr="00D11E39">
              <w:rPr>
                <w:rFonts w:eastAsia="Times New Roman"/>
                <w:szCs w:val="26"/>
              </w:rPr>
              <w:t xml:space="preserve">Vận dụng được các qui định của pháp luật trong các lĩnh vực hành chính, </w:t>
            </w:r>
            <w:r w:rsidRPr="00D11E39">
              <w:rPr>
                <w:rFonts w:eastAsia="Times New Roman"/>
                <w:szCs w:val="26"/>
              </w:rPr>
              <w:lastRenderedPageBreak/>
              <w:t>hình sự, dân sự, lao động, hôn nhân nhằm phục vụ cho nhu cầu học tập và sinh hoạt.</w:t>
            </w:r>
          </w:p>
          <w:p w:rsidR="00B6174A" w:rsidRPr="00D11E39" w:rsidRDefault="00B6174A" w:rsidP="00D53810">
            <w:pPr>
              <w:numPr>
                <w:ilvl w:val="1"/>
                <w:numId w:val="26"/>
              </w:numPr>
              <w:tabs>
                <w:tab w:val="left" w:pos="1470"/>
              </w:tabs>
              <w:spacing w:before="60" w:after="60" w:line="240" w:lineRule="auto"/>
              <w:rPr>
                <w:rFonts w:eastAsia="Times New Roman"/>
                <w:szCs w:val="26"/>
              </w:rPr>
            </w:pPr>
            <w:r w:rsidRPr="00D11E39">
              <w:rPr>
                <w:rFonts w:eastAsia="Times New Roman"/>
                <w:szCs w:val="26"/>
              </w:rPr>
              <w:t>Hình thành phương pháp học ở bậc đại học.</w:t>
            </w:r>
          </w:p>
          <w:p w:rsidR="00B6174A" w:rsidRPr="00D11E39" w:rsidRDefault="00B6174A" w:rsidP="00D53810">
            <w:pPr>
              <w:numPr>
                <w:ilvl w:val="1"/>
                <w:numId w:val="26"/>
              </w:numPr>
              <w:tabs>
                <w:tab w:val="left" w:pos="1470"/>
              </w:tabs>
              <w:spacing w:before="60" w:after="60" w:line="240" w:lineRule="auto"/>
              <w:rPr>
                <w:rFonts w:eastAsia="Times New Roman"/>
                <w:szCs w:val="26"/>
              </w:rPr>
            </w:pPr>
            <w:r w:rsidRPr="00D11E39">
              <w:rPr>
                <w:rFonts w:eastAsia="Times New Roman"/>
                <w:szCs w:val="26"/>
              </w:rPr>
              <w:t>Giải quyết được các tình huống đơn giản và phổ biến trong các lĩnh vực hành chính, hình sự, dân sự, lao động, hôn nhân phát sinh trong đời sống.</w:t>
            </w:r>
          </w:p>
          <w:p w:rsidR="00B6174A" w:rsidRDefault="00B6174A" w:rsidP="00D53810">
            <w:pPr>
              <w:numPr>
                <w:ilvl w:val="1"/>
                <w:numId w:val="26"/>
              </w:numPr>
              <w:tabs>
                <w:tab w:val="left" w:pos="1470"/>
              </w:tabs>
              <w:spacing w:before="60" w:after="60" w:line="240" w:lineRule="auto"/>
              <w:rPr>
                <w:rFonts w:eastAsia="Times New Roman"/>
                <w:szCs w:val="26"/>
              </w:rPr>
            </w:pPr>
            <w:r w:rsidRPr="00D11E39">
              <w:rPr>
                <w:rFonts w:eastAsia="Times New Roman"/>
                <w:szCs w:val="26"/>
              </w:rPr>
              <w:t>Nâng cao sự hiểu biết của sinh viên về pháp luật Nhà nước, luôn có thái độ tuân thủ nghiêm chỉnh pháp luật Nhà nước, ý thức một cách đầy đủ bổn phận của mình đối với Nhà nước, với xã hội trong tư cách một công dân hoặc cán bộ, công chức, viên chức của Đảng và Nhà nước.</w:t>
            </w:r>
          </w:p>
          <w:p w:rsidR="00B6174A" w:rsidRPr="00535006" w:rsidRDefault="00B6174A" w:rsidP="00D53810">
            <w:pPr>
              <w:numPr>
                <w:ilvl w:val="1"/>
                <w:numId w:val="26"/>
              </w:numPr>
              <w:tabs>
                <w:tab w:val="left" w:pos="1470"/>
              </w:tabs>
              <w:spacing w:before="60" w:after="60" w:line="240" w:lineRule="auto"/>
              <w:rPr>
                <w:rFonts w:eastAsia="Times New Roman"/>
                <w:szCs w:val="26"/>
              </w:rPr>
            </w:pPr>
            <w:r w:rsidRPr="00D11E39">
              <w:rPr>
                <w:rFonts w:eastAsia="Times New Roman"/>
                <w:szCs w:val="26"/>
              </w:rPr>
              <w:t>Hình thành phương pháp học ở bậc đại học, rèn luyện tư duy phản biện</w:t>
            </w:r>
          </w:p>
        </w:tc>
      </w:tr>
    </w:tbl>
    <w:p w:rsidR="00B6174A" w:rsidRPr="00DF40D6" w:rsidRDefault="00B6174A" w:rsidP="00B6174A">
      <w:pPr>
        <w:pBdr>
          <w:top w:val="single" w:sz="4" w:space="1" w:color="auto"/>
          <w:bottom w:val="single" w:sz="4" w:space="1" w:color="auto"/>
        </w:pBdr>
        <w:spacing w:before="60" w:after="60" w:line="240" w:lineRule="auto"/>
        <w:rPr>
          <w:rFonts w:eastAsia="Times New Roman"/>
          <w:b/>
          <w:bCs/>
          <w:szCs w:val="26"/>
        </w:rPr>
      </w:pPr>
      <w:r>
        <w:rPr>
          <w:rFonts w:eastAsia="Times New Roman"/>
          <w:b/>
          <w:bCs/>
          <w:szCs w:val="26"/>
        </w:rPr>
        <w:lastRenderedPageBreak/>
        <w:t>Buổi</w:t>
      </w:r>
      <w:r w:rsidRPr="00DF40D6">
        <w:rPr>
          <w:rFonts w:eastAsia="Times New Roman"/>
          <w:b/>
          <w:bCs/>
          <w:szCs w:val="26"/>
        </w:rPr>
        <w:t xml:space="preserve"> 8 (4 tiết) </w:t>
      </w:r>
      <w:r w:rsidRPr="002374B9">
        <w:rPr>
          <w:rFonts w:eastAsia="Times New Roman"/>
          <w:b/>
          <w:bCs/>
          <w:szCs w:val="26"/>
        </w:rPr>
        <w:t>Luật hình sự và luật tố tụng hình sự.</w:t>
      </w:r>
    </w:p>
    <w:tbl>
      <w:tblPr>
        <w:tblW w:w="0" w:type="auto"/>
        <w:tblBorders>
          <w:bottom w:val="single" w:sz="4" w:space="0" w:color="auto"/>
        </w:tblBorders>
        <w:tblLook w:val="04A0" w:firstRow="1" w:lastRow="0" w:firstColumn="1" w:lastColumn="0" w:noHBand="0" w:noVBand="1"/>
      </w:tblPr>
      <w:tblGrid>
        <w:gridCol w:w="9666"/>
      </w:tblGrid>
      <w:tr w:rsidR="00B6174A" w:rsidRPr="00DF40D6" w:rsidTr="00B6174A">
        <w:tc>
          <w:tcPr>
            <w:tcW w:w="9666" w:type="dxa"/>
            <w:shd w:val="clear" w:color="auto" w:fill="auto"/>
          </w:tcPr>
          <w:p w:rsidR="00B6174A" w:rsidRPr="00DF40D6" w:rsidRDefault="00B6174A" w:rsidP="00D53810">
            <w:pPr>
              <w:numPr>
                <w:ilvl w:val="0"/>
                <w:numId w:val="120"/>
              </w:numPr>
              <w:spacing w:before="60" w:after="60" w:line="240" w:lineRule="auto"/>
              <w:rPr>
                <w:rFonts w:eastAsia="Times New Roman"/>
                <w:szCs w:val="26"/>
              </w:rPr>
            </w:pPr>
            <w:r w:rsidRPr="00DF40D6">
              <w:rPr>
                <w:rFonts w:eastAsia="Times New Roman"/>
                <w:szCs w:val="26"/>
              </w:rPr>
              <w:t xml:space="preserve">Nội dung: </w:t>
            </w:r>
          </w:p>
          <w:p w:rsidR="00B6174A" w:rsidRPr="002374B9" w:rsidRDefault="00B6174A" w:rsidP="00D53810">
            <w:pPr>
              <w:numPr>
                <w:ilvl w:val="0"/>
                <w:numId w:val="126"/>
              </w:numPr>
              <w:spacing w:before="60" w:after="60" w:line="240" w:lineRule="auto"/>
              <w:jc w:val="left"/>
              <w:rPr>
                <w:rFonts w:eastAsia="Times New Roman"/>
                <w:szCs w:val="26"/>
              </w:rPr>
            </w:pPr>
            <w:r w:rsidRPr="002374B9">
              <w:rPr>
                <w:rFonts w:eastAsia="Times New Roman"/>
                <w:szCs w:val="26"/>
              </w:rPr>
              <w:t>Vai trò của LHS và TTHS trong đấu tranh và phòng chống tội phạm</w:t>
            </w:r>
          </w:p>
          <w:p w:rsidR="00B6174A" w:rsidRPr="002374B9" w:rsidRDefault="00B6174A" w:rsidP="00D53810">
            <w:pPr>
              <w:numPr>
                <w:ilvl w:val="0"/>
                <w:numId w:val="126"/>
              </w:numPr>
              <w:spacing w:before="60" w:after="60" w:line="240" w:lineRule="auto"/>
              <w:jc w:val="left"/>
              <w:rPr>
                <w:rFonts w:eastAsia="Times New Roman"/>
                <w:szCs w:val="26"/>
              </w:rPr>
            </w:pPr>
            <w:r w:rsidRPr="002374B9">
              <w:rPr>
                <w:rFonts w:eastAsia="Times New Roman"/>
                <w:szCs w:val="26"/>
              </w:rPr>
              <w:t>Chế định tội phạm và hình phạt. (dấu hiệu và phân loại, mối quan hệ giữa tội phạm và hình phạt)</w:t>
            </w:r>
          </w:p>
          <w:p w:rsidR="00B6174A" w:rsidRDefault="00B6174A" w:rsidP="00D53810">
            <w:pPr>
              <w:numPr>
                <w:ilvl w:val="0"/>
                <w:numId w:val="126"/>
              </w:numPr>
              <w:spacing w:before="60" w:after="60" w:line="240" w:lineRule="auto"/>
              <w:jc w:val="left"/>
              <w:rPr>
                <w:rFonts w:eastAsia="Times New Roman"/>
                <w:szCs w:val="26"/>
              </w:rPr>
            </w:pPr>
            <w:r w:rsidRPr="002374B9">
              <w:rPr>
                <w:rFonts w:eastAsia="Times New Roman"/>
                <w:szCs w:val="26"/>
              </w:rPr>
              <w:t>Cơ quan tiến hành tố tụng, bị can, bị cáo và các giai đoạn của TTHS. (khái quát)</w:t>
            </w:r>
          </w:p>
          <w:p w:rsidR="00B6174A" w:rsidRPr="00872D06" w:rsidRDefault="00B6174A" w:rsidP="00D53810">
            <w:pPr>
              <w:numPr>
                <w:ilvl w:val="0"/>
                <w:numId w:val="126"/>
              </w:numPr>
              <w:spacing w:before="60" w:after="60" w:line="240" w:lineRule="auto"/>
              <w:jc w:val="left"/>
              <w:rPr>
                <w:rFonts w:eastAsia="Times New Roman"/>
                <w:szCs w:val="26"/>
              </w:rPr>
            </w:pPr>
            <w:r w:rsidRPr="00872D06">
              <w:rPr>
                <w:rFonts w:eastAsia="Times New Roman"/>
                <w:szCs w:val="26"/>
              </w:rPr>
              <w:t>Tổng kết môn học: Giải đáp thắc mắc cho sinh viên, Giảng viên tổng kết môn</w:t>
            </w:r>
          </w:p>
          <w:p w:rsidR="00B6174A" w:rsidRPr="00DF40D6" w:rsidRDefault="00B6174A" w:rsidP="00D53810">
            <w:pPr>
              <w:numPr>
                <w:ilvl w:val="0"/>
                <w:numId w:val="120"/>
              </w:numPr>
              <w:spacing w:before="60" w:after="60" w:line="240" w:lineRule="auto"/>
              <w:rPr>
                <w:rFonts w:eastAsia="Times New Roman"/>
                <w:szCs w:val="26"/>
              </w:rPr>
            </w:pPr>
            <w:r w:rsidRPr="00DF40D6">
              <w:rPr>
                <w:rFonts w:eastAsia="Times New Roman"/>
                <w:szCs w:val="26"/>
              </w:rPr>
              <w:t>Phương pháp</w:t>
            </w:r>
          </w:p>
          <w:p w:rsidR="00B6174A" w:rsidRPr="0006224F" w:rsidRDefault="00B6174A" w:rsidP="00D53810">
            <w:pPr>
              <w:numPr>
                <w:ilvl w:val="1"/>
                <w:numId w:val="26"/>
              </w:numPr>
              <w:spacing w:before="60" w:after="60" w:line="240" w:lineRule="auto"/>
              <w:rPr>
                <w:rFonts w:eastAsia="Times New Roman"/>
                <w:szCs w:val="26"/>
              </w:rPr>
            </w:pPr>
            <w:r w:rsidRPr="0006224F">
              <w:rPr>
                <w:rFonts w:eastAsia="Times New Roman"/>
                <w:szCs w:val="26"/>
              </w:rPr>
              <w:t>Giảng viên diễn giảng; đàm thoại, sinh viên thuyết trình.</w:t>
            </w:r>
          </w:p>
          <w:p w:rsidR="00B6174A" w:rsidRPr="0006224F" w:rsidRDefault="00B6174A" w:rsidP="00D53810">
            <w:pPr>
              <w:numPr>
                <w:ilvl w:val="1"/>
                <w:numId w:val="26"/>
              </w:numPr>
              <w:spacing w:before="60" w:after="60" w:line="240" w:lineRule="auto"/>
              <w:rPr>
                <w:rFonts w:eastAsia="Times New Roman"/>
                <w:szCs w:val="26"/>
              </w:rPr>
            </w:pPr>
            <w:r w:rsidRPr="0006224F">
              <w:rPr>
                <w:rFonts w:eastAsia="Times New Roman"/>
                <w:szCs w:val="26"/>
              </w:rPr>
              <w:t>Phân tích các sự kiện lịch sử điển hình (video clip) để làm rõ vấn đề</w:t>
            </w:r>
          </w:p>
          <w:p w:rsidR="00B6174A" w:rsidRPr="00DF40D6" w:rsidRDefault="00B6174A" w:rsidP="00D53810">
            <w:pPr>
              <w:numPr>
                <w:ilvl w:val="0"/>
                <w:numId w:val="120"/>
              </w:numPr>
              <w:spacing w:before="60" w:after="60" w:line="240" w:lineRule="auto"/>
              <w:rPr>
                <w:rFonts w:eastAsia="Times New Roman"/>
                <w:szCs w:val="26"/>
              </w:rPr>
            </w:pPr>
            <w:r w:rsidRPr="00DF40D6">
              <w:rPr>
                <w:rFonts w:eastAsia="Times New Roman"/>
                <w:szCs w:val="26"/>
              </w:rPr>
              <w:t>Tài liệu</w:t>
            </w:r>
          </w:p>
          <w:p w:rsidR="00B6174A" w:rsidRPr="00DF40D6" w:rsidRDefault="00B6174A" w:rsidP="00D53810">
            <w:pPr>
              <w:numPr>
                <w:ilvl w:val="1"/>
                <w:numId w:val="33"/>
              </w:numPr>
              <w:spacing w:before="60" w:after="60" w:line="240" w:lineRule="auto"/>
              <w:rPr>
                <w:rFonts w:eastAsia="Times New Roman"/>
                <w:szCs w:val="26"/>
              </w:rPr>
            </w:pPr>
            <w:r w:rsidRPr="00DF40D6">
              <w:rPr>
                <w:rFonts w:eastAsia="Times New Roman"/>
                <w:szCs w:val="26"/>
              </w:rPr>
              <w:t xml:space="preserve">Tập bài giảng Lý luận về nhà nước; Lý luận về pháp luật Đại học Luật TPHCM </w:t>
            </w:r>
          </w:p>
          <w:p w:rsidR="00B6174A" w:rsidRPr="00DF40D6" w:rsidRDefault="00B6174A" w:rsidP="00D53810">
            <w:pPr>
              <w:numPr>
                <w:ilvl w:val="1"/>
                <w:numId w:val="33"/>
              </w:numPr>
              <w:spacing w:before="60" w:after="60" w:line="240" w:lineRule="auto"/>
              <w:rPr>
                <w:rFonts w:eastAsia="Times New Roman"/>
                <w:szCs w:val="26"/>
              </w:rPr>
            </w:pPr>
            <w:r w:rsidRPr="00DF40D6">
              <w:rPr>
                <w:rFonts w:eastAsia="Times New Roman"/>
                <w:szCs w:val="26"/>
              </w:rPr>
              <w:t xml:space="preserve">Giáo trình Lý Luận Nhà nước và Pháp luật, </w:t>
            </w:r>
            <w:r w:rsidRPr="00DF40D6">
              <w:rPr>
                <w:rFonts w:eastAsia="Times New Roman"/>
                <w:bCs/>
                <w:szCs w:val="26"/>
              </w:rPr>
              <w:t xml:space="preserve">GS.TS Lê Minh Tâm, PGS.TS Nguyễn Minh Đoan, NXB CAND (2014) trang </w:t>
            </w:r>
            <w:r w:rsidRPr="00DF40D6">
              <w:rPr>
                <w:rFonts w:eastAsia="Times New Roman"/>
                <w:szCs w:val="26"/>
              </w:rPr>
              <w:t>42-45</w:t>
            </w:r>
          </w:p>
          <w:p w:rsidR="00B6174A" w:rsidRPr="00DF40D6" w:rsidRDefault="00B6174A" w:rsidP="00D53810">
            <w:pPr>
              <w:numPr>
                <w:ilvl w:val="1"/>
                <w:numId w:val="26"/>
              </w:numPr>
              <w:spacing w:before="60" w:after="60" w:line="240" w:lineRule="auto"/>
              <w:rPr>
                <w:rFonts w:eastAsia="Times New Roman"/>
                <w:szCs w:val="26"/>
              </w:rPr>
            </w:pPr>
            <w:r w:rsidRPr="00DF40D6">
              <w:rPr>
                <w:rFonts w:eastAsia="Times New Roman"/>
                <w:szCs w:val="26"/>
              </w:rPr>
              <w:t xml:space="preserve">Giáo trình Lý luận chung về nhà nước và pháp luật -  Đại học Luật Hà Nội, 2007, trang 27 - 44 </w:t>
            </w:r>
          </w:p>
          <w:p w:rsidR="00B6174A" w:rsidRPr="00DF40D6" w:rsidRDefault="00B6174A" w:rsidP="00D53810">
            <w:pPr>
              <w:numPr>
                <w:ilvl w:val="0"/>
                <w:numId w:val="120"/>
              </w:numPr>
              <w:spacing w:before="60" w:after="60" w:line="240" w:lineRule="auto"/>
              <w:rPr>
                <w:rFonts w:eastAsia="Times New Roman"/>
                <w:szCs w:val="26"/>
              </w:rPr>
            </w:pPr>
            <w:r w:rsidRPr="00DF40D6">
              <w:rPr>
                <w:rFonts w:eastAsia="Times New Roman"/>
                <w:szCs w:val="26"/>
              </w:rPr>
              <w:t>Kết quả mong muốn</w:t>
            </w:r>
          </w:p>
          <w:p w:rsidR="00B6174A" w:rsidRPr="00D11E39" w:rsidRDefault="00B6174A" w:rsidP="00D53810">
            <w:pPr>
              <w:numPr>
                <w:ilvl w:val="1"/>
                <w:numId w:val="26"/>
              </w:numPr>
              <w:tabs>
                <w:tab w:val="left" w:pos="1470"/>
              </w:tabs>
              <w:spacing w:before="60" w:after="60" w:line="240" w:lineRule="auto"/>
              <w:rPr>
                <w:rFonts w:eastAsia="Times New Roman"/>
                <w:szCs w:val="26"/>
              </w:rPr>
            </w:pPr>
            <w:r w:rsidRPr="00D11E39">
              <w:rPr>
                <w:rFonts w:eastAsia="Times New Roman"/>
                <w:szCs w:val="26"/>
              </w:rPr>
              <w:t>Vận dụng được phương pháp tìm kiếm, sưu tầm, hệ thống hoá các văn bản quy phạm pháp luật mà Nhà nước đã ban hành về một vấn đề nào đó, cũng như phương pháp tiếp cận một văn bản quy phạm pháp luật, quy trình nghiên cứu, áp dụng một văn bản quy phạm pháp luật vào thực tiễn.</w:t>
            </w:r>
          </w:p>
          <w:p w:rsidR="00B6174A" w:rsidRPr="00D11E39" w:rsidRDefault="00B6174A" w:rsidP="00D53810">
            <w:pPr>
              <w:numPr>
                <w:ilvl w:val="1"/>
                <w:numId w:val="26"/>
              </w:numPr>
              <w:tabs>
                <w:tab w:val="left" w:pos="1470"/>
              </w:tabs>
              <w:spacing w:before="60" w:after="60" w:line="240" w:lineRule="auto"/>
              <w:rPr>
                <w:rFonts w:eastAsia="Times New Roman"/>
                <w:szCs w:val="26"/>
              </w:rPr>
            </w:pPr>
            <w:r w:rsidRPr="00D11E39">
              <w:rPr>
                <w:rFonts w:eastAsia="Times New Roman"/>
                <w:szCs w:val="26"/>
              </w:rPr>
              <w:t>Hiểu những kiến thức và phương pháp chung của môn học, sinh viên có được một cơ sở lý luận và phương pháp luận để tự tìm hiểu, nghiên cứu các vấn đề pháp lý khác mà thực tiễn công tác đòi hỏi.</w:t>
            </w:r>
          </w:p>
          <w:p w:rsidR="00B6174A" w:rsidRPr="00D11E39" w:rsidRDefault="00B6174A" w:rsidP="00D53810">
            <w:pPr>
              <w:numPr>
                <w:ilvl w:val="1"/>
                <w:numId w:val="26"/>
              </w:numPr>
              <w:tabs>
                <w:tab w:val="left" w:pos="1470"/>
              </w:tabs>
              <w:spacing w:before="60" w:after="60" w:line="240" w:lineRule="auto"/>
              <w:rPr>
                <w:rFonts w:eastAsia="Times New Roman"/>
                <w:szCs w:val="26"/>
              </w:rPr>
            </w:pPr>
            <w:r w:rsidRPr="00D11E39">
              <w:rPr>
                <w:rFonts w:eastAsia="Times New Roman"/>
                <w:szCs w:val="26"/>
              </w:rPr>
              <w:t>Vận dụng được các qui định của pháp luật trong các lĩnh vực hành chính, hình sự, dân sự, lao động, hôn nhân nhằm phục vụ cho nhu cầu học tập và sinh hoạt.</w:t>
            </w:r>
          </w:p>
          <w:p w:rsidR="00B6174A" w:rsidRPr="00D11E39" w:rsidRDefault="00B6174A" w:rsidP="00D53810">
            <w:pPr>
              <w:numPr>
                <w:ilvl w:val="1"/>
                <w:numId w:val="26"/>
              </w:numPr>
              <w:tabs>
                <w:tab w:val="left" w:pos="1470"/>
              </w:tabs>
              <w:spacing w:before="60" w:after="60" w:line="240" w:lineRule="auto"/>
              <w:rPr>
                <w:rFonts w:eastAsia="Times New Roman"/>
                <w:szCs w:val="26"/>
              </w:rPr>
            </w:pPr>
            <w:r w:rsidRPr="00D11E39">
              <w:rPr>
                <w:rFonts w:eastAsia="Times New Roman"/>
                <w:szCs w:val="26"/>
              </w:rPr>
              <w:t>Hình thành phương pháp học ở bậc đại học.</w:t>
            </w:r>
          </w:p>
          <w:p w:rsidR="00B6174A" w:rsidRPr="00D11E39" w:rsidRDefault="00B6174A" w:rsidP="00D53810">
            <w:pPr>
              <w:numPr>
                <w:ilvl w:val="1"/>
                <w:numId w:val="26"/>
              </w:numPr>
              <w:tabs>
                <w:tab w:val="left" w:pos="1470"/>
              </w:tabs>
              <w:spacing w:before="60" w:after="60" w:line="240" w:lineRule="auto"/>
              <w:rPr>
                <w:rFonts w:eastAsia="Times New Roman"/>
                <w:szCs w:val="26"/>
              </w:rPr>
            </w:pPr>
            <w:r w:rsidRPr="00D11E39">
              <w:rPr>
                <w:rFonts w:eastAsia="Times New Roman"/>
                <w:szCs w:val="26"/>
              </w:rPr>
              <w:t>Giải quyết được các tình huống đơn giản và phổ biến trong các lĩnh vực hành chính, hình sự, dân sự, lao động, hôn nhân phát sinh trong đời sống.</w:t>
            </w:r>
          </w:p>
          <w:p w:rsidR="00B6174A" w:rsidRDefault="00B6174A" w:rsidP="00D53810">
            <w:pPr>
              <w:numPr>
                <w:ilvl w:val="1"/>
                <w:numId w:val="26"/>
              </w:numPr>
              <w:tabs>
                <w:tab w:val="left" w:pos="1470"/>
              </w:tabs>
              <w:spacing w:before="60" w:after="60" w:line="240" w:lineRule="auto"/>
              <w:rPr>
                <w:rFonts w:eastAsia="Times New Roman"/>
                <w:szCs w:val="26"/>
              </w:rPr>
            </w:pPr>
            <w:r w:rsidRPr="00D11E39">
              <w:rPr>
                <w:rFonts w:eastAsia="Times New Roman"/>
                <w:szCs w:val="26"/>
              </w:rPr>
              <w:t xml:space="preserve">Nâng cao sự hiểu biết của sinh viên về pháp luật Nhà nước, luôn có thái độ tuân thủ nghiêm chỉnh pháp luật Nhà nước, ý thức một cách đầy đủ bổn </w:t>
            </w:r>
            <w:r w:rsidRPr="00D11E39">
              <w:rPr>
                <w:rFonts w:eastAsia="Times New Roman"/>
                <w:szCs w:val="26"/>
              </w:rPr>
              <w:lastRenderedPageBreak/>
              <w:t>phận của mình đối với Nhà nước, với xã hội trong tư cách một công dân hoặc cán bộ, công chức, viên chức của Đảng và Nhà nước.</w:t>
            </w:r>
          </w:p>
          <w:p w:rsidR="00B6174A" w:rsidRPr="00900BB6" w:rsidRDefault="00B6174A" w:rsidP="00D53810">
            <w:pPr>
              <w:numPr>
                <w:ilvl w:val="1"/>
                <w:numId w:val="26"/>
              </w:numPr>
              <w:tabs>
                <w:tab w:val="left" w:pos="1470"/>
              </w:tabs>
              <w:spacing w:before="60" w:after="60" w:line="240" w:lineRule="auto"/>
              <w:rPr>
                <w:rFonts w:eastAsia="Times New Roman"/>
                <w:szCs w:val="26"/>
              </w:rPr>
            </w:pPr>
            <w:r>
              <w:rPr>
                <w:rFonts w:eastAsia="Times New Roman"/>
                <w:szCs w:val="26"/>
              </w:rPr>
              <w:t>H</w:t>
            </w:r>
            <w:r w:rsidRPr="00D11E39">
              <w:rPr>
                <w:rFonts w:eastAsia="Times New Roman"/>
                <w:szCs w:val="26"/>
              </w:rPr>
              <w:t>ình thành phương pháp học ở bậc đại học, rèn luyện tư duy phản biện</w:t>
            </w:r>
          </w:p>
        </w:tc>
      </w:tr>
    </w:tbl>
    <w:p w:rsidR="00B6174A" w:rsidRPr="00DF40D6" w:rsidRDefault="00B6174A" w:rsidP="00B310EC">
      <w:pPr>
        <w:spacing w:after="0" w:line="240" w:lineRule="auto"/>
        <w:ind w:firstLine="0"/>
        <w:rPr>
          <w:rFonts w:eastAsia="Times New Roman"/>
          <w:szCs w:val="26"/>
          <w:highlight w:val="yellow"/>
        </w:rPr>
      </w:pPr>
    </w:p>
    <w:p w:rsidR="00B6174A" w:rsidRPr="00DF40D6" w:rsidRDefault="00B6174A" w:rsidP="00B6174A">
      <w:pPr>
        <w:spacing w:after="0" w:line="240" w:lineRule="auto"/>
        <w:rPr>
          <w:rFonts w:eastAsia="Times New Roman"/>
          <w:b/>
          <w:bCs/>
          <w:szCs w:val="26"/>
        </w:rPr>
      </w:pPr>
      <w:r w:rsidRPr="00DF40D6">
        <w:rPr>
          <w:rFonts w:eastAsia="Times New Roman"/>
          <w:b/>
          <w:bCs/>
          <w:szCs w:val="26"/>
        </w:rPr>
        <w:t xml:space="preserve">15. THI KẾT THÚC HỌC PHẦN: </w:t>
      </w:r>
    </w:p>
    <w:p w:rsidR="00B6174A" w:rsidRPr="002D047F" w:rsidRDefault="00B6174A" w:rsidP="00B6174A">
      <w:pPr>
        <w:spacing w:after="0" w:line="240" w:lineRule="auto"/>
        <w:ind w:firstLine="720"/>
        <w:rPr>
          <w:rFonts w:eastAsia="Times New Roman"/>
          <w:bCs/>
          <w:szCs w:val="26"/>
        </w:rPr>
      </w:pPr>
      <w:r w:rsidRPr="002D047F">
        <w:rPr>
          <w:rFonts w:eastAsia="Times New Roman"/>
          <w:bCs/>
          <w:szCs w:val="26"/>
        </w:rPr>
        <w:t>- Thời gian: Theo lịch thi chung của trường</w:t>
      </w:r>
    </w:p>
    <w:p w:rsidR="00B6174A" w:rsidRPr="00DF40D6" w:rsidRDefault="00B6174A" w:rsidP="000F55D2">
      <w:pPr>
        <w:spacing w:after="0" w:line="240" w:lineRule="auto"/>
        <w:ind w:left="720" w:firstLine="0"/>
        <w:rPr>
          <w:rFonts w:eastAsia="Times New Roman"/>
          <w:b/>
          <w:bCs/>
          <w:szCs w:val="26"/>
        </w:rPr>
      </w:pPr>
      <w:r w:rsidRPr="002D047F">
        <w:rPr>
          <w:rFonts w:eastAsia="Times New Roman"/>
          <w:bCs/>
          <w:szCs w:val="26"/>
        </w:rPr>
        <w:t>- Hình thức thi:  thi trắc nghiệm toàn phần, số câu hỏi tối thiểu 50 đến tối đa 75 câu, thời gian 60 phút, sinh viên chỉ được sử dụng văn bản qui phạm pháp</w:t>
      </w:r>
      <w:r w:rsidRPr="0030628F">
        <w:rPr>
          <w:rFonts w:eastAsia="Times New Roman"/>
          <w:b/>
          <w:bCs/>
          <w:szCs w:val="26"/>
        </w:rPr>
        <w:t xml:space="preserve"> </w:t>
      </w:r>
      <w:r w:rsidRPr="008E1F2C">
        <w:rPr>
          <w:rFonts w:eastAsia="Times New Roman"/>
          <w:bCs/>
          <w:szCs w:val="26"/>
        </w:rPr>
        <w:t>luật</w:t>
      </w:r>
    </w:p>
    <w:p w:rsidR="00B6174A" w:rsidRPr="00DF40D6" w:rsidRDefault="00B6174A" w:rsidP="00B6174A">
      <w:pPr>
        <w:spacing w:after="0" w:line="240" w:lineRule="auto"/>
        <w:rPr>
          <w:rFonts w:eastAsia="Times New Roman"/>
          <w:b/>
          <w:bCs/>
          <w:szCs w:val="26"/>
        </w:rPr>
      </w:pPr>
    </w:p>
    <w:p w:rsidR="00B6174A" w:rsidRPr="00DF40D6" w:rsidRDefault="00B6174A" w:rsidP="00B6174A">
      <w:pPr>
        <w:spacing w:after="0" w:line="240" w:lineRule="auto"/>
        <w:jc w:val="right"/>
        <w:rPr>
          <w:rFonts w:eastAsia="Times New Roman"/>
          <w:b/>
          <w:bCs/>
          <w:i/>
          <w:szCs w:val="26"/>
        </w:rPr>
      </w:pPr>
      <w:r w:rsidRPr="00DF40D6">
        <w:rPr>
          <w:rFonts w:eastAsia="Times New Roman"/>
          <w:b/>
          <w:bCs/>
          <w:i/>
          <w:szCs w:val="26"/>
        </w:rPr>
        <w:t xml:space="preserve">Phan Thiết, ngày  </w:t>
      </w:r>
      <w:r>
        <w:rPr>
          <w:rFonts w:eastAsia="Times New Roman"/>
          <w:b/>
          <w:bCs/>
          <w:i/>
          <w:szCs w:val="26"/>
        </w:rPr>
        <w:t xml:space="preserve"> </w:t>
      </w:r>
      <w:r w:rsidRPr="00DF40D6">
        <w:rPr>
          <w:rFonts w:eastAsia="Times New Roman"/>
          <w:b/>
          <w:bCs/>
          <w:i/>
          <w:szCs w:val="26"/>
        </w:rPr>
        <w:t xml:space="preserve">    tháng  </w:t>
      </w:r>
      <w:r>
        <w:rPr>
          <w:rFonts w:eastAsia="Times New Roman"/>
          <w:b/>
          <w:bCs/>
          <w:i/>
          <w:szCs w:val="26"/>
        </w:rPr>
        <w:t xml:space="preserve"> </w:t>
      </w:r>
      <w:r w:rsidRPr="00DF40D6">
        <w:rPr>
          <w:rFonts w:eastAsia="Times New Roman"/>
          <w:b/>
          <w:bCs/>
          <w:i/>
          <w:szCs w:val="26"/>
        </w:rPr>
        <w:t xml:space="preserve">    năm 20</w:t>
      </w:r>
      <w:r>
        <w:rPr>
          <w:rFonts w:eastAsia="Times New Roman"/>
          <w:b/>
          <w:bCs/>
          <w:i/>
          <w:szCs w:val="26"/>
        </w:rPr>
        <w:t xml:space="preserve"> </w:t>
      </w:r>
    </w:p>
    <w:p w:rsidR="00B6174A" w:rsidRPr="00DF40D6" w:rsidRDefault="00B6174A" w:rsidP="00B6174A">
      <w:pPr>
        <w:spacing w:after="0" w:line="240" w:lineRule="auto"/>
        <w:rPr>
          <w:rFonts w:eastAsia="Times New Roman"/>
          <w:b/>
          <w:bCs/>
          <w:szCs w:val="26"/>
        </w:rPr>
      </w:pPr>
      <w:r w:rsidRPr="00DF40D6">
        <w:rPr>
          <w:rFonts w:eastAsia="Times New Roman"/>
          <w:b/>
          <w:bCs/>
          <w:szCs w:val="26"/>
        </w:rPr>
        <w:tab/>
      </w:r>
      <w:r w:rsidRPr="00DF40D6">
        <w:rPr>
          <w:rFonts w:eastAsia="Times New Roman"/>
          <w:b/>
          <w:bCs/>
          <w:szCs w:val="26"/>
        </w:rPr>
        <w:tab/>
      </w:r>
      <w:r w:rsidRPr="00DF40D6">
        <w:rPr>
          <w:rFonts w:eastAsia="Times New Roman"/>
          <w:b/>
          <w:bCs/>
          <w:szCs w:val="26"/>
        </w:rPr>
        <w:tab/>
      </w:r>
      <w:r w:rsidRPr="00DF40D6">
        <w:rPr>
          <w:rFonts w:eastAsia="Times New Roman"/>
          <w:b/>
          <w:bCs/>
          <w:szCs w:val="26"/>
        </w:rPr>
        <w:tab/>
      </w:r>
      <w:r w:rsidRPr="00DF40D6">
        <w:rPr>
          <w:rFonts w:eastAsia="Times New Roman"/>
          <w:b/>
          <w:bCs/>
          <w:szCs w:val="26"/>
        </w:rPr>
        <w:tab/>
      </w:r>
      <w:r w:rsidRPr="00DF40D6">
        <w:rPr>
          <w:rFonts w:eastAsia="Times New Roman"/>
          <w:b/>
          <w:bCs/>
          <w:szCs w:val="26"/>
        </w:rPr>
        <w:tab/>
      </w:r>
      <w:r w:rsidRPr="00DF40D6">
        <w:rPr>
          <w:rFonts w:eastAsia="Times New Roman"/>
          <w:b/>
          <w:bCs/>
          <w:szCs w:val="26"/>
        </w:rPr>
        <w:tab/>
      </w:r>
      <w:r w:rsidRPr="00DF40D6">
        <w:rPr>
          <w:rFonts w:eastAsia="Times New Roman"/>
          <w:b/>
          <w:bCs/>
          <w:szCs w:val="26"/>
        </w:rPr>
        <w:tab/>
      </w:r>
      <w:r w:rsidRPr="00DF40D6">
        <w:rPr>
          <w:rFonts w:eastAsia="Times New Roman"/>
          <w:b/>
          <w:bCs/>
          <w:szCs w:val="26"/>
        </w:rPr>
        <w:tab/>
        <w:t xml:space="preserve">  Trưởng khoa</w:t>
      </w:r>
    </w:p>
    <w:p w:rsidR="00B6174A" w:rsidRPr="00DF40D6" w:rsidRDefault="00B6174A" w:rsidP="00B6174A">
      <w:pPr>
        <w:spacing w:after="0" w:line="240" w:lineRule="auto"/>
        <w:rPr>
          <w:rFonts w:eastAsia="Times New Roman"/>
          <w:b/>
          <w:bCs/>
          <w:szCs w:val="26"/>
        </w:rPr>
      </w:pPr>
      <w:r w:rsidRPr="00DF40D6">
        <w:rPr>
          <w:rFonts w:eastAsia="Times New Roman"/>
          <w:b/>
          <w:bCs/>
          <w:szCs w:val="26"/>
        </w:rPr>
        <w:tab/>
      </w:r>
      <w:r w:rsidRPr="00DF40D6">
        <w:rPr>
          <w:rFonts w:eastAsia="Times New Roman"/>
          <w:b/>
          <w:bCs/>
          <w:szCs w:val="26"/>
        </w:rPr>
        <w:tab/>
      </w:r>
      <w:r w:rsidRPr="00DF40D6">
        <w:rPr>
          <w:rFonts w:eastAsia="Times New Roman"/>
          <w:b/>
          <w:bCs/>
          <w:szCs w:val="26"/>
        </w:rPr>
        <w:tab/>
      </w:r>
      <w:r w:rsidRPr="00DF40D6">
        <w:rPr>
          <w:rFonts w:eastAsia="Times New Roman"/>
          <w:b/>
          <w:bCs/>
          <w:szCs w:val="26"/>
        </w:rPr>
        <w:tab/>
      </w:r>
      <w:r w:rsidRPr="00DF40D6">
        <w:rPr>
          <w:rFonts w:eastAsia="Times New Roman"/>
          <w:b/>
          <w:bCs/>
          <w:szCs w:val="26"/>
        </w:rPr>
        <w:tab/>
      </w:r>
      <w:r w:rsidRPr="00DF40D6">
        <w:rPr>
          <w:rFonts w:eastAsia="Times New Roman"/>
          <w:b/>
          <w:bCs/>
          <w:szCs w:val="26"/>
        </w:rPr>
        <w:tab/>
      </w:r>
      <w:r w:rsidRPr="00DF40D6">
        <w:rPr>
          <w:rFonts w:eastAsia="Times New Roman"/>
          <w:b/>
          <w:bCs/>
          <w:szCs w:val="26"/>
        </w:rPr>
        <w:tab/>
      </w:r>
      <w:r w:rsidRPr="00DF40D6">
        <w:rPr>
          <w:rFonts w:eastAsia="Times New Roman"/>
          <w:b/>
          <w:bCs/>
          <w:szCs w:val="26"/>
        </w:rPr>
        <w:tab/>
      </w:r>
    </w:p>
    <w:p w:rsidR="00B6174A" w:rsidRPr="00DF40D6" w:rsidRDefault="00B6174A" w:rsidP="00B6174A">
      <w:pPr>
        <w:spacing w:after="0" w:line="240" w:lineRule="auto"/>
        <w:rPr>
          <w:rFonts w:eastAsia="Times New Roman"/>
          <w:b/>
          <w:bCs/>
          <w:szCs w:val="26"/>
        </w:rPr>
      </w:pPr>
    </w:p>
    <w:p w:rsidR="00B6174A" w:rsidRPr="00DF40D6" w:rsidRDefault="00B6174A" w:rsidP="00B6174A">
      <w:pPr>
        <w:spacing w:after="0" w:line="240" w:lineRule="auto"/>
        <w:rPr>
          <w:rFonts w:eastAsia="Times New Roman"/>
          <w:b/>
          <w:bCs/>
          <w:szCs w:val="26"/>
        </w:rPr>
      </w:pPr>
    </w:p>
    <w:p w:rsidR="00B6174A" w:rsidRPr="00DF40D6" w:rsidRDefault="00B6174A" w:rsidP="00B6174A">
      <w:pPr>
        <w:rPr>
          <w:szCs w:val="26"/>
        </w:rPr>
      </w:pPr>
    </w:p>
    <w:p w:rsidR="00B6174A" w:rsidRDefault="00B6174A" w:rsidP="00B6174A">
      <w:pPr>
        <w:spacing w:before="0" w:after="0" w:line="240" w:lineRule="auto"/>
        <w:ind w:firstLine="0"/>
        <w:rPr>
          <w:rFonts w:eastAsia="Times New Roman" w:cs="Times New Roman"/>
          <w:b/>
          <w:bCs/>
          <w:szCs w:val="26"/>
        </w:rPr>
      </w:pPr>
    </w:p>
    <w:p w:rsidR="000F55D2" w:rsidRDefault="000F55D2" w:rsidP="00B6174A">
      <w:pPr>
        <w:spacing w:before="0" w:after="0" w:line="240" w:lineRule="auto"/>
        <w:ind w:firstLine="0"/>
        <w:rPr>
          <w:rFonts w:eastAsia="Times New Roman" w:cs="Times New Roman"/>
          <w:b/>
          <w:bCs/>
          <w:szCs w:val="26"/>
        </w:rPr>
      </w:pPr>
    </w:p>
    <w:p w:rsidR="000F55D2" w:rsidRDefault="000F55D2" w:rsidP="00B6174A">
      <w:pPr>
        <w:spacing w:before="0" w:after="0" w:line="240" w:lineRule="auto"/>
        <w:ind w:firstLine="0"/>
        <w:rPr>
          <w:rFonts w:eastAsia="Times New Roman" w:cs="Times New Roman"/>
          <w:b/>
          <w:bCs/>
          <w:szCs w:val="26"/>
        </w:rPr>
      </w:pPr>
    </w:p>
    <w:p w:rsidR="000F55D2" w:rsidRDefault="000F55D2" w:rsidP="00B6174A">
      <w:pPr>
        <w:spacing w:before="0" w:after="0" w:line="240" w:lineRule="auto"/>
        <w:ind w:firstLine="0"/>
        <w:rPr>
          <w:rFonts w:eastAsia="Times New Roman" w:cs="Times New Roman"/>
          <w:b/>
          <w:bCs/>
          <w:szCs w:val="26"/>
        </w:rPr>
      </w:pPr>
    </w:p>
    <w:p w:rsidR="000F55D2" w:rsidRDefault="000F55D2" w:rsidP="00B6174A">
      <w:pPr>
        <w:spacing w:before="0" w:after="0" w:line="240" w:lineRule="auto"/>
        <w:ind w:firstLine="0"/>
        <w:rPr>
          <w:rFonts w:eastAsia="Times New Roman" w:cs="Times New Roman"/>
          <w:b/>
          <w:bCs/>
          <w:szCs w:val="26"/>
        </w:rPr>
      </w:pPr>
    </w:p>
    <w:p w:rsidR="000F55D2" w:rsidRDefault="000F55D2" w:rsidP="00B6174A">
      <w:pPr>
        <w:spacing w:before="0" w:after="0" w:line="240" w:lineRule="auto"/>
        <w:ind w:firstLine="0"/>
        <w:rPr>
          <w:rFonts w:eastAsia="Times New Roman" w:cs="Times New Roman"/>
          <w:b/>
          <w:bCs/>
          <w:szCs w:val="26"/>
        </w:rPr>
      </w:pPr>
    </w:p>
    <w:p w:rsidR="000F55D2" w:rsidRDefault="000F55D2" w:rsidP="00B6174A">
      <w:pPr>
        <w:spacing w:before="0" w:after="0" w:line="240" w:lineRule="auto"/>
        <w:ind w:firstLine="0"/>
        <w:rPr>
          <w:rFonts w:eastAsia="Times New Roman" w:cs="Times New Roman"/>
          <w:b/>
          <w:bCs/>
          <w:szCs w:val="26"/>
        </w:rPr>
      </w:pPr>
    </w:p>
    <w:p w:rsidR="000F55D2" w:rsidRDefault="000F55D2" w:rsidP="00B6174A">
      <w:pPr>
        <w:spacing w:before="0" w:after="0" w:line="240" w:lineRule="auto"/>
        <w:ind w:firstLine="0"/>
        <w:rPr>
          <w:rFonts w:eastAsia="Times New Roman" w:cs="Times New Roman"/>
          <w:b/>
          <w:bCs/>
          <w:szCs w:val="26"/>
        </w:rPr>
      </w:pPr>
    </w:p>
    <w:p w:rsidR="000F55D2" w:rsidRDefault="000F55D2" w:rsidP="00B6174A">
      <w:pPr>
        <w:spacing w:before="0" w:after="0" w:line="240" w:lineRule="auto"/>
        <w:ind w:firstLine="0"/>
        <w:rPr>
          <w:rFonts w:eastAsia="Times New Roman" w:cs="Times New Roman"/>
          <w:b/>
          <w:bCs/>
          <w:szCs w:val="26"/>
        </w:rPr>
      </w:pPr>
    </w:p>
    <w:p w:rsidR="000F55D2" w:rsidRDefault="000F55D2" w:rsidP="00B6174A">
      <w:pPr>
        <w:spacing w:before="0" w:after="0" w:line="240" w:lineRule="auto"/>
        <w:ind w:firstLine="0"/>
        <w:rPr>
          <w:rFonts w:eastAsia="Times New Roman" w:cs="Times New Roman"/>
          <w:b/>
          <w:bCs/>
          <w:szCs w:val="26"/>
        </w:rPr>
      </w:pPr>
    </w:p>
    <w:p w:rsidR="000F55D2" w:rsidRDefault="000F55D2" w:rsidP="00B6174A">
      <w:pPr>
        <w:spacing w:before="0" w:after="0" w:line="240" w:lineRule="auto"/>
        <w:ind w:firstLine="0"/>
        <w:rPr>
          <w:rFonts w:eastAsia="Times New Roman" w:cs="Times New Roman"/>
          <w:b/>
          <w:bCs/>
          <w:szCs w:val="26"/>
        </w:rPr>
      </w:pPr>
    </w:p>
    <w:p w:rsidR="000F55D2" w:rsidRDefault="000F55D2" w:rsidP="00B6174A">
      <w:pPr>
        <w:spacing w:before="0" w:after="0" w:line="240" w:lineRule="auto"/>
        <w:ind w:firstLine="0"/>
        <w:rPr>
          <w:rFonts w:eastAsia="Times New Roman" w:cs="Times New Roman"/>
          <w:b/>
          <w:bCs/>
          <w:szCs w:val="26"/>
        </w:rPr>
      </w:pPr>
    </w:p>
    <w:p w:rsidR="000F55D2" w:rsidRDefault="000F55D2" w:rsidP="00B6174A">
      <w:pPr>
        <w:spacing w:before="0" w:after="0" w:line="240" w:lineRule="auto"/>
        <w:ind w:firstLine="0"/>
        <w:rPr>
          <w:rFonts w:eastAsia="Times New Roman" w:cs="Times New Roman"/>
          <w:b/>
          <w:bCs/>
          <w:szCs w:val="26"/>
        </w:rPr>
      </w:pPr>
    </w:p>
    <w:p w:rsidR="000F55D2" w:rsidRDefault="000F55D2" w:rsidP="00B6174A">
      <w:pPr>
        <w:spacing w:before="0" w:after="0" w:line="240" w:lineRule="auto"/>
        <w:ind w:firstLine="0"/>
        <w:rPr>
          <w:rFonts w:eastAsia="Times New Roman" w:cs="Times New Roman"/>
          <w:b/>
          <w:bCs/>
          <w:szCs w:val="26"/>
        </w:rPr>
      </w:pPr>
    </w:p>
    <w:p w:rsidR="000F55D2" w:rsidRDefault="000F55D2" w:rsidP="00B6174A">
      <w:pPr>
        <w:spacing w:before="0" w:after="0" w:line="240" w:lineRule="auto"/>
        <w:ind w:firstLine="0"/>
        <w:rPr>
          <w:rFonts w:eastAsia="Times New Roman" w:cs="Times New Roman"/>
          <w:b/>
          <w:bCs/>
          <w:szCs w:val="26"/>
        </w:rPr>
      </w:pPr>
    </w:p>
    <w:p w:rsidR="000F55D2" w:rsidRDefault="000F55D2" w:rsidP="00B6174A">
      <w:pPr>
        <w:spacing w:before="0" w:after="0" w:line="240" w:lineRule="auto"/>
        <w:ind w:firstLine="0"/>
        <w:rPr>
          <w:rFonts w:eastAsia="Times New Roman" w:cs="Times New Roman"/>
          <w:b/>
          <w:bCs/>
          <w:szCs w:val="26"/>
        </w:rPr>
      </w:pPr>
    </w:p>
    <w:p w:rsidR="000F55D2" w:rsidRDefault="000F55D2" w:rsidP="00B6174A">
      <w:pPr>
        <w:spacing w:before="0" w:after="0" w:line="240" w:lineRule="auto"/>
        <w:ind w:firstLine="0"/>
        <w:rPr>
          <w:rFonts w:eastAsia="Times New Roman" w:cs="Times New Roman"/>
          <w:b/>
          <w:bCs/>
          <w:szCs w:val="26"/>
        </w:rPr>
      </w:pPr>
    </w:p>
    <w:p w:rsidR="000F55D2" w:rsidRDefault="000F55D2" w:rsidP="00B6174A">
      <w:pPr>
        <w:spacing w:before="0" w:after="0" w:line="240" w:lineRule="auto"/>
        <w:ind w:firstLine="0"/>
        <w:rPr>
          <w:rFonts w:eastAsia="Times New Roman" w:cs="Times New Roman"/>
          <w:b/>
          <w:bCs/>
          <w:szCs w:val="26"/>
        </w:rPr>
      </w:pPr>
    </w:p>
    <w:p w:rsidR="000F55D2" w:rsidRDefault="000F55D2" w:rsidP="00B6174A">
      <w:pPr>
        <w:spacing w:before="0" w:after="0" w:line="240" w:lineRule="auto"/>
        <w:ind w:firstLine="0"/>
        <w:rPr>
          <w:rFonts w:eastAsia="Times New Roman" w:cs="Times New Roman"/>
          <w:b/>
          <w:bCs/>
          <w:szCs w:val="26"/>
        </w:rPr>
      </w:pPr>
    </w:p>
    <w:p w:rsidR="000F55D2" w:rsidRDefault="000F55D2" w:rsidP="00B6174A">
      <w:pPr>
        <w:spacing w:before="0" w:after="0" w:line="240" w:lineRule="auto"/>
        <w:ind w:firstLine="0"/>
        <w:rPr>
          <w:rFonts w:eastAsia="Times New Roman" w:cs="Times New Roman"/>
          <w:b/>
          <w:bCs/>
          <w:szCs w:val="26"/>
        </w:rPr>
      </w:pPr>
    </w:p>
    <w:p w:rsidR="000F55D2" w:rsidRDefault="000F55D2" w:rsidP="00B6174A">
      <w:pPr>
        <w:spacing w:before="0" w:after="0" w:line="240" w:lineRule="auto"/>
        <w:ind w:firstLine="0"/>
        <w:rPr>
          <w:rFonts w:eastAsia="Times New Roman" w:cs="Times New Roman"/>
          <w:b/>
          <w:bCs/>
          <w:szCs w:val="26"/>
        </w:rPr>
      </w:pPr>
    </w:p>
    <w:p w:rsidR="000F55D2" w:rsidRDefault="000F55D2" w:rsidP="00B6174A">
      <w:pPr>
        <w:spacing w:before="0" w:after="0" w:line="240" w:lineRule="auto"/>
        <w:ind w:firstLine="0"/>
        <w:rPr>
          <w:rFonts w:eastAsia="Times New Roman" w:cs="Times New Roman"/>
          <w:b/>
          <w:bCs/>
          <w:szCs w:val="26"/>
        </w:rPr>
      </w:pPr>
    </w:p>
    <w:p w:rsidR="000F55D2" w:rsidRDefault="000F55D2" w:rsidP="00B6174A">
      <w:pPr>
        <w:spacing w:before="0" w:after="0" w:line="240" w:lineRule="auto"/>
        <w:ind w:firstLine="0"/>
        <w:rPr>
          <w:rFonts w:eastAsia="Times New Roman" w:cs="Times New Roman"/>
          <w:b/>
          <w:bCs/>
          <w:szCs w:val="26"/>
        </w:rPr>
      </w:pPr>
    </w:p>
    <w:p w:rsidR="000F55D2" w:rsidRDefault="000F55D2" w:rsidP="00B6174A">
      <w:pPr>
        <w:spacing w:before="0" w:after="0" w:line="240" w:lineRule="auto"/>
        <w:ind w:firstLine="0"/>
        <w:rPr>
          <w:rFonts w:eastAsia="Times New Roman" w:cs="Times New Roman"/>
          <w:b/>
          <w:bCs/>
          <w:szCs w:val="26"/>
        </w:rPr>
      </w:pPr>
    </w:p>
    <w:p w:rsidR="000F55D2" w:rsidRPr="00B6174A" w:rsidRDefault="000F55D2" w:rsidP="00B6174A">
      <w:pPr>
        <w:spacing w:before="0" w:after="0" w:line="240" w:lineRule="auto"/>
        <w:ind w:firstLine="0"/>
        <w:rPr>
          <w:rFonts w:eastAsia="Times New Roman" w:cs="Times New Roman"/>
          <w:b/>
          <w:bCs/>
          <w:szCs w:val="26"/>
        </w:rPr>
      </w:pPr>
    </w:p>
    <w:p w:rsidR="00B6174A" w:rsidRPr="00B6174A" w:rsidRDefault="00B6174A" w:rsidP="00B6174A">
      <w:pPr>
        <w:spacing w:before="0" w:after="0" w:line="240" w:lineRule="auto"/>
        <w:ind w:firstLine="0"/>
        <w:rPr>
          <w:rFonts w:eastAsia="Times New Roman" w:cs="Times New Roman"/>
          <w:b/>
          <w:bCs/>
          <w:szCs w:val="26"/>
        </w:rPr>
      </w:pPr>
    </w:p>
    <w:p w:rsidR="00B6174A" w:rsidRPr="00B6174A" w:rsidRDefault="00B6174A" w:rsidP="00B6174A">
      <w:pPr>
        <w:spacing w:before="0" w:after="0" w:line="240" w:lineRule="auto"/>
        <w:ind w:firstLine="0"/>
        <w:jc w:val="left"/>
        <w:rPr>
          <w:rFonts w:eastAsia="Calibri" w:cs="Times New Roman"/>
          <w:szCs w:val="26"/>
        </w:rPr>
      </w:pPr>
    </w:p>
    <w:p w:rsidR="00304584" w:rsidRDefault="00304584" w:rsidP="0011225E">
      <w:pPr>
        <w:spacing w:after="0"/>
        <w:ind w:firstLine="0"/>
        <w:rPr>
          <w:rFonts w:eastAsia="Times New Roman"/>
          <w:b/>
          <w:bCs/>
          <w:szCs w:val="26"/>
        </w:rPr>
      </w:pPr>
    </w:p>
    <w:p w:rsidR="00B310EC" w:rsidRPr="00971FE3" w:rsidRDefault="000F55D2" w:rsidP="000F55D2">
      <w:pPr>
        <w:tabs>
          <w:tab w:val="center" w:pos="1980"/>
          <w:tab w:val="center" w:pos="6480"/>
        </w:tabs>
        <w:spacing w:after="0" w:line="240" w:lineRule="auto"/>
        <w:ind w:firstLine="0"/>
        <w:rPr>
          <w:rFonts w:eastAsia="Times New Roman"/>
          <w:b/>
          <w:bCs/>
          <w:szCs w:val="26"/>
        </w:rPr>
      </w:pPr>
      <w:r>
        <w:rPr>
          <w:rFonts w:eastAsia="Times New Roman"/>
          <w:bCs/>
          <w:szCs w:val="26"/>
        </w:rPr>
        <w:lastRenderedPageBreak/>
        <w:t xml:space="preserve">  </w:t>
      </w:r>
      <w:r w:rsidR="00B310EC" w:rsidRPr="00971FE3">
        <w:rPr>
          <w:rFonts w:eastAsia="Times New Roman"/>
          <w:bCs/>
          <w:szCs w:val="26"/>
        </w:rPr>
        <w:t>BỘ GIÁO DỤC VÀ ĐÀO TẠO</w:t>
      </w:r>
      <w:r w:rsidR="00B310EC" w:rsidRPr="00971FE3">
        <w:rPr>
          <w:rFonts w:eastAsia="Times New Roman"/>
          <w:b/>
          <w:bCs/>
          <w:szCs w:val="26"/>
        </w:rPr>
        <w:tab/>
      </w:r>
      <w:r w:rsidR="00B310EC">
        <w:rPr>
          <w:rFonts w:eastAsia="Times New Roman"/>
          <w:b/>
          <w:bCs/>
          <w:szCs w:val="26"/>
        </w:rPr>
        <w:t xml:space="preserve">         </w:t>
      </w:r>
      <w:r w:rsidR="00B310EC" w:rsidRPr="00971FE3">
        <w:rPr>
          <w:rFonts w:eastAsia="Times New Roman"/>
          <w:bCs/>
          <w:szCs w:val="26"/>
        </w:rPr>
        <w:t>CỘNG HÒA XÃ HỘI CHỦ NGHĨA VIỆT NAM</w:t>
      </w:r>
    </w:p>
    <w:p w:rsidR="00B310EC" w:rsidRPr="00971FE3" w:rsidRDefault="00B310EC" w:rsidP="00B310EC">
      <w:pPr>
        <w:tabs>
          <w:tab w:val="center" w:pos="1980"/>
          <w:tab w:val="center" w:pos="6480"/>
        </w:tabs>
        <w:spacing w:after="0" w:line="240" w:lineRule="auto"/>
        <w:ind w:firstLine="0"/>
        <w:rPr>
          <w:rFonts w:eastAsia="Times New Roman"/>
          <w:b/>
          <w:bCs/>
          <w:szCs w:val="26"/>
        </w:rPr>
      </w:pPr>
      <w:r w:rsidRPr="00971FE3">
        <w:rPr>
          <w:rFonts w:eastAsia="Times New Roman"/>
          <w:b/>
          <w:bCs/>
          <w:szCs w:val="26"/>
        </w:rPr>
        <w:t>TRƯỜNG ĐẠI HỌC PHAN THIẾT</w:t>
      </w:r>
      <w:r w:rsidRPr="00971FE3">
        <w:rPr>
          <w:rFonts w:eastAsia="Times New Roman"/>
          <w:b/>
          <w:bCs/>
          <w:szCs w:val="26"/>
        </w:rPr>
        <w:tab/>
      </w:r>
      <w:r>
        <w:rPr>
          <w:rFonts w:eastAsia="Times New Roman"/>
          <w:b/>
          <w:bCs/>
          <w:szCs w:val="26"/>
        </w:rPr>
        <w:t xml:space="preserve">  </w:t>
      </w:r>
      <w:r w:rsidRPr="00971FE3">
        <w:rPr>
          <w:rFonts w:eastAsia="Times New Roman"/>
          <w:bCs/>
          <w:szCs w:val="26"/>
        </w:rPr>
        <w:t>Độc lập – Tự do – Hạnh phúc</w:t>
      </w:r>
    </w:p>
    <w:p w:rsidR="00B310EC" w:rsidRPr="00971FE3" w:rsidRDefault="00B310EC" w:rsidP="00B310EC">
      <w:pPr>
        <w:spacing w:after="0" w:line="240" w:lineRule="auto"/>
        <w:rPr>
          <w:rFonts w:eastAsia="Times New Roman"/>
          <w:szCs w:val="26"/>
        </w:rPr>
      </w:pPr>
      <w:r>
        <w:rPr>
          <w:noProof/>
          <w:szCs w:val="26"/>
        </w:rPr>
        <mc:AlternateContent>
          <mc:Choice Requires="wps">
            <w:drawing>
              <wp:anchor distT="4294967295" distB="4294967295" distL="114300" distR="114300" simplePos="0" relativeHeight="251845632" behindDoc="0" locked="0" layoutInCell="1" allowOverlap="1" wp14:anchorId="7DE65627" wp14:editId="0884006C">
                <wp:simplePos x="0" y="0"/>
                <wp:positionH relativeFrom="column">
                  <wp:posOffset>3378835</wp:posOffset>
                </wp:positionH>
                <wp:positionV relativeFrom="paragraph">
                  <wp:posOffset>15239</wp:posOffset>
                </wp:positionV>
                <wp:extent cx="1484630" cy="0"/>
                <wp:effectExtent l="0" t="0" r="20320" b="190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ED8FA" id="Straight Arrow Connector 34" o:spid="_x0000_s1026" type="#_x0000_t32" style="position:absolute;margin-left:266.05pt;margin-top:1.2pt;width:116.9pt;height:0;z-index:251845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"/>
            </w:pict>
          </mc:Fallback>
        </mc:AlternateContent>
      </w:r>
      <w:r>
        <w:rPr>
          <w:noProof/>
          <w:szCs w:val="26"/>
        </w:rPr>
        <mc:AlternateContent>
          <mc:Choice Requires="wps">
            <w:drawing>
              <wp:anchor distT="4294967295" distB="4294967295" distL="114300" distR="114300" simplePos="0" relativeHeight="251844608" behindDoc="0" locked="0" layoutInCell="1" allowOverlap="1" wp14:anchorId="4B10D213" wp14:editId="5F580E7F">
                <wp:simplePos x="0" y="0"/>
                <wp:positionH relativeFrom="column">
                  <wp:posOffset>753745</wp:posOffset>
                </wp:positionH>
                <wp:positionV relativeFrom="paragraph">
                  <wp:posOffset>15239</wp:posOffset>
                </wp:positionV>
                <wp:extent cx="1080135" cy="0"/>
                <wp:effectExtent l="0" t="0" r="24765" b="190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F2C85" id="Straight Arrow Connector 33" o:spid="_x0000_s1026" type="#_x0000_t32" style="position:absolute;margin-left:59.35pt;margin-top:1.2pt;width:85.05pt;height:0;z-index:251844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"/>
            </w:pict>
          </mc:Fallback>
        </mc:AlternateContent>
      </w:r>
    </w:p>
    <w:p w:rsidR="00B310EC" w:rsidRPr="00971FE3" w:rsidRDefault="00B310EC" w:rsidP="00B310EC">
      <w:pPr>
        <w:spacing w:after="0" w:line="240" w:lineRule="auto"/>
        <w:jc w:val="center"/>
        <w:rPr>
          <w:rFonts w:eastAsia="Times New Roman"/>
          <w:szCs w:val="26"/>
        </w:rPr>
      </w:pPr>
      <w:r w:rsidRPr="00971FE3">
        <w:rPr>
          <w:rFonts w:eastAsia="Times New Roman"/>
          <w:szCs w:val="26"/>
        </w:rPr>
        <w:t>CHƯƠNG TRÌNH TRÌNH ĐỘ ĐẠI HỌC</w:t>
      </w:r>
    </w:p>
    <w:p w:rsidR="00B310EC" w:rsidRPr="00971FE3" w:rsidRDefault="00B310EC" w:rsidP="000F55D2">
      <w:pPr>
        <w:spacing w:after="0" w:line="240" w:lineRule="auto"/>
        <w:jc w:val="center"/>
        <w:rPr>
          <w:rFonts w:eastAsia="Times New Roman"/>
          <w:b/>
          <w:bCs/>
          <w:szCs w:val="26"/>
        </w:rPr>
      </w:pPr>
      <w:r w:rsidRPr="00971FE3">
        <w:rPr>
          <w:rFonts w:eastAsia="Times New Roman"/>
          <w:szCs w:val="26"/>
        </w:rPr>
        <w:t>NGÀNH ĐÀO TẠO</w:t>
      </w:r>
      <w:r>
        <w:rPr>
          <w:rFonts w:eastAsia="Times New Roman"/>
          <w:szCs w:val="26"/>
        </w:rPr>
        <w:t xml:space="preserve">: </w:t>
      </w:r>
      <w:r w:rsidR="000F55D2">
        <w:rPr>
          <w:rFonts w:eastAsia="Times New Roman"/>
          <w:szCs w:val="26"/>
        </w:rPr>
        <w:t>…………….</w:t>
      </w:r>
    </w:p>
    <w:p w:rsidR="00B310EC" w:rsidRPr="00971FE3" w:rsidRDefault="00B310EC" w:rsidP="00B310EC">
      <w:pPr>
        <w:keepNext/>
        <w:spacing w:after="0" w:line="240" w:lineRule="auto"/>
        <w:jc w:val="center"/>
        <w:outlineLvl w:val="1"/>
        <w:rPr>
          <w:rFonts w:eastAsia="Times New Roman"/>
          <w:b/>
          <w:bCs/>
          <w:szCs w:val="26"/>
        </w:rPr>
      </w:pPr>
      <w:r w:rsidRPr="00971FE3">
        <w:rPr>
          <w:rFonts w:eastAsia="Times New Roman"/>
          <w:b/>
          <w:bCs/>
          <w:szCs w:val="26"/>
        </w:rPr>
        <w:t>ĐỀ CƯƠNG CHI TIẾT HỌC PHẦN</w:t>
      </w:r>
    </w:p>
    <w:p w:rsidR="00B310EC" w:rsidRPr="00971FE3" w:rsidRDefault="00B310EC" w:rsidP="00B310EC">
      <w:pPr>
        <w:spacing w:after="0" w:line="240" w:lineRule="auto"/>
        <w:rPr>
          <w:rFonts w:eastAsia="Times New Roman"/>
          <w:szCs w:val="26"/>
        </w:rPr>
      </w:pPr>
    </w:p>
    <w:p w:rsidR="00B310EC" w:rsidRPr="00971FE3" w:rsidRDefault="00B310EC" w:rsidP="00B310EC">
      <w:pPr>
        <w:tabs>
          <w:tab w:val="right" w:leader="dot" w:pos="8789"/>
        </w:tabs>
        <w:spacing w:after="0" w:line="240" w:lineRule="auto"/>
        <w:rPr>
          <w:rFonts w:eastAsia="Times New Roman"/>
          <w:b/>
          <w:bCs/>
          <w:szCs w:val="26"/>
        </w:rPr>
      </w:pPr>
      <w:r w:rsidRPr="00971FE3">
        <w:rPr>
          <w:rFonts w:eastAsia="Times New Roman"/>
          <w:b/>
          <w:bCs/>
          <w:szCs w:val="26"/>
        </w:rPr>
        <w:t xml:space="preserve">1. Tên học phần:    </w:t>
      </w:r>
      <w:r>
        <w:rPr>
          <w:rFonts w:eastAsia="Times New Roman"/>
          <w:b/>
          <w:bCs/>
          <w:szCs w:val="26"/>
        </w:rPr>
        <w:t xml:space="preserve">TƯ TƯỞNG HỒ CHÍ MINH        </w:t>
      </w:r>
      <w:r w:rsidRPr="00971FE3">
        <w:rPr>
          <w:rFonts w:eastAsia="Times New Roman"/>
          <w:b/>
          <w:bCs/>
          <w:szCs w:val="26"/>
        </w:rPr>
        <w:t xml:space="preserve">     </w:t>
      </w:r>
      <w:r w:rsidR="000F55D2">
        <w:rPr>
          <w:rFonts w:eastAsia="Times New Roman"/>
          <w:b/>
          <w:bCs/>
          <w:szCs w:val="26"/>
        </w:rPr>
        <w:t xml:space="preserve">  </w:t>
      </w:r>
      <w:r>
        <w:rPr>
          <w:rFonts w:eastAsia="Times New Roman"/>
          <w:b/>
          <w:bCs/>
          <w:szCs w:val="26"/>
        </w:rPr>
        <w:t xml:space="preserve"> </w:t>
      </w:r>
      <w:r w:rsidRPr="00971FE3">
        <w:rPr>
          <w:rFonts w:eastAsia="Times New Roman"/>
          <w:b/>
          <w:bCs/>
          <w:szCs w:val="26"/>
        </w:rPr>
        <w:t xml:space="preserve"> - Mã học phần :</w:t>
      </w:r>
      <w:r>
        <w:rPr>
          <w:rFonts w:eastAsia="Times New Roman"/>
          <w:b/>
          <w:bCs/>
          <w:szCs w:val="26"/>
        </w:rPr>
        <w:t xml:space="preserve"> 20009</w:t>
      </w:r>
    </w:p>
    <w:p w:rsidR="00B310EC" w:rsidRPr="00971FE3" w:rsidRDefault="00B310EC" w:rsidP="00B310EC">
      <w:pPr>
        <w:tabs>
          <w:tab w:val="right" w:leader="dot" w:pos="8789"/>
        </w:tabs>
        <w:spacing w:after="0" w:line="240" w:lineRule="auto"/>
        <w:rPr>
          <w:rFonts w:eastAsia="Times New Roman"/>
          <w:b/>
          <w:bCs/>
          <w:szCs w:val="26"/>
        </w:rPr>
      </w:pPr>
      <w:r w:rsidRPr="00971FE3">
        <w:rPr>
          <w:rFonts w:eastAsia="Times New Roman"/>
          <w:b/>
          <w:bCs/>
          <w:szCs w:val="26"/>
        </w:rPr>
        <w:t>2. Khoa phụ trách:</w:t>
      </w:r>
      <w:r>
        <w:rPr>
          <w:rFonts w:eastAsia="Times New Roman"/>
          <w:b/>
          <w:bCs/>
          <w:szCs w:val="26"/>
        </w:rPr>
        <w:t xml:space="preserve"> Bộ môn Lý luận chính trị</w:t>
      </w:r>
    </w:p>
    <w:p w:rsidR="00B310EC" w:rsidRPr="00971FE3" w:rsidRDefault="00B310EC" w:rsidP="00B310EC">
      <w:pPr>
        <w:tabs>
          <w:tab w:val="right" w:leader="dot" w:pos="8789"/>
        </w:tabs>
        <w:spacing w:after="0" w:line="240" w:lineRule="auto"/>
        <w:rPr>
          <w:rFonts w:eastAsia="Times New Roman"/>
          <w:b/>
          <w:bCs/>
          <w:szCs w:val="26"/>
        </w:rPr>
      </w:pPr>
      <w:r w:rsidRPr="00971FE3">
        <w:rPr>
          <w:rFonts w:eastAsia="Times New Roman"/>
          <w:b/>
          <w:bCs/>
          <w:szCs w:val="26"/>
        </w:rPr>
        <w:t xml:space="preserve">3. Họ tên các giảng viên giảng dạy: </w:t>
      </w:r>
    </w:p>
    <w:p w:rsidR="00B310EC" w:rsidRPr="00971FE3" w:rsidRDefault="00B310EC" w:rsidP="00B310EC">
      <w:pPr>
        <w:spacing w:after="0" w:line="240" w:lineRule="auto"/>
        <w:ind w:firstLine="426"/>
        <w:rPr>
          <w:rFonts w:eastAsia="SimSun"/>
          <w:b/>
          <w:bCs/>
          <w:szCs w:val="26"/>
          <w:lang w:eastAsia="zh-CN"/>
        </w:rPr>
      </w:pPr>
      <w:r w:rsidRPr="00971FE3">
        <w:rPr>
          <w:rFonts w:eastAsia="SimSun"/>
          <w:b/>
          <w:bCs/>
          <w:szCs w:val="26"/>
          <w:lang w:eastAsia="zh-CN"/>
        </w:rPr>
        <w:t xml:space="preserve">Họ và tên: </w:t>
      </w:r>
      <w:r>
        <w:rPr>
          <w:rFonts w:eastAsia="SimSun"/>
          <w:b/>
          <w:bCs/>
          <w:szCs w:val="26"/>
          <w:lang w:eastAsia="zh-CN"/>
        </w:rPr>
        <w:t>Nguyễn Thị Lý</w:t>
      </w:r>
    </w:p>
    <w:p w:rsidR="00B310EC" w:rsidRPr="00802FF9" w:rsidRDefault="00B310EC" w:rsidP="00D53810">
      <w:pPr>
        <w:numPr>
          <w:ilvl w:val="0"/>
          <w:numId w:val="12"/>
        </w:numPr>
        <w:spacing w:before="0" w:after="0" w:line="240" w:lineRule="auto"/>
        <w:rPr>
          <w:rFonts w:eastAsia="SimSun"/>
          <w:szCs w:val="26"/>
          <w:lang w:eastAsia="zh-CN"/>
        </w:rPr>
      </w:pPr>
      <w:r w:rsidRPr="00802FF9">
        <w:rPr>
          <w:rFonts w:eastAsia="SimSun"/>
          <w:szCs w:val="26"/>
          <w:lang w:eastAsia="zh-CN"/>
        </w:rPr>
        <w:t>Chức danh, học hàm, học vị: Thạc sĩ</w:t>
      </w:r>
    </w:p>
    <w:p w:rsidR="00B310EC" w:rsidRPr="009A5C4B" w:rsidRDefault="00B310EC" w:rsidP="00D53810">
      <w:pPr>
        <w:numPr>
          <w:ilvl w:val="0"/>
          <w:numId w:val="12"/>
        </w:numPr>
        <w:spacing w:before="0" w:after="0" w:line="240" w:lineRule="auto"/>
        <w:textAlignment w:val="baseline"/>
        <w:rPr>
          <w:rFonts w:eastAsia="SimSun"/>
          <w:szCs w:val="26"/>
          <w:lang w:eastAsia="zh-CN"/>
        </w:rPr>
      </w:pPr>
      <w:r w:rsidRPr="009A5C4B">
        <w:rPr>
          <w:rFonts w:eastAsia="MS Mincho"/>
          <w:color w:val="000000"/>
          <w:szCs w:val="26"/>
          <w:lang w:eastAsia="ja-JP"/>
        </w:rPr>
        <w:t xml:space="preserve">Địa chỉ liên hệ: </w:t>
      </w:r>
      <w:r>
        <w:rPr>
          <w:rFonts w:eastAsia="MS Mincho"/>
          <w:color w:val="000000"/>
          <w:szCs w:val="26"/>
          <w:lang w:eastAsia="ja-JP"/>
        </w:rPr>
        <w:t>Bộ môn lý luận chính trị</w:t>
      </w:r>
    </w:p>
    <w:p w:rsidR="00B310EC" w:rsidRPr="009A5C4B" w:rsidRDefault="00B310EC" w:rsidP="00D53810">
      <w:pPr>
        <w:numPr>
          <w:ilvl w:val="0"/>
          <w:numId w:val="12"/>
        </w:numPr>
        <w:spacing w:before="0" w:after="0" w:line="240" w:lineRule="auto"/>
        <w:textAlignment w:val="baseline"/>
        <w:rPr>
          <w:rFonts w:eastAsia="SimSun"/>
          <w:szCs w:val="26"/>
          <w:lang w:eastAsia="zh-CN"/>
        </w:rPr>
      </w:pPr>
      <w:r w:rsidRPr="009A5C4B">
        <w:rPr>
          <w:rFonts w:eastAsia="SimSun"/>
          <w:szCs w:val="26"/>
          <w:lang w:eastAsia="zh-CN"/>
        </w:rPr>
        <w:t>ĐT:</w:t>
      </w:r>
      <w:r>
        <w:rPr>
          <w:rFonts w:eastAsia="SimSun"/>
          <w:szCs w:val="26"/>
          <w:lang w:eastAsia="zh-CN"/>
        </w:rPr>
        <w:t xml:space="preserve">   0903661228</w:t>
      </w:r>
      <w:r w:rsidRPr="009A5C4B">
        <w:rPr>
          <w:rFonts w:eastAsia="SimSun"/>
          <w:szCs w:val="26"/>
          <w:lang w:eastAsia="zh-CN"/>
        </w:rPr>
        <w:t xml:space="preserve">; email: </w:t>
      </w:r>
      <w:r>
        <w:rPr>
          <w:rFonts w:eastAsia="SimSun"/>
          <w:szCs w:val="26"/>
          <w:lang w:eastAsia="zh-CN"/>
        </w:rPr>
        <w:t>ntly@upt.edu.vn</w:t>
      </w:r>
    </w:p>
    <w:p w:rsidR="00B310EC" w:rsidRPr="00971FE3" w:rsidRDefault="00B310EC" w:rsidP="000F55D2">
      <w:pPr>
        <w:spacing w:after="0" w:line="240" w:lineRule="auto"/>
        <w:rPr>
          <w:rFonts w:eastAsia="SimSun"/>
          <w:szCs w:val="26"/>
          <w:lang w:eastAsia="zh-CN"/>
        </w:rPr>
      </w:pPr>
      <w:r w:rsidRPr="00971FE3">
        <w:rPr>
          <w:rFonts w:eastAsia="SimSun"/>
          <w:szCs w:val="26"/>
          <w:lang w:eastAsia="zh-CN"/>
        </w:rPr>
        <w:t xml:space="preserve">Các hướng nghiên cứu chính: </w:t>
      </w:r>
      <w:r>
        <w:rPr>
          <w:rFonts w:eastAsia="SimSun"/>
          <w:szCs w:val="26"/>
          <w:lang w:eastAsia="zh-CN"/>
        </w:rPr>
        <w:t>Lịch sử, chính trị, tư tưởng, triết học, văn hóa</w:t>
      </w:r>
    </w:p>
    <w:p w:rsidR="00B310EC" w:rsidRPr="00971FE3" w:rsidRDefault="00B310EC" w:rsidP="00B310EC">
      <w:pPr>
        <w:spacing w:after="0" w:line="240" w:lineRule="auto"/>
        <w:rPr>
          <w:rFonts w:eastAsia="Times New Roman"/>
          <w:b/>
          <w:bCs/>
          <w:szCs w:val="26"/>
        </w:rPr>
      </w:pPr>
      <w:r w:rsidRPr="00971FE3">
        <w:rPr>
          <w:rFonts w:eastAsia="Times New Roman"/>
          <w:b/>
          <w:bCs/>
          <w:szCs w:val="26"/>
        </w:rPr>
        <w:t>4. Số tín chỉ: 3</w:t>
      </w:r>
    </w:p>
    <w:p w:rsidR="00B310EC" w:rsidRPr="00971FE3" w:rsidRDefault="00B310EC" w:rsidP="00B310EC">
      <w:pPr>
        <w:spacing w:after="0" w:line="240" w:lineRule="auto"/>
        <w:rPr>
          <w:rFonts w:eastAsia="Times New Roman"/>
          <w:b/>
          <w:bCs/>
          <w:szCs w:val="26"/>
        </w:rPr>
      </w:pPr>
      <w:r>
        <w:rPr>
          <w:rFonts w:eastAsia="Times New Roman"/>
          <w:b/>
          <w:bCs/>
          <w:szCs w:val="26"/>
        </w:rPr>
        <w:t>5. Phân bổ thời gian (tiết): 30</w:t>
      </w:r>
      <w:r w:rsidRPr="00971FE3">
        <w:rPr>
          <w:rFonts w:eastAsia="Times New Roman"/>
          <w:b/>
          <w:bCs/>
          <w:szCs w:val="26"/>
        </w:rPr>
        <w:t xml:space="preserve"> tiết</w:t>
      </w:r>
    </w:p>
    <w:p w:rsidR="00B310EC" w:rsidRPr="00971FE3" w:rsidRDefault="00B310EC" w:rsidP="00D53810">
      <w:pPr>
        <w:numPr>
          <w:ilvl w:val="0"/>
          <w:numId w:val="11"/>
        </w:numPr>
        <w:spacing w:before="0" w:after="0" w:line="240" w:lineRule="auto"/>
        <w:rPr>
          <w:rFonts w:eastAsia="Times New Roman"/>
          <w:szCs w:val="26"/>
        </w:rPr>
      </w:pPr>
      <w:r w:rsidRPr="00971FE3">
        <w:rPr>
          <w:rFonts w:eastAsia="Times New Roman"/>
          <w:szCs w:val="26"/>
        </w:rPr>
        <w:t xml:space="preserve">Lên lớp: </w:t>
      </w:r>
      <w:r>
        <w:rPr>
          <w:rFonts w:eastAsia="Times New Roman"/>
          <w:szCs w:val="26"/>
        </w:rPr>
        <w:t>30</w:t>
      </w:r>
      <w:r w:rsidRPr="00971FE3">
        <w:rPr>
          <w:rFonts w:eastAsia="Times New Roman"/>
          <w:szCs w:val="26"/>
        </w:rPr>
        <w:t xml:space="preserve"> tiết</w:t>
      </w:r>
    </w:p>
    <w:p w:rsidR="00B310EC" w:rsidRPr="00971FE3" w:rsidRDefault="00B310EC" w:rsidP="00D53810">
      <w:pPr>
        <w:numPr>
          <w:ilvl w:val="0"/>
          <w:numId w:val="11"/>
        </w:numPr>
        <w:spacing w:before="0" w:after="0" w:line="240" w:lineRule="auto"/>
        <w:rPr>
          <w:rFonts w:eastAsia="Times New Roman"/>
          <w:szCs w:val="26"/>
        </w:rPr>
      </w:pPr>
      <w:r>
        <w:rPr>
          <w:rFonts w:eastAsia="Times New Roman"/>
          <w:szCs w:val="26"/>
        </w:rPr>
        <w:t>Tự học: 90</w:t>
      </w:r>
      <w:r w:rsidRPr="00971FE3">
        <w:rPr>
          <w:rFonts w:eastAsia="Times New Roman"/>
          <w:szCs w:val="26"/>
        </w:rPr>
        <w:t xml:space="preserve"> tiết</w:t>
      </w:r>
    </w:p>
    <w:p w:rsidR="00B310EC" w:rsidRPr="00861704" w:rsidRDefault="00B310EC" w:rsidP="00B310EC">
      <w:pPr>
        <w:spacing w:after="0" w:line="240" w:lineRule="auto"/>
        <w:rPr>
          <w:rFonts w:eastAsia="Times New Roman"/>
          <w:bCs/>
          <w:szCs w:val="26"/>
        </w:rPr>
      </w:pPr>
      <w:r w:rsidRPr="00971FE3">
        <w:rPr>
          <w:rFonts w:eastAsia="Times New Roman"/>
          <w:b/>
          <w:bCs/>
          <w:szCs w:val="26"/>
        </w:rPr>
        <w:t xml:space="preserve">6. Học phần tiên quyết: </w:t>
      </w:r>
      <w:r w:rsidRPr="00861704">
        <w:rPr>
          <w:rFonts w:eastAsia="Times New Roman"/>
          <w:bCs/>
          <w:szCs w:val="26"/>
        </w:rPr>
        <w:t>Những nguyên lý cơ bản của chủ nghĩa Mác -Lenin</w:t>
      </w:r>
    </w:p>
    <w:p w:rsidR="00B310EC" w:rsidRDefault="00B310EC" w:rsidP="00B310EC">
      <w:pPr>
        <w:spacing w:after="0" w:line="240" w:lineRule="auto"/>
        <w:rPr>
          <w:rFonts w:eastAsia="Times New Roman"/>
          <w:b/>
          <w:bCs/>
          <w:szCs w:val="26"/>
        </w:rPr>
      </w:pPr>
      <w:r w:rsidRPr="00971FE3">
        <w:rPr>
          <w:rFonts w:eastAsia="Times New Roman"/>
          <w:b/>
          <w:bCs/>
          <w:szCs w:val="26"/>
        </w:rPr>
        <w:t>7. Mục tiêu của học phần:</w:t>
      </w:r>
    </w:p>
    <w:p w:rsidR="00B310EC" w:rsidRPr="008A5D6C" w:rsidRDefault="00B310EC" w:rsidP="00B310EC">
      <w:pPr>
        <w:spacing w:after="0" w:line="240" w:lineRule="auto"/>
        <w:ind w:firstLine="720"/>
        <w:rPr>
          <w:rFonts w:eastAsia="Times New Roman"/>
          <w:bCs/>
          <w:szCs w:val="26"/>
        </w:rPr>
      </w:pPr>
      <w:r w:rsidRPr="008A5D6C">
        <w:rPr>
          <w:rFonts w:eastAsia="Times New Roman"/>
          <w:bCs/>
          <w:szCs w:val="26"/>
        </w:rPr>
        <w:t>- Cung cấp những hiểu biết có tính hệ thống về tư tưởng, đạo đức, giá trị văn hoá, Hồ Chí Minh.</w:t>
      </w:r>
    </w:p>
    <w:p w:rsidR="00B310EC" w:rsidRPr="008A5D6C" w:rsidRDefault="00B310EC" w:rsidP="00B310EC">
      <w:pPr>
        <w:spacing w:after="0" w:line="240" w:lineRule="auto"/>
        <w:ind w:firstLine="720"/>
        <w:rPr>
          <w:rFonts w:eastAsia="Times New Roman"/>
          <w:bCs/>
          <w:szCs w:val="26"/>
        </w:rPr>
      </w:pPr>
      <w:r w:rsidRPr="008A5D6C">
        <w:rPr>
          <w:rFonts w:eastAsia="Times New Roman"/>
          <w:bCs/>
          <w:szCs w:val="26"/>
        </w:rPr>
        <w:t>- Tiếp tục cung cấp những kiến thức cơ bản về chủ nghĩa Mác - Lênin.</w:t>
      </w:r>
    </w:p>
    <w:p w:rsidR="00B310EC" w:rsidRPr="008A5D6C" w:rsidRDefault="00B310EC" w:rsidP="00B310EC">
      <w:pPr>
        <w:spacing w:after="0" w:line="240" w:lineRule="auto"/>
        <w:ind w:firstLine="720"/>
        <w:rPr>
          <w:rFonts w:eastAsia="Times New Roman"/>
          <w:bCs/>
          <w:szCs w:val="26"/>
        </w:rPr>
      </w:pPr>
      <w:r w:rsidRPr="008A5D6C">
        <w:rPr>
          <w:rFonts w:eastAsia="Times New Roman"/>
          <w:bCs/>
          <w:szCs w:val="26"/>
        </w:rPr>
        <w:t>- Cùng với môn học Những nguyên lý cơ bản của chủ nghĩa Mác-Lênin tạo lập những hiểu biết về nền tảng tư tưởng, kim chỉ nam hành động của Đảng và của cách mạng nước ta.</w:t>
      </w:r>
    </w:p>
    <w:p w:rsidR="00B310EC" w:rsidRPr="008A5D6C" w:rsidRDefault="00B310EC" w:rsidP="00B310EC">
      <w:pPr>
        <w:spacing w:after="0" w:line="240" w:lineRule="auto"/>
        <w:ind w:firstLine="720"/>
        <w:rPr>
          <w:rFonts w:eastAsia="Times New Roman"/>
          <w:bCs/>
          <w:szCs w:val="26"/>
        </w:rPr>
      </w:pPr>
      <w:r w:rsidRPr="008A5D6C">
        <w:rPr>
          <w:rFonts w:eastAsia="Times New Roman"/>
          <w:bCs/>
          <w:szCs w:val="26"/>
        </w:rPr>
        <w:t>- Góp phần xây dựng nền tảng đạo đức con người mới.</w:t>
      </w:r>
    </w:p>
    <w:p w:rsidR="00B310EC" w:rsidRPr="00971FE3" w:rsidRDefault="00B310EC" w:rsidP="00B310EC">
      <w:pPr>
        <w:spacing w:after="0"/>
        <w:rPr>
          <w:rFonts w:eastAsia="Times New Roman"/>
          <w:bCs/>
          <w:color w:val="000000"/>
          <w:szCs w:val="26"/>
        </w:rPr>
      </w:pPr>
      <w:r w:rsidRPr="00971FE3">
        <w:rPr>
          <w:rFonts w:eastAsia="Times New Roman"/>
          <w:b/>
          <w:bCs/>
          <w:szCs w:val="26"/>
        </w:rPr>
        <w:t xml:space="preserve">8. Chuẩn đầu ra học phần: </w:t>
      </w:r>
    </w:p>
    <w:p w:rsidR="00B310EC" w:rsidRPr="00A96A78" w:rsidRDefault="00B310EC" w:rsidP="000F55D2">
      <w:pPr>
        <w:spacing w:after="0" w:line="240" w:lineRule="auto"/>
        <w:ind w:firstLine="720"/>
        <w:rPr>
          <w:rFonts w:eastAsia="SimSun"/>
          <w:b/>
          <w:i/>
          <w:iCs/>
          <w:szCs w:val="26"/>
          <w:lang w:eastAsia="zh-CN"/>
        </w:rPr>
      </w:pPr>
      <w:r w:rsidRPr="00A96A78">
        <w:rPr>
          <w:rFonts w:eastAsia="SimSun"/>
          <w:b/>
          <w:i/>
          <w:iCs/>
          <w:szCs w:val="26"/>
          <w:lang w:eastAsia="zh-CN"/>
        </w:rPr>
        <w:t xml:space="preserve">- </w:t>
      </w:r>
      <w:r w:rsidRPr="00A96A78">
        <w:rPr>
          <w:rFonts w:eastAsia="SimSun"/>
          <w:b/>
          <w:iCs/>
          <w:szCs w:val="26"/>
          <w:lang w:eastAsia="zh-CN"/>
        </w:rPr>
        <w:t>K</w:t>
      </w:r>
      <w:r w:rsidRPr="00A96A78">
        <w:rPr>
          <w:rFonts w:eastAsia="SimSun"/>
          <w:b/>
          <w:iCs/>
          <w:szCs w:val="26"/>
          <w:lang w:val="vi-VN" w:eastAsia="zh-CN"/>
        </w:rPr>
        <w:t>iến thức</w:t>
      </w:r>
      <w:r w:rsidRPr="00A96A78">
        <w:rPr>
          <w:rFonts w:eastAsia="SimSun"/>
          <w:b/>
          <w:iCs/>
          <w:szCs w:val="26"/>
          <w:lang w:eastAsia="zh-CN"/>
        </w:rPr>
        <w:t>:</w:t>
      </w:r>
      <w:r w:rsidRPr="00A96A78">
        <w:rPr>
          <w:rFonts w:eastAsia="SimSun"/>
          <w:b/>
          <w:i/>
          <w:iCs/>
          <w:szCs w:val="26"/>
          <w:lang w:eastAsia="zh-CN"/>
        </w:rPr>
        <w:t xml:space="preserve"> </w:t>
      </w:r>
    </w:p>
    <w:p w:rsidR="00B310EC" w:rsidRPr="00A96A78" w:rsidRDefault="00B310EC" w:rsidP="00B310EC">
      <w:pPr>
        <w:spacing w:after="0" w:line="240" w:lineRule="auto"/>
        <w:ind w:left="720"/>
        <w:rPr>
          <w:rFonts w:eastAsia="SimSun"/>
          <w:iCs/>
          <w:szCs w:val="26"/>
          <w:lang w:eastAsia="zh-CN"/>
        </w:rPr>
      </w:pPr>
      <w:r>
        <w:rPr>
          <w:rFonts w:eastAsia="SimSun"/>
          <w:iCs/>
          <w:szCs w:val="26"/>
          <w:lang w:eastAsia="zh-CN"/>
        </w:rPr>
        <w:t>+Sinh viên nắm rõ các vấn đề về tư tưởng, nhà tư tưởng</w:t>
      </w:r>
    </w:p>
    <w:p w:rsidR="00B310EC" w:rsidRDefault="00B310EC" w:rsidP="00B310EC">
      <w:pPr>
        <w:spacing w:after="0" w:line="240" w:lineRule="auto"/>
        <w:ind w:left="720"/>
        <w:rPr>
          <w:rFonts w:eastAsia="SimSun"/>
          <w:iCs/>
          <w:szCs w:val="26"/>
          <w:lang w:eastAsia="zh-CN"/>
        </w:rPr>
      </w:pPr>
      <w:r w:rsidRPr="00A96A78">
        <w:rPr>
          <w:rFonts w:eastAsia="SimSun"/>
          <w:iCs/>
          <w:szCs w:val="26"/>
          <w:lang w:eastAsia="zh-CN"/>
        </w:rPr>
        <w:t xml:space="preserve">+Hiểu rõ quan điểm </w:t>
      </w:r>
      <w:r>
        <w:rPr>
          <w:rFonts w:eastAsia="SimSun"/>
          <w:iCs/>
          <w:szCs w:val="26"/>
          <w:lang w:eastAsia="zh-CN"/>
        </w:rPr>
        <w:t xml:space="preserve">tư tưởng của Hồ Chí Minh về con người, về nhân dân, về con đường cách mạng Việt Nam, </w:t>
      </w:r>
    </w:p>
    <w:p w:rsidR="00B310EC" w:rsidRDefault="00B310EC" w:rsidP="00B310EC">
      <w:pPr>
        <w:spacing w:after="0" w:line="240" w:lineRule="auto"/>
        <w:ind w:left="720"/>
        <w:rPr>
          <w:rFonts w:eastAsia="SimSun"/>
          <w:iCs/>
          <w:szCs w:val="26"/>
          <w:lang w:eastAsia="zh-CN"/>
        </w:rPr>
      </w:pPr>
      <w:r w:rsidRPr="00A96A78">
        <w:rPr>
          <w:rFonts w:eastAsia="SimSun"/>
          <w:iCs/>
          <w:szCs w:val="26"/>
          <w:lang w:eastAsia="zh-CN"/>
        </w:rPr>
        <w:t xml:space="preserve">+ </w:t>
      </w:r>
      <w:r>
        <w:rPr>
          <w:rFonts w:eastAsia="SimSun"/>
          <w:iCs/>
          <w:szCs w:val="26"/>
          <w:lang w:eastAsia="zh-CN"/>
        </w:rPr>
        <w:t>Sinh viên có được hệ thống tri thức về đường lối của dân tộc dưới sự lãnh đạo của tư tưởng Hồ Chí Minh</w:t>
      </w:r>
    </w:p>
    <w:p w:rsidR="00B310EC" w:rsidRPr="00A96A78" w:rsidRDefault="00B310EC" w:rsidP="00B310EC">
      <w:pPr>
        <w:spacing w:after="0" w:line="240" w:lineRule="auto"/>
        <w:ind w:left="720"/>
        <w:rPr>
          <w:rFonts w:eastAsia="SimSun"/>
          <w:iCs/>
          <w:szCs w:val="26"/>
          <w:lang w:eastAsia="zh-CN"/>
        </w:rPr>
      </w:pPr>
      <w:r w:rsidRPr="00A96A78">
        <w:rPr>
          <w:rFonts w:eastAsia="SimSun"/>
          <w:iCs/>
          <w:szCs w:val="26"/>
          <w:lang w:eastAsia="zh-CN"/>
        </w:rPr>
        <w:t>+ Có được tri thức về lịch sử dân tộc trong thế kỷ XX dưới sự lãnh đạo củ</w:t>
      </w:r>
      <w:r>
        <w:rPr>
          <w:rFonts w:eastAsia="SimSun"/>
          <w:iCs/>
          <w:szCs w:val="26"/>
          <w:lang w:eastAsia="zh-CN"/>
        </w:rPr>
        <w:t>a Hồ CHí Minh</w:t>
      </w:r>
    </w:p>
    <w:p w:rsidR="00B310EC" w:rsidRPr="00971FE3" w:rsidRDefault="00B310EC" w:rsidP="00B310EC">
      <w:pPr>
        <w:spacing w:after="0" w:line="240" w:lineRule="auto"/>
        <w:rPr>
          <w:rFonts w:eastAsia="SimSun"/>
          <w:b/>
          <w:szCs w:val="26"/>
          <w:lang w:val="pt-BR" w:eastAsia="zh-CN"/>
        </w:rPr>
      </w:pPr>
      <w:r w:rsidRPr="00971FE3">
        <w:rPr>
          <w:rFonts w:eastAsia="SimSun"/>
          <w:b/>
          <w:szCs w:val="26"/>
          <w:lang w:val="pt-BR" w:eastAsia="zh-CN"/>
        </w:rPr>
        <w:tab/>
        <w:t xml:space="preserve">- </w:t>
      </w:r>
      <w:r w:rsidRPr="000F55D2">
        <w:rPr>
          <w:rFonts w:eastAsia="SimSun"/>
          <w:b/>
          <w:szCs w:val="26"/>
          <w:lang w:val="pt-BR" w:eastAsia="zh-CN"/>
        </w:rPr>
        <w:t>K</w:t>
      </w:r>
      <w:r w:rsidRPr="000F55D2">
        <w:rPr>
          <w:rFonts w:eastAsia="SimSun"/>
          <w:b/>
          <w:iCs/>
          <w:szCs w:val="26"/>
          <w:lang w:val="vi-VN" w:eastAsia="zh-CN"/>
        </w:rPr>
        <w:t>ỹ năng:</w:t>
      </w:r>
      <w:r w:rsidRPr="00971FE3">
        <w:rPr>
          <w:rFonts w:eastAsia="SimSun"/>
          <w:b/>
          <w:szCs w:val="26"/>
          <w:lang w:val="vi-VN" w:eastAsia="zh-CN"/>
        </w:rPr>
        <w:t xml:space="preserve"> </w:t>
      </w:r>
    </w:p>
    <w:p w:rsidR="00B310EC" w:rsidRPr="00A4400B" w:rsidRDefault="00B310EC" w:rsidP="00B310EC">
      <w:pPr>
        <w:spacing w:after="0" w:line="240" w:lineRule="auto"/>
        <w:rPr>
          <w:rFonts w:eastAsia="SimSun"/>
          <w:szCs w:val="26"/>
          <w:lang w:val="pt-BR" w:eastAsia="zh-CN"/>
        </w:rPr>
      </w:pPr>
      <w:r w:rsidRPr="00971FE3">
        <w:rPr>
          <w:rFonts w:eastAsia="SimSun"/>
          <w:b/>
          <w:szCs w:val="26"/>
          <w:lang w:val="pt-BR" w:eastAsia="zh-CN"/>
        </w:rPr>
        <w:tab/>
      </w:r>
      <w:r w:rsidRPr="00A4400B">
        <w:rPr>
          <w:rFonts w:eastAsia="SimSun"/>
          <w:szCs w:val="26"/>
          <w:lang w:val="pt-BR" w:eastAsia="zh-CN"/>
        </w:rPr>
        <w:t>+ Năng lực nhận thức các vấn đề của cuộc sống, công việc, mối quan hệ</w:t>
      </w:r>
    </w:p>
    <w:p w:rsidR="00B310EC" w:rsidRPr="00A4400B" w:rsidRDefault="00B310EC" w:rsidP="00B310EC">
      <w:pPr>
        <w:spacing w:after="0" w:line="240" w:lineRule="auto"/>
        <w:rPr>
          <w:rFonts w:eastAsia="SimSun"/>
          <w:szCs w:val="26"/>
          <w:lang w:val="pt-BR" w:eastAsia="zh-CN"/>
        </w:rPr>
      </w:pPr>
      <w:r w:rsidRPr="00A4400B">
        <w:rPr>
          <w:rFonts w:eastAsia="SimSun"/>
          <w:szCs w:val="26"/>
          <w:lang w:val="pt-BR" w:eastAsia="zh-CN"/>
        </w:rPr>
        <w:lastRenderedPageBreak/>
        <w:tab/>
        <w:t>+ Định hình phương thức làm việc, sử lý các tình huống</w:t>
      </w:r>
    </w:p>
    <w:p w:rsidR="00B310EC" w:rsidRPr="00A4400B" w:rsidRDefault="00B310EC" w:rsidP="00B310EC">
      <w:pPr>
        <w:spacing w:after="0" w:line="240" w:lineRule="auto"/>
        <w:rPr>
          <w:rFonts w:eastAsia="SimSun"/>
          <w:szCs w:val="26"/>
          <w:lang w:val="pt-BR" w:eastAsia="zh-CN"/>
        </w:rPr>
      </w:pPr>
      <w:r w:rsidRPr="00A4400B">
        <w:rPr>
          <w:rFonts w:eastAsia="SimSun"/>
          <w:szCs w:val="26"/>
          <w:lang w:val="pt-BR" w:eastAsia="zh-CN"/>
        </w:rPr>
        <w:tab/>
        <w:t>+ Kiểm soát được hành vi, thái độ trong các mối quan hệ</w:t>
      </w:r>
    </w:p>
    <w:p w:rsidR="00B310EC" w:rsidRPr="00A4400B" w:rsidRDefault="00B310EC" w:rsidP="00B310EC">
      <w:pPr>
        <w:spacing w:after="0" w:line="240" w:lineRule="auto"/>
        <w:rPr>
          <w:rFonts w:eastAsia="SimSun"/>
          <w:szCs w:val="26"/>
          <w:lang w:val="pt-BR" w:eastAsia="zh-CN"/>
        </w:rPr>
      </w:pPr>
      <w:r w:rsidRPr="00A4400B">
        <w:rPr>
          <w:rFonts w:eastAsia="SimSun"/>
          <w:szCs w:val="26"/>
          <w:lang w:val="pt-BR" w:eastAsia="zh-CN"/>
        </w:rPr>
        <w:tab/>
        <w:t>+ Bày tỏ được quan điểm trước các vấn đề của xã hội</w:t>
      </w:r>
    </w:p>
    <w:p w:rsidR="00B310EC" w:rsidRPr="00971FE3" w:rsidRDefault="00B310EC" w:rsidP="00B310EC">
      <w:pPr>
        <w:spacing w:after="0" w:line="240" w:lineRule="auto"/>
        <w:rPr>
          <w:rFonts w:eastAsia="SimSun"/>
          <w:b/>
          <w:szCs w:val="26"/>
          <w:lang w:eastAsia="zh-CN"/>
        </w:rPr>
      </w:pPr>
      <w:r w:rsidRPr="00971FE3">
        <w:rPr>
          <w:rFonts w:eastAsia="SimSun"/>
          <w:b/>
          <w:szCs w:val="26"/>
          <w:lang w:val="pt-BR" w:eastAsia="zh-CN"/>
        </w:rPr>
        <w:tab/>
        <w:t>- T</w:t>
      </w:r>
      <w:r w:rsidRPr="00971FE3">
        <w:rPr>
          <w:rFonts w:eastAsia="SimSun"/>
          <w:b/>
          <w:iCs/>
          <w:szCs w:val="26"/>
          <w:lang w:val="vi-VN" w:eastAsia="zh-CN"/>
        </w:rPr>
        <w:t>hái độ</w:t>
      </w:r>
      <w:r w:rsidRPr="00971FE3">
        <w:rPr>
          <w:rFonts w:eastAsia="SimSun"/>
          <w:b/>
          <w:szCs w:val="26"/>
          <w:lang w:val="vi-VN" w:eastAsia="zh-CN"/>
        </w:rPr>
        <w:t>:</w:t>
      </w:r>
    </w:p>
    <w:p w:rsidR="00B310EC" w:rsidRPr="00981FF8" w:rsidRDefault="00B310EC" w:rsidP="00B310EC">
      <w:pPr>
        <w:spacing w:after="0" w:line="240" w:lineRule="auto"/>
        <w:rPr>
          <w:rFonts w:eastAsia="SimSun"/>
          <w:szCs w:val="26"/>
          <w:lang w:eastAsia="zh-CN"/>
        </w:rPr>
      </w:pPr>
      <w:r w:rsidRPr="00971FE3">
        <w:rPr>
          <w:rFonts w:eastAsia="SimSun"/>
          <w:b/>
          <w:szCs w:val="26"/>
          <w:lang w:eastAsia="zh-CN"/>
        </w:rPr>
        <w:tab/>
      </w:r>
      <w:r>
        <w:rPr>
          <w:rFonts w:eastAsia="SimSun"/>
          <w:b/>
          <w:szCs w:val="26"/>
          <w:lang w:eastAsia="zh-CN"/>
        </w:rPr>
        <w:t xml:space="preserve">+ </w:t>
      </w:r>
      <w:r w:rsidRPr="00981FF8">
        <w:rPr>
          <w:rFonts w:eastAsia="SimSun"/>
          <w:szCs w:val="26"/>
          <w:lang w:eastAsia="zh-CN"/>
        </w:rPr>
        <w:t>Tôn trọng sự khác biệt để cùng chung sống hòa bình</w:t>
      </w:r>
    </w:p>
    <w:p w:rsidR="00B310EC" w:rsidRPr="00981FF8" w:rsidRDefault="00B310EC" w:rsidP="00B310EC">
      <w:pPr>
        <w:spacing w:after="0" w:line="240" w:lineRule="auto"/>
        <w:rPr>
          <w:rFonts w:eastAsia="SimSun"/>
          <w:szCs w:val="26"/>
          <w:lang w:eastAsia="zh-CN"/>
        </w:rPr>
      </w:pPr>
      <w:r w:rsidRPr="00981FF8">
        <w:rPr>
          <w:rFonts w:eastAsia="SimSun"/>
          <w:szCs w:val="26"/>
          <w:lang w:eastAsia="zh-CN"/>
        </w:rPr>
        <w:tab/>
        <w:t>+ Trân trọng thành quả lao động, giá trị lịch sử của đất nước, nhân loại</w:t>
      </w:r>
    </w:p>
    <w:p w:rsidR="00B310EC" w:rsidRDefault="00B310EC" w:rsidP="00B310EC">
      <w:pPr>
        <w:spacing w:after="0" w:line="240" w:lineRule="auto"/>
        <w:rPr>
          <w:rFonts w:eastAsia="SimSun"/>
          <w:szCs w:val="26"/>
          <w:lang w:eastAsia="zh-CN"/>
        </w:rPr>
      </w:pPr>
      <w:r w:rsidRPr="00981FF8">
        <w:rPr>
          <w:rFonts w:eastAsia="SimSun"/>
          <w:szCs w:val="26"/>
          <w:lang w:eastAsia="zh-CN"/>
        </w:rPr>
        <w:tab/>
        <w:t>+ Biết tôn trọng tự nhiên</w:t>
      </w:r>
    </w:p>
    <w:p w:rsidR="00B310EC" w:rsidRPr="00A96A78" w:rsidRDefault="00B310EC" w:rsidP="00B310EC">
      <w:pPr>
        <w:spacing w:after="0" w:line="240" w:lineRule="auto"/>
        <w:rPr>
          <w:rFonts w:eastAsia="SimSun"/>
          <w:szCs w:val="26"/>
          <w:lang w:eastAsia="zh-CN"/>
        </w:rPr>
      </w:pPr>
      <w:r>
        <w:rPr>
          <w:rFonts w:eastAsia="SimSun"/>
          <w:szCs w:val="26"/>
          <w:lang w:eastAsia="zh-CN"/>
        </w:rPr>
        <w:tab/>
        <w:t>+ Sống có khát vọng, hoài bão</w:t>
      </w:r>
    </w:p>
    <w:p w:rsidR="00B310EC" w:rsidRPr="00971FE3" w:rsidRDefault="00B310EC" w:rsidP="00B310EC">
      <w:pPr>
        <w:spacing w:after="0" w:line="240" w:lineRule="auto"/>
        <w:rPr>
          <w:rFonts w:eastAsia="SimSun"/>
          <w:b/>
          <w:iCs/>
          <w:szCs w:val="26"/>
          <w:lang w:eastAsia="zh-CN"/>
        </w:rPr>
      </w:pPr>
      <w:r w:rsidRPr="00971FE3">
        <w:rPr>
          <w:rFonts w:eastAsia="SimSun"/>
          <w:b/>
          <w:i/>
          <w:iCs/>
          <w:szCs w:val="26"/>
          <w:lang w:val="pt-BR" w:eastAsia="zh-CN"/>
        </w:rPr>
        <w:tab/>
      </w:r>
      <w:r w:rsidRPr="00971FE3">
        <w:rPr>
          <w:rFonts w:eastAsia="SimSun"/>
          <w:b/>
          <w:i/>
          <w:iCs/>
          <w:szCs w:val="26"/>
          <w:lang w:eastAsia="zh-CN"/>
        </w:rPr>
        <w:t xml:space="preserve">- </w:t>
      </w:r>
      <w:r w:rsidRPr="00971FE3">
        <w:rPr>
          <w:rFonts w:eastAsia="SimSun"/>
          <w:b/>
          <w:iCs/>
          <w:szCs w:val="26"/>
          <w:lang w:eastAsia="zh-CN"/>
        </w:rPr>
        <w:t>N</w:t>
      </w:r>
      <w:r w:rsidRPr="00971FE3">
        <w:rPr>
          <w:rFonts w:eastAsia="SimSun"/>
          <w:b/>
          <w:iCs/>
          <w:szCs w:val="26"/>
          <w:lang w:val="vi-VN" w:eastAsia="zh-CN"/>
        </w:rPr>
        <w:t xml:space="preserve">ăng lực tự chủ và trách nhiệm </w:t>
      </w:r>
    </w:p>
    <w:p w:rsidR="00B310EC" w:rsidRDefault="00B310EC" w:rsidP="00B310EC">
      <w:pPr>
        <w:spacing w:after="0" w:line="240" w:lineRule="auto"/>
        <w:rPr>
          <w:rFonts w:eastAsia="Times New Roman"/>
          <w:bCs/>
          <w:szCs w:val="26"/>
        </w:rPr>
      </w:pPr>
      <w:r>
        <w:rPr>
          <w:rFonts w:eastAsia="Times New Roman"/>
          <w:bCs/>
          <w:szCs w:val="26"/>
        </w:rPr>
        <w:tab/>
        <w:t>+ Có khả năng tự chủ, độc lập trong các vấn đề của xã hội</w:t>
      </w:r>
    </w:p>
    <w:p w:rsidR="00B310EC" w:rsidRDefault="00B310EC" w:rsidP="00B310EC">
      <w:pPr>
        <w:spacing w:after="0" w:line="240" w:lineRule="auto"/>
        <w:rPr>
          <w:rFonts w:eastAsia="Times New Roman"/>
          <w:bCs/>
          <w:szCs w:val="26"/>
        </w:rPr>
      </w:pPr>
      <w:r>
        <w:rPr>
          <w:rFonts w:eastAsia="Times New Roman"/>
          <w:bCs/>
          <w:szCs w:val="26"/>
        </w:rPr>
        <w:tab/>
        <w:t>+ Năng lực giải quyết công việc sáng tạo</w:t>
      </w:r>
    </w:p>
    <w:p w:rsidR="00B310EC" w:rsidRPr="00971FE3" w:rsidRDefault="00B310EC" w:rsidP="00B310EC">
      <w:pPr>
        <w:spacing w:after="0" w:line="240" w:lineRule="auto"/>
        <w:rPr>
          <w:rFonts w:eastAsia="Times New Roman"/>
          <w:bCs/>
          <w:szCs w:val="26"/>
        </w:rPr>
      </w:pPr>
      <w:r>
        <w:rPr>
          <w:rFonts w:eastAsia="Times New Roman"/>
          <w:bCs/>
          <w:szCs w:val="26"/>
        </w:rPr>
        <w:tab/>
        <w:t>+ Dám nghĩ, dám làm, dám chịu trách nhiệm</w:t>
      </w:r>
    </w:p>
    <w:p w:rsidR="00B310EC" w:rsidRPr="00971FE3" w:rsidRDefault="00B310EC" w:rsidP="00B310EC">
      <w:pPr>
        <w:spacing w:after="0" w:line="240" w:lineRule="auto"/>
        <w:rPr>
          <w:rFonts w:eastAsia="Times New Roman"/>
          <w:b/>
          <w:bCs/>
          <w:szCs w:val="26"/>
        </w:rPr>
      </w:pPr>
      <w:r w:rsidRPr="00971FE3">
        <w:rPr>
          <w:rFonts w:eastAsia="Times New Roman"/>
          <w:b/>
          <w:bCs/>
          <w:szCs w:val="26"/>
        </w:rPr>
        <w:t>9. Nội dung học phần:</w:t>
      </w:r>
    </w:p>
    <w:p w:rsidR="00B310EC" w:rsidRPr="00971FE3" w:rsidRDefault="00B310EC" w:rsidP="00B310EC">
      <w:pPr>
        <w:spacing w:after="0" w:line="240" w:lineRule="auto"/>
        <w:rPr>
          <w:rFonts w:eastAsia="SimSun"/>
          <w:b/>
          <w:szCs w:val="26"/>
          <w:lang w:val="vi-VN" w:eastAsia="zh-CN"/>
        </w:rPr>
      </w:pPr>
      <w:r w:rsidRPr="00971FE3">
        <w:rPr>
          <w:rFonts w:eastAsia="SimSun"/>
          <w:b/>
          <w:szCs w:val="26"/>
          <w:lang w:eastAsia="zh-CN"/>
        </w:rPr>
        <w:t xml:space="preserve">9.1. </w:t>
      </w:r>
      <w:r w:rsidRPr="00971FE3">
        <w:rPr>
          <w:rFonts w:eastAsia="SimSun"/>
          <w:b/>
          <w:szCs w:val="26"/>
          <w:lang w:val="vi-VN" w:eastAsia="zh-CN"/>
        </w:rPr>
        <w:t xml:space="preserve">Tóm tắt nội dung học phần: </w:t>
      </w:r>
    </w:p>
    <w:p w:rsidR="00B310EC" w:rsidRPr="00971FE3" w:rsidRDefault="00B310EC" w:rsidP="00B310EC">
      <w:pPr>
        <w:spacing w:line="240" w:lineRule="auto"/>
        <w:rPr>
          <w:rFonts w:eastAsia="Times New Roman"/>
          <w:bCs/>
          <w:color w:val="000000"/>
          <w:szCs w:val="26"/>
        </w:rPr>
      </w:pPr>
      <w:r w:rsidRPr="00971FE3">
        <w:rPr>
          <w:rFonts w:eastAsia="MS Mincho"/>
          <w:szCs w:val="26"/>
          <w:lang w:val="da-DK" w:eastAsia="ja-JP"/>
        </w:rPr>
        <w:tab/>
      </w:r>
      <w:r w:rsidRPr="00DA3946">
        <w:rPr>
          <w:rFonts w:eastAsia="MS Mincho"/>
          <w:szCs w:val="26"/>
          <w:lang w:val="da-DK" w:eastAsia="ja-JP"/>
        </w:rPr>
        <w:t>Ngoài chương mở đầu, nội dung môn học gồm 7 chương: chương 1, trình bày về cơ sở, quá trình hình thành và phát triển tư tưởng Hồ Chí Minh; từ chương 2 đến chương 7 trình bày những nội dung cơ bản của Tư tưởng Hồ Chí Minh theo mục tiêu môn học.</w:t>
      </w:r>
    </w:p>
    <w:p w:rsidR="00B310EC" w:rsidRPr="00971FE3" w:rsidRDefault="00B310EC" w:rsidP="00B310EC">
      <w:pPr>
        <w:spacing w:after="0" w:line="240" w:lineRule="auto"/>
        <w:rPr>
          <w:rFonts w:eastAsia="Times New Roman"/>
          <w:b/>
          <w:bCs/>
          <w:szCs w:val="26"/>
        </w:rPr>
      </w:pPr>
      <w:r w:rsidRPr="00971FE3">
        <w:rPr>
          <w:rFonts w:eastAsia="Times New Roman"/>
          <w:b/>
          <w:bCs/>
          <w:szCs w:val="26"/>
        </w:rPr>
        <w:t>9.2. Nội dung học phần</w:t>
      </w:r>
    </w:p>
    <w:p w:rsidR="00B310EC" w:rsidRDefault="00B310EC" w:rsidP="00B310EC">
      <w:pPr>
        <w:spacing w:after="0" w:line="240" w:lineRule="auto"/>
        <w:ind w:firstLine="0"/>
        <w:rPr>
          <w:rFonts w:eastAsia="Times New Roman"/>
          <w:b/>
          <w:bCs/>
          <w:szCs w:val="2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1"/>
        <w:gridCol w:w="4140"/>
        <w:gridCol w:w="687"/>
        <w:gridCol w:w="567"/>
        <w:gridCol w:w="567"/>
        <w:gridCol w:w="708"/>
        <w:gridCol w:w="709"/>
      </w:tblGrid>
      <w:tr w:rsidR="00B310EC" w:rsidRPr="001F3218" w:rsidTr="00B310EC">
        <w:tc>
          <w:tcPr>
            <w:tcW w:w="817" w:type="dxa"/>
            <w:vMerge w:val="restart"/>
            <w:shd w:val="clear" w:color="auto" w:fill="auto"/>
          </w:tcPr>
          <w:p w:rsidR="00B310EC" w:rsidRPr="001F3218" w:rsidRDefault="00B310EC" w:rsidP="00B310EC">
            <w:pPr>
              <w:spacing w:after="0" w:line="240" w:lineRule="auto"/>
              <w:ind w:firstLine="0"/>
              <w:rPr>
                <w:rFonts w:eastAsia="Times New Roman"/>
                <w:b/>
                <w:bCs/>
                <w:szCs w:val="26"/>
              </w:rPr>
            </w:pPr>
            <w:r>
              <w:rPr>
                <w:rFonts w:eastAsia="Times New Roman"/>
                <w:b/>
                <w:bCs/>
                <w:szCs w:val="26"/>
              </w:rPr>
              <w:t>S</w:t>
            </w:r>
            <w:r w:rsidRPr="001F3218">
              <w:rPr>
                <w:rFonts w:eastAsia="Times New Roman"/>
                <w:b/>
                <w:bCs/>
                <w:szCs w:val="26"/>
              </w:rPr>
              <w:t>TT</w:t>
            </w:r>
          </w:p>
        </w:tc>
        <w:tc>
          <w:tcPr>
            <w:tcW w:w="2261" w:type="dxa"/>
            <w:vMerge w:val="restart"/>
            <w:shd w:val="clear" w:color="auto" w:fill="auto"/>
          </w:tcPr>
          <w:p w:rsidR="00B310EC" w:rsidRPr="001F3218" w:rsidRDefault="00B310EC" w:rsidP="00B310EC">
            <w:pPr>
              <w:spacing w:after="0" w:line="240" w:lineRule="auto"/>
              <w:rPr>
                <w:rFonts w:eastAsia="Times New Roman"/>
                <w:b/>
                <w:bCs/>
                <w:szCs w:val="26"/>
              </w:rPr>
            </w:pPr>
            <w:r w:rsidRPr="001F3218">
              <w:rPr>
                <w:rFonts w:eastAsia="Times New Roman"/>
                <w:b/>
                <w:bCs/>
                <w:szCs w:val="26"/>
              </w:rPr>
              <w:t>Tên chương</w:t>
            </w:r>
          </w:p>
        </w:tc>
        <w:tc>
          <w:tcPr>
            <w:tcW w:w="4140" w:type="dxa"/>
            <w:vMerge w:val="restart"/>
            <w:shd w:val="clear" w:color="auto" w:fill="auto"/>
          </w:tcPr>
          <w:p w:rsidR="00B310EC" w:rsidRPr="001F3218" w:rsidRDefault="00B310EC" w:rsidP="00B310EC">
            <w:pPr>
              <w:spacing w:after="0" w:line="240" w:lineRule="auto"/>
              <w:rPr>
                <w:rFonts w:eastAsia="Times New Roman"/>
                <w:b/>
                <w:bCs/>
                <w:szCs w:val="26"/>
              </w:rPr>
            </w:pPr>
            <w:r w:rsidRPr="001F3218">
              <w:rPr>
                <w:rFonts w:eastAsia="Times New Roman"/>
                <w:b/>
                <w:bCs/>
                <w:szCs w:val="26"/>
              </w:rPr>
              <w:t>Mục, tiểu mục</w:t>
            </w:r>
          </w:p>
        </w:tc>
        <w:tc>
          <w:tcPr>
            <w:tcW w:w="2529" w:type="dxa"/>
            <w:gridSpan w:val="4"/>
            <w:shd w:val="clear" w:color="auto" w:fill="auto"/>
          </w:tcPr>
          <w:p w:rsidR="00B310EC" w:rsidRPr="001F3218" w:rsidRDefault="00B310EC" w:rsidP="00B310EC">
            <w:pPr>
              <w:spacing w:after="0" w:line="240" w:lineRule="auto"/>
              <w:rPr>
                <w:rFonts w:eastAsia="Times New Roman"/>
                <w:b/>
                <w:bCs/>
                <w:szCs w:val="26"/>
              </w:rPr>
            </w:pPr>
            <w:r w:rsidRPr="001F3218">
              <w:rPr>
                <w:rFonts w:eastAsia="Times New Roman"/>
                <w:b/>
                <w:bCs/>
                <w:szCs w:val="26"/>
              </w:rPr>
              <w:t>Số tiết</w:t>
            </w:r>
          </w:p>
        </w:tc>
        <w:tc>
          <w:tcPr>
            <w:tcW w:w="709" w:type="dxa"/>
            <w:vMerge w:val="restart"/>
            <w:shd w:val="clear" w:color="auto" w:fill="auto"/>
          </w:tcPr>
          <w:p w:rsidR="00B310EC" w:rsidRPr="001F3218" w:rsidRDefault="00B310EC" w:rsidP="000F55D2">
            <w:pPr>
              <w:spacing w:after="0" w:line="240" w:lineRule="auto"/>
              <w:ind w:firstLine="0"/>
              <w:rPr>
                <w:rFonts w:eastAsia="Times New Roman"/>
                <w:b/>
                <w:bCs/>
                <w:szCs w:val="26"/>
              </w:rPr>
            </w:pPr>
            <w:r w:rsidRPr="001F3218">
              <w:rPr>
                <w:rFonts w:eastAsia="Times New Roman"/>
                <w:b/>
                <w:bCs/>
                <w:szCs w:val="26"/>
              </w:rPr>
              <w:t>TLTH</w:t>
            </w:r>
          </w:p>
        </w:tc>
      </w:tr>
      <w:tr w:rsidR="00B310EC" w:rsidRPr="001F3218" w:rsidTr="00B310EC">
        <w:tc>
          <w:tcPr>
            <w:tcW w:w="817" w:type="dxa"/>
            <w:vMerge/>
            <w:shd w:val="clear" w:color="auto" w:fill="auto"/>
          </w:tcPr>
          <w:p w:rsidR="00B310EC" w:rsidRPr="001F3218" w:rsidRDefault="00B310EC" w:rsidP="00EF2A60">
            <w:pPr>
              <w:spacing w:after="0" w:line="240" w:lineRule="auto"/>
              <w:rPr>
                <w:rFonts w:eastAsia="Times New Roman"/>
                <w:b/>
                <w:bCs/>
                <w:szCs w:val="26"/>
              </w:rPr>
            </w:pPr>
          </w:p>
        </w:tc>
        <w:tc>
          <w:tcPr>
            <w:tcW w:w="2261" w:type="dxa"/>
            <w:vMerge/>
            <w:shd w:val="clear" w:color="auto" w:fill="auto"/>
          </w:tcPr>
          <w:p w:rsidR="00B310EC" w:rsidRPr="001F3218" w:rsidRDefault="00B310EC" w:rsidP="00EF2A60">
            <w:pPr>
              <w:spacing w:after="0" w:line="240" w:lineRule="auto"/>
              <w:rPr>
                <w:rFonts w:eastAsia="Times New Roman"/>
                <w:b/>
                <w:bCs/>
                <w:szCs w:val="26"/>
              </w:rPr>
            </w:pPr>
          </w:p>
        </w:tc>
        <w:tc>
          <w:tcPr>
            <w:tcW w:w="4140" w:type="dxa"/>
            <w:vMerge/>
            <w:shd w:val="clear" w:color="auto" w:fill="auto"/>
          </w:tcPr>
          <w:p w:rsidR="00B310EC" w:rsidRPr="001F3218" w:rsidRDefault="00B310EC" w:rsidP="00EF2A60">
            <w:pPr>
              <w:spacing w:after="0" w:line="240" w:lineRule="auto"/>
              <w:rPr>
                <w:rFonts w:eastAsia="Times New Roman"/>
                <w:b/>
                <w:bCs/>
                <w:szCs w:val="26"/>
              </w:rPr>
            </w:pPr>
          </w:p>
        </w:tc>
        <w:tc>
          <w:tcPr>
            <w:tcW w:w="687" w:type="dxa"/>
            <w:shd w:val="clear" w:color="auto" w:fill="auto"/>
          </w:tcPr>
          <w:p w:rsidR="00B310EC" w:rsidRPr="001F3218" w:rsidRDefault="00B310EC" w:rsidP="00B310EC">
            <w:pPr>
              <w:spacing w:after="0" w:line="240" w:lineRule="auto"/>
              <w:ind w:firstLine="0"/>
              <w:jc w:val="left"/>
              <w:rPr>
                <w:rFonts w:eastAsia="Times New Roman"/>
                <w:b/>
                <w:bCs/>
                <w:szCs w:val="26"/>
              </w:rPr>
            </w:pPr>
            <w:r w:rsidRPr="001F3218">
              <w:rPr>
                <w:rFonts w:eastAsia="Times New Roman"/>
                <w:b/>
                <w:bCs/>
                <w:szCs w:val="26"/>
              </w:rPr>
              <w:t>TC</w:t>
            </w:r>
          </w:p>
        </w:tc>
        <w:tc>
          <w:tcPr>
            <w:tcW w:w="567" w:type="dxa"/>
            <w:shd w:val="clear" w:color="auto" w:fill="auto"/>
          </w:tcPr>
          <w:p w:rsidR="00B310EC" w:rsidRPr="001F3218" w:rsidRDefault="00B310EC" w:rsidP="00B310EC">
            <w:pPr>
              <w:spacing w:after="0" w:line="240" w:lineRule="auto"/>
              <w:ind w:firstLine="0"/>
              <w:rPr>
                <w:rFonts w:eastAsia="Times New Roman"/>
                <w:b/>
                <w:bCs/>
                <w:szCs w:val="26"/>
              </w:rPr>
            </w:pPr>
            <w:r w:rsidRPr="001F3218">
              <w:rPr>
                <w:rFonts w:eastAsia="Times New Roman"/>
                <w:b/>
                <w:bCs/>
                <w:szCs w:val="26"/>
              </w:rPr>
              <w:t>LT</w:t>
            </w:r>
          </w:p>
        </w:tc>
        <w:tc>
          <w:tcPr>
            <w:tcW w:w="567" w:type="dxa"/>
            <w:shd w:val="clear" w:color="auto" w:fill="auto"/>
          </w:tcPr>
          <w:p w:rsidR="00B310EC" w:rsidRPr="001F3218" w:rsidRDefault="00B310EC" w:rsidP="00B310EC">
            <w:pPr>
              <w:spacing w:after="0" w:line="240" w:lineRule="auto"/>
              <w:ind w:firstLine="0"/>
              <w:rPr>
                <w:rFonts w:eastAsia="Times New Roman"/>
                <w:b/>
                <w:bCs/>
                <w:szCs w:val="26"/>
              </w:rPr>
            </w:pPr>
            <w:r w:rsidRPr="001F3218">
              <w:rPr>
                <w:rFonts w:eastAsia="Times New Roman"/>
                <w:b/>
                <w:bCs/>
                <w:szCs w:val="26"/>
              </w:rPr>
              <w:t>BT</w:t>
            </w:r>
          </w:p>
        </w:tc>
        <w:tc>
          <w:tcPr>
            <w:tcW w:w="708" w:type="dxa"/>
            <w:shd w:val="clear" w:color="auto" w:fill="auto"/>
          </w:tcPr>
          <w:p w:rsidR="00B310EC" w:rsidRPr="001F3218" w:rsidRDefault="00B310EC" w:rsidP="00B310EC">
            <w:pPr>
              <w:spacing w:after="0" w:line="240" w:lineRule="auto"/>
              <w:ind w:firstLine="0"/>
              <w:rPr>
                <w:rFonts w:eastAsia="Times New Roman"/>
                <w:b/>
                <w:bCs/>
                <w:szCs w:val="26"/>
              </w:rPr>
            </w:pPr>
            <w:r w:rsidRPr="001F3218">
              <w:rPr>
                <w:rFonts w:eastAsia="Times New Roman"/>
                <w:b/>
                <w:bCs/>
                <w:szCs w:val="26"/>
              </w:rPr>
              <w:t>TH</w:t>
            </w:r>
          </w:p>
        </w:tc>
        <w:tc>
          <w:tcPr>
            <w:tcW w:w="709" w:type="dxa"/>
            <w:vMerge/>
            <w:shd w:val="clear" w:color="auto" w:fill="auto"/>
          </w:tcPr>
          <w:p w:rsidR="00B310EC" w:rsidRPr="001F3218" w:rsidRDefault="00B310EC" w:rsidP="00EF2A60">
            <w:pPr>
              <w:spacing w:after="0" w:line="240" w:lineRule="auto"/>
              <w:rPr>
                <w:rFonts w:eastAsia="Times New Roman"/>
                <w:b/>
                <w:bCs/>
                <w:szCs w:val="26"/>
              </w:rPr>
            </w:pPr>
          </w:p>
        </w:tc>
      </w:tr>
      <w:tr w:rsidR="00B310EC" w:rsidRPr="001F3218" w:rsidTr="00B310EC">
        <w:tc>
          <w:tcPr>
            <w:tcW w:w="817" w:type="dxa"/>
            <w:shd w:val="clear" w:color="auto" w:fill="auto"/>
          </w:tcPr>
          <w:p w:rsidR="00B310EC" w:rsidRPr="006B7454" w:rsidRDefault="00B310EC" w:rsidP="00EF2A60">
            <w:pPr>
              <w:spacing w:after="0" w:line="240" w:lineRule="auto"/>
              <w:rPr>
                <w:rFonts w:eastAsia="Times New Roman"/>
                <w:bCs/>
                <w:szCs w:val="26"/>
              </w:rPr>
            </w:pPr>
            <w:r w:rsidRPr="006B7454">
              <w:rPr>
                <w:rFonts w:eastAsia="Times New Roman"/>
                <w:bCs/>
                <w:szCs w:val="26"/>
              </w:rPr>
              <w:t>1</w:t>
            </w:r>
          </w:p>
        </w:tc>
        <w:tc>
          <w:tcPr>
            <w:tcW w:w="2261" w:type="dxa"/>
            <w:shd w:val="clear" w:color="auto" w:fill="auto"/>
          </w:tcPr>
          <w:p w:rsidR="00B310EC" w:rsidRPr="006B7454" w:rsidRDefault="00B310EC" w:rsidP="00EF2A60">
            <w:pPr>
              <w:spacing w:after="0" w:line="240" w:lineRule="auto"/>
              <w:rPr>
                <w:rFonts w:eastAsia="Times New Roman"/>
                <w:bCs/>
                <w:szCs w:val="26"/>
              </w:rPr>
            </w:pPr>
            <w:r w:rsidRPr="006B7454">
              <w:rPr>
                <w:rFonts w:eastAsia="Times New Roman"/>
                <w:bCs/>
                <w:szCs w:val="26"/>
              </w:rPr>
              <w:t>Chương mở đầu</w:t>
            </w:r>
          </w:p>
          <w:p w:rsidR="00B310EC" w:rsidRPr="006B7454" w:rsidRDefault="00B310EC" w:rsidP="00EF2A60">
            <w:pPr>
              <w:spacing w:after="0" w:line="240" w:lineRule="auto"/>
              <w:rPr>
                <w:rFonts w:eastAsia="Times New Roman"/>
                <w:bCs/>
                <w:szCs w:val="26"/>
              </w:rPr>
            </w:pPr>
            <w:r w:rsidRPr="006B7454">
              <w:rPr>
                <w:rFonts w:eastAsia="Times New Roman"/>
                <w:bCs/>
                <w:szCs w:val="26"/>
              </w:rPr>
              <w:t>Đối tượng, phương pháp nghiên cứu và ý nghĩa học tập tư tưởng Hồ Chí Minh</w:t>
            </w:r>
          </w:p>
          <w:p w:rsidR="00B310EC" w:rsidRPr="006B7454" w:rsidRDefault="00B310EC" w:rsidP="00EF2A60">
            <w:pPr>
              <w:spacing w:after="0" w:line="240" w:lineRule="auto"/>
              <w:rPr>
                <w:rFonts w:eastAsia="Times New Roman"/>
                <w:bCs/>
                <w:szCs w:val="26"/>
              </w:rPr>
            </w:pPr>
          </w:p>
          <w:p w:rsidR="00B310EC" w:rsidRPr="006B7454" w:rsidRDefault="00B310EC" w:rsidP="00EF2A60">
            <w:pPr>
              <w:spacing w:after="0" w:line="240" w:lineRule="auto"/>
              <w:rPr>
                <w:rFonts w:eastAsia="Times New Roman"/>
                <w:bCs/>
                <w:szCs w:val="26"/>
              </w:rPr>
            </w:pPr>
            <w:r w:rsidRPr="006B7454">
              <w:rPr>
                <w:rFonts w:eastAsia="Times New Roman"/>
                <w:bCs/>
                <w:szCs w:val="26"/>
              </w:rPr>
              <w:t>Chương I</w:t>
            </w:r>
          </w:p>
          <w:p w:rsidR="00B310EC" w:rsidRPr="006B7454" w:rsidRDefault="00B310EC" w:rsidP="00EF2A60">
            <w:pPr>
              <w:spacing w:after="0" w:line="240" w:lineRule="auto"/>
              <w:rPr>
                <w:rFonts w:eastAsia="Times New Roman"/>
                <w:bCs/>
                <w:szCs w:val="26"/>
              </w:rPr>
            </w:pPr>
            <w:r w:rsidRPr="006B7454">
              <w:rPr>
                <w:rFonts w:eastAsia="Times New Roman"/>
                <w:bCs/>
                <w:szCs w:val="26"/>
              </w:rPr>
              <w:t>Cơ sở, qúa trình hình thành và phát triển tư tưởng Hồ Chí Minh</w:t>
            </w:r>
          </w:p>
          <w:p w:rsidR="00B310EC" w:rsidRPr="006B7454" w:rsidRDefault="00B310EC" w:rsidP="00EF2A60">
            <w:pPr>
              <w:spacing w:after="0" w:line="240" w:lineRule="auto"/>
              <w:rPr>
                <w:rFonts w:eastAsia="Times New Roman"/>
                <w:bCs/>
                <w:szCs w:val="26"/>
              </w:rPr>
            </w:pPr>
          </w:p>
        </w:tc>
        <w:tc>
          <w:tcPr>
            <w:tcW w:w="4140" w:type="dxa"/>
            <w:shd w:val="clear" w:color="auto" w:fill="auto"/>
          </w:tcPr>
          <w:p w:rsidR="00B310EC" w:rsidRPr="006B7454" w:rsidRDefault="00B310EC" w:rsidP="00EF2A60">
            <w:pPr>
              <w:spacing w:after="0" w:line="240" w:lineRule="auto"/>
              <w:rPr>
                <w:rFonts w:eastAsia="Times New Roman"/>
                <w:bCs/>
                <w:szCs w:val="26"/>
              </w:rPr>
            </w:pPr>
            <w:r w:rsidRPr="006B7454">
              <w:rPr>
                <w:rFonts w:eastAsia="Times New Roman"/>
                <w:bCs/>
                <w:szCs w:val="26"/>
              </w:rPr>
              <w:t xml:space="preserve">I/- ĐỐI TƯỢNG NGHIÊN CỨU </w:t>
            </w:r>
          </w:p>
          <w:p w:rsidR="00B310EC" w:rsidRPr="006B7454" w:rsidRDefault="00B310EC" w:rsidP="00EF2A60">
            <w:pPr>
              <w:spacing w:after="0" w:line="240" w:lineRule="auto"/>
              <w:rPr>
                <w:rFonts w:eastAsia="Times New Roman"/>
                <w:bCs/>
                <w:szCs w:val="26"/>
              </w:rPr>
            </w:pPr>
            <w:r w:rsidRPr="006B7454">
              <w:rPr>
                <w:rFonts w:eastAsia="Times New Roman"/>
                <w:bCs/>
                <w:szCs w:val="26"/>
              </w:rPr>
              <w:t>1. Khái niệm tư tưởng và tư tưởng Hồ Chí Minh</w:t>
            </w:r>
          </w:p>
          <w:p w:rsidR="00B310EC" w:rsidRPr="006B7454" w:rsidRDefault="00B310EC" w:rsidP="00EF2A60">
            <w:pPr>
              <w:spacing w:after="0" w:line="240" w:lineRule="auto"/>
              <w:rPr>
                <w:rFonts w:eastAsia="Times New Roman"/>
                <w:bCs/>
                <w:szCs w:val="26"/>
              </w:rPr>
            </w:pPr>
            <w:r w:rsidRPr="006B7454">
              <w:rPr>
                <w:rFonts w:eastAsia="Times New Roman"/>
                <w:bCs/>
                <w:szCs w:val="26"/>
              </w:rPr>
              <w:t>2. Đối tượng của môn học Tư tưởng Hồ Chí Minh</w:t>
            </w:r>
          </w:p>
          <w:p w:rsidR="00B310EC" w:rsidRPr="006B7454" w:rsidRDefault="00B310EC" w:rsidP="00EF2A60">
            <w:pPr>
              <w:spacing w:after="0" w:line="240" w:lineRule="auto"/>
              <w:rPr>
                <w:rFonts w:eastAsia="Times New Roman"/>
                <w:bCs/>
                <w:szCs w:val="26"/>
              </w:rPr>
            </w:pPr>
            <w:r w:rsidRPr="006B7454">
              <w:rPr>
                <w:rFonts w:eastAsia="Times New Roman"/>
                <w:bCs/>
                <w:szCs w:val="26"/>
              </w:rPr>
              <w:t>3. Mối quan hệ môn học này với môn học Những nguyên lý cơ bản của chủ nghĩa Mác-Lênin và môn Đường lối cách mạng của Đảng Cộng sản Việt Nam</w:t>
            </w:r>
          </w:p>
          <w:p w:rsidR="00B310EC" w:rsidRPr="006B7454" w:rsidRDefault="00B310EC" w:rsidP="00EF2A60">
            <w:pPr>
              <w:spacing w:after="0" w:line="240" w:lineRule="auto"/>
              <w:rPr>
                <w:rFonts w:eastAsia="Times New Roman"/>
                <w:bCs/>
                <w:szCs w:val="26"/>
              </w:rPr>
            </w:pPr>
            <w:r w:rsidRPr="006B7454">
              <w:rPr>
                <w:rFonts w:eastAsia="Times New Roman"/>
                <w:bCs/>
                <w:szCs w:val="26"/>
              </w:rPr>
              <w:t xml:space="preserve">II/- PHƯƠNG PHÁP NGHIÊN CỨU </w:t>
            </w:r>
          </w:p>
          <w:p w:rsidR="00B310EC" w:rsidRPr="006B7454" w:rsidRDefault="00B310EC" w:rsidP="00EF2A60">
            <w:pPr>
              <w:spacing w:after="0" w:line="240" w:lineRule="auto"/>
              <w:rPr>
                <w:rFonts w:eastAsia="Times New Roman"/>
                <w:bCs/>
                <w:szCs w:val="26"/>
              </w:rPr>
            </w:pPr>
            <w:r w:rsidRPr="006B7454">
              <w:rPr>
                <w:rFonts w:eastAsia="Times New Roman"/>
                <w:bCs/>
                <w:szCs w:val="26"/>
              </w:rPr>
              <w:t>1. Cơ sở phương pháp luận</w:t>
            </w:r>
          </w:p>
          <w:p w:rsidR="00B310EC" w:rsidRPr="006B7454" w:rsidRDefault="00B310EC" w:rsidP="00EF2A60">
            <w:pPr>
              <w:spacing w:after="0" w:line="240" w:lineRule="auto"/>
              <w:rPr>
                <w:rFonts w:eastAsia="Times New Roman"/>
                <w:bCs/>
                <w:szCs w:val="26"/>
              </w:rPr>
            </w:pPr>
            <w:r w:rsidRPr="006B7454">
              <w:rPr>
                <w:rFonts w:eastAsia="Times New Roman"/>
                <w:bCs/>
                <w:szCs w:val="26"/>
              </w:rPr>
              <w:t>2. Các phương pháp cụ thể</w:t>
            </w:r>
          </w:p>
          <w:p w:rsidR="00B310EC" w:rsidRPr="006B7454" w:rsidRDefault="00B310EC" w:rsidP="00EF2A60">
            <w:pPr>
              <w:spacing w:after="0" w:line="240" w:lineRule="auto"/>
              <w:rPr>
                <w:rFonts w:eastAsia="Times New Roman"/>
                <w:bCs/>
                <w:szCs w:val="26"/>
              </w:rPr>
            </w:pPr>
            <w:r w:rsidRPr="006B7454">
              <w:rPr>
                <w:rFonts w:eastAsia="Times New Roman"/>
                <w:bCs/>
                <w:szCs w:val="26"/>
              </w:rPr>
              <w:t>III/- Ý NGHĨA CỦA VIỆC HỌC TẬP MÔN HỌC ĐỐI VỚI SINH VIÊN</w:t>
            </w:r>
          </w:p>
          <w:p w:rsidR="00B310EC" w:rsidRPr="006B7454" w:rsidRDefault="00B310EC" w:rsidP="00EF2A60">
            <w:pPr>
              <w:spacing w:after="0" w:line="240" w:lineRule="auto"/>
              <w:rPr>
                <w:rFonts w:eastAsia="Times New Roman"/>
                <w:bCs/>
                <w:szCs w:val="26"/>
              </w:rPr>
            </w:pPr>
            <w:r w:rsidRPr="006B7454">
              <w:rPr>
                <w:rFonts w:eastAsia="Times New Roman"/>
                <w:bCs/>
                <w:szCs w:val="26"/>
              </w:rPr>
              <w:t xml:space="preserve">1. Nâng cao năng lực tư duy lý </w:t>
            </w:r>
            <w:r w:rsidRPr="006B7454">
              <w:rPr>
                <w:rFonts w:eastAsia="Times New Roman"/>
                <w:bCs/>
                <w:szCs w:val="26"/>
              </w:rPr>
              <w:lastRenderedPageBreak/>
              <w:t>luận và phương pháp công tác</w:t>
            </w:r>
          </w:p>
          <w:p w:rsidR="00B310EC" w:rsidRPr="006B7454" w:rsidRDefault="00B310EC" w:rsidP="00EF2A60">
            <w:pPr>
              <w:spacing w:after="0" w:line="240" w:lineRule="auto"/>
              <w:rPr>
                <w:rFonts w:eastAsia="Times New Roman"/>
                <w:bCs/>
                <w:szCs w:val="26"/>
              </w:rPr>
            </w:pPr>
            <w:r w:rsidRPr="006B7454">
              <w:rPr>
                <w:rFonts w:eastAsia="Times New Roman"/>
                <w:bCs/>
                <w:szCs w:val="26"/>
              </w:rPr>
              <w:t>2. Bồi dưỡng phẩm chất đạo đức cách mạng và rèn luyện bản lĩnh chính trị</w:t>
            </w:r>
          </w:p>
          <w:p w:rsidR="00B310EC" w:rsidRPr="006B7454" w:rsidRDefault="00B310EC" w:rsidP="00EF2A60">
            <w:pPr>
              <w:spacing w:after="0" w:line="240" w:lineRule="auto"/>
              <w:rPr>
                <w:rFonts w:eastAsia="Times New Roman"/>
                <w:bCs/>
                <w:szCs w:val="26"/>
              </w:rPr>
            </w:pPr>
            <w:r w:rsidRPr="006B7454">
              <w:rPr>
                <w:rFonts w:eastAsia="Times New Roman"/>
                <w:bCs/>
                <w:szCs w:val="26"/>
              </w:rPr>
              <w:t>Chương I. CƠ SỞ, QUÁ TRÌNH HÌNH THÀNH VÀ PHÁT TRIỂN TƯ TƯỞNG HỒ CHÍ MINH</w:t>
            </w:r>
          </w:p>
          <w:p w:rsidR="00B310EC" w:rsidRPr="006B7454" w:rsidRDefault="00B310EC" w:rsidP="00EF2A60">
            <w:pPr>
              <w:spacing w:after="0" w:line="240" w:lineRule="auto"/>
              <w:rPr>
                <w:rFonts w:eastAsia="Times New Roman"/>
                <w:bCs/>
                <w:szCs w:val="26"/>
              </w:rPr>
            </w:pPr>
            <w:r w:rsidRPr="006B7454">
              <w:rPr>
                <w:rFonts w:eastAsia="Times New Roman"/>
                <w:bCs/>
                <w:szCs w:val="26"/>
              </w:rPr>
              <w:t xml:space="preserve">I/- CƠ SỞ HÌNH THÀNH TƯ TƯỞNG HỒ CHÍ MINH </w:t>
            </w:r>
          </w:p>
          <w:p w:rsidR="00B310EC" w:rsidRPr="006B7454" w:rsidRDefault="00B310EC" w:rsidP="00EF2A60">
            <w:pPr>
              <w:spacing w:after="0" w:line="240" w:lineRule="auto"/>
              <w:rPr>
                <w:rFonts w:eastAsia="Times New Roman"/>
                <w:bCs/>
                <w:szCs w:val="26"/>
              </w:rPr>
            </w:pPr>
            <w:r w:rsidRPr="006B7454">
              <w:rPr>
                <w:rFonts w:eastAsia="Times New Roman"/>
                <w:bCs/>
                <w:szCs w:val="26"/>
              </w:rPr>
              <w:t>1. Cơ sở khách quan</w:t>
            </w:r>
          </w:p>
          <w:p w:rsidR="00B310EC" w:rsidRPr="006B7454" w:rsidRDefault="00B310EC" w:rsidP="00EF2A60">
            <w:pPr>
              <w:spacing w:after="0" w:line="240" w:lineRule="auto"/>
              <w:rPr>
                <w:rFonts w:eastAsia="Times New Roman"/>
                <w:bCs/>
                <w:szCs w:val="26"/>
              </w:rPr>
            </w:pPr>
            <w:r w:rsidRPr="006B7454">
              <w:rPr>
                <w:rFonts w:eastAsia="Times New Roman"/>
                <w:bCs/>
                <w:szCs w:val="26"/>
              </w:rPr>
              <w:t xml:space="preserve">a) Bối cảnh lịch sử hình thành tư tưởng Hồ Chí Minh </w:t>
            </w:r>
          </w:p>
          <w:p w:rsidR="00B310EC" w:rsidRPr="006B7454" w:rsidRDefault="00B310EC" w:rsidP="00EF2A60">
            <w:pPr>
              <w:spacing w:after="0" w:line="240" w:lineRule="auto"/>
              <w:rPr>
                <w:rFonts w:eastAsia="Times New Roman"/>
                <w:bCs/>
                <w:szCs w:val="26"/>
              </w:rPr>
            </w:pPr>
            <w:r w:rsidRPr="006B7454">
              <w:rPr>
                <w:rFonts w:eastAsia="Times New Roman"/>
                <w:bCs/>
                <w:szCs w:val="26"/>
              </w:rPr>
              <w:t xml:space="preserve">b) Các tiền đề tư tưởng,  lý luận </w:t>
            </w:r>
          </w:p>
          <w:p w:rsidR="00B310EC" w:rsidRPr="006B7454" w:rsidRDefault="00B310EC" w:rsidP="00EF2A60">
            <w:pPr>
              <w:spacing w:after="0" w:line="240" w:lineRule="auto"/>
              <w:rPr>
                <w:rFonts w:eastAsia="Times New Roman"/>
                <w:bCs/>
                <w:szCs w:val="26"/>
              </w:rPr>
            </w:pPr>
            <w:r w:rsidRPr="006B7454">
              <w:rPr>
                <w:rFonts w:eastAsia="Times New Roman"/>
                <w:bCs/>
                <w:szCs w:val="26"/>
              </w:rPr>
              <w:t xml:space="preserve">2. Nhân tố chủ quan </w:t>
            </w:r>
          </w:p>
          <w:p w:rsidR="00B310EC" w:rsidRPr="006B7454" w:rsidRDefault="00B310EC" w:rsidP="00EF2A60">
            <w:pPr>
              <w:spacing w:after="0" w:line="240" w:lineRule="auto"/>
              <w:rPr>
                <w:rFonts w:eastAsia="Times New Roman"/>
                <w:bCs/>
                <w:szCs w:val="26"/>
              </w:rPr>
            </w:pPr>
            <w:r w:rsidRPr="006B7454">
              <w:rPr>
                <w:rFonts w:eastAsia="Times New Roman"/>
                <w:bCs/>
                <w:szCs w:val="26"/>
              </w:rPr>
              <w:t xml:space="preserve">3. Phẩm chất cá nhân của Hồ Chí Minh </w:t>
            </w:r>
          </w:p>
          <w:p w:rsidR="00B310EC" w:rsidRPr="006B7454" w:rsidRDefault="00B310EC" w:rsidP="00EF2A60">
            <w:pPr>
              <w:spacing w:after="0" w:line="240" w:lineRule="auto"/>
              <w:rPr>
                <w:rFonts w:eastAsia="Times New Roman"/>
                <w:bCs/>
                <w:szCs w:val="26"/>
              </w:rPr>
            </w:pPr>
            <w:r w:rsidRPr="006B7454">
              <w:rPr>
                <w:rFonts w:eastAsia="Times New Roman"/>
                <w:bCs/>
                <w:szCs w:val="26"/>
              </w:rPr>
              <w:t>II/- QUÁ TRÌNH HÌNH THÀNH VÀ PHÁT TRIỂN TƯ TƯỞNG HỒ CHÍ MINH</w:t>
            </w:r>
          </w:p>
          <w:p w:rsidR="00B310EC" w:rsidRPr="006B7454" w:rsidRDefault="00B310EC" w:rsidP="00EF2A60">
            <w:pPr>
              <w:spacing w:after="0" w:line="240" w:lineRule="auto"/>
              <w:rPr>
                <w:rFonts w:eastAsia="Times New Roman"/>
                <w:bCs/>
                <w:szCs w:val="26"/>
              </w:rPr>
            </w:pPr>
            <w:r w:rsidRPr="006B7454">
              <w:rPr>
                <w:rFonts w:eastAsia="Times New Roman"/>
                <w:bCs/>
                <w:szCs w:val="26"/>
              </w:rPr>
              <w:t>1. Thời kỳ trước năm 1911: Hình thành tư tưởng yêu nước và chí hướng cứu nước.</w:t>
            </w:r>
          </w:p>
          <w:p w:rsidR="00B310EC" w:rsidRPr="006B7454" w:rsidRDefault="00B310EC" w:rsidP="00EF2A60">
            <w:pPr>
              <w:spacing w:after="0" w:line="240" w:lineRule="auto"/>
              <w:rPr>
                <w:rFonts w:eastAsia="Times New Roman"/>
                <w:bCs/>
                <w:szCs w:val="26"/>
              </w:rPr>
            </w:pPr>
            <w:r w:rsidRPr="006B7454">
              <w:rPr>
                <w:rFonts w:eastAsia="Times New Roman"/>
                <w:bCs/>
                <w:szCs w:val="26"/>
              </w:rPr>
              <w:t>2. Thời kỳ từ 1911-1920: Tìm thấy con đường cứu nước, giải phóng dân tộc.</w:t>
            </w:r>
          </w:p>
          <w:p w:rsidR="00B310EC" w:rsidRPr="006B7454" w:rsidRDefault="00B310EC" w:rsidP="00EF2A60">
            <w:pPr>
              <w:spacing w:after="0" w:line="240" w:lineRule="auto"/>
              <w:rPr>
                <w:rFonts w:eastAsia="Times New Roman"/>
                <w:bCs/>
                <w:szCs w:val="26"/>
              </w:rPr>
            </w:pPr>
            <w:r w:rsidRPr="006B7454">
              <w:rPr>
                <w:rFonts w:eastAsia="Times New Roman"/>
                <w:bCs/>
                <w:szCs w:val="26"/>
              </w:rPr>
              <w:t>3. Thời kỳ từ 1921 - 1930: Hình thành cơ bản tư tưởng về cách mạng Việt Nam.</w:t>
            </w:r>
          </w:p>
          <w:p w:rsidR="00B310EC" w:rsidRPr="006B7454" w:rsidRDefault="00B310EC" w:rsidP="00EF2A60">
            <w:pPr>
              <w:spacing w:after="0" w:line="240" w:lineRule="auto"/>
              <w:rPr>
                <w:rFonts w:eastAsia="Times New Roman"/>
                <w:bCs/>
                <w:szCs w:val="26"/>
              </w:rPr>
            </w:pPr>
            <w:r w:rsidRPr="006B7454">
              <w:rPr>
                <w:rFonts w:eastAsia="Times New Roman"/>
                <w:bCs/>
                <w:szCs w:val="26"/>
              </w:rPr>
              <w:t>4. Thời kỳ từ 1930-1945: Vượt qua thử thách, kiên trì giữ vững lập trường cách mạng.</w:t>
            </w:r>
          </w:p>
          <w:p w:rsidR="00B310EC" w:rsidRPr="006B7454" w:rsidRDefault="00B310EC" w:rsidP="00EF2A60">
            <w:pPr>
              <w:spacing w:after="0" w:line="240" w:lineRule="auto"/>
              <w:rPr>
                <w:rFonts w:eastAsia="Times New Roman"/>
                <w:bCs/>
                <w:szCs w:val="26"/>
              </w:rPr>
            </w:pPr>
            <w:r w:rsidRPr="006B7454">
              <w:rPr>
                <w:rFonts w:eastAsia="Times New Roman"/>
                <w:bCs/>
                <w:szCs w:val="26"/>
              </w:rPr>
              <w:t>5. Thời kỳ từ 1945-1969: Tư tưởng Hồ Chí Minh tiếp tục phát triển, hoàn thiện.</w:t>
            </w:r>
          </w:p>
          <w:p w:rsidR="00B310EC" w:rsidRPr="006B7454" w:rsidRDefault="00B310EC" w:rsidP="00EF2A60">
            <w:pPr>
              <w:spacing w:after="0" w:line="240" w:lineRule="auto"/>
              <w:rPr>
                <w:rFonts w:eastAsia="Times New Roman"/>
                <w:bCs/>
                <w:szCs w:val="26"/>
              </w:rPr>
            </w:pPr>
            <w:r w:rsidRPr="006B7454">
              <w:rPr>
                <w:rFonts w:eastAsia="Times New Roman"/>
                <w:bCs/>
                <w:szCs w:val="26"/>
              </w:rPr>
              <w:t xml:space="preserve">III/- GIÁ TRỊ TƯ TƯỞNG HỒ CHÍ MINH </w:t>
            </w:r>
          </w:p>
          <w:p w:rsidR="00B310EC" w:rsidRPr="006B7454" w:rsidRDefault="00B310EC" w:rsidP="00EF2A60">
            <w:pPr>
              <w:spacing w:after="0" w:line="240" w:lineRule="auto"/>
              <w:rPr>
                <w:rFonts w:eastAsia="Times New Roman"/>
                <w:bCs/>
                <w:szCs w:val="26"/>
              </w:rPr>
            </w:pPr>
            <w:r w:rsidRPr="006B7454">
              <w:rPr>
                <w:rFonts w:eastAsia="Times New Roman"/>
                <w:bCs/>
                <w:szCs w:val="26"/>
              </w:rPr>
              <w:t>1. Tư tưởng Hồ Chí Minh soi sáng con đường giải phóng và phát triển dân tộc</w:t>
            </w:r>
          </w:p>
          <w:p w:rsidR="00B310EC" w:rsidRPr="006B7454" w:rsidRDefault="00B310EC" w:rsidP="00EF2A60">
            <w:pPr>
              <w:spacing w:after="0" w:line="240" w:lineRule="auto"/>
              <w:rPr>
                <w:rFonts w:eastAsia="Times New Roman"/>
                <w:bCs/>
                <w:szCs w:val="26"/>
              </w:rPr>
            </w:pPr>
            <w:r w:rsidRPr="006B7454">
              <w:rPr>
                <w:rFonts w:eastAsia="Times New Roman"/>
                <w:bCs/>
                <w:szCs w:val="26"/>
              </w:rPr>
              <w:t>a) Tài sản tinh thần vô giá của dân tộc Việt Nam</w:t>
            </w:r>
          </w:p>
          <w:p w:rsidR="00B310EC" w:rsidRPr="006B7454" w:rsidRDefault="00B310EC" w:rsidP="00EF2A60">
            <w:pPr>
              <w:spacing w:after="0" w:line="240" w:lineRule="auto"/>
              <w:rPr>
                <w:rFonts w:eastAsia="Times New Roman"/>
                <w:bCs/>
                <w:szCs w:val="26"/>
              </w:rPr>
            </w:pPr>
            <w:r w:rsidRPr="006B7454">
              <w:rPr>
                <w:rFonts w:eastAsia="Times New Roman"/>
                <w:bCs/>
                <w:szCs w:val="26"/>
              </w:rPr>
              <w:t xml:space="preserve">b) Nền tảng tư tưởng và kim chỉ nam cho hành động của cách mạng </w:t>
            </w:r>
            <w:r w:rsidRPr="006B7454">
              <w:rPr>
                <w:rFonts w:eastAsia="Times New Roman"/>
                <w:bCs/>
                <w:szCs w:val="26"/>
              </w:rPr>
              <w:lastRenderedPageBreak/>
              <w:t>Việt Nam</w:t>
            </w:r>
          </w:p>
          <w:p w:rsidR="00B310EC" w:rsidRPr="006B7454" w:rsidRDefault="00B310EC" w:rsidP="00EF2A60">
            <w:pPr>
              <w:spacing w:after="0" w:line="240" w:lineRule="auto"/>
              <w:rPr>
                <w:rFonts w:eastAsia="Times New Roman"/>
                <w:bCs/>
                <w:szCs w:val="26"/>
              </w:rPr>
            </w:pPr>
            <w:r w:rsidRPr="006B7454">
              <w:rPr>
                <w:rFonts w:eastAsia="Times New Roman"/>
                <w:bCs/>
                <w:szCs w:val="26"/>
              </w:rPr>
              <w:t>2. Tư tưởng Hồ Chí Minh đối với sự phát triển thế giới</w:t>
            </w:r>
          </w:p>
          <w:p w:rsidR="00B310EC" w:rsidRPr="006B7454" w:rsidRDefault="00B310EC" w:rsidP="00EF2A60">
            <w:pPr>
              <w:spacing w:after="0" w:line="240" w:lineRule="auto"/>
              <w:rPr>
                <w:rFonts w:eastAsia="Times New Roman"/>
                <w:bCs/>
                <w:szCs w:val="26"/>
              </w:rPr>
            </w:pPr>
            <w:r w:rsidRPr="006B7454">
              <w:rPr>
                <w:rFonts w:eastAsia="Times New Roman"/>
                <w:bCs/>
                <w:szCs w:val="26"/>
              </w:rPr>
              <w:t>a) Phản ánh khát vọng thời đại</w:t>
            </w:r>
          </w:p>
          <w:p w:rsidR="00B310EC" w:rsidRPr="006B7454" w:rsidRDefault="00B310EC" w:rsidP="00EF2A60">
            <w:pPr>
              <w:spacing w:after="0" w:line="240" w:lineRule="auto"/>
              <w:rPr>
                <w:rFonts w:eastAsia="Times New Roman"/>
                <w:bCs/>
                <w:szCs w:val="26"/>
              </w:rPr>
            </w:pPr>
            <w:r w:rsidRPr="006B7454">
              <w:rPr>
                <w:rFonts w:eastAsia="Times New Roman"/>
                <w:bCs/>
                <w:szCs w:val="26"/>
              </w:rPr>
              <w:t>b) Tìm ra các giải pháp đấu tranh giải phóng loài người.</w:t>
            </w:r>
          </w:p>
        </w:tc>
        <w:tc>
          <w:tcPr>
            <w:tcW w:w="687" w:type="dxa"/>
            <w:shd w:val="clear" w:color="auto" w:fill="auto"/>
          </w:tcPr>
          <w:p w:rsidR="00B310EC" w:rsidRPr="001F3218" w:rsidRDefault="00B310EC" w:rsidP="00EF2A60">
            <w:pPr>
              <w:spacing w:after="0" w:line="240" w:lineRule="auto"/>
              <w:rPr>
                <w:rFonts w:eastAsia="Times New Roman"/>
                <w:b/>
                <w:bCs/>
                <w:szCs w:val="26"/>
              </w:rPr>
            </w:pPr>
            <w:r>
              <w:rPr>
                <w:rFonts w:eastAsia="Times New Roman"/>
                <w:b/>
                <w:bCs/>
                <w:szCs w:val="26"/>
              </w:rPr>
              <w:lastRenderedPageBreak/>
              <w:t>4</w:t>
            </w:r>
          </w:p>
        </w:tc>
        <w:tc>
          <w:tcPr>
            <w:tcW w:w="567" w:type="dxa"/>
            <w:shd w:val="clear" w:color="auto" w:fill="auto"/>
          </w:tcPr>
          <w:p w:rsidR="00B310EC" w:rsidRPr="001F3218" w:rsidRDefault="00B310EC" w:rsidP="00B310EC">
            <w:pPr>
              <w:spacing w:after="0" w:line="240" w:lineRule="auto"/>
              <w:ind w:firstLine="0"/>
              <w:rPr>
                <w:rFonts w:eastAsia="Times New Roman"/>
                <w:b/>
                <w:bCs/>
                <w:szCs w:val="26"/>
              </w:rPr>
            </w:pPr>
            <w:r>
              <w:rPr>
                <w:rFonts w:eastAsia="Times New Roman"/>
                <w:b/>
                <w:bCs/>
                <w:szCs w:val="26"/>
              </w:rPr>
              <w:t>3</w:t>
            </w:r>
          </w:p>
        </w:tc>
        <w:tc>
          <w:tcPr>
            <w:tcW w:w="567" w:type="dxa"/>
            <w:shd w:val="clear" w:color="auto" w:fill="auto"/>
          </w:tcPr>
          <w:p w:rsidR="00B310EC" w:rsidRPr="001F3218" w:rsidRDefault="00B310EC" w:rsidP="00B310EC">
            <w:pPr>
              <w:spacing w:after="0" w:line="240" w:lineRule="auto"/>
              <w:ind w:firstLine="0"/>
              <w:rPr>
                <w:rFonts w:eastAsia="Times New Roman"/>
                <w:b/>
                <w:bCs/>
                <w:szCs w:val="26"/>
              </w:rPr>
            </w:pPr>
            <w:r>
              <w:rPr>
                <w:rFonts w:eastAsia="Times New Roman"/>
                <w:b/>
                <w:bCs/>
                <w:szCs w:val="26"/>
              </w:rPr>
              <w:t>1</w:t>
            </w:r>
          </w:p>
        </w:tc>
        <w:tc>
          <w:tcPr>
            <w:tcW w:w="708" w:type="dxa"/>
            <w:shd w:val="clear" w:color="auto" w:fill="auto"/>
          </w:tcPr>
          <w:p w:rsidR="00B310EC" w:rsidRPr="001F3218" w:rsidRDefault="00B310EC" w:rsidP="00EF2A60">
            <w:pPr>
              <w:spacing w:after="0" w:line="240" w:lineRule="auto"/>
              <w:rPr>
                <w:rFonts w:eastAsia="Times New Roman"/>
                <w:b/>
                <w:bCs/>
                <w:szCs w:val="26"/>
              </w:rPr>
            </w:pPr>
            <w:r>
              <w:rPr>
                <w:rFonts w:eastAsia="Times New Roman"/>
                <w:b/>
                <w:bCs/>
                <w:szCs w:val="26"/>
              </w:rPr>
              <w:t>0</w:t>
            </w:r>
          </w:p>
        </w:tc>
        <w:tc>
          <w:tcPr>
            <w:tcW w:w="709" w:type="dxa"/>
            <w:shd w:val="clear" w:color="auto" w:fill="auto"/>
          </w:tcPr>
          <w:p w:rsidR="00B310EC" w:rsidRPr="001F3218" w:rsidRDefault="00B310EC" w:rsidP="00EF2A60">
            <w:pPr>
              <w:spacing w:after="0" w:line="240" w:lineRule="auto"/>
              <w:rPr>
                <w:rFonts w:eastAsia="Times New Roman"/>
                <w:b/>
                <w:bCs/>
                <w:szCs w:val="26"/>
              </w:rPr>
            </w:pPr>
          </w:p>
        </w:tc>
      </w:tr>
      <w:tr w:rsidR="00B310EC" w:rsidRPr="001F3218" w:rsidTr="00B310EC">
        <w:tc>
          <w:tcPr>
            <w:tcW w:w="817" w:type="dxa"/>
            <w:shd w:val="clear" w:color="auto" w:fill="auto"/>
          </w:tcPr>
          <w:p w:rsidR="00B310EC" w:rsidRPr="006B7454" w:rsidRDefault="00B310EC" w:rsidP="00EF2A60">
            <w:pPr>
              <w:spacing w:after="0" w:line="240" w:lineRule="auto"/>
              <w:rPr>
                <w:rFonts w:eastAsia="Times New Roman"/>
                <w:bCs/>
                <w:szCs w:val="26"/>
              </w:rPr>
            </w:pPr>
            <w:r w:rsidRPr="006B7454">
              <w:rPr>
                <w:rFonts w:eastAsia="Times New Roman"/>
                <w:bCs/>
                <w:szCs w:val="26"/>
              </w:rPr>
              <w:lastRenderedPageBreak/>
              <w:t>2</w:t>
            </w:r>
          </w:p>
        </w:tc>
        <w:tc>
          <w:tcPr>
            <w:tcW w:w="2261" w:type="dxa"/>
            <w:shd w:val="clear" w:color="auto" w:fill="auto"/>
          </w:tcPr>
          <w:p w:rsidR="00B310EC" w:rsidRPr="006B7454" w:rsidRDefault="00B310EC" w:rsidP="00EF2A60">
            <w:pPr>
              <w:spacing w:after="0" w:line="240" w:lineRule="auto"/>
              <w:rPr>
                <w:rFonts w:eastAsia="Times New Roman"/>
                <w:bCs/>
                <w:szCs w:val="26"/>
              </w:rPr>
            </w:pPr>
            <w:r w:rsidRPr="006B7454">
              <w:rPr>
                <w:rFonts w:eastAsia="Times New Roman"/>
                <w:bCs/>
                <w:szCs w:val="26"/>
              </w:rPr>
              <w:t>Chương II</w:t>
            </w:r>
          </w:p>
          <w:p w:rsidR="00B310EC" w:rsidRPr="006B7454" w:rsidRDefault="00B310EC" w:rsidP="00EF2A60">
            <w:pPr>
              <w:spacing w:after="0" w:line="240" w:lineRule="auto"/>
              <w:rPr>
                <w:rFonts w:eastAsia="Times New Roman"/>
                <w:bCs/>
                <w:szCs w:val="26"/>
              </w:rPr>
            </w:pPr>
            <w:r w:rsidRPr="006B7454">
              <w:rPr>
                <w:rFonts w:eastAsia="Times New Roman"/>
                <w:bCs/>
                <w:szCs w:val="26"/>
              </w:rPr>
              <w:t xml:space="preserve">Tư tưởng Hồ Chí Minh về vấn đề dân tộc và cách mạng giải phóng dân tộc </w:t>
            </w:r>
          </w:p>
          <w:p w:rsidR="00B310EC" w:rsidRPr="006B7454" w:rsidRDefault="00B310EC" w:rsidP="00EF2A60">
            <w:pPr>
              <w:spacing w:after="0" w:line="240" w:lineRule="auto"/>
              <w:rPr>
                <w:rFonts w:eastAsia="Times New Roman"/>
                <w:bCs/>
                <w:szCs w:val="26"/>
              </w:rPr>
            </w:pPr>
            <w:r w:rsidRPr="006B7454">
              <w:rPr>
                <w:rFonts w:eastAsia="Times New Roman"/>
                <w:bCs/>
                <w:szCs w:val="26"/>
              </w:rPr>
              <w:t>I. Tư tưởng Hồ Chí Minh về vấn đề dân tộc</w:t>
            </w:r>
          </w:p>
        </w:tc>
        <w:tc>
          <w:tcPr>
            <w:tcW w:w="4140" w:type="dxa"/>
            <w:shd w:val="clear" w:color="auto" w:fill="auto"/>
          </w:tcPr>
          <w:p w:rsidR="00B310EC" w:rsidRPr="006B7454" w:rsidRDefault="00B310EC" w:rsidP="00EF2A60">
            <w:pPr>
              <w:spacing w:after="0" w:line="240" w:lineRule="auto"/>
              <w:rPr>
                <w:rFonts w:eastAsia="Times New Roman"/>
                <w:bCs/>
                <w:szCs w:val="26"/>
              </w:rPr>
            </w:pPr>
            <w:r w:rsidRPr="006B7454">
              <w:rPr>
                <w:rFonts w:eastAsia="Times New Roman"/>
                <w:bCs/>
                <w:szCs w:val="26"/>
              </w:rPr>
              <w:t>I/- TƯ TƯỞNG HỒ CHÍ MINH VỀ VẤN ĐỀ DÂN TỘC</w:t>
            </w:r>
          </w:p>
          <w:p w:rsidR="00B310EC" w:rsidRPr="006B7454" w:rsidRDefault="00B310EC" w:rsidP="00EF2A60">
            <w:pPr>
              <w:spacing w:after="0" w:line="240" w:lineRule="auto"/>
              <w:rPr>
                <w:rFonts w:eastAsia="Times New Roman"/>
                <w:bCs/>
                <w:szCs w:val="26"/>
              </w:rPr>
            </w:pPr>
            <w:r w:rsidRPr="006B7454">
              <w:rPr>
                <w:rFonts w:eastAsia="Times New Roman"/>
                <w:bCs/>
                <w:szCs w:val="26"/>
              </w:rPr>
              <w:t>1. Vấn đề dân tộc thuộc địa</w:t>
            </w:r>
          </w:p>
          <w:p w:rsidR="00B310EC" w:rsidRPr="006B7454" w:rsidRDefault="00B310EC" w:rsidP="00EF2A60">
            <w:pPr>
              <w:spacing w:after="0" w:line="240" w:lineRule="auto"/>
              <w:rPr>
                <w:rFonts w:eastAsia="Times New Roman"/>
                <w:bCs/>
                <w:szCs w:val="26"/>
              </w:rPr>
            </w:pPr>
            <w:r w:rsidRPr="006B7454">
              <w:rPr>
                <w:rFonts w:eastAsia="Times New Roman"/>
                <w:bCs/>
                <w:szCs w:val="26"/>
              </w:rPr>
              <w:t>a) Thực chất của vấn đề dân tộc thuộc địa</w:t>
            </w:r>
          </w:p>
          <w:p w:rsidR="00B310EC" w:rsidRPr="006B7454" w:rsidRDefault="00B310EC" w:rsidP="00EF2A60">
            <w:pPr>
              <w:spacing w:after="0" w:line="240" w:lineRule="auto"/>
              <w:rPr>
                <w:rFonts w:eastAsia="Times New Roman"/>
                <w:bCs/>
                <w:szCs w:val="26"/>
              </w:rPr>
            </w:pPr>
            <w:r w:rsidRPr="006B7454">
              <w:rPr>
                <w:rFonts w:eastAsia="Times New Roman"/>
                <w:bCs/>
                <w:szCs w:val="26"/>
              </w:rPr>
              <w:t>b) Độc lập dân tộc - nội dung cốt lõi của vấn đề dân tộc thuộc địa</w:t>
            </w:r>
          </w:p>
          <w:p w:rsidR="00B310EC" w:rsidRPr="006B7454" w:rsidRDefault="00B310EC" w:rsidP="00EF2A60">
            <w:pPr>
              <w:spacing w:after="0" w:line="240" w:lineRule="auto"/>
              <w:rPr>
                <w:rFonts w:eastAsia="Times New Roman"/>
                <w:bCs/>
                <w:szCs w:val="26"/>
              </w:rPr>
            </w:pPr>
            <w:r w:rsidRPr="006B7454">
              <w:rPr>
                <w:rFonts w:eastAsia="Times New Roman"/>
                <w:bCs/>
                <w:szCs w:val="26"/>
              </w:rPr>
              <w:t>2. Mối quan hệ giữa vấn đề dân tộc và vấn đề giai cấp</w:t>
            </w:r>
          </w:p>
          <w:p w:rsidR="00B310EC" w:rsidRPr="006B7454" w:rsidRDefault="00B310EC" w:rsidP="00EF2A60">
            <w:pPr>
              <w:spacing w:after="0" w:line="240" w:lineRule="auto"/>
              <w:rPr>
                <w:rFonts w:eastAsia="Times New Roman"/>
                <w:bCs/>
                <w:szCs w:val="26"/>
              </w:rPr>
            </w:pPr>
            <w:r w:rsidRPr="006B7454">
              <w:rPr>
                <w:rFonts w:eastAsia="Times New Roman"/>
                <w:bCs/>
                <w:szCs w:val="26"/>
              </w:rPr>
              <w:t>a) Vấn đề dân tộc và vấn đề giai cấp có quan hệ chặt chẽ với nhau</w:t>
            </w:r>
          </w:p>
          <w:p w:rsidR="00B310EC" w:rsidRPr="006B7454" w:rsidRDefault="00B310EC" w:rsidP="00EF2A60">
            <w:pPr>
              <w:spacing w:after="0" w:line="240" w:lineRule="auto"/>
              <w:rPr>
                <w:rFonts w:eastAsia="Times New Roman"/>
                <w:bCs/>
                <w:szCs w:val="26"/>
              </w:rPr>
            </w:pPr>
            <w:r w:rsidRPr="006B7454">
              <w:rPr>
                <w:rFonts w:eastAsia="Times New Roman"/>
                <w:bCs/>
                <w:szCs w:val="26"/>
              </w:rPr>
              <w:t>b) Giải phóng dân tộc là vấn đề trên hết, trước hết; độc lập dân tộc gắn liền với chủ nghĩa xã hội</w:t>
            </w:r>
          </w:p>
          <w:p w:rsidR="00B310EC" w:rsidRPr="006B7454" w:rsidRDefault="00B310EC" w:rsidP="00EF2A60">
            <w:pPr>
              <w:spacing w:after="0" w:line="240" w:lineRule="auto"/>
              <w:rPr>
                <w:rFonts w:eastAsia="Times New Roman"/>
                <w:bCs/>
                <w:szCs w:val="26"/>
              </w:rPr>
            </w:pPr>
            <w:r w:rsidRPr="006B7454">
              <w:rPr>
                <w:rFonts w:eastAsia="Times New Roman"/>
                <w:bCs/>
                <w:szCs w:val="26"/>
              </w:rPr>
              <w:t>c) Giải phóng dân tộc tạo tiền đề để giải phóng giai cấp</w:t>
            </w:r>
          </w:p>
          <w:p w:rsidR="00B310EC" w:rsidRPr="006B7454" w:rsidRDefault="00B310EC" w:rsidP="00EF2A60">
            <w:pPr>
              <w:spacing w:after="0" w:line="240" w:lineRule="auto"/>
              <w:rPr>
                <w:rFonts w:eastAsia="Times New Roman"/>
                <w:bCs/>
                <w:szCs w:val="26"/>
              </w:rPr>
            </w:pPr>
            <w:r w:rsidRPr="006B7454">
              <w:rPr>
                <w:rFonts w:eastAsia="Times New Roman"/>
                <w:bCs/>
                <w:szCs w:val="26"/>
              </w:rPr>
              <w:t>d) Giữ vững độc lập của dân tộc mình đồng thời tôn trọng độc lập của các dân tộc khác</w:t>
            </w:r>
          </w:p>
          <w:p w:rsidR="00B310EC" w:rsidRPr="006B7454" w:rsidRDefault="00B310EC" w:rsidP="00EF2A60">
            <w:pPr>
              <w:spacing w:after="0" w:line="240" w:lineRule="auto"/>
              <w:rPr>
                <w:rFonts w:eastAsia="Times New Roman"/>
                <w:bCs/>
                <w:szCs w:val="26"/>
              </w:rPr>
            </w:pPr>
            <w:r w:rsidRPr="006B7454">
              <w:rPr>
                <w:rFonts w:eastAsia="Times New Roman"/>
                <w:bCs/>
                <w:szCs w:val="26"/>
              </w:rPr>
              <w:t>II/- TƯ TƯỞNG HỒ CHÍ MINH VỀ CÁCH MẠNG GIẢI PHÓNG DÂN TỘC</w:t>
            </w:r>
          </w:p>
          <w:p w:rsidR="00B310EC" w:rsidRPr="006B7454" w:rsidRDefault="00B310EC" w:rsidP="00EF2A60">
            <w:pPr>
              <w:spacing w:after="0" w:line="240" w:lineRule="auto"/>
              <w:rPr>
                <w:rFonts w:eastAsia="Times New Roman"/>
                <w:bCs/>
                <w:szCs w:val="26"/>
              </w:rPr>
            </w:pPr>
            <w:r w:rsidRPr="006B7454">
              <w:rPr>
                <w:rFonts w:eastAsia="Times New Roman"/>
                <w:bCs/>
                <w:szCs w:val="26"/>
              </w:rPr>
              <w:t xml:space="preserve">1. Mục tiêu của cách mạng giải phóng dân tộc </w:t>
            </w:r>
          </w:p>
          <w:p w:rsidR="00B310EC" w:rsidRPr="006B7454" w:rsidRDefault="00B310EC" w:rsidP="00EF2A60">
            <w:pPr>
              <w:spacing w:after="0" w:line="240" w:lineRule="auto"/>
              <w:rPr>
                <w:rFonts w:eastAsia="Times New Roman"/>
                <w:bCs/>
                <w:szCs w:val="26"/>
              </w:rPr>
            </w:pPr>
            <w:r w:rsidRPr="006B7454">
              <w:rPr>
                <w:rFonts w:eastAsia="Times New Roman"/>
                <w:bCs/>
                <w:szCs w:val="26"/>
              </w:rPr>
              <w:t xml:space="preserve">a) Tính chất và nhiệm vụ của cách mạng ở thuộc địa </w:t>
            </w:r>
          </w:p>
          <w:p w:rsidR="00B310EC" w:rsidRPr="006B7454" w:rsidRDefault="00B310EC" w:rsidP="00EF2A60">
            <w:pPr>
              <w:spacing w:after="0" w:line="240" w:lineRule="auto"/>
              <w:rPr>
                <w:rFonts w:eastAsia="Times New Roman"/>
                <w:bCs/>
                <w:szCs w:val="26"/>
              </w:rPr>
            </w:pPr>
            <w:r w:rsidRPr="006B7454">
              <w:rPr>
                <w:rFonts w:eastAsia="Times New Roman"/>
                <w:bCs/>
                <w:szCs w:val="26"/>
              </w:rPr>
              <w:t xml:space="preserve">b) Mục tiêu của cách mạng giải phóng dân tộc </w:t>
            </w:r>
          </w:p>
          <w:p w:rsidR="00B310EC" w:rsidRPr="006B7454" w:rsidRDefault="00B310EC" w:rsidP="00EF2A60">
            <w:pPr>
              <w:spacing w:after="0" w:line="240" w:lineRule="auto"/>
              <w:rPr>
                <w:rFonts w:eastAsia="Times New Roman"/>
                <w:bCs/>
                <w:szCs w:val="26"/>
              </w:rPr>
            </w:pPr>
            <w:r w:rsidRPr="006B7454">
              <w:rPr>
                <w:rFonts w:eastAsia="Times New Roman"/>
                <w:bCs/>
                <w:szCs w:val="26"/>
              </w:rPr>
              <w:t xml:space="preserve">2. Cách mạng giải phóng dân tộc muốn thắng lợi phải đi theo con đường cách mạng vô sản </w:t>
            </w:r>
          </w:p>
          <w:p w:rsidR="00B310EC" w:rsidRPr="006B7454" w:rsidRDefault="00B310EC" w:rsidP="00EF2A60">
            <w:pPr>
              <w:spacing w:after="0" w:line="240" w:lineRule="auto"/>
              <w:rPr>
                <w:rFonts w:eastAsia="Times New Roman"/>
                <w:bCs/>
                <w:szCs w:val="26"/>
              </w:rPr>
            </w:pPr>
            <w:r w:rsidRPr="006B7454">
              <w:rPr>
                <w:rFonts w:eastAsia="Times New Roman"/>
                <w:bCs/>
                <w:szCs w:val="26"/>
              </w:rPr>
              <w:t>a) Rút bài học từ sự thất bại của các con đường cứu nước trước đó</w:t>
            </w:r>
          </w:p>
          <w:p w:rsidR="00B310EC" w:rsidRPr="006B7454" w:rsidRDefault="00B310EC" w:rsidP="00EF2A60">
            <w:pPr>
              <w:spacing w:after="0" w:line="240" w:lineRule="auto"/>
              <w:rPr>
                <w:rFonts w:eastAsia="Times New Roman"/>
                <w:bCs/>
                <w:szCs w:val="26"/>
              </w:rPr>
            </w:pPr>
            <w:r w:rsidRPr="006B7454">
              <w:rPr>
                <w:rFonts w:eastAsia="Times New Roman"/>
                <w:bCs/>
                <w:szCs w:val="26"/>
              </w:rPr>
              <w:t xml:space="preserve">b) Cách mạng tư sản là không triệt để </w:t>
            </w:r>
          </w:p>
          <w:p w:rsidR="00B310EC" w:rsidRPr="006B7454" w:rsidRDefault="00B310EC" w:rsidP="00EF2A60">
            <w:pPr>
              <w:spacing w:after="0" w:line="240" w:lineRule="auto"/>
              <w:rPr>
                <w:rFonts w:eastAsia="Times New Roman"/>
                <w:bCs/>
                <w:szCs w:val="26"/>
              </w:rPr>
            </w:pPr>
            <w:r w:rsidRPr="006B7454">
              <w:rPr>
                <w:rFonts w:eastAsia="Times New Roman"/>
                <w:bCs/>
                <w:szCs w:val="26"/>
              </w:rPr>
              <w:t xml:space="preserve">c) Con đường giải phóng dân tộc </w:t>
            </w:r>
          </w:p>
          <w:p w:rsidR="00B310EC" w:rsidRPr="006B7454" w:rsidRDefault="00B310EC" w:rsidP="00EF2A60">
            <w:pPr>
              <w:spacing w:after="0" w:line="240" w:lineRule="auto"/>
              <w:rPr>
                <w:rFonts w:eastAsia="Times New Roman"/>
                <w:bCs/>
                <w:szCs w:val="26"/>
              </w:rPr>
            </w:pPr>
            <w:r w:rsidRPr="006B7454">
              <w:rPr>
                <w:rFonts w:eastAsia="Times New Roman"/>
                <w:bCs/>
                <w:szCs w:val="26"/>
              </w:rPr>
              <w:lastRenderedPageBreak/>
              <w:t>3. Cách mạng giải phóng dân tộc trong thời đại mới phải do Đảng Cộng sản lãnh đạo</w:t>
            </w:r>
          </w:p>
          <w:p w:rsidR="00B310EC" w:rsidRPr="006B7454" w:rsidRDefault="00B310EC" w:rsidP="00EF2A60">
            <w:pPr>
              <w:spacing w:after="0" w:line="240" w:lineRule="auto"/>
              <w:rPr>
                <w:rFonts w:eastAsia="Times New Roman"/>
                <w:bCs/>
                <w:szCs w:val="26"/>
              </w:rPr>
            </w:pPr>
            <w:r w:rsidRPr="006B7454">
              <w:rPr>
                <w:rFonts w:eastAsia="Times New Roman"/>
                <w:bCs/>
                <w:szCs w:val="26"/>
              </w:rPr>
              <w:t xml:space="preserve">a) Cách mạng trước hết phải có Đảng </w:t>
            </w:r>
          </w:p>
          <w:p w:rsidR="00B310EC" w:rsidRPr="006B7454" w:rsidRDefault="00B310EC" w:rsidP="00EF2A60">
            <w:pPr>
              <w:spacing w:after="0" w:line="240" w:lineRule="auto"/>
              <w:rPr>
                <w:rFonts w:eastAsia="Times New Roman"/>
                <w:bCs/>
                <w:szCs w:val="26"/>
              </w:rPr>
            </w:pPr>
            <w:r w:rsidRPr="006B7454">
              <w:rPr>
                <w:rFonts w:eastAsia="Times New Roman"/>
                <w:bCs/>
                <w:szCs w:val="26"/>
              </w:rPr>
              <w:t xml:space="preserve">b) Đảng Cộng sản Việt Nam là người lãnh đạo duy nhất </w:t>
            </w:r>
          </w:p>
          <w:p w:rsidR="00B310EC" w:rsidRPr="006B7454" w:rsidRDefault="00B310EC" w:rsidP="00EF2A60">
            <w:pPr>
              <w:spacing w:after="0" w:line="240" w:lineRule="auto"/>
              <w:rPr>
                <w:rFonts w:eastAsia="Times New Roman"/>
                <w:bCs/>
                <w:szCs w:val="26"/>
              </w:rPr>
            </w:pPr>
            <w:r w:rsidRPr="006B7454">
              <w:rPr>
                <w:rFonts w:eastAsia="Times New Roman"/>
                <w:bCs/>
                <w:szCs w:val="26"/>
              </w:rPr>
              <w:t>4. Lực lượng của cách mạng giải phóng dân tộc bao gồm toàn dân tộc</w:t>
            </w:r>
          </w:p>
          <w:p w:rsidR="00B310EC" w:rsidRPr="006B7454" w:rsidRDefault="00B310EC" w:rsidP="00EF2A60">
            <w:pPr>
              <w:spacing w:after="0" w:line="240" w:lineRule="auto"/>
              <w:rPr>
                <w:rFonts w:eastAsia="Times New Roman"/>
                <w:bCs/>
                <w:szCs w:val="26"/>
              </w:rPr>
            </w:pPr>
            <w:r w:rsidRPr="006B7454">
              <w:rPr>
                <w:rFonts w:eastAsia="Times New Roman"/>
                <w:bCs/>
                <w:szCs w:val="26"/>
              </w:rPr>
              <w:t>a) Cách mạng là sự nghiệp của quần chúng bị áp bức</w:t>
            </w:r>
          </w:p>
          <w:p w:rsidR="00B310EC" w:rsidRPr="006B7454" w:rsidRDefault="00B310EC" w:rsidP="00EF2A60">
            <w:pPr>
              <w:spacing w:after="0" w:line="240" w:lineRule="auto"/>
              <w:rPr>
                <w:rFonts w:eastAsia="Times New Roman"/>
                <w:bCs/>
                <w:szCs w:val="26"/>
              </w:rPr>
            </w:pPr>
            <w:r w:rsidRPr="006B7454">
              <w:rPr>
                <w:rFonts w:eastAsia="Times New Roman"/>
                <w:bCs/>
                <w:szCs w:val="26"/>
              </w:rPr>
              <w:t xml:space="preserve">b) Lực lượng của cách mạng giải phóng dân tộc </w:t>
            </w:r>
          </w:p>
          <w:p w:rsidR="00B310EC" w:rsidRPr="006B7454" w:rsidRDefault="00B310EC" w:rsidP="00EF2A60">
            <w:pPr>
              <w:spacing w:after="0" w:line="240" w:lineRule="auto"/>
              <w:rPr>
                <w:rFonts w:eastAsia="Times New Roman"/>
                <w:bCs/>
                <w:szCs w:val="26"/>
              </w:rPr>
            </w:pPr>
            <w:r w:rsidRPr="006B7454">
              <w:rPr>
                <w:rFonts w:eastAsia="Times New Roman"/>
                <w:bCs/>
                <w:szCs w:val="26"/>
              </w:rPr>
              <w:t>5. Cách mạng giải phóng dân tộc cần được tiến hành chủ động, sáng tạo và có khả năng giành thắng lợi trước cách mạng vô sản ở chính quốc</w:t>
            </w:r>
          </w:p>
          <w:p w:rsidR="00B310EC" w:rsidRPr="006B7454" w:rsidRDefault="00B310EC" w:rsidP="00EF2A60">
            <w:pPr>
              <w:spacing w:after="0" w:line="240" w:lineRule="auto"/>
              <w:rPr>
                <w:rFonts w:eastAsia="Times New Roman"/>
                <w:bCs/>
                <w:szCs w:val="26"/>
              </w:rPr>
            </w:pPr>
            <w:r w:rsidRPr="006B7454">
              <w:rPr>
                <w:rFonts w:eastAsia="Times New Roman"/>
                <w:bCs/>
                <w:szCs w:val="26"/>
              </w:rPr>
              <w:t>a) Cách mạng giải phóng dân tộc cần được tiến hành chủ động, sáng tạo</w:t>
            </w:r>
          </w:p>
          <w:p w:rsidR="00B310EC" w:rsidRPr="006B7454" w:rsidRDefault="00B310EC" w:rsidP="00EF2A60">
            <w:pPr>
              <w:spacing w:after="0" w:line="240" w:lineRule="auto"/>
              <w:rPr>
                <w:rFonts w:eastAsia="Times New Roman"/>
                <w:bCs/>
                <w:szCs w:val="26"/>
              </w:rPr>
            </w:pPr>
            <w:r w:rsidRPr="006B7454">
              <w:rPr>
                <w:rFonts w:eastAsia="Times New Roman"/>
                <w:bCs/>
                <w:szCs w:val="26"/>
              </w:rPr>
              <w:t>b) Quan hệ của cách mạng thuộc địa với cách mạng vô sản ở chính quốc</w:t>
            </w:r>
          </w:p>
          <w:p w:rsidR="00B310EC" w:rsidRPr="006B7454" w:rsidRDefault="00B310EC" w:rsidP="00EF2A60">
            <w:pPr>
              <w:spacing w:after="0" w:line="240" w:lineRule="auto"/>
              <w:rPr>
                <w:rFonts w:eastAsia="Times New Roman"/>
                <w:bCs/>
                <w:szCs w:val="26"/>
              </w:rPr>
            </w:pPr>
            <w:r w:rsidRPr="006B7454">
              <w:rPr>
                <w:rFonts w:eastAsia="Times New Roman"/>
                <w:bCs/>
                <w:szCs w:val="26"/>
              </w:rPr>
              <w:t>6. Cách mạng giải phóng dân tộc phải được tiến hành bằng con đường cách mạng bạo lực</w:t>
            </w:r>
          </w:p>
          <w:p w:rsidR="00B310EC" w:rsidRPr="006B7454" w:rsidRDefault="00B310EC" w:rsidP="00EF2A60">
            <w:pPr>
              <w:spacing w:after="0" w:line="240" w:lineRule="auto"/>
              <w:rPr>
                <w:rFonts w:eastAsia="Times New Roman"/>
                <w:bCs/>
                <w:szCs w:val="26"/>
              </w:rPr>
            </w:pPr>
            <w:r w:rsidRPr="006B7454">
              <w:rPr>
                <w:rFonts w:eastAsia="Times New Roman"/>
                <w:bCs/>
                <w:szCs w:val="26"/>
              </w:rPr>
              <w:t xml:space="preserve">a) Quan điểm về bạo lực cách mạng </w:t>
            </w:r>
          </w:p>
          <w:p w:rsidR="00B310EC" w:rsidRPr="006B7454" w:rsidRDefault="00B310EC" w:rsidP="00EF2A60">
            <w:pPr>
              <w:spacing w:after="0" w:line="240" w:lineRule="auto"/>
              <w:rPr>
                <w:rFonts w:eastAsia="Times New Roman"/>
                <w:bCs/>
                <w:szCs w:val="26"/>
              </w:rPr>
            </w:pPr>
            <w:r w:rsidRPr="006B7454">
              <w:rPr>
                <w:rFonts w:eastAsia="Times New Roman"/>
                <w:bCs/>
                <w:szCs w:val="26"/>
              </w:rPr>
              <w:t>b) Tư tưởng bạo lực cách mạng gắn bó hữu cơ với tư tưởng nhân đạo và hòa bình</w:t>
            </w:r>
          </w:p>
          <w:p w:rsidR="00B310EC" w:rsidRPr="006B7454" w:rsidRDefault="00B310EC" w:rsidP="00EF2A60">
            <w:pPr>
              <w:spacing w:after="0" w:line="240" w:lineRule="auto"/>
              <w:rPr>
                <w:rFonts w:eastAsia="Times New Roman"/>
                <w:bCs/>
                <w:szCs w:val="26"/>
              </w:rPr>
            </w:pPr>
            <w:r w:rsidRPr="006B7454">
              <w:rPr>
                <w:rFonts w:eastAsia="Times New Roman"/>
                <w:bCs/>
                <w:szCs w:val="26"/>
              </w:rPr>
              <w:t>c) Hình thái bạo lực cách mạng</w:t>
            </w:r>
          </w:p>
        </w:tc>
        <w:tc>
          <w:tcPr>
            <w:tcW w:w="687" w:type="dxa"/>
            <w:shd w:val="clear" w:color="auto" w:fill="auto"/>
          </w:tcPr>
          <w:p w:rsidR="00B310EC" w:rsidRPr="001F3218" w:rsidRDefault="00B310EC" w:rsidP="00A16CEB">
            <w:pPr>
              <w:spacing w:after="0" w:line="240" w:lineRule="auto"/>
              <w:ind w:firstLine="0"/>
              <w:rPr>
                <w:rFonts w:eastAsia="Times New Roman"/>
                <w:b/>
                <w:bCs/>
                <w:szCs w:val="26"/>
              </w:rPr>
            </w:pPr>
            <w:r>
              <w:rPr>
                <w:rFonts w:eastAsia="Times New Roman"/>
                <w:b/>
                <w:bCs/>
                <w:szCs w:val="26"/>
              </w:rPr>
              <w:lastRenderedPageBreak/>
              <w:t>4</w:t>
            </w:r>
          </w:p>
        </w:tc>
        <w:tc>
          <w:tcPr>
            <w:tcW w:w="567" w:type="dxa"/>
            <w:shd w:val="clear" w:color="auto" w:fill="auto"/>
          </w:tcPr>
          <w:p w:rsidR="00B310EC" w:rsidRPr="001F3218" w:rsidRDefault="00B310EC" w:rsidP="00A16CEB">
            <w:pPr>
              <w:spacing w:after="0" w:line="240" w:lineRule="auto"/>
              <w:ind w:firstLine="0"/>
              <w:rPr>
                <w:rFonts w:eastAsia="Times New Roman"/>
                <w:b/>
                <w:bCs/>
                <w:szCs w:val="26"/>
              </w:rPr>
            </w:pPr>
            <w:r>
              <w:rPr>
                <w:rFonts w:eastAsia="Times New Roman"/>
                <w:b/>
                <w:bCs/>
                <w:szCs w:val="26"/>
              </w:rPr>
              <w:t>3</w:t>
            </w:r>
          </w:p>
        </w:tc>
        <w:tc>
          <w:tcPr>
            <w:tcW w:w="567" w:type="dxa"/>
            <w:shd w:val="clear" w:color="auto" w:fill="auto"/>
          </w:tcPr>
          <w:p w:rsidR="00B310EC" w:rsidRPr="001F3218" w:rsidRDefault="00B310EC" w:rsidP="00EF2A60">
            <w:pPr>
              <w:spacing w:after="0" w:line="240" w:lineRule="auto"/>
              <w:rPr>
                <w:rFonts w:eastAsia="Times New Roman"/>
                <w:b/>
                <w:bCs/>
                <w:szCs w:val="26"/>
              </w:rPr>
            </w:pPr>
            <w:r>
              <w:rPr>
                <w:rFonts w:eastAsia="Times New Roman"/>
                <w:b/>
                <w:bCs/>
                <w:szCs w:val="26"/>
              </w:rPr>
              <w:t>1</w:t>
            </w:r>
          </w:p>
        </w:tc>
        <w:tc>
          <w:tcPr>
            <w:tcW w:w="708" w:type="dxa"/>
            <w:shd w:val="clear" w:color="auto" w:fill="auto"/>
          </w:tcPr>
          <w:p w:rsidR="00B310EC" w:rsidRPr="001F3218" w:rsidRDefault="00B310EC" w:rsidP="00EF2A60">
            <w:pPr>
              <w:spacing w:after="0" w:line="240" w:lineRule="auto"/>
              <w:rPr>
                <w:rFonts w:eastAsia="Times New Roman"/>
                <w:b/>
                <w:bCs/>
                <w:szCs w:val="26"/>
              </w:rPr>
            </w:pPr>
            <w:r>
              <w:rPr>
                <w:rFonts w:eastAsia="Times New Roman"/>
                <w:b/>
                <w:bCs/>
                <w:szCs w:val="26"/>
              </w:rPr>
              <w:t>0</w:t>
            </w:r>
          </w:p>
        </w:tc>
        <w:tc>
          <w:tcPr>
            <w:tcW w:w="709" w:type="dxa"/>
            <w:shd w:val="clear" w:color="auto" w:fill="auto"/>
          </w:tcPr>
          <w:p w:rsidR="00B310EC" w:rsidRPr="001F3218" w:rsidRDefault="00B310EC" w:rsidP="00EF2A60">
            <w:pPr>
              <w:spacing w:after="0" w:line="240" w:lineRule="auto"/>
              <w:rPr>
                <w:rFonts w:eastAsia="Times New Roman"/>
                <w:b/>
                <w:bCs/>
                <w:szCs w:val="26"/>
              </w:rPr>
            </w:pPr>
          </w:p>
        </w:tc>
      </w:tr>
      <w:tr w:rsidR="00B310EC" w:rsidRPr="001F3218" w:rsidTr="00B310EC">
        <w:tc>
          <w:tcPr>
            <w:tcW w:w="817" w:type="dxa"/>
            <w:shd w:val="clear" w:color="auto" w:fill="auto"/>
          </w:tcPr>
          <w:p w:rsidR="00B310EC" w:rsidRPr="006B7454" w:rsidRDefault="00B310EC" w:rsidP="00EF2A60">
            <w:pPr>
              <w:spacing w:after="0" w:line="240" w:lineRule="auto"/>
              <w:rPr>
                <w:rFonts w:eastAsia="Times New Roman"/>
                <w:bCs/>
                <w:szCs w:val="26"/>
              </w:rPr>
            </w:pPr>
            <w:r w:rsidRPr="006B7454">
              <w:rPr>
                <w:rFonts w:eastAsia="Times New Roman"/>
                <w:bCs/>
                <w:szCs w:val="26"/>
              </w:rPr>
              <w:lastRenderedPageBreak/>
              <w:t>3</w:t>
            </w:r>
          </w:p>
        </w:tc>
        <w:tc>
          <w:tcPr>
            <w:tcW w:w="2261" w:type="dxa"/>
            <w:shd w:val="clear" w:color="auto" w:fill="auto"/>
          </w:tcPr>
          <w:p w:rsidR="00B310EC" w:rsidRPr="006B7454" w:rsidRDefault="00B310EC" w:rsidP="00EF2A60">
            <w:pPr>
              <w:spacing w:after="0" w:line="240" w:lineRule="auto"/>
              <w:rPr>
                <w:rFonts w:eastAsia="Times New Roman"/>
                <w:bCs/>
                <w:szCs w:val="26"/>
              </w:rPr>
            </w:pPr>
            <w:r w:rsidRPr="006B7454">
              <w:rPr>
                <w:rFonts w:eastAsia="Times New Roman"/>
                <w:bCs/>
                <w:szCs w:val="26"/>
              </w:rPr>
              <w:t>Chương III</w:t>
            </w:r>
          </w:p>
          <w:p w:rsidR="00B310EC" w:rsidRPr="006B7454" w:rsidRDefault="00B310EC" w:rsidP="00EF2A60">
            <w:pPr>
              <w:spacing w:after="0" w:line="240" w:lineRule="auto"/>
              <w:rPr>
                <w:rFonts w:eastAsia="Times New Roman"/>
                <w:bCs/>
                <w:szCs w:val="26"/>
              </w:rPr>
            </w:pPr>
            <w:r w:rsidRPr="006B7454">
              <w:rPr>
                <w:rFonts w:eastAsia="Times New Roman"/>
                <w:bCs/>
                <w:szCs w:val="26"/>
              </w:rPr>
              <w:t>Tư tưởng Hồ Chí Minh về chủ nghĩa xã hội và con đường quá độ lên chủ nghĩa xã hội ở Việt Nam</w:t>
            </w:r>
          </w:p>
        </w:tc>
        <w:tc>
          <w:tcPr>
            <w:tcW w:w="4140" w:type="dxa"/>
            <w:shd w:val="clear" w:color="auto" w:fill="auto"/>
          </w:tcPr>
          <w:p w:rsidR="00B310EC" w:rsidRPr="006B7454" w:rsidRDefault="00B310EC" w:rsidP="00EF2A60">
            <w:pPr>
              <w:spacing w:after="0" w:line="240" w:lineRule="auto"/>
              <w:rPr>
                <w:rFonts w:eastAsia="Times New Roman"/>
                <w:bCs/>
                <w:szCs w:val="26"/>
              </w:rPr>
            </w:pPr>
            <w:r w:rsidRPr="006B7454">
              <w:rPr>
                <w:rFonts w:eastAsia="Times New Roman"/>
                <w:bCs/>
                <w:szCs w:val="26"/>
              </w:rPr>
              <w:t xml:space="preserve">I/- TƯ TƯỞNG HỒ CHÍ MINH VỀ CHỦ NGHĨA XÃ HỘI Ở VIỆT NAM </w:t>
            </w:r>
          </w:p>
          <w:p w:rsidR="00B310EC" w:rsidRPr="006B7454" w:rsidRDefault="00B310EC" w:rsidP="00EF2A60">
            <w:pPr>
              <w:spacing w:after="0" w:line="240" w:lineRule="auto"/>
              <w:rPr>
                <w:rFonts w:eastAsia="Times New Roman"/>
                <w:bCs/>
                <w:szCs w:val="26"/>
              </w:rPr>
            </w:pPr>
            <w:r w:rsidRPr="006B7454">
              <w:rPr>
                <w:rFonts w:eastAsia="Times New Roman"/>
                <w:bCs/>
                <w:szCs w:val="26"/>
              </w:rPr>
              <w:t xml:space="preserve">1. Tính tất yếu của chủ nghĩa xã hội ở Việt Nam </w:t>
            </w:r>
          </w:p>
          <w:p w:rsidR="00B310EC" w:rsidRPr="006B7454" w:rsidRDefault="00B310EC" w:rsidP="00EF2A60">
            <w:pPr>
              <w:spacing w:after="0" w:line="240" w:lineRule="auto"/>
              <w:rPr>
                <w:rFonts w:eastAsia="Times New Roman"/>
                <w:bCs/>
                <w:szCs w:val="26"/>
              </w:rPr>
            </w:pPr>
            <w:r w:rsidRPr="006B7454">
              <w:rPr>
                <w:rFonts w:eastAsia="Times New Roman"/>
                <w:bCs/>
                <w:szCs w:val="26"/>
              </w:rPr>
              <w:t>a) Chủ nghĩa xã hội là bước phát triển tất yếu sau khi giành được độc lập theo con đường cách mạng vô sản</w:t>
            </w:r>
          </w:p>
          <w:p w:rsidR="00B310EC" w:rsidRPr="006B7454" w:rsidRDefault="00B310EC" w:rsidP="00EF2A60">
            <w:pPr>
              <w:spacing w:after="0" w:line="240" w:lineRule="auto"/>
              <w:rPr>
                <w:rFonts w:eastAsia="Times New Roman"/>
                <w:bCs/>
                <w:szCs w:val="26"/>
              </w:rPr>
            </w:pPr>
            <w:r w:rsidRPr="006B7454">
              <w:rPr>
                <w:rFonts w:eastAsia="Times New Roman"/>
                <w:bCs/>
                <w:szCs w:val="26"/>
              </w:rPr>
              <w:t xml:space="preserve">b) Xây dựng chủ nghĩa xã hội là nhằm giải phóng con người một cách </w:t>
            </w:r>
            <w:r w:rsidRPr="006B7454">
              <w:rPr>
                <w:rFonts w:eastAsia="Times New Roman"/>
                <w:bCs/>
                <w:szCs w:val="26"/>
              </w:rPr>
              <w:lastRenderedPageBreak/>
              <w:t xml:space="preserve">triệt để </w:t>
            </w:r>
          </w:p>
          <w:p w:rsidR="00B310EC" w:rsidRPr="006B7454" w:rsidRDefault="00B310EC" w:rsidP="00EF2A60">
            <w:pPr>
              <w:spacing w:after="0" w:line="240" w:lineRule="auto"/>
              <w:rPr>
                <w:rFonts w:eastAsia="Times New Roman"/>
                <w:bCs/>
                <w:szCs w:val="26"/>
              </w:rPr>
            </w:pPr>
            <w:r w:rsidRPr="006B7454">
              <w:rPr>
                <w:rFonts w:eastAsia="Times New Roman"/>
                <w:bCs/>
                <w:szCs w:val="26"/>
              </w:rPr>
              <w:t xml:space="preserve">2. Đặc trưng của chủ nghĩa xã hội ở Việt Nam </w:t>
            </w:r>
          </w:p>
          <w:p w:rsidR="00B310EC" w:rsidRPr="006B7454" w:rsidRDefault="00B310EC" w:rsidP="00EF2A60">
            <w:pPr>
              <w:spacing w:after="0" w:line="240" w:lineRule="auto"/>
              <w:rPr>
                <w:rFonts w:eastAsia="Times New Roman"/>
                <w:bCs/>
                <w:szCs w:val="26"/>
              </w:rPr>
            </w:pPr>
            <w:r w:rsidRPr="006B7454">
              <w:rPr>
                <w:rFonts w:eastAsia="Times New Roman"/>
                <w:bCs/>
                <w:szCs w:val="26"/>
              </w:rPr>
              <w:t>a) Chủ nghĩa xã hội như là một chế độ xã hội ưu việt</w:t>
            </w:r>
          </w:p>
          <w:p w:rsidR="00B310EC" w:rsidRPr="006B7454" w:rsidRDefault="00B310EC" w:rsidP="00EF2A60">
            <w:pPr>
              <w:spacing w:after="0" w:line="240" w:lineRule="auto"/>
              <w:rPr>
                <w:rFonts w:eastAsia="Times New Roman"/>
                <w:bCs/>
                <w:szCs w:val="26"/>
              </w:rPr>
            </w:pPr>
            <w:r w:rsidRPr="006B7454">
              <w:rPr>
                <w:rFonts w:eastAsia="Times New Roman"/>
                <w:bCs/>
                <w:szCs w:val="26"/>
              </w:rPr>
              <w:t>b) Bản chất và đặc trưng tổng quát của chủ nghĩa xã hội</w:t>
            </w:r>
          </w:p>
          <w:p w:rsidR="00B310EC" w:rsidRPr="006B7454" w:rsidRDefault="00B310EC" w:rsidP="00EF2A60">
            <w:pPr>
              <w:spacing w:after="0" w:line="240" w:lineRule="auto"/>
              <w:rPr>
                <w:rFonts w:eastAsia="Times New Roman"/>
                <w:bCs/>
                <w:szCs w:val="26"/>
              </w:rPr>
            </w:pPr>
            <w:r w:rsidRPr="006B7454">
              <w:rPr>
                <w:rFonts w:eastAsia="Times New Roman"/>
                <w:bCs/>
                <w:szCs w:val="26"/>
              </w:rPr>
              <w:t xml:space="preserve">3. Quan điểm của Hồ Chí Minh về mục tiêu, động lực của chủ nghĩa xã hội ở Việt Nam </w:t>
            </w:r>
          </w:p>
          <w:p w:rsidR="00B310EC" w:rsidRPr="006B7454" w:rsidRDefault="00B310EC" w:rsidP="00EF2A60">
            <w:pPr>
              <w:spacing w:after="0" w:line="240" w:lineRule="auto"/>
              <w:rPr>
                <w:rFonts w:eastAsia="Times New Roman"/>
                <w:bCs/>
                <w:szCs w:val="26"/>
              </w:rPr>
            </w:pPr>
            <w:r w:rsidRPr="006B7454">
              <w:rPr>
                <w:rFonts w:eastAsia="Times New Roman"/>
                <w:bCs/>
                <w:szCs w:val="26"/>
              </w:rPr>
              <w:t>a) Mục tiêu</w:t>
            </w:r>
          </w:p>
          <w:p w:rsidR="00B310EC" w:rsidRPr="006B7454" w:rsidRDefault="00B310EC" w:rsidP="00EF2A60">
            <w:pPr>
              <w:spacing w:after="0" w:line="240" w:lineRule="auto"/>
              <w:rPr>
                <w:rFonts w:eastAsia="Times New Roman"/>
                <w:bCs/>
                <w:szCs w:val="26"/>
              </w:rPr>
            </w:pPr>
            <w:r w:rsidRPr="006B7454">
              <w:rPr>
                <w:rFonts w:eastAsia="Times New Roman"/>
                <w:bCs/>
                <w:szCs w:val="26"/>
              </w:rPr>
              <w:t>b) Động lực</w:t>
            </w:r>
          </w:p>
          <w:p w:rsidR="00B310EC" w:rsidRPr="006B7454" w:rsidRDefault="00B310EC" w:rsidP="00EF2A60">
            <w:pPr>
              <w:spacing w:after="0" w:line="240" w:lineRule="auto"/>
              <w:rPr>
                <w:rFonts w:eastAsia="Times New Roman"/>
                <w:bCs/>
                <w:szCs w:val="26"/>
              </w:rPr>
            </w:pPr>
            <w:r w:rsidRPr="006B7454">
              <w:rPr>
                <w:rFonts w:eastAsia="Times New Roman"/>
                <w:bCs/>
                <w:szCs w:val="26"/>
              </w:rPr>
              <w:t xml:space="preserve">II/- CON ĐƯỜNG, BIỆN PHÁP QUÁ ĐỘ CHỦ NGHĨA XÃ HỘI Ở VIỆT NAM </w:t>
            </w:r>
          </w:p>
          <w:p w:rsidR="00B310EC" w:rsidRPr="006B7454" w:rsidRDefault="00B310EC" w:rsidP="00EF2A60">
            <w:pPr>
              <w:spacing w:after="0" w:line="240" w:lineRule="auto"/>
              <w:rPr>
                <w:rFonts w:eastAsia="Times New Roman"/>
                <w:bCs/>
                <w:szCs w:val="26"/>
              </w:rPr>
            </w:pPr>
            <w:r w:rsidRPr="006B7454">
              <w:rPr>
                <w:rFonts w:eastAsia="Times New Roman"/>
                <w:bCs/>
                <w:szCs w:val="26"/>
              </w:rPr>
              <w:t>1. Con đường</w:t>
            </w:r>
          </w:p>
          <w:p w:rsidR="00B310EC" w:rsidRPr="006B7454" w:rsidRDefault="00B310EC" w:rsidP="00EF2A60">
            <w:pPr>
              <w:spacing w:after="0" w:line="240" w:lineRule="auto"/>
              <w:rPr>
                <w:rFonts w:eastAsia="Times New Roman"/>
                <w:bCs/>
                <w:szCs w:val="26"/>
              </w:rPr>
            </w:pPr>
            <w:r w:rsidRPr="006B7454">
              <w:rPr>
                <w:rFonts w:eastAsia="Times New Roman"/>
                <w:bCs/>
                <w:szCs w:val="26"/>
              </w:rPr>
              <w:t>a) Quá độ lên chủ nghĩa xã hội không qua giai đoạn phát triển TBCN</w:t>
            </w:r>
          </w:p>
          <w:p w:rsidR="00B310EC" w:rsidRPr="006B7454" w:rsidRDefault="00B310EC" w:rsidP="00EF2A60">
            <w:pPr>
              <w:spacing w:after="0" w:line="240" w:lineRule="auto"/>
              <w:rPr>
                <w:rFonts w:eastAsia="Times New Roman"/>
                <w:bCs/>
                <w:szCs w:val="26"/>
              </w:rPr>
            </w:pPr>
            <w:r w:rsidRPr="006B7454">
              <w:rPr>
                <w:rFonts w:eastAsia="Times New Roman"/>
                <w:bCs/>
                <w:szCs w:val="26"/>
              </w:rPr>
              <w:t>b) Con đường cách mạng không ngừng</w:t>
            </w:r>
          </w:p>
          <w:p w:rsidR="00B310EC" w:rsidRPr="006B7454" w:rsidRDefault="00B310EC" w:rsidP="00EF2A60">
            <w:pPr>
              <w:spacing w:after="0" w:line="240" w:lineRule="auto"/>
              <w:rPr>
                <w:rFonts w:eastAsia="Times New Roman"/>
                <w:bCs/>
                <w:szCs w:val="26"/>
              </w:rPr>
            </w:pPr>
            <w:r w:rsidRPr="006B7454">
              <w:rPr>
                <w:rFonts w:eastAsia="Times New Roman"/>
                <w:bCs/>
                <w:szCs w:val="26"/>
              </w:rPr>
              <w:t>2. Biện pháp</w:t>
            </w:r>
          </w:p>
          <w:p w:rsidR="00B310EC" w:rsidRPr="006B7454" w:rsidRDefault="00B310EC" w:rsidP="00EF2A60">
            <w:pPr>
              <w:spacing w:after="0" w:line="240" w:lineRule="auto"/>
              <w:rPr>
                <w:rFonts w:eastAsia="Times New Roman"/>
                <w:bCs/>
                <w:szCs w:val="26"/>
              </w:rPr>
            </w:pPr>
            <w:r w:rsidRPr="006B7454">
              <w:rPr>
                <w:rFonts w:eastAsia="Times New Roman"/>
                <w:bCs/>
                <w:szCs w:val="26"/>
              </w:rPr>
              <w:t>a) Phương châm</w:t>
            </w:r>
          </w:p>
        </w:tc>
        <w:tc>
          <w:tcPr>
            <w:tcW w:w="687" w:type="dxa"/>
            <w:shd w:val="clear" w:color="auto" w:fill="auto"/>
          </w:tcPr>
          <w:p w:rsidR="00B310EC" w:rsidRPr="001F3218" w:rsidRDefault="00B310EC" w:rsidP="00A16CEB">
            <w:pPr>
              <w:spacing w:after="0" w:line="240" w:lineRule="auto"/>
              <w:ind w:firstLine="0"/>
              <w:rPr>
                <w:rFonts w:eastAsia="Times New Roman"/>
                <w:b/>
                <w:bCs/>
                <w:szCs w:val="26"/>
              </w:rPr>
            </w:pPr>
            <w:r>
              <w:rPr>
                <w:rFonts w:eastAsia="Times New Roman"/>
                <w:b/>
                <w:bCs/>
                <w:szCs w:val="26"/>
              </w:rPr>
              <w:lastRenderedPageBreak/>
              <w:t>4</w:t>
            </w:r>
          </w:p>
        </w:tc>
        <w:tc>
          <w:tcPr>
            <w:tcW w:w="567" w:type="dxa"/>
            <w:shd w:val="clear" w:color="auto" w:fill="auto"/>
          </w:tcPr>
          <w:p w:rsidR="00B310EC" w:rsidRPr="001F3218" w:rsidRDefault="00B310EC" w:rsidP="00A16CEB">
            <w:pPr>
              <w:spacing w:after="0" w:line="240" w:lineRule="auto"/>
              <w:ind w:firstLine="0"/>
              <w:rPr>
                <w:rFonts w:eastAsia="Times New Roman"/>
                <w:b/>
                <w:bCs/>
                <w:szCs w:val="26"/>
              </w:rPr>
            </w:pPr>
            <w:r>
              <w:rPr>
                <w:rFonts w:eastAsia="Times New Roman"/>
                <w:b/>
                <w:bCs/>
                <w:szCs w:val="26"/>
              </w:rPr>
              <w:t>3</w:t>
            </w:r>
          </w:p>
        </w:tc>
        <w:tc>
          <w:tcPr>
            <w:tcW w:w="567" w:type="dxa"/>
            <w:shd w:val="clear" w:color="auto" w:fill="auto"/>
          </w:tcPr>
          <w:p w:rsidR="00B310EC" w:rsidRPr="001F3218" w:rsidRDefault="00B310EC" w:rsidP="00EF2A60">
            <w:pPr>
              <w:spacing w:after="0" w:line="240" w:lineRule="auto"/>
              <w:rPr>
                <w:rFonts w:eastAsia="Times New Roman"/>
                <w:b/>
                <w:bCs/>
                <w:szCs w:val="26"/>
              </w:rPr>
            </w:pPr>
            <w:r>
              <w:rPr>
                <w:rFonts w:eastAsia="Times New Roman"/>
                <w:b/>
                <w:bCs/>
                <w:szCs w:val="26"/>
              </w:rPr>
              <w:t>1</w:t>
            </w:r>
          </w:p>
        </w:tc>
        <w:tc>
          <w:tcPr>
            <w:tcW w:w="708" w:type="dxa"/>
            <w:shd w:val="clear" w:color="auto" w:fill="auto"/>
          </w:tcPr>
          <w:p w:rsidR="00B310EC" w:rsidRDefault="00B310EC" w:rsidP="00A16CEB">
            <w:pPr>
              <w:spacing w:after="0" w:line="240" w:lineRule="auto"/>
              <w:ind w:firstLine="0"/>
              <w:rPr>
                <w:rFonts w:eastAsia="Times New Roman"/>
                <w:b/>
                <w:bCs/>
                <w:szCs w:val="26"/>
              </w:rPr>
            </w:pPr>
          </w:p>
          <w:p w:rsidR="00B310EC" w:rsidRPr="006B7454" w:rsidRDefault="00B310EC" w:rsidP="00EF2A60">
            <w:pPr>
              <w:rPr>
                <w:rFonts w:eastAsia="Times New Roman"/>
                <w:szCs w:val="26"/>
              </w:rPr>
            </w:pPr>
            <w:r>
              <w:rPr>
                <w:rFonts w:eastAsia="Times New Roman"/>
                <w:szCs w:val="26"/>
              </w:rPr>
              <w:t>0</w:t>
            </w:r>
          </w:p>
        </w:tc>
        <w:tc>
          <w:tcPr>
            <w:tcW w:w="709" w:type="dxa"/>
            <w:shd w:val="clear" w:color="auto" w:fill="auto"/>
          </w:tcPr>
          <w:p w:rsidR="00B310EC" w:rsidRPr="001F3218" w:rsidRDefault="00B310EC" w:rsidP="00EF2A60">
            <w:pPr>
              <w:spacing w:after="0" w:line="240" w:lineRule="auto"/>
              <w:rPr>
                <w:rFonts w:eastAsia="Times New Roman"/>
                <w:b/>
                <w:bCs/>
                <w:szCs w:val="26"/>
              </w:rPr>
            </w:pPr>
          </w:p>
        </w:tc>
      </w:tr>
      <w:tr w:rsidR="00B310EC" w:rsidRPr="001F3218" w:rsidTr="00B310EC">
        <w:tc>
          <w:tcPr>
            <w:tcW w:w="817" w:type="dxa"/>
            <w:shd w:val="clear" w:color="auto" w:fill="auto"/>
          </w:tcPr>
          <w:p w:rsidR="00B310EC" w:rsidRPr="006B7454" w:rsidRDefault="00B310EC" w:rsidP="00EF2A60">
            <w:pPr>
              <w:spacing w:after="0" w:line="240" w:lineRule="auto"/>
              <w:rPr>
                <w:rFonts w:eastAsia="Times New Roman"/>
                <w:bCs/>
                <w:szCs w:val="26"/>
              </w:rPr>
            </w:pPr>
            <w:r w:rsidRPr="006B7454">
              <w:rPr>
                <w:rFonts w:eastAsia="Times New Roman"/>
                <w:bCs/>
                <w:szCs w:val="26"/>
              </w:rPr>
              <w:lastRenderedPageBreak/>
              <w:t>4</w:t>
            </w:r>
          </w:p>
        </w:tc>
        <w:tc>
          <w:tcPr>
            <w:tcW w:w="2261" w:type="dxa"/>
            <w:shd w:val="clear" w:color="auto" w:fill="auto"/>
          </w:tcPr>
          <w:p w:rsidR="00B310EC" w:rsidRPr="006B7454" w:rsidRDefault="00B310EC" w:rsidP="00EF2A60">
            <w:pPr>
              <w:spacing w:after="0" w:line="240" w:lineRule="auto"/>
              <w:rPr>
                <w:rFonts w:eastAsia="Times New Roman"/>
                <w:bCs/>
                <w:szCs w:val="26"/>
              </w:rPr>
            </w:pPr>
            <w:r w:rsidRPr="006B7454">
              <w:rPr>
                <w:rFonts w:eastAsia="Times New Roman"/>
                <w:bCs/>
                <w:szCs w:val="26"/>
              </w:rPr>
              <w:t>Chương IV</w:t>
            </w:r>
          </w:p>
          <w:p w:rsidR="00B310EC" w:rsidRPr="006B7454" w:rsidRDefault="00B310EC" w:rsidP="00EF2A60">
            <w:pPr>
              <w:spacing w:after="0" w:line="240" w:lineRule="auto"/>
              <w:rPr>
                <w:rFonts w:eastAsia="Times New Roman"/>
                <w:bCs/>
                <w:szCs w:val="26"/>
              </w:rPr>
            </w:pPr>
            <w:r w:rsidRPr="006B7454">
              <w:rPr>
                <w:rFonts w:eastAsia="Times New Roman"/>
                <w:bCs/>
                <w:szCs w:val="26"/>
              </w:rPr>
              <w:t>Tư tưởng Hồ Chí Minh về Đảng Cộng sản Việt Nam</w:t>
            </w:r>
          </w:p>
        </w:tc>
        <w:tc>
          <w:tcPr>
            <w:tcW w:w="4140" w:type="dxa"/>
            <w:shd w:val="clear" w:color="auto" w:fill="auto"/>
          </w:tcPr>
          <w:p w:rsidR="00B310EC" w:rsidRPr="006B7454" w:rsidRDefault="00B310EC" w:rsidP="00EF2A60">
            <w:pPr>
              <w:spacing w:after="0" w:line="240" w:lineRule="auto"/>
              <w:rPr>
                <w:rFonts w:eastAsia="Times New Roman"/>
                <w:bCs/>
                <w:szCs w:val="26"/>
              </w:rPr>
            </w:pPr>
            <w:r w:rsidRPr="006B7454">
              <w:rPr>
                <w:rFonts w:eastAsia="Times New Roman"/>
                <w:bCs/>
                <w:szCs w:val="26"/>
              </w:rPr>
              <w:t>I/- QUAN NIỆM CỦA HỒ CHÍ MINH VỀ VAI TRÒ VÀ BẢN CHẤT CỦA ĐẢNG CỘNG SẢN VIỆT NAM</w:t>
            </w:r>
          </w:p>
          <w:p w:rsidR="00B310EC" w:rsidRPr="006B7454" w:rsidRDefault="00B310EC" w:rsidP="00EF2A60">
            <w:pPr>
              <w:spacing w:after="0" w:line="240" w:lineRule="auto"/>
              <w:rPr>
                <w:rFonts w:eastAsia="Times New Roman"/>
                <w:bCs/>
                <w:szCs w:val="26"/>
              </w:rPr>
            </w:pPr>
            <w:r w:rsidRPr="006B7454">
              <w:rPr>
                <w:rFonts w:eastAsia="Times New Roman"/>
                <w:bCs/>
                <w:szCs w:val="26"/>
              </w:rPr>
              <w:t>1. Về sự ra đời của Đảng Cộng sản Việt Nam</w:t>
            </w:r>
          </w:p>
          <w:p w:rsidR="00B310EC" w:rsidRPr="006B7454" w:rsidRDefault="00B310EC" w:rsidP="00EF2A60">
            <w:pPr>
              <w:spacing w:after="0" w:line="240" w:lineRule="auto"/>
              <w:rPr>
                <w:rFonts w:eastAsia="Times New Roman"/>
                <w:bCs/>
                <w:szCs w:val="26"/>
              </w:rPr>
            </w:pPr>
            <w:r w:rsidRPr="006B7454">
              <w:rPr>
                <w:rFonts w:eastAsia="Times New Roman"/>
                <w:bCs/>
                <w:szCs w:val="26"/>
              </w:rPr>
              <w:t>a) Cách mạng trước hết cần có Đảng</w:t>
            </w:r>
          </w:p>
          <w:p w:rsidR="00B310EC" w:rsidRPr="006B7454" w:rsidRDefault="00B310EC" w:rsidP="00EF2A60">
            <w:pPr>
              <w:spacing w:after="0" w:line="240" w:lineRule="auto"/>
              <w:rPr>
                <w:rFonts w:eastAsia="Times New Roman"/>
                <w:bCs/>
                <w:szCs w:val="26"/>
              </w:rPr>
            </w:pPr>
            <w:r w:rsidRPr="006B7454">
              <w:rPr>
                <w:rFonts w:eastAsia="Times New Roman"/>
                <w:bCs/>
                <w:szCs w:val="26"/>
              </w:rPr>
              <w:t>b) Đảng Cộng sản Việt Nam ra đời là một tất yếu lịch sử</w:t>
            </w:r>
          </w:p>
          <w:p w:rsidR="00B310EC" w:rsidRPr="006B7454" w:rsidRDefault="00B310EC" w:rsidP="00EF2A60">
            <w:pPr>
              <w:spacing w:after="0" w:line="240" w:lineRule="auto"/>
              <w:rPr>
                <w:rFonts w:eastAsia="Times New Roman"/>
                <w:bCs/>
                <w:szCs w:val="26"/>
              </w:rPr>
            </w:pPr>
            <w:r w:rsidRPr="006B7454">
              <w:rPr>
                <w:rFonts w:eastAsia="Times New Roman"/>
                <w:bCs/>
                <w:szCs w:val="26"/>
              </w:rPr>
              <w:t>2. Vai trò của Đảng Cộng sản Việt Nam</w:t>
            </w:r>
          </w:p>
          <w:p w:rsidR="00B310EC" w:rsidRPr="006B7454" w:rsidRDefault="00B310EC" w:rsidP="00EF2A60">
            <w:pPr>
              <w:spacing w:after="0" w:line="240" w:lineRule="auto"/>
              <w:rPr>
                <w:rFonts w:eastAsia="Times New Roman"/>
                <w:bCs/>
                <w:szCs w:val="26"/>
              </w:rPr>
            </w:pPr>
            <w:r w:rsidRPr="006B7454">
              <w:rPr>
                <w:rFonts w:eastAsia="Times New Roman"/>
                <w:bCs/>
                <w:szCs w:val="26"/>
              </w:rPr>
              <w:t>a) Lựa chọn con đường, xây dựng đường lối chiến lược, sách lược cách mạng</w:t>
            </w:r>
          </w:p>
          <w:p w:rsidR="00B310EC" w:rsidRPr="006B7454" w:rsidRDefault="00B310EC" w:rsidP="00EF2A60">
            <w:pPr>
              <w:spacing w:after="0" w:line="240" w:lineRule="auto"/>
              <w:rPr>
                <w:rFonts w:eastAsia="Times New Roman"/>
                <w:bCs/>
                <w:szCs w:val="26"/>
              </w:rPr>
            </w:pPr>
            <w:r w:rsidRPr="006B7454">
              <w:rPr>
                <w:rFonts w:eastAsia="Times New Roman"/>
                <w:bCs/>
                <w:szCs w:val="26"/>
              </w:rPr>
              <w:t>b) Tổ chức, đoàn kết, tập hợp lực lượng cách mạng</w:t>
            </w:r>
          </w:p>
          <w:p w:rsidR="00B310EC" w:rsidRPr="006B7454" w:rsidRDefault="00B310EC" w:rsidP="00EF2A60">
            <w:pPr>
              <w:spacing w:after="0" w:line="240" w:lineRule="auto"/>
              <w:rPr>
                <w:rFonts w:eastAsia="Times New Roman"/>
                <w:bCs/>
                <w:szCs w:val="26"/>
              </w:rPr>
            </w:pPr>
            <w:r w:rsidRPr="006B7454">
              <w:rPr>
                <w:rFonts w:eastAsia="Times New Roman"/>
                <w:bCs/>
                <w:szCs w:val="26"/>
              </w:rPr>
              <w:t>c) Vai trò tiên phong, gương mẫu của cán bộ, đảng viên</w:t>
            </w:r>
          </w:p>
          <w:p w:rsidR="00B310EC" w:rsidRPr="006B7454" w:rsidRDefault="00B310EC" w:rsidP="00EF2A60">
            <w:pPr>
              <w:spacing w:after="0" w:line="240" w:lineRule="auto"/>
              <w:rPr>
                <w:rFonts w:eastAsia="Times New Roman"/>
                <w:bCs/>
                <w:szCs w:val="26"/>
              </w:rPr>
            </w:pPr>
            <w:r w:rsidRPr="006B7454">
              <w:rPr>
                <w:rFonts w:eastAsia="Times New Roman"/>
                <w:bCs/>
                <w:szCs w:val="26"/>
              </w:rPr>
              <w:lastRenderedPageBreak/>
              <w:t>3. Bản chất của Đảng Cộng sản Việt Nam</w:t>
            </w:r>
          </w:p>
          <w:p w:rsidR="00B310EC" w:rsidRPr="006B7454" w:rsidRDefault="00B310EC" w:rsidP="00EF2A60">
            <w:pPr>
              <w:spacing w:after="0" w:line="240" w:lineRule="auto"/>
              <w:rPr>
                <w:rFonts w:eastAsia="Times New Roman"/>
                <w:bCs/>
                <w:szCs w:val="26"/>
              </w:rPr>
            </w:pPr>
            <w:r w:rsidRPr="006B7454">
              <w:rPr>
                <w:rFonts w:eastAsia="Times New Roman"/>
                <w:bCs/>
                <w:szCs w:val="26"/>
              </w:rPr>
              <w:t>a) Đảng Cộng sản Việt Nam là Đảng của giai cấp công nhân</w:t>
            </w:r>
          </w:p>
          <w:p w:rsidR="00B310EC" w:rsidRPr="006B7454" w:rsidRDefault="00B310EC" w:rsidP="00EF2A60">
            <w:pPr>
              <w:spacing w:after="0" w:line="240" w:lineRule="auto"/>
              <w:rPr>
                <w:rFonts w:eastAsia="Times New Roman"/>
                <w:bCs/>
                <w:szCs w:val="26"/>
              </w:rPr>
            </w:pPr>
            <w:r w:rsidRPr="006B7454">
              <w:rPr>
                <w:rFonts w:eastAsia="Times New Roman"/>
                <w:bCs/>
                <w:szCs w:val="26"/>
              </w:rPr>
              <w:t>b) Đảng Cộng sản Việt Nam là Đảng của nhân dân lao động, Đảng của dân tộc</w:t>
            </w:r>
          </w:p>
          <w:p w:rsidR="00B310EC" w:rsidRPr="006B7454" w:rsidRDefault="00B310EC" w:rsidP="00EF2A60">
            <w:pPr>
              <w:spacing w:after="0" w:line="240" w:lineRule="auto"/>
              <w:rPr>
                <w:rFonts w:eastAsia="Times New Roman"/>
                <w:bCs/>
                <w:szCs w:val="26"/>
              </w:rPr>
            </w:pPr>
            <w:r w:rsidRPr="006B7454">
              <w:rPr>
                <w:rFonts w:eastAsia="Times New Roman"/>
                <w:bCs/>
                <w:szCs w:val="26"/>
              </w:rPr>
              <w:t>4. Quan niệm về Đảng Cộng sản Việt Nam cầm quyền</w:t>
            </w:r>
          </w:p>
          <w:p w:rsidR="00B310EC" w:rsidRPr="006B7454" w:rsidRDefault="00B310EC" w:rsidP="00EF2A60">
            <w:pPr>
              <w:spacing w:after="0" w:line="240" w:lineRule="auto"/>
              <w:rPr>
                <w:rFonts w:eastAsia="Times New Roman"/>
                <w:bCs/>
                <w:szCs w:val="26"/>
              </w:rPr>
            </w:pPr>
            <w:r w:rsidRPr="006B7454">
              <w:rPr>
                <w:rFonts w:eastAsia="Times New Roman"/>
                <w:bCs/>
                <w:szCs w:val="26"/>
              </w:rPr>
              <w:t>a) Đảng lãnh đạo toàn diện mọi mặt đời sống xã hội</w:t>
            </w:r>
          </w:p>
          <w:p w:rsidR="00B310EC" w:rsidRPr="006B7454" w:rsidRDefault="00B310EC" w:rsidP="00EF2A60">
            <w:pPr>
              <w:spacing w:after="0" w:line="240" w:lineRule="auto"/>
              <w:rPr>
                <w:rFonts w:eastAsia="Times New Roman"/>
                <w:bCs/>
                <w:szCs w:val="26"/>
              </w:rPr>
            </w:pPr>
            <w:r w:rsidRPr="006B7454">
              <w:rPr>
                <w:rFonts w:eastAsia="Times New Roman"/>
                <w:bCs/>
                <w:szCs w:val="26"/>
              </w:rPr>
              <w:t>b) Đảng cầm quyền, dân là chủ</w:t>
            </w:r>
          </w:p>
          <w:p w:rsidR="00B310EC" w:rsidRPr="006B7454" w:rsidRDefault="00B310EC" w:rsidP="00EF2A60">
            <w:pPr>
              <w:spacing w:after="0" w:line="240" w:lineRule="auto"/>
              <w:rPr>
                <w:rFonts w:eastAsia="Times New Roman"/>
                <w:bCs/>
                <w:szCs w:val="26"/>
              </w:rPr>
            </w:pPr>
            <w:r w:rsidRPr="006B7454">
              <w:rPr>
                <w:rFonts w:eastAsia="Times New Roman"/>
                <w:bCs/>
                <w:szCs w:val="26"/>
              </w:rPr>
              <w:t xml:space="preserve">c) Cán bộ, đảng viên vừa là người lãnh đạo, vừa là người đầy tớ trung thành của nhân dân </w:t>
            </w:r>
          </w:p>
          <w:p w:rsidR="00B310EC" w:rsidRPr="006B7454" w:rsidRDefault="00B310EC" w:rsidP="00EF2A60">
            <w:pPr>
              <w:spacing w:after="0" w:line="240" w:lineRule="auto"/>
              <w:rPr>
                <w:rFonts w:eastAsia="Times New Roman"/>
                <w:bCs/>
                <w:szCs w:val="26"/>
              </w:rPr>
            </w:pPr>
            <w:r w:rsidRPr="006B7454">
              <w:rPr>
                <w:rFonts w:eastAsia="Times New Roman"/>
                <w:bCs/>
                <w:szCs w:val="26"/>
              </w:rPr>
              <w:t>II/- TƯ TƯỞNG HỒ CHÍ MINH VỀ XÂY DỰNG ĐẢNG CỘNG SẢN VIỆT NAM TRONG SẠCH, VỮNG MẠNH</w:t>
            </w:r>
          </w:p>
          <w:p w:rsidR="00B310EC" w:rsidRPr="006B7454" w:rsidRDefault="00B310EC" w:rsidP="00EF2A60">
            <w:pPr>
              <w:spacing w:after="0" w:line="240" w:lineRule="auto"/>
              <w:rPr>
                <w:rFonts w:eastAsia="Times New Roman"/>
                <w:bCs/>
                <w:szCs w:val="26"/>
              </w:rPr>
            </w:pPr>
            <w:r w:rsidRPr="006B7454">
              <w:rPr>
                <w:rFonts w:eastAsia="Times New Roman"/>
                <w:bCs/>
                <w:szCs w:val="26"/>
              </w:rPr>
              <w:t>1.  Xây dựng Đảng – quy luật tồn tại và phát triển của Đảng</w:t>
            </w:r>
          </w:p>
          <w:p w:rsidR="00B310EC" w:rsidRPr="006B7454" w:rsidRDefault="00B310EC" w:rsidP="00EF2A60">
            <w:pPr>
              <w:spacing w:after="0" w:line="240" w:lineRule="auto"/>
              <w:rPr>
                <w:rFonts w:eastAsia="Times New Roman"/>
                <w:bCs/>
                <w:szCs w:val="26"/>
              </w:rPr>
            </w:pPr>
            <w:r w:rsidRPr="006B7454">
              <w:rPr>
                <w:rFonts w:eastAsia="Times New Roman"/>
                <w:bCs/>
                <w:szCs w:val="26"/>
              </w:rPr>
              <w:t>a) Đảng phải thường xuyên tự xây dựng</w:t>
            </w:r>
          </w:p>
          <w:p w:rsidR="00B310EC" w:rsidRPr="006B7454" w:rsidRDefault="00B310EC" w:rsidP="00EF2A60">
            <w:pPr>
              <w:spacing w:after="0" w:line="240" w:lineRule="auto"/>
              <w:rPr>
                <w:rFonts w:eastAsia="Times New Roman"/>
                <w:bCs/>
                <w:szCs w:val="26"/>
              </w:rPr>
            </w:pPr>
            <w:r w:rsidRPr="006B7454">
              <w:rPr>
                <w:rFonts w:eastAsia="Times New Roman"/>
                <w:bCs/>
                <w:szCs w:val="26"/>
              </w:rPr>
              <w:t>b) Quan điểm chỉ đạo xây dựng Đảng trong sạch, vững mạnh</w:t>
            </w:r>
          </w:p>
          <w:p w:rsidR="00B310EC" w:rsidRPr="006B7454" w:rsidRDefault="00B310EC" w:rsidP="00EF2A60">
            <w:pPr>
              <w:spacing w:after="0" w:line="240" w:lineRule="auto"/>
              <w:rPr>
                <w:rFonts w:eastAsia="Times New Roman"/>
                <w:bCs/>
                <w:szCs w:val="26"/>
              </w:rPr>
            </w:pPr>
            <w:r w:rsidRPr="006B7454">
              <w:rPr>
                <w:rFonts w:eastAsia="Times New Roman"/>
                <w:bCs/>
                <w:szCs w:val="26"/>
              </w:rPr>
              <w:t>2. Nội dung công tác xây dựng Đảng Cộng sản Việt Nam</w:t>
            </w:r>
          </w:p>
          <w:p w:rsidR="00B310EC" w:rsidRPr="006B7454" w:rsidRDefault="00B310EC" w:rsidP="00EF2A60">
            <w:pPr>
              <w:spacing w:after="0" w:line="240" w:lineRule="auto"/>
              <w:rPr>
                <w:rFonts w:eastAsia="Times New Roman"/>
                <w:bCs/>
                <w:szCs w:val="26"/>
              </w:rPr>
            </w:pPr>
            <w:r w:rsidRPr="006B7454">
              <w:rPr>
                <w:rFonts w:eastAsia="Times New Roman"/>
                <w:bCs/>
                <w:szCs w:val="26"/>
              </w:rPr>
              <w:t>a) Xây dựng Đảng về tư tưởng, lý luận</w:t>
            </w:r>
          </w:p>
          <w:p w:rsidR="00B310EC" w:rsidRPr="006B7454" w:rsidRDefault="00B310EC" w:rsidP="00EF2A60">
            <w:pPr>
              <w:spacing w:after="0" w:line="240" w:lineRule="auto"/>
              <w:rPr>
                <w:rFonts w:eastAsia="Times New Roman"/>
                <w:bCs/>
                <w:szCs w:val="26"/>
              </w:rPr>
            </w:pPr>
            <w:r w:rsidRPr="006B7454">
              <w:rPr>
                <w:rFonts w:eastAsia="Times New Roman"/>
                <w:bCs/>
                <w:szCs w:val="26"/>
              </w:rPr>
              <w:t>b) Xây dựng Đảng về chính trị</w:t>
            </w:r>
          </w:p>
          <w:p w:rsidR="00B310EC" w:rsidRPr="006B7454" w:rsidRDefault="00B310EC" w:rsidP="00EF2A60">
            <w:pPr>
              <w:spacing w:after="0" w:line="240" w:lineRule="auto"/>
              <w:rPr>
                <w:rFonts w:eastAsia="Times New Roman"/>
                <w:bCs/>
                <w:szCs w:val="26"/>
              </w:rPr>
            </w:pPr>
            <w:r w:rsidRPr="006B7454">
              <w:rPr>
                <w:rFonts w:eastAsia="Times New Roman"/>
                <w:bCs/>
                <w:szCs w:val="26"/>
              </w:rPr>
              <w:t>c) Xây dựng Đảng về tổ chức, bộ máy, công tác cán bộ</w:t>
            </w:r>
          </w:p>
          <w:p w:rsidR="00B310EC" w:rsidRPr="006B7454" w:rsidRDefault="00B310EC" w:rsidP="00EF2A60">
            <w:pPr>
              <w:spacing w:after="0" w:line="240" w:lineRule="auto"/>
              <w:rPr>
                <w:rFonts w:eastAsia="Times New Roman"/>
                <w:bCs/>
                <w:szCs w:val="26"/>
              </w:rPr>
            </w:pPr>
            <w:r w:rsidRPr="006B7454">
              <w:rPr>
                <w:rFonts w:eastAsia="Times New Roman"/>
                <w:bCs/>
                <w:szCs w:val="26"/>
              </w:rPr>
              <w:t>d) Xây dựng Đảng về đạo đức</w:t>
            </w:r>
          </w:p>
        </w:tc>
        <w:tc>
          <w:tcPr>
            <w:tcW w:w="687" w:type="dxa"/>
            <w:shd w:val="clear" w:color="auto" w:fill="auto"/>
          </w:tcPr>
          <w:p w:rsidR="00B310EC" w:rsidRPr="001F3218" w:rsidRDefault="00B310EC" w:rsidP="00A16CEB">
            <w:pPr>
              <w:spacing w:after="0" w:line="240" w:lineRule="auto"/>
              <w:ind w:firstLine="0"/>
              <w:rPr>
                <w:rFonts w:eastAsia="Times New Roman"/>
                <w:b/>
                <w:bCs/>
                <w:szCs w:val="26"/>
              </w:rPr>
            </w:pPr>
            <w:r>
              <w:rPr>
                <w:rFonts w:eastAsia="Times New Roman"/>
                <w:b/>
                <w:bCs/>
                <w:szCs w:val="26"/>
              </w:rPr>
              <w:lastRenderedPageBreak/>
              <w:t>4</w:t>
            </w:r>
          </w:p>
        </w:tc>
        <w:tc>
          <w:tcPr>
            <w:tcW w:w="567" w:type="dxa"/>
            <w:shd w:val="clear" w:color="auto" w:fill="auto"/>
          </w:tcPr>
          <w:p w:rsidR="00B310EC" w:rsidRPr="001F3218" w:rsidRDefault="00B310EC" w:rsidP="00A16CEB">
            <w:pPr>
              <w:spacing w:after="0" w:line="240" w:lineRule="auto"/>
              <w:ind w:firstLine="0"/>
              <w:rPr>
                <w:rFonts w:eastAsia="Times New Roman"/>
                <w:b/>
                <w:bCs/>
                <w:szCs w:val="26"/>
              </w:rPr>
            </w:pPr>
            <w:r>
              <w:rPr>
                <w:rFonts w:eastAsia="Times New Roman"/>
                <w:b/>
                <w:bCs/>
                <w:szCs w:val="26"/>
              </w:rPr>
              <w:t>3</w:t>
            </w:r>
          </w:p>
        </w:tc>
        <w:tc>
          <w:tcPr>
            <w:tcW w:w="567" w:type="dxa"/>
            <w:shd w:val="clear" w:color="auto" w:fill="auto"/>
          </w:tcPr>
          <w:p w:rsidR="00B310EC" w:rsidRPr="001F3218" w:rsidRDefault="00B310EC" w:rsidP="00EF2A60">
            <w:pPr>
              <w:spacing w:after="0" w:line="240" w:lineRule="auto"/>
              <w:rPr>
                <w:rFonts w:eastAsia="Times New Roman"/>
                <w:b/>
                <w:bCs/>
                <w:szCs w:val="26"/>
              </w:rPr>
            </w:pPr>
            <w:r>
              <w:rPr>
                <w:rFonts w:eastAsia="Times New Roman"/>
                <w:b/>
                <w:bCs/>
                <w:szCs w:val="26"/>
              </w:rPr>
              <w:t>1</w:t>
            </w:r>
          </w:p>
        </w:tc>
        <w:tc>
          <w:tcPr>
            <w:tcW w:w="708" w:type="dxa"/>
            <w:shd w:val="clear" w:color="auto" w:fill="auto"/>
          </w:tcPr>
          <w:p w:rsidR="00B310EC" w:rsidRPr="001F3218" w:rsidRDefault="00B310EC" w:rsidP="00EF2A60">
            <w:pPr>
              <w:spacing w:after="0" w:line="240" w:lineRule="auto"/>
              <w:rPr>
                <w:rFonts w:eastAsia="Times New Roman"/>
                <w:b/>
                <w:bCs/>
                <w:szCs w:val="26"/>
              </w:rPr>
            </w:pPr>
            <w:r>
              <w:rPr>
                <w:rFonts w:eastAsia="Times New Roman"/>
                <w:b/>
                <w:bCs/>
                <w:szCs w:val="26"/>
              </w:rPr>
              <w:t>0</w:t>
            </w:r>
          </w:p>
        </w:tc>
        <w:tc>
          <w:tcPr>
            <w:tcW w:w="709" w:type="dxa"/>
            <w:shd w:val="clear" w:color="auto" w:fill="auto"/>
          </w:tcPr>
          <w:p w:rsidR="00B310EC" w:rsidRPr="001F3218" w:rsidRDefault="00B310EC" w:rsidP="00EF2A60">
            <w:pPr>
              <w:spacing w:after="0" w:line="240" w:lineRule="auto"/>
              <w:rPr>
                <w:rFonts w:eastAsia="Times New Roman"/>
                <w:b/>
                <w:bCs/>
                <w:szCs w:val="26"/>
              </w:rPr>
            </w:pPr>
          </w:p>
        </w:tc>
      </w:tr>
      <w:tr w:rsidR="00B310EC" w:rsidRPr="001F3218" w:rsidTr="00B310EC">
        <w:tc>
          <w:tcPr>
            <w:tcW w:w="817" w:type="dxa"/>
            <w:shd w:val="clear" w:color="auto" w:fill="auto"/>
          </w:tcPr>
          <w:p w:rsidR="00B310EC" w:rsidRPr="006B7454" w:rsidRDefault="00B310EC" w:rsidP="00EF2A60">
            <w:pPr>
              <w:spacing w:after="0" w:line="240" w:lineRule="auto"/>
              <w:rPr>
                <w:rFonts w:eastAsia="Times New Roman"/>
                <w:bCs/>
                <w:szCs w:val="26"/>
              </w:rPr>
            </w:pPr>
            <w:r w:rsidRPr="006B7454">
              <w:rPr>
                <w:rFonts w:eastAsia="Times New Roman"/>
                <w:bCs/>
                <w:szCs w:val="26"/>
              </w:rPr>
              <w:lastRenderedPageBreak/>
              <w:t>5</w:t>
            </w:r>
          </w:p>
        </w:tc>
        <w:tc>
          <w:tcPr>
            <w:tcW w:w="2261" w:type="dxa"/>
            <w:shd w:val="clear" w:color="auto" w:fill="auto"/>
          </w:tcPr>
          <w:p w:rsidR="00B310EC" w:rsidRPr="006B7454" w:rsidRDefault="00B310EC" w:rsidP="00EF2A60">
            <w:pPr>
              <w:spacing w:after="0" w:line="240" w:lineRule="auto"/>
              <w:rPr>
                <w:rFonts w:eastAsia="Times New Roman"/>
                <w:bCs/>
                <w:szCs w:val="26"/>
              </w:rPr>
            </w:pPr>
            <w:r w:rsidRPr="006B7454">
              <w:rPr>
                <w:rFonts w:eastAsia="Times New Roman"/>
                <w:bCs/>
                <w:szCs w:val="26"/>
              </w:rPr>
              <w:t>Chương V</w:t>
            </w:r>
          </w:p>
          <w:p w:rsidR="00B310EC" w:rsidRPr="006B7454" w:rsidRDefault="00B310EC" w:rsidP="00EF2A60">
            <w:pPr>
              <w:spacing w:after="0" w:line="240" w:lineRule="auto"/>
              <w:rPr>
                <w:rFonts w:eastAsia="Times New Roman"/>
                <w:bCs/>
                <w:szCs w:val="26"/>
              </w:rPr>
            </w:pPr>
            <w:r w:rsidRPr="006B7454">
              <w:rPr>
                <w:rFonts w:eastAsia="Times New Roman"/>
                <w:bCs/>
                <w:szCs w:val="26"/>
              </w:rPr>
              <w:t>Tư tưởng Hồ Chí Minh về đại đoàn kết dân tộc và đoàn kết quốc tế</w:t>
            </w:r>
          </w:p>
        </w:tc>
        <w:tc>
          <w:tcPr>
            <w:tcW w:w="4140" w:type="dxa"/>
            <w:shd w:val="clear" w:color="auto" w:fill="auto"/>
          </w:tcPr>
          <w:p w:rsidR="00B310EC" w:rsidRPr="006B7454" w:rsidRDefault="00B310EC" w:rsidP="00EF2A60">
            <w:pPr>
              <w:spacing w:after="0" w:line="240" w:lineRule="auto"/>
              <w:rPr>
                <w:rFonts w:eastAsia="Times New Roman"/>
                <w:bCs/>
                <w:szCs w:val="26"/>
              </w:rPr>
            </w:pPr>
            <w:r w:rsidRPr="006B7454">
              <w:rPr>
                <w:rFonts w:eastAsia="Times New Roman"/>
                <w:bCs/>
                <w:szCs w:val="26"/>
              </w:rPr>
              <w:t>I/-  TƯ TƯỞNG HỒ CHÍ MINH VỀ ĐẠI ĐOÀN KẾT DÂN TỘC</w:t>
            </w:r>
          </w:p>
          <w:p w:rsidR="00B310EC" w:rsidRPr="006B7454" w:rsidRDefault="00B310EC" w:rsidP="00EF2A60">
            <w:pPr>
              <w:spacing w:after="0" w:line="240" w:lineRule="auto"/>
              <w:rPr>
                <w:rFonts w:eastAsia="Times New Roman"/>
                <w:bCs/>
                <w:szCs w:val="26"/>
              </w:rPr>
            </w:pPr>
            <w:r w:rsidRPr="006B7454">
              <w:rPr>
                <w:rFonts w:eastAsia="Times New Roman"/>
                <w:bCs/>
                <w:szCs w:val="26"/>
              </w:rPr>
              <w:t xml:space="preserve">1. Vị trí vai trò của đại đoàn kết dân tộc trong sự nghiệp cách mạng </w:t>
            </w:r>
          </w:p>
          <w:p w:rsidR="00B310EC" w:rsidRPr="006B7454" w:rsidRDefault="00B310EC" w:rsidP="00EF2A60">
            <w:pPr>
              <w:spacing w:after="0" w:line="240" w:lineRule="auto"/>
              <w:rPr>
                <w:rFonts w:eastAsia="Times New Roman"/>
                <w:bCs/>
                <w:szCs w:val="26"/>
              </w:rPr>
            </w:pPr>
            <w:r w:rsidRPr="006B7454">
              <w:rPr>
                <w:rFonts w:eastAsia="Times New Roman"/>
                <w:bCs/>
                <w:szCs w:val="26"/>
              </w:rPr>
              <w:t xml:space="preserve">a) Đại đoàn kết dân tộc là vấn đề chiến lược, quyết định sự thành công của cách mạng </w:t>
            </w:r>
          </w:p>
          <w:p w:rsidR="00B310EC" w:rsidRPr="006B7454" w:rsidRDefault="00B310EC" w:rsidP="00EF2A60">
            <w:pPr>
              <w:spacing w:after="0" w:line="240" w:lineRule="auto"/>
              <w:rPr>
                <w:rFonts w:eastAsia="Times New Roman"/>
                <w:bCs/>
                <w:szCs w:val="26"/>
              </w:rPr>
            </w:pPr>
            <w:r w:rsidRPr="006B7454">
              <w:rPr>
                <w:rFonts w:eastAsia="Times New Roman"/>
                <w:bCs/>
                <w:szCs w:val="26"/>
              </w:rPr>
              <w:t xml:space="preserve">b) Đại đoàn kết dân tộc là mục tiêu, nhiệm vụ hàng đầu của cách </w:t>
            </w:r>
            <w:r w:rsidRPr="006B7454">
              <w:rPr>
                <w:rFonts w:eastAsia="Times New Roman"/>
                <w:bCs/>
                <w:szCs w:val="26"/>
              </w:rPr>
              <w:lastRenderedPageBreak/>
              <w:t>mạng</w:t>
            </w:r>
          </w:p>
          <w:p w:rsidR="00B310EC" w:rsidRPr="006B7454" w:rsidRDefault="00B310EC" w:rsidP="00EF2A60">
            <w:pPr>
              <w:spacing w:after="0" w:line="240" w:lineRule="auto"/>
              <w:rPr>
                <w:rFonts w:eastAsia="Times New Roman"/>
                <w:bCs/>
                <w:szCs w:val="26"/>
              </w:rPr>
            </w:pPr>
            <w:r w:rsidRPr="006B7454">
              <w:rPr>
                <w:rFonts w:eastAsia="Times New Roman"/>
                <w:bCs/>
                <w:szCs w:val="26"/>
              </w:rPr>
              <w:t xml:space="preserve">2. Nội dung của đại đoàn kết dân tộc </w:t>
            </w:r>
          </w:p>
          <w:p w:rsidR="00B310EC" w:rsidRPr="006B7454" w:rsidRDefault="00B310EC" w:rsidP="00EF2A60">
            <w:pPr>
              <w:spacing w:after="0" w:line="240" w:lineRule="auto"/>
              <w:rPr>
                <w:rFonts w:eastAsia="Times New Roman"/>
                <w:bCs/>
                <w:szCs w:val="26"/>
              </w:rPr>
            </w:pPr>
            <w:r w:rsidRPr="006B7454">
              <w:rPr>
                <w:rFonts w:eastAsia="Times New Roman"/>
                <w:bCs/>
                <w:szCs w:val="26"/>
              </w:rPr>
              <w:t>a) Đại đoàn kết dân tộc là đại đoàn kết toàn dân</w:t>
            </w:r>
          </w:p>
          <w:p w:rsidR="00B310EC" w:rsidRPr="006B7454" w:rsidRDefault="00B310EC" w:rsidP="00EF2A60">
            <w:pPr>
              <w:spacing w:after="0" w:line="240" w:lineRule="auto"/>
              <w:rPr>
                <w:rFonts w:eastAsia="Times New Roman"/>
                <w:bCs/>
                <w:szCs w:val="26"/>
              </w:rPr>
            </w:pPr>
            <w:r w:rsidRPr="006B7454">
              <w:rPr>
                <w:rFonts w:eastAsia="Times New Roman"/>
                <w:bCs/>
                <w:szCs w:val="26"/>
              </w:rPr>
              <w:t>b) Đại đoàn kết toàn dân là tập hợp được mọi người dân vào cuộc đấu tranh chung. Để thực hiện được đại đoàn kết toàn dân cần cần chú ý:</w:t>
            </w:r>
          </w:p>
          <w:p w:rsidR="00B310EC" w:rsidRPr="006B7454" w:rsidRDefault="00B310EC" w:rsidP="00EF2A60">
            <w:pPr>
              <w:spacing w:after="0" w:line="240" w:lineRule="auto"/>
              <w:rPr>
                <w:rFonts w:eastAsia="Times New Roman"/>
                <w:bCs/>
                <w:szCs w:val="26"/>
              </w:rPr>
            </w:pPr>
            <w:r w:rsidRPr="006B7454">
              <w:rPr>
                <w:rFonts w:eastAsia="Times New Roman"/>
                <w:bCs/>
                <w:szCs w:val="26"/>
              </w:rPr>
              <w:t>3. Hình thức tổ chức khối đại đoàn kết dân tộc</w:t>
            </w:r>
          </w:p>
          <w:p w:rsidR="00B310EC" w:rsidRPr="006B7454" w:rsidRDefault="00B310EC" w:rsidP="00EF2A60">
            <w:pPr>
              <w:spacing w:after="0" w:line="240" w:lineRule="auto"/>
              <w:rPr>
                <w:rFonts w:eastAsia="Times New Roman"/>
                <w:bCs/>
                <w:szCs w:val="26"/>
              </w:rPr>
            </w:pPr>
            <w:r w:rsidRPr="006B7454">
              <w:rPr>
                <w:rFonts w:eastAsia="Times New Roman"/>
                <w:bCs/>
                <w:szCs w:val="26"/>
              </w:rPr>
              <w:t>a) Hình thức tổ chức của khối đại đoàn kết dân tộc là Mặt trận dân tộc thống nhất</w:t>
            </w:r>
          </w:p>
          <w:p w:rsidR="00B310EC" w:rsidRPr="006B7454" w:rsidRDefault="00B310EC" w:rsidP="00EF2A60">
            <w:pPr>
              <w:spacing w:after="0" w:line="240" w:lineRule="auto"/>
              <w:rPr>
                <w:rFonts w:eastAsia="Times New Roman"/>
                <w:bCs/>
                <w:szCs w:val="26"/>
              </w:rPr>
            </w:pPr>
            <w:r w:rsidRPr="006B7454">
              <w:rPr>
                <w:rFonts w:eastAsia="Times New Roman"/>
                <w:bCs/>
                <w:szCs w:val="26"/>
              </w:rPr>
              <w:t>b) Nguyên tắc xây dựng và hoạt động của Mặt trận dân tộc thống nhất</w:t>
            </w:r>
          </w:p>
          <w:p w:rsidR="00B310EC" w:rsidRPr="006B7454" w:rsidRDefault="00B310EC" w:rsidP="00EF2A60">
            <w:pPr>
              <w:spacing w:after="0" w:line="240" w:lineRule="auto"/>
              <w:rPr>
                <w:rFonts w:eastAsia="Times New Roman"/>
                <w:bCs/>
                <w:szCs w:val="26"/>
              </w:rPr>
            </w:pPr>
            <w:r w:rsidRPr="006B7454">
              <w:rPr>
                <w:rFonts w:eastAsia="Times New Roman"/>
                <w:bCs/>
                <w:szCs w:val="26"/>
              </w:rPr>
              <w:t>II/- TƯ TƯỞNG HỒ CHÍ MINH VỀ ĐOÀN KẾT QUỐC TẾ</w:t>
            </w:r>
          </w:p>
          <w:p w:rsidR="00B310EC" w:rsidRPr="006B7454" w:rsidRDefault="00B310EC" w:rsidP="00EF2A60">
            <w:pPr>
              <w:spacing w:after="0" w:line="240" w:lineRule="auto"/>
              <w:rPr>
                <w:rFonts w:eastAsia="Times New Roman"/>
                <w:bCs/>
                <w:szCs w:val="26"/>
              </w:rPr>
            </w:pPr>
            <w:r w:rsidRPr="006B7454">
              <w:rPr>
                <w:rFonts w:eastAsia="Times New Roman"/>
                <w:bCs/>
                <w:szCs w:val="26"/>
              </w:rPr>
              <w:t>1. Sự cần thiết xây dựng đoàn kết quốc tế</w:t>
            </w:r>
          </w:p>
          <w:p w:rsidR="00B310EC" w:rsidRPr="006B7454" w:rsidRDefault="00B310EC" w:rsidP="00EF2A60">
            <w:pPr>
              <w:spacing w:after="0" w:line="240" w:lineRule="auto"/>
              <w:rPr>
                <w:rFonts w:eastAsia="Times New Roman"/>
                <w:bCs/>
                <w:szCs w:val="26"/>
              </w:rPr>
            </w:pPr>
            <w:r w:rsidRPr="006B7454">
              <w:rPr>
                <w:rFonts w:eastAsia="Times New Roman"/>
                <w:bCs/>
                <w:szCs w:val="26"/>
              </w:rPr>
              <w:t>a) Cơ sở khách quan</w:t>
            </w:r>
          </w:p>
          <w:p w:rsidR="00B310EC" w:rsidRPr="006B7454" w:rsidRDefault="00B310EC" w:rsidP="00EF2A60">
            <w:pPr>
              <w:spacing w:after="0" w:line="240" w:lineRule="auto"/>
              <w:rPr>
                <w:rFonts w:eastAsia="Times New Roman"/>
                <w:bCs/>
                <w:szCs w:val="26"/>
              </w:rPr>
            </w:pPr>
            <w:r w:rsidRPr="006B7454">
              <w:rPr>
                <w:rFonts w:eastAsia="Times New Roman"/>
                <w:bCs/>
                <w:szCs w:val="26"/>
              </w:rPr>
              <w:t>b) Kết hợp sức mạnh dân tộc với sức mạnh thời đại</w:t>
            </w:r>
          </w:p>
          <w:p w:rsidR="00B310EC" w:rsidRPr="006B7454" w:rsidRDefault="00B310EC" w:rsidP="00EF2A60">
            <w:pPr>
              <w:spacing w:after="0" w:line="240" w:lineRule="auto"/>
              <w:rPr>
                <w:rFonts w:eastAsia="Times New Roman"/>
                <w:bCs/>
                <w:szCs w:val="26"/>
              </w:rPr>
            </w:pPr>
            <w:r w:rsidRPr="006B7454">
              <w:rPr>
                <w:rFonts w:eastAsia="Times New Roman"/>
                <w:bCs/>
                <w:szCs w:val="26"/>
              </w:rPr>
              <w:t>2. Nội dung và hình thức đoàn kết quốc tế</w:t>
            </w:r>
          </w:p>
          <w:p w:rsidR="00B310EC" w:rsidRPr="006B7454" w:rsidRDefault="00B310EC" w:rsidP="00EF2A60">
            <w:pPr>
              <w:spacing w:after="0" w:line="240" w:lineRule="auto"/>
              <w:rPr>
                <w:rFonts w:eastAsia="Times New Roman"/>
                <w:bCs/>
                <w:szCs w:val="26"/>
              </w:rPr>
            </w:pPr>
            <w:r w:rsidRPr="006B7454">
              <w:rPr>
                <w:rFonts w:eastAsia="Times New Roman"/>
                <w:bCs/>
                <w:szCs w:val="26"/>
              </w:rPr>
              <w:t>a) Các lực lượng cần đoàn kết</w:t>
            </w:r>
          </w:p>
          <w:p w:rsidR="00B310EC" w:rsidRPr="006B7454" w:rsidRDefault="00B310EC" w:rsidP="00EF2A60">
            <w:pPr>
              <w:spacing w:after="0" w:line="240" w:lineRule="auto"/>
              <w:rPr>
                <w:rFonts w:eastAsia="Times New Roman"/>
                <w:bCs/>
                <w:szCs w:val="26"/>
              </w:rPr>
            </w:pPr>
            <w:r w:rsidRPr="006B7454">
              <w:rPr>
                <w:rFonts w:eastAsia="Times New Roman"/>
                <w:bCs/>
                <w:szCs w:val="26"/>
              </w:rPr>
              <w:t>b) Hình thức</w:t>
            </w:r>
          </w:p>
          <w:p w:rsidR="00B310EC" w:rsidRPr="006B7454" w:rsidRDefault="00B310EC" w:rsidP="00EF2A60">
            <w:pPr>
              <w:spacing w:after="0" w:line="240" w:lineRule="auto"/>
              <w:rPr>
                <w:rFonts w:eastAsia="Times New Roman"/>
                <w:bCs/>
                <w:szCs w:val="26"/>
              </w:rPr>
            </w:pPr>
            <w:r w:rsidRPr="006B7454">
              <w:rPr>
                <w:rFonts w:eastAsia="Times New Roman"/>
                <w:bCs/>
                <w:szCs w:val="26"/>
              </w:rPr>
              <w:t>3. Nguyên tắc đoàn kết quốc tế</w:t>
            </w:r>
          </w:p>
          <w:p w:rsidR="00B310EC" w:rsidRPr="006B7454" w:rsidRDefault="00B310EC" w:rsidP="00EF2A60">
            <w:pPr>
              <w:spacing w:after="0" w:line="240" w:lineRule="auto"/>
              <w:rPr>
                <w:rFonts w:eastAsia="Times New Roman"/>
                <w:bCs/>
                <w:szCs w:val="26"/>
              </w:rPr>
            </w:pPr>
            <w:r w:rsidRPr="006B7454">
              <w:rPr>
                <w:rFonts w:eastAsia="Times New Roman"/>
                <w:bCs/>
                <w:szCs w:val="26"/>
              </w:rPr>
              <w:t>a) Nguyên tắc chung</w:t>
            </w:r>
          </w:p>
          <w:p w:rsidR="00B310EC" w:rsidRPr="006B7454" w:rsidRDefault="00B310EC" w:rsidP="00EF2A60">
            <w:pPr>
              <w:spacing w:after="0" w:line="240" w:lineRule="auto"/>
              <w:rPr>
                <w:rFonts w:eastAsia="Times New Roman"/>
                <w:bCs/>
                <w:szCs w:val="26"/>
              </w:rPr>
            </w:pPr>
            <w:r w:rsidRPr="006B7454">
              <w:rPr>
                <w:rFonts w:eastAsia="Times New Roman"/>
                <w:bCs/>
                <w:szCs w:val="26"/>
              </w:rPr>
              <w:t>b) Nguyên tắc cụ thể</w:t>
            </w:r>
          </w:p>
        </w:tc>
        <w:tc>
          <w:tcPr>
            <w:tcW w:w="687" w:type="dxa"/>
            <w:shd w:val="clear" w:color="auto" w:fill="auto"/>
          </w:tcPr>
          <w:p w:rsidR="00B310EC" w:rsidRPr="001F3218" w:rsidRDefault="00B310EC" w:rsidP="00A16CEB">
            <w:pPr>
              <w:spacing w:after="0" w:line="240" w:lineRule="auto"/>
              <w:ind w:firstLine="0"/>
              <w:rPr>
                <w:rFonts w:eastAsia="Times New Roman"/>
                <w:b/>
                <w:bCs/>
                <w:szCs w:val="26"/>
              </w:rPr>
            </w:pPr>
            <w:r>
              <w:rPr>
                <w:rFonts w:eastAsia="Times New Roman"/>
                <w:b/>
                <w:bCs/>
                <w:szCs w:val="26"/>
              </w:rPr>
              <w:lastRenderedPageBreak/>
              <w:t>4</w:t>
            </w:r>
          </w:p>
        </w:tc>
        <w:tc>
          <w:tcPr>
            <w:tcW w:w="567" w:type="dxa"/>
            <w:shd w:val="clear" w:color="auto" w:fill="auto"/>
          </w:tcPr>
          <w:p w:rsidR="00B310EC" w:rsidRPr="001F3218" w:rsidRDefault="00B310EC" w:rsidP="00A16CEB">
            <w:pPr>
              <w:spacing w:after="0" w:line="240" w:lineRule="auto"/>
              <w:ind w:firstLine="0"/>
              <w:rPr>
                <w:rFonts w:eastAsia="Times New Roman"/>
                <w:b/>
                <w:bCs/>
                <w:szCs w:val="26"/>
              </w:rPr>
            </w:pPr>
            <w:r>
              <w:rPr>
                <w:rFonts w:eastAsia="Times New Roman"/>
                <w:b/>
                <w:bCs/>
                <w:szCs w:val="26"/>
              </w:rPr>
              <w:t>3</w:t>
            </w:r>
          </w:p>
        </w:tc>
        <w:tc>
          <w:tcPr>
            <w:tcW w:w="567" w:type="dxa"/>
            <w:shd w:val="clear" w:color="auto" w:fill="auto"/>
          </w:tcPr>
          <w:p w:rsidR="00B310EC" w:rsidRPr="001F3218" w:rsidRDefault="00B310EC" w:rsidP="00EF2A60">
            <w:pPr>
              <w:spacing w:after="0" w:line="240" w:lineRule="auto"/>
              <w:rPr>
                <w:rFonts w:eastAsia="Times New Roman"/>
                <w:b/>
                <w:bCs/>
                <w:szCs w:val="26"/>
              </w:rPr>
            </w:pPr>
            <w:r>
              <w:rPr>
                <w:rFonts w:eastAsia="Times New Roman"/>
                <w:b/>
                <w:bCs/>
                <w:szCs w:val="26"/>
              </w:rPr>
              <w:t>1</w:t>
            </w:r>
          </w:p>
        </w:tc>
        <w:tc>
          <w:tcPr>
            <w:tcW w:w="708" w:type="dxa"/>
            <w:shd w:val="clear" w:color="auto" w:fill="auto"/>
          </w:tcPr>
          <w:p w:rsidR="00B310EC" w:rsidRPr="001F3218" w:rsidRDefault="00B310EC" w:rsidP="00EF2A60">
            <w:pPr>
              <w:spacing w:after="0" w:line="240" w:lineRule="auto"/>
              <w:rPr>
                <w:rFonts w:eastAsia="Times New Roman"/>
                <w:b/>
                <w:bCs/>
                <w:szCs w:val="26"/>
              </w:rPr>
            </w:pPr>
            <w:r>
              <w:rPr>
                <w:rFonts w:eastAsia="Times New Roman"/>
                <w:b/>
                <w:bCs/>
                <w:szCs w:val="26"/>
              </w:rPr>
              <w:t>0</w:t>
            </w:r>
          </w:p>
        </w:tc>
        <w:tc>
          <w:tcPr>
            <w:tcW w:w="709" w:type="dxa"/>
            <w:shd w:val="clear" w:color="auto" w:fill="auto"/>
          </w:tcPr>
          <w:p w:rsidR="00B310EC" w:rsidRPr="001F3218" w:rsidRDefault="00B310EC" w:rsidP="00EF2A60">
            <w:pPr>
              <w:spacing w:after="0" w:line="240" w:lineRule="auto"/>
              <w:rPr>
                <w:rFonts w:eastAsia="Times New Roman"/>
                <w:b/>
                <w:bCs/>
                <w:szCs w:val="26"/>
              </w:rPr>
            </w:pPr>
          </w:p>
        </w:tc>
      </w:tr>
      <w:tr w:rsidR="00B310EC" w:rsidRPr="001F3218" w:rsidTr="00B310EC">
        <w:tc>
          <w:tcPr>
            <w:tcW w:w="817" w:type="dxa"/>
            <w:shd w:val="clear" w:color="auto" w:fill="auto"/>
          </w:tcPr>
          <w:p w:rsidR="00B310EC" w:rsidRPr="006B7454" w:rsidRDefault="00B310EC" w:rsidP="00EF2A60">
            <w:pPr>
              <w:spacing w:after="0" w:line="240" w:lineRule="auto"/>
              <w:rPr>
                <w:rFonts w:eastAsia="Times New Roman"/>
                <w:bCs/>
                <w:szCs w:val="26"/>
              </w:rPr>
            </w:pPr>
            <w:r w:rsidRPr="006B7454">
              <w:rPr>
                <w:rFonts w:eastAsia="Times New Roman"/>
                <w:bCs/>
                <w:szCs w:val="26"/>
              </w:rPr>
              <w:lastRenderedPageBreak/>
              <w:t>6</w:t>
            </w:r>
          </w:p>
        </w:tc>
        <w:tc>
          <w:tcPr>
            <w:tcW w:w="2261" w:type="dxa"/>
            <w:shd w:val="clear" w:color="auto" w:fill="auto"/>
          </w:tcPr>
          <w:p w:rsidR="00B310EC" w:rsidRPr="006B7454" w:rsidRDefault="00B310EC" w:rsidP="00EF2A60">
            <w:pPr>
              <w:spacing w:after="0" w:line="240" w:lineRule="auto"/>
              <w:rPr>
                <w:rFonts w:eastAsia="Times New Roman"/>
                <w:bCs/>
                <w:szCs w:val="26"/>
              </w:rPr>
            </w:pPr>
            <w:r w:rsidRPr="006B7454">
              <w:rPr>
                <w:rFonts w:eastAsia="Times New Roman"/>
                <w:bCs/>
                <w:szCs w:val="26"/>
              </w:rPr>
              <w:t>Chương VI</w:t>
            </w:r>
          </w:p>
          <w:p w:rsidR="00B310EC" w:rsidRPr="006B7454" w:rsidRDefault="00B310EC" w:rsidP="00EF2A60">
            <w:pPr>
              <w:spacing w:after="0" w:line="240" w:lineRule="auto"/>
              <w:rPr>
                <w:rFonts w:eastAsia="Times New Roman"/>
                <w:bCs/>
                <w:szCs w:val="26"/>
              </w:rPr>
            </w:pPr>
            <w:r w:rsidRPr="006B7454">
              <w:rPr>
                <w:rFonts w:eastAsia="Times New Roman"/>
                <w:bCs/>
                <w:szCs w:val="26"/>
              </w:rPr>
              <w:t>Tư tưởng Hồ Chí Minh về dân chủ và xây dựng nhà nước do dân, vì dân</w:t>
            </w:r>
          </w:p>
        </w:tc>
        <w:tc>
          <w:tcPr>
            <w:tcW w:w="4140" w:type="dxa"/>
            <w:shd w:val="clear" w:color="auto" w:fill="auto"/>
          </w:tcPr>
          <w:p w:rsidR="00B310EC" w:rsidRPr="006B7454" w:rsidRDefault="00B310EC" w:rsidP="00EF2A60">
            <w:pPr>
              <w:spacing w:after="0" w:line="240" w:lineRule="auto"/>
              <w:rPr>
                <w:rFonts w:eastAsia="Times New Roman"/>
                <w:bCs/>
                <w:szCs w:val="26"/>
              </w:rPr>
            </w:pPr>
            <w:r w:rsidRPr="006B7454">
              <w:rPr>
                <w:rFonts w:eastAsia="Times New Roman"/>
                <w:bCs/>
                <w:szCs w:val="26"/>
              </w:rPr>
              <w:t>I/- QUAN ĐIỂM CỦA HỒ CHÍ MINH VỀ DÂN CHỦ</w:t>
            </w:r>
          </w:p>
          <w:p w:rsidR="00B310EC" w:rsidRPr="006B7454" w:rsidRDefault="00B310EC" w:rsidP="00EF2A60">
            <w:pPr>
              <w:spacing w:after="0" w:line="240" w:lineRule="auto"/>
              <w:rPr>
                <w:rFonts w:eastAsia="Times New Roman"/>
                <w:bCs/>
                <w:szCs w:val="26"/>
              </w:rPr>
            </w:pPr>
            <w:r w:rsidRPr="006B7454">
              <w:rPr>
                <w:rFonts w:eastAsia="Times New Roman"/>
                <w:bCs/>
                <w:szCs w:val="26"/>
              </w:rPr>
              <w:t>1. Quan niệm về dân chủ</w:t>
            </w:r>
          </w:p>
          <w:p w:rsidR="00B310EC" w:rsidRPr="006B7454" w:rsidRDefault="00B310EC" w:rsidP="00EF2A60">
            <w:pPr>
              <w:spacing w:after="0" w:line="240" w:lineRule="auto"/>
              <w:rPr>
                <w:rFonts w:eastAsia="Times New Roman"/>
                <w:bCs/>
                <w:szCs w:val="26"/>
              </w:rPr>
            </w:pPr>
            <w:r w:rsidRPr="006B7454">
              <w:rPr>
                <w:rFonts w:eastAsia="Times New Roman"/>
                <w:bCs/>
                <w:szCs w:val="26"/>
              </w:rPr>
              <w:t>a) Dân chủ là của quý báu nhất của nhân dân</w:t>
            </w:r>
          </w:p>
          <w:p w:rsidR="00B310EC" w:rsidRPr="006B7454" w:rsidRDefault="00B310EC" w:rsidP="00EF2A60">
            <w:pPr>
              <w:spacing w:after="0" w:line="240" w:lineRule="auto"/>
              <w:rPr>
                <w:rFonts w:eastAsia="Times New Roman"/>
                <w:bCs/>
                <w:szCs w:val="26"/>
              </w:rPr>
            </w:pPr>
            <w:r w:rsidRPr="006B7454">
              <w:rPr>
                <w:rFonts w:eastAsia="Times New Roman"/>
                <w:bCs/>
                <w:szCs w:val="26"/>
              </w:rPr>
              <w:t>b) Dân chủ là cơ sở đảm bảo quyền làm chủ, các quyền cơ bản của nhân dân lao động</w:t>
            </w:r>
          </w:p>
          <w:p w:rsidR="00B310EC" w:rsidRPr="006B7454" w:rsidRDefault="00B310EC" w:rsidP="00EF2A60">
            <w:pPr>
              <w:spacing w:after="0" w:line="240" w:lineRule="auto"/>
              <w:rPr>
                <w:rFonts w:eastAsia="Times New Roman"/>
                <w:bCs/>
                <w:szCs w:val="26"/>
              </w:rPr>
            </w:pPr>
            <w:r w:rsidRPr="006B7454">
              <w:rPr>
                <w:rFonts w:eastAsia="Times New Roman"/>
                <w:bCs/>
                <w:szCs w:val="26"/>
              </w:rPr>
              <w:t>c) Dân là chủ và dân làm chủ</w:t>
            </w:r>
          </w:p>
          <w:p w:rsidR="00B310EC" w:rsidRPr="006B7454" w:rsidRDefault="00B310EC" w:rsidP="00EF2A60">
            <w:pPr>
              <w:spacing w:after="0" w:line="240" w:lineRule="auto"/>
              <w:rPr>
                <w:rFonts w:eastAsia="Times New Roman"/>
                <w:bCs/>
                <w:szCs w:val="26"/>
              </w:rPr>
            </w:pPr>
            <w:r w:rsidRPr="006B7454">
              <w:rPr>
                <w:rFonts w:eastAsia="Times New Roman"/>
                <w:bCs/>
                <w:szCs w:val="26"/>
              </w:rPr>
              <w:t>d) Cơ chế bảo đảm quyền dân chủ: tất cả vì lợi ích của nhân dân</w:t>
            </w:r>
          </w:p>
          <w:p w:rsidR="00B310EC" w:rsidRPr="006B7454" w:rsidRDefault="00B310EC" w:rsidP="00EF2A60">
            <w:pPr>
              <w:spacing w:after="0" w:line="240" w:lineRule="auto"/>
              <w:rPr>
                <w:rFonts w:eastAsia="Times New Roman"/>
                <w:bCs/>
                <w:szCs w:val="26"/>
              </w:rPr>
            </w:pPr>
            <w:r w:rsidRPr="006B7454">
              <w:rPr>
                <w:rFonts w:eastAsia="Times New Roman"/>
                <w:bCs/>
                <w:szCs w:val="26"/>
              </w:rPr>
              <w:lastRenderedPageBreak/>
              <w:t>2. Thực hành dân chủ</w:t>
            </w:r>
          </w:p>
          <w:p w:rsidR="00B310EC" w:rsidRPr="006B7454" w:rsidRDefault="00B310EC" w:rsidP="00EF2A60">
            <w:pPr>
              <w:spacing w:after="0" w:line="240" w:lineRule="auto"/>
              <w:rPr>
                <w:rFonts w:eastAsia="Times New Roman"/>
                <w:bCs/>
                <w:szCs w:val="26"/>
              </w:rPr>
            </w:pPr>
            <w:r w:rsidRPr="006B7454">
              <w:rPr>
                <w:rFonts w:eastAsia="Times New Roman"/>
                <w:bCs/>
                <w:szCs w:val="26"/>
              </w:rPr>
              <w:t>a) Thực hành dân chủ là động lực phát triển cách mạng</w:t>
            </w:r>
          </w:p>
          <w:p w:rsidR="00B310EC" w:rsidRPr="006B7454" w:rsidRDefault="00B310EC" w:rsidP="00EF2A60">
            <w:pPr>
              <w:spacing w:after="0" w:line="240" w:lineRule="auto"/>
              <w:rPr>
                <w:rFonts w:eastAsia="Times New Roman"/>
                <w:bCs/>
                <w:szCs w:val="26"/>
              </w:rPr>
            </w:pPr>
            <w:r w:rsidRPr="006B7454">
              <w:rPr>
                <w:rFonts w:eastAsia="Times New Roman"/>
                <w:bCs/>
                <w:szCs w:val="26"/>
              </w:rPr>
              <w:t>b) Phương thức thực hành dân chủ</w:t>
            </w:r>
          </w:p>
          <w:p w:rsidR="00B310EC" w:rsidRPr="006B7454" w:rsidRDefault="00B310EC" w:rsidP="00EF2A60">
            <w:pPr>
              <w:spacing w:after="0" w:line="240" w:lineRule="auto"/>
              <w:rPr>
                <w:rFonts w:eastAsia="Times New Roman"/>
                <w:bCs/>
                <w:szCs w:val="26"/>
              </w:rPr>
            </w:pPr>
            <w:r w:rsidRPr="006B7454">
              <w:rPr>
                <w:rFonts w:eastAsia="Times New Roman"/>
                <w:bCs/>
                <w:szCs w:val="26"/>
              </w:rPr>
              <w:t>II/- QUAN ĐIỂM CỦA HỒ CHÍ MINH VỀ XÂY DỰNG NHÀ NƯỚC CỦA DÂN, DO DÂN, VÌ DÂN</w:t>
            </w:r>
          </w:p>
          <w:p w:rsidR="00B310EC" w:rsidRPr="006B7454" w:rsidRDefault="00B310EC" w:rsidP="00EF2A60">
            <w:pPr>
              <w:spacing w:after="0" w:line="240" w:lineRule="auto"/>
              <w:rPr>
                <w:rFonts w:eastAsia="Times New Roman"/>
                <w:bCs/>
                <w:szCs w:val="26"/>
              </w:rPr>
            </w:pPr>
            <w:r w:rsidRPr="006B7454">
              <w:rPr>
                <w:rFonts w:eastAsia="Times New Roman"/>
                <w:bCs/>
                <w:szCs w:val="26"/>
              </w:rPr>
              <w:t>1. Xây dựng Nhà nước thể hiện quyền làm chủ của nhân dân</w:t>
            </w:r>
          </w:p>
          <w:p w:rsidR="00B310EC" w:rsidRPr="006B7454" w:rsidRDefault="00B310EC" w:rsidP="00EF2A60">
            <w:pPr>
              <w:spacing w:after="0" w:line="240" w:lineRule="auto"/>
              <w:rPr>
                <w:rFonts w:eastAsia="Times New Roman"/>
                <w:bCs/>
                <w:szCs w:val="26"/>
              </w:rPr>
            </w:pPr>
            <w:r w:rsidRPr="006B7454">
              <w:rPr>
                <w:rFonts w:eastAsia="Times New Roman"/>
                <w:bCs/>
                <w:szCs w:val="26"/>
              </w:rPr>
              <w:t xml:space="preserve">a) Nhà nước của dân </w:t>
            </w:r>
          </w:p>
          <w:p w:rsidR="00B310EC" w:rsidRPr="006B7454" w:rsidRDefault="00B310EC" w:rsidP="00EF2A60">
            <w:pPr>
              <w:spacing w:after="0" w:line="240" w:lineRule="auto"/>
              <w:rPr>
                <w:rFonts w:eastAsia="Times New Roman"/>
                <w:bCs/>
                <w:szCs w:val="26"/>
              </w:rPr>
            </w:pPr>
            <w:r w:rsidRPr="006B7454">
              <w:rPr>
                <w:rFonts w:eastAsia="Times New Roman"/>
                <w:bCs/>
                <w:szCs w:val="26"/>
              </w:rPr>
              <w:t>b) Nhà nước do dân</w:t>
            </w:r>
          </w:p>
          <w:p w:rsidR="00B310EC" w:rsidRPr="006B7454" w:rsidRDefault="00B310EC" w:rsidP="00EF2A60">
            <w:pPr>
              <w:spacing w:after="0" w:line="240" w:lineRule="auto"/>
              <w:rPr>
                <w:rFonts w:eastAsia="Times New Roman"/>
                <w:bCs/>
                <w:szCs w:val="26"/>
              </w:rPr>
            </w:pPr>
            <w:r w:rsidRPr="006B7454">
              <w:rPr>
                <w:rFonts w:eastAsia="Times New Roman"/>
                <w:bCs/>
                <w:szCs w:val="26"/>
              </w:rPr>
              <w:t>c) Nhà nước vì dân</w:t>
            </w:r>
          </w:p>
          <w:p w:rsidR="00B310EC" w:rsidRPr="006B7454" w:rsidRDefault="00B310EC" w:rsidP="00EF2A60">
            <w:pPr>
              <w:spacing w:after="0" w:line="240" w:lineRule="auto"/>
              <w:rPr>
                <w:rFonts w:eastAsia="Times New Roman"/>
                <w:bCs/>
                <w:szCs w:val="26"/>
              </w:rPr>
            </w:pPr>
            <w:r w:rsidRPr="006B7454">
              <w:rPr>
                <w:rFonts w:eastAsia="Times New Roman"/>
                <w:bCs/>
                <w:szCs w:val="26"/>
              </w:rPr>
              <w:t>2. Quan điểm của Hồ Chí Minh về sự thống nhất giữa bản chất giai cấp công nhân với tính nhân dân và tính dân tộc của Nhà nước</w:t>
            </w:r>
          </w:p>
          <w:p w:rsidR="00B310EC" w:rsidRPr="006B7454" w:rsidRDefault="00B310EC" w:rsidP="00EF2A60">
            <w:pPr>
              <w:spacing w:after="0" w:line="240" w:lineRule="auto"/>
              <w:rPr>
                <w:rFonts w:eastAsia="Times New Roman"/>
                <w:bCs/>
                <w:szCs w:val="26"/>
              </w:rPr>
            </w:pPr>
            <w:r w:rsidRPr="006B7454">
              <w:rPr>
                <w:rFonts w:eastAsia="Times New Roman"/>
                <w:bCs/>
                <w:szCs w:val="26"/>
              </w:rPr>
              <w:t>a) Về bản chất giai cấp công nhân của Nhà nước</w:t>
            </w:r>
          </w:p>
          <w:p w:rsidR="00B310EC" w:rsidRPr="006B7454" w:rsidRDefault="00B310EC" w:rsidP="00EF2A60">
            <w:pPr>
              <w:spacing w:after="0" w:line="240" w:lineRule="auto"/>
              <w:rPr>
                <w:rFonts w:eastAsia="Times New Roman"/>
                <w:bCs/>
                <w:szCs w:val="26"/>
              </w:rPr>
            </w:pPr>
            <w:r w:rsidRPr="006B7454">
              <w:rPr>
                <w:rFonts w:eastAsia="Times New Roman"/>
                <w:bCs/>
                <w:szCs w:val="26"/>
              </w:rPr>
              <w:t>b) Bản chất giai cấp công nhân thống nhất với tính nhân dân, tính dân tộc của Nhà nước</w:t>
            </w:r>
          </w:p>
          <w:p w:rsidR="00B310EC" w:rsidRPr="006B7454" w:rsidRDefault="00B310EC" w:rsidP="00EF2A60">
            <w:pPr>
              <w:spacing w:after="0" w:line="240" w:lineRule="auto"/>
              <w:rPr>
                <w:rFonts w:eastAsia="Times New Roman"/>
                <w:bCs/>
                <w:szCs w:val="26"/>
              </w:rPr>
            </w:pPr>
            <w:r w:rsidRPr="006B7454">
              <w:rPr>
                <w:rFonts w:eastAsia="Times New Roman"/>
                <w:bCs/>
                <w:szCs w:val="26"/>
              </w:rPr>
              <w:t>3. Xây dựng Nhà nước có hiệu lực pháp lý mạnh mẽ</w:t>
            </w:r>
          </w:p>
          <w:p w:rsidR="00B310EC" w:rsidRPr="006B7454" w:rsidRDefault="00B310EC" w:rsidP="00EF2A60">
            <w:pPr>
              <w:spacing w:after="0" w:line="240" w:lineRule="auto"/>
              <w:rPr>
                <w:rFonts w:eastAsia="Times New Roman"/>
                <w:bCs/>
                <w:szCs w:val="26"/>
              </w:rPr>
            </w:pPr>
            <w:r w:rsidRPr="006B7454">
              <w:rPr>
                <w:rFonts w:eastAsia="Times New Roman"/>
                <w:bCs/>
                <w:szCs w:val="26"/>
              </w:rPr>
              <w:t>a) Xây dựng Nhà nước hợp pháp, hợp hiến</w:t>
            </w:r>
          </w:p>
          <w:p w:rsidR="00B310EC" w:rsidRPr="006B7454" w:rsidRDefault="00B310EC" w:rsidP="00EF2A60">
            <w:pPr>
              <w:spacing w:after="0" w:line="240" w:lineRule="auto"/>
              <w:rPr>
                <w:rFonts w:eastAsia="Times New Roman"/>
                <w:bCs/>
                <w:szCs w:val="26"/>
              </w:rPr>
            </w:pPr>
            <w:r w:rsidRPr="006B7454">
              <w:rPr>
                <w:rFonts w:eastAsia="Times New Roman"/>
                <w:bCs/>
                <w:szCs w:val="26"/>
              </w:rPr>
              <w:t>b) Hoạt động quản lý nhà nước bằng Hiến pháp và pháp luật, chú trọng đưa pháp luật vào cuộc sống</w:t>
            </w:r>
          </w:p>
          <w:p w:rsidR="00B310EC" w:rsidRPr="006B7454" w:rsidRDefault="00B310EC" w:rsidP="00EF2A60">
            <w:pPr>
              <w:spacing w:after="0" w:line="240" w:lineRule="auto"/>
              <w:rPr>
                <w:rFonts w:eastAsia="Times New Roman"/>
                <w:bCs/>
                <w:szCs w:val="26"/>
              </w:rPr>
            </w:pPr>
            <w:r w:rsidRPr="006B7454">
              <w:rPr>
                <w:rFonts w:eastAsia="Times New Roman"/>
                <w:bCs/>
                <w:szCs w:val="26"/>
              </w:rPr>
              <w:t>c) Xây dựng đội ngũ cán bộ, công chức đủ đức, tài</w:t>
            </w:r>
          </w:p>
          <w:p w:rsidR="00B310EC" w:rsidRPr="006B7454" w:rsidRDefault="00B310EC" w:rsidP="00EF2A60">
            <w:pPr>
              <w:spacing w:after="0" w:line="240" w:lineRule="auto"/>
              <w:rPr>
                <w:rFonts w:eastAsia="Times New Roman"/>
                <w:bCs/>
                <w:szCs w:val="26"/>
              </w:rPr>
            </w:pPr>
            <w:r w:rsidRPr="006B7454">
              <w:rPr>
                <w:rFonts w:eastAsia="Times New Roman"/>
                <w:bCs/>
                <w:szCs w:val="26"/>
              </w:rPr>
              <w:t>4. Xây dựng Nhà nước trong sạch, vững mạnh, hoạt động có hiệu quả</w:t>
            </w:r>
          </w:p>
          <w:p w:rsidR="00B310EC" w:rsidRPr="006B7454" w:rsidRDefault="00B310EC" w:rsidP="00EF2A60">
            <w:pPr>
              <w:spacing w:after="0" w:line="240" w:lineRule="auto"/>
              <w:rPr>
                <w:rFonts w:eastAsia="Times New Roman"/>
                <w:bCs/>
                <w:szCs w:val="26"/>
              </w:rPr>
            </w:pPr>
            <w:r w:rsidRPr="006B7454">
              <w:rPr>
                <w:rFonts w:eastAsia="Times New Roman"/>
                <w:bCs/>
                <w:szCs w:val="26"/>
              </w:rPr>
              <w:t>a) Tổ chức bộ máy nhà nước phù hợp</w:t>
            </w:r>
          </w:p>
          <w:p w:rsidR="00B310EC" w:rsidRPr="006B7454" w:rsidRDefault="00B310EC" w:rsidP="00EF2A60">
            <w:pPr>
              <w:spacing w:after="0" w:line="240" w:lineRule="auto"/>
              <w:rPr>
                <w:rFonts w:eastAsia="Times New Roman"/>
                <w:bCs/>
                <w:szCs w:val="26"/>
              </w:rPr>
            </w:pPr>
            <w:r w:rsidRPr="006B7454">
              <w:rPr>
                <w:rFonts w:eastAsia="Times New Roman"/>
                <w:bCs/>
                <w:szCs w:val="26"/>
              </w:rPr>
              <w:t>b) Đề phòng và khắc phục những tiêu cực trong hoạt động của Nhà nước</w:t>
            </w:r>
          </w:p>
          <w:p w:rsidR="00B310EC" w:rsidRPr="006B7454" w:rsidRDefault="00B310EC" w:rsidP="00EF2A60">
            <w:pPr>
              <w:spacing w:after="0" w:line="240" w:lineRule="auto"/>
              <w:rPr>
                <w:rFonts w:eastAsia="Times New Roman"/>
                <w:bCs/>
                <w:szCs w:val="26"/>
              </w:rPr>
            </w:pPr>
            <w:r w:rsidRPr="006B7454">
              <w:rPr>
                <w:rFonts w:eastAsia="Times New Roman"/>
                <w:bCs/>
                <w:szCs w:val="26"/>
              </w:rPr>
              <w:t xml:space="preserve">c) Tăng cường tính nghiêm minh của pháp luật đi đôi với giáo dục đạo </w:t>
            </w:r>
            <w:r w:rsidRPr="006B7454">
              <w:rPr>
                <w:rFonts w:eastAsia="Times New Roman"/>
                <w:bCs/>
                <w:szCs w:val="26"/>
              </w:rPr>
              <w:lastRenderedPageBreak/>
              <w:t>đức cách</w:t>
            </w:r>
          </w:p>
        </w:tc>
        <w:tc>
          <w:tcPr>
            <w:tcW w:w="687" w:type="dxa"/>
            <w:shd w:val="clear" w:color="auto" w:fill="auto"/>
          </w:tcPr>
          <w:p w:rsidR="00B310EC" w:rsidRPr="001F3218" w:rsidRDefault="00B310EC" w:rsidP="00A16CEB">
            <w:pPr>
              <w:spacing w:after="0" w:line="240" w:lineRule="auto"/>
              <w:ind w:firstLine="0"/>
              <w:rPr>
                <w:rFonts w:eastAsia="Times New Roman"/>
                <w:b/>
                <w:bCs/>
                <w:szCs w:val="26"/>
              </w:rPr>
            </w:pPr>
            <w:r>
              <w:rPr>
                <w:rFonts w:eastAsia="Times New Roman"/>
                <w:b/>
                <w:bCs/>
                <w:szCs w:val="26"/>
              </w:rPr>
              <w:lastRenderedPageBreak/>
              <w:t>4</w:t>
            </w:r>
          </w:p>
        </w:tc>
        <w:tc>
          <w:tcPr>
            <w:tcW w:w="567" w:type="dxa"/>
            <w:shd w:val="clear" w:color="auto" w:fill="auto"/>
          </w:tcPr>
          <w:p w:rsidR="00B310EC" w:rsidRPr="001F3218" w:rsidRDefault="00B310EC" w:rsidP="00A16CEB">
            <w:pPr>
              <w:spacing w:after="0" w:line="240" w:lineRule="auto"/>
              <w:ind w:firstLine="0"/>
              <w:rPr>
                <w:rFonts w:eastAsia="Times New Roman"/>
                <w:b/>
                <w:bCs/>
                <w:szCs w:val="26"/>
              </w:rPr>
            </w:pPr>
            <w:r>
              <w:rPr>
                <w:rFonts w:eastAsia="Times New Roman"/>
                <w:b/>
                <w:bCs/>
                <w:szCs w:val="26"/>
              </w:rPr>
              <w:t>3</w:t>
            </w:r>
          </w:p>
        </w:tc>
        <w:tc>
          <w:tcPr>
            <w:tcW w:w="567" w:type="dxa"/>
            <w:shd w:val="clear" w:color="auto" w:fill="auto"/>
          </w:tcPr>
          <w:p w:rsidR="00B310EC" w:rsidRPr="001F3218" w:rsidRDefault="00B310EC" w:rsidP="00EF2A60">
            <w:pPr>
              <w:spacing w:after="0" w:line="240" w:lineRule="auto"/>
              <w:rPr>
                <w:rFonts w:eastAsia="Times New Roman"/>
                <w:b/>
                <w:bCs/>
                <w:szCs w:val="26"/>
              </w:rPr>
            </w:pPr>
            <w:r>
              <w:rPr>
                <w:rFonts w:eastAsia="Times New Roman"/>
                <w:b/>
                <w:bCs/>
                <w:szCs w:val="26"/>
              </w:rPr>
              <w:t>1</w:t>
            </w:r>
          </w:p>
        </w:tc>
        <w:tc>
          <w:tcPr>
            <w:tcW w:w="708" w:type="dxa"/>
            <w:shd w:val="clear" w:color="auto" w:fill="auto"/>
          </w:tcPr>
          <w:p w:rsidR="00B310EC" w:rsidRPr="001F3218" w:rsidRDefault="00B310EC" w:rsidP="00EF2A60">
            <w:pPr>
              <w:spacing w:after="0" w:line="240" w:lineRule="auto"/>
              <w:rPr>
                <w:rFonts w:eastAsia="Times New Roman"/>
                <w:b/>
                <w:bCs/>
                <w:szCs w:val="26"/>
              </w:rPr>
            </w:pPr>
            <w:r>
              <w:rPr>
                <w:rFonts w:eastAsia="Times New Roman"/>
                <w:b/>
                <w:bCs/>
                <w:szCs w:val="26"/>
              </w:rPr>
              <w:t>0</w:t>
            </w:r>
          </w:p>
        </w:tc>
        <w:tc>
          <w:tcPr>
            <w:tcW w:w="709" w:type="dxa"/>
            <w:shd w:val="clear" w:color="auto" w:fill="auto"/>
          </w:tcPr>
          <w:p w:rsidR="00B310EC" w:rsidRPr="001F3218" w:rsidRDefault="00B310EC" w:rsidP="00EF2A60">
            <w:pPr>
              <w:spacing w:after="0" w:line="240" w:lineRule="auto"/>
              <w:rPr>
                <w:rFonts w:eastAsia="Times New Roman"/>
                <w:b/>
                <w:bCs/>
                <w:szCs w:val="26"/>
              </w:rPr>
            </w:pPr>
          </w:p>
        </w:tc>
      </w:tr>
      <w:tr w:rsidR="00B310EC" w:rsidRPr="001F3218" w:rsidTr="00B310EC">
        <w:tc>
          <w:tcPr>
            <w:tcW w:w="817" w:type="dxa"/>
            <w:shd w:val="clear" w:color="auto" w:fill="auto"/>
          </w:tcPr>
          <w:p w:rsidR="00B310EC" w:rsidRPr="006B7454" w:rsidRDefault="00B310EC" w:rsidP="00EF2A60">
            <w:pPr>
              <w:spacing w:after="0" w:line="240" w:lineRule="auto"/>
              <w:rPr>
                <w:rFonts w:eastAsia="Times New Roman"/>
                <w:bCs/>
                <w:szCs w:val="26"/>
              </w:rPr>
            </w:pPr>
            <w:r w:rsidRPr="006B7454">
              <w:rPr>
                <w:rFonts w:eastAsia="Times New Roman"/>
                <w:bCs/>
                <w:szCs w:val="26"/>
              </w:rPr>
              <w:lastRenderedPageBreak/>
              <w:t>7</w:t>
            </w:r>
          </w:p>
        </w:tc>
        <w:tc>
          <w:tcPr>
            <w:tcW w:w="2261" w:type="dxa"/>
            <w:shd w:val="clear" w:color="auto" w:fill="auto"/>
          </w:tcPr>
          <w:p w:rsidR="00B310EC" w:rsidRPr="006B7454" w:rsidRDefault="00B310EC" w:rsidP="00EF2A60">
            <w:pPr>
              <w:spacing w:after="0" w:line="240" w:lineRule="auto"/>
              <w:rPr>
                <w:rFonts w:eastAsia="Times New Roman"/>
                <w:bCs/>
                <w:szCs w:val="26"/>
              </w:rPr>
            </w:pPr>
            <w:r w:rsidRPr="006B7454">
              <w:rPr>
                <w:rFonts w:eastAsia="Times New Roman"/>
                <w:bCs/>
                <w:szCs w:val="26"/>
              </w:rPr>
              <w:t>Chương VII</w:t>
            </w:r>
          </w:p>
          <w:p w:rsidR="00B310EC" w:rsidRPr="006B7454" w:rsidRDefault="00B310EC" w:rsidP="00EF2A60">
            <w:pPr>
              <w:spacing w:after="0" w:line="240" w:lineRule="auto"/>
              <w:rPr>
                <w:rFonts w:eastAsia="Times New Roman"/>
                <w:bCs/>
                <w:szCs w:val="26"/>
              </w:rPr>
            </w:pPr>
            <w:r w:rsidRPr="006B7454">
              <w:rPr>
                <w:rFonts w:eastAsia="Times New Roman"/>
                <w:bCs/>
                <w:szCs w:val="26"/>
              </w:rPr>
              <w:t>Tư tưởng Hồ Chí Minh về văn hóa, đạo đức và xây dựng con người mới</w:t>
            </w:r>
          </w:p>
        </w:tc>
        <w:tc>
          <w:tcPr>
            <w:tcW w:w="4140" w:type="dxa"/>
            <w:shd w:val="clear" w:color="auto" w:fill="auto"/>
          </w:tcPr>
          <w:p w:rsidR="00B310EC" w:rsidRPr="006B7454" w:rsidRDefault="00B310EC" w:rsidP="00EF2A60">
            <w:pPr>
              <w:spacing w:after="0" w:line="240" w:lineRule="auto"/>
              <w:rPr>
                <w:rFonts w:eastAsia="Times New Roman"/>
                <w:bCs/>
                <w:szCs w:val="26"/>
              </w:rPr>
            </w:pPr>
            <w:r w:rsidRPr="006B7454">
              <w:rPr>
                <w:rFonts w:eastAsia="Times New Roman"/>
                <w:bCs/>
                <w:szCs w:val="26"/>
              </w:rPr>
              <w:t>I/- NHỮNG QUAN ĐIỂM CƠ BẢN CỦA HỒ CHÍ MINH VỀ VĂN HÓA</w:t>
            </w:r>
          </w:p>
          <w:p w:rsidR="00B310EC" w:rsidRPr="006B7454" w:rsidRDefault="00B310EC" w:rsidP="00EF2A60">
            <w:pPr>
              <w:spacing w:after="0" w:line="240" w:lineRule="auto"/>
              <w:rPr>
                <w:rFonts w:eastAsia="Times New Roman"/>
                <w:bCs/>
                <w:szCs w:val="26"/>
              </w:rPr>
            </w:pPr>
            <w:r w:rsidRPr="006B7454">
              <w:rPr>
                <w:rFonts w:eastAsia="Times New Roman"/>
                <w:bCs/>
                <w:szCs w:val="26"/>
              </w:rPr>
              <w:t>1. Khái niệm văn hóa theo tư tưởng Hồ Chí Minh</w:t>
            </w:r>
          </w:p>
          <w:p w:rsidR="00B310EC" w:rsidRPr="006B7454" w:rsidRDefault="00B310EC" w:rsidP="00EF2A60">
            <w:pPr>
              <w:spacing w:after="0" w:line="240" w:lineRule="auto"/>
              <w:rPr>
                <w:rFonts w:eastAsia="Times New Roman"/>
                <w:bCs/>
                <w:szCs w:val="26"/>
              </w:rPr>
            </w:pPr>
            <w:r w:rsidRPr="006B7454">
              <w:rPr>
                <w:rFonts w:eastAsia="Times New Roman"/>
                <w:bCs/>
                <w:szCs w:val="26"/>
              </w:rPr>
              <w:t>a) Phương thức tiếp cận văn hoá</w:t>
            </w:r>
          </w:p>
          <w:p w:rsidR="00B310EC" w:rsidRPr="006B7454" w:rsidRDefault="00B310EC" w:rsidP="00EF2A60">
            <w:pPr>
              <w:spacing w:after="0" w:line="240" w:lineRule="auto"/>
              <w:rPr>
                <w:rFonts w:eastAsia="Times New Roman"/>
                <w:bCs/>
                <w:szCs w:val="26"/>
              </w:rPr>
            </w:pPr>
            <w:r w:rsidRPr="006B7454">
              <w:rPr>
                <w:rFonts w:eastAsia="Times New Roman"/>
                <w:bCs/>
                <w:szCs w:val="26"/>
              </w:rPr>
              <w:t>b) Định nghĩa văn hoá của Hồ Chí Minh</w:t>
            </w:r>
          </w:p>
          <w:p w:rsidR="00B310EC" w:rsidRPr="006B7454" w:rsidRDefault="00B310EC" w:rsidP="00EF2A60">
            <w:pPr>
              <w:spacing w:after="0" w:line="240" w:lineRule="auto"/>
              <w:rPr>
                <w:rFonts w:eastAsia="Times New Roman"/>
                <w:bCs/>
                <w:szCs w:val="26"/>
              </w:rPr>
            </w:pPr>
            <w:r w:rsidRPr="006B7454">
              <w:rPr>
                <w:rFonts w:eastAsia="Times New Roman"/>
                <w:bCs/>
                <w:szCs w:val="26"/>
              </w:rPr>
              <w:t>2. Quan điểm của Hồ Chí Minh về các vấn đề chung của văn hóa</w:t>
            </w:r>
          </w:p>
          <w:p w:rsidR="00B310EC" w:rsidRPr="006B7454" w:rsidRDefault="00B310EC" w:rsidP="00EF2A60">
            <w:pPr>
              <w:spacing w:after="0" w:line="240" w:lineRule="auto"/>
              <w:rPr>
                <w:rFonts w:eastAsia="Times New Roman"/>
                <w:bCs/>
                <w:szCs w:val="26"/>
              </w:rPr>
            </w:pPr>
            <w:r w:rsidRPr="006B7454">
              <w:rPr>
                <w:rFonts w:eastAsia="Times New Roman"/>
                <w:bCs/>
                <w:szCs w:val="26"/>
              </w:rPr>
              <w:t>a) Quan điểm về vị trí và vai trò của văn hóa trong đời sống xã hội</w:t>
            </w:r>
          </w:p>
          <w:p w:rsidR="00B310EC" w:rsidRPr="006B7454" w:rsidRDefault="00B310EC" w:rsidP="00EF2A60">
            <w:pPr>
              <w:spacing w:after="0" w:line="240" w:lineRule="auto"/>
              <w:rPr>
                <w:rFonts w:eastAsia="Times New Roman"/>
                <w:bCs/>
                <w:szCs w:val="26"/>
              </w:rPr>
            </w:pPr>
            <w:r w:rsidRPr="006B7454">
              <w:rPr>
                <w:rFonts w:eastAsia="Times New Roman"/>
                <w:bCs/>
                <w:szCs w:val="26"/>
              </w:rPr>
              <w:t>b) Quan điểm về chức năng của văn hóa</w:t>
            </w:r>
          </w:p>
          <w:p w:rsidR="00B310EC" w:rsidRPr="006B7454" w:rsidRDefault="00B310EC" w:rsidP="00EF2A60">
            <w:pPr>
              <w:spacing w:after="0" w:line="240" w:lineRule="auto"/>
              <w:rPr>
                <w:rFonts w:eastAsia="Times New Roman"/>
                <w:bCs/>
                <w:szCs w:val="26"/>
              </w:rPr>
            </w:pPr>
            <w:r w:rsidRPr="006B7454">
              <w:rPr>
                <w:rFonts w:eastAsia="Times New Roman"/>
                <w:bCs/>
                <w:szCs w:val="26"/>
              </w:rPr>
              <w:t>c) Quan điểm về tính chất của nền văn hóa</w:t>
            </w:r>
          </w:p>
          <w:p w:rsidR="00B310EC" w:rsidRPr="006B7454" w:rsidRDefault="00B310EC" w:rsidP="00EF2A60">
            <w:pPr>
              <w:spacing w:after="0" w:line="240" w:lineRule="auto"/>
              <w:rPr>
                <w:rFonts w:eastAsia="Times New Roman"/>
                <w:bCs/>
                <w:szCs w:val="26"/>
              </w:rPr>
            </w:pPr>
            <w:r w:rsidRPr="006B7454">
              <w:rPr>
                <w:rFonts w:eastAsia="Times New Roman"/>
                <w:bCs/>
                <w:szCs w:val="26"/>
              </w:rPr>
              <w:t>3. Quan điểm của Hồ Chí Minh về một số lĩnh vực chính của văn hóa</w:t>
            </w:r>
          </w:p>
          <w:p w:rsidR="00B310EC" w:rsidRPr="006B7454" w:rsidRDefault="00B310EC" w:rsidP="00EF2A60">
            <w:pPr>
              <w:spacing w:after="0" w:line="240" w:lineRule="auto"/>
              <w:rPr>
                <w:rFonts w:eastAsia="Times New Roman"/>
                <w:bCs/>
                <w:szCs w:val="26"/>
              </w:rPr>
            </w:pPr>
            <w:r w:rsidRPr="006B7454">
              <w:rPr>
                <w:rFonts w:eastAsia="Times New Roman"/>
                <w:bCs/>
                <w:szCs w:val="26"/>
              </w:rPr>
              <w:t>a) Văn hóa giáo dục</w:t>
            </w:r>
          </w:p>
          <w:p w:rsidR="00B310EC" w:rsidRPr="006B7454" w:rsidRDefault="00B310EC" w:rsidP="00EF2A60">
            <w:pPr>
              <w:spacing w:after="0" w:line="240" w:lineRule="auto"/>
              <w:rPr>
                <w:rFonts w:eastAsia="Times New Roman"/>
                <w:bCs/>
                <w:szCs w:val="26"/>
              </w:rPr>
            </w:pPr>
            <w:r w:rsidRPr="006B7454">
              <w:rPr>
                <w:rFonts w:eastAsia="Times New Roman"/>
                <w:bCs/>
                <w:szCs w:val="26"/>
              </w:rPr>
              <w:t>b) Văn hóa văn nghệ</w:t>
            </w:r>
          </w:p>
          <w:p w:rsidR="00B310EC" w:rsidRPr="006B7454" w:rsidRDefault="00B310EC" w:rsidP="00EF2A60">
            <w:pPr>
              <w:spacing w:after="0" w:line="240" w:lineRule="auto"/>
              <w:rPr>
                <w:rFonts w:eastAsia="Times New Roman"/>
                <w:bCs/>
                <w:szCs w:val="26"/>
              </w:rPr>
            </w:pPr>
            <w:r w:rsidRPr="006B7454">
              <w:rPr>
                <w:rFonts w:eastAsia="Times New Roman"/>
                <w:bCs/>
                <w:szCs w:val="26"/>
              </w:rPr>
              <w:t>c) Văn hóa đời sống</w:t>
            </w:r>
          </w:p>
          <w:p w:rsidR="00B310EC" w:rsidRPr="006B7454" w:rsidRDefault="00B310EC" w:rsidP="00EF2A60">
            <w:pPr>
              <w:spacing w:after="0" w:line="240" w:lineRule="auto"/>
              <w:rPr>
                <w:rFonts w:eastAsia="Times New Roman"/>
                <w:bCs/>
                <w:szCs w:val="26"/>
              </w:rPr>
            </w:pPr>
            <w:r w:rsidRPr="006B7454">
              <w:rPr>
                <w:rFonts w:eastAsia="Times New Roman"/>
                <w:bCs/>
                <w:szCs w:val="26"/>
              </w:rPr>
              <w:t xml:space="preserve">II/- TƯ TƯỞNG HỒ CHÍ MINH VỀ ĐẠO ĐỨC </w:t>
            </w:r>
          </w:p>
          <w:p w:rsidR="00B310EC" w:rsidRPr="006B7454" w:rsidRDefault="00B310EC" w:rsidP="00EF2A60">
            <w:pPr>
              <w:spacing w:after="0" w:line="240" w:lineRule="auto"/>
              <w:rPr>
                <w:rFonts w:eastAsia="Times New Roman"/>
                <w:bCs/>
                <w:szCs w:val="26"/>
              </w:rPr>
            </w:pPr>
            <w:r w:rsidRPr="006B7454">
              <w:rPr>
                <w:rFonts w:eastAsia="Times New Roman"/>
                <w:bCs/>
                <w:szCs w:val="26"/>
              </w:rPr>
              <w:t>1. Nội dung cơ bản của tư tưởng Hồ Chí Minh về đạo đức</w:t>
            </w:r>
          </w:p>
          <w:p w:rsidR="00B310EC" w:rsidRPr="006B7454" w:rsidRDefault="00B310EC" w:rsidP="00EF2A60">
            <w:pPr>
              <w:spacing w:after="0" w:line="240" w:lineRule="auto"/>
              <w:rPr>
                <w:rFonts w:eastAsia="Times New Roman"/>
                <w:bCs/>
                <w:szCs w:val="26"/>
              </w:rPr>
            </w:pPr>
            <w:r w:rsidRPr="006B7454">
              <w:rPr>
                <w:rFonts w:eastAsia="Times New Roman"/>
                <w:bCs/>
                <w:szCs w:val="26"/>
              </w:rPr>
              <w:t>a) Quan điểm về vai trò và sức mạnh của đạo đức</w:t>
            </w:r>
          </w:p>
          <w:p w:rsidR="00B310EC" w:rsidRPr="006B7454" w:rsidRDefault="00B310EC" w:rsidP="00EF2A60">
            <w:pPr>
              <w:spacing w:after="0" w:line="240" w:lineRule="auto"/>
              <w:rPr>
                <w:rFonts w:eastAsia="Times New Roman"/>
                <w:bCs/>
                <w:szCs w:val="26"/>
              </w:rPr>
            </w:pPr>
            <w:r w:rsidRPr="006B7454">
              <w:rPr>
                <w:rFonts w:eastAsia="Times New Roman"/>
                <w:bCs/>
                <w:szCs w:val="26"/>
              </w:rPr>
              <w:t>b) Quan điểm về những chuẩn mực đạo đức cách mạng</w:t>
            </w:r>
          </w:p>
          <w:p w:rsidR="00B310EC" w:rsidRPr="006B7454" w:rsidRDefault="00B310EC" w:rsidP="00EF2A60">
            <w:pPr>
              <w:spacing w:after="0" w:line="240" w:lineRule="auto"/>
              <w:rPr>
                <w:rFonts w:eastAsia="Times New Roman"/>
                <w:bCs/>
                <w:szCs w:val="26"/>
              </w:rPr>
            </w:pPr>
            <w:r w:rsidRPr="006B7454">
              <w:rPr>
                <w:rFonts w:eastAsia="Times New Roman"/>
                <w:bCs/>
                <w:szCs w:val="26"/>
              </w:rPr>
              <w:t>c) Quan điểm về những nguyên tắc xây dựng đạo đức mới</w:t>
            </w:r>
          </w:p>
          <w:p w:rsidR="00B310EC" w:rsidRPr="006B7454" w:rsidRDefault="00B310EC" w:rsidP="00EF2A60">
            <w:pPr>
              <w:spacing w:after="0" w:line="240" w:lineRule="auto"/>
              <w:rPr>
                <w:rFonts w:eastAsia="Times New Roman"/>
                <w:bCs/>
                <w:szCs w:val="26"/>
              </w:rPr>
            </w:pPr>
            <w:r w:rsidRPr="006B7454">
              <w:rPr>
                <w:rFonts w:eastAsia="Times New Roman"/>
                <w:bCs/>
                <w:szCs w:val="26"/>
              </w:rPr>
              <w:t>2. Sinh viên học tập và làm theo tư tưởng, tấm gương đạo đức Hồ Chí Minh</w:t>
            </w:r>
          </w:p>
          <w:p w:rsidR="00B310EC" w:rsidRPr="006B7454" w:rsidRDefault="00B310EC" w:rsidP="00EF2A60">
            <w:pPr>
              <w:spacing w:after="0" w:line="240" w:lineRule="auto"/>
              <w:rPr>
                <w:rFonts w:eastAsia="Times New Roman"/>
                <w:bCs/>
                <w:szCs w:val="26"/>
              </w:rPr>
            </w:pPr>
            <w:r w:rsidRPr="006B7454">
              <w:rPr>
                <w:rFonts w:eastAsia="Times New Roman"/>
                <w:bCs/>
                <w:szCs w:val="26"/>
              </w:rPr>
              <w:t>a) Học tập và làm theo tư tưởng đạo đức Hồ Chí Minh</w:t>
            </w:r>
          </w:p>
          <w:p w:rsidR="00B310EC" w:rsidRPr="006B7454" w:rsidRDefault="00B310EC" w:rsidP="00EF2A60">
            <w:pPr>
              <w:spacing w:after="0" w:line="240" w:lineRule="auto"/>
              <w:rPr>
                <w:rFonts w:eastAsia="Times New Roman"/>
                <w:bCs/>
                <w:szCs w:val="26"/>
              </w:rPr>
            </w:pPr>
            <w:r w:rsidRPr="006B7454">
              <w:rPr>
                <w:rFonts w:eastAsia="Times New Roman"/>
                <w:bCs/>
                <w:szCs w:val="26"/>
              </w:rPr>
              <w:t>b) Nội dung học tập theo tấm gương đạo đức Hồ Chí Minh</w:t>
            </w:r>
          </w:p>
          <w:p w:rsidR="00B310EC" w:rsidRPr="006B7454" w:rsidRDefault="00B310EC" w:rsidP="00EF2A60">
            <w:pPr>
              <w:spacing w:after="0" w:line="240" w:lineRule="auto"/>
              <w:rPr>
                <w:rFonts w:eastAsia="Times New Roman"/>
                <w:bCs/>
                <w:szCs w:val="26"/>
              </w:rPr>
            </w:pPr>
            <w:r w:rsidRPr="006B7454">
              <w:rPr>
                <w:rFonts w:eastAsia="Times New Roman"/>
                <w:bCs/>
                <w:szCs w:val="26"/>
              </w:rPr>
              <w:t xml:space="preserve">III/- TƯ TƯỞNG HỒ CHÍ MINH VỀ XÂY DỰNG CON NGƯỜI MỚI </w:t>
            </w:r>
          </w:p>
          <w:p w:rsidR="00B310EC" w:rsidRPr="006B7454" w:rsidRDefault="00B310EC" w:rsidP="00EF2A60">
            <w:pPr>
              <w:spacing w:after="0" w:line="240" w:lineRule="auto"/>
              <w:rPr>
                <w:rFonts w:eastAsia="Times New Roman"/>
                <w:bCs/>
                <w:szCs w:val="26"/>
              </w:rPr>
            </w:pPr>
            <w:r w:rsidRPr="006B7454">
              <w:rPr>
                <w:rFonts w:eastAsia="Times New Roman"/>
                <w:bCs/>
                <w:szCs w:val="26"/>
              </w:rPr>
              <w:lastRenderedPageBreak/>
              <w:t>1. Quan niệm của Hồ Chí Minh về con người</w:t>
            </w:r>
          </w:p>
          <w:p w:rsidR="00B310EC" w:rsidRPr="006B7454" w:rsidRDefault="00B310EC" w:rsidP="00EF2A60">
            <w:pPr>
              <w:spacing w:after="0" w:line="240" w:lineRule="auto"/>
              <w:rPr>
                <w:rFonts w:eastAsia="Times New Roman"/>
                <w:bCs/>
                <w:szCs w:val="26"/>
              </w:rPr>
            </w:pPr>
            <w:r w:rsidRPr="006B7454">
              <w:rPr>
                <w:rFonts w:eastAsia="Times New Roman"/>
                <w:bCs/>
                <w:szCs w:val="26"/>
              </w:rPr>
              <w:t>a) Hồ Chí Minh thường nói tới con người cụ thể, lịch sử.</w:t>
            </w:r>
          </w:p>
          <w:p w:rsidR="00B310EC" w:rsidRPr="006B7454" w:rsidRDefault="00B310EC" w:rsidP="00EF2A60">
            <w:pPr>
              <w:spacing w:after="0" w:line="240" w:lineRule="auto"/>
              <w:rPr>
                <w:rFonts w:eastAsia="Times New Roman"/>
                <w:bCs/>
                <w:szCs w:val="26"/>
              </w:rPr>
            </w:pPr>
            <w:r w:rsidRPr="006B7454">
              <w:rPr>
                <w:rFonts w:eastAsia="Times New Roman"/>
                <w:bCs/>
                <w:szCs w:val="26"/>
              </w:rPr>
              <w:t>b) Hồ Chí Minh khẳng định bản chất con người mang tính xã hội.</w:t>
            </w:r>
          </w:p>
          <w:p w:rsidR="00B310EC" w:rsidRPr="006B7454" w:rsidRDefault="00B310EC" w:rsidP="00EF2A60">
            <w:pPr>
              <w:spacing w:after="0" w:line="240" w:lineRule="auto"/>
              <w:rPr>
                <w:rFonts w:eastAsia="Times New Roman"/>
                <w:bCs/>
                <w:szCs w:val="26"/>
              </w:rPr>
            </w:pPr>
            <w:r w:rsidRPr="006B7454">
              <w:rPr>
                <w:rFonts w:eastAsia="Times New Roman"/>
                <w:bCs/>
                <w:szCs w:val="26"/>
              </w:rPr>
              <w:t>2. Quan điểm của Hồ Chí Minh về vai trò của con người và chiến lược "trồng người"</w:t>
            </w:r>
          </w:p>
          <w:p w:rsidR="00B310EC" w:rsidRPr="006B7454" w:rsidRDefault="00B310EC" w:rsidP="00EF2A60">
            <w:pPr>
              <w:spacing w:after="0" w:line="240" w:lineRule="auto"/>
              <w:rPr>
                <w:rFonts w:eastAsia="Times New Roman"/>
                <w:bCs/>
                <w:szCs w:val="26"/>
              </w:rPr>
            </w:pPr>
            <w:r w:rsidRPr="006B7454">
              <w:rPr>
                <w:rFonts w:eastAsia="Times New Roman"/>
                <w:bCs/>
                <w:szCs w:val="26"/>
              </w:rPr>
              <w:t>a) Quan điểm của Hồ Chí Minh về vai trò của con người.</w:t>
            </w:r>
          </w:p>
          <w:p w:rsidR="00B310EC" w:rsidRPr="006B7454" w:rsidRDefault="00B310EC" w:rsidP="00EF2A60">
            <w:pPr>
              <w:spacing w:after="0" w:line="240" w:lineRule="auto"/>
              <w:rPr>
                <w:rFonts w:eastAsia="Times New Roman"/>
                <w:bCs/>
                <w:szCs w:val="26"/>
              </w:rPr>
            </w:pPr>
            <w:r w:rsidRPr="006B7454">
              <w:rPr>
                <w:rFonts w:eastAsia="Times New Roman"/>
                <w:bCs/>
                <w:szCs w:val="26"/>
              </w:rPr>
              <w:t>b) Quan điểm của Hồ Chí Minh về chiến lược "trồng người".</w:t>
            </w:r>
          </w:p>
          <w:p w:rsidR="00B310EC" w:rsidRPr="006B7454" w:rsidRDefault="00B310EC" w:rsidP="00EF2A60">
            <w:pPr>
              <w:spacing w:after="0" w:line="240" w:lineRule="auto"/>
              <w:rPr>
                <w:rFonts w:eastAsia="Times New Roman"/>
                <w:bCs/>
                <w:szCs w:val="26"/>
              </w:rPr>
            </w:pPr>
          </w:p>
        </w:tc>
        <w:tc>
          <w:tcPr>
            <w:tcW w:w="687" w:type="dxa"/>
            <w:shd w:val="clear" w:color="auto" w:fill="auto"/>
          </w:tcPr>
          <w:p w:rsidR="00B310EC" w:rsidRPr="001F3218" w:rsidRDefault="00B310EC" w:rsidP="00A16CEB">
            <w:pPr>
              <w:spacing w:after="0" w:line="240" w:lineRule="auto"/>
              <w:ind w:firstLine="0"/>
              <w:rPr>
                <w:rFonts w:eastAsia="Times New Roman"/>
                <w:b/>
                <w:bCs/>
                <w:szCs w:val="26"/>
              </w:rPr>
            </w:pPr>
            <w:r>
              <w:rPr>
                <w:rFonts w:eastAsia="Times New Roman"/>
                <w:b/>
                <w:bCs/>
                <w:szCs w:val="26"/>
              </w:rPr>
              <w:lastRenderedPageBreak/>
              <w:t>4</w:t>
            </w:r>
          </w:p>
        </w:tc>
        <w:tc>
          <w:tcPr>
            <w:tcW w:w="567" w:type="dxa"/>
            <w:shd w:val="clear" w:color="auto" w:fill="auto"/>
          </w:tcPr>
          <w:p w:rsidR="00B310EC" w:rsidRPr="001F3218" w:rsidRDefault="00B310EC" w:rsidP="00A16CEB">
            <w:pPr>
              <w:spacing w:after="0" w:line="240" w:lineRule="auto"/>
              <w:ind w:firstLine="0"/>
              <w:rPr>
                <w:rFonts w:eastAsia="Times New Roman"/>
                <w:b/>
                <w:bCs/>
                <w:szCs w:val="26"/>
              </w:rPr>
            </w:pPr>
            <w:r>
              <w:rPr>
                <w:rFonts w:eastAsia="Times New Roman"/>
                <w:b/>
                <w:bCs/>
                <w:szCs w:val="26"/>
              </w:rPr>
              <w:t>3</w:t>
            </w:r>
          </w:p>
        </w:tc>
        <w:tc>
          <w:tcPr>
            <w:tcW w:w="567" w:type="dxa"/>
            <w:shd w:val="clear" w:color="auto" w:fill="auto"/>
          </w:tcPr>
          <w:p w:rsidR="00B310EC" w:rsidRPr="001F3218" w:rsidRDefault="00B310EC" w:rsidP="00EF2A60">
            <w:pPr>
              <w:spacing w:after="0" w:line="240" w:lineRule="auto"/>
              <w:rPr>
                <w:rFonts w:eastAsia="Times New Roman"/>
                <w:b/>
                <w:bCs/>
                <w:szCs w:val="26"/>
              </w:rPr>
            </w:pPr>
            <w:r>
              <w:rPr>
                <w:rFonts w:eastAsia="Times New Roman"/>
                <w:b/>
                <w:bCs/>
                <w:szCs w:val="26"/>
              </w:rPr>
              <w:t>1</w:t>
            </w:r>
          </w:p>
        </w:tc>
        <w:tc>
          <w:tcPr>
            <w:tcW w:w="708" w:type="dxa"/>
            <w:shd w:val="clear" w:color="auto" w:fill="auto"/>
          </w:tcPr>
          <w:p w:rsidR="00B310EC" w:rsidRPr="001F3218" w:rsidRDefault="00B310EC" w:rsidP="00EF2A60">
            <w:pPr>
              <w:spacing w:after="0" w:line="240" w:lineRule="auto"/>
              <w:rPr>
                <w:rFonts w:eastAsia="Times New Roman"/>
                <w:b/>
                <w:bCs/>
                <w:szCs w:val="26"/>
              </w:rPr>
            </w:pPr>
            <w:r>
              <w:rPr>
                <w:rFonts w:eastAsia="Times New Roman"/>
                <w:b/>
                <w:bCs/>
                <w:szCs w:val="26"/>
              </w:rPr>
              <w:t>0</w:t>
            </w:r>
          </w:p>
        </w:tc>
        <w:tc>
          <w:tcPr>
            <w:tcW w:w="709" w:type="dxa"/>
            <w:shd w:val="clear" w:color="auto" w:fill="auto"/>
          </w:tcPr>
          <w:p w:rsidR="00B310EC" w:rsidRPr="001F3218" w:rsidRDefault="00B310EC" w:rsidP="00EF2A60">
            <w:pPr>
              <w:spacing w:after="0" w:line="240" w:lineRule="auto"/>
              <w:rPr>
                <w:rFonts w:eastAsia="Times New Roman"/>
                <w:b/>
                <w:bCs/>
                <w:szCs w:val="26"/>
              </w:rPr>
            </w:pPr>
          </w:p>
        </w:tc>
      </w:tr>
    </w:tbl>
    <w:p w:rsidR="00B310EC" w:rsidRPr="00971FE3" w:rsidRDefault="00B310EC" w:rsidP="00A16CEB">
      <w:pPr>
        <w:spacing w:after="0" w:line="240" w:lineRule="auto"/>
        <w:rPr>
          <w:rFonts w:eastAsia="Times New Roman"/>
          <w:b/>
          <w:bCs/>
          <w:szCs w:val="26"/>
        </w:rPr>
      </w:pPr>
      <w:r w:rsidRPr="00971FE3">
        <w:rPr>
          <w:rFonts w:eastAsia="Times New Roman"/>
          <w:b/>
          <w:bCs/>
          <w:szCs w:val="26"/>
        </w:rPr>
        <w:lastRenderedPageBreak/>
        <w:t>10. Yêu cầu và kỳ vọng của môn học:</w:t>
      </w:r>
    </w:p>
    <w:p w:rsidR="00B310EC" w:rsidRDefault="00B310EC" w:rsidP="00B310EC">
      <w:pPr>
        <w:spacing w:after="0" w:line="240" w:lineRule="auto"/>
        <w:rPr>
          <w:rFonts w:eastAsia="Times New Roman"/>
          <w:szCs w:val="26"/>
        </w:rPr>
      </w:pPr>
      <w:r w:rsidRPr="00981FF8">
        <w:rPr>
          <w:rFonts w:eastAsia="Times New Roman"/>
          <w:szCs w:val="26"/>
        </w:rPr>
        <w:t xml:space="preserve">Sinh viên có thể sử dụng kiến thức của môn học trong việc </w:t>
      </w:r>
      <w:r>
        <w:rPr>
          <w:rFonts w:eastAsia="Times New Roman"/>
          <w:szCs w:val="26"/>
        </w:rPr>
        <w:t>nhận thức, đánh giá, lý giải các vấn đề của lao động, việc làm, kinh doanh…</w:t>
      </w:r>
    </w:p>
    <w:p w:rsidR="00B310EC" w:rsidRPr="00981FF8" w:rsidRDefault="00B310EC" w:rsidP="00B310EC">
      <w:pPr>
        <w:spacing w:after="0" w:line="240" w:lineRule="auto"/>
        <w:ind w:firstLine="540"/>
        <w:rPr>
          <w:rFonts w:eastAsia="Times New Roman"/>
          <w:szCs w:val="26"/>
        </w:rPr>
      </w:pPr>
      <w:r>
        <w:rPr>
          <w:rFonts w:eastAsia="Times New Roman"/>
          <w:szCs w:val="26"/>
        </w:rPr>
        <w:t xml:space="preserve">+ </w:t>
      </w:r>
      <w:r w:rsidRPr="00981FF8">
        <w:rPr>
          <w:rFonts w:eastAsia="Times New Roman"/>
          <w:szCs w:val="26"/>
        </w:rPr>
        <w:t xml:space="preserve">Phần lý </w:t>
      </w:r>
      <w:r>
        <w:rPr>
          <w:rFonts w:eastAsia="Times New Roman"/>
          <w:szCs w:val="26"/>
        </w:rPr>
        <w:t>thuyết được giảng dạy trên lớp 7</w:t>
      </w:r>
      <w:r w:rsidRPr="00981FF8">
        <w:rPr>
          <w:rFonts w:eastAsia="Times New Roman"/>
          <w:szCs w:val="26"/>
        </w:rPr>
        <w:t xml:space="preserve"> buổi.  Những thắc mắc, nếu có,  của sinh viên sẽ được giải đáp trong thời gian lên lớp, ở những thời điểm thuận lợi nhất cho học tập và nghiên cứu.</w:t>
      </w:r>
    </w:p>
    <w:p w:rsidR="00B310EC" w:rsidRPr="00981FF8" w:rsidRDefault="00B310EC" w:rsidP="00D53810">
      <w:pPr>
        <w:numPr>
          <w:ilvl w:val="0"/>
          <w:numId w:val="25"/>
        </w:numPr>
        <w:spacing w:before="0" w:after="0" w:line="240" w:lineRule="auto"/>
        <w:rPr>
          <w:rFonts w:eastAsia="Times New Roman"/>
          <w:szCs w:val="26"/>
        </w:rPr>
      </w:pPr>
      <w:r w:rsidRPr="00981FF8">
        <w:rPr>
          <w:rFonts w:eastAsia="Times New Roman"/>
          <w:szCs w:val="26"/>
        </w:rPr>
        <w:t>Phần thực hành được tổ chức theo nguyên tắc học nhóm , mỗi nhóm học tập gồm 6 đến 10 sinh viên tự hình thành và nộp danh sách cho giáo viên vào tuần thứ 2 của chương trình. Nhóm học tập phải hoàn thành những yêu cầu sau :</w:t>
      </w:r>
    </w:p>
    <w:p w:rsidR="00B310EC" w:rsidRPr="00981FF8" w:rsidRDefault="00B310EC" w:rsidP="00B310EC">
      <w:pPr>
        <w:spacing w:after="0" w:line="240" w:lineRule="auto"/>
        <w:rPr>
          <w:rFonts w:eastAsia="Times New Roman"/>
          <w:szCs w:val="26"/>
        </w:rPr>
      </w:pPr>
      <w:r w:rsidRPr="00981FF8">
        <w:rPr>
          <w:rFonts w:eastAsia="Times New Roman"/>
          <w:szCs w:val="26"/>
        </w:rPr>
        <w:t xml:space="preserve">     + Sinh viên cần làm việc tích cực bằng cách tự tìm hiểu các tài liệu bắt buộc và tài liệu tham khảo, làm bài tập, chuẩn bị tình huống ở nhà trước khi vào lớp theo lịch học.</w:t>
      </w:r>
    </w:p>
    <w:p w:rsidR="00B310EC" w:rsidRPr="00981FF8" w:rsidRDefault="00B310EC" w:rsidP="00B310EC">
      <w:pPr>
        <w:spacing w:after="0" w:line="240" w:lineRule="auto"/>
        <w:rPr>
          <w:rFonts w:eastAsia="Times New Roman"/>
          <w:szCs w:val="26"/>
        </w:rPr>
      </w:pPr>
      <w:r w:rsidRPr="00981FF8">
        <w:rPr>
          <w:rFonts w:eastAsia="Times New Roman"/>
          <w:szCs w:val="26"/>
        </w:rPr>
        <w:t xml:space="preserve">     + Sinh viên sẽ nhận một cuốn bài tập ứng dụng, họp nhóm học tập để giải các bài tập này và các nhóm sẽ được mời bất chợt giải đáp trên lớp khi có yêu cầu theo lịch học bên dưới.</w:t>
      </w:r>
    </w:p>
    <w:p w:rsidR="00B310EC" w:rsidRPr="00981FF8" w:rsidRDefault="00B310EC" w:rsidP="00B310EC">
      <w:pPr>
        <w:spacing w:after="0" w:line="240" w:lineRule="auto"/>
        <w:rPr>
          <w:rFonts w:eastAsia="Times New Roman"/>
          <w:szCs w:val="26"/>
        </w:rPr>
      </w:pPr>
      <w:r w:rsidRPr="00981FF8">
        <w:rPr>
          <w:rFonts w:eastAsia="Times New Roman"/>
          <w:szCs w:val="26"/>
        </w:rPr>
        <w:t xml:space="preserve">     + Sinh viên sẽ được mời trả lời câu hỏi bất chợt trong lớp học sau từng phần giảng. (Sinh viên phát biểu đúng sẽ được Ban Cán Sự  ghi nhận cộng vào điểm chuyên cần)   </w:t>
      </w:r>
    </w:p>
    <w:p w:rsidR="00B310EC" w:rsidRPr="00981FF8" w:rsidRDefault="00B310EC" w:rsidP="00D53810">
      <w:pPr>
        <w:numPr>
          <w:ilvl w:val="0"/>
          <w:numId w:val="24"/>
        </w:numPr>
        <w:tabs>
          <w:tab w:val="num" w:pos="720"/>
        </w:tabs>
        <w:spacing w:before="0" w:after="0" w:line="240" w:lineRule="auto"/>
        <w:ind w:left="720"/>
        <w:rPr>
          <w:rFonts w:eastAsia="Times New Roman"/>
          <w:b/>
          <w:szCs w:val="26"/>
        </w:rPr>
      </w:pPr>
      <w:r w:rsidRPr="00981FF8">
        <w:rPr>
          <w:rFonts w:eastAsia="Times New Roman"/>
          <w:szCs w:val="26"/>
        </w:rPr>
        <w:t xml:space="preserve">Phương pháp giảng dạy ở môn học này là sử dụng bài giảng bằng PowerPoint, nhưng sinh viên  phải ghi chép thêm. </w:t>
      </w:r>
    </w:p>
    <w:p w:rsidR="00B310EC" w:rsidRPr="00981FF8" w:rsidRDefault="00B310EC" w:rsidP="00D53810">
      <w:pPr>
        <w:numPr>
          <w:ilvl w:val="0"/>
          <w:numId w:val="24"/>
        </w:numPr>
        <w:tabs>
          <w:tab w:val="num" w:pos="720"/>
        </w:tabs>
        <w:spacing w:before="0" w:after="0" w:line="240" w:lineRule="auto"/>
        <w:ind w:left="720"/>
        <w:rPr>
          <w:rFonts w:eastAsia="Times New Roman"/>
          <w:b/>
          <w:szCs w:val="26"/>
        </w:rPr>
      </w:pPr>
      <w:r w:rsidRPr="00981FF8">
        <w:rPr>
          <w:rFonts w:eastAsia="Times New Roman"/>
          <w:szCs w:val="26"/>
        </w:rPr>
        <w:t>Trong quá trình học, Sinh viên áp dụng thảo luận theo cặp đôi, thuyết trình, đóng kịch tình huống (nếu cần)</w:t>
      </w:r>
    </w:p>
    <w:p w:rsidR="00B310EC" w:rsidRPr="00981FF8" w:rsidRDefault="00B310EC" w:rsidP="00D53810">
      <w:pPr>
        <w:numPr>
          <w:ilvl w:val="0"/>
          <w:numId w:val="24"/>
        </w:numPr>
        <w:tabs>
          <w:tab w:val="num" w:pos="720"/>
        </w:tabs>
        <w:spacing w:before="0" w:after="0" w:line="240" w:lineRule="auto"/>
        <w:ind w:left="720"/>
        <w:rPr>
          <w:rFonts w:eastAsia="Times New Roman"/>
          <w:b/>
          <w:szCs w:val="26"/>
        </w:rPr>
      </w:pPr>
      <w:r w:rsidRPr="00981FF8">
        <w:rPr>
          <w:rFonts w:eastAsia="Times New Roman"/>
          <w:szCs w:val="26"/>
        </w:rPr>
        <w:t>Trong giờ học Sinh viên tuyệt đối không nói chuyện và để điện thoại ở chế độ rung.</w:t>
      </w:r>
    </w:p>
    <w:p w:rsidR="00B310EC" w:rsidRPr="00981FF8" w:rsidRDefault="00B310EC" w:rsidP="00D53810">
      <w:pPr>
        <w:numPr>
          <w:ilvl w:val="0"/>
          <w:numId w:val="24"/>
        </w:numPr>
        <w:tabs>
          <w:tab w:val="num" w:pos="720"/>
        </w:tabs>
        <w:spacing w:before="0" w:after="0" w:line="240" w:lineRule="auto"/>
        <w:ind w:left="720"/>
        <w:rPr>
          <w:rFonts w:eastAsia="Times New Roman"/>
          <w:b/>
          <w:szCs w:val="26"/>
        </w:rPr>
      </w:pPr>
      <w:r w:rsidRPr="00981FF8">
        <w:rPr>
          <w:rFonts w:eastAsia="Times New Roman"/>
          <w:szCs w:val="26"/>
        </w:rPr>
        <w:t>Vào</w:t>
      </w:r>
      <w:r w:rsidRPr="00981FF8">
        <w:rPr>
          <w:rFonts w:eastAsia="Times New Roman"/>
          <w:b/>
          <w:szCs w:val="26"/>
        </w:rPr>
        <w:t xml:space="preserve"> tuần thứ 8,</w:t>
      </w:r>
      <w:r w:rsidRPr="00981FF8">
        <w:rPr>
          <w:rFonts w:eastAsia="Times New Roman"/>
          <w:szCs w:val="26"/>
        </w:rPr>
        <w:t xml:space="preserve"> sinh viên phải làm một bài kiểm tra giữa kỳ chiếm </w:t>
      </w:r>
      <w:r w:rsidRPr="00981FF8">
        <w:rPr>
          <w:rFonts w:eastAsia="Times New Roman"/>
          <w:b/>
          <w:szCs w:val="26"/>
        </w:rPr>
        <w:t xml:space="preserve">20 % </w:t>
      </w:r>
      <w:r w:rsidRPr="00981FF8">
        <w:rPr>
          <w:rFonts w:eastAsia="Times New Roman"/>
          <w:szCs w:val="26"/>
        </w:rPr>
        <w:t>tổng số điểm</w:t>
      </w:r>
    </w:p>
    <w:p w:rsidR="00B310EC" w:rsidRPr="00A16CEB" w:rsidRDefault="00B310EC" w:rsidP="00A16CEB">
      <w:pPr>
        <w:numPr>
          <w:ilvl w:val="0"/>
          <w:numId w:val="24"/>
        </w:numPr>
        <w:tabs>
          <w:tab w:val="num" w:pos="720"/>
        </w:tabs>
        <w:spacing w:before="0" w:after="0" w:line="240" w:lineRule="auto"/>
        <w:ind w:left="720"/>
        <w:rPr>
          <w:rFonts w:eastAsia="Times New Roman"/>
          <w:szCs w:val="26"/>
        </w:rPr>
      </w:pPr>
      <w:r w:rsidRPr="00981FF8">
        <w:rPr>
          <w:rFonts w:eastAsia="Times New Roman"/>
          <w:i/>
          <w:szCs w:val="26"/>
        </w:rPr>
        <w:t>Cuối học kỳ</w:t>
      </w:r>
      <w:r w:rsidRPr="00981FF8">
        <w:rPr>
          <w:rFonts w:eastAsia="Times New Roman"/>
          <w:szCs w:val="26"/>
        </w:rPr>
        <w:t>, sinh viên sẽ có một bài thi dài 60 phút hình thức  trắc nhiệm và tự luận.</w:t>
      </w:r>
    </w:p>
    <w:p w:rsidR="00B310EC" w:rsidRPr="00971FE3" w:rsidRDefault="00B310EC" w:rsidP="00B310EC">
      <w:pPr>
        <w:spacing w:after="0" w:line="240" w:lineRule="auto"/>
        <w:rPr>
          <w:rFonts w:eastAsia="Times New Roman"/>
          <w:b/>
          <w:bCs/>
          <w:szCs w:val="26"/>
        </w:rPr>
      </w:pPr>
      <w:r w:rsidRPr="00971FE3">
        <w:rPr>
          <w:rFonts w:eastAsia="Times New Roman"/>
          <w:b/>
          <w:bCs/>
          <w:szCs w:val="26"/>
        </w:rPr>
        <w:t xml:space="preserve">11. Phương pháp đánh giá môn học: </w:t>
      </w:r>
    </w:p>
    <w:p w:rsidR="00B310EC" w:rsidRPr="00971FE3" w:rsidRDefault="00B310EC" w:rsidP="00B310EC">
      <w:pPr>
        <w:spacing w:after="0" w:line="240" w:lineRule="auto"/>
        <w:rPr>
          <w:rFonts w:eastAsia="Times New Roman"/>
          <w:b/>
          <w:bCs/>
          <w:szCs w:val="2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2822"/>
      </w:tblGrid>
      <w:tr w:rsidR="00B310EC" w:rsidRPr="00971FE3" w:rsidTr="00A16CEB">
        <w:tc>
          <w:tcPr>
            <w:tcW w:w="2464" w:type="dxa"/>
            <w:vAlign w:val="center"/>
          </w:tcPr>
          <w:p w:rsidR="00B310EC" w:rsidRPr="00971FE3" w:rsidRDefault="00B310EC" w:rsidP="00EF2A60">
            <w:pPr>
              <w:spacing w:after="0" w:line="240" w:lineRule="auto"/>
              <w:jc w:val="center"/>
              <w:rPr>
                <w:rFonts w:eastAsia="Times New Roman"/>
                <w:b/>
                <w:bCs/>
                <w:szCs w:val="26"/>
              </w:rPr>
            </w:pPr>
            <w:r w:rsidRPr="00971FE3">
              <w:rPr>
                <w:rFonts w:eastAsia="Times New Roman"/>
                <w:b/>
                <w:bCs/>
                <w:szCs w:val="26"/>
              </w:rPr>
              <w:t>Những nội dung</w:t>
            </w:r>
          </w:p>
          <w:p w:rsidR="00B310EC" w:rsidRPr="00971FE3" w:rsidRDefault="00B310EC" w:rsidP="00EF2A60">
            <w:pPr>
              <w:spacing w:after="0" w:line="240" w:lineRule="auto"/>
              <w:jc w:val="center"/>
              <w:rPr>
                <w:rFonts w:eastAsia="Times New Roman"/>
                <w:b/>
                <w:bCs/>
                <w:szCs w:val="26"/>
              </w:rPr>
            </w:pPr>
            <w:r w:rsidRPr="00971FE3">
              <w:rPr>
                <w:rFonts w:eastAsia="Times New Roman"/>
                <w:b/>
                <w:bCs/>
                <w:szCs w:val="26"/>
              </w:rPr>
              <w:t>cần đánh giá</w:t>
            </w:r>
          </w:p>
        </w:tc>
        <w:tc>
          <w:tcPr>
            <w:tcW w:w="1856" w:type="dxa"/>
            <w:vAlign w:val="center"/>
          </w:tcPr>
          <w:p w:rsidR="00B310EC" w:rsidRPr="00971FE3" w:rsidRDefault="00B310EC" w:rsidP="00EF2A60">
            <w:pPr>
              <w:keepNext/>
              <w:spacing w:after="0" w:line="240" w:lineRule="auto"/>
              <w:jc w:val="center"/>
              <w:outlineLvl w:val="2"/>
              <w:rPr>
                <w:rFonts w:eastAsia="Times New Roman"/>
                <w:b/>
                <w:bCs/>
                <w:szCs w:val="26"/>
              </w:rPr>
            </w:pPr>
            <w:r w:rsidRPr="00971FE3">
              <w:rPr>
                <w:rFonts w:eastAsia="Times New Roman"/>
                <w:b/>
                <w:bCs/>
                <w:szCs w:val="26"/>
              </w:rPr>
              <w:t>Số lần đánh giá</w:t>
            </w:r>
          </w:p>
        </w:tc>
        <w:tc>
          <w:tcPr>
            <w:tcW w:w="2822" w:type="dxa"/>
            <w:vAlign w:val="center"/>
          </w:tcPr>
          <w:p w:rsidR="00B310EC" w:rsidRPr="00971FE3" w:rsidRDefault="00B310EC" w:rsidP="00EF2A60">
            <w:pPr>
              <w:keepNext/>
              <w:spacing w:after="0" w:line="240" w:lineRule="auto"/>
              <w:jc w:val="center"/>
              <w:outlineLvl w:val="2"/>
              <w:rPr>
                <w:rFonts w:eastAsia="Times New Roman"/>
                <w:b/>
                <w:bCs/>
                <w:szCs w:val="26"/>
              </w:rPr>
            </w:pPr>
            <w:r w:rsidRPr="00971FE3">
              <w:rPr>
                <w:rFonts w:eastAsia="Times New Roman"/>
                <w:b/>
                <w:bCs/>
                <w:szCs w:val="26"/>
              </w:rPr>
              <w:t>Trọng số (%)</w:t>
            </w:r>
          </w:p>
        </w:tc>
      </w:tr>
      <w:tr w:rsidR="00B310EC" w:rsidRPr="00971FE3" w:rsidTr="00A16CEB">
        <w:tc>
          <w:tcPr>
            <w:tcW w:w="2464" w:type="dxa"/>
            <w:vAlign w:val="center"/>
          </w:tcPr>
          <w:p w:rsidR="00B310EC" w:rsidRPr="00971FE3" w:rsidRDefault="00B310EC" w:rsidP="00EF2A60">
            <w:pPr>
              <w:spacing w:after="0" w:line="240" w:lineRule="auto"/>
              <w:rPr>
                <w:rFonts w:eastAsia="Times New Roman"/>
                <w:szCs w:val="26"/>
              </w:rPr>
            </w:pPr>
            <w:r w:rsidRPr="00971FE3">
              <w:rPr>
                <w:rFonts w:eastAsia="Times New Roman"/>
                <w:szCs w:val="26"/>
              </w:rPr>
              <w:lastRenderedPageBreak/>
              <w:t>Dự lớp</w:t>
            </w:r>
          </w:p>
        </w:tc>
        <w:tc>
          <w:tcPr>
            <w:tcW w:w="1856" w:type="dxa"/>
          </w:tcPr>
          <w:p w:rsidR="00B310EC" w:rsidRPr="00971FE3" w:rsidRDefault="00B310EC" w:rsidP="00EF2A60">
            <w:pPr>
              <w:spacing w:after="0" w:line="240" w:lineRule="auto"/>
              <w:jc w:val="center"/>
              <w:rPr>
                <w:rFonts w:eastAsia="Times New Roman"/>
                <w:szCs w:val="26"/>
              </w:rPr>
            </w:pPr>
            <w:r w:rsidRPr="00971FE3">
              <w:rPr>
                <w:rFonts w:eastAsia="Times New Roman"/>
                <w:szCs w:val="26"/>
              </w:rPr>
              <w:t>10</w:t>
            </w:r>
          </w:p>
        </w:tc>
        <w:tc>
          <w:tcPr>
            <w:tcW w:w="2822" w:type="dxa"/>
            <w:vAlign w:val="center"/>
          </w:tcPr>
          <w:p w:rsidR="00B310EC" w:rsidRPr="00971FE3" w:rsidRDefault="00B310EC" w:rsidP="00EF2A60">
            <w:pPr>
              <w:spacing w:after="0" w:line="240" w:lineRule="auto"/>
              <w:jc w:val="center"/>
              <w:rPr>
                <w:rFonts w:eastAsia="Times New Roman"/>
                <w:szCs w:val="26"/>
              </w:rPr>
            </w:pPr>
            <w:r w:rsidRPr="00971FE3">
              <w:rPr>
                <w:rFonts w:eastAsia="Times New Roman"/>
                <w:szCs w:val="26"/>
              </w:rPr>
              <w:t>10</w:t>
            </w:r>
          </w:p>
        </w:tc>
      </w:tr>
      <w:tr w:rsidR="00B310EC" w:rsidRPr="00971FE3" w:rsidTr="00A16CEB">
        <w:tc>
          <w:tcPr>
            <w:tcW w:w="2464" w:type="dxa"/>
            <w:vAlign w:val="center"/>
          </w:tcPr>
          <w:p w:rsidR="00B310EC" w:rsidRPr="00971FE3" w:rsidRDefault="00B310EC" w:rsidP="00EF2A60">
            <w:pPr>
              <w:spacing w:after="0" w:line="240" w:lineRule="auto"/>
              <w:rPr>
                <w:rFonts w:eastAsia="Times New Roman"/>
                <w:szCs w:val="26"/>
              </w:rPr>
            </w:pPr>
            <w:r w:rsidRPr="00971FE3">
              <w:rPr>
                <w:rFonts w:eastAsia="Times New Roman"/>
                <w:szCs w:val="26"/>
              </w:rPr>
              <w:t>Thảo luận</w:t>
            </w:r>
          </w:p>
        </w:tc>
        <w:tc>
          <w:tcPr>
            <w:tcW w:w="1856" w:type="dxa"/>
          </w:tcPr>
          <w:p w:rsidR="00B310EC" w:rsidRPr="00971FE3" w:rsidRDefault="00B310EC" w:rsidP="00EF2A60">
            <w:pPr>
              <w:spacing w:after="0" w:line="240" w:lineRule="auto"/>
              <w:jc w:val="center"/>
              <w:rPr>
                <w:rFonts w:eastAsia="Times New Roman"/>
                <w:szCs w:val="26"/>
              </w:rPr>
            </w:pPr>
          </w:p>
        </w:tc>
        <w:tc>
          <w:tcPr>
            <w:tcW w:w="2822" w:type="dxa"/>
            <w:vAlign w:val="center"/>
          </w:tcPr>
          <w:p w:rsidR="00B310EC" w:rsidRPr="00971FE3" w:rsidRDefault="00B310EC" w:rsidP="00EF2A60">
            <w:pPr>
              <w:spacing w:after="0" w:line="240" w:lineRule="auto"/>
              <w:jc w:val="center"/>
              <w:rPr>
                <w:rFonts w:eastAsia="Times New Roman"/>
                <w:szCs w:val="26"/>
              </w:rPr>
            </w:pPr>
          </w:p>
        </w:tc>
      </w:tr>
      <w:tr w:rsidR="00B310EC" w:rsidRPr="00971FE3" w:rsidTr="00A16CEB">
        <w:tc>
          <w:tcPr>
            <w:tcW w:w="2464" w:type="dxa"/>
            <w:vAlign w:val="center"/>
          </w:tcPr>
          <w:p w:rsidR="00B310EC" w:rsidRPr="00971FE3" w:rsidRDefault="00B310EC" w:rsidP="00EF2A60">
            <w:pPr>
              <w:spacing w:after="0" w:line="240" w:lineRule="auto"/>
              <w:rPr>
                <w:rFonts w:eastAsia="Times New Roman"/>
                <w:szCs w:val="26"/>
              </w:rPr>
            </w:pPr>
            <w:r w:rsidRPr="00971FE3">
              <w:rPr>
                <w:rFonts w:eastAsia="Times New Roman"/>
                <w:szCs w:val="26"/>
              </w:rPr>
              <w:t>Bản thu hoạch</w:t>
            </w:r>
          </w:p>
        </w:tc>
        <w:tc>
          <w:tcPr>
            <w:tcW w:w="1856" w:type="dxa"/>
          </w:tcPr>
          <w:p w:rsidR="00B310EC" w:rsidRPr="00971FE3" w:rsidRDefault="00B310EC" w:rsidP="00EF2A60">
            <w:pPr>
              <w:spacing w:after="0" w:line="240" w:lineRule="auto"/>
              <w:jc w:val="center"/>
              <w:rPr>
                <w:rFonts w:eastAsia="Times New Roman"/>
                <w:szCs w:val="26"/>
              </w:rPr>
            </w:pPr>
          </w:p>
        </w:tc>
        <w:tc>
          <w:tcPr>
            <w:tcW w:w="2822" w:type="dxa"/>
            <w:vAlign w:val="center"/>
          </w:tcPr>
          <w:p w:rsidR="00B310EC" w:rsidRPr="00971FE3" w:rsidRDefault="00B310EC" w:rsidP="00EF2A60">
            <w:pPr>
              <w:spacing w:after="0" w:line="240" w:lineRule="auto"/>
              <w:jc w:val="center"/>
              <w:rPr>
                <w:rFonts w:eastAsia="Times New Roman"/>
                <w:szCs w:val="26"/>
              </w:rPr>
            </w:pPr>
          </w:p>
        </w:tc>
      </w:tr>
      <w:tr w:rsidR="00B310EC" w:rsidRPr="00971FE3" w:rsidTr="00A16CEB">
        <w:tc>
          <w:tcPr>
            <w:tcW w:w="2464" w:type="dxa"/>
            <w:vAlign w:val="center"/>
          </w:tcPr>
          <w:p w:rsidR="00B310EC" w:rsidRPr="00971FE3" w:rsidRDefault="00B310EC" w:rsidP="00EF2A60">
            <w:pPr>
              <w:spacing w:after="0" w:line="240" w:lineRule="auto"/>
              <w:rPr>
                <w:rFonts w:eastAsia="Times New Roman"/>
                <w:szCs w:val="26"/>
              </w:rPr>
            </w:pPr>
            <w:r w:rsidRPr="00971FE3">
              <w:rPr>
                <w:rFonts w:eastAsia="Times New Roman"/>
                <w:szCs w:val="26"/>
              </w:rPr>
              <w:t>Thuyết trình</w:t>
            </w:r>
          </w:p>
        </w:tc>
        <w:tc>
          <w:tcPr>
            <w:tcW w:w="1856" w:type="dxa"/>
          </w:tcPr>
          <w:p w:rsidR="00B310EC" w:rsidRPr="00971FE3" w:rsidRDefault="00B310EC" w:rsidP="00EF2A60">
            <w:pPr>
              <w:spacing w:after="0" w:line="240" w:lineRule="auto"/>
              <w:jc w:val="center"/>
              <w:rPr>
                <w:rFonts w:eastAsia="Times New Roman"/>
                <w:szCs w:val="26"/>
              </w:rPr>
            </w:pPr>
            <w:r w:rsidRPr="00971FE3">
              <w:rPr>
                <w:rFonts w:eastAsia="Times New Roman"/>
                <w:szCs w:val="26"/>
              </w:rPr>
              <w:t>1</w:t>
            </w:r>
          </w:p>
        </w:tc>
        <w:tc>
          <w:tcPr>
            <w:tcW w:w="2822" w:type="dxa"/>
            <w:vAlign w:val="center"/>
          </w:tcPr>
          <w:p w:rsidR="00B310EC" w:rsidRPr="00971FE3" w:rsidRDefault="00B310EC" w:rsidP="00EF2A60">
            <w:pPr>
              <w:spacing w:after="0" w:line="240" w:lineRule="auto"/>
              <w:jc w:val="center"/>
              <w:rPr>
                <w:rFonts w:eastAsia="Times New Roman"/>
                <w:szCs w:val="26"/>
              </w:rPr>
            </w:pPr>
            <w:r w:rsidRPr="00971FE3">
              <w:rPr>
                <w:rFonts w:eastAsia="Times New Roman"/>
                <w:szCs w:val="26"/>
              </w:rPr>
              <w:t>5</w:t>
            </w:r>
          </w:p>
        </w:tc>
      </w:tr>
      <w:tr w:rsidR="00B310EC" w:rsidRPr="00971FE3" w:rsidTr="00A16CEB">
        <w:tc>
          <w:tcPr>
            <w:tcW w:w="2464" w:type="dxa"/>
            <w:vAlign w:val="center"/>
          </w:tcPr>
          <w:p w:rsidR="00B310EC" w:rsidRPr="00971FE3" w:rsidRDefault="00B310EC" w:rsidP="00EF2A60">
            <w:pPr>
              <w:spacing w:after="0" w:line="240" w:lineRule="auto"/>
              <w:rPr>
                <w:rFonts w:eastAsia="Times New Roman"/>
                <w:szCs w:val="26"/>
              </w:rPr>
            </w:pPr>
            <w:r w:rsidRPr="00971FE3">
              <w:rPr>
                <w:rFonts w:eastAsia="Times New Roman"/>
                <w:szCs w:val="26"/>
              </w:rPr>
              <w:t>Bài tập</w:t>
            </w:r>
          </w:p>
        </w:tc>
        <w:tc>
          <w:tcPr>
            <w:tcW w:w="1856" w:type="dxa"/>
          </w:tcPr>
          <w:p w:rsidR="00B310EC" w:rsidRPr="00971FE3" w:rsidRDefault="00B310EC" w:rsidP="00EF2A60">
            <w:pPr>
              <w:spacing w:after="0" w:line="240" w:lineRule="auto"/>
              <w:jc w:val="center"/>
              <w:rPr>
                <w:rFonts w:eastAsia="Times New Roman"/>
                <w:szCs w:val="26"/>
              </w:rPr>
            </w:pPr>
            <w:r w:rsidRPr="00971FE3">
              <w:rPr>
                <w:rFonts w:eastAsia="Times New Roman"/>
                <w:szCs w:val="26"/>
              </w:rPr>
              <w:t>1</w:t>
            </w:r>
          </w:p>
        </w:tc>
        <w:tc>
          <w:tcPr>
            <w:tcW w:w="2822" w:type="dxa"/>
            <w:vAlign w:val="center"/>
          </w:tcPr>
          <w:p w:rsidR="00B310EC" w:rsidRPr="00971FE3" w:rsidRDefault="00B310EC" w:rsidP="00EF2A60">
            <w:pPr>
              <w:spacing w:after="0" w:line="240" w:lineRule="auto"/>
              <w:jc w:val="center"/>
              <w:rPr>
                <w:rFonts w:eastAsia="Times New Roman"/>
                <w:szCs w:val="26"/>
              </w:rPr>
            </w:pPr>
            <w:r w:rsidRPr="00971FE3">
              <w:rPr>
                <w:rFonts w:eastAsia="Times New Roman"/>
                <w:szCs w:val="26"/>
              </w:rPr>
              <w:t>5</w:t>
            </w:r>
          </w:p>
        </w:tc>
      </w:tr>
      <w:tr w:rsidR="00B310EC" w:rsidRPr="00971FE3" w:rsidTr="00A16CEB">
        <w:tc>
          <w:tcPr>
            <w:tcW w:w="2464" w:type="dxa"/>
            <w:vAlign w:val="center"/>
          </w:tcPr>
          <w:p w:rsidR="00B310EC" w:rsidRPr="00971FE3" w:rsidRDefault="00B310EC" w:rsidP="00EF2A60">
            <w:pPr>
              <w:spacing w:after="0" w:line="240" w:lineRule="auto"/>
              <w:rPr>
                <w:rFonts w:eastAsia="Times New Roman"/>
                <w:szCs w:val="26"/>
              </w:rPr>
            </w:pPr>
            <w:r w:rsidRPr="00971FE3">
              <w:rPr>
                <w:rFonts w:eastAsia="Times New Roman"/>
                <w:szCs w:val="26"/>
              </w:rPr>
              <w:t>Thi giữa học kỳ</w:t>
            </w:r>
          </w:p>
        </w:tc>
        <w:tc>
          <w:tcPr>
            <w:tcW w:w="1856" w:type="dxa"/>
          </w:tcPr>
          <w:p w:rsidR="00B310EC" w:rsidRPr="00971FE3" w:rsidRDefault="00B310EC" w:rsidP="00EF2A60">
            <w:pPr>
              <w:spacing w:after="0" w:line="240" w:lineRule="auto"/>
              <w:jc w:val="center"/>
              <w:rPr>
                <w:rFonts w:eastAsia="Times New Roman"/>
                <w:szCs w:val="26"/>
              </w:rPr>
            </w:pPr>
            <w:r w:rsidRPr="00971FE3">
              <w:rPr>
                <w:rFonts w:eastAsia="Times New Roman"/>
                <w:szCs w:val="26"/>
              </w:rPr>
              <w:t>1</w:t>
            </w:r>
          </w:p>
        </w:tc>
        <w:tc>
          <w:tcPr>
            <w:tcW w:w="2822" w:type="dxa"/>
            <w:vAlign w:val="center"/>
          </w:tcPr>
          <w:p w:rsidR="00B310EC" w:rsidRPr="00971FE3" w:rsidRDefault="00B310EC" w:rsidP="00EF2A60">
            <w:pPr>
              <w:spacing w:after="0" w:line="240" w:lineRule="auto"/>
              <w:jc w:val="center"/>
              <w:rPr>
                <w:rFonts w:eastAsia="Times New Roman"/>
                <w:szCs w:val="26"/>
              </w:rPr>
            </w:pPr>
            <w:r w:rsidRPr="00971FE3">
              <w:rPr>
                <w:rFonts w:eastAsia="Times New Roman"/>
                <w:szCs w:val="26"/>
              </w:rPr>
              <w:t>30</w:t>
            </w:r>
          </w:p>
        </w:tc>
      </w:tr>
      <w:tr w:rsidR="00B310EC" w:rsidRPr="00971FE3" w:rsidTr="00A16CEB">
        <w:tc>
          <w:tcPr>
            <w:tcW w:w="2464" w:type="dxa"/>
            <w:vAlign w:val="center"/>
          </w:tcPr>
          <w:p w:rsidR="00B310EC" w:rsidRPr="00971FE3" w:rsidRDefault="00B310EC" w:rsidP="00EF2A60">
            <w:pPr>
              <w:spacing w:after="0" w:line="240" w:lineRule="auto"/>
              <w:rPr>
                <w:rFonts w:eastAsia="Times New Roman"/>
                <w:szCs w:val="26"/>
              </w:rPr>
            </w:pPr>
            <w:r w:rsidRPr="00971FE3">
              <w:rPr>
                <w:rFonts w:eastAsia="Times New Roman"/>
                <w:szCs w:val="26"/>
              </w:rPr>
              <w:t>Thi cuối học kỳ</w:t>
            </w:r>
          </w:p>
        </w:tc>
        <w:tc>
          <w:tcPr>
            <w:tcW w:w="1856" w:type="dxa"/>
          </w:tcPr>
          <w:p w:rsidR="00B310EC" w:rsidRPr="00971FE3" w:rsidRDefault="00B310EC" w:rsidP="00EF2A60">
            <w:pPr>
              <w:spacing w:after="0" w:line="240" w:lineRule="auto"/>
              <w:jc w:val="center"/>
              <w:rPr>
                <w:rFonts w:eastAsia="Times New Roman"/>
                <w:szCs w:val="26"/>
              </w:rPr>
            </w:pPr>
            <w:r w:rsidRPr="00971FE3">
              <w:rPr>
                <w:rFonts w:eastAsia="Times New Roman"/>
                <w:szCs w:val="26"/>
              </w:rPr>
              <w:t>1</w:t>
            </w:r>
          </w:p>
        </w:tc>
        <w:tc>
          <w:tcPr>
            <w:tcW w:w="2822" w:type="dxa"/>
            <w:vAlign w:val="center"/>
          </w:tcPr>
          <w:p w:rsidR="00B310EC" w:rsidRPr="00971FE3" w:rsidRDefault="00B310EC" w:rsidP="00EF2A60">
            <w:pPr>
              <w:spacing w:after="0" w:line="240" w:lineRule="auto"/>
              <w:jc w:val="center"/>
              <w:rPr>
                <w:rFonts w:eastAsia="Times New Roman"/>
                <w:szCs w:val="26"/>
              </w:rPr>
            </w:pPr>
            <w:r w:rsidRPr="00971FE3">
              <w:rPr>
                <w:rFonts w:eastAsia="Times New Roman"/>
                <w:szCs w:val="26"/>
              </w:rPr>
              <w:t>50</w:t>
            </w:r>
          </w:p>
        </w:tc>
      </w:tr>
      <w:tr w:rsidR="00B310EC" w:rsidRPr="00971FE3" w:rsidTr="00A16CEB">
        <w:tc>
          <w:tcPr>
            <w:tcW w:w="2464" w:type="dxa"/>
            <w:vAlign w:val="center"/>
          </w:tcPr>
          <w:p w:rsidR="00B310EC" w:rsidRPr="00971FE3" w:rsidRDefault="00B310EC" w:rsidP="00EF2A60">
            <w:pPr>
              <w:spacing w:after="0" w:line="240" w:lineRule="auto"/>
              <w:rPr>
                <w:rFonts w:eastAsia="Times New Roman"/>
                <w:szCs w:val="26"/>
              </w:rPr>
            </w:pPr>
          </w:p>
        </w:tc>
        <w:tc>
          <w:tcPr>
            <w:tcW w:w="1856" w:type="dxa"/>
          </w:tcPr>
          <w:p w:rsidR="00B310EC" w:rsidRPr="00971FE3" w:rsidRDefault="00B310EC" w:rsidP="00EF2A60">
            <w:pPr>
              <w:spacing w:after="0" w:line="240" w:lineRule="auto"/>
              <w:rPr>
                <w:rFonts w:eastAsia="Times New Roman"/>
                <w:b/>
                <w:bCs/>
                <w:szCs w:val="26"/>
              </w:rPr>
            </w:pPr>
          </w:p>
        </w:tc>
        <w:tc>
          <w:tcPr>
            <w:tcW w:w="2822" w:type="dxa"/>
            <w:vAlign w:val="center"/>
          </w:tcPr>
          <w:p w:rsidR="00B310EC" w:rsidRPr="00971FE3" w:rsidRDefault="00B310EC" w:rsidP="00EF2A60">
            <w:pPr>
              <w:spacing w:after="0" w:line="240" w:lineRule="auto"/>
              <w:rPr>
                <w:rFonts w:eastAsia="Times New Roman"/>
                <w:b/>
                <w:bCs/>
                <w:szCs w:val="26"/>
              </w:rPr>
            </w:pPr>
            <w:r w:rsidRPr="00971FE3">
              <w:rPr>
                <w:rFonts w:eastAsia="Times New Roman"/>
                <w:b/>
                <w:bCs/>
                <w:szCs w:val="26"/>
              </w:rPr>
              <w:t>Tổng: 100%</w:t>
            </w:r>
          </w:p>
        </w:tc>
      </w:tr>
    </w:tbl>
    <w:p w:rsidR="00B310EC" w:rsidRPr="00981FF8" w:rsidRDefault="00B310EC" w:rsidP="00A16CEB">
      <w:pPr>
        <w:spacing w:after="0" w:line="240" w:lineRule="auto"/>
        <w:ind w:firstLine="360"/>
        <w:rPr>
          <w:rFonts w:eastAsia="Times New Roman"/>
          <w:b/>
          <w:bCs/>
          <w:szCs w:val="26"/>
        </w:rPr>
      </w:pPr>
      <w:r w:rsidRPr="00981FF8">
        <w:rPr>
          <w:rFonts w:eastAsia="Times New Roman"/>
          <w:b/>
          <w:bCs/>
          <w:szCs w:val="26"/>
        </w:rPr>
        <w:t xml:space="preserve">Tham gia phát biểu ý kiến xây dựng bài: </w:t>
      </w:r>
      <w:r w:rsidRPr="00981FF8">
        <w:rPr>
          <w:rFonts w:eastAsia="Times New Roman"/>
          <w:szCs w:val="26"/>
        </w:rPr>
        <w:t>Sinh viên khi phát biểu đúng sẽ được cộng 1 điểm thưởng vào điểm chuyên cần (nếu điểm chuyên cần đã tối đa thì sẽ được cộng vào điểm thi giữa học kỳ)</w:t>
      </w:r>
    </w:p>
    <w:p w:rsidR="00B310EC" w:rsidRPr="00981FF8" w:rsidRDefault="00B310EC" w:rsidP="00B310EC">
      <w:pPr>
        <w:spacing w:after="0" w:line="240" w:lineRule="auto"/>
        <w:ind w:firstLine="360"/>
        <w:rPr>
          <w:rFonts w:eastAsia="Times New Roman"/>
          <w:szCs w:val="26"/>
        </w:rPr>
      </w:pPr>
      <w:r w:rsidRPr="00981FF8">
        <w:rPr>
          <w:rFonts w:eastAsia="Times New Roman"/>
          <w:szCs w:val="26"/>
        </w:rPr>
        <w:t xml:space="preserve"> Khi giảng viên yêu cầu một nhóm nào đó lên trình bày một tình huống hoặc làm bài tập, </w:t>
      </w:r>
      <w:r w:rsidRPr="00981FF8">
        <w:rPr>
          <w:rFonts w:eastAsia="Times New Roman"/>
          <w:b/>
          <w:bCs/>
          <w:szCs w:val="26"/>
        </w:rPr>
        <w:t>toàn bộ nhóm đó sẽ bị 0 điểm</w:t>
      </w:r>
      <w:r w:rsidRPr="00981FF8">
        <w:rPr>
          <w:rFonts w:eastAsia="Times New Roman"/>
          <w:szCs w:val="26"/>
        </w:rPr>
        <w:t xml:space="preserve"> nếu trường hợp sau đây xảy ra: không chuẩn bị gì hết; và thành viên nào vắng mặt sẽ bị 0 điểm. Đối với cá nhân, khi giảng viên yêu cầu một cá nhân trả lời một câu hỏi có tính bất kỳ, cá nhân đó sẽ bị 0 điểm nếu: (a) vắng mặt, và (b) không trả lời được.</w:t>
      </w:r>
    </w:p>
    <w:p w:rsidR="00B310EC" w:rsidRPr="00971FE3" w:rsidRDefault="00B310EC" w:rsidP="00B310EC">
      <w:pPr>
        <w:spacing w:after="0" w:line="240" w:lineRule="auto"/>
        <w:ind w:firstLine="360"/>
        <w:rPr>
          <w:rFonts w:eastAsia="Times New Roman"/>
          <w:b/>
          <w:bCs/>
          <w:szCs w:val="26"/>
        </w:rPr>
      </w:pPr>
      <w:r w:rsidRPr="00981FF8">
        <w:rPr>
          <w:rFonts w:eastAsia="Times New Roman"/>
          <w:b/>
          <w:szCs w:val="26"/>
        </w:rPr>
        <w:t>Có hành động gian dối</w:t>
      </w:r>
      <w:r w:rsidRPr="00981FF8">
        <w:rPr>
          <w:rFonts w:eastAsia="Times New Roman"/>
          <w:szCs w:val="26"/>
        </w:rPr>
        <w:t>: Nếu sinh viên có hành động gian dối trong quá trình làm bài kiểm tra, bài thi, bài tập nộp cho giảng viên (sao chép bài của bạn; xem tài liệu trong quá trình thi, kiểm tra; đạo văn…) thì sẽ bị điểm 0.</w:t>
      </w:r>
    </w:p>
    <w:p w:rsidR="00B310EC" w:rsidRPr="00971FE3" w:rsidRDefault="00B310EC" w:rsidP="00B310EC">
      <w:pPr>
        <w:spacing w:after="0" w:line="240" w:lineRule="auto"/>
        <w:rPr>
          <w:rFonts w:eastAsia="Times New Roman"/>
          <w:b/>
          <w:bCs/>
          <w:szCs w:val="26"/>
        </w:rPr>
      </w:pPr>
      <w:r w:rsidRPr="00971FE3">
        <w:rPr>
          <w:rFonts w:eastAsia="Times New Roman"/>
          <w:b/>
          <w:bCs/>
          <w:szCs w:val="26"/>
        </w:rPr>
        <w:t>12. Học liệu</w:t>
      </w:r>
    </w:p>
    <w:p w:rsidR="00B310EC" w:rsidRDefault="00B310EC" w:rsidP="00B310EC">
      <w:pPr>
        <w:spacing w:after="0" w:line="240" w:lineRule="auto"/>
        <w:rPr>
          <w:rFonts w:eastAsia="Times New Roman"/>
          <w:b/>
          <w:bCs/>
          <w:szCs w:val="26"/>
        </w:rPr>
      </w:pPr>
      <w:r w:rsidRPr="00971FE3">
        <w:rPr>
          <w:rFonts w:eastAsia="Times New Roman"/>
          <w:b/>
          <w:bCs/>
          <w:szCs w:val="26"/>
        </w:rPr>
        <w:t xml:space="preserve">12.1.Tài liệu chính: </w:t>
      </w:r>
    </w:p>
    <w:p w:rsidR="00B310EC" w:rsidRPr="002140AD" w:rsidRDefault="00B310EC" w:rsidP="00B310EC">
      <w:pPr>
        <w:spacing w:after="0" w:line="240" w:lineRule="auto"/>
        <w:rPr>
          <w:rFonts w:eastAsia="Times New Roman"/>
          <w:bCs/>
          <w:szCs w:val="26"/>
        </w:rPr>
      </w:pPr>
      <w:r>
        <w:rPr>
          <w:rFonts w:eastAsia="Times New Roman"/>
          <w:bCs/>
          <w:szCs w:val="26"/>
        </w:rPr>
        <w:t xml:space="preserve">1. </w:t>
      </w:r>
      <w:r w:rsidRPr="002140AD">
        <w:rPr>
          <w:rFonts w:eastAsia="Times New Roman"/>
          <w:bCs/>
          <w:szCs w:val="26"/>
        </w:rPr>
        <w:t xml:space="preserve"> Chương trình môn học Tư tưởng Hồ Chí Minh của Bộ Giáo dục và Đào tạo ban hành.</w:t>
      </w:r>
    </w:p>
    <w:p w:rsidR="00B310EC" w:rsidRPr="002140AD" w:rsidRDefault="00B310EC" w:rsidP="00B310EC">
      <w:pPr>
        <w:spacing w:after="0" w:line="240" w:lineRule="auto"/>
        <w:rPr>
          <w:rFonts w:eastAsia="Times New Roman"/>
          <w:bCs/>
          <w:szCs w:val="26"/>
        </w:rPr>
      </w:pPr>
      <w:r>
        <w:rPr>
          <w:rFonts w:eastAsia="Times New Roman"/>
          <w:bCs/>
          <w:szCs w:val="26"/>
        </w:rPr>
        <w:t xml:space="preserve">2. </w:t>
      </w:r>
      <w:r w:rsidRPr="002140AD">
        <w:rPr>
          <w:rFonts w:eastAsia="Times New Roman"/>
          <w:bCs/>
          <w:szCs w:val="26"/>
        </w:rPr>
        <w:t>Giáo trình Tư tưởng Hồ Chí Minh do Bộ Giáo dục và Đào tạo chỉ đạo biên soạn, Nhà xuất bản Chính trị quốc gia xuất bản.</w:t>
      </w:r>
    </w:p>
    <w:p w:rsidR="00B310EC" w:rsidRPr="00971FE3" w:rsidRDefault="00B310EC" w:rsidP="00B310EC">
      <w:pPr>
        <w:spacing w:after="0" w:line="240" w:lineRule="auto"/>
        <w:rPr>
          <w:rFonts w:eastAsia="Times New Roman"/>
          <w:b/>
          <w:bCs/>
          <w:szCs w:val="26"/>
        </w:rPr>
      </w:pPr>
      <w:r w:rsidRPr="00971FE3">
        <w:rPr>
          <w:rFonts w:eastAsia="Times New Roman"/>
          <w:b/>
          <w:bCs/>
          <w:szCs w:val="26"/>
        </w:rPr>
        <w:t>12.2 Tài liệu tham khảo:</w:t>
      </w:r>
      <w:r>
        <w:rPr>
          <w:rFonts w:eastAsia="Times New Roman"/>
          <w:b/>
          <w:bCs/>
          <w:szCs w:val="26"/>
        </w:rPr>
        <w:t xml:space="preserve"> </w:t>
      </w:r>
    </w:p>
    <w:p w:rsidR="00B310EC" w:rsidRPr="002140AD" w:rsidRDefault="00A16CEB" w:rsidP="00B310EC">
      <w:pPr>
        <w:tabs>
          <w:tab w:val="left" w:pos="285"/>
        </w:tabs>
        <w:spacing w:after="0"/>
        <w:ind w:left="114" w:right="-118" w:hanging="684"/>
        <w:rPr>
          <w:rFonts w:eastAsia="SimSun"/>
          <w:szCs w:val="26"/>
          <w:lang w:val="de-DE" w:eastAsia="zh-CN"/>
        </w:rPr>
      </w:pPr>
      <w:r>
        <w:rPr>
          <w:rFonts w:eastAsia="SimSun"/>
          <w:szCs w:val="26"/>
          <w:lang w:val="de-DE" w:eastAsia="zh-CN"/>
        </w:rPr>
        <w:tab/>
      </w:r>
      <w:r w:rsidR="00B310EC">
        <w:rPr>
          <w:rFonts w:eastAsia="SimSun"/>
          <w:szCs w:val="26"/>
          <w:lang w:val="de-DE" w:eastAsia="zh-CN"/>
        </w:rPr>
        <w:t>1.</w:t>
      </w:r>
      <w:r w:rsidR="00B310EC" w:rsidRPr="002140AD">
        <w:rPr>
          <w:rFonts w:eastAsia="SimSun"/>
          <w:szCs w:val="26"/>
          <w:lang w:val="de-DE" w:eastAsia="zh-CN"/>
        </w:rPr>
        <w:t xml:space="preserve"> Giáo trình Tư tưởng Hồ Chí Minh do Hội đồng Trung ương chỉ đạo biên soạn giáo trình quốc gia các môn khoa học Mác-Lênin, tư tưởng Hồ Chí Minh chỉ đạo biên soạn.</w:t>
      </w:r>
    </w:p>
    <w:p w:rsidR="00B310EC" w:rsidRPr="002140AD" w:rsidRDefault="00B310EC" w:rsidP="00B310EC">
      <w:pPr>
        <w:tabs>
          <w:tab w:val="left" w:pos="285"/>
        </w:tabs>
        <w:spacing w:after="0"/>
        <w:ind w:left="114" w:right="-118" w:hanging="684"/>
        <w:rPr>
          <w:rFonts w:eastAsia="SimSun"/>
          <w:szCs w:val="26"/>
          <w:lang w:val="de-DE" w:eastAsia="zh-CN"/>
        </w:rPr>
      </w:pPr>
      <w:r>
        <w:rPr>
          <w:rFonts w:eastAsia="SimSun"/>
          <w:szCs w:val="26"/>
          <w:lang w:val="de-DE" w:eastAsia="zh-CN"/>
        </w:rPr>
        <w:tab/>
        <w:t xml:space="preserve">2. </w:t>
      </w:r>
      <w:r w:rsidRPr="002140AD">
        <w:rPr>
          <w:rFonts w:eastAsia="SimSun"/>
          <w:szCs w:val="26"/>
          <w:lang w:val="de-DE" w:eastAsia="zh-CN"/>
        </w:rPr>
        <w:t>Sách tham khảo: các tài liệu hướng dẫn học tập, nghiên cứu Tư tưởng Hồ Chí Minh của Ban Tuyên giáo TW.</w:t>
      </w:r>
    </w:p>
    <w:p w:rsidR="00B310EC" w:rsidRPr="002140AD" w:rsidRDefault="00B310EC" w:rsidP="00B310EC">
      <w:pPr>
        <w:tabs>
          <w:tab w:val="left" w:pos="285"/>
        </w:tabs>
        <w:spacing w:after="0"/>
        <w:ind w:left="114" w:right="-118" w:hanging="684"/>
        <w:rPr>
          <w:rFonts w:eastAsia="SimSun"/>
          <w:szCs w:val="26"/>
          <w:lang w:val="de-DE" w:eastAsia="zh-CN"/>
        </w:rPr>
      </w:pPr>
      <w:r>
        <w:rPr>
          <w:rFonts w:eastAsia="SimSun"/>
          <w:szCs w:val="26"/>
          <w:lang w:val="de-DE" w:eastAsia="zh-CN"/>
        </w:rPr>
        <w:tab/>
        <w:t xml:space="preserve">3. </w:t>
      </w:r>
      <w:r w:rsidRPr="002140AD">
        <w:rPr>
          <w:rFonts w:eastAsia="SimSun"/>
          <w:szCs w:val="26"/>
          <w:lang w:val="de-DE" w:eastAsia="zh-CN"/>
        </w:rPr>
        <w:t xml:space="preserve"> Hồ Chí Minh: toàn tập, tuyển tập, đĩa CDROM Hồ Chí Minh toàn tập.</w:t>
      </w:r>
    </w:p>
    <w:p w:rsidR="00B310EC" w:rsidRPr="002140AD" w:rsidRDefault="00B310EC" w:rsidP="00B310EC">
      <w:pPr>
        <w:tabs>
          <w:tab w:val="left" w:pos="285"/>
        </w:tabs>
        <w:spacing w:after="0"/>
        <w:ind w:left="114" w:right="-118" w:hanging="684"/>
        <w:rPr>
          <w:rFonts w:eastAsia="SimSun"/>
          <w:szCs w:val="26"/>
          <w:lang w:val="de-DE" w:eastAsia="zh-CN"/>
        </w:rPr>
      </w:pPr>
      <w:r>
        <w:rPr>
          <w:rFonts w:eastAsia="SimSun"/>
          <w:szCs w:val="26"/>
          <w:lang w:val="de-DE" w:eastAsia="zh-CN"/>
        </w:rPr>
        <w:t xml:space="preserve">         </w:t>
      </w:r>
      <w:r w:rsidR="00A16CEB">
        <w:rPr>
          <w:rFonts w:eastAsia="SimSun"/>
          <w:szCs w:val="26"/>
          <w:lang w:val="de-DE" w:eastAsia="zh-CN"/>
        </w:rPr>
        <w:t xml:space="preserve"> </w:t>
      </w:r>
      <w:r>
        <w:rPr>
          <w:rFonts w:eastAsia="SimSun"/>
          <w:szCs w:val="26"/>
          <w:lang w:val="de-DE" w:eastAsia="zh-CN"/>
        </w:rPr>
        <w:t xml:space="preserve">4. </w:t>
      </w:r>
      <w:r w:rsidRPr="002140AD">
        <w:rPr>
          <w:rFonts w:eastAsia="SimSun"/>
          <w:szCs w:val="26"/>
          <w:lang w:val="de-DE" w:eastAsia="zh-CN"/>
        </w:rPr>
        <w:t>Các Nghị quyết, Văn kiện của Đảng.</w:t>
      </w:r>
    </w:p>
    <w:p w:rsidR="00B310EC" w:rsidRPr="00971FE3" w:rsidRDefault="00B310EC" w:rsidP="00B310EC">
      <w:pPr>
        <w:spacing w:after="0" w:line="240" w:lineRule="auto"/>
        <w:rPr>
          <w:rFonts w:eastAsia="Times New Roman"/>
          <w:b/>
          <w:bCs/>
          <w:szCs w:val="26"/>
        </w:rPr>
      </w:pPr>
      <w:r w:rsidRPr="00971FE3">
        <w:rPr>
          <w:rFonts w:eastAsia="Times New Roman"/>
          <w:b/>
          <w:bCs/>
          <w:szCs w:val="26"/>
        </w:rPr>
        <w:t>12.3. Tư liệu trực tuyến:</w:t>
      </w:r>
    </w:p>
    <w:p w:rsidR="00B310EC" w:rsidRPr="00981FF8" w:rsidRDefault="00B310EC" w:rsidP="00D53810">
      <w:pPr>
        <w:numPr>
          <w:ilvl w:val="1"/>
          <w:numId w:val="23"/>
        </w:numPr>
        <w:spacing w:before="0" w:after="0"/>
        <w:rPr>
          <w:rFonts w:eastAsia="SimSun"/>
          <w:szCs w:val="26"/>
          <w:lang w:val="de-DE" w:eastAsia="zh-CN"/>
        </w:rPr>
      </w:pPr>
      <w:r w:rsidRPr="00981FF8">
        <w:rPr>
          <w:rFonts w:eastAsia="SimSun"/>
          <w:szCs w:val="26"/>
          <w:lang w:val="de-DE" w:eastAsia="zh-CN"/>
        </w:rPr>
        <w:t xml:space="preserve">Chính phủ </w:t>
      </w:r>
      <w:hyperlink r:id="rId32" w:tgtFrame="_blank" w:history="1">
        <w:r w:rsidRPr="00981FF8">
          <w:rPr>
            <w:rFonts w:eastAsia="SimSun"/>
            <w:color w:val="0000FF"/>
            <w:szCs w:val="26"/>
            <w:u w:val="single"/>
            <w:lang w:val="de-DE" w:eastAsia="zh-CN"/>
          </w:rPr>
          <w:t>http://www.chinhphu.vn</w:t>
        </w:r>
      </w:hyperlink>
      <w:r w:rsidRPr="00981FF8">
        <w:rPr>
          <w:rFonts w:eastAsia="SimSun"/>
          <w:szCs w:val="26"/>
          <w:lang w:val="de-DE" w:eastAsia="zh-CN"/>
        </w:rPr>
        <w:t xml:space="preserve"> </w:t>
      </w:r>
    </w:p>
    <w:p w:rsidR="00B310EC" w:rsidRPr="00981FF8" w:rsidRDefault="00B310EC" w:rsidP="00D53810">
      <w:pPr>
        <w:numPr>
          <w:ilvl w:val="1"/>
          <w:numId w:val="23"/>
        </w:numPr>
        <w:spacing w:before="0" w:after="0"/>
        <w:rPr>
          <w:rFonts w:eastAsia="SimSun"/>
          <w:szCs w:val="26"/>
          <w:lang w:val="de-DE" w:eastAsia="zh-CN"/>
        </w:rPr>
      </w:pPr>
      <w:r w:rsidRPr="00981FF8">
        <w:rPr>
          <w:rFonts w:eastAsia="SimSun"/>
          <w:szCs w:val="26"/>
          <w:lang w:val="de-DE" w:eastAsia="zh-CN"/>
        </w:rPr>
        <w:t xml:space="preserve">Bộ Công thương </w:t>
      </w:r>
      <w:hyperlink r:id="rId33" w:history="1">
        <w:r w:rsidRPr="00981FF8">
          <w:rPr>
            <w:rFonts w:eastAsia="SimSun"/>
            <w:color w:val="0000FF"/>
            <w:szCs w:val="26"/>
            <w:u w:val="single"/>
            <w:lang w:val="de-DE" w:eastAsia="zh-CN"/>
          </w:rPr>
          <w:t>http://www.moit.gov.vn/</w:t>
        </w:r>
      </w:hyperlink>
    </w:p>
    <w:p w:rsidR="00B310EC" w:rsidRPr="00A16CEB" w:rsidRDefault="00B310EC" w:rsidP="00A16CEB">
      <w:pPr>
        <w:numPr>
          <w:ilvl w:val="1"/>
          <w:numId w:val="23"/>
        </w:numPr>
        <w:spacing w:before="0" w:after="0"/>
        <w:rPr>
          <w:rFonts w:eastAsia="SimSun"/>
          <w:szCs w:val="26"/>
          <w:lang w:val="de-DE" w:eastAsia="zh-CN"/>
        </w:rPr>
      </w:pPr>
      <w:r w:rsidRPr="00981FF8">
        <w:rPr>
          <w:rFonts w:eastAsia="SimSun"/>
          <w:szCs w:val="26"/>
          <w:lang w:val="de-DE" w:eastAsia="zh-CN"/>
        </w:rPr>
        <w:t xml:space="preserve">Tổng cục Thống kê </w:t>
      </w:r>
      <w:hyperlink r:id="rId34" w:history="1">
        <w:r w:rsidRPr="00981FF8">
          <w:rPr>
            <w:rFonts w:eastAsia="SimSun"/>
            <w:color w:val="0000FF"/>
            <w:szCs w:val="26"/>
            <w:u w:val="single"/>
            <w:lang w:val="de-DE" w:eastAsia="zh-CN"/>
          </w:rPr>
          <w:t>http://www.gso.gov.vn/</w:t>
        </w:r>
      </w:hyperlink>
    </w:p>
    <w:p w:rsidR="00B310EC" w:rsidRPr="00971FE3" w:rsidRDefault="00A16CEB" w:rsidP="00A16CEB">
      <w:pPr>
        <w:pStyle w:val="ListParagraph"/>
        <w:widowControl w:val="0"/>
        <w:numPr>
          <w:ilvl w:val="0"/>
          <w:numId w:val="0"/>
        </w:numPr>
        <w:tabs>
          <w:tab w:val="left" w:pos="582"/>
        </w:tabs>
        <w:autoSpaceDE w:val="0"/>
        <w:autoSpaceDN w:val="0"/>
        <w:spacing w:before="2" w:after="0" w:line="240" w:lineRule="auto"/>
        <w:contextualSpacing w:val="0"/>
        <w:rPr>
          <w:b/>
          <w:szCs w:val="26"/>
        </w:rPr>
      </w:pPr>
      <w:r>
        <w:rPr>
          <w:rFonts w:eastAsia="Times New Roman"/>
          <w:b/>
          <w:bCs/>
          <w:szCs w:val="26"/>
        </w:rPr>
        <w:tab/>
      </w:r>
      <w:r w:rsidR="00B310EC" w:rsidRPr="00971FE3">
        <w:rPr>
          <w:rFonts w:eastAsia="Times New Roman"/>
          <w:b/>
          <w:bCs/>
          <w:szCs w:val="26"/>
        </w:rPr>
        <w:t xml:space="preserve">13. </w:t>
      </w:r>
      <w:r w:rsidR="00B310EC" w:rsidRPr="00971FE3">
        <w:rPr>
          <w:b/>
          <w:szCs w:val="26"/>
        </w:rPr>
        <w:t>Tổ chức giảng dạy và học</w:t>
      </w:r>
      <w:r w:rsidR="00B310EC" w:rsidRPr="00971FE3">
        <w:rPr>
          <w:b/>
          <w:spacing w:val="7"/>
          <w:szCs w:val="26"/>
        </w:rPr>
        <w:t xml:space="preserve"> </w:t>
      </w:r>
      <w:r w:rsidR="00B310EC" w:rsidRPr="00971FE3">
        <w:rPr>
          <w:b/>
          <w:szCs w:val="26"/>
        </w:rPr>
        <w:t>tập</w:t>
      </w:r>
    </w:p>
    <w:p w:rsidR="00B310EC" w:rsidRPr="00B310EC" w:rsidRDefault="00B310EC" w:rsidP="00B310EC">
      <w:pPr>
        <w:pStyle w:val="BodyText"/>
        <w:spacing w:before="144" w:line="367" w:lineRule="auto"/>
        <w:ind w:left="398" w:right="527" w:firstLine="533"/>
      </w:pPr>
      <w:r w:rsidRPr="00971FE3">
        <w:lastRenderedPageBreak/>
        <w:t>Thực hiện theo Quy chế học vụ theo học chế tín chỉ ban hành kèm quyết định hiện hành của Hiệu tr</w:t>
      </w:r>
      <w:r>
        <w:t>ưởng Trường Đại học Phan Thiết.</w:t>
      </w:r>
    </w:p>
    <w:p w:rsidR="00B310EC" w:rsidRDefault="00B310EC" w:rsidP="00B310EC">
      <w:pPr>
        <w:spacing w:after="0" w:line="240" w:lineRule="auto"/>
        <w:rPr>
          <w:rFonts w:eastAsia="Times New Roman"/>
          <w:b/>
          <w:bCs/>
          <w:szCs w:val="26"/>
        </w:rPr>
      </w:pPr>
      <w:r w:rsidRPr="00971FE3">
        <w:rPr>
          <w:rFonts w:eastAsia="Times New Roman"/>
          <w:b/>
          <w:bCs/>
          <w:szCs w:val="26"/>
        </w:rPr>
        <w:t xml:space="preserve">14. </w:t>
      </w:r>
      <w:r w:rsidRPr="00971FE3">
        <w:rPr>
          <w:b/>
          <w:szCs w:val="26"/>
        </w:rPr>
        <w:t xml:space="preserve">Kế hoạch giảng dạy </w:t>
      </w:r>
      <w:r>
        <w:rPr>
          <w:rFonts w:eastAsia="Times New Roman"/>
          <w:b/>
          <w:bCs/>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B310EC" w:rsidRPr="00C22A5D" w:rsidTr="00EF2A60">
        <w:tc>
          <w:tcPr>
            <w:tcW w:w="9666" w:type="dxa"/>
            <w:tcBorders>
              <w:left w:val="nil"/>
              <w:right w:val="nil"/>
            </w:tcBorders>
            <w:shd w:val="clear" w:color="auto" w:fill="auto"/>
          </w:tcPr>
          <w:p w:rsidR="00B310EC" w:rsidRPr="00C22A5D" w:rsidRDefault="00B310EC" w:rsidP="00EF2A60">
            <w:pPr>
              <w:spacing w:after="0" w:line="240" w:lineRule="auto"/>
              <w:rPr>
                <w:rFonts w:eastAsia="Times New Roman"/>
                <w:b/>
                <w:bCs/>
                <w:szCs w:val="26"/>
              </w:rPr>
            </w:pPr>
            <w:r w:rsidRPr="00C22A5D">
              <w:rPr>
                <w:rFonts w:eastAsia="Times New Roman"/>
                <w:b/>
                <w:bCs/>
                <w:szCs w:val="26"/>
              </w:rPr>
              <w:t>TUẦN 1                                              Chương mở đầu.</w:t>
            </w:r>
          </w:p>
          <w:p w:rsidR="00B310EC" w:rsidRPr="00C22A5D" w:rsidRDefault="00B310EC" w:rsidP="00EF2A60">
            <w:pPr>
              <w:spacing w:after="0" w:line="240" w:lineRule="auto"/>
              <w:jc w:val="center"/>
              <w:rPr>
                <w:rFonts w:eastAsia="Times New Roman"/>
                <w:b/>
                <w:bCs/>
                <w:szCs w:val="26"/>
              </w:rPr>
            </w:pPr>
            <w:r w:rsidRPr="00C22A5D">
              <w:rPr>
                <w:rFonts w:eastAsia="Times New Roman"/>
                <w:b/>
                <w:bCs/>
                <w:szCs w:val="26"/>
              </w:rPr>
              <w:t>ĐỐI TƯỢNG, PHƯƠNG PHÁP NGHIÊN CỨU VÀ Ý NGHĨA HỌC TẬP MÔN TƯ TƯỞNG HỒ CHÍ MINH</w:t>
            </w:r>
          </w:p>
        </w:tc>
      </w:tr>
    </w:tbl>
    <w:p w:rsidR="00B310EC" w:rsidRDefault="00B310EC" w:rsidP="00B310EC">
      <w:pPr>
        <w:spacing w:after="0" w:line="240" w:lineRule="auto"/>
        <w:rPr>
          <w:rFonts w:eastAsia="Times New Roman"/>
          <w:b/>
          <w:bCs/>
          <w:szCs w:val="26"/>
        </w:rPr>
      </w:pPr>
      <w:r>
        <w:rPr>
          <w:rFonts w:eastAsia="Times New Roman"/>
          <w:b/>
          <w:bCs/>
          <w:szCs w:val="26"/>
        </w:rPr>
        <w:t>Nội dung</w:t>
      </w:r>
    </w:p>
    <w:p w:rsidR="00B310EC" w:rsidRPr="003D0F7A" w:rsidRDefault="00B310EC" w:rsidP="00B310EC">
      <w:pPr>
        <w:spacing w:after="0" w:line="240" w:lineRule="auto"/>
        <w:rPr>
          <w:rFonts w:eastAsia="Times New Roman"/>
          <w:bCs/>
          <w:szCs w:val="26"/>
        </w:rPr>
      </w:pPr>
      <w:r w:rsidRPr="003D0F7A">
        <w:rPr>
          <w:rFonts w:eastAsia="Times New Roman"/>
          <w:bCs/>
          <w:szCs w:val="26"/>
        </w:rPr>
        <w:t xml:space="preserve">I/- ĐỐI TƯỢNG NGHIÊN CỨU </w:t>
      </w:r>
    </w:p>
    <w:p w:rsidR="00B310EC" w:rsidRPr="003D0F7A" w:rsidRDefault="00B310EC" w:rsidP="00B310EC">
      <w:pPr>
        <w:spacing w:after="0" w:line="240" w:lineRule="auto"/>
        <w:rPr>
          <w:rFonts w:eastAsia="Times New Roman"/>
          <w:bCs/>
          <w:szCs w:val="26"/>
        </w:rPr>
      </w:pPr>
      <w:r w:rsidRPr="003D0F7A">
        <w:rPr>
          <w:rFonts w:eastAsia="Times New Roman"/>
          <w:bCs/>
          <w:szCs w:val="26"/>
        </w:rPr>
        <w:t xml:space="preserve">II/- PHƯƠNG PHÁP NGHIÊN CỨU </w:t>
      </w:r>
    </w:p>
    <w:p w:rsidR="00B310EC" w:rsidRPr="003D0F7A" w:rsidRDefault="00B310EC" w:rsidP="00B310EC">
      <w:pPr>
        <w:spacing w:after="0" w:line="240" w:lineRule="auto"/>
        <w:rPr>
          <w:rFonts w:eastAsia="Times New Roman"/>
          <w:bCs/>
          <w:szCs w:val="26"/>
        </w:rPr>
      </w:pPr>
      <w:r w:rsidRPr="003D0F7A">
        <w:rPr>
          <w:rFonts w:eastAsia="Times New Roman"/>
          <w:bCs/>
          <w:szCs w:val="26"/>
        </w:rPr>
        <w:t>III/- Ý NGHĨA CỦA VIỆC HỌ</w:t>
      </w:r>
      <w:r>
        <w:rPr>
          <w:rFonts w:eastAsia="Times New Roman"/>
          <w:bCs/>
          <w:szCs w:val="26"/>
        </w:rPr>
        <w:t>C TẬP MÔN HỌC ĐỐI VỚI SINH VIÊN</w:t>
      </w:r>
    </w:p>
    <w:p w:rsidR="00B310EC" w:rsidRPr="003D0F7A" w:rsidRDefault="00B310EC" w:rsidP="00B310EC">
      <w:pPr>
        <w:spacing w:after="0" w:line="240" w:lineRule="auto"/>
        <w:rPr>
          <w:rFonts w:eastAsia="Times New Roman"/>
          <w:bCs/>
          <w:szCs w:val="26"/>
        </w:rPr>
      </w:pPr>
      <w:r w:rsidRPr="003D0F7A">
        <w:rPr>
          <w:rFonts w:eastAsia="Times New Roman"/>
          <w:bCs/>
          <w:szCs w:val="26"/>
        </w:rPr>
        <w:t>Chương I. CƠ SỞ, QUÁ TRÌNH HÌNH THÀNH VÀ PHÁT TRIỂN TƯ TƯỞNG HỒ CHÍ MINH</w:t>
      </w:r>
    </w:p>
    <w:p w:rsidR="00B310EC" w:rsidRPr="003D0F7A" w:rsidRDefault="00B310EC" w:rsidP="00B310EC">
      <w:pPr>
        <w:spacing w:after="0" w:line="240" w:lineRule="auto"/>
        <w:rPr>
          <w:rFonts w:eastAsia="Times New Roman"/>
          <w:bCs/>
          <w:szCs w:val="26"/>
        </w:rPr>
      </w:pPr>
      <w:r w:rsidRPr="003D0F7A">
        <w:rPr>
          <w:rFonts w:eastAsia="Times New Roman"/>
          <w:bCs/>
          <w:szCs w:val="26"/>
        </w:rPr>
        <w:t xml:space="preserve">I/- CƠ SỞ HÌNH THÀNH TƯ TƯỞNG HỒ CHÍ MINH </w:t>
      </w:r>
    </w:p>
    <w:p w:rsidR="00B310EC" w:rsidRPr="003D0F7A" w:rsidRDefault="00B310EC" w:rsidP="00B310EC">
      <w:pPr>
        <w:spacing w:after="0" w:line="240" w:lineRule="auto"/>
        <w:rPr>
          <w:rFonts w:eastAsia="Times New Roman"/>
          <w:bCs/>
          <w:szCs w:val="26"/>
        </w:rPr>
      </w:pPr>
      <w:r w:rsidRPr="003D0F7A">
        <w:rPr>
          <w:rFonts w:eastAsia="Times New Roman"/>
          <w:bCs/>
          <w:szCs w:val="26"/>
        </w:rPr>
        <w:t>II/- QUÁ TRÌNH HÌNH THÀNH VÀ PHÁT TRIỂN TƯ TƯỞNG HỒ CHÍ MINH</w:t>
      </w:r>
    </w:p>
    <w:p w:rsidR="00B310EC" w:rsidRPr="003D0F7A" w:rsidRDefault="00B310EC" w:rsidP="00B310EC">
      <w:pPr>
        <w:spacing w:after="0" w:line="240" w:lineRule="auto"/>
        <w:rPr>
          <w:rFonts w:eastAsia="Times New Roman"/>
          <w:bCs/>
          <w:szCs w:val="26"/>
        </w:rPr>
      </w:pPr>
      <w:r w:rsidRPr="003D0F7A">
        <w:rPr>
          <w:rFonts w:eastAsia="Times New Roman"/>
          <w:bCs/>
          <w:szCs w:val="26"/>
        </w:rPr>
        <w:t xml:space="preserve">III/- GIÁ TRỊ TƯ TƯỞNG HỒ CHÍ MINH </w:t>
      </w:r>
    </w:p>
    <w:p w:rsidR="00B310EC" w:rsidRDefault="00B310EC" w:rsidP="00B310EC">
      <w:pPr>
        <w:spacing w:after="0" w:line="240" w:lineRule="auto"/>
        <w:rPr>
          <w:rFonts w:eastAsia="Times New Roman"/>
          <w:b/>
          <w:bCs/>
          <w:szCs w:val="26"/>
        </w:rPr>
      </w:pPr>
      <w:r>
        <w:rPr>
          <w:rFonts w:eastAsia="Times New Roman"/>
          <w:b/>
          <w:bCs/>
          <w:szCs w:val="26"/>
        </w:rPr>
        <w:t>Phương pháp</w:t>
      </w:r>
    </w:p>
    <w:p w:rsidR="00B310EC" w:rsidRPr="001D11E2" w:rsidRDefault="00B310EC" w:rsidP="00B310EC">
      <w:pPr>
        <w:spacing w:after="0" w:line="240" w:lineRule="auto"/>
        <w:rPr>
          <w:rFonts w:eastAsia="Times New Roman"/>
          <w:bCs/>
          <w:szCs w:val="26"/>
        </w:rPr>
      </w:pPr>
      <w:r w:rsidRPr="001D11E2">
        <w:rPr>
          <w:rFonts w:eastAsia="Times New Roman"/>
          <w:bCs/>
          <w:szCs w:val="26"/>
        </w:rPr>
        <w:t>+ Làm sáng rỏ nội hàm của các khái niệm</w:t>
      </w:r>
    </w:p>
    <w:p w:rsidR="00B310EC" w:rsidRPr="001D11E2" w:rsidRDefault="00B310EC" w:rsidP="00B310EC">
      <w:pPr>
        <w:spacing w:after="0" w:line="240" w:lineRule="auto"/>
        <w:rPr>
          <w:rFonts w:eastAsia="Times New Roman"/>
          <w:bCs/>
          <w:szCs w:val="26"/>
        </w:rPr>
      </w:pPr>
      <w:r w:rsidRPr="001D11E2">
        <w:rPr>
          <w:rFonts w:eastAsia="Times New Roman"/>
          <w:bCs/>
          <w:szCs w:val="26"/>
        </w:rPr>
        <w:t>+ Phân tích, lý giải các vấn đề về cơ sở hình thành tư tưởng Hồ Chí Minh</w:t>
      </w:r>
    </w:p>
    <w:p w:rsidR="00B310EC" w:rsidRPr="001D11E2" w:rsidRDefault="00B310EC" w:rsidP="00B310EC">
      <w:pPr>
        <w:spacing w:after="0" w:line="240" w:lineRule="auto"/>
        <w:rPr>
          <w:rFonts w:eastAsia="Times New Roman"/>
          <w:bCs/>
          <w:szCs w:val="26"/>
        </w:rPr>
      </w:pPr>
      <w:r w:rsidRPr="001D11E2">
        <w:rPr>
          <w:rFonts w:eastAsia="Times New Roman"/>
          <w:bCs/>
          <w:szCs w:val="26"/>
        </w:rPr>
        <w:t>+Biện luận, nêu rõ hành trình tìm đường cứu nước</w:t>
      </w:r>
    </w:p>
    <w:p w:rsidR="00B310EC" w:rsidRPr="001D11E2" w:rsidRDefault="00B310EC" w:rsidP="00B310EC">
      <w:pPr>
        <w:spacing w:after="0" w:line="240" w:lineRule="auto"/>
        <w:rPr>
          <w:rFonts w:eastAsia="Times New Roman"/>
          <w:bCs/>
          <w:szCs w:val="26"/>
        </w:rPr>
      </w:pPr>
      <w:r w:rsidRPr="001D11E2">
        <w:rPr>
          <w:rFonts w:eastAsia="Times New Roman"/>
          <w:bCs/>
          <w:szCs w:val="26"/>
        </w:rPr>
        <w:t>+ So sánh với các nhà tư tưởng trong lịch sử nhân loại</w:t>
      </w:r>
    </w:p>
    <w:p w:rsidR="00B310EC" w:rsidRPr="001D11E2" w:rsidRDefault="00B310EC" w:rsidP="00B310EC">
      <w:pPr>
        <w:spacing w:after="0" w:line="240" w:lineRule="auto"/>
        <w:rPr>
          <w:rFonts w:eastAsia="Times New Roman"/>
          <w:b/>
          <w:bCs/>
          <w:szCs w:val="26"/>
        </w:rPr>
      </w:pPr>
      <w:r w:rsidRPr="001D11E2">
        <w:rPr>
          <w:rFonts w:eastAsia="Times New Roman"/>
          <w:b/>
          <w:bCs/>
          <w:szCs w:val="26"/>
        </w:rPr>
        <w:t>Tư liệu</w:t>
      </w:r>
    </w:p>
    <w:p w:rsidR="00B310EC" w:rsidRPr="00A16CEB" w:rsidRDefault="00B310EC" w:rsidP="00A16CEB">
      <w:pPr>
        <w:spacing w:after="0" w:line="240" w:lineRule="auto"/>
        <w:rPr>
          <w:rFonts w:eastAsia="Times New Roman"/>
          <w:bCs/>
          <w:szCs w:val="26"/>
        </w:rPr>
      </w:pPr>
      <w:r w:rsidRPr="001D11E2">
        <w:rPr>
          <w:rFonts w:eastAsia="Times New Roman"/>
          <w:bCs/>
          <w:szCs w:val="26"/>
        </w:rPr>
        <w:t>Đọc giáo trình Tư tưởng Hồ Chí Minh, đọc thêm Hồ Chí Minh toàn tập,</w:t>
      </w:r>
      <w:r w:rsidR="00A16CEB">
        <w:rPr>
          <w:rFonts w:eastAsia="Times New Roman"/>
          <w:bCs/>
          <w:szCs w:val="26"/>
        </w:rPr>
        <w:t xml:space="preserve"> trang Wwww. Thehehochiminh.com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B310EC" w:rsidRPr="00C22A5D" w:rsidTr="00EF2A60">
        <w:tc>
          <w:tcPr>
            <w:tcW w:w="9666" w:type="dxa"/>
            <w:tcBorders>
              <w:left w:val="nil"/>
              <w:right w:val="nil"/>
            </w:tcBorders>
            <w:shd w:val="clear" w:color="auto" w:fill="auto"/>
          </w:tcPr>
          <w:p w:rsidR="00B310EC" w:rsidRPr="00C22A5D" w:rsidRDefault="00B310EC" w:rsidP="00EF2A60">
            <w:pPr>
              <w:spacing w:after="0" w:line="240" w:lineRule="auto"/>
              <w:rPr>
                <w:rFonts w:eastAsia="Times New Roman"/>
                <w:b/>
                <w:bCs/>
                <w:szCs w:val="26"/>
              </w:rPr>
            </w:pPr>
            <w:r w:rsidRPr="00C22A5D">
              <w:rPr>
                <w:rFonts w:eastAsia="Times New Roman"/>
                <w:b/>
                <w:bCs/>
                <w:szCs w:val="26"/>
              </w:rPr>
              <w:t>TUẦN 2</w:t>
            </w:r>
          </w:p>
          <w:p w:rsidR="00B310EC" w:rsidRPr="00C22A5D" w:rsidRDefault="00B310EC" w:rsidP="00EF2A60">
            <w:pPr>
              <w:spacing w:after="0" w:line="240" w:lineRule="auto"/>
              <w:rPr>
                <w:rFonts w:eastAsia="Times New Roman"/>
                <w:b/>
                <w:bCs/>
                <w:szCs w:val="26"/>
              </w:rPr>
            </w:pPr>
            <w:r w:rsidRPr="00C22A5D">
              <w:rPr>
                <w:rFonts w:eastAsia="Times New Roman"/>
                <w:b/>
                <w:bCs/>
                <w:szCs w:val="26"/>
              </w:rPr>
              <w:t xml:space="preserve"> Chương II. TƯ TƯỞNG HỒ CHÍ MINH VỀ VẤN ĐỀ DÂN TỘC VÀ CÁCH MẠNG GIẢI PHÓNG DÂN TỘC</w:t>
            </w:r>
          </w:p>
        </w:tc>
      </w:tr>
    </w:tbl>
    <w:p w:rsidR="00B310EC" w:rsidRDefault="00B310EC" w:rsidP="00B310EC">
      <w:pPr>
        <w:spacing w:after="0" w:line="240" w:lineRule="auto"/>
        <w:rPr>
          <w:rFonts w:eastAsia="Times New Roman"/>
          <w:b/>
          <w:bCs/>
          <w:szCs w:val="26"/>
        </w:rPr>
      </w:pPr>
      <w:r>
        <w:rPr>
          <w:rFonts w:eastAsia="Times New Roman"/>
          <w:b/>
          <w:bCs/>
          <w:szCs w:val="26"/>
        </w:rPr>
        <w:t>Nội dung</w:t>
      </w:r>
    </w:p>
    <w:p w:rsidR="00B310EC" w:rsidRPr="001D11E2" w:rsidRDefault="00B310EC" w:rsidP="00B310EC">
      <w:pPr>
        <w:spacing w:after="0" w:line="240" w:lineRule="auto"/>
        <w:rPr>
          <w:rFonts w:eastAsia="Times New Roman"/>
          <w:bCs/>
          <w:szCs w:val="26"/>
        </w:rPr>
      </w:pPr>
      <w:r w:rsidRPr="001D11E2">
        <w:rPr>
          <w:rFonts w:eastAsia="Times New Roman"/>
          <w:bCs/>
          <w:szCs w:val="26"/>
        </w:rPr>
        <w:t>I/- TƯ TƯỞNG HỒ CHÍ MINH VỀ VẤN ĐỀ DÂN TỘC</w:t>
      </w:r>
    </w:p>
    <w:p w:rsidR="00B310EC" w:rsidRPr="001D11E2" w:rsidRDefault="00B310EC" w:rsidP="00B310EC">
      <w:pPr>
        <w:spacing w:after="0" w:line="240" w:lineRule="auto"/>
        <w:rPr>
          <w:rFonts w:eastAsia="Times New Roman"/>
          <w:bCs/>
          <w:szCs w:val="26"/>
        </w:rPr>
      </w:pPr>
      <w:r w:rsidRPr="001D11E2">
        <w:rPr>
          <w:rFonts w:eastAsia="Times New Roman"/>
          <w:bCs/>
          <w:szCs w:val="26"/>
        </w:rPr>
        <w:t>1. Vấn đề dân tộc thuộc địa</w:t>
      </w:r>
    </w:p>
    <w:p w:rsidR="00B310EC" w:rsidRPr="001D11E2" w:rsidRDefault="00B310EC" w:rsidP="00B310EC">
      <w:pPr>
        <w:spacing w:after="0" w:line="240" w:lineRule="auto"/>
        <w:rPr>
          <w:rFonts w:eastAsia="Times New Roman"/>
          <w:bCs/>
          <w:szCs w:val="26"/>
        </w:rPr>
      </w:pPr>
      <w:r w:rsidRPr="001D11E2">
        <w:rPr>
          <w:rFonts w:eastAsia="Times New Roman"/>
          <w:bCs/>
          <w:szCs w:val="26"/>
        </w:rPr>
        <w:t>II/- TƯ TƯỞNG HỒ CHÍ MINH VỀ CÁCH MẠNG GIẢI PHÓNG DÂN TỘC</w:t>
      </w:r>
    </w:p>
    <w:p w:rsidR="00B310EC" w:rsidRPr="001D11E2" w:rsidRDefault="00B310EC" w:rsidP="00B310EC">
      <w:pPr>
        <w:spacing w:after="0" w:line="240" w:lineRule="auto"/>
        <w:rPr>
          <w:rFonts w:eastAsia="Times New Roman"/>
          <w:bCs/>
          <w:szCs w:val="26"/>
        </w:rPr>
      </w:pPr>
      <w:r w:rsidRPr="001D11E2">
        <w:rPr>
          <w:rFonts w:eastAsia="Times New Roman"/>
          <w:bCs/>
          <w:szCs w:val="26"/>
        </w:rPr>
        <w:t xml:space="preserve">1. Mục tiêu của cách mạng giải phóng dân tộc </w:t>
      </w:r>
    </w:p>
    <w:p w:rsidR="00B310EC" w:rsidRPr="001D11E2" w:rsidRDefault="00B310EC" w:rsidP="00B310EC">
      <w:pPr>
        <w:spacing w:after="0" w:line="240" w:lineRule="auto"/>
        <w:rPr>
          <w:rFonts w:eastAsia="Times New Roman"/>
          <w:bCs/>
          <w:szCs w:val="26"/>
        </w:rPr>
      </w:pPr>
      <w:r w:rsidRPr="001D11E2">
        <w:rPr>
          <w:rFonts w:eastAsia="Times New Roman"/>
          <w:bCs/>
          <w:szCs w:val="26"/>
        </w:rPr>
        <w:t xml:space="preserve">2. Cách mạng giải phóng dân tộc muốn thắng lợi phải đi theo con đường cách mạng vô sản </w:t>
      </w:r>
    </w:p>
    <w:p w:rsidR="00B310EC" w:rsidRPr="001D11E2" w:rsidRDefault="00B310EC" w:rsidP="00B310EC">
      <w:pPr>
        <w:spacing w:after="0" w:line="240" w:lineRule="auto"/>
        <w:rPr>
          <w:rFonts w:eastAsia="Times New Roman"/>
          <w:bCs/>
          <w:szCs w:val="26"/>
        </w:rPr>
      </w:pPr>
      <w:r w:rsidRPr="001D11E2">
        <w:rPr>
          <w:rFonts w:eastAsia="Times New Roman"/>
          <w:bCs/>
          <w:szCs w:val="26"/>
        </w:rPr>
        <w:t>3. Cách mạng giải phóng dân tộc trong thời đại mới phải do Đảng Cộng sản lãnh đạo</w:t>
      </w:r>
    </w:p>
    <w:p w:rsidR="00B310EC" w:rsidRPr="001D11E2" w:rsidRDefault="00B310EC" w:rsidP="00B310EC">
      <w:pPr>
        <w:spacing w:after="0" w:line="240" w:lineRule="auto"/>
        <w:rPr>
          <w:rFonts w:eastAsia="Times New Roman"/>
          <w:bCs/>
          <w:szCs w:val="26"/>
        </w:rPr>
      </w:pPr>
      <w:r w:rsidRPr="001D11E2">
        <w:rPr>
          <w:rFonts w:eastAsia="Times New Roman"/>
          <w:bCs/>
          <w:szCs w:val="26"/>
        </w:rPr>
        <w:t>4. Lực lượng của cách mạng giải phóng dân tộc bao gồm toàn dân tộc</w:t>
      </w:r>
    </w:p>
    <w:p w:rsidR="00B310EC" w:rsidRPr="001D11E2" w:rsidRDefault="00B310EC" w:rsidP="00B310EC">
      <w:pPr>
        <w:spacing w:after="0" w:line="240" w:lineRule="auto"/>
        <w:rPr>
          <w:rFonts w:eastAsia="Times New Roman"/>
          <w:bCs/>
          <w:szCs w:val="26"/>
        </w:rPr>
      </w:pPr>
      <w:r w:rsidRPr="001D11E2">
        <w:rPr>
          <w:rFonts w:eastAsia="Times New Roman"/>
          <w:bCs/>
          <w:szCs w:val="26"/>
        </w:rPr>
        <w:t>5. Cách mạng giải phóng dân tộc cần được tiến hành chủ động, sáng tạo và có khả năng giành thắng lợi trước cách mạng vô sản ở chính quốc</w:t>
      </w:r>
    </w:p>
    <w:p w:rsidR="00B310EC" w:rsidRPr="00A16CEB" w:rsidRDefault="00B310EC" w:rsidP="00A16CEB">
      <w:pPr>
        <w:spacing w:after="0" w:line="240" w:lineRule="auto"/>
        <w:rPr>
          <w:rFonts w:eastAsia="Times New Roman"/>
          <w:bCs/>
          <w:szCs w:val="26"/>
        </w:rPr>
      </w:pPr>
      <w:r w:rsidRPr="001D11E2">
        <w:rPr>
          <w:rFonts w:eastAsia="Times New Roman"/>
          <w:bCs/>
          <w:szCs w:val="26"/>
        </w:rPr>
        <w:lastRenderedPageBreak/>
        <w:t>6. Cách mạng giải phóng dân tộc phải được tiến hành b</w:t>
      </w:r>
      <w:r w:rsidR="00A16CEB">
        <w:rPr>
          <w:rFonts w:eastAsia="Times New Roman"/>
          <w:bCs/>
          <w:szCs w:val="26"/>
        </w:rPr>
        <w:t>ằng con đường cách mạng bạo lực</w:t>
      </w:r>
    </w:p>
    <w:p w:rsidR="00B310EC" w:rsidRPr="001D11E2" w:rsidRDefault="00B310EC" w:rsidP="00B310EC">
      <w:pPr>
        <w:spacing w:after="0" w:line="240" w:lineRule="auto"/>
        <w:rPr>
          <w:rFonts w:eastAsia="Times New Roman"/>
          <w:b/>
          <w:bCs/>
          <w:szCs w:val="26"/>
        </w:rPr>
      </w:pPr>
      <w:r w:rsidRPr="001D11E2">
        <w:rPr>
          <w:rFonts w:eastAsia="Times New Roman"/>
          <w:b/>
          <w:bCs/>
          <w:szCs w:val="26"/>
        </w:rPr>
        <w:t>Phương pháp</w:t>
      </w:r>
    </w:p>
    <w:p w:rsidR="00B310EC" w:rsidRPr="001D11E2" w:rsidRDefault="00B310EC" w:rsidP="00B310EC">
      <w:pPr>
        <w:spacing w:after="0" w:line="240" w:lineRule="auto"/>
        <w:rPr>
          <w:rFonts w:eastAsia="Times New Roman"/>
          <w:bCs/>
          <w:szCs w:val="26"/>
        </w:rPr>
      </w:pPr>
      <w:r w:rsidRPr="001D11E2">
        <w:rPr>
          <w:rFonts w:eastAsia="Times New Roman"/>
          <w:bCs/>
          <w:szCs w:val="26"/>
        </w:rPr>
        <w:t>+ Làm sáng rỏ nội hàm của các khái niệm</w:t>
      </w:r>
    </w:p>
    <w:p w:rsidR="00B310EC" w:rsidRPr="001D11E2" w:rsidRDefault="00B310EC" w:rsidP="00B310EC">
      <w:pPr>
        <w:spacing w:after="0" w:line="240" w:lineRule="auto"/>
        <w:rPr>
          <w:rFonts w:eastAsia="Times New Roman"/>
          <w:bCs/>
          <w:szCs w:val="26"/>
        </w:rPr>
      </w:pPr>
      <w:r w:rsidRPr="001D11E2">
        <w:rPr>
          <w:rFonts w:eastAsia="Times New Roman"/>
          <w:bCs/>
          <w:szCs w:val="26"/>
        </w:rPr>
        <w:t>+ Phân t</w:t>
      </w:r>
      <w:r>
        <w:rPr>
          <w:rFonts w:eastAsia="Times New Roman"/>
          <w:bCs/>
          <w:szCs w:val="26"/>
        </w:rPr>
        <w:t>ích, lý giải các vấn đề về cách mạng Việt Nam, vấn đề dân tộc, giải phóng dân tộc</w:t>
      </w:r>
    </w:p>
    <w:p w:rsidR="00B310EC" w:rsidRPr="001D11E2" w:rsidRDefault="00B310EC" w:rsidP="00B310EC">
      <w:pPr>
        <w:spacing w:after="0" w:line="240" w:lineRule="auto"/>
        <w:rPr>
          <w:rFonts w:eastAsia="Times New Roman"/>
          <w:bCs/>
          <w:szCs w:val="26"/>
        </w:rPr>
      </w:pPr>
      <w:r w:rsidRPr="001D11E2">
        <w:rPr>
          <w:rFonts w:eastAsia="Times New Roman"/>
          <w:bCs/>
          <w:szCs w:val="26"/>
        </w:rPr>
        <w:t>+Biện luận, nêu rõ hành trình tìm đường cứu nước</w:t>
      </w:r>
    </w:p>
    <w:p w:rsidR="00B310EC" w:rsidRDefault="00B310EC" w:rsidP="00B310EC">
      <w:pPr>
        <w:spacing w:after="0" w:line="240" w:lineRule="auto"/>
        <w:rPr>
          <w:rFonts w:eastAsia="Times New Roman"/>
          <w:bCs/>
          <w:szCs w:val="26"/>
        </w:rPr>
      </w:pPr>
      <w:r w:rsidRPr="001D11E2">
        <w:rPr>
          <w:rFonts w:eastAsia="Times New Roman"/>
          <w:bCs/>
          <w:szCs w:val="26"/>
        </w:rPr>
        <w:t>+ So sánh với các nhà tư tưởng trong lịch sử nhân loại</w:t>
      </w:r>
    </w:p>
    <w:p w:rsidR="00B310EC" w:rsidRPr="001D11E2" w:rsidRDefault="00B310EC" w:rsidP="00B310EC">
      <w:pPr>
        <w:spacing w:after="0" w:line="240" w:lineRule="auto"/>
        <w:rPr>
          <w:rFonts w:eastAsia="Times New Roman"/>
          <w:bCs/>
          <w:szCs w:val="26"/>
        </w:rPr>
      </w:pPr>
      <w:r>
        <w:rPr>
          <w:rFonts w:eastAsia="Times New Roman"/>
          <w:bCs/>
          <w:szCs w:val="26"/>
        </w:rPr>
        <w:t>+Tổ chức thảo luận một số vấn đề về dân tộc</w:t>
      </w:r>
    </w:p>
    <w:p w:rsidR="00B310EC" w:rsidRPr="001D11E2" w:rsidRDefault="00B310EC" w:rsidP="00B310EC">
      <w:pPr>
        <w:spacing w:after="0" w:line="240" w:lineRule="auto"/>
        <w:rPr>
          <w:rFonts w:eastAsia="Times New Roman"/>
          <w:b/>
          <w:bCs/>
          <w:szCs w:val="26"/>
        </w:rPr>
      </w:pPr>
      <w:r w:rsidRPr="001D11E2">
        <w:rPr>
          <w:rFonts w:eastAsia="Times New Roman"/>
          <w:b/>
          <w:bCs/>
          <w:szCs w:val="26"/>
        </w:rPr>
        <w:t>Tư liệu</w:t>
      </w:r>
    </w:p>
    <w:p w:rsidR="00B310EC" w:rsidRPr="00A16CEB" w:rsidRDefault="00B310EC" w:rsidP="00A16CEB">
      <w:pPr>
        <w:spacing w:after="0" w:line="240" w:lineRule="auto"/>
        <w:rPr>
          <w:rFonts w:eastAsia="Times New Roman"/>
          <w:bCs/>
          <w:szCs w:val="26"/>
        </w:rPr>
      </w:pPr>
      <w:r w:rsidRPr="001D11E2">
        <w:rPr>
          <w:rFonts w:eastAsia="Times New Roman"/>
          <w:bCs/>
          <w:szCs w:val="26"/>
        </w:rPr>
        <w:t>Đọc giáo trình Tư tưởng Hồ Chí Minh, đọc thêm Hồ Chí Minh toàn tập, trang Wwww. T</w:t>
      </w:r>
      <w:r w:rsidR="00A16CEB">
        <w:rPr>
          <w:rFonts w:eastAsia="Times New Roman"/>
          <w:bCs/>
          <w:szCs w:val="26"/>
        </w:rPr>
        <w:t>hehehochiminh.com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B310EC" w:rsidRPr="00C22A5D" w:rsidTr="00EF2A60">
        <w:tc>
          <w:tcPr>
            <w:tcW w:w="9666" w:type="dxa"/>
            <w:tcBorders>
              <w:left w:val="nil"/>
              <w:right w:val="nil"/>
            </w:tcBorders>
            <w:shd w:val="clear" w:color="auto" w:fill="auto"/>
          </w:tcPr>
          <w:p w:rsidR="00B310EC" w:rsidRPr="00C22A5D" w:rsidRDefault="00B310EC" w:rsidP="00EF2A60">
            <w:pPr>
              <w:spacing w:after="0" w:line="240" w:lineRule="auto"/>
              <w:rPr>
                <w:rFonts w:eastAsia="Times New Roman"/>
                <w:b/>
                <w:bCs/>
                <w:szCs w:val="26"/>
              </w:rPr>
            </w:pPr>
            <w:r w:rsidRPr="00C22A5D">
              <w:rPr>
                <w:rFonts w:eastAsia="Times New Roman"/>
                <w:b/>
                <w:bCs/>
                <w:szCs w:val="26"/>
              </w:rPr>
              <w:t>TUẦN 3</w:t>
            </w:r>
          </w:p>
          <w:p w:rsidR="00B310EC" w:rsidRPr="00C22A5D" w:rsidRDefault="00B310EC" w:rsidP="00EF2A60">
            <w:pPr>
              <w:spacing w:after="0" w:line="240" w:lineRule="auto"/>
              <w:rPr>
                <w:rFonts w:eastAsia="Times New Roman"/>
                <w:b/>
                <w:bCs/>
                <w:szCs w:val="26"/>
              </w:rPr>
            </w:pPr>
            <w:r w:rsidRPr="00C22A5D">
              <w:rPr>
                <w:rFonts w:eastAsia="Times New Roman"/>
                <w:b/>
                <w:bCs/>
                <w:szCs w:val="26"/>
              </w:rPr>
              <w:t>Chương III. TƯ TƯỞNG HỒ CHÍ MINH VỀ CHỦ NGHĨA XÃ HỘI VÀ CON ĐƯỜNG QUÁ ĐỘ LÊN CHỦ NGHĨA XÃ HỘI Ở VIỆT NAM</w:t>
            </w:r>
          </w:p>
        </w:tc>
      </w:tr>
    </w:tbl>
    <w:p w:rsidR="00B310EC" w:rsidRDefault="00B310EC" w:rsidP="00A16CEB">
      <w:pPr>
        <w:spacing w:after="0" w:line="240" w:lineRule="auto"/>
        <w:rPr>
          <w:rFonts w:eastAsia="Times New Roman"/>
          <w:b/>
          <w:bCs/>
          <w:szCs w:val="26"/>
        </w:rPr>
      </w:pPr>
      <w:r>
        <w:rPr>
          <w:rFonts w:eastAsia="Times New Roman"/>
          <w:b/>
          <w:bCs/>
          <w:szCs w:val="26"/>
        </w:rPr>
        <w:t>Nội dung</w:t>
      </w:r>
    </w:p>
    <w:p w:rsidR="00B310EC" w:rsidRPr="00BF7E20" w:rsidRDefault="00B310EC" w:rsidP="00B310EC">
      <w:pPr>
        <w:spacing w:after="0" w:line="240" w:lineRule="auto"/>
        <w:rPr>
          <w:rFonts w:eastAsia="Times New Roman"/>
          <w:bCs/>
          <w:szCs w:val="26"/>
        </w:rPr>
      </w:pPr>
      <w:r w:rsidRPr="00BF7E20">
        <w:rPr>
          <w:rFonts w:eastAsia="Times New Roman"/>
          <w:bCs/>
          <w:szCs w:val="26"/>
        </w:rPr>
        <w:t xml:space="preserve">I/- TƯ TƯỞNG HỒ CHÍ MINH VỀ CHỦ NGHĨA XÃ HỘI Ở VIỆT NAM </w:t>
      </w:r>
    </w:p>
    <w:p w:rsidR="00B310EC" w:rsidRPr="00BF7E20" w:rsidRDefault="00B310EC" w:rsidP="00B310EC">
      <w:pPr>
        <w:spacing w:after="0" w:line="240" w:lineRule="auto"/>
        <w:rPr>
          <w:rFonts w:eastAsia="Times New Roman"/>
          <w:bCs/>
          <w:szCs w:val="26"/>
        </w:rPr>
      </w:pPr>
      <w:r w:rsidRPr="00BF7E20">
        <w:rPr>
          <w:rFonts w:eastAsia="Times New Roman"/>
          <w:bCs/>
          <w:szCs w:val="26"/>
        </w:rPr>
        <w:t xml:space="preserve">1. Tính tất yếu của chủ nghĩa xã hội ở Việt Nam </w:t>
      </w:r>
    </w:p>
    <w:p w:rsidR="00B310EC" w:rsidRPr="00BF7E20" w:rsidRDefault="00B310EC" w:rsidP="00B310EC">
      <w:pPr>
        <w:spacing w:after="0" w:line="240" w:lineRule="auto"/>
        <w:rPr>
          <w:rFonts w:eastAsia="Times New Roman"/>
          <w:bCs/>
          <w:szCs w:val="26"/>
        </w:rPr>
      </w:pPr>
      <w:r w:rsidRPr="00BF7E20">
        <w:rPr>
          <w:rFonts w:eastAsia="Times New Roman"/>
          <w:bCs/>
          <w:szCs w:val="26"/>
        </w:rPr>
        <w:t xml:space="preserve">2. Đặc trưng của chủ nghĩa xã hội ở Việt Nam </w:t>
      </w:r>
    </w:p>
    <w:p w:rsidR="00B310EC" w:rsidRPr="00BF7E20" w:rsidRDefault="00B310EC" w:rsidP="00B310EC">
      <w:pPr>
        <w:spacing w:after="0" w:line="240" w:lineRule="auto"/>
        <w:rPr>
          <w:rFonts w:eastAsia="Times New Roman"/>
          <w:bCs/>
          <w:szCs w:val="26"/>
        </w:rPr>
      </w:pPr>
      <w:r w:rsidRPr="00BF7E20">
        <w:rPr>
          <w:rFonts w:eastAsia="Times New Roman"/>
          <w:bCs/>
          <w:szCs w:val="26"/>
        </w:rPr>
        <w:t xml:space="preserve">3. Quan điểm của Hồ Chí Minh về mục tiêu, động lực của chủ nghĩa xã hội ở Việt Nam </w:t>
      </w:r>
    </w:p>
    <w:p w:rsidR="00B310EC" w:rsidRPr="00BF7E20" w:rsidRDefault="00B310EC" w:rsidP="00B310EC">
      <w:pPr>
        <w:spacing w:after="0" w:line="240" w:lineRule="auto"/>
        <w:rPr>
          <w:rFonts w:eastAsia="Times New Roman"/>
          <w:bCs/>
          <w:szCs w:val="26"/>
        </w:rPr>
      </w:pPr>
      <w:r w:rsidRPr="00BF7E20">
        <w:rPr>
          <w:rFonts w:eastAsia="Times New Roman"/>
          <w:bCs/>
          <w:szCs w:val="26"/>
        </w:rPr>
        <w:t xml:space="preserve">II/- CON ĐƯỜNG, BIỆN PHÁP QUÁ ĐỘ CHỦ NGHĨA XÃ HỘI Ở VIỆT NAM </w:t>
      </w:r>
    </w:p>
    <w:p w:rsidR="00B310EC" w:rsidRPr="00BF7E20" w:rsidRDefault="00B310EC" w:rsidP="00B310EC">
      <w:pPr>
        <w:spacing w:after="0" w:line="240" w:lineRule="auto"/>
        <w:rPr>
          <w:rFonts w:eastAsia="Times New Roman"/>
          <w:bCs/>
          <w:szCs w:val="26"/>
        </w:rPr>
      </w:pPr>
      <w:r w:rsidRPr="00BF7E20">
        <w:rPr>
          <w:rFonts w:eastAsia="Times New Roman"/>
          <w:bCs/>
          <w:szCs w:val="26"/>
        </w:rPr>
        <w:t>1. Con đường</w:t>
      </w:r>
    </w:p>
    <w:p w:rsidR="00B310EC" w:rsidRPr="00BF7E20" w:rsidRDefault="00B310EC" w:rsidP="00B310EC">
      <w:pPr>
        <w:spacing w:after="0" w:line="240" w:lineRule="auto"/>
        <w:rPr>
          <w:rFonts w:eastAsia="Times New Roman"/>
          <w:bCs/>
          <w:szCs w:val="26"/>
        </w:rPr>
      </w:pPr>
      <w:r w:rsidRPr="00BF7E20">
        <w:rPr>
          <w:rFonts w:eastAsia="Times New Roman"/>
          <w:bCs/>
          <w:szCs w:val="26"/>
        </w:rPr>
        <w:t>2. Biện pháp</w:t>
      </w:r>
    </w:p>
    <w:p w:rsidR="00B310EC" w:rsidRPr="002140AD" w:rsidRDefault="00B310EC" w:rsidP="00B310EC">
      <w:pPr>
        <w:spacing w:after="0" w:line="240" w:lineRule="auto"/>
        <w:rPr>
          <w:rFonts w:eastAsia="Times New Roman"/>
          <w:b/>
          <w:bCs/>
          <w:szCs w:val="26"/>
        </w:rPr>
      </w:pPr>
      <w:r w:rsidRPr="002140AD">
        <w:rPr>
          <w:rFonts w:eastAsia="Times New Roman"/>
          <w:b/>
          <w:bCs/>
          <w:szCs w:val="26"/>
        </w:rPr>
        <w:t>KẾT LUẬN</w:t>
      </w:r>
    </w:p>
    <w:p w:rsidR="00B310EC" w:rsidRPr="00BF7E20" w:rsidRDefault="00B310EC" w:rsidP="00B310EC">
      <w:pPr>
        <w:spacing w:after="0" w:line="240" w:lineRule="auto"/>
        <w:rPr>
          <w:rFonts w:eastAsia="Times New Roman"/>
          <w:bCs/>
          <w:szCs w:val="26"/>
        </w:rPr>
      </w:pPr>
      <w:r w:rsidRPr="00BF7E20">
        <w:rPr>
          <w:rFonts w:eastAsia="Times New Roman"/>
          <w:bCs/>
          <w:szCs w:val="26"/>
        </w:rPr>
        <w:t>- Sáng tạo lý luận của Hồ Chí Minh.</w:t>
      </w:r>
    </w:p>
    <w:p w:rsidR="00B310EC" w:rsidRPr="00BF7E20" w:rsidRDefault="00B310EC" w:rsidP="00B310EC">
      <w:pPr>
        <w:spacing w:after="0" w:line="240" w:lineRule="auto"/>
        <w:rPr>
          <w:rFonts w:eastAsia="Times New Roman"/>
          <w:bCs/>
          <w:szCs w:val="26"/>
        </w:rPr>
      </w:pPr>
      <w:r>
        <w:rPr>
          <w:rFonts w:eastAsia="Times New Roman"/>
          <w:bCs/>
          <w:szCs w:val="26"/>
        </w:rPr>
        <w:t>- Ý nghĩa của việc học tập.</w:t>
      </w:r>
    </w:p>
    <w:p w:rsidR="00B310EC" w:rsidRPr="00BF7E20" w:rsidRDefault="00B310EC" w:rsidP="00B310EC">
      <w:pPr>
        <w:spacing w:after="0" w:line="240" w:lineRule="auto"/>
        <w:rPr>
          <w:rFonts w:eastAsia="Times New Roman"/>
          <w:b/>
          <w:bCs/>
          <w:szCs w:val="26"/>
        </w:rPr>
      </w:pPr>
      <w:r w:rsidRPr="00BF7E20">
        <w:rPr>
          <w:rFonts w:eastAsia="Times New Roman"/>
          <w:b/>
          <w:bCs/>
          <w:szCs w:val="26"/>
        </w:rPr>
        <w:t>Phương pháp</w:t>
      </w:r>
    </w:p>
    <w:p w:rsidR="00B310EC" w:rsidRPr="00BF7E20" w:rsidRDefault="00B310EC" w:rsidP="00B310EC">
      <w:pPr>
        <w:spacing w:after="0" w:line="240" w:lineRule="auto"/>
        <w:rPr>
          <w:rFonts w:eastAsia="Times New Roman"/>
          <w:bCs/>
          <w:szCs w:val="26"/>
        </w:rPr>
      </w:pPr>
      <w:r w:rsidRPr="00BF7E20">
        <w:rPr>
          <w:rFonts w:eastAsia="Times New Roman"/>
          <w:bCs/>
          <w:szCs w:val="26"/>
        </w:rPr>
        <w:t>+ Làm sáng rỏ nội hàm của các khái niệm</w:t>
      </w:r>
    </w:p>
    <w:p w:rsidR="00B310EC" w:rsidRPr="00BF7E20" w:rsidRDefault="00B310EC" w:rsidP="00B310EC">
      <w:pPr>
        <w:spacing w:after="0" w:line="240" w:lineRule="auto"/>
        <w:rPr>
          <w:rFonts w:eastAsia="Times New Roman"/>
          <w:bCs/>
          <w:szCs w:val="26"/>
        </w:rPr>
      </w:pPr>
      <w:r w:rsidRPr="00BF7E20">
        <w:rPr>
          <w:rFonts w:eastAsia="Times New Roman"/>
          <w:bCs/>
          <w:szCs w:val="26"/>
        </w:rPr>
        <w:t>+ Phân tích, lý giải các vấn đề về cách mạng Vi</w:t>
      </w:r>
      <w:r>
        <w:rPr>
          <w:rFonts w:eastAsia="Times New Roman"/>
          <w:bCs/>
          <w:szCs w:val="26"/>
        </w:rPr>
        <w:t>ệt Nam, cách mạng xã hội chủ nghĩa</w:t>
      </w:r>
    </w:p>
    <w:p w:rsidR="00B310EC" w:rsidRPr="00BF7E20" w:rsidRDefault="00B310EC" w:rsidP="00B310EC">
      <w:pPr>
        <w:spacing w:after="0" w:line="240" w:lineRule="auto"/>
        <w:rPr>
          <w:rFonts w:eastAsia="Times New Roman"/>
          <w:bCs/>
          <w:szCs w:val="26"/>
        </w:rPr>
      </w:pPr>
      <w:r w:rsidRPr="00BF7E20">
        <w:rPr>
          <w:rFonts w:eastAsia="Times New Roman"/>
          <w:bCs/>
          <w:szCs w:val="26"/>
        </w:rPr>
        <w:t xml:space="preserve">+Biện luận, nêu </w:t>
      </w:r>
      <w:r>
        <w:rPr>
          <w:rFonts w:eastAsia="Times New Roman"/>
          <w:bCs/>
          <w:szCs w:val="26"/>
        </w:rPr>
        <w:t>rõ quan điểm vể CMXH trong lịch sử, hiện thực</w:t>
      </w:r>
    </w:p>
    <w:p w:rsidR="00B310EC" w:rsidRDefault="00B310EC" w:rsidP="00B310EC">
      <w:pPr>
        <w:spacing w:after="0" w:line="240" w:lineRule="auto"/>
        <w:rPr>
          <w:rFonts w:eastAsia="Times New Roman"/>
          <w:bCs/>
          <w:szCs w:val="26"/>
        </w:rPr>
      </w:pPr>
      <w:r>
        <w:rPr>
          <w:rFonts w:eastAsia="Times New Roman"/>
          <w:bCs/>
          <w:szCs w:val="26"/>
        </w:rPr>
        <w:t>+ So sánh với con đường cách mạng xã ở một số nước trên thế giới</w:t>
      </w:r>
    </w:p>
    <w:p w:rsidR="00B310EC" w:rsidRPr="00BF7E20" w:rsidRDefault="00B310EC" w:rsidP="00B310EC">
      <w:pPr>
        <w:spacing w:after="0" w:line="240" w:lineRule="auto"/>
        <w:rPr>
          <w:rFonts w:eastAsia="Times New Roman"/>
          <w:bCs/>
          <w:szCs w:val="26"/>
        </w:rPr>
      </w:pPr>
      <w:r>
        <w:rPr>
          <w:rFonts w:eastAsia="Times New Roman"/>
          <w:bCs/>
          <w:szCs w:val="26"/>
        </w:rPr>
        <w:t>+Đặt vấn đề thảo luận cho sinh viên về phương thức đi lên CNXH</w:t>
      </w:r>
    </w:p>
    <w:p w:rsidR="00B310EC" w:rsidRPr="00BF7E20" w:rsidRDefault="00B310EC" w:rsidP="00B310EC">
      <w:pPr>
        <w:spacing w:after="0" w:line="240" w:lineRule="auto"/>
        <w:rPr>
          <w:rFonts w:eastAsia="Times New Roman"/>
          <w:b/>
          <w:bCs/>
          <w:szCs w:val="26"/>
        </w:rPr>
      </w:pPr>
      <w:r w:rsidRPr="00BF7E20">
        <w:rPr>
          <w:rFonts w:eastAsia="Times New Roman"/>
          <w:b/>
          <w:bCs/>
          <w:szCs w:val="26"/>
        </w:rPr>
        <w:t>Tư liệu</w:t>
      </w:r>
    </w:p>
    <w:p w:rsidR="00B310EC" w:rsidRDefault="00B310EC" w:rsidP="00B310EC">
      <w:pPr>
        <w:spacing w:after="0" w:line="240" w:lineRule="auto"/>
        <w:rPr>
          <w:rFonts w:eastAsia="Times New Roman"/>
          <w:bCs/>
          <w:szCs w:val="26"/>
        </w:rPr>
      </w:pPr>
      <w:r w:rsidRPr="00BF7E20">
        <w:rPr>
          <w:rFonts w:eastAsia="Times New Roman"/>
          <w:bCs/>
          <w:szCs w:val="26"/>
        </w:rPr>
        <w:t>Đọc giáo trình Tư tưởng Hồ Chí Minh, đọc thêm Hồ Chí Minh toàn tập, trang Wwww. Thehehochiminh.com</w:t>
      </w:r>
    </w:p>
    <w:p w:rsidR="00B310EC" w:rsidRDefault="00B310EC" w:rsidP="00A16CEB">
      <w:pPr>
        <w:spacing w:after="0" w:line="240" w:lineRule="auto"/>
        <w:ind w:firstLine="0"/>
        <w:rPr>
          <w:rFonts w:eastAsia="Times New Roman"/>
          <w:bCs/>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B310EC" w:rsidRPr="00C22A5D" w:rsidTr="00EF2A60">
        <w:tc>
          <w:tcPr>
            <w:tcW w:w="9666" w:type="dxa"/>
            <w:tcBorders>
              <w:left w:val="nil"/>
              <w:right w:val="nil"/>
            </w:tcBorders>
            <w:shd w:val="clear" w:color="auto" w:fill="auto"/>
          </w:tcPr>
          <w:p w:rsidR="00B310EC" w:rsidRPr="00C22A5D" w:rsidRDefault="00B310EC" w:rsidP="00EF2A60">
            <w:pPr>
              <w:spacing w:after="0" w:line="240" w:lineRule="auto"/>
              <w:rPr>
                <w:rFonts w:eastAsia="Times New Roman"/>
                <w:bCs/>
                <w:szCs w:val="26"/>
              </w:rPr>
            </w:pPr>
            <w:r w:rsidRPr="00C22A5D">
              <w:rPr>
                <w:rFonts w:eastAsia="Times New Roman"/>
                <w:bCs/>
                <w:szCs w:val="26"/>
              </w:rPr>
              <w:t>TUẦN 4</w:t>
            </w:r>
          </w:p>
          <w:p w:rsidR="00B310EC" w:rsidRPr="00A16CEB" w:rsidRDefault="00B310EC" w:rsidP="00A16CEB">
            <w:pPr>
              <w:spacing w:after="0" w:line="240" w:lineRule="auto"/>
              <w:rPr>
                <w:rFonts w:eastAsia="Times New Roman"/>
                <w:b/>
                <w:bCs/>
                <w:szCs w:val="26"/>
              </w:rPr>
            </w:pPr>
            <w:r w:rsidRPr="00C22A5D">
              <w:rPr>
                <w:rFonts w:eastAsia="Times New Roman"/>
                <w:b/>
                <w:bCs/>
                <w:szCs w:val="26"/>
              </w:rPr>
              <w:lastRenderedPageBreak/>
              <w:t>Chương IV. TƯ TƯỞNG HỒ CHÍ MINH VỀ ĐẢNG CỘNG</w:t>
            </w:r>
            <w:r w:rsidR="00A16CEB">
              <w:rPr>
                <w:rFonts w:eastAsia="Times New Roman"/>
                <w:b/>
                <w:bCs/>
                <w:szCs w:val="26"/>
              </w:rPr>
              <w:t xml:space="preserve"> SẢN VIỆT NAM</w:t>
            </w:r>
          </w:p>
        </w:tc>
      </w:tr>
    </w:tbl>
    <w:p w:rsidR="00B310EC" w:rsidRDefault="00B310EC" w:rsidP="00B310EC">
      <w:pPr>
        <w:spacing w:after="0" w:line="240" w:lineRule="auto"/>
        <w:rPr>
          <w:rFonts w:eastAsia="Times New Roman"/>
          <w:b/>
          <w:bCs/>
          <w:szCs w:val="26"/>
        </w:rPr>
      </w:pPr>
      <w:r w:rsidRPr="00BF7E20">
        <w:rPr>
          <w:rFonts w:eastAsia="Times New Roman"/>
          <w:b/>
          <w:bCs/>
          <w:szCs w:val="26"/>
        </w:rPr>
        <w:lastRenderedPageBreak/>
        <w:t>Nội dung</w:t>
      </w:r>
    </w:p>
    <w:p w:rsidR="00B310EC" w:rsidRPr="00BF7E20" w:rsidRDefault="00B310EC" w:rsidP="00B310EC">
      <w:pPr>
        <w:spacing w:after="0" w:line="240" w:lineRule="auto"/>
        <w:rPr>
          <w:rFonts w:eastAsia="Times New Roman"/>
          <w:bCs/>
          <w:szCs w:val="26"/>
        </w:rPr>
      </w:pPr>
      <w:r w:rsidRPr="00BF7E20">
        <w:rPr>
          <w:rFonts w:eastAsia="Times New Roman"/>
          <w:bCs/>
          <w:szCs w:val="26"/>
        </w:rPr>
        <w:t>I/- QUAN NIỆM CỦA HỒ CHÍ MINH VỀ VAI TRÒ VÀ BẢN CHẤT CỦA ĐẢNG CỘNG SẢN VIỆT NAM</w:t>
      </w:r>
    </w:p>
    <w:p w:rsidR="00B310EC" w:rsidRPr="00BF7E20" w:rsidRDefault="00B310EC" w:rsidP="00B310EC">
      <w:pPr>
        <w:spacing w:after="0" w:line="240" w:lineRule="auto"/>
        <w:rPr>
          <w:rFonts w:eastAsia="Times New Roman"/>
          <w:bCs/>
          <w:szCs w:val="26"/>
        </w:rPr>
      </w:pPr>
      <w:r w:rsidRPr="00BF7E20">
        <w:rPr>
          <w:rFonts w:eastAsia="Times New Roman"/>
          <w:bCs/>
          <w:szCs w:val="26"/>
        </w:rPr>
        <w:t>1. Về sự ra đời của Đảng Cộng sản Việt Nam</w:t>
      </w:r>
    </w:p>
    <w:p w:rsidR="00B310EC" w:rsidRPr="00BF7E20" w:rsidRDefault="00B310EC" w:rsidP="00B310EC">
      <w:pPr>
        <w:spacing w:after="0" w:line="240" w:lineRule="auto"/>
        <w:rPr>
          <w:rFonts w:eastAsia="Times New Roman"/>
          <w:bCs/>
          <w:szCs w:val="26"/>
        </w:rPr>
      </w:pPr>
      <w:r w:rsidRPr="00BF7E20">
        <w:rPr>
          <w:rFonts w:eastAsia="Times New Roman"/>
          <w:bCs/>
          <w:szCs w:val="26"/>
        </w:rPr>
        <w:t>2. Vai trò của Đảng Cộng sản Việt Nam</w:t>
      </w:r>
    </w:p>
    <w:p w:rsidR="00B310EC" w:rsidRPr="00BF7E20" w:rsidRDefault="00B310EC" w:rsidP="00B310EC">
      <w:pPr>
        <w:spacing w:after="0" w:line="240" w:lineRule="auto"/>
        <w:rPr>
          <w:rFonts w:eastAsia="Times New Roman"/>
          <w:bCs/>
          <w:szCs w:val="26"/>
        </w:rPr>
      </w:pPr>
      <w:r w:rsidRPr="00BF7E20">
        <w:rPr>
          <w:rFonts w:eastAsia="Times New Roman"/>
          <w:bCs/>
          <w:szCs w:val="26"/>
        </w:rPr>
        <w:t>3. Bản chất của Đảng Cộng sản Việt Nam</w:t>
      </w:r>
    </w:p>
    <w:p w:rsidR="00B310EC" w:rsidRPr="00BF7E20" w:rsidRDefault="00B310EC" w:rsidP="00B310EC">
      <w:pPr>
        <w:spacing w:after="0" w:line="240" w:lineRule="auto"/>
        <w:rPr>
          <w:rFonts w:eastAsia="Times New Roman"/>
          <w:bCs/>
          <w:szCs w:val="26"/>
        </w:rPr>
      </w:pPr>
      <w:r w:rsidRPr="00BF7E20">
        <w:rPr>
          <w:rFonts w:eastAsia="Times New Roman"/>
          <w:bCs/>
          <w:szCs w:val="26"/>
        </w:rPr>
        <w:t>4. Quan niệm về Đảng Cộng sản Việt Nam cầm quyền</w:t>
      </w:r>
    </w:p>
    <w:p w:rsidR="00B310EC" w:rsidRPr="00BF7E20" w:rsidRDefault="00B310EC" w:rsidP="00B310EC">
      <w:pPr>
        <w:spacing w:after="0" w:line="240" w:lineRule="auto"/>
        <w:rPr>
          <w:rFonts w:eastAsia="Times New Roman"/>
          <w:bCs/>
          <w:szCs w:val="26"/>
        </w:rPr>
      </w:pPr>
      <w:r w:rsidRPr="00BF7E20">
        <w:rPr>
          <w:rFonts w:eastAsia="Times New Roman"/>
          <w:bCs/>
          <w:szCs w:val="26"/>
        </w:rPr>
        <w:t>II/- TƯ TƯỞNG HỒ CHÍ MINH VỀ XÂY DỰNG ĐẢNG CỘNG SẢN VIỆT NAM TRONG SẠCH, VỮNG MẠNH</w:t>
      </w:r>
    </w:p>
    <w:p w:rsidR="00B310EC" w:rsidRPr="00BF7E20" w:rsidRDefault="00B310EC" w:rsidP="00B310EC">
      <w:pPr>
        <w:spacing w:after="0" w:line="240" w:lineRule="auto"/>
        <w:rPr>
          <w:rFonts w:eastAsia="Times New Roman"/>
          <w:bCs/>
          <w:szCs w:val="26"/>
        </w:rPr>
      </w:pPr>
      <w:r w:rsidRPr="00BF7E20">
        <w:rPr>
          <w:rFonts w:eastAsia="Times New Roman"/>
          <w:bCs/>
          <w:szCs w:val="26"/>
        </w:rPr>
        <w:t>1.  Xây dựng Đảng – quy luật tồn tại và phát triển của Đảng</w:t>
      </w:r>
    </w:p>
    <w:p w:rsidR="00B310EC" w:rsidRPr="00BF7E20" w:rsidRDefault="00B310EC" w:rsidP="00B310EC">
      <w:pPr>
        <w:spacing w:after="0" w:line="240" w:lineRule="auto"/>
        <w:rPr>
          <w:rFonts w:eastAsia="Times New Roman"/>
          <w:bCs/>
          <w:szCs w:val="26"/>
        </w:rPr>
      </w:pPr>
      <w:r w:rsidRPr="00BF7E20">
        <w:rPr>
          <w:rFonts w:eastAsia="Times New Roman"/>
          <w:bCs/>
          <w:szCs w:val="26"/>
        </w:rPr>
        <w:t xml:space="preserve">2. Nội dung công tác </w:t>
      </w:r>
      <w:r>
        <w:rPr>
          <w:rFonts w:eastAsia="Times New Roman"/>
          <w:bCs/>
          <w:szCs w:val="26"/>
        </w:rPr>
        <w:t>xây dựng Đảng Cộng sản Việt Nam</w:t>
      </w:r>
    </w:p>
    <w:p w:rsidR="00B310EC" w:rsidRPr="00BF7E20" w:rsidRDefault="00B310EC" w:rsidP="00B310EC">
      <w:pPr>
        <w:spacing w:after="0" w:line="240" w:lineRule="auto"/>
        <w:rPr>
          <w:rFonts w:eastAsia="Times New Roman"/>
          <w:bCs/>
          <w:szCs w:val="26"/>
        </w:rPr>
      </w:pPr>
      <w:r w:rsidRPr="00BF7E20">
        <w:rPr>
          <w:rFonts w:eastAsia="Times New Roman"/>
          <w:bCs/>
          <w:szCs w:val="26"/>
        </w:rPr>
        <w:t>KẾT LUẬN</w:t>
      </w:r>
    </w:p>
    <w:p w:rsidR="00B310EC" w:rsidRPr="00BF7E20" w:rsidRDefault="00B310EC" w:rsidP="00B310EC">
      <w:pPr>
        <w:spacing w:after="0" w:line="240" w:lineRule="auto"/>
        <w:rPr>
          <w:rFonts w:eastAsia="Times New Roman"/>
          <w:bCs/>
          <w:szCs w:val="26"/>
        </w:rPr>
      </w:pPr>
      <w:r w:rsidRPr="00BF7E20">
        <w:rPr>
          <w:rFonts w:eastAsia="Times New Roman"/>
          <w:bCs/>
          <w:szCs w:val="26"/>
        </w:rPr>
        <w:t>- Sáng tạo lý luận của Hồ Chí Minh.</w:t>
      </w:r>
    </w:p>
    <w:p w:rsidR="00B310EC" w:rsidRPr="00BF7E20" w:rsidRDefault="00B310EC" w:rsidP="00B310EC">
      <w:pPr>
        <w:spacing w:after="0" w:line="240" w:lineRule="auto"/>
        <w:rPr>
          <w:rFonts w:eastAsia="Times New Roman"/>
          <w:bCs/>
          <w:szCs w:val="26"/>
        </w:rPr>
      </w:pPr>
      <w:r w:rsidRPr="00BF7E20">
        <w:rPr>
          <w:rFonts w:eastAsia="Times New Roman"/>
          <w:bCs/>
          <w:szCs w:val="26"/>
        </w:rPr>
        <w:t>- Ý nghĩa của việc học tập.</w:t>
      </w:r>
    </w:p>
    <w:p w:rsidR="00B310EC" w:rsidRPr="00BF7E20" w:rsidRDefault="00B310EC" w:rsidP="00B310EC">
      <w:pPr>
        <w:spacing w:after="0" w:line="240" w:lineRule="auto"/>
        <w:rPr>
          <w:rFonts w:eastAsia="Times New Roman"/>
          <w:b/>
          <w:bCs/>
          <w:szCs w:val="26"/>
        </w:rPr>
      </w:pPr>
      <w:r w:rsidRPr="00BF7E20">
        <w:rPr>
          <w:rFonts w:eastAsia="Times New Roman"/>
          <w:b/>
          <w:bCs/>
          <w:szCs w:val="26"/>
        </w:rPr>
        <w:t>Phương pháp</w:t>
      </w:r>
    </w:p>
    <w:p w:rsidR="00B310EC" w:rsidRPr="00BF7E20" w:rsidRDefault="00B310EC" w:rsidP="00B310EC">
      <w:pPr>
        <w:spacing w:after="0" w:line="240" w:lineRule="auto"/>
        <w:rPr>
          <w:rFonts w:eastAsia="Times New Roman"/>
          <w:bCs/>
          <w:szCs w:val="26"/>
        </w:rPr>
      </w:pPr>
      <w:r w:rsidRPr="00BF7E20">
        <w:rPr>
          <w:rFonts w:eastAsia="Times New Roman"/>
          <w:bCs/>
          <w:szCs w:val="26"/>
        </w:rPr>
        <w:t>+ Làm sáng rỏ nội hàm của các khái niệm</w:t>
      </w:r>
    </w:p>
    <w:p w:rsidR="00B310EC" w:rsidRPr="00BF7E20" w:rsidRDefault="00B310EC" w:rsidP="00B310EC">
      <w:pPr>
        <w:spacing w:after="0" w:line="240" w:lineRule="auto"/>
        <w:rPr>
          <w:rFonts w:eastAsia="Times New Roman"/>
          <w:bCs/>
          <w:szCs w:val="26"/>
        </w:rPr>
      </w:pPr>
      <w:r w:rsidRPr="00BF7E20">
        <w:rPr>
          <w:rFonts w:eastAsia="Times New Roman"/>
          <w:bCs/>
          <w:szCs w:val="26"/>
        </w:rPr>
        <w:t>+ Phân tích, lý g</w:t>
      </w:r>
      <w:r>
        <w:rPr>
          <w:rFonts w:eastAsia="Times New Roman"/>
          <w:bCs/>
          <w:szCs w:val="26"/>
        </w:rPr>
        <w:t>iải các vấn đề đảng phái, chính đảng, Đảng cộng sản Việt Nam</w:t>
      </w:r>
    </w:p>
    <w:p w:rsidR="00B310EC" w:rsidRPr="00BF7E20" w:rsidRDefault="00B310EC" w:rsidP="00B310EC">
      <w:pPr>
        <w:spacing w:after="0" w:line="240" w:lineRule="auto"/>
        <w:rPr>
          <w:rFonts w:eastAsia="Times New Roman"/>
          <w:bCs/>
          <w:szCs w:val="26"/>
        </w:rPr>
      </w:pPr>
      <w:r>
        <w:rPr>
          <w:rFonts w:eastAsia="Times New Roman"/>
          <w:bCs/>
          <w:szCs w:val="26"/>
        </w:rPr>
        <w:t>+Biện luận, nêu rõ về chính Đảng trong thể chế chính trị hiện đại</w:t>
      </w:r>
    </w:p>
    <w:p w:rsidR="00B310EC" w:rsidRPr="00BF7E20" w:rsidRDefault="00B310EC" w:rsidP="00B310EC">
      <w:pPr>
        <w:spacing w:after="0" w:line="240" w:lineRule="auto"/>
        <w:rPr>
          <w:rFonts w:eastAsia="Times New Roman"/>
          <w:bCs/>
          <w:szCs w:val="26"/>
        </w:rPr>
      </w:pPr>
      <w:r>
        <w:rPr>
          <w:rFonts w:eastAsia="Times New Roman"/>
          <w:bCs/>
          <w:szCs w:val="26"/>
        </w:rPr>
        <w:t>+ So sánh với các chính đảng trên thế giớ</w:t>
      </w:r>
    </w:p>
    <w:p w:rsidR="00B310EC" w:rsidRPr="00BF7E20" w:rsidRDefault="00B310EC" w:rsidP="00B310EC">
      <w:pPr>
        <w:spacing w:after="0" w:line="240" w:lineRule="auto"/>
        <w:rPr>
          <w:rFonts w:eastAsia="Times New Roman"/>
          <w:b/>
          <w:bCs/>
          <w:szCs w:val="26"/>
        </w:rPr>
      </w:pPr>
      <w:r w:rsidRPr="00BF7E20">
        <w:rPr>
          <w:rFonts w:eastAsia="Times New Roman"/>
          <w:b/>
          <w:bCs/>
          <w:szCs w:val="26"/>
        </w:rPr>
        <w:t>Tư liệu</w:t>
      </w:r>
    </w:p>
    <w:p w:rsidR="00B310EC" w:rsidRDefault="00B310EC" w:rsidP="00A16CEB">
      <w:pPr>
        <w:spacing w:after="0" w:line="240" w:lineRule="auto"/>
        <w:rPr>
          <w:rFonts w:eastAsia="Times New Roman"/>
          <w:bCs/>
          <w:szCs w:val="26"/>
        </w:rPr>
      </w:pPr>
      <w:r w:rsidRPr="00BF7E20">
        <w:rPr>
          <w:rFonts w:eastAsia="Times New Roman"/>
          <w:bCs/>
          <w:szCs w:val="26"/>
        </w:rPr>
        <w:t>Đọc giáo trình Tư tưởng Hồ Chí Minh, đọc thêm Hồ Chí Minh toàn tập, trang Wwww. Thehehochiminh.com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B310EC" w:rsidRPr="00C22A5D" w:rsidTr="00EF2A60">
        <w:tc>
          <w:tcPr>
            <w:tcW w:w="9666" w:type="dxa"/>
            <w:tcBorders>
              <w:left w:val="nil"/>
              <w:right w:val="nil"/>
            </w:tcBorders>
            <w:shd w:val="clear" w:color="auto" w:fill="auto"/>
          </w:tcPr>
          <w:p w:rsidR="00B310EC" w:rsidRPr="00C22A5D" w:rsidRDefault="00B310EC" w:rsidP="00EF2A60">
            <w:pPr>
              <w:spacing w:after="0" w:line="240" w:lineRule="auto"/>
              <w:rPr>
                <w:rFonts w:eastAsia="Times New Roman"/>
                <w:b/>
                <w:bCs/>
                <w:szCs w:val="26"/>
              </w:rPr>
            </w:pPr>
            <w:r w:rsidRPr="00C22A5D">
              <w:rPr>
                <w:rFonts w:eastAsia="Times New Roman"/>
                <w:b/>
                <w:bCs/>
                <w:szCs w:val="26"/>
              </w:rPr>
              <w:t>TUẦN 5</w:t>
            </w:r>
          </w:p>
          <w:p w:rsidR="00B310EC" w:rsidRPr="00C22A5D" w:rsidRDefault="00B310EC" w:rsidP="00EF2A60">
            <w:pPr>
              <w:spacing w:after="0" w:line="240" w:lineRule="auto"/>
              <w:rPr>
                <w:rFonts w:eastAsia="Times New Roman"/>
                <w:bCs/>
                <w:szCs w:val="26"/>
              </w:rPr>
            </w:pPr>
            <w:r w:rsidRPr="00C22A5D">
              <w:rPr>
                <w:rFonts w:eastAsia="Times New Roman"/>
                <w:b/>
                <w:bCs/>
                <w:szCs w:val="26"/>
              </w:rPr>
              <w:t>Chương V. TƯ TƯỞNG HỒ CHÍ MINH VỀ ĐẠI ĐOÀN KẾT DÂN TỘC VÀ ĐOÀN KẾT QUỐC TẾ</w:t>
            </w:r>
          </w:p>
        </w:tc>
      </w:tr>
    </w:tbl>
    <w:p w:rsidR="00B310EC" w:rsidRPr="009F035A" w:rsidRDefault="00B310EC" w:rsidP="00B310EC">
      <w:pPr>
        <w:spacing w:after="0" w:line="240" w:lineRule="auto"/>
        <w:rPr>
          <w:rFonts w:eastAsia="Times New Roman"/>
          <w:b/>
          <w:bCs/>
          <w:szCs w:val="26"/>
        </w:rPr>
      </w:pPr>
      <w:r w:rsidRPr="009F035A">
        <w:rPr>
          <w:rFonts w:eastAsia="Times New Roman"/>
          <w:b/>
          <w:bCs/>
          <w:szCs w:val="26"/>
        </w:rPr>
        <w:t>Nội dung</w:t>
      </w:r>
    </w:p>
    <w:p w:rsidR="00B310EC" w:rsidRPr="006072F7" w:rsidRDefault="00B310EC" w:rsidP="00B310EC">
      <w:pPr>
        <w:spacing w:after="0" w:line="240" w:lineRule="auto"/>
        <w:rPr>
          <w:rFonts w:eastAsia="Times New Roman"/>
          <w:bCs/>
          <w:szCs w:val="26"/>
        </w:rPr>
      </w:pPr>
      <w:r w:rsidRPr="006072F7">
        <w:rPr>
          <w:rFonts w:eastAsia="Times New Roman"/>
          <w:bCs/>
          <w:szCs w:val="26"/>
        </w:rPr>
        <w:t>I/-  TƯ TƯỞNG HỒ CHÍ MINH VỀ ĐẠI ĐOÀN KẾT DÂN TỘC</w:t>
      </w:r>
    </w:p>
    <w:p w:rsidR="00B310EC" w:rsidRPr="006072F7" w:rsidRDefault="00B310EC" w:rsidP="00B310EC">
      <w:pPr>
        <w:spacing w:after="0" w:line="240" w:lineRule="auto"/>
        <w:rPr>
          <w:rFonts w:eastAsia="Times New Roman"/>
          <w:bCs/>
          <w:szCs w:val="26"/>
        </w:rPr>
      </w:pPr>
      <w:r w:rsidRPr="006072F7">
        <w:rPr>
          <w:rFonts w:eastAsia="Times New Roman"/>
          <w:bCs/>
          <w:szCs w:val="26"/>
        </w:rPr>
        <w:t xml:space="preserve">1. Vị trí vai trò của đại đoàn kết dân tộc trong sự nghiệp cách mạng </w:t>
      </w:r>
    </w:p>
    <w:p w:rsidR="00B310EC" w:rsidRPr="006072F7" w:rsidRDefault="00B310EC" w:rsidP="00B310EC">
      <w:pPr>
        <w:spacing w:after="0" w:line="240" w:lineRule="auto"/>
        <w:rPr>
          <w:rFonts w:eastAsia="Times New Roman"/>
          <w:bCs/>
          <w:szCs w:val="26"/>
        </w:rPr>
      </w:pPr>
      <w:r w:rsidRPr="006072F7">
        <w:rPr>
          <w:rFonts w:eastAsia="Times New Roman"/>
          <w:bCs/>
          <w:szCs w:val="26"/>
        </w:rPr>
        <w:t xml:space="preserve">2. Nội dung của đại đoàn kết dân tộc </w:t>
      </w:r>
    </w:p>
    <w:p w:rsidR="00B310EC" w:rsidRPr="006072F7" w:rsidRDefault="00B310EC" w:rsidP="00B310EC">
      <w:pPr>
        <w:spacing w:after="0" w:line="240" w:lineRule="auto"/>
        <w:rPr>
          <w:rFonts w:eastAsia="Times New Roman"/>
          <w:bCs/>
          <w:szCs w:val="26"/>
        </w:rPr>
      </w:pPr>
      <w:r w:rsidRPr="006072F7">
        <w:rPr>
          <w:rFonts w:eastAsia="Times New Roman"/>
          <w:bCs/>
          <w:szCs w:val="26"/>
        </w:rPr>
        <w:t>3. Hình thức tổ chức khối đại đoàn kết dân tộc</w:t>
      </w:r>
    </w:p>
    <w:p w:rsidR="00B310EC" w:rsidRPr="006072F7" w:rsidRDefault="00B310EC" w:rsidP="00B310EC">
      <w:pPr>
        <w:spacing w:after="0" w:line="240" w:lineRule="auto"/>
        <w:rPr>
          <w:rFonts w:eastAsia="Times New Roman"/>
          <w:bCs/>
          <w:szCs w:val="26"/>
        </w:rPr>
      </w:pPr>
      <w:r w:rsidRPr="006072F7">
        <w:rPr>
          <w:rFonts w:eastAsia="Times New Roman"/>
          <w:bCs/>
          <w:szCs w:val="26"/>
        </w:rPr>
        <w:t>II/- TƯ TƯỞNG HỒ CHÍ MINH VỀ ĐOÀN KẾT QUỐC TẾ</w:t>
      </w:r>
    </w:p>
    <w:p w:rsidR="00B310EC" w:rsidRPr="006072F7" w:rsidRDefault="00B310EC" w:rsidP="00B310EC">
      <w:pPr>
        <w:spacing w:after="0" w:line="240" w:lineRule="auto"/>
        <w:rPr>
          <w:rFonts w:eastAsia="Times New Roman"/>
          <w:bCs/>
          <w:szCs w:val="26"/>
        </w:rPr>
      </w:pPr>
      <w:r w:rsidRPr="006072F7">
        <w:rPr>
          <w:rFonts w:eastAsia="Times New Roman"/>
          <w:bCs/>
          <w:szCs w:val="26"/>
        </w:rPr>
        <w:t>1. Sự cần thiết xây dựng đoàn kết quốc tế</w:t>
      </w:r>
    </w:p>
    <w:p w:rsidR="00B310EC" w:rsidRPr="006072F7" w:rsidRDefault="00B310EC" w:rsidP="00B310EC">
      <w:pPr>
        <w:spacing w:after="0" w:line="240" w:lineRule="auto"/>
        <w:rPr>
          <w:rFonts w:eastAsia="Times New Roman"/>
          <w:bCs/>
          <w:szCs w:val="26"/>
        </w:rPr>
      </w:pPr>
      <w:r w:rsidRPr="006072F7">
        <w:rPr>
          <w:rFonts w:eastAsia="Times New Roman"/>
          <w:bCs/>
          <w:szCs w:val="26"/>
        </w:rPr>
        <w:t>2. Nội dung và hình thức đoàn kết quốc tế</w:t>
      </w:r>
    </w:p>
    <w:p w:rsidR="00B310EC" w:rsidRPr="006072F7" w:rsidRDefault="00B310EC" w:rsidP="00B310EC">
      <w:pPr>
        <w:spacing w:after="0" w:line="240" w:lineRule="auto"/>
        <w:rPr>
          <w:rFonts w:eastAsia="Times New Roman"/>
          <w:bCs/>
          <w:szCs w:val="26"/>
        </w:rPr>
      </w:pPr>
      <w:r w:rsidRPr="006072F7">
        <w:rPr>
          <w:rFonts w:eastAsia="Times New Roman"/>
          <w:bCs/>
          <w:szCs w:val="26"/>
        </w:rPr>
        <w:t>3. Nguyên tắc đoàn kết quốc tế</w:t>
      </w:r>
    </w:p>
    <w:p w:rsidR="00B310EC" w:rsidRPr="006072F7" w:rsidRDefault="00B310EC" w:rsidP="00B310EC">
      <w:pPr>
        <w:spacing w:after="0" w:line="240" w:lineRule="auto"/>
        <w:rPr>
          <w:rFonts w:eastAsia="Times New Roman"/>
          <w:bCs/>
          <w:szCs w:val="26"/>
        </w:rPr>
      </w:pPr>
      <w:r w:rsidRPr="006072F7">
        <w:rPr>
          <w:rFonts w:eastAsia="Times New Roman"/>
          <w:bCs/>
          <w:szCs w:val="26"/>
        </w:rPr>
        <w:t>KẾT LUẬN</w:t>
      </w:r>
    </w:p>
    <w:p w:rsidR="00B310EC" w:rsidRPr="006072F7" w:rsidRDefault="00B310EC" w:rsidP="00B310EC">
      <w:pPr>
        <w:spacing w:after="0" w:line="240" w:lineRule="auto"/>
        <w:rPr>
          <w:rFonts w:eastAsia="Times New Roman"/>
          <w:bCs/>
          <w:szCs w:val="26"/>
        </w:rPr>
      </w:pPr>
      <w:r w:rsidRPr="006072F7">
        <w:rPr>
          <w:rFonts w:eastAsia="Times New Roman"/>
          <w:bCs/>
          <w:szCs w:val="26"/>
        </w:rPr>
        <w:t>- Sáng tạo lý luận của Hồ Chí Minh</w:t>
      </w:r>
    </w:p>
    <w:p w:rsidR="00B310EC" w:rsidRPr="006072F7" w:rsidRDefault="00B310EC" w:rsidP="00B310EC">
      <w:pPr>
        <w:spacing w:after="0" w:line="240" w:lineRule="auto"/>
        <w:rPr>
          <w:rFonts w:eastAsia="Times New Roman"/>
          <w:bCs/>
          <w:szCs w:val="26"/>
        </w:rPr>
      </w:pPr>
      <w:r w:rsidRPr="006072F7">
        <w:rPr>
          <w:rFonts w:eastAsia="Times New Roman"/>
          <w:bCs/>
          <w:szCs w:val="26"/>
        </w:rPr>
        <w:lastRenderedPageBreak/>
        <w:t>- Ý nghĩa của việc học tập.</w:t>
      </w:r>
    </w:p>
    <w:p w:rsidR="00B310EC" w:rsidRPr="006072F7" w:rsidRDefault="00B310EC" w:rsidP="00B310EC">
      <w:pPr>
        <w:spacing w:after="0" w:line="240" w:lineRule="auto"/>
        <w:rPr>
          <w:rFonts w:eastAsia="Times New Roman"/>
          <w:b/>
          <w:bCs/>
          <w:szCs w:val="26"/>
        </w:rPr>
      </w:pPr>
      <w:r w:rsidRPr="006072F7">
        <w:rPr>
          <w:rFonts w:eastAsia="Times New Roman"/>
          <w:b/>
          <w:bCs/>
          <w:szCs w:val="26"/>
        </w:rPr>
        <w:t>Phương pháp</w:t>
      </w:r>
    </w:p>
    <w:p w:rsidR="00B310EC" w:rsidRPr="006072F7" w:rsidRDefault="00B310EC" w:rsidP="00B310EC">
      <w:pPr>
        <w:spacing w:after="0" w:line="240" w:lineRule="auto"/>
        <w:rPr>
          <w:rFonts w:eastAsia="Times New Roman"/>
          <w:bCs/>
          <w:szCs w:val="26"/>
        </w:rPr>
      </w:pPr>
      <w:r w:rsidRPr="006072F7">
        <w:rPr>
          <w:rFonts w:eastAsia="Times New Roman"/>
          <w:bCs/>
          <w:szCs w:val="26"/>
        </w:rPr>
        <w:t>+ Làm sáng rỏ nội hàm của các khái niệm</w:t>
      </w:r>
    </w:p>
    <w:p w:rsidR="00B310EC" w:rsidRPr="006072F7" w:rsidRDefault="00B310EC" w:rsidP="00B310EC">
      <w:pPr>
        <w:spacing w:after="0" w:line="240" w:lineRule="auto"/>
        <w:rPr>
          <w:rFonts w:eastAsia="Times New Roman"/>
          <w:bCs/>
          <w:szCs w:val="26"/>
        </w:rPr>
      </w:pPr>
      <w:r w:rsidRPr="006072F7">
        <w:rPr>
          <w:rFonts w:eastAsia="Times New Roman"/>
          <w:bCs/>
          <w:szCs w:val="26"/>
        </w:rPr>
        <w:t xml:space="preserve">+ Phân tích, </w:t>
      </w:r>
      <w:r>
        <w:rPr>
          <w:rFonts w:eastAsia="Times New Roman"/>
          <w:bCs/>
          <w:szCs w:val="26"/>
        </w:rPr>
        <w:t>lý giải các vấn đề đoàn kết, đoàn kết dân tộc, đoàn kết quốc tế</w:t>
      </w:r>
    </w:p>
    <w:p w:rsidR="00B310EC" w:rsidRPr="006072F7" w:rsidRDefault="00B310EC" w:rsidP="00B310EC">
      <w:pPr>
        <w:spacing w:after="0" w:line="240" w:lineRule="auto"/>
        <w:rPr>
          <w:rFonts w:eastAsia="Times New Roman"/>
          <w:bCs/>
          <w:szCs w:val="26"/>
        </w:rPr>
      </w:pPr>
      <w:r w:rsidRPr="006072F7">
        <w:rPr>
          <w:rFonts w:eastAsia="Times New Roman"/>
          <w:bCs/>
          <w:szCs w:val="26"/>
        </w:rPr>
        <w:t>+</w:t>
      </w:r>
      <w:r>
        <w:rPr>
          <w:rFonts w:eastAsia="Times New Roman"/>
          <w:bCs/>
          <w:szCs w:val="26"/>
        </w:rPr>
        <w:t>Biện luận, nêu rõ về đoàn kết trong thực tiễn lịch sử Việt Nam</w:t>
      </w:r>
    </w:p>
    <w:p w:rsidR="00B310EC" w:rsidRPr="006072F7" w:rsidRDefault="00B310EC" w:rsidP="00B310EC">
      <w:pPr>
        <w:spacing w:after="0" w:line="240" w:lineRule="auto"/>
        <w:rPr>
          <w:rFonts w:eastAsia="Times New Roman"/>
          <w:bCs/>
          <w:szCs w:val="26"/>
        </w:rPr>
      </w:pPr>
      <w:r w:rsidRPr="006072F7">
        <w:rPr>
          <w:rFonts w:eastAsia="Times New Roman"/>
          <w:bCs/>
          <w:szCs w:val="26"/>
        </w:rPr>
        <w:t>+ So sánh</w:t>
      </w:r>
      <w:r>
        <w:rPr>
          <w:rFonts w:eastAsia="Times New Roman"/>
          <w:bCs/>
          <w:szCs w:val="26"/>
        </w:rPr>
        <w:t xml:space="preserve"> với vấn đề đoàn kết của Nhật, Hàn</w:t>
      </w:r>
    </w:p>
    <w:p w:rsidR="00B310EC" w:rsidRPr="006072F7" w:rsidRDefault="00B310EC" w:rsidP="00B310EC">
      <w:pPr>
        <w:spacing w:after="0" w:line="240" w:lineRule="auto"/>
        <w:rPr>
          <w:rFonts w:eastAsia="Times New Roman"/>
          <w:b/>
          <w:bCs/>
          <w:szCs w:val="26"/>
        </w:rPr>
      </w:pPr>
      <w:r w:rsidRPr="006072F7">
        <w:rPr>
          <w:rFonts w:eastAsia="Times New Roman"/>
          <w:b/>
          <w:bCs/>
          <w:szCs w:val="26"/>
        </w:rPr>
        <w:t>Tư liệu</w:t>
      </w:r>
    </w:p>
    <w:p w:rsidR="00B310EC" w:rsidRPr="006072F7" w:rsidRDefault="00B310EC" w:rsidP="00B310EC">
      <w:pPr>
        <w:spacing w:after="0" w:line="240" w:lineRule="auto"/>
        <w:rPr>
          <w:rFonts w:eastAsia="Times New Roman"/>
          <w:bCs/>
          <w:szCs w:val="26"/>
        </w:rPr>
      </w:pPr>
      <w:r w:rsidRPr="006072F7">
        <w:rPr>
          <w:rFonts w:eastAsia="Times New Roman"/>
          <w:bCs/>
          <w:szCs w:val="26"/>
        </w:rPr>
        <w:t>Đọc giáo trình Tư tưởng Hồ Chí Minh, đọc thêm Hồ Chí Minh toàn tập, trang Wwww. Thehehochiminh.com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B310EC" w:rsidRPr="00C964E0" w:rsidTr="00EF2A60">
        <w:tc>
          <w:tcPr>
            <w:tcW w:w="9666" w:type="dxa"/>
            <w:tcBorders>
              <w:left w:val="nil"/>
              <w:right w:val="nil"/>
            </w:tcBorders>
            <w:shd w:val="clear" w:color="auto" w:fill="auto"/>
          </w:tcPr>
          <w:p w:rsidR="00B310EC" w:rsidRPr="00C964E0" w:rsidRDefault="00B310EC" w:rsidP="00EF2A60">
            <w:pPr>
              <w:spacing w:after="0" w:line="240" w:lineRule="auto"/>
              <w:rPr>
                <w:rFonts w:eastAsia="Times New Roman"/>
                <w:b/>
                <w:bCs/>
                <w:szCs w:val="26"/>
              </w:rPr>
            </w:pPr>
            <w:r w:rsidRPr="00C964E0">
              <w:rPr>
                <w:rFonts w:eastAsia="Times New Roman"/>
                <w:b/>
                <w:bCs/>
                <w:szCs w:val="26"/>
              </w:rPr>
              <w:t xml:space="preserve">TUẦN 6  </w:t>
            </w:r>
          </w:p>
          <w:p w:rsidR="00B310EC" w:rsidRPr="00C964E0" w:rsidRDefault="00B310EC" w:rsidP="00EF2A60">
            <w:pPr>
              <w:spacing w:after="0" w:line="240" w:lineRule="auto"/>
              <w:jc w:val="center"/>
              <w:rPr>
                <w:rFonts w:eastAsia="Times New Roman"/>
                <w:b/>
                <w:bCs/>
                <w:szCs w:val="26"/>
              </w:rPr>
            </w:pPr>
            <w:r w:rsidRPr="00C964E0">
              <w:rPr>
                <w:rFonts w:eastAsia="Times New Roman"/>
                <w:b/>
                <w:bCs/>
                <w:szCs w:val="26"/>
              </w:rPr>
              <w:t>Chương VI. TƯ TƯỞNG HỒ CHÍ MINH VỀ DÂN CHỦ VÀ XÂY DỰNG NHÀ NƯỚC CỦA DÂN, DO DÂN, VÌ DÂN</w:t>
            </w:r>
          </w:p>
        </w:tc>
      </w:tr>
    </w:tbl>
    <w:p w:rsidR="00B310EC" w:rsidRPr="002140AD" w:rsidRDefault="00B310EC" w:rsidP="00B310EC">
      <w:pPr>
        <w:spacing w:after="0" w:line="240" w:lineRule="auto"/>
        <w:rPr>
          <w:rFonts w:eastAsia="Times New Roman"/>
          <w:b/>
          <w:bCs/>
          <w:szCs w:val="26"/>
        </w:rPr>
      </w:pPr>
      <w:r>
        <w:rPr>
          <w:rFonts w:eastAsia="Times New Roman"/>
          <w:b/>
          <w:bCs/>
          <w:szCs w:val="26"/>
        </w:rPr>
        <w:t>Nội dung</w:t>
      </w:r>
    </w:p>
    <w:p w:rsidR="00B310EC" w:rsidRPr="006072F7" w:rsidRDefault="00B310EC" w:rsidP="00B310EC">
      <w:pPr>
        <w:spacing w:after="0" w:line="240" w:lineRule="auto"/>
        <w:rPr>
          <w:rFonts w:eastAsia="Times New Roman"/>
          <w:bCs/>
          <w:szCs w:val="26"/>
        </w:rPr>
      </w:pPr>
      <w:r w:rsidRPr="006072F7">
        <w:rPr>
          <w:rFonts w:eastAsia="Times New Roman"/>
          <w:bCs/>
          <w:szCs w:val="26"/>
        </w:rPr>
        <w:t>I/- QUAN ĐIỂM CỦA HỒ CHÍ MINH VỀ DÂN CHỦ</w:t>
      </w:r>
    </w:p>
    <w:p w:rsidR="00B310EC" w:rsidRPr="006072F7" w:rsidRDefault="00B310EC" w:rsidP="00B310EC">
      <w:pPr>
        <w:spacing w:after="0" w:line="240" w:lineRule="auto"/>
        <w:rPr>
          <w:rFonts w:eastAsia="Times New Roman"/>
          <w:bCs/>
          <w:szCs w:val="26"/>
        </w:rPr>
      </w:pPr>
      <w:r w:rsidRPr="006072F7">
        <w:rPr>
          <w:rFonts w:eastAsia="Times New Roman"/>
          <w:bCs/>
          <w:szCs w:val="26"/>
        </w:rPr>
        <w:t>1. Quan niệm về dân chủ</w:t>
      </w:r>
    </w:p>
    <w:p w:rsidR="00B310EC" w:rsidRPr="006072F7" w:rsidRDefault="00B310EC" w:rsidP="00B310EC">
      <w:pPr>
        <w:spacing w:after="0" w:line="240" w:lineRule="auto"/>
        <w:rPr>
          <w:rFonts w:eastAsia="Times New Roman"/>
          <w:bCs/>
          <w:szCs w:val="26"/>
        </w:rPr>
      </w:pPr>
      <w:r w:rsidRPr="006072F7">
        <w:rPr>
          <w:rFonts w:eastAsia="Times New Roman"/>
          <w:bCs/>
          <w:szCs w:val="26"/>
        </w:rPr>
        <w:t>2. Thực hành dân chủ</w:t>
      </w:r>
    </w:p>
    <w:p w:rsidR="00B310EC" w:rsidRPr="006072F7" w:rsidRDefault="00B310EC" w:rsidP="00B310EC">
      <w:pPr>
        <w:spacing w:after="0" w:line="240" w:lineRule="auto"/>
        <w:rPr>
          <w:rFonts w:eastAsia="Times New Roman"/>
          <w:bCs/>
          <w:szCs w:val="26"/>
        </w:rPr>
      </w:pPr>
      <w:r w:rsidRPr="006072F7">
        <w:rPr>
          <w:rFonts w:eastAsia="Times New Roman"/>
          <w:bCs/>
          <w:szCs w:val="26"/>
        </w:rPr>
        <w:t>II/- QUAN ĐIỂM CỦA HỒ CHÍ MINH VỀ XÂY DỰNG NHÀ NƯỚC CỦA DÂN, DO DÂN, VÌ DÂN</w:t>
      </w:r>
    </w:p>
    <w:p w:rsidR="00B310EC" w:rsidRPr="006072F7" w:rsidRDefault="00B310EC" w:rsidP="00B310EC">
      <w:pPr>
        <w:spacing w:after="0" w:line="240" w:lineRule="auto"/>
        <w:rPr>
          <w:rFonts w:eastAsia="Times New Roman"/>
          <w:bCs/>
          <w:szCs w:val="26"/>
        </w:rPr>
      </w:pPr>
      <w:r w:rsidRPr="006072F7">
        <w:rPr>
          <w:rFonts w:eastAsia="Times New Roman"/>
          <w:bCs/>
          <w:szCs w:val="26"/>
        </w:rPr>
        <w:t>1. Xây dựng Nhà nước thể hiện quyền làm chủ của nhân dân</w:t>
      </w:r>
    </w:p>
    <w:p w:rsidR="00B310EC" w:rsidRPr="006072F7" w:rsidRDefault="00B310EC" w:rsidP="00B310EC">
      <w:pPr>
        <w:spacing w:after="0" w:line="240" w:lineRule="auto"/>
        <w:rPr>
          <w:rFonts w:eastAsia="Times New Roman"/>
          <w:bCs/>
          <w:szCs w:val="26"/>
        </w:rPr>
      </w:pPr>
      <w:r w:rsidRPr="006072F7">
        <w:rPr>
          <w:rFonts w:eastAsia="Times New Roman"/>
          <w:bCs/>
          <w:szCs w:val="26"/>
        </w:rPr>
        <w:t>2. Quan điểm của Hồ Chí Minh về sự thống nhất giữa bản chất giai cấp công nhân với tính nhân dân và tính dân tộc của Nhà nước</w:t>
      </w:r>
    </w:p>
    <w:p w:rsidR="00B310EC" w:rsidRPr="006072F7" w:rsidRDefault="00B310EC" w:rsidP="00B310EC">
      <w:pPr>
        <w:spacing w:after="0" w:line="240" w:lineRule="auto"/>
        <w:rPr>
          <w:rFonts w:eastAsia="Times New Roman"/>
          <w:bCs/>
          <w:szCs w:val="26"/>
        </w:rPr>
      </w:pPr>
      <w:r w:rsidRPr="006072F7">
        <w:rPr>
          <w:rFonts w:eastAsia="Times New Roman"/>
          <w:bCs/>
          <w:szCs w:val="26"/>
        </w:rPr>
        <w:t>3. Xây dựng Nhà nước có hiệu lực pháp lý mạnh mẽ</w:t>
      </w:r>
    </w:p>
    <w:p w:rsidR="00B310EC" w:rsidRPr="006072F7" w:rsidRDefault="00B310EC" w:rsidP="00B310EC">
      <w:pPr>
        <w:spacing w:after="0" w:line="240" w:lineRule="auto"/>
        <w:rPr>
          <w:rFonts w:eastAsia="Times New Roman"/>
          <w:bCs/>
          <w:szCs w:val="26"/>
        </w:rPr>
      </w:pPr>
      <w:r w:rsidRPr="006072F7">
        <w:rPr>
          <w:rFonts w:eastAsia="Times New Roman"/>
          <w:bCs/>
          <w:szCs w:val="26"/>
        </w:rPr>
        <w:t>4. Xây dựng Nhà nước trong sạch, vững mạnh, hoạt động có hiệu quả</w:t>
      </w:r>
    </w:p>
    <w:p w:rsidR="00B310EC" w:rsidRPr="006072F7" w:rsidRDefault="00B310EC" w:rsidP="00B310EC">
      <w:pPr>
        <w:spacing w:after="0" w:line="240" w:lineRule="auto"/>
        <w:rPr>
          <w:rFonts w:eastAsia="Times New Roman"/>
          <w:bCs/>
          <w:szCs w:val="26"/>
        </w:rPr>
      </w:pPr>
      <w:r w:rsidRPr="006072F7">
        <w:rPr>
          <w:rFonts w:eastAsia="Times New Roman"/>
          <w:bCs/>
          <w:szCs w:val="26"/>
        </w:rPr>
        <w:t>KẾT LUẬN</w:t>
      </w:r>
    </w:p>
    <w:p w:rsidR="00B310EC" w:rsidRPr="006072F7" w:rsidRDefault="00B310EC" w:rsidP="00B310EC">
      <w:pPr>
        <w:spacing w:after="0" w:line="240" w:lineRule="auto"/>
        <w:rPr>
          <w:rFonts w:eastAsia="Times New Roman"/>
          <w:bCs/>
          <w:szCs w:val="26"/>
        </w:rPr>
      </w:pPr>
      <w:r w:rsidRPr="006072F7">
        <w:rPr>
          <w:rFonts w:eastAsia="Times New Roman"/>
          <w:bCs/>
          <w:szCs w:val="26"/>
        </w:rPr>
        <w:t>- Sáng tạo lý luận của Hồ Chí Minh.</w:t>
      </w:r>
    </w:p>
    <w:p w:rsidR="00B310EC" w:rsidRDefault="00B310EC" w:rsidP="00B310EC">
      <w:pPr>
        <w:spacing w:after="0" w:line="240" w:lineRule="auto"/>
        <w:rPr>
          <w:rFonts w:eastAsia="Times New Roman"/>
          <w:bCs/>
          <w:szCs w:val="26"/>
        </w:rPr>
      </w:pPr>
      <w:r w:rsidRPr="006072F7">
        <w:rPr>
          <w:rFonts w:eastAsia="Times New Roman"/>
          <w:bCs/>
          <w:szCs w:val="26"/>
        </w:rPr>
        <w:t>- Ý nghĩa của việc học tập</w:t>
      </w:r>
    </w:p>
    <w:p w:rsidR="00B310EC" w:rsidRPr="006072F7" w:rsidRDefault="00B310EC" w:rsidP="00B310EC">
      <w:pPr>
        <w:spacing w:after="0" w:line="240" w:lineRule="auto"/>
        <w:rPr>
          <w:rFonts w:eastAsia="Times New Roman"/>
          <w:b/>
          <w:bCs/>
          <w:szCs w:val="26"/>
        </w:rPr>
      </w:pPr>
      <w:r w:rsidRPr="006072F7">
        <w:rPr>
          <w:rFonts w:eastAsia="Times New Roman"/>
          <w:b/>
          <w:bCs/>
          <w:szCs w:val="26"/>
        </w:rPr>
        <w:t>Phương pháp</w:t>
      </w:r>
    </w:p>
    <w:p w:rsidR="00B310EC" w:rsidRPr="006072F7" w:rsidRDefault="00B310EC" w:rsidP="00B310EC">
      <w:pPr>
        <w:spacing w:after="0" w:line="240" w:lineRule="auto"/>
        <w:rPr>
          <w:rFonts w:eastAsia="Times New Roman"/>
          <w:bCs/>
          <w:szCs w:val="26"/>
        </w:rPr>
      </w:pPr>
      <w:r w:rsidRPr="006072F7">
        <w:rPr>
          <w:rFonts w:eastAsia="Times New Roman"/>
          <w:bCs/>
          <w:szCs w:val="26"/>
        </w:rPr>
        <w:t>+ Làm sáng rỏ nội hàm của các khái niệm</w:t>
      </w:r>
    </w:p>
    <w:p w:rsidR="00B310EC" w:rsidRPr="006072F7" w:rsidRDefault="00B310EC" w:rsidP="00B310EC">
      <w:pPr>
        <w:spacing w:after="0" w:line="240" w:lineRule="auto"/>
        <w:rPr>
          <w:rFonts w:eastAsia="Times New Roman"/>
          <w:bCs/>
          <w:szCs w:val="26"/>
        </w:rPr>
      </w:pPr>
      <w:r w:rsidRPr="006072F7">
        <w:rPr>
          <w:rFonts w:eastAsia="Times New Roman"/>
          <w:bCs/>
          <w:szCs w:val="26"/>
        </w:rPr>
        <w:t>+ Phân tích,</w:t>
      </w:r>
      <w:r>
        <w:rPr>
          <w:rFonts w:eastAsia="Times New Roman"/>
          <w:bCs/>
          <w:szCs w:val="26"/>
        </w:rPr>
        <w:t xml:space="preserve"> lý giải các vấn đề dân chủ, xây dựng dân chủ, vấn đề nhà nước dân chủ trong quan điểm của Hồ Chí Minh</w:t>
      </w:r>
    </w:p>
    <w:p w:rsidR="00B310EC" w:rsidRPr="006072F7" w:rsidRDefault="00B310EC" w:rsidP="00B310EC">
      <w:pPr>
        <w:spacing w:after="0" w:line="240" w:lineRule="auto"/>
        <w:rPr>
          <w:rFonts w:eastAsia="Times New Roman"/>
          <w:bCs/>
          <w:szCs w:val="26"/>
        </w:rPr>
      </w:pPr>
      <w:r>
        <w:rPr>
          <w:rFonts w:eastAsia="Times New Roman"/>
          <w:bCs/>
          <w:szCs w:val="26"/>
        </w:rPr>
        <w:t>+Biện luận, nêu rõ về vấn đề dân chủ phương Đông, phương Tây</w:t>
      </w:r>
    </w:p>
    <w:p w:rsidR="00B310EC" w:rsidRDefault="00B310EC" w:rsidP="00B310EC">
      <w:pPr>
        <w:spacing w:after="0" w:line="240" w:lineRule="auto"/>
        <w:rPr>
          <w:rFonts w:eastAsia="Times New Roman"/>
          <w:bCs/>
          <w:szCs w:val="26"/>
        </w:rPr>
      </w:pPr>
      <w:r>
        <w:rPr>
          <w:rFonts w:eastAsia="Times New Roman"/>
          <w:bCs/>
          <w:szCs w:val="26"/>
        </w:rPr>
        <w:t>+ So sánh với vấn đề dân chủ, nhà nước dân chủ ở một số chính thể trên thế giới</w:t>
      </w:r>
    </w:p>
    <w:p w:rsidR="00B310EC" w:rsidRPr="006072F7" w:rsidRDefault="00B310EC" w:rsidP="00B310EC">
      <w:pPr>
        <w:spacing w:after="0" w:line="240" w:lineRule="auto"/>
        <w:rPr>
          <w:rFonts w:eastAsia="Times New Roman"/>
          <w:b/>
          <w:bCs/>
          <w:szCs w:val="26"/>
        </w:rPr>
      </w:pPr>
      <w:r w:rsidRPr="006072F7">
        <w:rPr>
          <w:rFonts w:eastAsia="Times New Roman"/>
          <w:b/>
          <w:bCs/>
          <w:szCs w:val="26"/>
        </w:rPr>
        <w:t>Tư liệu</w:t>
      </w:r>
    </w:p>
    <w:p w:rsidR="00B310EC" w:rsidRPr="006072F7" w:rsidRDefault="00B310EC" w:rsidP="00A16CEB">
      <w:pPr>
        <w:spacing w:after="0" w:line="240" w:lineRule="auto"/>
        <w:rPr>
          <w:rFonts w:eastAsia="Times New Roman"/>
          <w:bCs/>
          <w:szCs w:val="26"/>
        </w:rPr>
      </w:pPr>
      <w:r w:rsidRPr="006072F7">
        <w:rPr>
          <w:rFonts w:eastAsia="Times New Roman"/>
          <w:bCs/>
          <w:szCs w:val="26"/>
        </w:rPr>
        <w:t>Đọc giáo trình Tư tưởng Hồ Chí Minh, đọc thêm Hồ Chí Minh toàn tập, trang Wwww. Thehehochiminh.com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B310EC" w:rsidRPr="00C964E0" w:rsidTr="00EF2A60">
        <w:tc>
          <w:tcPr>
            <w:tcW w:w="9666" w:type="dxa"/>
            <w:tcBorders>
              <w:left w:val="nil"/>
              <w:right w:val="nil"/>
            </w:tcBorders>
            <w:shd w:val="clear" w:color="auto" w:fill="auto"/>
          </w:tcPr>
          <w:p w:rsidR="00B310EC" w:rsidRPr="00C964E0" w:rsidRDefault="00B310EC" w:rsidP="00EF2A60">
            <w:pPr>
              <w:spacing w:after="0" w:line="240" w:lineRule="auto"/>
              <w:rPr>
                <w:rFonts w:eastAsia="Times New Roman"/>
                <w:b/>
                <w:bCs/>
                <w:szCs w:val="26"/>
              </w:rPr>
            </w:pPr>
            <w:r w:rsidRPr="00C964E0">
              <w:rPr>
                <w:rFonts w:eastAsia="Times New Roman"/>
                <w:b/>
                <w:bCs/>
                <w:szCs w:val="26"/>
              </w:rPr>
              <w:t>TUẦN 7</w:t>
            </w:r>
          </w:p>
          <w:p w:rsidR="00B310EC" w:rsidRPr="00C964E0" w:rsidRDefault="00B310EC" w:rsidP="00EF2A60">
            <w:pPr>
              <w:spacing w:after="0" w:line="240" w:lineRule="auto"/>
              <w:rPr>
                <w:rFonts w:eastAsia="Times New Roman"/>
                <w:b/>
                <w:bCs/>
                <w:szCs w:val="26"/>
              </w:rPr>
            </w:pPr>
            <w:r>
              <w:t xml:space="preserve"> </w:t>
            </w:r>
            <w:r w:rsidRPr="00C964E0">
              <w:rPr>
                <w:rFonts w:eastAsia="Times New Roman"/>
                <w:b/>
                <w:bCs/>
                <w:szCs w:val="26"/>
              </w:rPr>
              <w:t>Chương VII. TƯ TƯỞNG HỒ CHÍ MINH VỀ VĂN HÓA, ĐẠO ĐỨC VÀ XÂY DỰNG CON NGƯỜI MỚI</w:t>
            </w:r>
          </w:p>
        </w:tc>
      </w:tr>
    </w:tbl>
    <w:p w:rsidR="00B310EC" w:rsidRPr="002140AD" w:rsidRDefault="00B310EC" w:rsidP="00B310EC">
      <w:pPr>
        <w:spacing w:after="0" w:line="240" w:lineRule="auto"/>
        <w:rPr>
          <w:rFonts w:eastAsia="Times New Roman"/>
          <w:b/>
          <w:bCs/>
          <w:szCs w:val="26"/>
        </w:rPr>
      </w:pPr>
      <w:r>
        <w:rPr>
          <w:rFonts w:eastAsia="Times New Roman"/>
          <w:b/>
          <w:bCs/>
          <w:szCs w:val="26"/>
        </w:rPr>
        <w:lastRenderedPageBreak/>
        <w:t>Nội dung</w:t>
      </w:r>
    </w:p>
    <w:p w:rsidR="00B310EC" w:rsidRPr="006072F7" w:rsidRDefault="00B310EC" w:rsidP="00B310EC">
      <w:pPr>
        <w:spacing w:after="0" w:line="240" w:lineRule="auto"/>
        <w:rPr>
          <w:rFonts w:eastAsia="Times New Roman"/>
          <w:bCs/>
          <w:szCs w:val="26"/>
        </w:rPr>
      </w:pPr>
      <w:r w:rsidRPr="006072F7">
        <w:rPr>
          <w:rFonts w:eastAsia="Times New Roman"/>
          <w:bCs/>
          <w:szCs w:val="26"/>
        </w:rPr>
        <w:t>I/- NHỮNG QUAN ĐIỂM CƠ BẢN CỦA HỒ CHÍ MINH VỀ VĂN HÓA</w:t>
      </w:r>
    </w:p>
    <w:p w:rsidR="00B310EC" w:rsidRPr="006072F7" w:rsidRDefault="00B310EC" w:rsidP="00B310EC">
      <w:pPr>
        <w:spacing w:after="0" w:line="240" w:lineRule="auto"/>
        <w:rPr>
          <w:rFonts w:eastAsia="Times New Roman"/>
          <w:bCs/>
          <w:szCs w:val="26"/>
        </w:rPr>
      </w:pPr>
      <w:r w:rsidRPr="006072F7">
        <w:rPr>
          <w:rFonts w:eastAsia="Times New Roman"/>
          <w:bCs/>
          <w:szCs w:val="26"/>
        </w:rPr>
        <w:t>1. Khái niệm văn hóa theo tư tưởng Hồ Chí Minh</w:t>
      </w:r>
    </w:p>
    <w:p w:rsidR="00B310EC" w:rsidRPr="006072F7" w:rsidRDefault="00B310EC" w:rsidP="00B310EC">
      <w:pPr>
        <w:spacing w:after="0" w:line="240" w:lineRule="auto"/>
        <w:rPr>
          <w:rFonts w:eastAsia="Times New Roman"/>
          <w:bCs/>
          <w:szCs w:val="26"/>
        </w:rPr>
      </w:pPr>
      <w:r w:rsidRPr="006072F7">
        <w:rPr>
          <w:rFonts w:eastAsia="Times New Roman"/>
          <w:bCs/>
          <w:szCs w:val="26"/>
        </w:rPr>
        <w:t>2. Quan điểm của Hồ Chí Minh về các vấn đề chung của văn hóa</w:t>
      </w:r>
    </w:p>
    <w:p w:rsidR="00B310EC" w:rsidRPr="006072F7" w:rsidRDefault="00B310EC" w:rsidP="00B310EC">
      <w:pPr>
        <w:spacing w:after="0" w:line="240" w:lineRule="auto"/>
        <w:rPr>
          <w:rFonts w:eastAsia="Times New Roman"/>
          <w:bCs/>
          <w:szCs w:val="26"/>
        </w:rPr>
      </w:pPr>
      <w:r w:rsidRPr="006072F7">
        <w:rPr>
          <w:rFonts w:eastAsia="Times New Roman"/>
          <w:bCs/>
          <w:szCs w:val="26"/>
        </w:rPr>
        <w:t>3. Quan điểm của Hồ Chí Minh về một số lĩnh vực chính của văn hóa</w:t>
      </w:r>
    </w:p>
    <w:p w:rsidR="00B310EC" w:rsidRPr="006072F7" w:rsidRDefault="00B310EC" w:rsidP="00B310EC">
      <w:pPr>
        <w:spacing w:after="0" w:line="240" w:lineRule="auto"/>
        <w:rPr>
          <w:rFonts w:eastAsia="Times New Roman"/>
          <w:bCs/>
          <w:szCs w:val="26"/>
        </w:rPr>
      </w:pPr>
      <w:r w:rsidRPr="006072F7">
        <w:rPr>
          <w:rFonts w:eastAsia="Times New Roman"/>
          <w:bCs/>
          <w:szCs w:val="26"/>
        </w:rPr>
        <w:t xml:space="preserve">II/- TƯ TƯỞNG HỒ CHÍ MINH VỀ ĐẠO ĐỨC </w:t>
      </w:r>
    </w:p>
    <w:p w:rsidR="00B310EC" w:rsidRPr="006072F7" w:rsidRDefault="00B310EC" w:rsidP="00B310EC">
      <w:pPr>
        <w:spacing w:after="0" w:line="240" w:lineRule="auto"/>
        <w:rPr>
          <w:rFonts w:eastAsia="Times New Roman"/>
          <w:bCs/>
          <w:szCs w:val="26"/>
        </w:rPr>
      </w:pPr>
      <w:r w:rsidRPr="006072F7">
        <w:rPr>
          <w:rFonts w:eastAsia="Times New Roman"/>
          <w:bCs/>
          <w:szCs w:val="26"/>
        </w:rPr>
        <w:t>1. Nội dung cơ bản của tư tưởng Hồ Chí Minh về đạo đức</w:t>
      </w:r>
    </w:p>
    <w:p w:rsidR="00B310EC" w:rsidRPr="006072F7" w:rsidRDefault="00B310EC" w:rsidP="00B310EC">
      <w:pPr>
        <w:spacing w:after="0" w:line="240" w:lineRule="auto"/>
        <w:rPr>
          <w:rFonts w:eastAsia="Times New Roman"/>
          <w:bCs/>
          <w:szCs w:val="26"/>
        </w:rPr>
      </w:pPr>
      <w:r w:rsidRPr="006072F7">
        <w:rPr>
          <w:rFonts w:eastAsia="Times New Roman"/>
          <w:bCs/>
          <w:szCs w:val="26"/>
        </w:rPr>
        <w:t>2. Sinh viên học tập và làm theo tư tưởng, tấm gương đạo đức Hồ Chí Minh</w:t>
      </w:r>
    </w:p>
    <w:p w:rsidR="00B310EC" w:rsidRPr="006072F7" w:rsidRDefault="00B310EC" w:rsidP="00B310EC">
      <w:pPr>
        <w:spacing w:after="0" w:line="240" w:lineRule="auto"/>
        <w:rPr>
          <w:rFonts w:eastAsia="Times New Roman"/>
          <w:bCs/>
          <w:szCs w:val="26"/>
        </w:rPr>
      </w:pPr>
      <w:r w:rsidRPr="006072F7">
        <w:rPr>
          <w:rFonts w:eastAsia="Times New Roman"/>
          <w:bCs/>
          <w:szCs w:val="26"/>
        </w:rPr>
        <w:t xml:space="preserve">III/- TƯ TƯỞNG HỒ CHÍ MINH VỀ XÂY DỰNG CON NGƯỜI MỚI </w:t>
      </w:r>
    </w:p>
    <w:p w:rsidR="00B310EC" w:rsidRPr="006072F7" w:rsidRDefault="00B310EC" w:rsidP="00B310EC">
      <w:pPr>
        <w:spacing w:after="0" w:line="240" w:lineRule="auto"/>
        <w:rPr>
          <w:rFonts w:eastAsia="Times New Roman"/>
          <w:bCs/>
          <w:szCs w:val="26"/>
        </w:rPr>
      </w:pPr>
      <w:r w:rsidRPr="006072F7">
        <w:rPr>
          <w:rFonts w:eastAsia="Times New Roman"/>
          <w:bCs/>
          <w:szCs w:val="26"/>
        </w:rPr>
        <w:t>1. Quan niệm của Hồ Chí Minh về con người</w:t>
      </w:r>
    </w:p>
    <w:p w:rsidR="00B310EC" w:rsidRDefault="00B310EC" w:rsidP="00B310EC">
      <w:pPr>
        <w:spacing w:after="0" w:line="240" w:lineRule="auto"/>
        <w:rPr>
          <w:rFonts w:eastAsia="Times New Roman"/>
          <w:bCs/>
          <w:szCs w:val="26"/>
        </w:rPr>
      </w:pPr>
      <w:r w:rsidRPr="006072F7">
        <w:rPr>
          <w:rFonts w:eastAsia="Times New Roman"/>
          <w:bCs/>
          <w:szCs w:val="26"/>
        </w:rPr>
        <w:t>2. Quan điểm của Hồ Chí Minh về vai trò của con người và chiến lược "trồng người"</w:t>
      </w:r>
    </w:p>
    <w:p w:rsidR="00B310EC" w:rsidRPr="006072F7" w:rsidRDefault="00B310EC" w:rsidP="00B310EC">
      <w:pPr>
        <w:spacing w:after="0" w:line="240" w:lineRule="auto"/>
        <w:rPr>
          <w:rFonts w:eastAsia="Times New Roman"/>
          <w:b/>
          <w:bCs/>
          <w:szCs w:val="26"/>
        </w:rPr>
      </w:pPr>
      <w:r w:rsidRPr="006072F7">
        <w:rPr>
          <w:rFonts w:eastAsia="Times New Roman"/>
          <w:b/>
          <w:bCs/>
          <w:szCs w:val="26"/>
        </w:rPr>
        <w:t>Phương pháp</w:t>
      </w:r>
    </w:p>
    <w:p w:rsidR="00B310EC" w:rsidRPr="006072F7" w:rsidRDefault="00B310EC" w:rsidP="00B310EC">
      <w:pPr>
        <w:spacing w:after="0" w:line="240" w:lineRule="auto"/>
        <w:rPr>
          <w:rFonts w:eastAsia="Times New Roman"/>
          <w:bCs/>
          <w:szCs w:val="26"/>
        </w:rPr>
      </w:pPr>
      <w:r w:rsidRPr="006072F7">
        <w:rPr>
          <w:rFonts w:eastAsia="Times New Roman"/>
          <w:bCs/>
          <w:szCs w:val="26"/>
        </w:rPr>
        <w:t>+ Làm sáng rỏ nội hàm của các khái niệm</w:t>
      </w:r>
    </w:p>
    <w:p w:rsidR="00B310EC" w:rsidRDefault="00B310EC" w:rsidP="00B310EC">
      <w:pPr>
        <w:spacing w:after="0" w:line="240" w:lineRule="auto"/>
        <w:rPr>
          <w:rFonts w:eastAsia="Times New Roman"/>
          <w:bCs/>
          <w:szCs w:val="26"/>
        </w:rPr>
      </w:pPr>
      <w:r w:rsidRPr="006072F7">
        <w:rPr>
          <w:rFonts w:eastAsia="Times New Roman"/>
          <w:bCs/>
          <w:szCs w:val="26"/>
        </w:rPr>
        <w:t xml:space="preserve">+ Phân tích, lý giải các vấn </w:t>
      </w:r>
      <w:r>
        <w:rPr>
          <w:rFonts w:eastAsia="Times New Roman"/>
          <w:bCs/>
          <w:szCs w:val="26"/>
        </w:rPr>
        <w:t>đề văn hóa, đạo đức, con người trong tư tưởng Hồ Chí Minh</w:t>
      </w:r>
    </w:p>
    <w:p w:rsidR="00B310EC" w:rsidRPr="006072F7" w:rsidRDefault="00B310EC" w:rsidP="00B310EC">
      <w:pPr>
        <w:spacing w:after="0" w:line="240" w:lineRule="auto"/>
        <w:rPr>
          <w:rFonts w:eastAsia="Times New Roman"/>
          <w:bCs/>
          <w:szCs w:val="26"/>
        </w:rPr>
      </w:pPr>
      <w:r w:rsidRPr="006072F7">
        <w:rPr>
          <w:rFonts w:eastAsia="Times New Roman"/>
          <w:bCs/>
          <w:szCs w:val="26"/>
        </w:rPr>
        <w:t>+Biện luận, nêu rõ về vấn đề</w:t>
      </w:r>
      <w:r>
        <w:rPr>
          <w:rFonts w:eastAsia="Times New Roman"/>
          <w:bCs/>
          <w:szCs w:val="26"/>
        </w:rPr>
        <w:t xml:space="preserve"> con người, văn hóa trong các nền văn minh trên thế giới</w:t>
      </w:r>
    </w:p>
    <w:p w:rsidR="00B310EC" w:rsidRPr="006072F7" w:rsidRDefault="00B310EC" w:rsidP="00B310EC">
      <w:pPr>
        <w:spacing w:after="0" w:line="240" w:lineRule="auto"/>
        <w:rPr>
          <w:rFonts w:eastAsia="Times New Roman"/>
          <w:bCs/>
          <w:szCs w:val="26"/>
        </w:rPr>
      </w:pPr>
      <w:r w:rsidRPr="006072F7">
        <w:rPr>
          <w:rFonts w:eastAsia="Times New Roman"/>
          <w:bCs/>
          <w:szCs w:val="26"/>
        </w:rPr>
        <w:t>+ So sánh với vấn đề</w:t>
      </w:r>
      <w:r>
        <w:rPr>
          <w:rFonts w:eastAsia="Times New Roman"/>
          <w:bCs/>
          <w:szCs w:val="26"/>
        </w:rPr>
        <w:t xml:space="preserve"> chính sách về con người ở một số nước trên thế giới</w:t>
      </w:r>
    </w:p>
    <w:p w:rsidR="00B310EC" w:rsidRPr="006072F7" w:rsidRDefault="00B310EC" w:rsidP="00B310EC">
      <w:pPr>
        <w:spacing w:after="0" w:line="240" w:lineRule="auto"/>
        <w:rPr>
          <w:rFonts w:eastAsia="Times New Roman"/>
          <w:bCs/>
          <w:szCs w:val="26"/>
        </w:rPr>
      </w:pPr>
      <w:r w:rsidRPr="006072F7">
        <w:rPr>
          <w:rFonts w:eastAsia="Times New Roman"/>
          <w:bCs/>
          <w:szCs w:val="26"/>
        </w:rPr>
        <w:t>Tư liệu</w:t>
      </w:r>
    </w:p>
    <w:p w:rsidR="00B310EC" w:rsidRPr="006072F7" w:rsidRDefault="00B310EC" w:rsidP="00B310EC">
      <w:pPr>
        <w:spacing w:after="0" w:line="240" w:lineRule="auto"/>
        <w:rPr>
          <w:rFonts w:eastAsia="Times New Roman"/>
          <w:bCs/>
          <w:szCs w:val="26"/>
        </w:rPr>
      </w:pPr>
      <w:r w:rsidRPr="006072F7">
        <w:rPr>
          <w:rFonts w:eastAsia="Times New Roman"/>
          <w:bCs/>
          <w:szCs w:val="26"/>
        </w:rPr>
        <w:t>Đọc giáo trình Tư tưởng Hồ Chí Minh, đọc thêm Hồ Chí Minh toàn tập,</w:t>
      </w:r>
      <w:r>
        <w:rPr>
          <w:rFonts w:eastAsia="Times New Roman"/>
          <w:bCs/>
          <w:szCs w:val="26"/>
        </w:rPr>
        <w:t xml:space="preserve"> trang Wwww. Thehehochiminh.com</w:t>
      </w:r>
    </w:p>
    <w:p w:rsidR="00B310EC" w:rsidRPr="00971FE3" w:rsidRDefault="00B310EC" w:rsidP="00B310EC">
      <w:pPr>
        <w:spacing w:after="0" w:line="240" w:lineRule="auto"/>
        <w:rPr>
          <w:rFonts w:eastAsia="Times New Roman"/>
          <w:b/>
          <w:bCs/>
          <w:szCs w:val="26"/>
        </w:rPr>
      </w:pPr>
      <w:r w:rsidRPr="00971FE3">
        <w:rPr>
          <w:rFonts w:eastAsia="Times New Roman"/>
          <w:b/>
          <w:bCs/>
          <w:szCs w:val="26"/>
        </w:rPr>
        <w:t xml:space="preserve">15. THI KẾT THÚC HỌC PHẦN: </w:t>
      </w:r>
    </w:p>
    <w:p w:rsidR="00B310EC" w:rsidRPr="00971FE3" w:rsidRDefault="00B310EC" w:rsidP="00B310EC">
      <w:pPr>
        <w:spacing w:after="0" w:line="240" w:lineRule="auto"/>
        <w:ind w:firstLine="720"/>
        <w:rPr>
          <w:rFonts w:eastAsia="Times New Roman"/>
          <w:b/>
          <w:bCs/>
          <w:szCs w:val="26"/>
        </w:rPr>
      </w:pPr>
      <w:r w:rsidRPr="00971FE3">
        <w:rPr>
          <w:rFonts w:eastAsia="Times New Roman"/>
          <w:b/>
          <w:bCs/>
          <w:szCs w:val="26"/>
        </w:rPr>
        <w:t>- Thời gian: Theo lịch thi chung của trường</w:t>
      </w:r>
    </w:p>
    <w:p w:rsidR="00B310EC" w:rsidRPr="00971FE3" w:rsidRDefault="00B310EC" w:rsidP="00B310EC">
      <w:pPr>
        <w:spacing w:after="0" w:line="240" w:lineRule="auto"/>
        <w:ind w:firstLine="720"/>
        <w:rPr>
          <w:rFonts w:eastAsia="Times New Roman"/>
          <w:b/>
          <w:bCs/>
          <w:szCs w:val="26"/>
        </w:rPr>
      </w:pPr>
      <w:r w:rsidRPr="00971FE3">
        <w:rPr>
          <w:rFonts w:eastAsia="Times New Roman"/>
          <w:b/>
          <w:bCs/>
          <w:szCs w:val="26"/>
        </w:rPr>
        <w:t>- Hình thức thi:</w:t>
      </w:r>
      <w:r>
        <w:rPr>
          <w:rFonts w:eastAsia="Times New Roman"/>
          <w:b/>
          <w:bCs/>
          <w:szCs w:val="26"/>
        </w:rPr>
        <w:t xml:space="preserve"> Tự luận</w:t>
      </w:r>
    </w:p>
    <w:p w:rsidR="00B310EC" w:rsidRPr="00971FE3" w:rsidRDefault="00B310EC" w:rsidP="00B310EC">
      <w:pPr>
        <w:spacing w:after="0" w:line="240" w:lineRule="auto"/>
        <w:ind w:firstLine="720"/>
        <w:rPr>
          <w:rFonts w:eastAsia="Times New Roman"/>
          <w:b/>
          <w:bCs/>
          <w:szCs w:val="26"/>
        </w:rPr>
      </w:pPr>
    </w:p>
    <w:p w:rsidR="00B310EC" w:rsidRPr="00971FE3" w:rsidRDefault="00B310EC" w:rsidP="00B310EC">
      <w:pPr>
        <w:spacing w:after="0" w:line="240" w:lineRule="auto"/>
        <w:rPr>
          <w:rFonts w:eastAsia="Times New Roman"/>
          <w:b/>
          <w:bCs/>
          <w:szCs w:val="26"/>
        </w:rPr>
      </w:pPr>
    </w:p>
    <w:p w:rsidR="00B310EC" w:rsidRPr="00A16CEB" w:rsidRDefault="00A16CEB" w:rsidP="00B310EC">
      <w:pPr>
        <w:spacing w:after="0" w:line="240" w:lineRule="auto"/>
        <w:jc w:val="right"/>
        <w:rPr>
          <w:rFonts w:eastAsia="Times New Roman"/>
          <w:b/>
          <w:bCs/>
          <w:szCs w:val="26"/>
        </w:rPr>
      </w:pPr>
      <w:r w:rsidRPr="00A16CEB">
        <w:rPr>
          <w:rFonts w:eastAsia="Times New Roman"/>
          <w:b/>
          <w:bCs/>
          <w:szCs w:val="26"/>
        </w:rPr>
        <w:t>Phan Thiết</w:t>
      </w:r>
      <w:r w:rsidR="00B310EC" w:rsidRPr="00A16CEB">
        <w:rPr>
          <w:rFonts w:eastAsia="Times New Roman"/>
          <w:b/>
          <w:bCs/>
          <w:szCs w:val="26"/>
        </w:rPr>
        <w:t>, ngày      tháng      năm 20</w:t>
      </w:r>
      <w:r w:rsidRPr="00A16CEB">
        <w:rPr>
          <w:rFonts w:eastAsia="Times New Roman"/>
          <w:b/>
          <w:bCs/>
          <w:szCs w:val="26"/>
        </w:rPr>
        <w:t>15</w:t>
      </w:r>
    </w:p>
    <w:p w:rsidR="00B310EC" w:rsidRPr="00971FE3" w:rsidRDefault="00B310EC" w:rsidP="00B310EC">
      <w:pPr>
        <w:spacing w:after="0" w:line="240" w:lineRule="auto"/>
        <w:rPr>
          <w:rFonts w:eastAsia="Times New Roman"/>
          <w:b/>
          <w:bCs/>
          <w:szCs w:val="26"/>
        </w:rPr>
      </w:pP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t xml:space="preserve">  Trưởng khoa</w:t>
      </w:r>
    </w:p>
    <w:p w:rsidR="00B310EC" w:rsidRPr="00971FE3" w:rsidRDefault="00B310EC" w:rsidP="00B310EC">
      <w:pPr>
        <w:spacing w:after="0" w:line="240" w:lineRule="auto"/>
        <w:rPr>
          <w:rFonts w:eastAsia="Times New Roman"/>
          <w:b/>
          <w:bCs/>
          <w:szCs w:val="26"/>
        </w:rPr>
      </w:pP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p>
    <w:p w:rsidR="00B310EC" w:rsidRDefault="00B310EC" w:rsidP="00B310EC">
      <w:pPr>
        <w:spacing w:after="0" w:line="240" w:lineRule="auto"/>
        <w:rPr>
          <w:rFonts w:eastAsia="Times New Roman"/>
          <w:b/>
          <w:bCs/>
          <w:szCs w:val="26"/>
        </w:rPr>
      </w:pPr>
    </w:p>
    <w:p w:rsidR="00A16CEB" w:rsidRDefault="00A16CEB" w:rsidP="00B310EC">
      <w:pPr>
        <w:spacing w:after="0" w:line="240" w:lineRule="auto"/>
        <w:rPr>
          <w:rFonts w:eastAsia="Times New Roman"/>
          <w:b/>
          <w:bCs/>
          <w:szCs w:val="26"/>
        </w:rPr>
      </w:pPr>
    </w:p>
    <w:p w:rsidR="00A16CEB" w:rsidRDefault="00A16CEB" w:rsidP="00B310EC">
      <w:pPr>
        <w:spacing w:after="0" w:line="240" w:lineRule="auto"/>
        <w:rPr>
          <w:rFonts w:eastAsia="Times New Roman"/>
          <w:b/>
          <w:bCs/>
          <w:szCs w:val="26"/>
        </w:rPr>
      </w:pPr>
    </w:p>
    <w:p w:rsidR="00A16CEB" w:rsidRPr="00971FE3" w:rsidRDefault="00A16CEB" w:rsidP="00B310EC">
      <w:pPr>
        <w:spacing w:after="0" w:line="240" w:lineRule="auto"/>
        <w:rPr>
          <w:rFonts w:eastAsia="Times New Roman"/>
          <w:b/>
          <w:bCs/>
          <w:szCs w:val="26"/>
        </w:rPr>
      </w:pPr>
    </w:p>
    <w:p w:rsidR="00B310EC" w:rsidRPr="00971FE3" w:rsidRDefault="00B310EC" w:rsidP="00B310EC">
      <w:pPr>
        <w:spacing w:after="0" w:line="240" w:lineRule="auto"/>
        <w:rPr>
          <w:rFonts w:eastAsia="Times New Roman"/>
          <w:b/>
          <w:bCs/>
          <w:szCs w:val="26"/>
        </w:rPr>
      </w:pPr>
    </w:p>
    <w:p w:rsidR="00B310EC" w:rsidRPr="00971FE3" w:rsidRDefault="00B310EC" w:rsidP="00B310EC">
      <w:pPr>
        <w:rPr>
          <w:szCs w:val="26"/>
        </w:rPr>
      </w:pPr>
    </w:p>
    <w:p w:rsidR="00B310EC" w:rsidRDefault="00B310EC" w:rsidP="0011225E">
      <w:pPr>
        <w:spacing w:after="0"/>
        <w:ind w:firstLine="0"/>
        <w:rPr>
          <w:rFonts w:eastAsia="Times New Roman"/>
          <w:b/>
          <w:bCs/>
          <w:szCs w:val="26"/>
        </w:rPr>
      </w:pPr>
    </w:p>
    <w:p w:rsidR="00A16CEB" w:rsidRPr="0011225E" w:rsidRDefault="00A16CEB" w:rsidP="0011225E">
      <w:pPr>
        <w:spacing w:after="0"/>
        <w:ind w:firstLine="0"/>
        <w:rPr>
          <w:rFonts w:eastAsia="Times New Roman"/>
          <w:b/>
          <w:bCs/>
          <w:szCs w:val="26"/>
        </w:rPr>
      </w:pPr>
    </w:p>
    <w:p w:rsidR="00304584" w:rsidRPr="00182A35" w:rsidRDefault="00A16CEB" w:rsidP="00A16CEB">
      <w:pPr>
        <w:tabs>
          <w:tab w:val="center" w:pos="1980"/>
          <w:tab w:val="center" w:pos="6480"/>
        </w:tabs>
        <w:spacing w:after="0" w:line="240" w:lineRule="auto"/>
        <w:ind w:firstLine="0"/>
        <w:rPr>
          <w:rFonts w:eastAsia="Times New Roman"/>
          <w:b/>
          <w:bCs/>
          <w:szCs w:val="26"/>
        </w:rPr>
      </w:pPr>
      <w:r>
        <w:rPr>
          <w:rFonts w:eastAsia="Times New Roman"/>
          <w:bCs/>
          <w:szCs w:val="26"/>
        </w:rPr>
        <w:lastRenderedPageBreak/>
        <w:t xml:space="preserve">      </w:t>
      </w:r>
      <w:r w:rsidR="00304584" w:rsidRPr="00E66C22">
        <w:rPr>
          <w:rFonts w:eastAsia="Times New Roman"/>
          <w:bCs/>
          <w:szCs w:val="26"/>
        </w:rPr>
        <w:t>BỘ GIÁO DỤC VÀ ĐÀO TẠO</w:t>
      </w:r>
      <w:r w:rsidR="00304584" w:rsidRPr="00E66C22">
        <w:rPr>
          <w:rFonts w:eastAsia="Times New Roman"/>
          <w:b/>
          <w:bCs/>
          <w:szCs w:val="26"/>
        </w:rPr>
        <w:tab/>
      </w:r>
      <w:r>
        <w:rPr>
          <w:rFonts w:eastAsia="Times New Roman"/>
          <w:b/>
          <w:bCs/>
          <w:szCs w:val="26"/>
        </w:rPr>
        <w:t xml:space="preserve">    </w:t>
      </w:r>
      <w:r w:rsidR="00304584" w:rsidRPr="00182A35">
        <w:rPr>
          <w:rFonts w:eastAsia="Times New Roman"/>
          <w:b/>
          <w:bCs/>
          <w:szCs w:val="26"/>
        </w:rPr>
        <w:t>CỘNG HÒA XÃ HỘI CHỦ NGHĨA VIỆT NAM</w:t>
      </w:r>
    </w:p>
    <w:p w:rsidR="00304584" w:rsidRPr="00182A35" w:rsidRDefault="00304584" w:rsidP="00A16CEB">
      <w:pPr>
        <w:tabs>
          <w:tab w:val="center" w:pos="1980"/>
          <w:tab w:val="center" w:pos="6480"/>
        </w:tabs>
        <w:spacing w:after="0" w:line="240" w:lineRule="auto"/>
        <w:ind w:firstLine="0"/>
        <w:rPr>
          <w:rFonts w:eastAsia="Times New Roman"/>
          <w:b/>
          <w:bCs/>
          <w:szCs w:val="26"/>
        </w:rPr>
      </w:pPr>
      <w:r w:rsidRPr="00182A35">
        <w:rPr>
          <w:rFonts w:eastAsia="Times New Roman"/>
          <w:b/>
          <w:bCs/>
          <w:szCs w:val="26"/>
        </w:rPr>
        <w:t>TRƯỜNG ĐẠI HỌC PHAN THIẾT</w:t>
      </w:r>
      <w:r w:rsidRPr="00182A35">
        <w:rPr>
          <w:rFonts w:eastAsia="Times New Roman"/>
          <w:b/>
          <w:bCs/>
          <w:szCs w:val="26"/>
        </w:rPr>
        <w:tab/>
      </w:r>
      <w:r>
        <w:rPr>
          <w:rFonts w:eastAsia="Times New Roman"/>
          <w:b/>
          <w:bCs/>
          <w:szCs w:val="26"/>
        </w:rPr>
        <w:t xml:space="preserve">     </w:t>
      </w:r>
      <w:r w:rsidRPr="00182A35">
        <w:rPr>
          <w:rFonts w:eastAsia="Times New Roman"/>
          <w:b/>
          <w:bCs/>
          <w:szCs w:val="26"/>
        </w:rPr>
        <w:t>Độc lập – Tự do – Hạnh phúc</w:t>
      </w:r>
    </w:p>
    <w:p w:rsidR="00304584" w:rsidRPr="00E66C22" w:rsidRDefault="00304584" w:rsidP="00304584">
      <w:pPr>
        <w:spacing w:after="0" w:line="240" w:lineRule="auto"/>
        <w:rPr>
          <w:rFonts w:eastAsia="Times New Roman"/>
          <w:szCs w:val="26"/>
        </w:rPr>
      </w:pPr>
      <w:r>
        <w:rPr>
          <w:noProof/>
          <w:szCs w:val="26"/>
        </w:rPr>
        <mc:AlternateContent>
          <mc:Choice Requires="wps">
            <w:drawing>
              <wp:anchor distT="4294967295" distB="4294967295" distL="114300" distR="114300" simplePos="0" relativeHeight="251793408" behindDoc="0" locked="0" layoutInCell="1" allowOverlap="1" wp14:anchorId="5031180B" wp14:editId="06744C25">
                <wp:simplePos x="0" y="0"/>
                <wp:positionH relativeFrom="column">
                  <wp:posOffset>3537585</wp:posOffset>
                </wp:positionH>
                <wp:positionV relativeFrom="paragraph">
                  <wp:posOffset>15239</wp:posOffset>
                </wp:positionV>
                <wp:extent cx="1484630" cy="0"/>
                <wp:effectExtent l="0" t="0" r="20320" b="1905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9FBE6" id="Straight Arrow Connector 61" o:spid="_x0000_s1026" type="#_x0000_t32" style="position:absolute;margin-left:278.55pt;margin-top:1.2pt;width:116.9pt;height:0;z-index:251793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"/>
            </w:pict>
          </mc:Fallback>
        </mc:AlternateContent>
      </w:r>
      <w:r>
        <w:rPr>
          <w:noProof/>
          <w:szCs w:val="26"/>
        </w:rPr>
        <mc:AlternateContent>
          <mc:Choice Requires="wps">
            <w:drawing>
              <wp:anchor distT="4294967295" distB="4294967295" distL="114300" distR="114300" simplePos="0" relativeHeight="251792384" behindDoc="0" locked="0" layoutInCell="1" allowOverlap="1" wp14:anchorId="3699DB5E" wp14:editId="47817A44">
                <wp:simplePos x="0" y="0"/>
                <wp:positionH relativeFrom="column">
                  <wp:posOffset>753745</wp:posOffset>
                </wp:positionH>
                <wp:positionV relativeFrom="paragraph">
                  <wp:posOffset>15239</wp:posOffset>
                </wp:positionV>
                <wp:extent cx="1080135" cy="0"/>
                <wp:effectExtent l="0" t="0" r="24765" b="1905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5E8684" id="Straight Arrow Connector 60" o:spid="_x0000_s1026" type="#_x0000_t32" style="position:absolute;margin-left:59.35pt;margin-top:1.2pt;width:85.05pt;height:0;z-index:251792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zdJgIAAEw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"/>
            </w:pict>
          </mc:Fallback>
        </mc:AlternateContent>
      </w:r>
    </w:p>
    <w:p w:rsidR="00304584" w:rsidRPr="00E66C22" w:rsidRDefault="00304584" w:rsidP="00304584">
      <w:pPr>
        <w:spacing w:after="0" w:line="240" w:lineRule="auto"/>
        <w:jc w:val="center"/>
        <w:rPr>
          <w:rFonts w:eastAsia="Times New Roman"/>
          <w:szCs w:val="26"/>
        </w:rPr>
      </w:pPr>
      <w:r w:rsidRPr="00E66C22">
        <w:rPr>
          <w:rFonts w:eastAsia="Times New Roman"/>
          <w:szCs w:val="26"/>
        </w:rPr>
        <w:t>CHƯƠNG TRÌNH TRÌNH ĐỘ ĐẠI HỌC</w:t>
      </w:r>
    </w:p>
    <w:p w:rsidR="00304584" w:rsidRPr="00182A35" w:rsidRDefault="00304584" w:rsidP="00304584">
      <w:pPr>
        <w:spacing w:after="0" w:line="240" w:lineRule="auto"/>
        <w:jc w:val="center"/>
        <w:rPr>
          <w:rFonts w:eastAsia="Times New Roman"/>
          <w:szCs w:val="26"/>
        </w:rPr>
      </w:pPr>
      <w:r w:rsidRPr="00182A35">
        <w:rPr>
          <w:rFonts w:eastAsia="Times New Roman"/>
          <w:szCs w:val="26"/>
        </w:rPr>
        <w:t>NGÀNH ĐÀO TẠO: …………………………….……….</w:t>
      </w:r>
    </w:p>
    <w:p w:rsidR="00304584" w:rsidRPr="00E66C22" w:rsidRDefault="00304584" w:rsidP="00304584">
      <w:pPr>
        <w:keepNext/>
        <w:spacing w:after="0" w:line="240" w:lineRule="auto"/>
        <w:jc w:val="center"/>
        <w:outlineLvl w:val="1"/>
        <w:rPr>
          <w:rFonts w:eastAsia="Times New Roman"/>
          <w:b/>
          <w:bCs/>
          <w:szCs w:val="26"/>
        </w:rPr>
      </w:pPr>
    </w:p>
    <w:p w:rsidR="00304584" w:rsidRPr="00E66C22" w:rsidRDefault="00304584" w:rsidP="00304584">
      <w:pPr>
        <w:keepNext/>
        <w:spacing w:after="0" w:line="240" w:lineRule="auto"/>
        <w:jc w:val="center"/>
        <w:outlineLvl w:val="1"/>
        <w:rPr>
          <w:rFonts w:eastAsia="Times New Roman"/>
          <w:b/>
          <w:bCs/>
          <w:szCs w:val="26"/>
        </w:rPr>
      </w:pPr>
      <w:r w:rsidRPr="00E66C22">
        <w:rPr>
          <w:rFonts w:eastAsia="Times New Roman"/>
          <w:b/>
          <w:bCs/>
          <w:szCs w:val="26"/>
        </w:rPr>
        <w:t>ĐỀ CƯƠNG CHI TIẾT HỌC PHẦN</w:t>
      </w:r>
    </w:p>
    <w:p w:rsidR="00304584" w:rsidRPr="00E66C22" w:rsidRDefault="00304584" w:rsidP="00304584">
      <w:pPr>
        <w:spacing w:after="0" w:line="240" w:lineRule="auto"/>
        <w:rPr>
          <w:rFonts w:eastAsia="Times New Roman"/>
          <w:szCs w:val="26"/>
        </w:rPr>
      </w:pPr>
    </w:p>
    <w:p w:rsidR="00304584" w:rsidRPr="00E66C22" w:rsidRDefault="00304584" w:rsidP="00A16CEB">
      <w:pPr>
        <w:tabs>
          <w:tab w:val="left" w:pos="6804"/>
        </w:tabs>
        <w:spacing w:before="0" w:after="0" w:line="312" w:lineRule="auto"/>
        <w:rPr>
          <w:rFonts w:eastAsia="Times New Roman"/>
          <w:b/>
          <w:bCs/>
          <w:szCs w:val="26"/>
        </w:rPr>
      </w:pPr>
      <w:r w:rsidRPr="00E66C22">
        <w:rPr>
          <w:rFonts w:eastAsia="Times New Roman"/>
          <w:b/>
          <w:bCs/>
          <w:szCs w:val="26"/>
        </w:rPr>
        <w:t xml:space="preserve">1. Tên học phần: </w:t>
      </w:r>
      <w:r>
        <w:rPr>
          <w:rFonts w:eastAsia="Times New Roman"/>
          <w:b/>
          <w:bCs/>
          <w:szCs w:val="26"/>
        </w:rPr>
        <w:t>Lý thuyết x</w:t>
      </w:r>
      <w:r w:rsidRPr="00E66C22">
        <w:rPr>
          <w:rFonts w:eastAsia="Times New Roman"/>
          <w:b/>
          <w:bCs/>
          <w:szCs w:val="26"/>
        </w:rPr>
        <w:t xml:space="preserve">ác suất </w:t>
      </w:r>
      <w:r>
        <w:rPr>
          <w:rFonts w:eastAsia="Times New Roman"/>
          <w:b/>
          <w:bCs/>
          <w:szCs w:val="26"/>
        </w:rPr>
        <w:t xml:space="preserve">và </w:t>
      </w:r>
      <w:r w:rsidRPr="00E66C22">
        <w:rPr>
          <w:rFonts w:eastAsia="Times New Roman"/>
          <w:b/>
          <w:bCs/>
          <w:szCs w:val="26"/>
        </w:rPr>
        <w:t>thống kê</w:t>
      </w:r>
      <w:r>
        <w:rPr>
          <w:rFonts w:eastAsia="Times New Roman"/>
          <w:b/>
          <w:bCs/>
          <w:szCs w:val="26"/>
        </w:rPr>
        <w:t xml:space="preserve"> toán          </w:t>
      </w:r>
      <w:r w:rsidRPr="00E66C22">
        <w:rPr>
          <w:rFonts w:eastAsia="Times New Roman"/>
          <w:b/>
          <w:bCs/>
          <w:szCs w:val="26"/>
        </w:rPr>
        <w:t xml:space="preserve"> - Mã học phần:</w:t>
      </w:r>
      <w:r>
        <w:rPr>
          <w:rFonts w:eastAsia="Times New Roman"/>
          <w:b/>
          <w:bCs/>
          <w:szCs w:val="26"/>
        </w:rPr>
        <w:t xml:space="preserve"> 23001</w:t>
      </w:r>
    </w:p>
    <w:p w:rsidR="00304584" w:rsidRPr="00E66C22" w:rsidRDefault="00304584" w:rsidP="00A16CEB">
      <w:pPr>
        <w:tabs>
          <w:tab w:val="right" w:leader="dot" w:pos="8789"/>
        </w:tabs>
        <w:spacing w:before="0" w:after="0" w:line="312" w:lineRule="auto"/>
        <w:rPr>
          <w:rFonts w:eastAsia="Times New Roman"/>
          <w:b/>
          <w:bCs/>
          <w:szCs w:val="26"/>
        </w:rPr>
      </w:pPr>
      <w:r w:rsidRPr="00E66C22">
        <w:rPr>
          <w:rFonts w:eastAsia="Times New Roman"/>
          <w:b/>
          <w:bCs/>
          <w:szCs w:val="26"/>
        </w:rPr>
        <w:t>2. Khoa phụ trách: Bộ môn cơ bản</w:t>
      </w:r>
    </w:p>
    <w:p w:rsidR="00304584" w:rsidRPr="00E66C22" w:rsidRDefault="00304584" w:rsidP="00A16CEB">
      <w:pPr>
        <w:tabs>
          <w:tab w:val="right" w:leader="dot" w:pos="8789"/>
        </w:tabs>
        <w:spacing w:before="0" w:after="0" w:line="312" w:lineRule="auto"/>
        <w:rPr>
          <w:rFonts w:eastAsia="Times New Roman"/>
          <w:b/>
          <w:bCs/>
          <w:szCs w:val="26"/>
        </w:rPr>
      </w:pPr>
      <w:r w:rsidRPr="00E66C22">
        <w:rPr>
          <w:rFonts w:eastAsia="Times New Roman"/>
          <w:b/>
          <w:bCs/>
          <w:szCs w:val="26"/>
        </w:rPr>
        <w:t xml:space="preserve">3. Họ tên các giảng viên giảng dạy: </w:t>
      </w:r>
    </w:p>
    <w:p w:rsidR="00304584" w:rsidRPr="00E66C22" w:rsidRDefault="00304584" w:rsidP="00A16CEB">
      <w:pPr>
        <w:spacing w:before="0" w:after="0" w:line="312" w:lineRule="auto"/>
        <w:ind w:firstLine="426"/>
        <w:rPr>
          <w:rFonts w:eastAsia="SimSun"/>
          <w:b/>
          <w:bCs/>
          <w:szCs w:val="26"/>
          <w:lang w:eastAsia="zh-CN"/>
        </w:rPr>
      </w:pPr>
      <w:r w:rsidRPr="00E66C22">
        <w:rPr>
          <w:rFonts w:eastAsia="SimSun"/>
          <w:b/>
          <w:bCs/>
          <w:szCs w:val="26"/>
          <w:lang w:eastAsia="zh-CN"/>
        </w:rPr>
        <w:t>3.1. Họ và tên: Nguyễn Trường Giang</w:t>
      </w:r>
    </w:p>
    <w:p w:rsidR="00304584" w:rsidRPr="00E66C22" w:rsidRDefault="00304584" w:rsidP="00A16CEB">
      <w:pPr>
        <w:numPr>
          <w:ilvl w:val="0"/>
          <w:numId w:val="12"/>
        </w:numPr>
        <w:spacing w:before="0" w:after="0" w:line="312" w:lineRule="auto"/>
        <w:rPr>
          <w:rFonts w:eastAsia="SimSun"/>
          <w:szCs w:val="26"/>
          <w:lang w:eastAsia="zh-CN"/>
        </w:rPr>
      </w:pPr>
      <w:r w:rsidRPr="00E66C22">
        <w:rPr>
          <w:rFonts w:eastAsia="SimSun"/>
          <w:szCs w:val="26"/>
          <w:lang w:eastAsia="zh-CN"/>
        </w:rPr>
        <w:t>Chức danh, học hàm, học vị: Thạc sỹ</w:t>
      </w:r>
    </w:p>
    <w:p w:rsidR="00304584" w:rsidRPr="00E66C22" w:rsidRDefault="00304584" w:rsidP="00A16CEB">
      <w:pPr>
        <w:numPr>
          <w:ilvl w:val="0"/>
          <w:numId w:val="12"/>
        </w:numPr>
        <w:spacing w:before="0" w:after="0" w:line="312" w:lineRule="auto"/>
        <w:rPr>
          <w:rFonts w:eastAsia="MS Mincho"/>
          <w:color w:val="000000"/>
          <w:szCs w:val="26"/>
          <w:lang w:eastAsia="ja-JP"/>
        </w:rPr>
      </w:pPr>
      <w:r w:rsidRPr="00E66C22">
        <w:rPr>
          <w:rFonts w:eastAsia="MS Mincho"/>
          <w:color w:val="000000"/>
          <w:szCs w:val="26"/>
          <w:lang w:eastAsia="ja-JP"/>
        </w:rPr>
        <w:t>Địa chỉ liên hệ: Bộ môn cơ bản</w:t>
      </w:r>
    </w:p>
    <w:p w:rsidR="00304584" w:rsidRPr="00E66C22" w:rsidRDefault="00304584" w:rsidP="00A16CEB">
      <w:pPr>
        <w:numPr>
          <w:ilvl w:val="0"/>
          <w:numId w:val="12"/>
        </w:numPr>
        <w:spacing w:before="0" w:after="0" w:line="312" w:lineRule="auto"/>
        <w:rPr>
          <w:rFonts w:eastAsia="MS Mincho"/>
          <w:color w:val="000000"/>
          <w:szCs w:val="26"/>
          <w:lang w:eastAsia="ja-JP"/>
        </w:rPr>
      </w:pPr>
      <w:r w:rsidRPr="00E66C22">
        <w:rPr>
          <w:rFonts w:eastAsia="SimSun"/>
          <w:szCs w:val="26"/>
          <w:lang w:eastAsia="zh-CN"/>
        </w:rPr>
        <w:t xml:space="preserve">ĐT: 0935757524 </w:t>
      </w:r>
      <w:r>
        <w:rPr>
          <w:rFonts w:eastAsia="SimSun"/>
          <w:szCs w:val="26"/>
          <w:lang w:eastAsia="zh-CN"/>
        </w:rPr>
        <w:t xml:space="preserve">                                     - E</w:t>
      </w:r>
      <w:r w:rsidRPr="00E66C22">
        <w:rPr>
          <w:rFonts w:eastAsia="SimSun"/>
          <w:szCs w:val="26"/>
          <w:lang w:eastAsia="zh-CN"/>
        </w:rPr>
        <w:t xml:space="preserve">mail: </w:t>
      </w:r>
      <w:r w:rsidRPr="00E66C22">
        <w:rPr>
          <w:rFonts w:eastAsia="MS Mincho"/>
          <w:color w:val="000000"/>
          <w:szCs w:val="26"/>
          <w:lang w:eastAsia="ja-JP"/>
        </w:rPr>
        <w:t>truonggiang@thd.vn</w:t>
      </w:r>
    </w:p>
    <w:p w:rsidR="00304584" w:rsidRPr="00E66C22" w:rsidRDefault="00304584" w:rsidP="00A16CEB">
      <w:pPr>
        <w:spacing w:before="0" w:after="0" w:line="312" w:lineRule="auto"/>
        <w:ind w:firstLine="720"/>
        <w:rPr>
          <w:rFonts w:eastAsia="SimSun"/>
          <w:szCs w:val="26"/>
          <w:lang w:eastAsia="zh-CN"/>
        </w:rPr>
      </w:pPr>
      <w:r w:rsidRPr="00E66C22">
        <w:rPr>
          <w:rFonts w:eastAsia="SimSun"/>
          <w:szCs w:val="26"/>
          <w:lang w:eastAsia="zh-CN"/>
        </w:rPr>
        <w:t xml:space="preserve">Các hướng nghiên cứu chính: </w:t>
      </w:r>
      <w:r>
        <w:rPr>
          <w:rFonts w:eastAsia="SimSun"/>
          <w:szCs w:val="26"/>
          <w:lang w:eastAsia="zh-CN"/>
        </w:rPr>
        <w:t>Toán ứng dụng</w:t>
      </w:r>
    </w:p>
    <w:p w:rsidR="00304584" w:rsidRPr="00E66C22" w:rsidRDefault="00304584" w:rsidP="00A16CEB">
      <w:pPr>
        <w:spacing w:before="0" w:after="0" w:line="312" w:lineRule="auto"/>
        <w:ind w:firstLine="426"/>
        <w:rPr>
          <w:rFonts w:eastAsia="SimSun"/>
          <w:b/>
          <w:bCs/>
          <w:szCs w:val="26"/>
          <w:lang w:eastAsia="zh-CN"/>
        </w:rPr>
      </w:pPr>
      <w:r w:rsidRPr="00E66C22">
        <w:rPr>
          <w:rFonts w:eastAsia="SimSun"/>
          <w:b/>
          <w:bCs/>
          <w:szCs w:val="26"/>
          <w:lang w:eastAsia="zh-CN"/>
        </w:rPr>
        <w:t>3.2. Họ và tên: Nguyễn Đình Khuông</w:t>
      </w:r>
    </w:p>
    <w:p w:rsidR="00304584" w:rsidRPr="00E66C22" w:rsidRDefault="00304584" w:rsidP="00A16CEB">
      <w:pPr>
        <w:numPr>
          <w:ilvl w:val="0"/>
          <w:numId w:val="12"/>
        </w:numPr>
        <w:spacing w:before="0" w:after="0" w:line="312" w:lineRule="auto"/>
        <w:rPr>
          <w:rFonts w:eastAsia="SimSun"/>
          <w:szCs w:val="26"/>
          <w:lang w:eastAsia="zh-CN"/>
        </w:rPr>
      </w:pPr>
      <w:r w:rsidRPr="00E66C22">
        <w:rPr>
          <w:rFonts w:eastAsia="SimSun"/>
          <w:szCs w:val="26"/>
          <w:lang w:eastAsia="zh-CN"/>
        </w:rPr>
        <w:t>Chức danh, học hàm, học vị: Thạc sĩ</w:t>
      </w:r>
    </w:p>
    <w:p w:rsidR="00304584" w:rsidRPr="00E66C22" w:rsidRDefault="00304584" w:rsidP="00A16CEB">
      <w:pPr>
        <w:numPr>
          <w:ilvl w:val="0"/>
          <w:numId w:val="12"/>
        </w:numPr>
        <w:spacing w:before="0" w:after="0" w:line="312" w:lineRule="auto"/>
        <w:textAlignment w:val="baseline"/>
        <w:rPr>
          <w:rFonts w:eastAsia="SimSun"/>
          <w:szCs w:val="26"/>
          <w:lang w:eastAsia="zh-CN"/>
        </w:rPr>
      </w:pPr>
      <w:r w:rsidRPr="00E66C22">
        <w:rPr>
          <w:rFonts w:eastAsia="MS Mincho"/>
          <w:color w:val="000000"/>
          <w:szCs w:val="26"/>
          <w:lang w:eastAsia="ja-JP"/>
        </w:rPr>
        <w:t>Địa chỉ liên hệ: Bộ môn cơ bản</w:t>
      </w:r>
      <w:r w:rsidRPr="00E66C22">
        <w:rPr>
          <w:rFonts w:eastAsia="SimSun"/>
          <w:szCs w:val="26"/>
          <w:lang w:eastAsia="zh-CN"/>
        </w:rPr>
        <w:t xml:space="preserve"> </w:t>
      </w:r>
    </w:p>
    <w:p w:rsidR="00304584" w:rsidRPr="00E66C22" w:rsidRDefault="00304584" w:rsidP="00A16CEB">
      <w:pPr>
        <w:numPr>
          <w:ilvl w:val="0"/>
          <w:numId w:val="12"/>
        </w:numPr>
        <w:spacing w:before="0" w:after="0" w:line="312" w:lineRule="auto"/>
        <w:textAlignment w:val="baseline"/>
        <w:rPr>
          <w:rFonts w:eastAsia="SimSun"/>
          <w:szCs w:val="26"/>
          <w:lang w:eastAsia="zh-CN"/>
        </w:rPr>
      </w:pPr>
      <w:r w:rsidRPr="00E66C22">
        <w:rPr>
          <w:rFonts w:eastAsia="SimSun"/>
          <w:szCs w:val="26"/>
          <w:lang w:eastAsia="zh-CN"/>
        </w:rPr>
        <w:t xml:space="preserve">ĐT: 0972370094       </w:t>
      </w:r>
      <w:r>
        <w:rPr>
          <w:rFonts w:eastAsia="SimSun"/>
          <w:szCs w:val="26"/>
          <w:lang w:eastAsia="zh-CN"/>
        </w:rPr>
        <w:t xml:space="preserve">                                -</w:t>
      </w:r>
      <w:r w:rsidRPr="00E66C22">
        <w:rPr>
          <w:rFonts w:eastAsia="SimSun"/>
          <w:szCs w:val="26"/>
          <w:lang w:eastAsia="zh-CN"/>
        </w:rPr>
        <w:t xml:space="preserve"> </w:t>
      </w:r>
      <w:r>
        <w:rPr>
          <w:rFonts w:eastAsia="SimSun"/>
          <w:szCs w:val="26"/>
          <w:lang w:eastAsia="zh-CN"/>
        </w:rPr>
        <w:t>E</w:t>
      </w:r>
      <w:r w:rsidRPr="00E66C22">
        <w:rPr>
          <w:rFonts w:eastAsia="SimSun"/>
          <w:szCs w:val="26"/>
          <w:lang w:eastAsia="zh-CN"/>
        </w:rPr>
        <w:t>mail: ndkhuong15051987@gmail.com</w:t>
      </w:r>
    </w:p>
    <w:p w:rsidR="00304584" w:rsidRPr="00E66C22" w:rsidRDefault="00304584" w:rsidP="00A16CEB">
      <w:pPr>
        <w:spacing w:before="0" w:after="0" w:line="312" w:lineRule="auto"/>
        <w:rPr>
          <w:rFonts w:eastAsia="SimSun"/>
          <w:szCs w:val="26"/>
          <w:lang w:eastAsia="zh-CN"/>
        </w:rPr>
      </w:pPr>
      <w:r w:rsidRPr="00E66C22">
        <w:rPr>
          <w:rFonts w:eastAsia="SimSun"/>
          <w:szCs w:val="26"/>
          <w:lang w:eastAsia="zh-CN"/>
        </w:rPr>
        <w:tab/>
        <w:t xml:space="preserve">Các hướng nghiên cứu chính: </w:t>
      </w:r>
      <w:r>
        <w:rPr>
          <w:rFonts w:eastAsia="SimSun"/>
          <w:szCs w:val="26"/>
          <w:lang w:eastAsia="zh-CN"/>
        </w:rPr>
        <w:t>Toán ứng dụng</w:t>
      </w:r>
    </w:p>
    <w:p w:rsidR="00304584" w:rsidRPr="00E66C22" w:rsidRDefault="00304584" w:rsidP="00A16CEB">
      <w:pPr>
        <w:spacing w:before="0" w:after="0" w:line="312" w:lineRule="auto"/>
        <w:rPr>
          <w:rFonts w:eastAsia="Times New Roman"/>
          <w:b/>
          <w:bCs/>
          <w:szCs w:val="26"/>
        </w:rPr>
      </w:pPr>
      <w:r w:rsidRPr="00E66C22">
        <w:rPr>
          <w:rFonts w:eastAsia="Times New Roman"/>
          <w:b/>
          <w:bCs/>
          <w:szCs w:val="26"/>
        </w:rPr>
        <w:t>4. Số tín chỉ: 3</w:t>
      </w:r>
    </w:p>
    <w:p w:rsidR="00304584" w:rsidRPr="00E66C22" w:rsidRDefault="00304584" w:rsidP="00A16CEB">
      <w:pPr>
        <w:spacing w:before="0" w:after="0" w:line="312" w:lineRule="auto"/>
        <w:rPr>
          <w:rFonts w:eastAsia="Times New Roman"/>
          <w:b/>
          <w:bCs/>
          <w:szCs w:val="26"/>
        </w:rPr>
      </w:pPr>
      <w:r w:rsidRPr="00E66C22">
        <w:rPr>
          <w:rFonts w:eastAsia="Times New Roman"/>
          <w:b/>
          <w:bCs/>
          <w:szCs w:val="26"/>
        </w:rPr>
        <w:t>5. Phân bổ thời gian (tiết): 45 tiết</w:t>
      </w:r>
    </w:p>
    <w:p w:rsidR="00304584" w:rsidRPr="00E66C22" w:rsidRDefault="00304584" w:rsidP="00A16CEB">
      <w:pPr>
        <w:numPr>
          <w:ilvl w:val="0"/>
          <w:numId w:val="11"/>
        </w:numPr>
        <w:spacing w:before="0" w:after="0" w:line="312" w:lineRule="auto"/>
        <w:rPr>
          <w:rFonts w:eastAsia="Times New Roman"/>
          <w:szCs w:val="26"/>
        </w:rPr>
      </w:pPr>
      <w:r w:rsidRPr="00E66C22">
        <w:rPr>
          <w:rFonts w:eastAsia="Times New Roman"/>
          <w:szCs w:val="26"/>
        </w:rPr>
        <w:t>Lên lớp: 45 tiết</w:t>
      </w:r>
    </w:p>
    <w:p w:rsidR="00304584" w:rsidRPr="00E66C22" w:rsidRDefault="00304584" w:rsidP="00A16CEB">
      <w:pPr>
        <w:numPr>
          <w:ilvl w:val="0"/>
          <w:numId w:val="11"/>
        </w:numPr>
        <w:spacing w:before="0" w:after="0" w:line="312" w:lineRule="auto"/>
        <w:rPr>
          <w:rFonts w:eastAsia="Times New Roman"/>
          <w:szCs w:val="26"/>
        </w:rPr>
      </w:pPr>
      <w:r w:rsidRPr="00E66C22">
        <w:rPr>
          <w:rFonts w:eastAsia="Times New Roman"/>
          <w:szCs w:val="26"/>
        </w:rPr>
        <w:t>Tự học: 135 tiết</w:t>
      </w:r>
    </w:p>
    <w:p w:rsidR="00304584" w:rsidRPr="00E66C22" w:rsidRDefault="00304584" w:rsidP="00A16CEB">
      <w:pPr>
        <w:spacing w:before="0" w:after="0" w:line="312" w:lineRule="auto"/>
        <w:rPr>
          <w:rFonts w:eastAsia="Times New Roman"/>
          <w:bCs/>
          <w:szCs w:val="26"/>
        </w:rPr>
      </w:pPr>
      <w:r w:rsidRPr="00E66C22">
        <w:rPr>
          <w:rFonts w:eastAsia="Times New Roman"/>
          <w:b/>
          <w:bCs/>
          <w:szCs w:val="26"/>
        </w:rPr>
        <w:t xml:space="preserve">6. Học phần tiên quyết: </w:t>
      </w:r>
      <w:r w:rsidRPr="00E66C22">
        <w:rPr>
          <w:rFonts w:eastAsia="Times New Roman"/>
          <w:bCs/>
          <w:szCs w:val="26"/>
        </w:rPr>
        <w:t>Toán cao cấp.</w:t>
      </w:r>
    </w:p>
    <w:p w:rsidR="00304584" w:rsidRPr="00E66C22" w:rsidRDefault="00304584" w:rsidP="00304584">
      <w:pPr>
        <w:spacing w:after="0" w:line="240" w:lineRule="auto"/>
        <w:rPr>
          <w:rFonts w:eastAsia="Times New Roman"/>
          <w:b/>
          <w:bCs/>
          <w:szCs w:val="26"/>
        </w:rPr>
      </w:pPr>
      <w:r w:rsidRPr="00E66C22">
        <w:rPr>
          <w:rFonts w:eastAsia="Times New Roman"/>
          <w:b/>
          <w:bCs/>
          <w:szCs w:val="26"/>
        </w:rPr>
        <w:t>7. Mục tiêu của học phần:</w:t>
      </w:r>
    </w:p>
    <w:p w:rsidR="00304584" w:rsidRPr="00E66C22" w:rsidRDefault="00304584" w:rsidP="00304584">
      <w:pPr>
        <w:ind w:firstLine="270"/>
        <w:rPr>
          <w:color w:val="000000"/>
          <w:szCs w:val="26"/>
        </w:rPr>
      </w:pPr>
      <w:r w:rsidRPr="00E66C22">
        <w:rPr>
          <w:rFonts w:eastAsia="Times New Roman"/>
          <w:b/>
          <w:bCs/>
          <w:color w:val="000000"/>
          <w:szCs w:val="26"/>
        </w:rPr>
        <w:t>Về kiến thức</w:t>
      </w:r>
      <w:r w:rsidRPr="00E66C22">
        <w:rPr>
          <w:rFonts w:eastAsia="Times New Roman"/>
          <w:bCs/>
          <w:color w:val="000000"/>
          <w:szCs w:val="26"/>
        </w:rPr>
        <w:t>:</w:t>
      </w:r>
      <w:r w:rsidRPr="00E66C22">
        <w:rPr>
          <w:bCs/>
          <w:color w:val="000000"/>
          <w:szCs w:val="26"/>
        </w:rPr>
        <w:t xml:space="preserve"> </w:t>
      </w:r>
      <w:r w:rsidRPr="00E66C22">
        <w:rPr>
          <w:color w:val="000000"/>
          <w:szCs w:val="26"/>
        </w:rPr>
        <w:t>Cu</w:t>
      </w:r>
      <w:r w:rsidRPr="00E66C22">
        <w:rPr>
          <w:color w:val="000000"/>
          <w:spacing w:val="5"/>
          <w:szCs w:val="26"/>
        </w:rPr>
        <w:t>n</w:t>
      </w:r>
      <w:r w:rsidRPr="00E66C22">
        <w:rPr>
          <w:color w:val="000000"/>
          <w:szCs w:val="26"/>
        </w:rPr>
        <w:t>g</w:t>
      </w:r>
      <w:r w:rsidRPr="00E66C22">
        <w:rPr>
          <w:color w:val="000000"/>
          <w:spacing w:val="1"/>
          <w:szCs w:val="26"/>
        </w:rPr>
        <w:t xml:space="preserve"> c</w:t>
      </w:r>
      <w:r w:rsidRPr="00E66C22">
        <w:rPr>
          <w:color w:val="000000"/>
          <w:szCs w:val="26"/>
        </w:rPr>
        <w:t>ấp</w:t>
      </w:r>
      <w:r w:rsidRPr="00E66C22">
        <w:rPr>
          <w:color w:val="000000"/>
          <w:spacing w:val="8"/>
          <w:szCs w:val="26"/>
        </w:rPr>
        <w:t xml:space="preserve"> </w:t>
      </w:r>
      <w:r w:rsidRPr="00E66C22">
        <w:rPr>
          <w:color w:val="000000"/>
          <w:szCs w:val="26"/>
        </w:rPr>
        <w:t>các</w:t>
      </w:r>
      <w:r w:rsidRPr="00E66C22">
        <w:rPr>
          <w:color w:val="000000"/>
          <w:spacing w:val="9"/>
          <w:szCs w:val="26"/>
        </w:rPr>
        <w:t xml:space="preserve"> </w:t>
      </w:r>
      <w:r w:rsidRPr="00E66C22">
        <w:rPr>
          <w:color w:val="000000"/>
          <w:spacing w:val="-4"/>
          <w:szCs w:val="26"/>
        </w:rPr>
        <w:t>k</w:t>
      </w:r>
      <w:r w:rsidRPr="00E66C22">
        <w:rPr>
          <w:color w:val="000000"/>
          <w:spacing w:val="1"/>
          <w:szCs w:val="26"/>
        </w:rPr>
        <w:t>i</w:t>
      </w:r>
      <w:r w:rsidRPr="00E66C22">
        <w:rPr>
          <w:color w:val="000000"/>
          <w:szCs w:val="26"/>
        </w:rPr>
        <w:t>ến</w:t>
      </w:r>
      <w:r w:rsidRPr="00E66C22">
        <w:rPr>
          <w:color w:val="000000"/>
          <w:spacing w:val="8"/>
          <w:szCs w:val="26"/>
        </w:rPr>
        <w:t xml:space="preserve"> </w:t>
      </w:r>
      <w:r w:rsidRPr="00E66C22">
        <w:rPr>
          <w:color w:val="000000"/>
          <w:szCs w:val="26"/>
        </w:rPr>
        <w:t>t</w:t>
      </w:r>
      <w:r w:rsidRPr="00E66C22">
        <w:rPr>
          <w:color w:val="000000"/>
          <w:spacing w:val="1"/>
          <w:szCs w:val="26"/>
        </w:rPr>
        <w:t>h</w:t>
      </w:r>
      <w:r w:rsidRPr="00E66C22">
        <w:rPr>
          <w:color w:val="000000"/>
          <w:spacing w:val="-1"/>
          <w:szCs w:val="26"/>
        </w:rPr>
        <w:t>ứ</w:t>
      </w:r>
      <w:r w:rsidRPr="00E66C22">
        <w:rPr>
          <w:color w:val="000000"/>
          <w:szCs w:val="26"/>
        </w:rPr>
        <w:t>c</w:t>
      </w:r>
      <w:r w:rsidRPr="00E66C22">
        <w:rPr>
          <w:color w:val="000000"/>
          <w:spacing w:val="7"/>
          <w:szCs w:val="26"/>
        </w:rPr>
        <w:t xml:space="preserve"> </w:t>
      </w:r>
      <w:r w:rsidRPr="00E66C22">
        <w:rPr>
          <w:color w:val="000000"/>
          <w:spacing w:val="-4"/>
          <w:szCs w:val="26"/>
        </w:rPr>
        <w:t>v</w:t>
      </w:r>
      <w:r w:rsidRPr="00E66C22">
        <w:rPr>
          <w:color w:val="000000"/>
          <w:szCs w:val="26"/>
        </w:rPr>
        <w:t>à</w:t>
      </w:r>
      <w:r w:rsidRPr="00E66C22">
        <w:rPr>
          <w:color w:val="000000"/>
          <w:spacing w:val="10"/>
          <w:szCs w:val="26"/>
        </w:rPr>
        <w:t xml:space="preserve"> </w:t>
      </w:r>
      <w:r w:rsidRPr="00E66C22">
        <w:rPr>
          <w:color w:val="000000"/>
          <w:spacing w:val="-4"/>
          <w:szCs w:val="26"/>
        </w:rPr>
        <w:t>k</w:t>
      </w:r>
      <w:r w:rsidRPr="00E66C22">
        <w:rPr>
          <w:color w:val="000000"/>
          <w:szCs w:val="26"/>
        </w:rPr>
        <w:t>ỹ</w:t>
      </w:r>
      <w:r w:rsidRPr="00E66C22">
        <w:rPr>
          <w:color w:val="000000"/>
          <w:spacing w:val="9"/>
          <w:szCs w:val="26"/>
        </w:rPr>
        <w:t xml:space="preserve"> </w:t>
      </w:r>
      <w:r w:rsidRPr="00E66C22">
        <w:rPr>
          <w:color w:val="000000"/>
          <w:szCs w:val="26"/>
        </w:rPr>
        <w:t>năng</w:t>
      </w:r>
      <w:r w:rsidRPr="00E66C22">
        <w:rPr>
          <w:color w:val="000000"/>
          <w:spacing w:val="2"/>
          <w:szCs w:val="26"/>
        </w:rPr>
        <w:t xml:space="preserve"> </w:t>
      </w:r>
      <w:r w:rsidRPr="00E66C22">
        <w:rPr>
          <w:color w:val="000000"/>
          <w:szCs w:val="26"/>
        </w:rPr>
        <w:t>cơ</w:t>
      </w:r>
      <w:r w:rsidRPr="00E66C22">
        <w:rPr>
          <w:color w:val="000000"/>
          <w:spacing w:val="11"/>
          <w:szCs w:val="26"/>
        </w:rPr>
        <w:t xml:space="preserve"> </w:t>
      </w:r>
      <w:r w:rsidRPr="00E66C22">
        <w:rPr>
          <w:color w:val="000000"/>
          <w:spacing w:val="1"/>
          <w:szCs w:val="26"/>
        </w:rPr>
        <w:t>b</w:t>
      </w:r>
      <w:r w:rsidRPr="00E66C22">
        <w:rPr>
          <w:color w:val="000000"/>
          <w:szCs w:val="26"/>
        </w:rPr>
        <w:t>ản</w:t>
      </w:r>
      <w:r w:rsidRPr="00E66C22">
        <w:rPr>
          <w:color w:val="000000"/>
          <w:spacing w:val="8"/>
          <w:szCs w:val="26"/>
        </w:rPr>
        <w:t xml:space="preserve"> </w:t>
      </w:r>
      <w:r w:rsidRPr="00E66C22">
        <w:rPr>
          <w:color w:val="000000"/>
          <w:spacing w:val="-4"/>
          <w:szCs w:val="26"/>
        </w:rPr>
        <w:t>v</w:t>
      </w:r>
      <w:r w:rsidRPr="00E66C22">
        <w:rPr>
          <w:color w:val="000000"/>
          <w:szCs w:val="26"/>
        </w:rPr>
        <w:t>ề:</w:t>
      </w:r>
      <w:r w:rsidRPr="00E66C22">
        <w:rPr>
          <w:color w:val="000000"/>
          <w:spacing w:val="9"/>
          <w:szCs w:val="26"/>
        </w:rPr>
        <w:t xml:space="preserve"> </w:t>
      </w:r>
      <w:r w:rsidRPr="00E66C22">
        <w:rPr>
          <w:color w:val="000000"/>
          <w:spacing w:val="-4"/>
          <w:szCs w:val="26"/>
        </w:rPr>
        <w:t>L</w:t>
      </w:r>
      <w:r w:rsidRPr="00E66C22">
        <w:rPr>
          <w:color w:val="000000"/>
          <w:szCs w:val="26"/>
        </w:rPr>
        <w:t>ý</w:t>
      </w:r>
      <w:r w:rsidRPr="00E66C22">
        <w:rPr>
          <w:color w:val="000000"/>
          <w:spacing w:val="9"/>
          <w:szCs w:val="26"/>
        </w:rPr>
        <w:t xml:space="preserve"> </w:t>
      </w:r>
      <w:r w:rsidRPr="00E66C22">
        <w:rPr>
          <w:color w:val="000000"/>
          <w:szCs w:val="26"/>
        </w:rPr>
        <w:t>thu</w:t>
      </w:r>
      <w:r w:rsidRPr="00E66C22">
        <w:rPr>
          <w:color w:val="000000"/>
          <w:spacing w:val="1"/>
          <w:szCs w:val="26"/>
        </w:rPr>
        <w:t>y</w:t>
      </w:r>
      <w:r w:rsidRPr="00E66C22">
        <w:rPr>
          <w:color w:val="000000"/>
          <w:szCs w:val="26"/>
        </w:rPr>
        <w:t>ết</w:t>
      </w:r>
      <w:r w:rsidRPr="00E66C22">
        <w:rPr>
          <w:color w:val="000000"/>
          <w:spacing w:val="5"/>
          <w:szCs w:val="26"/>
        </w:rPr>
        <w:t xml:space="preserve"> </w:t>
      </w:r>
      <w:r w:rsidRPr="00E66C22">
        <w:rPr>
          <w:color w:val="000000"/>
          <w:szCs w:val="26"/>
        </w:rPr>
        <w:t>xác</w:t>
      </w:r>
      <w:r w:rsidRPr="00E66C22">
        <w:rPr>
          <w:color w:val="000000"/>
          <w:spacing w:val="8"/>
          <w:szCs w:val="26"/>
        </w:rPr>
        <w:t xml:space="preserve"> </w:t>
      </w:r>
      <w:r w:rsidRPr="00E66C22">
        <w:rPr>
          <w:color w:val="000000"/>
          <w:szCs w:val="26"/>
        </w:rPr>
        <w:t>s</w:t>
      </w:r>
      <w:r w:rsidRPr="00E66C22">
        <w:rPr>
          <w:color w:val="000000"/>
          <w:spacing w:val="1"/>
          <w:szCs w:val="26"/>
        </w:rPr>
        <w:t>u</w:t>
      </w:r>
      <w:r w:rsidRPr="00E66C22">
        <w:rPr>
          <w:color w:val="000000"/>
          <w:szCs w:val="26"/>
        </w:rPr>
        <w:t>ấ</w:t>
      </w:r>
      <w:r w:rsidRPr="00E66C22">
        <w:rPr>
          <w:color w:val="000000"/>
          <w:spacing w:val="-5"/>
          <w:szCs w:val="26"/>
        </w:rPr>
        <w:t>t</w:t>
      </w:r>
      <w:r w:rsidRPr="00E66C22">
        <w:rPr>
          <w:color w:val="000000"/>
          <w:szCs w:val="26"/>
        </w:rPr>
        <w:t>,</w:t>
      </w:r>
      <w:r w:rsidRPr="00E66C22">
        <w:rPr>
          <w:color w:val="000000"/>
          <w:spacing w:val="9"/>
          <w:szCs w:val="26"/>
        </w:rPr>
        <w:t xml:space="preserve"> </w:t>
      </w:r>
      <w:r w:rsidRPr="00E66C22">
        <w:rPr>
          <w:color w:val="000000"/>
          <w:szCs w:val="26"/>
        </w:rPr>
        <w:t>các</w:t>
      </w:r>
      <w:r w:rsidRPr="00E66C22">
        <w:rPr>
          <w:color w:val="000000"/>
          <w:spacing w:val="4"/>
          <w:szCs w:val="26"/>
        </w:rPr>
        <w:t xml:space="preserve"> </w:t>
      </w:r>
      <w:r w:rsidRPr="00E66C22">
        <w:rPr>
          <w:color w:val="000000"/>
          <w:spacing w:val="-4"/>
          <w:szCs w:val="26"/>
        </w:rPr>
        <w:t>k</w:t>
      </w:r>
      <w:r w:rsidRPr="00E66C22">
        <w:rPr>
          <w:color w:val="000000"/>
          <w:szCs w:val="26"/>
        </w:rPr>
        <w:t>hái niệm</w:t>
      </w:r>
      <w:r w:rsidRPr="00E66C22">
        <w:rPr>
          <w:color w:val="000000"/>
          <w:spacing w:val="-17"/>
          <w:szCs w:val="26"/>
        </w:rPr>
        <w:t xml:space="preserve"> </w:t>
      </w:r>
      <w:r w:rsidRPr="00E66C22">
        <w:rPr>
          <w:color w:val="000000"/>
          <w:szCs w:val="26"/>
        </w:rPr>
        <w:t>cơ</w:t>
      </w:r>
      <w:r w:rsidRPr="00E66C22">
        <w:rPr>
          <w:color w:val="000000"/>
          <w:spacing w:val="-8"/>
          <w:szCs w:val="26"/>
        </w:rPr>
        <w:t xml:space="preserve"> </w:t>
      </w:r>
      <w:r w:rsidRPr="00E66C22">
        <w:rPr>
          <w:color w:val="000000"/>
          <w:szCs w:val="26"/>
        </w:rPr>
        <w:t>bản</w:t>
      </w:r>
      <w:r w:rsidRPr="00E66C22">
        <w:rPr>
          <w:color w:val="000000"/>
          <w:spacing w:val="-11"/>
          <w:szCs w:val="26"/>
        </w:rPr>
        <w:t xml:space="preserve"> </w:t>
      </w:r>
      <w:r w:rsidRPr="00E66C22">
        <w:rPr>
          <w:color w:val="000000"/>
          <w:spacing w:val="-4"/>
          <w:szCs w:val="26"/>
        </w:rPr>
        <w:t>v</w:t>
      </w:r>
      <w:r w:rsidRPr="00E66C22">
        <w:rPr>
          <w:color w:val="000000"/>
          <w:szCs w:val="26"/>
        </w:rPr>
        <w:t>à</w:t>
      </w:r>
      <w:r w:rsidRPr="00E66C22">
        <w:rPr>
          <w:color w:val="000000"/>
          <w:spacing w:val="-9"/>
          <w:szCs w:val="26"/>
        </w:rPr>
        <w:t xml:space="preserve"> </w:t>
      </w:r>
      <w:r w:rsidRPr="00E66C22">
        <w:rPr>
          <w:color w:val="000000"/>
          <w:szCs w:val="26"/>
        </w:rPr>
        <w:t>các</w:t>
      </w:r>
      <w:r w:rsidRPr="00E66C22">
        <w:rPr>
          <w:color w:val="000000"/>
          <w:spacing w:val="-10"/>
          <w:szCs w:val="26"/>
        </w:rPr>
        <w:t xml:space="preserve"> </w:t>
      </w:r>
      <w:r w:rsidRPr="00E66C22">
        <w:rPr>
          <w:color w:val="000000"/>
          <w:szCs w:val="26"/>
        </w:rPr>
        <w:t>ph</w:t>
      </w:r>
      <w:r w:rsidRPr="00E66C22">
        <w:rPr>
          <w:color w:val="000000"/>
          <w:spacing w:val="-1"/>
          <w:szCs w:val="26"/>
        </w:rPr>
        <w:t>ư</w:t>
      </w:r>
      <w:r w:rsidRPr="00E66C22">
        <w:rPr>
          <w:color w:val="000000"/>
          <w:spacing w:val="2"/>
          <w:szCs w:val="26"/>
        </w:rPr>
        <w:t>ơ</w:t>
      </w:r>
      <w:r w:rsidRPr="00E66C22">
        <w:rPr>
          <w:color w:val="000000"/>
          <w:spacing w:val="5"/>
          <w:szCs w:val="26"/>
        </w:rPr>
        <w:t>n</w:t>
      </w:r>
      <w:r w:rsidRPr="00E66C22">
        <w:rPr>
          <w:color w:val="000000"/>
          <w:szCs w:val="26"/>
        </w:rPr>
        <w:t>g</w:t>
      </w:r>
      <w:r w:rsidRPr="00E66C22">
        <w:rPr>
          <w:color w:val="000000"/>
          <w:spacing w:val="-20"/>
          <w:szCs w:val="26"/>
        </w:rPr>
        <w:t xml:space="preserve"> </w:t>
      </w:r>
      <w:r w:rsidRPr="00E66C22">
        <w:rPr>
          <w:color w:val="000000"/>
          <w:szCs w:val="26"/>
        </w:rPr>
        <w:t>pháp</w:t>
      </w:r>
      <w:r w:rsidRPr="00E66C22">
        <w:rPr>
          <w:color w:val="000000"/>
          <w:spacing w:val="-12"/>
          <w:szCs w:val="26"/>
        </w:rPr>
        <w:t xml:space="preserve"> </w:t>
      </w:r>
      <w:r w:rsidRPr="00E66C22">
        <w:rPr>
          <w:color w:val="000000"/>
          <w:szCs w:val="26"/>
        </w:rPr>
        <w:t>tính</w:t>
      </w:r>
      <w:r w:rsidRPr="00E66C22">
        <w:rPr>
          <w:color w:val="000000"/>
          <w:spacing w:val="-11"/>
          <w:szCs w:val="26"/>
        </w:rPr>
        <w:t xml:space="preserve"> </w:t>
      </w:r>
      <w:r w:rsidRPr="00E66C22">
        <w:rPr>
          <w:color w:val="000000"/>
          <w:szCs w:val="26"/>
        </w:rPr>
        <w:t>xác</w:t>
      </w:r>
      <w:r w:rsidRPr="00E66C22">
        <w:rPr>
          <w:color w:val="000000"/>
          <w:spacing w:val="-11"/>
          <w:szCs w:val="26"/>
        </w:rPr>
        <w:t xml:space="preserve"> </w:t>
      </w:r>
      <w:r w:rsidRPr="00E66C22">
        <w:rPr>
          <w:color w:val="000000"/>
          <w:szCs w:val="26"/>
        </w:rPr>
        <w:t>s</w:t>
      </w:r>
      <w:r w:rsidRPr="00E66C22">
        <w:rPr>
          <w:color w:val="000000"/>
          <w:spacing w:val="2"/>
          <w:szCs w:val="26"/>
        </w:rPr>
        <w:t>u</w:t>
      </w:r>
      <w:r w:rsidRPr="00E66C22">
        <w:rPr>
          <w:color w:val="000000"/>
          <w:szCs w:val="26"/>
        </w:rPr>
        <w:t>ất,</w:t>
      </w:r>
      <w:r w:rsidRPr="00E66C22">
        <w:rPr>
          <w:color w:val="000000"/>
          <w:spacing w:val="-10"/>
          <w:szCs w:val="26"/>
        </w:rPr>
        <w:t xml:space="preserve"> </w:t>
      </w:r>
      <w:r w:rsidRPr="00E66C22">
        <w:rPr>
          <w:color w:val="000000"/>
          <w:spacing w:val="-1"/>
          <w:szCs w:val="26"/>
        </w:rPr>
        <w:t>ứ</w:t>
      </w:r>
      <w:r w:rsidRPr="00E66C22">
        <w:rPr>
          <w:color w:val="000000"/>
          <w:spacing w:val="5"/>
          <w:szCs w:val="26"/>
        </w:rPr>
        <w:t>n</w:t>
      </w:r>
      <w:r w:rsidRPr="00E66C22">
        <w:rPr>
          <w:color w:val="000000"/>
          <w:szCs w:val="26"/>
        </w:rPr>
        <w:t>g</w:t>
      </w:r>
      <w:r w:rsidRPr="00E66C22">
        <w:rPr>
          <w:color w:val="000000"/>
          <w:spacing w:val="-16"/>
          <w:szCs w:val="26"/>
        </w:rPr>
        <w:t xml:space="preserve"> </w:t>
      </w:r>
      <w:r w:rsidRPr="00E66C22">
        <w:rPr>
          <w:color w:val="000000"/>
          <w:szCs w:val="26"/>
        </w:rPr>
        <w:t>dụ</w:t>
      </w:r>
      <w:r w:rsidRPr="00E66C22">
        <w:rPr>
          <w:color w:val="000000"/>
          <w:spacing w:val="5"/>
          <w:szCs w:val="26"/>
        </w:rPr>
        <w:t>n</w:t>
      </w:r>
      <w:r w:rsidRPr="00E66C22">
        <w:rPr>
          <w:color w:val="000000"/>
          <w:szCs w:val="26"/>
        </w:rPr>
        <w:t>g</w:t>
      </w:r>
      <w:r w:rsidRPr="00E66C22">
        <w:rPr>
          <w:color w:val="000000"/>
          <w:spacing w:val="-17"/>
          <w:szCs w:val="26"/>
        </w:rPr>
        <w:t xml:space="preserve"> </w:t>
      </w:r>
      <w:r w:rsidRPr="00E66C22">
        <w:rPr>
          <w:color w:val="000000"/>
          <w:szCs w:val="26"/>
        </w:rPr>
        <w:t>tro</w:t>
      </w:r>
      <w:r w:rsidRPr="00E66C22">
        <w:rPr>
          <w:color w:val="000000"/>
          <w:spacing w:val="5"/>
          <w:szCs w:val="26"/>
        </w:rPr>
        <w:t>n</w:t>
      </w:r>
      <w:r w:rsidRPr="00E66C22">
        <w:rPr>
          <w:color w:val="000000"/>
          <w:szCs w:val="26"/>
        </w:rPr>
        <w:t>g</w:t>
      </w:r>
      <w:r w:rsidRPr="00E66C22">
        <w:rPr>
          <w:color w:val="000000"/>
          <w:spacing w:val="-17"/>
          <w:szCs w:val="26"/>
        </w:rPr>
        <w:t xml:space="preserve"> </w:t>
      </w:r>
      <w:r w:rsidRPr="00E66C22">
        <w:rPr>
          <w:color w:val="000000"/>
          <w:szCs w:val="26"/>
        </w:rPr>
        <w:t>các</w:t>
      </w:r>
      <w:r w:rsidRPr="00E66C22">
        <w:rPr>
          <w:color w:val="000000"/>
          <w:spacing w:val="-10"/>
          <w:szCs w:val="26"/>
        </w:rPr>
        <w:t xml:space="preserve"> </w:t>
      </w:r>
      <w:r w:rsidRPr="00E66C22">
        <w:rPr>
          <w:color w:val="000000"/>
          <w:spacing w:val="-4"/>
          <w:szCs w:val="26"/>
        </w:rPr>
        <w:t>v</w:t>
      </w:r>
      <w:r w:rsidRPr="00E66C22">
        <w:rPr>
          <w:color w:val="000000"/>
          <w:szCs w:val="26"/>
        </w:rPr>
        <w:t>ấn</w:t>
      </w:r>
      <w:r w:rsidRPr="00E66C22">
        <w:rPr>
          <w:color w:val="000000"/>
          <w:spacing w:val="-11"/>
          <w:szCs w:val="26"/>
        </w:rPr>
        <w:t xml:space="preserve"> </w:t>
      </w:r>
      <w:r w:rsidRPr="00E66C22">
        <w:rPr>
          <w:color w:val="000000"/>
          <w:szCs w:val="26"/>
        </w:rPr>
        <w:t>đề</w:t>
      </w:r>
      <w:r w:rsidRPr="00E66C22">
        <w:rPr>
          <w:color w:val="000000"/>
          <w:spacing w:val="-9"/>
          <w:szCs w:val="26"/>
        </w:rPr>
        <w:t xml:space="preserve"> </w:t>
      </w:r>
      <w:r w:rsidRPr="00E66C22">
        <w:rPr>
          <w:color w:val="000000"/>
          <w:szCs w:val="26"/>
        </w:rPr>
        <w:t>th</w:t>
      </w:r>
      <w:r w:rsidRPr="00E66C22">
        <w:rPr>
          <w:color w:val="000000"/>
          <w:spacing w:val="-1"/>
          <w:szCs w:val="26"/>
        </w:rPr>
        <w:t>ự</w:t>
      </w:r>
      <w:r w:rsidRPr="00E66C22">
        <w:rPr>
          <w:color w:val="000000"/>
          <w:szCs w:val="26"/>
        </w:rPr>
        <w:t>c</w:t>
      </w:r>
      <w:r w:rsidRPr="00E66C22">
        <w:rPr>
          <w:color w:val="000000"/>
          <w:spacing w:val="-12"/>
          <w:szCs w:val="26"/>
        </w:rPr>
        <w:t xml:space="preserve"> </w:t>
      </w:r>
      <w:r w:rsidRPr="00E66C22">
        <w:rPr>
          <w:color w:val="000000"/>
          <w:szCs w:val="26"/>
        </w:rPr>
        <w:t>tế,</w:t>
      </w:r>
      <w:r w:rsidRPr="00E66C22">
        <w:rPr>
          <w:color w:val="000000"/>
          <w:spacing w:val="-8"/>
          <w:szCs w:val="26"/>
        </w:rPr>
        <w:t xml:space="preserve"> </w:t>
      </w:r>
      <w:r w:rsidRPr="00E66C22">
        <w:rPr>
          <w:color w:val="000000"/>
          <w:spacing w:val="-4"/>
          <w:szCs w:val="26"/>
        </w:rPr>
        <w:t>v</w:t>
      </w:r>
      <w:r w:rsidRPr="00E66C22">
        <w:rPr>
          <w:color w:val="000000"/>
          <w:szCs w:val="26"/>
        </w:rPr>
        <w:t>à</w:t>
      </w:r>
      <w:r w:rsidRPr="00E66C22">
        <w:rPr>
          <w:color w:val="000000"/>
          <w:spacing w:val="-4"/>
          <w:szCs w:val="26"/>
        </w:rPr>
        <w:t xml:space="preserve"> </w:t>
      </w:r>
      <w:r w:rsidRPr="00E66C22">
        <w:rPr>
          <w:color w:val="000000"/>
          <w:spacing w:val="-5"/>
          <w:szCs w:val="26"/>
        </w:rPr>
        <w:t>m</w:t>
      </w:r>
      <w:r w:rsidRPr="00E66C22">
        <w:rPr>
          <w:color w:val="000000"/>
          <w:szCs w:val="26"/>
        </w:rPr>
        <w:t>ột</w:t>
      </w:r>
      <w:r w:rsidRPr="00E66C22">
        <w:rPr>
          <w:color w:val="000000"/>
          <w:spacing w:val="-11"/>
          <w:szCs w:val="26"/>
        </w:rPr>
        <w:t xml:space="preserve"> </w:t>
      </w:r>
      <w:r w:rsidRPr="00E66C22">
        <w:rPr>
          <w:color w:val="000000"/>
          <w:szCs w:val="26"/>
        </w:rPr>
        <w:t>phần trong</w:t>
      </w:r>
      <w:r w:rsidRPr="00E66C22">
        <w:rPr>
          <w:color w:val="000000"/>
          <w:spacing w:val="-7"/>
          <w:szCs w:val="26"/>
        </w:rPr>
        <w:t xml:space="preserve"> </w:t>
      </w:r>
      <w:r w:rsidRPr="00E66C22">
        <w:rPr>
          <w:color w:val="000000"/>
          <w:szCs w:val="26"/>
        </w:rPr>
        <w:t>các</w:t>
      </w:r>
      <w:r w:rsidRPr="00E66C22">
        <w:rPr>
          <w:color w:val="000000"/>
          <w:spacing w:val="4"/>
          <w:szCs w:val="26"/>
        </w:rPr>
        <w:t xml:space="preserve"> </w:t>
      </w:r>
      <w:r w:rsidRPr="00E66C22">
        <w:rPr>
          <w:color w:val="000000"/>
          <w:spacing w:val="-4"/>
          <w:szCs w:val="26"/>
        </w:rPr>
        <w:t>k</w:t>
      </w:r>
      <w:r w:rsidRPr="00E66C22">
        <w:rPr>
          <w:color w:val="000000"/>
          <w:spacing w:val="1"/>
          <w:szCs w:val="26"/>
        </w:rPr>
        <w:t>i</w:t>
      </w:r>
      <w:r w:rsidRPr="00E66C22">
        <w:rPr>
          <w:color w:val="000000"/>
          <w:szCs w:val="26"/>
        </w:rPr>
        <w:t>ến</w:t>
      </w:r>
      <w:r w:rsidRPr="00E66C22">
        <w:rPr>
          <w:color w:val="000000"/>
          <w:spacing w:val="-2"/>
          <w:szCs w:val="26"/>
        </w:rPr>
        <w:t xml:space="preserve"> </w:t>
      </w:r>
      <w:r w:rsidRPr="00E66C22">
        <w:rPr>
          <w:color w:val="000000"/>
          <w:szCs w:val="26"/>
        </w:rPr>
        <w:t>t</w:t>
      </w:r>
      <w:r w:rsidRPr="00E66C22">
        <w:rPr>
          <w:color w:val="000000"/>
          <w:spacing w:val="1"/>
          <w:szCs w:val="26"/>
        </w:rPr>
        <w:t>h</w:t>
      </w:r>
      <w:r w:rsidRPr="00E66C22">
        <w:rPr>
          <w:color w:val="000000"/>
          <w:spacing w:val="-1"/>
          <w:szCs w:val="26"/>
        </w:rPr>
        <w:t>ứ</w:t>
      </w:r>
      <w:r w:rsidRPr="00E66C22">
        <w:rPr>
          <w:color w:val="000000"/>
          <w:szCs w:val="26"/>
        </w:rPr>
        <w:t>c</w:t>
      </w:r>
      <w:r w:rsidRPr="00E66C22">
        <w:rPr>
          <w:color w:val="000000"/>
          <w:spacing w:val="-3"/>
          <w:szCs w:val="26"/>
        </w:rPr>
        <w:t xml:space="preserve"> </w:t>
      </w:r>
      <w:r w:rsidRPr="00E66C22">
        <w:rPr>
          <w:color w:val="000000"/>
          <w:szCs w:val="26"/>
        </w:rPr>
        <w:t>t</w:t>
      </w:r>
      <w:r w:rsidRPr="00E66C22">
        <w:rPr>
          <w:color w:val="000000"/>
          <w:spacing w:val="1"/>
          <w:szCs w:val="26"/>
        </w:rPr>
        <w:t>h</w:t>
      </w:r>
      <w:r w:rsidRPr="00E66C22">
        <w:rPr>
          <w:color w:val="000000"/>
          <w:szCs w:val="26"/>
        </w:rPr>
        <w:t>ố</w:t>
      </w:r>
      <w:r w:rsidRPr="00E66C22">
        <w:rPr>
          <w:color w:val="000000"/>
          <w:spacing w:val="5"/>
          <w:szCs w:val="26"/>
        </w:rPr>
        <w:t>n</w:t>
      </w:r>
      <w:r w:rsidRPr="00E66C22">
        <w:rPr>
          <w:color w:val="000000"/>
          <w:szCs w:val="26"/>
        </w:rPr>
        <w:t>g</w:t>
      </w:r>
      <w:r w:rsidRPr="00E66C22">
        <w:rPr>
          <w:color w:val="000000"/>
          <w:spacing w:val="-8"/>
          <w:szCs w:val="26"/>
        </w:rPr>
        <w:t xml:space="preserve"> </w:t>
      </w:r>
      <w:r w:rsidRPr="00E66C22">
        <w:rPr>
          <w:color w:val="000000"/>
          <w:spacing w:val="-4"/>
          <w:szCs w:val="26"/>
        </w:rPr>
        <w:t>k</w:t>
      </w:r>
      <w:r w:rsidRPr="00E66C22">
        <w:rPr>
          <w:color w:val="000000"/>
          <w:szCs w:val="26"/>
        </w:rPr>
        <w:t>ê</w:t>
      </w:r>
      <w:r w:rsidRPr="00E66C22">
        <w:rPr>
          <w:color w:val="000000"/>
          <w:spacing w:val="5"/>
          <w:szCs w:val="26"/>
        </w:rPr>
        <w:t xml:space="preserve"> </w:t>
      </w:r>
      <w:r w:rsidRPr="00E66C22">
        <w:rPr>
          <w:color w:val="000000"/>
          <w:spacing w:val="-4"/>
          <w:szCs w:val="26"/>
        </w:rPr>
        <w:t>v</w:t>
      </w:r>
      <w:r w:rsidRPr="00E66C22">
        <w:rPr>
          <w:color w:val="000000"/>
          <w:szCs w:val="26"/>
        </w:rPr>
        <w:t>ề</w:t>
      </w:r>
      <w:r w:rsidRPr="00E66C22">
        <w:rPr>
          <w:color w:val="000000"/>
          <w:spacing w:val="5"/>
          <w:szCs w:val="26"/>
        </w:rPr>
        <w:t xml:space="preserve"> </w:t>
      </w:r>
      <w:r w:rsidRPr="00E66C22">
        <w:rPr>
          <w:color w:val="000000"/>
          <w:spacing w:val="-5"/>
          <w:szCs w:val="26"/>
        </w:rPr>
        <w:t>v</w:t>
      </w:r>
      <w:r w:rsidRPr="00E66C22">
        <w:rPr>
          <w:color w:val="000000"/>
          <w:szCs w:val="26"/>
        </w:rPr>
        <w:t>ấn</w:t>
      </w:r>
      <w:r w:rsidRPr="00E66C22">
        <w:rPr>
          <w:color w:val="000000"/>
          <w:spacing w:val="-2"/>
          <w:szCs w:val="26"/>
        </w:rPr>
        <w:t xml:space="preserve"> </w:t>
      </w:r>
      <w:r w:rsidRPr="00E66C22">
        <w:rPr>
          <w:color w:val="000000"/>
          <w:spacing w:val="1"/>
          <w:szCs w:val="26"/>
        </w:rPr>
        <w:t>đ</w:t>
      </w:r>
      <w:r w:rsidRPr="00E66C22">
        <w:rPr>
          <w:color w:val="000000"/>
          <w:szCs w:val="26"/>
        </w:rPr>
        <w:t>ề</w:t>
      </w:r>
      <w:r w:rsidRPr="00E66C22">
        <w:rPr>
          <w:color w:val="000000"/>
          <w:spacing w:val="1"/>
          <w:szCs w:val="26"/>
        </w:rPr>
        <w:t xml:space="preserve"> </w:t>
      </w:r>
      <w:r w:rsidRPr="00E66C22">
        <w:rPr>
          <w:color w:val="000000"/>
          <w:spacing w:val="-1"/>
          <w:szCs w:val="26"/>
        </w:rPr>
        <w:t>ư</w:t>
      </w:r>
      <w:r w:rsidRPr="00E66C22">
        <w:rPr>
          <w:color w:val="000000"/>
          <w:spacing w:val="2"/>
          <w:szCs w:val="26"/>
        </w:rPr>
        <w:t>ớ</w:t>
      </w:r>
      <w:r w:rsidRPr="00E66C22">
        <w:rPr>
          <w:color w:val="000000"/>
          <w:szCs w:val="26"/>
        </w:rPr>
        <w:t>c</w:t>
      </w:r>
      <w:r w:rsidRPr="00E66C22">
        <w:rPr>
          <w:color w:val="000000"/>
          <w:spacing w:val="-2"/>
          <w:szCs w:val="26"/>
        </w:rPr>
        <w:t xml:space="preserve"> </w:t>
      </w:r>
      <w:r w:rsidRPr="00E66C22">
        <w:rPr>
          <w:color w:val="000000"/>
          <w:szCs w:val="26"/>
        </w:rPr>
        <w:t>l</w:t>
      </w:r>
      <w:r w:rsidRPr="00E66C22">
        <w:rPr>
          <w:color w:val="000000"/>
          <w:spacing w:val="-1"/>
          <w:szCs w:val="26"/>
        </w:rPr>
        <w:t>ư</w:t>
      </w:r>
      <w:r w:rsidRPr="00E66C22">
        <w:rPr>
          <w:color w:val="000000"/>
          <w:spacing w:val="2"/>
          <w:szCs w:val="26"/>
        </w:rPr>
        <w:t>ợ</w:t>
      </w:r>
      <w:r w:rsidRPr="00E66C22">
        <w:rPr>
          <w:color w:val="000000"/>
          <w:szCs w:val="26"/>
        </w:rPr>
        <w:t>ng</w:t>
      </w:r>
      <w:r w:rsidRPr="00E66C22">
        <w:rPr>
          <w:color w:val="000000"/>
          <w:spacing w:val="-3"/>
          <w:szCs w:val="26"/>
        </w:rPr>
        <w:t xml:space="preserve"> </w:t>
      </w:r>
      <w:r w:rsidRPr="00E66C22">
        <w:rPr>
          <w:color w:val="000000"/>
          <w:spacing w:val="-4"/>
          <w:szCs w:val="26"/>
        </w:rPr>
        <w:t>v</w:t>
      </w:r>
      <w:r w:rsidRPr="00E66C22">
        <w:rPr>
          <w:color w:val="000000"/>
          <w:szCs w:val="26"/>
        </w:rPr>
        <w:t xml:space="preserve">à </w:t>
      </w:r>
      <w:r w:rsidRPr="00E66C22">
        <w:rPr>
          <w:color w:val="000000"/>
          <w:spacing w:val="-4"/>
          <w:szCs w:val="26"/>
        </w:rPr>
        <w:t>k</w:t>
      </w:r>
      <w:r w:rsidRPr="00E66C22">
        <w:rPr>
          <w:color w:val="000000"/>
          <w:spacing w:val="5"/>
          <w:szCs w:val="26"/>
        </w:rPr>
        <w:t>iể</w:t>
      </w:r>
      <w:r w:rsidRPr="00E66C22">
        <w:rPr>
          <w:color w:val="000000"/>
          <w:szCs w:val="26"/>
        </w:rPr>
        <w:t>m</w:t>
      </w:r>
      <w:r w:rsidRPr="00E66C22">
        <w:rPr>
          <w:color w:val="000000"/>
          <w:spacing w:val="-7"/>
          <w:szCs w:val="26"/>
        </w:rPr>
        <w:t xml:space="preserve"> </w:t>
      </w:r>
      <w:r w:rsidRPr="00E66C22">
        <w:rPr>
          <w:color w:val="000000"/>
          <w:szCs w:val="26"/>
        </w:rPr>
        <w:t>định.</w:t>
      </w:r>
    </w:p>
    <w:p w:rsidR="00304584" w:rsidRPr="00E66C22" w:rsidRDefault="00304584" w:rsidP="00304584">
      <w:pPr>
        <w:ind w:firstLine="270"/>
        <w:rPr>
          <w:color w:val="000000"/>
          <w:spacing w:val="1"/>
          <w:szCs w:val="26"/>
        </w:rPr>
      </w:pPr>
      <w:r w:rsidRPr="00E66C22">
        <w:rPr>
          <w:rFonts w:eastAsia="Times New Roman"/>
          <w:b/>
          <w:bCs/>
          <w:color w:val="000000"/>
          <w:szCs w:val="26"/>
        </w:rPr>
        <w:t>Về kỹ năng</w:t>
      </w:r>
      <w:r w:rsidRPr="00E66C22">
        <w:rPr>
          <w:rFonts w:eastAsia="Times New Roman"/>
          <w:bCs/>
          <w:color w:val="000000"/>
          <w:szCs w:val="26"/>
        </w:rPr>
        <w:t xml:space="preserve">: </w:t>
      </w:r>
      <w:r w:rsidRPr="00E66C22">
        <w:rPr>
          <w:color w:val="000000"/>
          <w:spacing w:val="1"/>
          <w:szCs w:val="26"/>
        </w:rPr>
        <w:t xml:space="preserve">Môn học còn giúp người học củng cố thêm các kỹ năng tư duy, phân tích và ra quyết định, kỹ năng phát hiện và giải quyết vấn đề; có kỹ năng tìm kiếm và lựa chọn kiến thức dùng vào những mục đích riêng biệt; các kỹ năng thực hành (trên máy tính) với các cơ sở dữ liệu thực tế thu thập từ các công ty trong nước và trên toàn cầu. </w:t>
      </w:r>
    </w:p>
    <w:p w:rsidR="00304584" w:rsidRPr="00E66C22" w:rsidRDefault="00304584" w:rsidP="00304584">
      <w:pPr>
        <w:pStyle w:val="default"/>
        <w:spacing w:before="120" w:beforeAutospacing="0" w:after="0" w:afterAutospacing="0" w:line="288" w:lineRule="auto"/>
        <w:ind w:firstLine="270"/>
        <w:jc w:val="both"/>
        <w:rPr>
          <w:bCs/>
          <w:color w:val="000000"/>
          <w:sz w:val="26"/>
          <w:szCs w:val="26"/>
        </w:rPr>
      </w:pPr>
      <w:r w:rsidRPr="00E66C22">
        <w:rPr>
          <w:b/>
          <w:bCs/>
          <w:color w:val="000000"/>
          <w:sz w:val="26"/>
          <w:szCs w:val="26"/>
        </w:rPr>
        <w:t>Về thái độ</w:t>
      </w:r>
      <w:r w:rsidRPr="00E66C22">
        <w:rPr>
          <w:bCs/>
          <w:color w:val="000000"/>
          <w:sz w:val="26"/>
          <w:szCs w:val="26"/>
        </w:rPr>
        <w:t>: Người học sẽ xây dựng cho mình tác phong làm việc cụ thể, chi tiết và khoa học, tránh lối học và làm việc đại khái và cảm tính</w:t>
      </w:r>
    </w:p>
    <w:p w:rsidR="00304584" w:rsidRPr="00E66C22" w:rsidRDefault="00304584" w:rsidP="00304584">
      <w:pPr>
        <w:spacing w:after="0" w:line="240" w:lineRule="auto"/>
        <w:rPr>
          <w:rFonts w:eastAsia="Times New Roman"/>
          <w:b/>
          <w:bCs/>
          <w:szCs w:val="26"/>
        </w:rPr>
      </w:pPr>
    </w:p>
    <w:p w:rsidR="00304584" w:rsidRPr="00E66C22" w:rsidRDefault="00304584" w:rsidP="00304584">
      <w:pPr>
        <w:spacing w:after="0"/>
        <w:rPr>
          <w:rFonts w:eastAsia="Times New Roman"/>
          <w:bCs/>
          <w:color w:val="000000"/>
          <w:szCs w:val="26"/>
        </w:rPr>
      </w:pPr>
      <w:r w:rsidRPr="00E66C22">
        <w:rPr>
          <w:rFonts w:eastAsia="Times New Roman"/>
          <w:b/>
          <w:bCs/>
          <w:szCs w:val="26"/>
        </w:rPr>
        <w:t xml:space="preserve">8. Chuẩn đầu ra học phần: </w:t>
      </w:r>
      <w:r w:rsidRPr="00E66C22">
        <w:rPr>
          <w:rFonts w:eastAsia="Times New Roman"/>
          <w:bCs/>
          <w:color w:val="000000"/>
          <w:szCs w:val="26"/>
        </w:rPr>
        <w:t>Để hoàn thành học phần, người học phải đạt được, chuẩn đầu ra học phần/ mục tiêu cụ thể.</w:t>
      </w:r>
    </w:p>
    <w:p w:rsidR="00304584" w:rsidRPr="00E66C22" w:rsidRDefault="00304584" w:rsidP="00304584">
      <w:pPr>
        <w:spacing w:after="0" w:line="240" w:lineRule="auto"/>
        <w:ind w:left="720"/>
        <w:rPr>
          <w:rFonts w:eastAsia="SimSun"/>
          <w:b/>
          <w:i/>
          <w:iCs/>
          <w:szCs w:val="26"/>
          <w:lang w:eastAsia="zh-CN"/>
        </w:rPr>
      </w:pPr>
      <w:r w:rsidRPr="00E66C22">
        <w:rPr>
          <w:rFonts w:eastAsia="SimSun"/>
          <w:b/>
          <w:i/>
          <w:iCs/>
          <w:szCs w:val="26"/>
          <w:lang w:eastAsia="zh-CN"/>
        </w:rPr>
        <w:t xml:space="preserve">- </w:t>
      </w:r>
      <w:r w:rsidRPr="00E66C22">
        <w:rPr>
          <w:rFonts w:eastAsia="SimSun"/>
          <w:b/>
          <w:iCs/>
          <w:szCs w:val="26"/>
          <w:lang w:eastAsia="zh-CN"/>
        </w:rPr>
        <w:t>K</w:t>
      </w:r>
      <w:r w:rsidRPr="00E66C22">
        <w:rPr>
          <w:rFonts w:eastAsia="SimSun"/>
          <w:b/>
          <w:iCs/>
          <w:szCs w:val="26"/>
          <w:lang w:val="vi-VN" w:eastAsia="zh-CN"/>
        </w:rPr>
        <w:t>iến thức</w:t>
      </w:r>
      <w:r w:rsidRPr="00E66C22">
        <w:rPr>
          <w:rFonts w:eastAsia="SimSun"/>
          <w:b/>
          <w:iCs/>
          <w:szCs w:val="26"/>
          <w:lang w:eastAsia="zh-CN"/>
        </w:rPr>
        <w:t>:</w:t>
      </w:r>
      <w:r w:rsidRPr="00E66C22">
        <w:rPr>
          <w:rFonts w:eastAsia="SimSun"/>
          <w:b/>
          <w:i/>
          <w:iCs/>
          <w:szCs w:val="26"/>
          <w:lang w:eastAsia="zh-CN"/>
        </w:rPr>
        <w:t xml:space="preserve"> </w:t>
      </w:r>
    </w:p>
    <w:p w:rsidR="00304584" w:rsidRPr="00E66C22" w:rsidRDefault="00304584" w:rsidP="00304584">
      <w:pPr>
        <w:spacing w:after="0" w:line="240" w:lineRule="auto"/>
        <w:ind w:left="720"/>
        <w:rPr>
          <w:rFonts w:eastAsia="SimSun"/>
          <w:iCs/>
          <w:szCs w:val="26"/>
          <w:lang w:eastAsia="zh-CN"/>
        </w:rPr>
      </w:pPr>
      <w:r w:rsidRPr="00E66C22">
        <w:rPr>
          <w:rFonts w:eastAsia="SimSun"/>
          <w:iCs/>
          <w:szCs w:val="26"/>
          <w:lang w:eastAsia="zh-CN"/>
        </w:rPr>
        <w:t>1. Xác định được không gian mẫu và các biến cố ngẫu nhiên của thí nghiệm ngẫu nhiên. Phát biểu được định nghĩa xác suất và trình bày được các công thức tính xác suất.</w:t>
      </w:r>
    </w:p>
    <w:p w:rsidR="00304584" w:rsidRPr="00E66C22" w:rsidRDefault="00304584" w:rsidP="00304584">
      <w:pPr>
        <w:spacing w:after="0" w:line="240" w:lineRule="auto"/>
        <w:ind w:left="720"/>
        <w:rPr>
          <w:rFonts w:eastAsia="SimSun"/>
          <w:iCs/>
          <w:szCs w:val="26"/>
          <w:lang w:eastAsia="zh-CN"/>
        </w:rPr>
      </w:pPr>
      <w:r w:rsidRPr="00E66C22">
        <w:rPr>
          <w:rFonts w:eastAsia="SimSun"/>
          <w:iCs/>
          <w:szCs w:val="26"/>
          <w:lang w:eastAsia="zh-CN"/>
        </w:rPr>
        <w:t>2. Nêu được khái niệm khái niệm biến ngẫu nhiên, bảng phân phối xác suất, hàm mật độ, hàm phân phối xác suất và các số đặc trưng của biến ngẫu nhiên</w:t>
      </w:r>
    </w:p>
    <w:p w:rsidR="00304584" w:rsidRPr="00E66C22" w:rsidRDefault="00304584" w:rsidP="00304584">
      <w:pPr>
        <w:spacing w:after="0" w:line="240" w:lineRule="auto"/>
        <w:ind w:left="720"/>
        <w:rPr>
          <w:rFonts w:eastAsia="SimSun"/>
          <w:iCs/>
          <w:szCs w:val="26"/>
          <w:lang w:eastAsia="zh-CN"/>
        </w:rPr>
      </w:pPr>
      <w:r w:rsidRPr="00E66C22">
        <w:rPr>
          <w:rFonts w:eastAsia="SimSun"/>
          <w:iCs/>
          <w:szCs w:val="26"/>
          <w:lang w:eastAsia="zh-CN"/>
        </w:rPr>
        <w:t>3. Phân biệt được mẫu ngẫu nhiên và số liệu thống kê</w:t>
      </w:r>
    </w:p>
    <w:p w:rsidR="00304584" w:rsidRPr="00E66C22" w:rsidRDefault="00304584" w:rsidP="00304584">
      <w:pPr>
        <w:spacing w:after="0" w:line="240" w:lineRule="auto"/>
        <w:ind w:left="720"/>
        <w:rPr>
          <w:rFonts w:eastAsia="SimSun"/>
          <w:iCs/>
          <w:szCs w:val="26"/>
          <w:lang w:eastAsia="zh-CN"/>
        </w:rPr>
      </w:pPr>
      <w:r w:rsidRPr="00E66C22">
        <w:rPr>
          <w:rFonts w:eastAsia="SimSun"/>
          <w:iCs/>
          <w:szCs w:val="26"/>
          <w:lang w:eastAsia="zh-CN"/>
        </w:rPr>
        <w:t>4. Viết được các công thức ước lượng điểm và ước lượng khoáng của tỷ lệ, trung bình và phương sai. Phân biệt được khoảng tin cậy và giá trị của khoảng tin cậy.</w:t>
      </w:r>
    </w:p>
    <w:p w:rsidR="00304584" w:rsidRPr="00E66C22" w:rsidRDefault="00304584" w:rsidP="00304584">
      <w:pPr>
        <w:spacing w:after="0" w:line="240" w:lineRule="auto"/>
        <w:ind w:left="720"/>
        <w:rPr>
          <w:rFonts w:eastAsia="SimSun"/>
          <w:iCs/>
          <w:szCs w:val="26"/>
          <w:lang w:eastAsia="zh-CN"/>
        </w:rPr>
      </w:pPr>
      <w:r w:rsidRPr="00E66C22">
        <w:rPr>
          <w:rFonts w:eastAsia="SimSun"/>
          <w:iCs/>
          <w:szCs w:val="26"/>
          <w:lang w:eastAsia="zh-CN"/>
        </w:rPr>
        <w:t>5. Xác định được giả thiết và đối thiết của bài toán kiểm định giả thiết, hiểu được sai lầm loại 1, sai lầm loại 2 và mức ý nghĩa của miền tiêu chuẩn</w:t>
      </w:r>
    </w:p>
    <w:p w:rsidR="00304584" w:rsidRPr="00E66C22" w:rsidRDefault="00304584" w:rsidP="00304584">
      <w:pPr>
        <w:spacing w:after="0" w:line="240" w:lineRule="auto"/>
        <w:ind w:left="720"/>
        <w:rPr>
          <w:rFonts w:eastAsia="SimSun"/>
          <w:iCs/>
          <w:szCs w:val="26"/>
          <w:lang w:eastAsia="zh-CN"/>
        </w:rPr>
      </w:pPr>
      <w:r w:rsidRPr="00E66C22">
        <w:rPr>
          <w:rFonts w:eastAsia="SimSun"/>
          <w:iCs/>
          <w:szCs w:val="26"/>
          <w:lang w:eastAsia="zh-CN"/>
        </w:rPr>
        <w:t>6. Xác định được hệ số tương quan mẫu và hàm hồi qui tuyến tính thực nghiệm</w:t>
      </w:r>
    </w:p>
    <w:p w:rsidR="00304584" w:rsidRPr="00E66C22" w:rsidRDefault="00304584" w:rsidP="00304584">
      <w:pPr>
        <w:spacing w:after="0" w:line="240" w:lineRule="auto"/>
        <w:ind w:left="720"/>
        <w:rPr>
          <w:rFonts w:eastAsia="SimSun"/>
          <w:b/>
          <w:szCs w:val="26"/>
          <w:lang w:val="pt-BR" w:eastAsia="zh-CN"/>
        </w:rPr>
      </w:pPr>
      <w:r w:rsidRPr="00E66C22">
        <w:rPr>
          <w:rFonts w:ascii="Arial" w:hAnsi="Arial" w:cs="Arial"/>
          <w:color w:val="5E5E5E"/>
        </w:rPr>
        <w:br/>
      </w:r>
      <w:r w:rsidRPr="00E66C22">
        <w:rPr>
          <w:rFonts w:eastAsia="SimSun"/>
          <w:b/>
          <w:szCs w:val="26"/>
          <w:lang w:val="pt-BR" w:eastAsia="zh-CN"/>
        </w:rPr>
        <w:t>- K</w:t>
      </w:r>
      <w:r w:rsidRPr="00E66C22">
        <w:rPr>
          <w:rFonts w:eastAsia="SimSun"/>
          <w:b/>
          <w:iCs/>
          <w:szCs w:val="26"/>
          <w:lang w:val="vi-VN" w:eastAsia="zh-CN"/>
        </w:rPr>
        <w:t>ỹ năng:</w:t>
      </w:r>
      <w:r w:rsidRPr="00E66C22">
        <w:rPr>
          <w:rFonts w:eastAsia="SimSun"/>
          <w:b/>
          <w:szCs w:val="26"/>
          <w:lang w:val="vi-VN" w:eastAsia="zh-CN"/>
        </w:rPr>
        <w:t xml:space="preserve"> </w:t>
      </w:r>
    </w:p>
    <w:p w:rsidR="00304584" w:rsidRPr="00E66C22" w:rsidRDefault="00304584" w:rsidP="00304584">
      <w:pPr>
        <w:spacing w:after="0" w:line="240" w:lineRule="auto"/>
        <w:ind w:left="720"/>
        <w:rPr>
          <w:rFonts w:eastAsia="SimSun"/>
          <w:szCs w:val="26"/>
          <w:lang w:val="pt-BR" w:eastAsia="zh-CN"/>
        </w:rPr>
      </w:pPr>
      <w:r w:rsidRPr="00E66C22">
        <w:rPr>
          <w:rFonts w:eastAsia="SimSun"/>
          <w:szCs w:val="26"/>
          <w:lang w:val="pt-BR" w:eastAsia="zh-CN"/>
        </w:rPr>
        <w:t>7. Sử dụng được các giải tích tổ hợp để tính xác suất theo quan điểm đồng khả năng</w:t>
      </w:r>
    </w:p>
    <w:p w:rsidR="00304584" w:rsidRPr="00E66C22" w:rsidRDefault="00304584" w:rsidP="00304584">
      <w:pPr>
        <w:spacing w:after="0" w:line="240" w:lineRule="auto"/>
        <w:ind w:left="720"/>
        <w:rPr>
          <w:rFonts w:eastAsia="SimSun"/>
          <w:szCs w:val="26"/>
          <w:lang w:val="pt-BR" w:eastAsia="zh-CN"/>
        </w:rPr>
      </w:pPr>
      <w:r w:rsidRPr="00E66C22">
        <w:rPr>
          <w:rFonts w:eastAsia="SimSun"/>
          <w:szCs w:val="26"/>
          <w:lang w:val="pt-BR" w:eastAsia="zh-CN"/>
        </w:rPr>
        <w:t>8. Sử dụng được các công thức tính xác suất, đặc biệt là xác suất có điều kiện</w:t>
      </w:r>
    </w:p>
    <w:p w:rsidR="00304584" w:rsidRPr="00E66C22" w:rsidRDefault="00304584" w:rsidP="00304584">
      <w:pPr>
        <w:spacing w:after="0" w:line="240" w:lineRule="auto"/>
        <w:ind w:left="720"/>
        <w:rPr>
          <w:rFonts w:eastAsia="SimSun"/>
          <w:szCs w:val="26"/>
          <w:lang w:val="pt-BR" w:eastAsia="zh-CN"/>
        </w:rPr>
      </w:pPr>
      <w:r w:rsidRPr="00E66C22">
        <w:rPr>
          <w:rFonts w:eastAsia="SimSun"/>
          <w:szCs w:val="26"/>
          <w:lang w:val="pt-BR" w:eastAsia="zh-CN"/>
        </w:rPr>
        <w:t>9. Lập được bảng phân phối xác suất của biến ngẫu nhiên rời rạc. Sử dụng được hàm phân phối xác suất và hàm mật độ xác suất của biến ngẫu nhiên liên tục.</w:t>
      </w:r>
    </w:p>
    <w:p w:rsidR="00304584" w:rsidRPr="00E66C22" w:rsidRDefault="00304584" w:rsidP="00304584">
      <w:pPr>
        <w:spacing w:after="0" w:line="240" w:lineRule="auto"/>
        <w:ind w:left="720"/>
        <w:rPr>
          <w:rFonts w:eastAsia="SimSun"/>
          <w:szCs w:val="26"/>
          <w:lang w:val="pt-BR" w:eastAsia="zh-CN"/>
        </w:rPr>
      </w:pPr>
      <w:r w:rsidRPr="00E66C22">
        <w:rPr>
          <w:rFonts w:eastAsia="SimSun"/>
          <w:szCs w:val="26"/>
          <w:lang w:val="pt-BR" w:eastAsia="zh-CN"/>
        </w:rPr>
        <w:t>10. Tính định được kỳ vọng, phương sai, median, mod của biến ngẫu nhiên và cách sử dụng các số đặc trưng này.</w:t>
      </w:r>
    </w:p>
    <w:p w:rsidR="00304584" w:rsidRPr="00E66C22" w:rsidRDefault="00304584" w:rsidP="00304584">
      <w:pPr>
        <w:spacing w:after="0" w:line="240" w:lineRule="auto"/>
        <w:ind w:left="720"/>
        <w:rPr>
          <w:rFonts w:eastAsia="SimSun"/>
          <w:szCs w:val="26"/>
          <w:lang w:val="pt-BR" w:eastAsia="zh-CN"/>
        </w:rPr>
      </w:pPr>
      <w:r w:rsidRPr="00E66C22">
        <w:rPr>
          <w:rFonts w:eastAsia="SimSun"/>
          <w:szCs w:val="26"/>
          <w:lang w:val="pt-BR" w:eastAsia="zh-CN"/>
        </w:rPr>
        <w:t>11. Sử dụng được phân phối siêu bội, nhị thức, Poisson, chuẩn và mối liên hệ giữa các phân phối này.</w:t>
      </w:r>
    </w:p>
    <w:p w:rsidR="00304584" w:rsidRPr="00E66C22" w:rsidRDefault="00304584" w:rsidP="00304584">
      <w:pPr>
        <w:spacing w:after="0" w:line="240" w:lineRule="auto"/>
        <w:ind w:left="720"/>
        <w:rPr>
          <w:rFonts w:eastAsia="SimSun"/>
          <w:szCs w:val="26"/>
          <w:lang w:val="pt-BR" w:eastAsia="zh-CN"/>
        </w:rPr>
      </w:pPr>
      <w:r w:rsidRPr="00E66C22">
        <w:rPr>
          <w:rFonts w:eastAsia="SimSun"/>
          <w:szCs w:val="26"/>
          <w:lang w:val="pt-BR" w:eastAsia="zh-CN"/>
        </w:rPr>
        <w:t>12. Tính được gía trị trung bình mẫu, phương sai mẫu bằng máy tính bỏ túi</w:t>
      </w:r>
    </w:p>
    <w:p w:rsidR="00304584" w:rsidRPr="00E66C22" w:rsidRDefault="00304584" w:rsidP="00304584">
      <w:pPr>
        <w:spacing w:after="0" w:line="240" w:lineRule="auto"/>
        <w:ind w:left="720"/>
        <w:rPr>
          <w:rFonts w:eastAsia="SimSun"/>
          <w:szCs w:val="26"/>
          <w:lang w:val="pt-BR" w:eastAsia="zh-CN"/>
        </w:rPr>
      </w:pPr>
      <w:r w:rsidRPr="00E66C22">
        <w:rPr>
          <w:rFonts w:eastAsia="SimSun"/>
          <w:szCs w:val="26"/>
          <w:lang w:val="pt-BR" w:eastAsia="zh-CN"/>
        </w:rPr>
        <w:t>13. Tìm được(giá trị) của khoảng tin cậy cho tỷ lệ, trung bình và phương sai ứng với số liệu thu được</w:t>
      </w:r>
    </w:p>
    <w:p w:rsidR="00304584" w:rsidRPr="00E66C22" w:rsidRDefault="00304584" w:rsidP="00304584">
      <w:pPr>
        <w:spacing w:after="0" w:line="240" w:lineRule="auto"/>
        <w:ind w:left="720"/>
        <w:rPr>
          <w:rFonts w:eastAsia="SimSun"/>
          <w:szCs w:val="26"/>
          <w:lang w:val="pt-BR" w:eastAsia="zh-CN"/>
        </w:rPr>
      </w:pPr>
      <w:r w:rsidRPr="00E66C22">
        <w:rPr>
          <w:rFonts w:eastAsia="SimSun"/>
          <w:szCs w:val="26"/>
          <w:lang w:val="pt-BR" w:eastAsia="zh-CN"/>
        </w:rPr>
        <w:t>14. Sử dụng được các tiêu chuẩn kiểm định giả thiết để giải quyết các bài toán liên quan và áp dụng được trong thực tế.</w:t>
      </w:r>
    </w:p>
    <w:p w:rsidR="00304584" w:rsidRPr="00E66C22" w:rsidRDefault="00304584" w:rsidP="00304584">
      <w:pPr>
        <w:spacing w:after="0" w:line="240" w:lineRule="auto"/>
        <w:ind w:left="720"/>
        <w:rPr>
          <w:rFonts w:eastAsia="SimSun"/>
          <w:szCs w:val="26"/>
          <w:lang w:val="pt-BR" w:eastAsia="zh-CN"/>
        </w:rPr>
      </w:pPr>
      <w:r w:rsidRPr="00E66C22">
        <w:rPr>
          <w:rFonts w:eastAsia="SimSun"/>
          <w:szCs w:val="26"/>
          <w:lang w:val="pt-BR" w:eastAsia="zh-CN"/>
        </w:rPr>
        <w:t>15.Sử dụng được hàm hồi qui tuyến tính thực nghiệm</w:t>
      </w:r>
    </w:p>
    <w:p w:rsidR="00304584" w:rsidRPr="00A16CEB" w:rsidRDefault="00304584" w:rsidP="00A16CEB">
      <w:pPr>
        <w:spacing w:after="0" w:line="240" w:lineRule="auto"/>
        <w:ind w:left="720"/>
        <w:rPr>
          <w:rFonts w:eastAsia="SimSun"/>
          <w:szCs w:val="26"/>
          <w:lang w:val="pt-BR" w:eastAsia="zh-CN"/>
        </w:rPr>
      </w:pPr>
      <w:r w:rsidRPr="00E66C22">
        <w:rPr>
          <w:rFonts w:eastAsia="SimSun"/>
          <w:szCs w:val="26"/>
          <w:lang w:val="pt-BR" w:eastAsia="zh-CN"/>
        </w:rPr>
        <w:t>16. Có tính trung thực trong quá trình làm bài tập cá nhân, làm bài tập nhóm, làm bài kiể</w:t>
      </w:r>
      <w:r w:rsidR="00A16CEB">
        <w:rPr>
          <w:rFonts w:eastAsia="SimSun"/>
          <w:szCs w:val="26"/>
          <w:lang w:val="pt-BR" w:eastAsia="zh-CN"/>
        </w:rPr>
        <w:t>m tra</w:t>
      </w:r>
    </w:p>
    <w:p w:rsidR="00304584" w:rsidRPr="00E66C22" w:rsidRDefault="00304584" w:rsidP="00304584">
      <w:pPr>
        <w:spacing w:after="0" w:line="240" w:lineRule="auto"/>
        <w:rPr>
          <w:rFonts w:eastAsia="SimSun"/>
          <w:b/>
          <w:szCs w:val="26"/>
          <w:lang w:eastAsia="zh-CN"/>
        </w:rPr>
      </w:pPr>
      <w:r w:rsidRPr="00E66C22">
        <w:rPr>
          <w:rFonts w:eastAsia="SimSun"/>
          <w:b/>
          <w:szCs w:val="26"/>
          <w:lang w:val="pt-BR" w:eastAsia="zh-CN"/>
        </w:rPr>
        <w:tab/>
        <w:t>- T</w:t>
      </w:r>
      <w:r w:rsidRPr="00E66C22">
        <w:rPr>
          <w:rFonts w:eastAsia="SimSun"/>
          <w:b/>
          <w:iCs/>
          <w:szCs w:val="26"/>
          <w:lang w:val="vi-VN" w:eastAsia="zh-CN"/>
        </w:rPr>
        <w:t>hái độ</w:t>
      </w:r>
      <w:r w:rsidRPr="00E66C22">
        <w:rPr>
          <w:rFonts w:eastAsia="SimSun"/>
          <w:b/>
          <w:szCs w:val="26"/>
          <w:lang w:val="vi-VN" w:eastAsia="zh-CN"/>
        </w:rPr>
        <w:t>:</w:t>
      </w:r>
    </w:p>
    <w:p w:rsidR="00304584" w:rsidRPr="00E66C22" w:rsidRDefault="00304584" w:rsidP="00304584">
      <w:pPr>
        <w:spacing w:after="0" w:line="240" w:lineRule="auto"/>
        <w:ind w:left="720" w:hanging="720"/>
        <w:rPr>
          <w:rFonts w:eastAsia="SimSun"/>
          <w:szCs w:val="26"/>
          <w:lang w:eastAsia="zh-CN"/>
        </w:rPr>
      </w:pPr>
      <w:r w:rsidRPr="00E66C22">
        <w:rPr>
          <w:rFonts w:eastAsia="SimSun"/>
          <w:b/>
          <w:szCs w:val="26"/>
          <w:lang w:eastAsia="zh-CN"/>
        </w:rPr>
        <w:tab/>
      </w:r>
      <w:r w:rsidRPr="00E66C22">
        <w:rPr>
          <w:rFonts w:eastAsia="SimSun"/>
          <w:szCs w:val="26"/>
          <w:lang w:eastAsia="zh-CN"/>
        </w:rPr>
        <w:t>17. Có thái độ tích cực hợp tác với giáo viên và các sinh viên khác trong quá trình học và làm bài tập</w:t>
      </w:r>
    </w:p>
    <w:p w:rsidR="00304584" w:rsidRPr="00E66C22" w:rsidRDefault="00304584" w:rsidP="00304584">
      <w:pPr>
        <w:spacing w:after="0" w:line="240" w:lineRule="auto"/>
        <w:ind w:firstLine="720"/>
        <w:rPr>
          <w:rFonts w:eastAsia="SimSun"/>
          <w:szCs w:val="26"/>
          <w:lang w:eastAsia="zh-CN"/>
        </w:rPr>
      </w:pPr>
      <w:r w:rsidRPr="00E66C22">
        <w:rPr>
          <w:rFonts w:eastAsia="SimSun"/>
          <w:szCs w:val="26"/>
          <w:lang w:eastAsia="zh-CN"/>
        </w:rPr>
        <w:t>18. Phân công công việc trong một nhóm bài tập một cách hiệu quả</w:t>
      </w:r>
    </w:p>
    <w:p w:rsidR="00304584" w:rsidRPr="00A16CEB" w:rsidRDefault="00304584" w:rsidP="00A16CEB">
      <w:pPr>
        <w:spacing w:after="0" w:line="240" w:lineRule="auto"/>
        <w:ind w:left="720"/>
        <w:rPr>
          <w:rFonts w:eastAsia="SimSun"/>
          <w:szCs w:val="26"/>
          <w:lang w:eastAsia="zh-CN"/>
        </w:rPr>
      </w:pPr>
      <w:r w:rsidRPr="00E66C22">
        <w:rPr>
          <w:rFonts w:eastAsia="SimSun"/>
          <w:szCs w:val="26"/>
          <w:lang w:eastAsia="zh-CN"/>
        </w:rPr>
        <w:lastRenderedPageBreak/>
        <w:t>19. Có khả năng thuyết trình các vấn đề tự học ở nhà và báo cáo kết quả làm việc của nhóm trước lớ</w:t>
      </w:r>
      <w:r w:rsidR="00A16CEB">
        <w:rPr>
          <w:rFonts w:eastAsia="SimSun"/>
          <w:szCs w:val="26"/>
          <w:lang w:eastAsia="zh-CN"/>
        </w:rPr>
        <w:t>p</w:t>
      </w:r>
    </w:p>
    <w:p w:rsidR="00304584" w:rsidRPr="00E66C22" w:rsidRDefault="00304584" w:rsidP="00304584">
      <w:pPr>
        <w:spacing w:after="0" w:line="240" w:lineRule="auto"/>
        <w:rPr>
          <w:rFonts w:eastAsia="SimSun"/>
          <w:b/>
          <w:iCs/>
          <w:szCs w:val="26"/>
          <w:lang w:eastAsia="zh-CN"/>
        </w:rPr>
      </w:pPr>
      <w:r w:rsidRPr="00E66C22">
        <w:rPr>
          <w:rFonts w:eastAsia="SimSun"/>
          <w:b/>
          <w:i/>
          <w:iCs/>
          <w:szCs w:val="26"/>
          <w:lang w:val="pt-BR" w:eastAsia="zh-CN"/>
        </w:rPr>
        <w:tab/>
      </w:r>
      <w:r w:rsidRPr="00E66C22">
        <w:rPr>
          <w:rFonts w:eastAsia="SimSun"/>
          <w:b/>
          <w:i/>
          <w:iCs/>
          <w:szCs w:val="26"/>
          <w:lang w:eastAsia="zh-CN"/>
        </w:rPr>
        <w:t xml:space="preserve">- </w:t>
      </w:r>
      <w:r w:rsidRPr="00E66C22">
        <w:rPr>
          <w:rFonts w:eastAsia="SimSun"/>
          <w:b/>
          <w:iCs/>
          <w:szCs w:val="26"/>
          <w:lang w:eastAsia="zh-CN"/>
        </w:rPr>
        <w:t>N</w:t>
      </w:r>
      <w:r w:rsidRPr="00E66C22">
        <w:rPr>
          <w:rFonts w:eastAsia="SimSun"/>
          <w:b/>
          <w:iCs/>
          <w:szCs w:val="26"/>
          <w:lang w:val="vi-VN" w:eastAsia="zh-CN"/>
        </w:rPr>
        <w:t xml:space="preserve">ăng lực tự chủ và trách nhiệm </w:t>
      </w:r>
    </w:p>
    <w:p w:rsidR="00304584" w:rsidRPr="00E66C22" w:rsidRDefault="00304584" w:rsidP="00304584">
      <w:pPr>
        <w:spacing w:after="0" w:line="240" w:lineRule="auto"/>
        <w:ind w:left="720"/>
        <w:rPr>
          <w:rFonts w:eastAsia="SimSun"/>
          <w:szCs w:val="26"/>
          <w:lang w:val="pt-BR" w:eastAsia="zh-CN"/>
        </w:rPr>
      </w:pPr>
      <w:r w:rsidRPr="00E66C22">
        <w:rPr>
          <w:rFonts w:eastAsia="SimSun"/>
          <w:szCs w:val="26"/>
          <w:lang w:val="pt-BR" w:eastAsia="zh-CN"/>
        </w:rPr>
        <w:t>20. Có tính cẩn thận, chính xác, kiên trì, nghiêm túc trong học tập, nghiên cứu</w:t>
      </w:r>
    </w:p>
    <w:p w:rsidR="00304584" w:rsidRPr="00A16CEB" w:rsidRDefault="00304584" w:rsidP="00A16CEB">
      <w:pPr>
        <w:spacing w:after="0" w:line="240" w:lineRule="auto"/>
        <w:ind w:left="720"/>
        <w:rPr>
          <w:rFonts w:eastAsia="SimSun"/>
          <w:szCs w:val="26"/>
          <w:lang w:val="pt-BR" w:eastAsia="zh-CN"/>
        </w:rPr>
      </w:pPr>
      <w:r w:rsidRPr="00E66C22">
        <w:rPr>
          <w:rFonts w:eastAsia="SimSun"/>
          <w:szCs w:val="26"/>
          <w:lang w:val="pt-BR" w:eastAsia="zh-CN"/>
        </w:rPr>
        <w:t>21. Có kỹ năng phát hiện vấn đề, phân tích và giải quyết vấn đề</w:t>
      </w:r>
      <w:r w:rsidR="00A16CEB">
        <w:rPr>
          <w:rFonts w:eastAsia="SimSun"/>
          <w:szCs w:val="26"/>
          <w:lang w:val="pt-BR" w:eastAsia="zh-CN"/>
        </w:rPr>
        <w:t>, hình thành tư duy logic cho sinh viên</w:t>
      </w:r>
    </w:p>
    <w:p w:rsidR="00304584" w:rsidRPr="00E66C22" w:rsidRDefault="00304584" w:rsidP="00304584">
      <w:pPr>
        <w:spacing w:after="0" w:line="240" w:lineRule="auto"/>
        <w:rPr>
          <w:rFonts w:eastAsia="Times New Roman"/>
          <w:b/>
          <w:bCs/>
          <w:szCs w:val="26"/>
        </w:rPr>
      </w:pPr>
      <w:r w:rsidRPr="00E66C22">
        <w:rPr>
          <w:rFonts w:eastAsia="Times New Roman"/>
          <w:b/>
          <w:bCs/>
          <w:szCs w:val="26"/>
        </w:rPr>
        <w:t>9. Nội dung học phần:</w:t>
      </w:r>
    </w:p>
    <w:p w:rsidR="00304584" w:rsidRPr="00E66C22" w:rsidRDefault="00304584" w:rsidP="00304584">
      <w:pPr>
        <w:spacing w:after="0" w:line="240" w:lineRule="auto"/>
        <w:rPr>
          <w:rFonts w:eastAsia="SimSun"/>
          <w:b/>
          <w:szCs w:val="26"/>
          <w:lang w:eastAsia="zh-CN"/>
        </w:rPr>
      </w:pPr>
      <w:r w:rsidRPr="00E66C22">
        <w:rPr>
          <w:rFonts w:eastAsia="SimSun"/>
          <w:b/>
          <w:szCs w:val="26"/>
          <w:lang w:eastAsia="zh-CN"/>
        </w:rPr>
        <w:t xml:space="preserve">9.1. </w:t>
      </w:r>
      <w:r w:rsidRPr="00E66C22">
        <w:rPr>
          <w:rFonts w:eastAsia="SimSun"/>
          <w:b/>
          <w:szCs w:val="26"/>
          <w:lang w:val="vi-VN" w:eastAsia="zh-CN"/>
        </w:rPr>
        <w:t xml:space="preserve">Tóm tắt nội dung học phần: </w:t>
      </w:r>
      <w:r w:rsidRPr="00E66C22">
        <w:rPr>
          <w:rFonts w:eastAsia="SimSun"/>
          <w:b/>
          <w:szCs w:val="26"/>
          <w:lang w:eastAsia="zh-CN"/>
        </w:rPr>
        <w:t>Học phần thống kê kinh tế bao gồm 7 chương với những nội dung cơ bản sau:</w:t>
      </w:r>
    </w:p>
    <w:p w:rsidR="00304584" w:rsidRPr="00E66C22" w:rsidRDefault="00304584" w:rsidP="00304584">
      <w:pPr>
        <w:ind w:firstLine="270"/>
        <w:rPr>
          <w:rFonts w:eastAsia="Times New Roman"/>
          <w:bCs/>
          <w:color w:val="000000"/>
          <w:szCs w:val="26"/>
        </w:rPr>
      </w:pPr>
      <w:r w:rsidRPr="00E66C22">
        <w:rPr>
          <w:rFonts w:eastAsia="MS Mincho"/>
          <w:szCs w:val="26"/>
          <w:lang w:val="da-DK" w:eastAsia="ja-JP"/>
        </w:rPr>
        <w:tab/>
      </w:r>
      <w:r w:rsidRPr="00E66C22">
        <w:rPr>
          <w:rFonts w:eastAsia="Times New Roman"/>
          <w:bCs/>
          <w:color w:val="000000"/>
          <w:szCs w:val="26"/>
        </w:rPr>
        <w:t>Các định nghĩa xác suất, các phép toán về biến cố và xác suất, xác suất điều kiện, đặc biệt là công thức xác suất toàn phần và công thức Bayess, sự độc lập và dãy các phép thử độc lập được đưa vào chương 1. Chương 2 bao gồm biến ngẫu nhiên và hàm phân bố, các đặc trưng số của biến ngẫu nhiên cũng như một số phân bố quan trọng. Chương 3 dành cho phân phối xác suất thông dụng. Chương 4 dành cho luật số lớn và các định lý giới hạn. Chương 5 dành cho véc tơ ngẫu nhiên bao gồm phân bố xác suất 2 chiều, phân bố điều kiện, các số đặc trưng, hàm của các biến ngẫu nhiên và sự hội tụ của dãy các biến số ngẫu nhiên. Sinh viên cũng được trang bị kiến thức về lý thuyết lấy mẫu, các ước lượng tham số tối ưu, ước lượng khoáng, bài toán kiểm định giả thuyết tổng quát, từ 1 mẫu, từ 2 mẫu, cũng như kiểm định phi tham số ở phần thống kê trong 2 chương 6,7. Chương 8 dành cho một số kiến thức về tương quan và hồi qui</w:t>
      </w:r>
      <w:r w:rsidRPr="00E66C22">
        <w:t xml:space="preserve"> </w:t>
      </w:r>
    </w:p>
    <w:p w:rsidR="00304584" w:rsidRPr="00E66C22" w:rsidRDefault="00304584" w:rsidP="00A16CEB">
      <w:pPr>
        <w:ind w:firstLine="270"/>
        <w:rPr>
          <w:rFonts w:eastAsia="Times New Roman"/>
          <w:b/>
          <w:bCs/>
          <w:szCs w:val="26"/>
        </w:rPr>
      </w:pPr>
      <w:r w:rsidRPr="00E66C22">
        <w:rPr>
          <w:rFonts w:eastAsia="Times New Roman"/>
          <w:b/>
          <w:bCs/>
          <w:szCs w:val="26"/>
        </w:rPr>
        <w:t>9.2. Nội dung họ</w:t>
      </w:r>
      <w:r w:rsidR="00A16CEB">
        <w:rPr>
          <w:rFonts w:eastAsia="Times New Roman"/>
          <w:b/>
          <w:bCs/>
          <w:szCs w:val="26"/>
        </w:rPr>
        <w:t>c phần</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72"/>
        <w:gridCol w:w="3164"/>
        <w:gridCol w:w="709"/>
        <w:gridCol w:w="709"/>
        <w:gridCol w:w="708"/>
        <w:gridCol w:w="709"/>
        <w:gridCol w:w="851"/>
        <w:gridCol w:w="815"/>
      </w:tblGrid>
      <w:tr w:rsidR="00304584" w:rsidRPr="00E66C22" w:rsidTr="009E6E84">
        <w:trPr>
          <w:trHeight w:val="418"/>
        </w:trPr>
        <w:tc>
          <w:tcPr>
            <w:tcW w:w="817" w:type="dxa"/>
            <w:vMerge w:val="restart"/>
            <w:shd w:val="clear" w:color="auto" w:fill="auto"/>
            <w:vAlign w:val="center"/>
          </w:tcPr>
          <w:p w:rsidR="00304584" w:rsidRPr="00E66C22" w:rsidRDefault="00304584" w:rsidP="00A16CEB">
            <w:pPr>
              <w:ind w:firstLine="0"/>
              <w:rPr>
                <w:b/>
              </w:rPr>
            </w:pPr>
            <w:r w:rsidRPr="00E66C22">
              <w:rPr>
                <w:b/>
              </w:rPr>
              <w:t>STT</w:t>
            </w:r>
          </w:p>
        </w:tc>
        <w:tc>
          <w:tcPr>
            <w:tcW w:w="1372" w:type="dxa"/>
            <w:vMerge w:val="restart"/>
            <w:shd w:val="clear" w:color="auto" w:fill="auto"/>
            <w:vAlign w:val="center"/>
          </w:tcPr>
          <w:p w:rsidR="00304584" w:rsidRPr="00E66C22" w:rsidRDefault="00304584" w:rsidP="00A16CEB">
            <w:pPr>
              <w:ind w:firstLine="0"/>
              <w:rPr>
                <w:b/>
              </w:rPr>
            </w:pPr>
            <w:r w:rsidRPr="00E66C22">
              <w:rPr>
                <w:b/>
              </w:rPr>
              <w:t>Tên chương</w:t>
            </w:r>
          </w:p>
        </w:tc>
        <w:tc>
          <w:tcPr>
            <w:tcW w:w="3164" w:type="dxa"/>
            <w:vMerge w:val="restart"/>
            <w:shd w:val="clear" w:color="auto" w:fill="auto"/>
            <w:vAlign w:val="center"/>
          </w:tcPr>
          <w:p w:rsidR="00304584" w:rsidRPr="00E66C22" w:rsidRDefault="00304584" w:rsidP="009E6E84">
            <w:pPr>
              <w:jc w:val="center"/>
              <w:rPr>
                <w:b/>
              </w:rPr>
            </w:pPr>
            <w:r w:rsidRPr="00E66C22">
              <w:rPr>
                <w:b/>
              </w:rPr>
              <w:t>Mục, tiểu mục</w:t>
            </w:r>
          </w:p>
        </w:tc>
        <w:tc>
          <w:tcPr>
            <w:tcW w:w="2835" w:type="dxa"/>
            <w:gridSpan w:val="4"/>
            <w:shd w:val="clear" w:color="auto" w:fill="auto"/>
            <w:vAlign w:val="center"/>
          </w:tcPr>
          <w:p w:rsidR="00304584" w:rsidRPr="00E66C22" w:rsidRDefault="00304584" w:rsidP="009E6E84">
            <w:pPr>
              <w:jc w:val="center"/>
              <w:rPr>
                <w:b/>
              </w:rPr>
            </w:pPr>
            <w:r w:rsidRPr="00E66C22">
              <w:rPr>
                <w:b/>
              </w:rPr>
              <w:t>Số tiết</w:t>
            </w:r>
          </w:p>
        </w:tc>
        <w:tc>
          <w:tcPr>
            <w:tcW w:w="851" w:type="dxa"/>
            <w:vMerge w:val="restart"/>
            <w:shd w:val="clear" w:color="auto" w:fill="auto"/>
            <w:vAlign w:val="center"/>
          </w:tcPr>
          <w:p w:rsidR="00304584" w:rsidRPr="00E66C22" w:rsidRDefault="00304584" w:rsidP="00A16CEB">
            <w:pPr>
              <w:ind w:firstLine="0"/>
              <w:rPr>
                <w:b/>
              </w:rPr>
            </w:pPr>
            <w:r w:rsidRPr="00E66C22">
              <w:rPr>
                <w:b/>
              </w:rPr>
              <w:t>TL</w:t>
            </w:r>
          </w:p>
          <w:p w:rsidR="00304584" w:rsidRPr="00E66C22" w:rsidRDefault="00304584" w:rsidP="00A16CEB">
            <w:pPr>
              <w:ind w:firstLine="0"/>
              <w:rPr>
                <w:b/>
              </w:rPr>
            </w:pPr>
            <w:r w:rsidRPr="00E66C22">
              <w:rPr>
                <w:b/>
              </w:rPr>
              <w:t>TH</w:t>
            </w:r>
          </w:p>
        </w:tc>
        <w:tc>
          <w:tcPr>
            <w:tcW w:w="815" w:type="dxa"/>
            <w:vMerge w:val="restart"/>
            <w:shd w:val="clear" w:color="auto" w:fill="auto"/>
            <w:vAlign w:val="center"/>
          </w:tcPr>
          <w:p w:rsidR="00304584" w:rsidRPr="00E66C22" w:rsidRDefault="00304584" w:rsidP="00A16CEB">
            <w:pPr>
              <w:ind w:firstLine="0"/>
              <w:rPr>
                <w:b/>
              </w:rPr>
            </w:pPr>
            <w:r w:rsidRPr="00E66C22">
              <w:rPr>
                <w:b/>
              </w:rPr>
              <w:t>CĐR</w:t>
            </w:r>
          </w:p>
        </w:tc>
      </w:tr>
      <w:tr w:rsidR="00304584" w:rsidRPr="00E66C22" w:rsidTr="009E6E84">
        <w:trPr>
          <w:trHeight w:val="384"/>
        </w:trPr>
        <w:tc>
          <w:tcPr>
            <w:tcW w:w="817" w:type="dxa"/>
            <w:vMerge/>
            <w:shd w:val="clear" w:color="auto" w:fill="auto"/>
            <w:vAlign w:val="center"/>
          </w:tcPr>
          <w:p w:rsidR="00304584" w:rsidRPr="00E66C22" w:rsidRDefault="00304584" w:rsidP="009E6E84">
            <w:pPr>
              <w:jc w:val="center"/>
            </w:pPr>
          </w:p>
        </w:tc>
        <w:tc>
          <w:tcPr>
            <w:tcW w:w="1372" w:type="dxa"/>
            <w:vMerge/>
            <w:shd w:val="clear" w:color="auto" w:fill="auto"/>
            <w:vAlign w:val="center"/>
          </w:tcPr>
          <w:p w:rsidR="00304584" w:rsidRPr="00E66C22" w:rsidRDefault="00304584" w:rsidP="009E6E84">
            <w:pPr>
              <w:jc w:val="center"/>
            </w:pPr>
          </w:p>
        </w:tc>
        <w:tc>
          <w:tcPr>
            <w:tcW w:w="3164" w:type="dxa"/>
            <w:vMerge/>
            <w:shd w:val="clear" w:color="auto" w:fill="auto"/>
            <w:vAlign w:val="center"/>
          </w:tcPr>
          <w:p w:rsidR="00304584" w:rsidRPr="00E66C22" w:rsidRDefault="00304584" w:rsidP="009E6E84">
            <w:pPr>
              <w:jc w:val="center"/>
            </w:pPr>
          </w:p>
        </w:tc>
        <w:tc>
          <w:tcPr>
            <w:tcW w:w="709" w:type="dxa"/>
            <w:shd w:val="clear" w:color="auto" w:fill="auto"/>
            <w:vAlign w:val="center"/>
          </w:tcPr>
          <w:p w:rsidR="00304584" w:rsidRPr="00E66C22" w:rsidRDefault="00304584" w:rsidP="00A16CEB">
            <w:pPr>
              <w:ind w:firstLine="0"/>
              <w:rPr>
                <w:b/>
              </w:rPr>
            </w:pPr>
            <w:r w:rsidRPr="00E66C22">
              <w:rPr>
                <w:b/>
              </w:rPr>
              <w:t>TC</w:t>
            </w:r>
          </w:p>
        </w:tc>
        <w:tc>
          <w:tcPr>
            <w:tcW w:w="709" w:type="dxa"/>
            <w:shd w:val="clear" w:color="auto" w:fill="auto"/>
            <w:vAlign w:val="center"/>
          </w:tcPr>
          <w:p w:rsidR="00304584" w:rsidRPr="00E66C22" w:rsidRDefault="00304584" w:rsidP="00A16CEB">
            <w:pPr>
              <w:ind w:firstLine="0"/>
              <w:rPr>
                <w:b/>
              </w:rPr>
            </w:pPr>
            <w:r w:rsidRPr="00E66C22">
              <w:rPr>
                <w:b/>
              </w:rPr>
              <w:t>LT</w:t>
            </w:r>
          </w:p>
        </w:tc>
        <w:tc>
          <w:tcPr>
            <w:tcW w:w="708" w:type="dxa"/>
            <w:shd w:val="clear" w:color="auto" w:fill="auto"/>
            <w:vAlign w:val="center"/>
          </w:tcPr>
          <w:p w:rsidR="00304584" w:rsidRPr="00E66C22" w:rsidRDefault="00304584" w:rsidP="00A16CEB">
            <w:pPr>
              <w:ind w:firstLine="0"/>
              <w:rPr>
                <w:b/>
              </w:rPr>
            </w:pPr>
            <w:r w:rsidRPr="00E66C22">
              <w:rPr>
                <w:b/>
              </w:rPr>
              <w:t>BT</w:t>
            </w:r>
          </w:p>
        </w:tc>
        <w:tc>
          <w:tcPr>
            <w:tcW w:w="709" w:type="dxa"/>
            <w:shd w:val="clear" w:color="auto" w:fill="auto"/>
            <w:vAlign w:val="center"/>
          </w:tcPr>
          <w:p w:rsidR="00304584" w:rsidRPr="00E66C22" w:rsidRDefault="00304584" w:rsidP="00A16CEB">
            <w:pPr>
              <w:ind w:firstLine="0"/>
              <w:rPr>
                <w:b/>
              </w:rPr>
            </w:pPr>
            <w:r w:rsidRPr="00E66C22">
              <w:rPr>
                <w:b/>
              </w:rPr>
              <w:t>TH</w:t>
            </w:r>
          </w:p>
        </w:tc>
        <w:tc>
          <w:tcPr>
            <w:tcW w:w="851" w:type="dxa"/>
            <w:vMerge/>
            <w:shd w:val="clear" w:color="auto" w:fill="auto"/>
          </w:tcPr>
          <w:p w:rsidR="00304584" w:rsidRPr="00E66C22" w:rsidRDefault="00304584" w:rsidP="009E6E84"/>
        </w:tc>
        <w:tc>
          <w:tcPr>
            <w:tcW w:w="815" w:type="dxa"/>
            <w:vMerge/>
            <w:shd w:val="clear" w:color="auto" w:fill="auto"/>
          </w:tcPr>
          <w:p w:rsidR="00304584" w:rsidRPr="00E66C22" w:rsidRDefault="00304584" w:rsidP="009E6E84"/>
        </w:tc>
      </w:tr>
      <w:tr w:rsidR="00304584" w:rsidRPr="00E66C22" w:rsidTr="009E6E84">
        <w:trPr>
          <w:trHeight w:val="737"/>
        </w:trPr>
        <w:tc>
          <w:tcPr>
            <w:tcW w:w="817" w:type="dxa"/>
            <w:shd w:val="clear" w:color="auto" w:fill="auto"/>
            <w:vAlign w:val="center"/>
          </w:tcPr>
          <w:p w:rsidR="00304584" w:rsidRPr="00E66C22" w:rsidRDefault="00304584" w:rsidP="009E6E84">
            <w:pPr>
              <w:jc w:val="center"/>
            </w:pPr>
            <w:r w:rsidRPr="00E66C22">
              <w:t>1</w:t>
            </w:r>
          </w:p>
        </w:tc>
        <w:tc>
          <w:tcPr>
            <w:tcW w:w="1372" w:type="dxa"/>
            <w:shd w:val="clear" w:color="auto" w:fill="auto"/>
            <w:vAlign w:val="center"/>
          </w:tcPr>
          <w:p w:rsidR="00304584" w:rsidRPr="00E66C22" w:rsidRDefault="00304584" w:rsidP="009E6E84">
            <w:pPr>
              <w:jc w:val="center"/>
            </w:pPr>
            <w:r w:rsidRPr="00E66C22">
              <w:rPr>
                <w:b/>
                <w:szCs w:val="26"/>
              </w:rPr>
              <w:t>Biến cố, xác suất của biến cố</w:t>
            </w:r>
          </w:p>
        </w:tc>
        <w:tc>
          <w:tcPr>
            <w:tcW w:w="3164" w:type="dxa"/>
            <w:shd w:val="clear" w:color="auto" w:fill="auto"/>
          </w:tcPr>
          <w:p w:rsidR="00304584" w:rsidRPr="00E66C22" w:rsidRDefault="00304584" w:rsidP="009E6E84">
            <w:pPr>
              <w:pStyle w:val="vuong"/>
              <w:numPr>
                <w:ilvl w:val="0"/>
                <w:numId w:val="0"/>
              </w:numPr>
              <w:ind w:left="79" w:hanging="79"/>
            </w:pPr>
            <w:r w:rsidRPr="00E66C22">
              <w:t>1.1.Phép thử, biến cố</w:t>
            </w:r>
          </w:p>
          <w:p w:rsidR="00304584" w:rsidRPr="00E66C22" w:rsidRDefault="00304584" w:rsidP="009E6E84">
            <w:pPr>
              <w:pStyle w:val="vuong"/>
              <w:numPr>
                <w:ilvl w:val="0"/>
                <w:numId w:val="0"/>
              </w:numPr>
              <w:ind w:left="79" w:hanging="79"/>
            </w:pPr>
            <w:r w:rsidRPr="00E66C22">
              <w:t>1.2 Quan hệ giữa các biến cố</w:t>
            </w:r>
          </w:p>
          <w:p w:rsidR="00304584" w:rsidRPr="00E66C22" w:rsidRDefault="00304584" w:rsidP="009E6E84">
            <w:pPr>
              <w:pStyle w:val="vuong"/>
              <w:numPr>
                <w:ilvl w:val="0"/>
                <w:numId w:val="0"/>
              </w:numPr>
              <w:ind w:left="79" w:hanging="79"/>
            </w:pPr>
            <w:r w:rsidRPr="00E66C22">
              <w:t>1.3. Định nghĩa xác suất</w:t>
            </w:r>
          </w:p>
          <w:p w:rsidR="00304584" w:rsidRPr="00E66C22" w:rsidRDefault="00304584" w:rsidP="009E6E84">
            <w:pPr>
              <w:pStyle w:val="vuong"/>
              <w:numPr>
                <w:ilvl w:val="0"/>
                <w:numId w:val="0"/>
              </w:numPr>
              <w:ind w:left="79" w:hanging="79"/>
            </w:pPr>
            <w:r w:rsidRPr="00E66C22">
              <w:t>1.4. Xác suất có điều kiện, sự độc lập</w:t>
            </w:r>
          </w:p>
          <w:p w:rsidR="00304584" w:rsidRPr="00E66C22" w:rsidRDefault="00304584" w:rsidP="009E6E84">
            <w:pPr>
              <w:pStyle w:val="vuong"/>
              <w:numPr>
                <w:ilvl w:val="0"/>
                <w:numId w:val="0"/>
              </w:numPr>
              <w:ind w:left="79" w:hanging="79"/>
            </w:pPr>
            <w:r w:rsidRPr="00E66C22">
              <w:t>1.5. Các công thức tính xác suất</w:t>
            </w:r>
          </w:p>
        </w:tc>
        <w:tc>
          <w:tcPr>
            <w:tcW w:w="709" w:type="dxa"/>
            <w:shd w:val="clear" w:color="auto" w:fill="auto"/>
            <w:vAlign w:val="center"/>
          </w:tcPr>
          <w:p w:rsidR="00304584" w:rsidRPr="00E66C22" w:rsidRDefault="00304584" w:rsidP="009E6E84">
            <w:pPr>
              <w:jc w:val="center"/>
            </w:pPr>
            <w:r w:rsidRPr="00E66C22">
              <w:t>8</w:t>
            </w:r>
          </w:p>
        </w:tc>
        <w:tc>
          <w:tcPr>
            <w:tcW w:w="709" w:type="dxa"/>
            <w:shd w:val="clear" w:color="auto" w:fill="auto"/>
            <w:vAlign w:val="center"/>
          </w:tcPr>
          <w:p w:rsidR="00304584" w:rsidRPr="00E66C22" w:rsidRDefault="00304584" w:rsidP="009E6E84">
            <w:pPr>
              <w:jc w:val="center"/>
            </w:pPr>
            <w:r w:rsidRPr="00E66C22">
              <w:t>6</w:t>
            </w:r>
          </w:p>
        </w:tc>
        <w:tc>
          <w:tcPr>
            <w:tcW w:w="708" w:type="dxa"/>
            <w:shd w:val="clear" w:color="auto" w:fill="auto"/>
            <w:vAlign w:val="center"/>
          </w:tcPr>
          <w:p w:rsidR="00304584" w:rsidRPr="00E66C22" w:rsidRDefault="00304584" w:rsidP="009E6E84">
            <w:pPr>
              <w:jc w:val="center"/>
            </w:pPr>
            <w:r w:rsidRPr="00E66C22">
              <w:t>2</w:t>
            </w:r>
          </w:p>
        </w:tc>
        <w:tc>
          <w:tcPr>
            <w:tcW w:w="709" w:type="dxa"/>
            <w:shd w:val="clear" w:color="auto" w:fill="auto"/>
            <w:vAlign w:val="center"/>
          </w:tcPr>
          <w:p w:rsidR="00304584" w:rsidRPr="00E66C22" w:rsidRDefault="00304584" w:rsidP="009E6E84">
            <w:pPr>
              <w:jc w:val="center"/>
            </w:pPr>
          </w:p>
        </w:tc>
        <w:tc>
          <w:tcPr>
            <w:tcW w:w="851" w:type="dxa"/>
            <w:shd w:val="clear" w:color="auto" w:fill="auto"/>
            <w:vAlign w:val="center"/>
          </w:tcPr>
          <w:p w:rsidR="00304584" w:rsidRPr="00E66C22" w:rsidRDefault="00304584" w:rsidP="009E6E84">
            <w:pPr>
              <w:jc w:val="center"/>
            </w:pPr>
            <w:r>
              <w:t>10</w:t>
            </w:r>
          </w:p>
        </w:tc>
        <w:tc>
          <w:tcPr>
            <w:tcW w:w="815" w:type="dxa"/>
            <w:shd w:val="clear" w:color="auto" w:fill="auto"/>
          </w:tcPr>
          <w:p w:rsidR="00304584" w:rsidRPr="00E66C22" w:rsidRDefault="00304584" w:rsidP="009E6E84">
            <w:r w:rsidRPr="00E66C22">
              <w:t>1,2,3,4,5,6</w:t>
            </w:r>
          </w:p>
        </w:tc>
      </w:tr>
      <w:tr w:rsidR="00304584" w:rsidRPr="00E66C22" w:rsidTr="009E6E84">
        <w:trPr>
          <w:trHeight w:val="737"/>
        </w:trPr>
        <w:tc>
          <w:tcPr>
            <w:tcW w:w="817" w:type="dxa"/>
            <w:shd w:val="clear" w:color="auto" w:fill="auto"/>
            <w:vAlign w:val="center"/>
          </w:tcPr>
          <w:p w:rsidR="00304584" w:rsidRPr="00E66C22" w:rsidRDefault="00304584" w:rsidP="009E6E84">
            <w:pPr>
              <w:jc w:val="center"/>
            </w:pPr>
            <w:r w:rsidRPr="00E66C22">
              <w:t>2</w:t>
            </w:r>
          </w:p>
        </w:tc>
        <w:tc>
          <w:tcPr>
            <w:tcW w:w="1372" w:type="dxa"/>
            <w:shd w:val="clear" w:color="auto" w:fill="auto"/>
            <w:vAlign w:val="center"/>
          </w:tcPr>
          <w:p w:rsidR="00304584" w:rsidRPr="00E66C22" w:rsidRDefault="00304584" w:rsidP="009E6E84">
            <w:pPr>
              <w:jc w:val="center"/>
              <w:rPr>
                <w:szCs w:val="26"/>
              </w:rPr>
            </w:pPr>
            <w:r w:rsidRPr="00E66C22">
              <w:rPr>
                <w:b/>
                <w:szCs w:val="26"/>
              </w:rPr>
              <w:t>Biến ngẫu nhiên</w:t>
            </w:r>
          </w:p>
        </w:tc>
        <w:tc>
          <w:tcPr>
            <w:tcW w:w="3164" w:type="dxa"/>
            <w:shd w:val="clear" w:color="auto" w:fill="auto"/>
          </w:tcPr>
          <w:p w:rsidR="00304584" w:rsidRPr="00E66C22" w:rsidRDefault="00304584" w:rsidP="009E6E84">
            <w:pPr>
              <w:pStyle w:val="vuong"/>
              <w:numPr>
                <w:ilvl w:val="0"/>
                <w:numId w:val="0"/>
              </w:numPr>
              <w:ind w:left="79" w:hanging="79"/>
            </w:pPr>
            <w:r w:rsidRPr="00E66C22">
              <w:t>2.1. Khái niệm biến ngẫu nhiên</w:t>
            </w:r>
          </w:p>
          <w:p w:rsidR="00304584" w:rsidRPr="00E66C22" w:rsidRDefault="00304584" w:rsidP="009E6E84">
            <w:pPr>
              <w:pStyle w:val="vuong"/>
              <w:numPr>
                <w:ilvl w:val="0"/>
                <w:numId w:val="0"/>
              </w:numPr>
              <w:ind w:left="79" w:hanging="79"/>
            </w:pPr>
            <w:r w:rsidRPr="00E66C22">
              <w:t>2.2. Phân phối xác suất của biến ngẫu nhiên</w:t>
            </w:r>
          </w:p>
          <w:p w:rsidR="00304584" w:rsidRPr="00E66C22" w:rsidRDefault="00304584" w:rsidP="009E6E84">
            <w:pPr>
              <w:pStyle w:val="vuong"/>
              <w:numPr>
                <w:ilvl w:val="0"/>
                <w:numId w:val="0"/>
              </w:numPr>
              <w:ind w:left="79" w:hanging="79"/>
            </w:pPr>
            <w:r w:rsidRPr="00E66C22">
              <w:t>2.3. Các đặc trưng số của biến ngẫu nhiên</w:t>
            </w:r>
          </w:p>
        </w:tc>
        <w:tc>
          <w:tcPr>
            <w:tcW w:w="709" w:type="dxa"/>
            <w:shd w:val="clear" w:color="auto" w:fill="auto"/>
            <w:vAlign w:val="center"/>
          </w:tcPr>
          <w:p w:rsidR="00304584" w:rsidRPr="00E66C22" w:rsidRDefault="00304584" w:rsidP="009E6E84">
            <w:pPr>
              <w:jc w:val="center"/>
            </w:pPr>
            <w:r w:rsidRPr="00E66C22">
              <w:t>8</w:t>
            </w:r>
          </w:p>
        </w:tc>
        <w:tc>
          <w:tcPr>
            <w:tcW w:w="709" w:type="dxa"/>
            <w:shd w:val="clear" w:color="auto" w:fill="auto"/>
            <w:vAlign w:val="center"/>
          </w:tcPr>
          <w:p w:rsidR="00304584" w:rsidRPr="00E66C22" w:rsidRDefault="00304584" w:rsidP="009E6E84">
            <w:pPr>
              <w:jc w:val="center"/>
            </w:pPr>
            <w:r>
              <w:t>5</w:t>
            </w:r>
          </w:p>
        </w:tc>
        <w:tc>
          <w:tcPr>
            <w:tcW w:w="708" w:type="dxa"/>
            <w:shd w:val="clear" w:color="auto" w:fill="auto"/>
            <w:vAlign w:val="center"/>
          </w:tcPr>
          <w:p w:rsidR="00304584" w:rsidRPr="00E66C22" w:rsidRDefault="00304584" w:rsidP="009E6E84">
            <w:pPr>
              <w:jc w:val="center"/>
            </w:pPr>
            <w:r w:rsidRPr="00E66C22">
              <w:t>3</w:t>
            </w:r>
          </w:p>
        </w:tc>
        <w:tc>
          <w:tcPr>
            <w:tcW w:w="709" w:type="dxa"/>
            <w:shd w:val="clear" w:color="auto" w:fill="auto"/>
            <w:vAlign w:val="center"/>
          </w:tcPr>
          <w:p w:rsidR="00304584" w:rsidRPr="00E66C22" w:rsidRDefault="00304584" w:rsidP="009E6E84">
            <w:pPr>
              <w:jc w:val="center"/>
            </w:pPr>
          </w:p>
        </w:tc>
        <w:tc>
          <w:tcPr>
            <w:tcW w:w="851" w:type="dxa"/>
            <w:shd w:val="clear" w:color="auto" w:fill="auto"/>
            <w:vAlign w:val="center"/>
          </w:tcPr>
          <w:p w:rsidR="00304584" w:rsidRPr="00E66C22" w:rsidRDefault="00304584" w:rsidP="009E6E84">
            <w:pPr>
              <w:jc w:val="center"/>
            </w:pPr>
            <w:r>
              <w:t>10</w:t>
            </w:r>
          </w:p>
        </w:tc>
        <w:tc>
          <w:tcPr>
            <w:tcW w:w="815" w:type="dxa"/>
            <w:shd w:val="clear" w:color="auto" w:fill="auto"/>
          </w:tcPr>
          <w:p w:rsidR="00304584" w:rsidRPr="00E66C22" w:rsidRDefault="00304584" w:rsidP="009E6E84">
            <w:r w:rsidRPr="00E66C22">
              <w:t>1,2,3,4,5,6</w:t>
            </w:r>
          </w:p>
        </w:tc>
      </w:tr>
      <w:tr w:rsidR="00304584" w:rsidRPr="00E66C22" w:rsidTr="009E6E84">
        <w:trPr>
          <w:trHeight w:val="737"/>
        </w:trPr>
        <w:tc>
          <w:tcPr>
            <w:tcW w:w="817" w:type="dxa"/>
            <w:shd w:val="clear" w:color="auto" w:fill="auto"/>
            <w:vAlign w:val="center"/>
          </w:tcPr>
          <w:p w:rsidR="00304584" w:rsidRPr="00E66C22" w:rsidRDefault="00304584" w:rsidP="009E6E84">
            <w:pPr>
              <w:jc w:val="center"/>
            </w:pPr>
            <w:r w:rsidRPr="00E66C22">
              <w:lastRenderedPageBreak/>
              <w:t>3</w:t>
            </w:r>
          </w:p>
        </w:tc>
        <w:tc>
          <w:tcPr>
            <w:tcW w:w="1372" w:type="dxa"/>
            <w:shd w:val="clear" w:color="auto" w:fill="auto"/>
            <w:vAlign w:val="center"/>
          </w:tcPr>
          <w:p w:rsidR="00304584" w:rsidRPr="00E66C22" w:rsidRDefault="00304584" w:rsidP="009E6E84">
            <w:pPr>
              <w:jc w:val="center"/>
              <w:rPr>
                <w:szCs w:val="26"/>
              </w:rPr>
            </w:pPr>
            <w:r w:rsidRPr="00E66C22">
              <w:rPr>
                <w:b/>
                <w:szCs w:val="26"/>
              </w:rPr>
              <w:t>Một số phân phối xác suất thông dụng</w:t>
            </w:r>
          </w:p>
        </w:tc>
        <w:tc>
          <w:tcPr>
            <w:tcW w:w="3164" w:type="dxa"/>
            <w:shd w:val="clear" w:color="auto" w:fill="auto"/>
          </w:tcPr>
          <w:p w:rsidR="00304584" w:rsidRPr="00E66C22" w:rsidRDefault="00304584" w:rsidP="009E6E84">
            <w:pPr>
              <w:pStyle w:val="vuong"/>
              <w:numPr>
                <w:ilvl w:val="0"/>
                <w:numId w:val="0"/>
              </w:numPr>
              <w:ind w:left="79" w:hanging="79"/>
            </w:pPr>
            <w:r w:rsidRPr="00E66C22">
              <w:t>3.1. Phân phối Bernoulli</w:t>
            </w:r>
          </w:p>
          <w:p w:rsidR="00304584" w:rsidRPr="00E66C22" w:rsidRDefault="00304584" w:rsidP="009E6E84">
            <w:pPr>
              <w:pStyle w:val="vuong"/>
              <w:numPr>
                <w:ilvl w:val="0"/>
                <w:numId w:val="0"/>
              </w:numPr>
              <w:ind w:left="79" w:hanging="79"/>
            </w:pPr>
            <w:r w:rsidRPr="00E66C22">
              <w:t>3.2. Phân phối Nhị thức</w:t>
            </w:r>
          </w:p>
          <w:p w:rsidR="00304584" w:rsidRPr="00E66C22" w:rsidRDefault="00304584" w:rsidP="009E6E84">
            <w:pPr>
              <w:pStyle w:val="vuong"/>
              <w:numPr>
                <w:ilvl w:val="0"/>
                <w:numId w:val="0"/>
              </w:numPr>
              <w:ind w:left="79" w:hanging="79"/>
            </w:pPr>
            <w:r w:rsidRPr="00E66C22">
              <w:t>3.3. Phân phối siêu bội</w:t>
            </w:r>
          </w:p>
          <w:p w:rsidR="00304584" w:rsidRPr="00E66C22" w:rsidRDefault="00304584" w:rsidP="009E6E84">
            <w:pPr>
              <w:pStyle w:val="vuong"/>
              <w:numPr>
                <w:ilvl w:val="0"/>
                <w:numId w:val="0"/>
              </w:numPr>
              <w:ind w:left="79" w:hanging="79"/>
            </w:pPr>
            <w:r w:rsidRPr="00E66C22">
              <w:t>3.4. Phân phối Poisson</w:t>
            </w:r>
          </w:p>
          <w:p w:rsidR="00304584" w:rsidRPr="00E66C22" w:rsidRDefault="00304584" w:rsidP="009E6E84">
            <w:pPr>
              <w:pStyle w:val="vuong"/>
              <w:numPr>
                <w:ilvl w:val="0"/>
                <w:numId w:val="0"/>
              </w:numPr>
            </w:pPr>
          </w:p>
        </w:tc>
        <w:tc>
          <w:tcPr>
            <w:tcW w:w="709" w:type="dxa"/>
            <w:shd w:val="clear" w:color="auto" w:fill="auto"/>
            <w:vAlign w:val="center"/>
          </w:tcPr>
          <w:p w:rsidR="00304584" w:rsidRPr="00E66C22" w:rsidRDefault="00304584" w:rsidP="009E6E84">
            <w:pPr>
              <w:jc w:val="center"/>
            </w:pPr>
            <w:r w:rsidRPr="00E66C22">
              <w:t>4</w:t>
            </w:r>
          </w:p>
        </w:tc>
        <w:tc>
          <w:tcPr>
            <w:tcW w:w="709" w:type="dxa"/>
            <w:shd w:val="clear" w:color="auto" w:fill="auto"/>
            <w:vAlign w:val="center"/>
          </w:tcPr>
          <w:p w:rsidR="00304584" w:rsidRPr="00E66C22" w:rsidRDefault="00304584" w:rsidP="009E6E84">
            <w:pPr>
              <w:jc w:val="center"/>
            </w:pPr>
            <w:r w:rsidRPr="00E66C22">
              <w:t>2</w:t>
            </w:r>
          </w:p>
        </w:tc>
        <w:tc>
          <w:tcPr>
            <w:tcW w:w="708" w:type="dxa"/>
            <w:shd w:val="clear" w:color="auto" w:fill="auto"/>
            <w:vAlign w:val="center"/>
          </w:tcPr>
          <w:p w:rsidR="00304584" w:rsidRPr="00E66C22" w:rsidRDefault="00304584" w:rsidP="009E6E84">
            <w:pPr>
              <w:jc w:val="center"/>
            </w:pPr>
            <w:r w:rsidRPr="00E66C22">
              <w:t>2</w:t>
            </w:r>
          </w:p>
        </w:tc>
        <w:tc>
          <w:tcPr>
            <w:tcW w:w="709" w:type="dxa"/>
            <w:shd w:val="clear" w:color="auto" w:fill="auto"/>
            <w:vAlign w:val="center"/>
          </w:tcPr>
          <w:p w:rsidR="00304584" w:rsidRPr="00E66C22" w:rsidRDefault="00304584" w:rsidP="009E6E84">
            <w:pPr>
              <w:jc w:val="center"/>
            </w:pPr>
          </w:p>
        </w:tc>
        <w:tc>
          <w:tcPr>
            <w:tcW w:w="851" w:type="dxa"/>
            <w:shd w:val="clear" w:color="auto" w:fill="auto"/>
            <w:vAlign w:val="center"/>
          </w:tcPr>
          <w:p w:rsidR="00304584" w:rsidRPr="00E66C22" w:rsidRDefault="00304584" w:rsidP="009E6E84">
            <w:pPr>
              <w:jc w:val="center"/>
            </w:pPr>
            <w:r w:rsidRPr="00E66C22">
              <w:t>12</w:t>
            </w:r>
          </w:p>
        </w:tc>
        <w:tc>
          <w:tcPr>
            <w:tcW w:w="815" w:type="dxa"/>
            <w:shd w:val="clear" w:color="auto" w:fill="auto"/>
          </w:tcPr>
          <w:p w:rsidR="00304584" w:rsidRPr="00E66C22" w:rsidRDefault="00304584" w:rsidP="009E6E84">
            <w:r w:rsidRPr="00E66C22">
              <w:t>7,8,9,10,11,12</w:t>
            </w:r>
          </w:p>
        </w:tc>
      </w:tr>
      <w:tr w:rsidR="00304584" w:rsidRPr="00E66C22" w:rsidTr="009E6E84">
        <w:trPr>
          <w:trHeight w:val="737"/>
        </w:trPr>
        <w:tc>
          <w:tcPr>
            <w:tcW w:w="817" w:type="dxa"/>
            <w:shd w:val="clear" w:color="auto" w:fill="auto"/>
            <w:vAlign w:val="center"/>
          </w:tcPr>
          <w:p w:rsidR="00304584" w:rsidRPr="00E66C22" w:rsidRDefault="00304584" w:rsidP="009E6E84">
            <w:pPr>
              <w:jc w:val="center"/>
            </w:pPr>
            <w:r w:rsidRPr="00E66C22">
              <w:t>4</w:t>
            </w:r>
          </w:p>
        </w:tc>
        <w:tc>
          <w:tcPr>
            <w:tcW w:w="1372" w:type="dxa"/>
            <w:shd w:val="clear" w:color="auto" w:fill="auto"/>
            <w:vAlign w:val="center"/>
          </w:tcPr>
          <w:p w:rsidR="00304584" w:rsidRPr="00E66C22" w:rsidRDefault="00304584" w:rsidP="009E6E84">
            <w:pPr>
              <w:jc w:val="center"/>
              <w:rPr>
                <w:szCs w:val="26"/>
              </w:rPr>
            </w:pPr>
            <w:r w:rsidRPr="00E66C22">
              <w:rPr>
                <w:b/>
                <w:szCs w:val="26"/>
              </w:rPr>
              <w:t>Luật số lớn và các định lý giới hạn</w:t>
            </w:r>
          </w:p>
        </w:tc>
        <w:tc>
          <w:tcPr>
            <w:tcW w:w="3164" w:type="dxa"/>
            <w:shd w:val="clear" w:color="auto" w:fill="auto"/>
          </w:tcPr>
          <w:p w:rsidR="00304584" w:rsidRPr="00E66C22" w:rsidRDefault="00304584" w:rsidP="009E6E84">
            <w:pPr>
              <w:pStyle w:val="vuong"/>
              <w:numPr>
                <w:ilvl w:val="0"/>
                <w:numId w:val="0"/>
              </w:numPr>
              <w:ind w:left="79" w:hanging="79"/>
            </w:pPr>
            <w:r w:rsidRPr="00E66C22">
              <w:t>4.1. Hội tụ theo xác suất và phân phối</w:t>
            </w:r>
          </w:p>
          <w:p w:rsidR="00304584" w:rsidRPr="00E66C22" w:rsidRDefault="00304584" w:rsidP="009E6E84">
            <w:pPr>
              <w:pStyle w:val="vuong"/>
              <w:numPr>
                <w:ilvl w:val="0"/>
                <w:numId w:val="0"/>
              </w:numPr>
              <w:ind w:left="79" w:hanging="79"/>
            </w:pPr>
            <w:r w:rsidRPr="00E66C22">
              <w:t>4.2. Bất đẳng thức Markov, Chebyshev</w:t>
            </w:r>
          </w:p>
          <w:p w:rsidR="00304584" w:rsidRPr="00E66C22" w:rsidRDefault="00304584" w:rsidP="009E6E84">
            <w:pPr>
              <w:pStyle w:val="vuong"/>
              <w:numPr>
                <w:ilvl w:val="0"/>
                <w:numId w:val="0"/>
              </w:numPr>
              <w:ind w:left="79" w:hanging="79"/>
            </w:pPr>
            <w:r w:rsidRPr="00E66C22">
              <w:t>4.3. Luật số lớn</w:t>
            </w:r>
          </w:p>
          <w:p w:rsidR="00304584" w:rsidRPr="00E66C22" w:rsidRDefault="00304584" w:rsidP="009E6E84">
            <w:pPr>
              <w:pStyle w:val="vuong"/>
              <w:numPr>
                <w:ilvl w:val="0"/>
                <w:numId w:val="0"/>
              </w:numPr>
              <w:ind w:left="79" w:hanging="79"/>
            </w:pPr>
            <w:r w:rsidRPr="00E66C22">
              <w:t>4.4. Định lý giới hạn trung tâm</w:t>
            </w:r>
          </w:p>
          <w:p w:rsidR="00304584" w:rsidRPr="00E66C22" w:rsidRDefault="00304584" w:rsidP="009E6E84">
            <w:pPr>
              <w:pStyle w:val="vuong"/>
              <w:numPr>
                <w:ilvl w:val="0"/>
                <w:numId w:val="0"/>
              </w:numPr>
              <w:ind w:left="79" w:hanging="79"/>
            </w:pPr>
            <w:r w:rsidRPr="00E66C22">
              <w:t>4.5. Liên hệ giữa các phân phối xác suất</w:t>
            </w:r>
          </w:p>
        </w:tc>
        <w:tc>
          <w:tcPr>
            <w:tcW w:w="709" w:type="dxa"/>
            <w:shd w:val="clear" w:color="auto" w:fill="auto"/>
            <w:vAlign w:val="center"/>
          </w:tcPr>
          <w:p w:rsidR="00304584" w:rsidRPr="00E66C22" w:rsidRDefault="00304584" w:rsidP="009E6E84">
            <w:pPr>
              <w:jc w:val="center"/>
            </w:pPr>
            <w:r w:rsidRPr="00E66C22">
              <w:t>4</w:t>
            </w:r>
          </w:p>
        </w:tc>
        <w:tc>
          <w:tcPr>
            <w:tcW w:w="709" w:type="dxa"/>
            <w:shd w:val="clear" w:color="auto" w:fill="auto"/>
            <w:vAlign w:val="center"/>
          </w:tcPr>
          <w:p w:rsidR="00304584" w:rsidRPr="00E66C22" w:rsidRDefault="00304584" w:rsidP="009E6E84">
            <w:pPr>
              <w:jc w:val="center"/>
            </w:pPr>
            <w:r w:rsidRPr="00E66C22">
              <w:t>2</w:t>
            </w:r>
          </w:p>
        </w:tc>
        <w:tc>
          <w:tcPr>
            <w:tcW w:w="708" w:type="dxa"/>
            <w:shd w:val="clear" w:color="auto" w:fill="auto"/>
            <w:vAlign w:val="center"/>
          </w:tcPr>
          <w:p w:rsidR="00304584" w:rsidRPr="00E66C22" w:rsidRDefault="00304584" w:rsidP="009E6E84">
            <w:pPr>
              <w:jc w:val="center"/>
            </w:pPr>
            <w:r w:rsidRPr="00E66C22">
              <w:t>2</w:t>
            </w:r>
          </w:p>
        </w:tc>
        <w:tc>
          <w:tcPr>
            <w:tcW w:w="709" w:type="dxa"/>
            <w:shd w:val="clear" w:color="auto" w:fill="auto"/>
            <w:vAlign w:val="center"/>
          </w:tcPr>
          <w:p w:rsidR="00304584" w:rsidRPr="00E66C22" w:rsidRDefault="00304584" w:rsidP="009E6E84">
            <w:pPr>
              <w:jc w:val="center"/>
            </w:pPr>
          </w:p>
        </w:tc>
        <w:tc>
          <w:tcPr>
            <w:tcW w:w="851" w:type="dxa"/>
            <w:shd w:val="clear" w:color="auto" w:fill="auto"/>
            <w:vAlign w:val="center"/>
          </w:tcPr>
          <w:p w:rsidR="00304584" w:rsidRPr="00E66C22" w:rsidRDefault="00304584" w:rsidP="009E6E84">
            <w:pPr>
              <w:jc w:val="center"/>
            </w:pPr>
            <w:r>
              <w:t>13</w:t>
            </w:r>
          </w:p>
        </w:tc>
        <w:tc>
          <w:tcPr>
            <w:tcW w:w="815" w:type="dxa"/>
            <w:shd w:val="clear" w:color="auto" w:fill="auto"/>
          </w:tcPr>
          <w:p w:rsidR="00304584" w:rsidRPr="00E66C22" w:rsidRDefault="00304584" w:rsidP="009E6E84">
            <w:r w:rsidRPr="00E66C22">
              <w:t>11,12,13,14,15,16</w:t>
            </w:r>
          </w:p>
        </w:tc>
      </w:tr>
      <w:tr w:rsidR="00304584" w:rsidRPr="00E66C22" w:rsidTr="009E6E84">
        <w:trPr>
          <w:trHeight w:val="737"/>
        </w:trPr>
        <w:tc>
          <w:tcPr>
            <w:tcW w:w="817" w:type="dxa"/>
            <w:shd w:val="clear" w:color="auto" w:fill="auto"/>
            <w:vAlign w:val="center"/>
          </w:tcPr>
          <w:p w:rsidR="00304584" w:rsidRPr="00E66C22" w:rsidRDefault="00304584" w:rsidP="009E6E84">
            <w:pPr>
              <w:jc w:val="center"/>
            </w:pPr>
            <w:r w:rsidRPr="00E66C22">
              <w:t>5</w:t>
            </w:r>
          </w:p>
        </w:tc>
        <w:tc>
          <w:tcPr>
            <w:tcW w:w="1372" w:type="dxa"/>
            <w:shd w:val="clear" w:color="auto" w:fill="auto"/>
            <w:vAlign w:val="center"/>
          </w:tcPr>
          <w:p w:rsidR="00304584" w:rsidRPr="00E66C22" w:rsidRDefault="00304584" w:rsidP="009E6E84">
            <w:pPr>
              <w:jc w:val="center"/>
              <w:rPr>
                <w:b/>
                <w:szCs w:val="26"/>
              </w:rPr>
            </w:pPr>
            <w:r w:rsidRPr="00E66C22">
              <w:rPr>
                <w:b/>
                <w:szCs w:val="26"/>
              </w:rPr>
              <w:t>Véctơ ngẫu nhiên</w:t>
            </w:r>
          </w:p>
        </w:tc>
        <w:tc>
          <w:tcPr>
            <w:tcW w:w="3164" w:type="dxa"/>
            <w:shd w:val="clear" w:color="auto" w:fill="auto"/>
          </w:tcPr>
          <w:p w:rsidR="00304584" w:rsidRPr="00E66C22" w:rsidRDefault="00304584" w:rsidP="009E6E84">
            <w:pPr>
              <w:pStyle w:val="vuong"/>
              <w:numPr>
                <w:ilvl w:val="0"/>
                <w:numId w:val="0"/>
              </w:numPr>
              <w:ind w:left="79" w:hanging="79"/>
            </w:pPr>
            <w:r w:rsidRPr="00E66C22">
              <w:t>5.1. Khái niệm véctơ  ngẫu nhiên</w:t>
            </w:r>
          </w:p>
          <w:p w:rsidR="00304584" w:rsidRPr="00E66C22" w:rsidRDefault="00304584" w:rsidP="009E6E84">
            <w:pPr>
              <w:pStyle w:val="vuong"/>
              <w:numPr>
                <w:ilvl w:val="0"/>
                <w:numId w:val="0"/>
              </w:numPr>
              <w:ind w:left="79" w:hanging="79"/>
            </w:pPr>
            <w:r w:rsidRPr="00E66C22">
              <w:t>5.2. Phân phối xác suất của (X,Y)</w:t>
            </w:r>
          </w:p>
          <w:p w:rsidR="00304584" w:rsidRPr="00E66C22" w:rsidRDefault="00304584" w:rsidP="009E6E84">
            <w:pPr>
              <w:pStyle w:val="vuong"/>
              <w:numPr>
                <w:ilvl w:val="0"/>
                <w:numId w:val="0"/>
              </w:numPr>
              <w:ind w:left="79" w:hanging="79"/>
            </w:pPr>
            <w:r w:rsidRPr="00E66C22">
              <w:t>5.3. Phân tích phương sai hai nhân tố lặp</w:t>
            </w:r>
          </w:p>
        </w:tc>
        <w:tc>
          <w:tcPr>
            <w:tcW w:w="709" w:type="dxa"/>
            <w:shd w:val="clear" w:color="auto" w:fill="auto"/>
            <w:vAlign w:val="center"/>
          </w:tcPr>
          <w:p w:rsidR="00304584" w:rsidRPr="00E66C22" w:rsidRDefault="00304584" w:rsidP="009E6E84">
            <w:pPr>
              <w:jc w:val="center"/>
            </w:pPr>
            <w:r w:rsidRPr="00E66C22">
              <w:t>4</w:t>
            </w:r>
          </w:p>
        </w:tc>
        <w:tc>
          <w:tcPr>
            <w:tcW w:w="709" w:type="dxa"/>
            <w:shd w:val="clear" w:color="auto" w:fill="auto"/>
            <w:vAlign w:val="center"/>
          </w:tcPr>
          <w:p w:rsidR="00304584" w:rsidRPr="00E66C22" w:rsidRDefault="00304584" w:rsidP="009E6E84">
            <w:pPr>
              <w:jc w:val="center"/>
            </w:pPr>
            <w:r w:rsidRPr="00E66C22">
              <w:t>2</w:t>
            </w:r>
          </w:p>
        </w:tc>
        <w:tc>
          <w:tcPr>
            <w:tcW w:w="708" w:type="dxa"/>
            <w:shd w:val="clear" w:color="auto" w:fill="auto"/>
            <w:vAlign w:val="center"/>
          </w:tcPr>
          <w:p w:rsidR="00304584" w:rsidRPr="00E66C22" w:rsidRDefault="00304584" w:rsidP="009E6E84">
            <w:pPr>
              <w:jc w:val="center"/>
            </w:pPr>
            <w:r w:rsidRPr="00E66C22">
              <w:t>2</w:t>
            </w:r>
          </w:p>
        </w:tc>
        <w:tc>
          <w:tcPr>
            <w:tcW w:w="709" w:type="dxa"/>
            <w:shd w:val="clear" w:color="auto" w:fill="auto"/>
            <w:vAlign w:val="center"/>
          </w:tcPr>
          <w:p w:rsidR="00304584" w:rsidRPr="00E66C22" w:rsidRDefault="00304584" w:rsidP="009E6E84">
            <w:pPr>
              <w:jc w:val="center"/>
            </w:pPr>
          </w:p>
        </w:tc>
        <w:tc>
          <w:tcPr>
            <w:tcW w:w="851" w:type="dxa"/>
            <w:shd w:val="clear" w:color="auto" w:fill="auto"/>
            <w:vAlign w:val="center"/>
          </w:tcPr>
          <w:p w:rsidR="00304584" w:rsidRPr="00E66C22" w:rsidRDefault="00304584" w:rsidP="009E6E84">
            <w:pPr>
              <w:jc w:val="center"/>
            </w:pPr>
            <w:r w:rsidRPr="00E66C22">
              <w:t>12</w:t>
            </w:r>
          </w:p>
        </w:tc>
        <w:tc>
          <w:tcPr>
            <w:tcW w:w="815" w:type="dxa"/>
            <w:shd w:val="clear" w:color="auto" w:fill="auto"/>
          </w:tcPr>
          <w:p w:rsidR="00304584" w:rsidRPr="00E66C22" w:rsidRDefault="00304584" w:rsidP="009E6E84">
            <w:r w:rsidRPr="00E66C22">
              <w:t>10,11,12,13,14,15,16</w:t>
            </w:r>
          </w:p>
        </w:tc>
      </w:tr>
      <w:tr w:rsidR="00304584" w:rsidRPr="00E66C22" w:rsidTr="009E6E84">
        <w:trPr>
          <w:trHeight w:val="737"/>
        </w:trPr>
        <w:tc>
          <w:tcPr>
            <w:tcW w:w="817" w:type="dxa"/>
            <w:shd w:val="clear" w:color="auto" w:fill="auto"/>
            <w:vAlign w:val="center"/>
          </w:tcPr>
          <w:p w:rsidR="00304584" w:rsidRPr="00E66C22" w:rsidRDefault="00304584" w:rsidP="009E6E84">
            <w:pPr>
              <w:jc w:val="center"/>
            </w:pPr>
            <w:r w:rsidRPr="00E66C22">
              <w:t>6</w:t>
            </w:r>
          </w:p>
        </w:tc>
        <w:tc>
          <w:tcPr>
            <w:tcW w:w="1372" w:type="dxa"/>
            <w:shd w:val="clear" w:color="auto" w:fill="auto"/>
            <w:vAlign w:val="center"/>
          </w:tcPr>
          <w:p w:rsidR="00304584" w:rsidRPr="00E66C22" w:rsidRDefault="00304584" w:rsidP="009E6E84">
            <w:pPr>
              <w:jc w:val="center"/>
              <w:rPr>
                <w:b/>
                <w:szCs w:val="26"/>
              </w:rPr>
            </w:pPr>
            <w:r w:rsidRPr="00E66C22">
              <w:rPr>
                <w:b/>
                <w:szCs w:val="26"/>
              </w:rPr>
              <w:t>Lý thuyết mẫu</w:t>
            </w:r>
          </w:p>
        </w:tc>
        <w:tc>
          <w:tcPr>
            <w:tcW w:w="3164" w:type="dxa"/>
            <w:shd w:val="clear" w:color="auto" w:fill="auto"/>
          </w:tcPr>
          <w:p w:rsidR="00304584" w:rsidRPr="00E66C22" w:rsidRDefault="00304584" w:rsidP="009E6E84">
            <w:pPr>
              <w:pStyle w:val="vuong"/>
              <w:numPr>
                <w:ilvl w:val="0"/>
                <w:numId w:val="0"/>
              </w:numPr>
              <w:ind w:left="79" w:hanging="79"/>
            </w:pPr>
            <w:r w:rsidRPr="00E66C22">
              <w:t>6.1. Tổng thể, mẫu</w:t>
            </w:r>
          </w:p>
          <w:p w:rsidR="00304584" w:rsidRPr="00E66C22" w:rsidRDefault="00304584" w:rsidP="009E6E84">
            <w:pPr>
              <w:pStyle w:val="vuong"/>
              <w:numPr>
                <w:ilvl w:val="0"/>
                <w:numId w:val="0"/>
              </w:numPr>
              <w:ind w:left="79" w:hanging="79"/>
            </w:pPr>
            <w:r w:rsidRPr="00E66C22">
              <w:t>6.2.Mô tả dữ liệu</w:t>
            </w:r>
          </w:p>
          <w:p w:rsidR="00304584" w:rsidRPr="00E66C22" w:rsidRDefault="00304584" w:rsidP="009E6E84">
            <w:pPr>
              <w:pStyle w:val="vuong"/>
              <w:numPr>
                <w:ilvl w:val="0"/>
                <w:numId w:val="0"/>
              </w:numPr>
              <w:ind w:left="79" w:hanging="79"/>
            </w:pPr>
            <w:r w:rsidRPr="00E66C22">
              <w:t>6.3.Các đặc trưng của mẫu</w:t>
            </w:r>
          </w:p>
          <w:p w:rsidR="00304584" w:rsidRPr="00E66C22" w:rsidRDefault="00304584" w:rsidP="009E6E84">
            <w:pPr>
              <w:pStyle w:val="vuong"/>
              <w:numPr>
                <w:ilvl w:val="0"/>
                <w:numId w:val="0"/>
              </w:numPr>
              <w:ind w:left="79" w:hanging="79"/>
            </w:pPr>
            <w:r w:rsidRPr="00E66C22">
              <w:t>6.4. Phân phối xác suất của trung bình mẫu</w:t>
            </w:r>
          </w:p>
          <w:p w:rsidR="00304584" w:rsidRPr="00E66C22" w:rsidRDefault="00304584" w:rsidP="009E6E84">
            <w:pPr>
              <w:pStyle w:val="vuong"/>
              <w:numPr>
                <w:ilvl w:val="0"/>
                <w:numId w:val="0"/>
              </w:numPr>
              <w:ind w:left="79" w:hanging="79"/>
            </w:pPr>
            <w:r w:rsidRPr="00E66C22">
              <w:t>6.5.Đại lượng thống kê</w:t>
            </w:r>
          </w:p>
        </w:tc>
        <w:tc>
          <w:tcPr>
            <w:tcW w:w="709" w:type="dxa"/>
            <w:shd w:val="clear" w:color="auto" w:fill="auto"/>
            <w:vAlign w:val="center"/>
          </w:tcPr>
          <w:p w:rsidR="00304584" w:rsidRPr="00E66C22" w:rsidRDefault="00304584" w:rsidP="009E6E84">
            <w:pPr>
              <w:jc w:val="center"/>
            </w:pPr>
            <w:r>
              <w:t>4</w:t>
            </w:r>
          </w:p>
        </w:tc>
        <w:tc>
          <w:tcPr>
            <w:tcW w:w="709" w:type="dxa"/>
            <w:shd w:val="clear" w:color="auto" w:fill="auto"/>
            <w:vAlign w:val="center"/>
          </w:tcPr>
          <w:p w:rsidR="00304584" w:rsidRPr="00E66C22" w:rsidRDefault="00304584" w:rsidP="009E6E84">
            <w:pPr>
              <w:jc w:val="center"/>
            </w:pPr>
            <w:r>
              <w:t>2</w:t>
            </w:r>
          </w:p>
        </w:tc>
        <w:tc>
          <w:tcPr>
            <w:tcW w:w="708" w:type="dxa"/>
            <w:shd w:val="clear" w:color="auto" w:fill="auto"/>
            <w:vAlign w:val="center"/>
          </w:tcPr>
          <w:p w:rsidR="00304584" w:rsidRPr="00E66C22" w:rsidRDefault="00304584" w:rsidP="009E6E84">
            <w:pPr>
              <w:jc w:val="center"/>
            </w:pPr>
            <w:r>
              <w:t>2</w:t>
            </w:r>
          </w:p>
        </w:tc>
        <w:tc>
          <w:tcPr>
            <w:tcW w:w="709" w:type="dxa"/>
            <w:shd w:val="clear" w:color="auto" w:fill="auto"/>
            <w:vAlign w:val="center"/>
          </w:tcPr>
          <w:p w:rsidR="00304584" w:rsidRPr="00E66C22" w:rsidRDefault="00304584" w:rsidP="009E6E84">
            <w:pPr>
              <w:jc w:val="center"/>
            </w:pPr>
          </w:p>
        </w:tc>
        <w:tc>
          <w:tcPr>
            <w:tcW w:w="851" w:type="dxa"/>
            <w:shd w:val="clear" w:color="auto" w:fill="auto"/>
            <w:vAlign w:val="center"/>
          </w:tcPr>
          <w:p w:rsidR="00304584" w:rsidRPr="00E66C22" w:rsidRDefault="00304584" w:rsidP="009E6E84">
            <w:pPr>
              <w:jc w:val="center"/>
            </w:pPr>
            <w:r w:rsidRPr="00E66C22">
              <w:t>12</w:t>
            </w:r>
          </w:p>
        </w:tc>
        <w:tc>
          <w:tcPr>
            <w:tcW w:w="815" w:type="dxa"/>
            <w:shd w:val="clear" w:color="auto" w:fill="auto"/>
          </w:tcPr>
          <w:p w:rsidR="00304584" w:rsidRPr="00E66C22" w:rsidRDefault="00304584" w:rsidP="009E6E84">
            <w:r w:rsidRPr="00E66C22">
              <w:t>3,10,11,12,13</w:t>
            </w:r>
          </w:p>
        </w:tc>
      </w:tr>
      <w:tr w:rsidR="00304584" w:rsidRPr="00E66C22" w:rsidTr="009E6E84">
        <w:trPr>
          <w:trHeight w:val="737"/>
        </w:trPr>
        <w:tc>
          <w:tcPr>
            <w:tcW w:w="817" w:type="dxa"/>
            <w:shd w:val="clear" w:color="auto" w:fill="auto"/>
            <w:vAlign w:val="center"/>
          </w:tcPr>
          <w:p w:rsidR="00304584" w:rsidRPr="00E66C22" w:rsidRDefault="00304584" w:rsidP="009E6E84">
            <w:pPr>
              <w:jc w:val="center"/>
            </w:pPr>
            <w:r w:rsidRPr="00E66C22">
              <w:t>7</w:t>
            </w:r>
          </w:p>
        </w:tc>
        <w:tc>
          <w:tcPr>
            <w:tcW w:w="1372" w:type="dxa"/>
            <w:shd w:val="clear" w:color="auto" w:fill="auto"/>
            <w:vAlign w:val="center"/>
          </w:tcPr>
          <w:p w:rsidR="00304584" w:rsidRPr="00E66C22" w:rsidRDefault="00304584" w:rsidP="009E6E84">
            <w:pPr>
              <w:jc w:val="center"/>
              <w:rPr>
                <w:b/>
                <w:szCs w:val="26"/>
              </w:rPr>
            </w:pPr>
            <w:r w:rsidRPr="00E66C22">
              <w:rPr>
                <w:b/>
                <w:szCs w:val="26"/>
              </w:rPr>
              <w:t>Ước lượng tham số</w:t>
            </w:r>
          </w:p>
        </w:tc>
        <w:tc>
          <w:tcPr>
            <w:tcW w:w="3164" w:type="dxa"/>
            <w:shd w:val="clear" w:color="auto" w:fill="auto"/>
          </w:tcPr>
          <w:p w:rsidR="00304584" w:rsidRPr="00E66C22" w:rsidRDefault="00304584" w:rsidP="009E6E84">
            <w:pPr>
              <w:pStyle w:val="vuong"/>
              <w:numPr>
                <w:ilvl w:val="0"/>
                <w:numId w:val="0"/>
              </w:numPr>
              <w:ind w:left="79" w:hanging="79"/>
            </w:pPr>
            <w:r w:rsidRPr="00E66C22">
              <w:t>7.1. Khái niệm chung</w:t>
            </w:r>
          </w:p>
          <w:p w:rsidR="00304584" w:rsidRPr="00E66C22" w:rsidRDefault="00304584" w:rsidP="009E6E84">
            <w:pPr>
              <w:pStyle w:val="vuong"/>
              <w:numPr>
                <w:ilvl w:val="0"/>
                <w:numId w:val="0"/>
              </w:numPr>
              <w:ind w:left="79" w:hanging="79"/>
            </w:pPr>
            <w:r w:rsidRPr="00E66C22">
              <w:t>7.2. Ước lượng điểm</w:t>
            </w:r>
          </w:p>
          <w:p w:rsidR="00304584" w:rsidRPr="00E66C22" w:rsidRDefault="00304584" w:rsidP="009E6E84">
            <w:pPr>
              <w:pStyle w:val="vuong"/>
              <w:numPr>
                <w:ilvl w:val="0"/>
                <w:numId w:val="0"/>
              </w:numPr>
              <w:ind w:left="79" w:hanging="79"/>
            </w:pPr>
            <w:r w:rsidRPr="00E66C22">
              <w:t>7.3. Ước lượng khoảng</w:t>
            </w:r>
          </w:p>
        </w:tc>
        <w:tc>
          <w:tcPr>
            <w:tcW w:w="709" w:type="dxa"/>
            <w:shd w:val="clear" w:color="auto" w:fill="auto"/>
            <w:vAlign w:val="center"/>
          </w:tcPr>
          <w:p w:rsidR="00304584" w:rsidRPr="00E66C22" w:rsidRDefault="00304584" w:rsidP="009E6E84">
            <w:pPr>
              <w:jc w:val="center"/>
            </w:pPr>
            <w:r w:rsidRPr="00E66C22">
              <w:t>3</w:t>
            </w:r>
          </w:p>
        </w:tc>
        <w:tc>
          <w:tcPr>
            <w:tcW w:w="709" w:type="dxa"/>
            <w:shd w:val="clear" w:color="auto" w:fill="auto"/>
            <w:vAlign w:val="center"/>
          </w:tcPr>
          <w:p w:rsidR="00304584" w:rsidRPr="00E66C22" w:rsidRDefault="00304584" w:rsidP="009E6E84">
            <w:pPr>
              <w:jc w:val="center"/>
            </w:pPr>
            <w:r w:rsidRPr="00E66C22">
              <w:t>2</w:t>
            </w:r>
          </w:p>
        </w:tc>
        <w:tc>
          <w:tcPr>
            <w:tcW w:w="708" w:type="dxa"/>
            <w:shd w:val="clear" w:color="auto" w:fill="auto"/>
            <w:vAlign w:val="center"/>
          </w:tcPr>
          <w:p w:rsidR="00304584" w:rsidRPr="00E66C22" w:rsidRDefault="00304584" w:rsidP="009E6E84">
            <w:pPr>
              <w:jc w:val="center"/>
            </w:pPr>
            <w:r w:rsidRPr="00E66C22">
              <w:t>1</w:t>
            </w:r>
          </w:p>
        </w:tc>
        <w:tc>
          <w:tcPr>
            <w:tcW w:w="709" w:type="dxa"/>
            <w:shd w:val="clear" w:color="auto" w:fill="auto"/>
            <w:vAlign w:val="center"/>
          </w:tcPr>
          <w:p w:rsidR="00304584" w:rsidRPr="00E66C22" w:rsidRDefault="00304584" w:rsidP="009E6E84">
            <w:pPr>
              <w:jc w:val="center"/>
            </w:pPr>
          </w:p>
        </w:tc>
        <w:tc>
          <w:tcPr>
            <w:tcW w:w="851" w:type="dxa"/>
            <w:shd w:val="clear" w:color="auto" w:fill="auto"/>
            <w:vAlign w:val="center"/>
          </w:tcPr>
          <w:p w:rsidR="00304584" w:rsidRPr="00E66C22" w:rsidRDefault="00304584" w:rsidP="009E6E84">
            <w:pPr>
              <w:jc w:val="center"/>
            </w:pPr>
            <w:r w:rsidRPr="00E66C22">
              <w:t>12</w:t>
            </w:r>
          </w:p>
        </w:tc>
        <w:tc>
          <w:tcPr>
            <w:tcW w:w="815" w:type="dxa"/>
            <w:shd w:val="clear" w:color="auto" w:fill="auto"/>
          </w:tcPr>
          <w:p w:rsidR="00304584" w:rsidRPr="00E66C22" w:rsidRDefault="00304584" w:rsidP="009E6E84">
            <w:r w:rsidRPr="00E66C22">
              <w:t>3,9,10,11,12,13</w:t>
            </w:r>
          </w:p>
        </w:tc>
      </w:tr>
      <w:tr w:rsidR="00304584" w:rsidRPr="00E66C22" w:rsidTr="009E6E84">
        <w:trPr>
          <w:trHeight w:val="737"/>
        </w:trPr>
        <w:tc>
          <w:tcPr>
            <w:tcW w:w="817" w:type="dxa"/>
            <w:shd w:val="clear" w:color="auto" w:fill="auto"/>
            <w:vAlign w:val="center"/>
          </w:tcPr>
          <w:p w:rsidR="00304584" w:rsidRPr="00E66C22" w:rsidRDefault="00304584" w:rsidP="009E6E84">
            <w:pPr>
              <w:jc w:val="center"/>
            </w:pPr>
            <w:r w:rsidRPr="00E66C22">
              <w:t>8</w:t>
            </w:r>
          </w:p>
        </w:tc>
        <w:tc>
          <w:tcPr>
            <w:tcW w:w="1372" w:type="dxa"/>
            <w:shd w:val="clear" w:color="auto" w:fill="auto"/>
            <w:vAlign w:val="center"/>
          </w:tcPr>
          <w:p w:rsidR="00304584" w:rsidRPr="00E66C22" w:rsidRDefault="00304584" w:rsidP="009E6E84">
            <w:pPr>
              <w:jc w:val="center"/>
              <w:rPr>
                <w:b/>
                <w:szCs w:val="26"/>
              </w:rPr>
            </w:pPr>
            <w:r w:rsidRPr="00E66C22">
              <w:rPr>
                <w:b/>
                <w:szCs w:val="26"/>
              </w:rPr>
              <w:t>Kiểm định giả thiết</w:t>
            </w:r>
          </w:p>
        </w:tc>
        <w:tc>
          <w:tcPr>
            <w:tcW w:w="3164" w:type="dxa"/>
            <w:shd w:val="clear" w:color="auto" w:fill="auto"/>
          </w:tcPr>
          <w:p w:rsidR="00304584" w:rsidRPr="00E66C22" w:rsidRDefault="00304584" w:rsidP="009E6E84">
            <w:pPr>
              <w:pStyle w:val="vuong"/>
              <w:numPr>
                <w:ilvl w:val="0"/>
                <w:numId w:val="0"/>
              </w:numPr>
              <w:ind w:left="79" w:hanging="79"/>
            </w:pPr>
            <w:r w:rsidRPr="00E66C22">
              <w:t>8.1. Bài toán kiểm định giả thiết</w:t>
            </w:r>
          </w:p>
          <w:p w:rsidR="00304584" w:rsidRPr="00E66C22" w:rsidRDefault="00304584" w:rsidP="009E6E84">
            <w:pPr>
              <w:pStyle w:val="vuong"/>
              <w:numPr>
                <w:ilvl w:val="0"/>
                <w:numId w:val="0"/>
              </w:numPr>
              <w:ind w:left="79" w:hanging="79"/>
            </w:pPr>
            <w:r w:rsidRPr="00E66C22">
              <w:t>8.2. Kiểm định giả thiế về trung bình</w:t>
            </w:r>
          </w:p>
          <w:p w:rsidR="00304584" w:rsidRPr="00E66C22" w:rsidRDefault="00304584" w:rsidP="009E6E84">
            <w:pPr>
              <w:pStyle w:val="vuong"/>
              <w:numPr>
                <w:ilvl w:val="0"/>
                <w:numId w:val="0"/>
              </w:numPr>
              <w:ind w:left="79" w:hanging="79"/>
            </w:pPr>
            <w:r w:rsidRPr="00E66C22">
              <w:t>8.3. Kiểm định giả thiết về tỷ lệ</w:t>
            </w:r>
          </w:p>
          <w:p w:rsidR="00304584" w:rsidRPr="00E66C22" w:rsidRDefault="00304584" w:rsidP="009E6E84">
            <w:pPr>
              <w:pStyle w:val="vuong"/>
              <w:numPr>
                <w:ilvl w:val="0"/>
                <w:numId w:val="0"/>
              </w:numPr>
              <w:ind w:left="79" w:hanging="79"/>
            </w:pPr>
            <w:r w:rsidRPr="00E66C22">
              <w:t xml:space="preserve">8.4. So sánh hai giá trị </w:t>
            </w:r>
            <w:r w:rsidRPr="00E66C22">
              <w:lastRenderedPageBreak/>
              <w:t>trung bình</w:t>
            </w:r>
          </w:p>
          <w:p w:rsidR="00304584" w:rsidRPr="00E66C22" w:rsidRDefault="00304584" w:rsidP="009E6E84">
            <w:pPr>
              <w:pStyle w:val="vuong"/>
              <w:numPr>
                <w:ilvl w:val="0"/>
                <w:numId w:val="0"/>
              </w:numPr>
              <w:ind w:left="79" w:hanging="79"/>
            </w:pPr>
            <w:r w:rsidRPr="00E66C22">
              <w:t>8.5. So sánh hai tỷ lệ</w:t>
            </w:r>
          </w:p>
        </w:tc>
        <w:tc>
          <w:tcPr>
            <w:tcW w:w="709" w:type="dxa"/>
            <w:shd w:val="clear" w:color="auto" w:fill="auto"/>
            <w:vAlign w:val="center"/>
          </w:tcPr>
          <w:p w:rsidR="00304584" w:rsidRPr="00E66C22" w:rsidRDefault="00304584" w:rsidP="009E6E84">
            <w:pPr>
              <w:jc w:val="center"/>
            </w:pPr>
            <w:r w:rsidRPr="00E66C22">
              <w:lastRenderedPageBreak/>
              <w:t>3</w:t>
            </w:r>
          </w:p>
        </w:tc>
        <w:tc>
          <w:tcPr>
            <w:tcW w:w="709" w:type="dxa"/>
            <w:shd w:val="clear" w:color="auto" w:fill="auto"/>
            <w:vAlign w:val="center"/>
          </w:tcPr>
          <w:p w:rsidR="00304584" w:rsidRPr="00E66C22" w:rsidRDefault="00304584" w:rsidP="009E6E84">
            <w:pPr>
              <w:jc w:val="center"/>
            </w:pPr>
            <w:r w:rsidRPr="00E66C22">
              <w:t>2</w:t>
            </w:r>
          </w:p>
        </w:tc>
        <w:tc>
          <w:tcPr>
            <w:tcW w:w="708" w:type="dxa"/>
            <w:shd w:val="clear" w:color="auto" w:fill="auto"/>
            <w:vAlign w:val="center"/>
          </w:tcPr>
          <w:p w:rsidR="00304584" w:rsidRPr="00E66C22" w:rsidRDefault="00304584" w:rsidP="009E6E84">
            <w:pPr>
              <w:jc w:val="center"/>
            </w:pPr>
            <w:r w:rsidRPr="00E66C22">
              <w:t>1</w:t>
            </w:r>
          </w:p>
        </w:tc>
        <w:tc>
          <w:tcPr>
            <w:tcW w:w="709" w:type="dxa"/>
            <w:shd w:val="clear" w:color="auto" w:fill="auto"/>
            <w:vAlign w:val="center"/>
          </w:tcPr>
          <w:p w:rsidR="00304584" w:rsidRPr="00E66C22" w:rsidRDefault="00304584" w:rsidP="009E6E84">
            <w:pPr>
              <w:jc w:val="center"/>
            </w:pPr>
          </w:p>
        </w:tc>
        <w:tc>
          <w:tcPr>
            <w:tcW w:w="851" w:type="dxa"/>
            <w:shd w:val="clear" w:color="auto" w:fill="auto"/>
            <w:vAlign w:val="center"/>
          </w:tcPr>
          <w:p w:rsidR="00304584" w:rsidRPr="00E66C22" w:rsidRDefault="00304584" w:rsidP="009E6E84">
            <w:pPr>
              <w:jc w:val="center"/>
            </w:pPr>
            <w:r>
              <w:t>12</w:t>
            </w:r>
          </w:p>
        </w:tc>
        <w:tc>
          <w:tcPr>
            <w:tcW w:w="815" w:type="dxa"/>
            <w:shd w:val="clear" w:color="auto" w:fill="auto"/>
          </w:tcPr>
          <w:p w:rsidR="00304584" w:rsidRPr="00E66C22" w:rsidRDefault="00304584" w:rsidP="009E6E84">
            <w:r w:rsidRPr="00E66C22">
              <w:t>12,13,14,15</w:t>
            </w:r>
          </w:p>
        </w:tc>
      </w:tr>
      <w:tr w:rsidR="00304584" w:rsidRPr="00E66C22" w:rsidTr="009E6E84">
        <w:trPr>
          <w:trHeight w:val="737"/>
        </w:trPr>
        <w:tc>
          <w:tcPr>
            <w:tcW w:w="817" w:type="dxa"/>
            <w:shd w:val="clear" w:color="auto" w:fill="auto"/>
            <w:vAlign w:val="center"/>
          </w:tcPr>
          <w:p w:rsidR="00304584" w:rsidRPr="00E66C22" w:rsidRDefault="00304584" w:rsidP="009E6E84">
            <w:pPr>
              <w:jc w:val="center"/>
            </w:pPr>
            <w:r w:rsidRPr="00E66C22">
              <w:lastRenderedPageBreak/>
              <w:t>9</w:t>
            </w:r>
          </w:p>
        </w:tc>
        <w:tc>
          <w:tcPr>
            <w:tcW w:w="1372" w:type="dxa"/>
            <w:shd w:val="clear" w:color="auto" w:fill="auto"/>
            <w:vAlign w:val="center"/>
          </w:tcPr>
          <w:p w:rsidR="00304584" w:rsidRPr="00E66C22" w:rsidRDefault="00304584" w:rsidP="009E6E84">
            <w:pPr>
              <w:jc w:val="center"/>
              <w:rPr>
                <w:b/>
                <w:szCs w:val="26"/>
              </w:rPr>
            </w:pPr>
            <w:r w:rsidRPr="00E66C22">
              <w:rPr>
                <w:b/>
                <w:szCs w:val="26"/>
              </w:rPr>
              <w:t>Tương quan, hồi qui</w:t>
            </w:r>
          </w:p>
        </w:tc>
        <w:tc>
          <w:tcPr>
            <w:tcW w:w="3164" w:type="dxa"/>
            <w:shd w:val="clear" w:color="auto" w:fill="auto"/>
          </w:tcPr>
          <w:p w:rsidR="00304584" w:rsidRPr="00E66C22" w:rsidRDefault="00304584" w:rsidP="009E6E84">
            <w:pPr>
              <w:pStyle w:val="vuong"/>
              <w:numPr>
                <w:ilvl w:val="0"/>
                <w:numId w:val="0"/>
              </w:numPr>
              <w:ind w:left="79" w:hanging="79"/>
            </w:pPr>
            <w:r w:rsidRPr="00E66C22">
              <w:t>9.1. Mở đầu</w:t>
            </w:r>
          </w:p>
          <w:p w:rsidR="00304584" w:rsidRPr="00E66C22" w:rsidRDefault="00304584" w:rsidP="009E6E84">
            <w:pPr>
              <w:pStyle w:val="vuong"/>
              <w:numPr>
                <w:ilvl w:val="0"/>
                <w:numId w:val="0"/>
              </w:numPr>
              <w:ind w:left="79" w:hanging="79"/>
            </w:pPr>
            <w:r w:rsidRPr="00E66C22">
              <w:t>9.2. Hệ số tương quan</w:t>
            </w:r>
          </w:p>
          <w:p w:rsidR="00304584" w:rsidRPr="00E66C22" w:rsidRDefault="00304584" w:rsidP="009E6E84">
            <w:pPr>
              <w:pStyle w:val="vuong"/>
              <w:numPr>
                <w:ilvl w:val="0"/>
                <w:numId w:val="0"/>
              </w:numPr>
              <w:ind w:left="79" w:hanging="79"/>
            </w:pPr>
            <w:r w:rsidRPr="00E66C22">
              <w:t>9.3. Tìm đường thẳng hồi qui</w:t>
            </w:r>
          </w:p>
          <w:p w:rsidR="00304584" w:rsidRPr="00E66C22" w:rsidRDefault="00304584" w:rsidP="009E6E84">
            <w:pPr>
              <w:pStyle w:val="vuong"/>
              <w:numPr>
                <w:ilvl w:val="0"/>
                <w:numId w:val="0"/>
              </w:numPr>
              <w:ind w:left="79" w:hanging="79"/>
            </w:pPr>
            <w:r w:rsidRPr="00E66C22">
              <w:t>9.4. Sử dụng máy tính cầm tay</w:t>
            </w:r>
          </w:p>
        </w:tc>
        <w:tc>
          <w:tcPr>
            <w:tcW w:w="709" w:type="dxa"/>
            <w:shd w:val="clear" w:color="auto" w:fill="auto"/>
            <w:vAlign w:val="center"/>
          </w:tcPr>
          <w:p w:rsidR="00304584" w:rsidRPr="00E66C22" w:rsidRDefault="00304584" w:rsidP="009E6E84">
            <w:pPr>
              <w:jc w:val="center"/>
            </w:pPr>
            <w:r w:rsidRPr="00E66C22">
              <w:t>2</w:t>
            </w:r>
          </w:p>
        </w:tc>
        <w:tc>
          <w:tcPr>
            <w:tcW w:w="709" w:type="dxa"/>
            <w:shd w:val="clear" w:color="auto" w:fill="auto"/>
            <w:vAlign w:val="center"/>
          </w:tcPr>
          <w:p w:rsidR="00304584" w:rsidRPr="00E66C22" w:rsidRDefault="00304584" w:rsidP="009E6E84">
            <w:pPr>
              <w:jc w:val="center"/>
            </w:pPr>
            <w:r w:rsidRPr="00E66C22">
              <w:t>1</w:t>
            </w:r>
          </w:p>
        </w:tc>
        <w:tc>
          <w:tcPr>
            <w:tcW w:w="708" w:type="dxa"/>
            <w:shd w:val="clear" w:color="auto" w:fill="auto"/>
            <w:vAlign w:val="center"/>
          </w:tcPr>
          <w:p w:rsidR="00304584" w:rsidRPr="00E66C22" w:rsidRDefault="00304584" w:rsidP="009E6E84">
            <w:pPr>
              <w:jc w:val="center"/>
            </w:pPr>
            <w:r w:rsidRPr="00E66C22">
              <w:t>1</w:t>
            </w:r>
          </w:p>
        </w:tc>
        <w:tc>
          <w:tcPr>
            <w:tcW w:w="709" w:type="dxa"/>
            <w:shd w:val="clear" w:color="auto" w:fill="auto"/>
            <w:vAlign w:val="center"/>
          </w:tcPr>
          <w:p w:rsidR="00304584" w:rsidRPr="00E66C22" w:rsidRDefault="00304584" w:rsidP="009E6E84">
            <w:pPr>
              <w:jc w:val="center"/>
            </w:pPr>
          </w:p>
        </w:tc>
        <w:tc>
          <w:tcPr>
            <w:tcW w:w="851" w:type="dxa"/>
            <w:shd w:val="clear" w:color="auto" w:fill="auto"/>
            <w:vAlign w:val="center"/>
          </w:tcPr>
          <w:p w:rsidR="00304584" w:rsidRPr="00E66C22" w:rsidRDefault="00304584" w:rsidP="009E6E84">
            <w:pPr>
              <w:jc w:val="center"/>
            </w:pPr>
            <w:r>
              <w:t>12</w:t>
            </w:r>
          </w:p>
        </w:tc>
        <w:tc>
          <w:tcPr>
            <w:tcW w:w="815" w:type="dxa"/>
            <w:shd w:val="clear" w:color="auto" w:fill="auto"/>
          </w:tcPr>
          <w:p w:rsidR="00304584" w:rsidRPr="00E66C22" w:rsidRDefault="00304584" w:rsidP="009E6E84">
            <w:r w:rsidRPr="00E66C22">
              <w:t>12,13,14,15</w:t>
            </w:r>
          </w:p>
        </w:tc>
      </w:tr>
      <w:tr w:rsidR="00304584" w:rsidRPr="00E66C22" w:rsidTr="009E6E84">
        <w:trPr>
          <w:trHeight w:val="737"/>
        </w:trPr>
        <w:tc>
          <w:tcPr>
            <w:tcW w:w="817" w:type="dxa"/>
            <w:shd w:val="clear" w:color="auto" w:fill="auto"/>
            <w:vAlign w:val="center"/>
          </w:tcPr>
          <w:p w:rsidR="00304584" w:rsidRPr="00E66C22" w:rsidRDefault="00304584" w:rsidP="009E6E84">
            <w:pPr>
              <w:jc w:val="center"/>
            </w:pPr>
            <w:r w:rsidRPr="00E66C22">
              <w:t>10</w:t>
            </w:r>
          </w:p>
        </w:tc>
        <w:tc>
          <w:tcPr>
            <w:tcW w:w="1372" w:type="dxa"/>
            <w:shd w:val="clear" w:color="auto" w:fill="auto"/>
            <w:vAlign w:val="center"/>
          </w:tcPr>
          <w:p w:rsidR="00304584" w:rsidRPr="00E66C22" w:rsidRDefault="00304584" w:rsidP="009E6E84">
            <w:pPr>
              <w:jc w:val="center"/>
              <w:rPr>
                <w:b/>
                <w:szCs w:val="26"/>
              </w:rPr>
            </w:pPr>
          </w:p>
        </w:tc>
        <w:tc>
          <w:tcPr>
            <w:tcW w:w="3164" w:type="dxa"/>
            <w:shd w:val="clear" w:color="auto" w:fill="auto"/>
          </w:tcPr>
          <w:p w:rsidR="00304584" w:rsidRPr="00E66C22" w:rsidRDefault="00304584" w:rsidP="009E6E84">
            <w:pPr>
              <w:pStyle w:val="vuong"/>
              <w:numPr>
                <w:ilvl w:val="0"/>
                <w:numId w:val="0"/>
              </w:numPr>
              <w:ind w:left="79" w:hanging="79"/>
            </w:pPr>
            <w:r w:rsidRPr="00E66C22">
              <w:t>Ôn tập</w:t>
            </w:r>
          </w:p>
        </w:tc>
        <w:tc>
          <w:tcPr>
            <w:tcW w:w="709" w:type="dxa"/>
            <w:shd w:val="clear" w:color="auto" w:fill="auto"/>
            <w:vAlign w:val="center"/>
          </w:tcPr>
          <w:p w:rsidR="00304584" w:rsidRPr="00E66C22" w:rsidRDefault="00304584" w:rsidP="009E6E84">
            <w:pPr>
              <w:jc w:val="center"/>
            </w:pPr>
            <w:r>
              <w:t>5</w:t>
            </w:r>
          </w:p>
        </w:tc>
        <w:tc>
          <w:tcPr>
            <w:tcW w:w="709" w:type="dxa"/>
            <w:shd w:val="clear" w:color="auto" w:fill="auto"/>
            <w:vAlign w:val="center"/>
          </w:tcPr>
          <w:p w:rsidR="00304584" w:rsidRPr="00E66C22" w:rsidRDefault="00304584" w:rsidP="009E6E84">
            <w:pPr>
              <w:jc w:val="center"/>
            </w:pPr>
            <w:r>
              <w:t>2</w:t>
            </w:r>
          </w:p>
        </w:tc>
        <w:tc>
          <w:tcPr>
            <w:tcW w:w="708" w:type="dxa"/>
            <w:shd w:val="clear" w:color="auto" w:fill="auto"/>
            <w:vAlign w:val="center"/>
          </w:tcPr>
          <w:p w:rsidR="00304584" w:rsidRPr="00E66C22" w:rsidRDefault="00304584" w:rsidP="009E6E84">
            <w:pPr>
              <w:jc w:val="center"/>
            </w:pPr>
            <w:r>
              <w:t>3</w:t>
            </w:r>
          </w:p>
        </w:tc>
        <w:tc>
          <w:tcPr>
            <w:tcW w:w="709" w:type="dxa"/>
            <w:shd w:val="clear" w:color="auto" w:fill="auto"/>
            <w:vAlign w:val="center"/>
          </w:tcPr>
          <w:p w:rsidR="00304584" w:rsidRPr="00E66C22" w:rsidRDefault="00304584" w:rsidP="009E6E84">
            <w:pPr>
              <w:jc w:val="center"/>
            </w:pPr>
          </w:p>
        </w:tc>
        <w:tc>
          <w:tcPr>
            <w:tcW w:w="851" w:type="dxa"/>
            <w:shd w:val="clear" w:color="auto" w:fill="auto"/>
            <w:vAlign w:val="center"/>
          </w:tcPr>
          <w:p w:rsidR="00304584" w:rsidRPr="00E66C22" w:rsidRDefault="00304584" w:rsidP="009E6E84">
            <w:pPr>
              <w:jc w:val="center"/>
            </w:pPr>
            <w:r>
              <w:t>30</w:t>
            </w:r>
          </w:p>
        </w:tc>
        <w:tc>
          <w:tcPr>
            <w:tcW w:w="815" w:type="dxa"/>
            <w:shd w:val="clear" w:color="auto" w:fill="auto"/>
          </w:tcPr>
          <w:p w:rsidR="00304584" w:rsidRPr="00E66C22" w:rsidRDefault="00304584" w:rsidP="009E6E84"/>
        </w:tc>
      </w:tr>
      <w:tr w:rsidR="00304584" w:rsidRPr="00E66C22" w:rsidTr="009E6E84">
        <w:trPr>
          <w:trHeight w:val="737"/>
        </w:trPr>
        <w:tc>
          <w:tcPr>
            <w:tcW w:w="5353" w:type="dxa"/>
            <w:gridSpan w:val="3"/>
            <w:shd w:val="clear" w:color="auto" w:fill="auto"/>
            <w:vAlign w:val="center"/>
          </w:tcPr>
          <w:p w:rsidR="00304584" w:rsidRPr="00182A35" w:rsidRDefault="00304584" w:rsidP="009E6E84">
            <w:pPr>
              <w:pStyle w:val="vuong"/>
              <w:numPr>
                <w:ilvl w:val="0"/>
                <w:numId w:val="0"/>
              </w:numPr>
              <w:ind w:left="79" w:hanging="79"/>
              <w:jc w:val="right"/>
              <w:rPr>
                <w:b/>
              </w:rPr>
            </w:pPr>
            <w:r w:rsidRPr="00182A35">
              <w:rPr>
                <w:b/>
              </w:rPr>
              <w:t>Tổng cộng</w:t>
            </w:r>
          </w:p>
        </w:tc>
        <w:tc>
          <w:tcPr>
            <w:tcW w:w="709" w:type="dxa"/>
            <w:shd w:val="clear" w:color="auto" w:fill="auto"/>
            <w:vAlign w:val="center"/>
          </w:tcPr>
          <w:p w:rsidR="00304584" w:rsidRPr="00182A35" w:rsidRDefault="00304584" w:rsidP="009E6E84">
            <w:pPr>
              <w:jc w:val="center"/>
              <w:rPr>
                <w:b/>
              </w:rPr>
            </w:pPr>
            <w:r>
              <w:rPr>
                <w:b/>
              </w:rPr>
              <w:t>45</w:t>
            </w:r>
          </w:p>
        </w:tc>
        <w:tc>
          <w:tcPr>
            <w:tcW w:w="709" w:type="dxa"/>
            <w:shd w:val="clear" w:color="auto" w:fill="auto"/>
            <w:vAlign w:val="center"/>
          </w:tcPr>
          <w:p w:rsidR="00304584" w:rsidRPr="00182A35" w:rsidRDefault="00304584" w:rsidP="009E6E84">
            <w:pPr>
              <w:jc w:val="center"/>
              <w:rPr>
                <w:b/>
              </w:rPr>
            </w:pPr>
            <w:r>
              <w:rPr>
                <w:b/>
              </w:rPr>
              <w:t>26</w:t>
            </w:r>
          </w:p>
        </w:tc>
        <w:tc>
          <w:tcPr>
            <w:tcW w:w="708" w:type="dxa"/>
            <w:shd w:val="clear" w:color="auto" w:fill="auto"/>
            <w:vAlign w:val="center"/>
          </w:tcPr>
          <w:p w:rsidR="00304584" w:rsidRPr="00182A35" w:rsidRDefault="00304584" w:rsidP="009E6E84">
            <w:pPr>
              <w:jc w:val="center"/>
              <w:rPr>
                <w:b/>
              </w:rPr>
            </w:pPr>
            <w:r>
              <w:rPr>
                <w:b/>
              </w:rPr>
              <w:t>19</w:t>
            </w:r>
          </w:p>
        </w:tc>
        <w:tc>
          <w:tcPr>
            <w:tcW w:w="709" w:type="dxa"/>
            <w:shd w:val="clear" w:color="auto" w:fill="auto"/>
            <w:vAlign w:val="center"/>
          </w:tcPr>
          <w:p w:rsidR="00304584" w:rsidRPr="00182A35" w:rsidRDefault="00304584" w:rsidP="009E6E84">
            <w:pPr>
              <w:jc w:val="center"/>
              <w:rPr>
                <w:b/>
              </w:rPr>
            </w:pPr>
          </w:p>
        </w:tc>
        <w:tc>
          <w:tcPr>
            <w:tcW w:w="851" w:type="dxa"/>
            <w:shd w:val="clear" w:color="auto" w:fill="auto"/>
            <w:vAlign w:val="center"/>
          </w:tcPr>
          <w:p w:rsidR="00304584" w:rsidRPr="00182A35" w:rsidRDefault="00304584" w:rsidP="009E6E84">
            <w:pPr>
              <w:jc w:val="center"/>
              <w:rPr>
                <w:b/>
              </w:rPr>
            </w:pPr>
            <w:r>
              <w:rPr>
                <w:b/>
              </w:rPr>
              <w:t>135</w:t>
            </w:r>
          </w:p>
        </w:tc>
        <w:tc>
          <w:tcPr>
            <w:tcW w:w="815" w:type="dxa"/>
            <w:shd w:val="clear" w:color="auto" w:fill="auto"/>
            <w:vAlign w:val="center"/>
          </w:tcPr>
          <w:p w:rsidR="00304584" w:rsidRPr="00182A35" w:rsidRDefault="00304584" w:rsidP="009E6E84">
            <w:pPr>
              <w:jc w:val="center"/>
              <w:rPr>
                <w:b/>
              </w:rPr>
            </w:pPr>
          </w:p>
        </w:tc>
      </w:tr>
    </w:tbl>
    <w:p w:rsidR="00304584" w:rsidRPr="00E66C22" w:rsidRDefault="00304584" w:rsidP="00304584">
      <w:pPr>
        <w:spacing w:after="0" w:line="240" w:lineRule="auto"/>
        <w:rPr>
          <w:rFonts w:eastAsia="Times New Roman"/>
          <w:b/>
          <w:bCs/>
          <w:szCs w:val="26"/>
        </w:rPr>
      </w:pPr>
    </w:p>
    <w:p w:rsidR="00304584" w:rsidRPr="00E66C22" w:rsidRDefault="00304584" w:rsidP="00304584">
      <w:pPr>
        <w:spacing w:after="0" w:line="240" w:lineRule="auto"/>
        <w:rPr>
          <w:rFonts w:eastAsia="Times New Roman"/>
          <w:b/>
          <w:bCs/>
          <w:szCs w:val="26"/>
        </w:rPr>
      </w:pPr>
      <w:r w:rsidRPr="00E66C22">
        <w:rPr>
          <w:rFonts w:eastAsia="Times New Roman"/>
          <w:b/>
          <w:bCs/>
          <w:szCs w:val="26"/>
        </w:rPr>
        <w:t>10. Yêu cầu và kỳ vọng của học phần:</w:t>
      </w:r>
    </w:p>
    <w:p w:rsidR="00304584" w:rsidRPr="00E66C22" w:rsidRDefault="00304584" w:rsidP="00304584">
      <w:pPr>
        <w:ind w:firstLine="270"/>
        <w:rPr>
          <w:rFonts w:eastAsia="Times New Roman"/>
          <w:bCs/>
          <w:color w:val="000000"/>
          <w:szCs w:val="26"/>
        </w:rPr>
      </w:pPr>
      <w:r w:rsidRPr="00E66C22">
        <w:rPr>
          <w:rFonts w:eastAsia="Times New Roman"/>
          <w:bCs/>
          <w:color w:val="000000"/>
          <w:szCs w:val="26"/>
        </w:rPr>
        <w:t>-Tham gia các buổi học trên lớp nghiêm túc, không đi trễ, không nói chuyện riêng.</w:t>
      </w:r>
    </w:p>
    <w:p w:rsidR="00304584" w:rsidRPr="00E66C22" w:rsidRDefault="00304584" w:rsidP="00304584">
      <w:pPr>
        <w:ind w:firstLine="270"/>
        <w:rPr>
          <w:rFonts w:eastAsia="Times New Roman"/>
          <w:bCs/>
          <w:color w:val="000000"/>
          <w:szCs w:val="26"/>
        </w:rPr>
      </w:pPr>
      <w:r w:rsidRPr="00E66C22">
        <w:rPr>
          <w:rFonts w:eastAsia="Times New Roman"/>
          <w:bCs/>
          <w:color w:val="000000"/>
          <w:szCs w:val="26"/>
        </w:rPr>
        <w:t>-Tích cực đọc trước tài liệu để dễ dàng tiếp thu và tham gia thảo luận bài học mới</w:t>
      </w:r>
    </w:p>
    <w:p w:rsidR="00304584" w:rsidRPr="00E66C22" w:rsidRDefault="00304584" w:rsidP="00304584">
      <w:pPr>
        <w:ind w:firstLine="270"/>
        <w:rPr>
          <w:rFonts w:eastAsia="Times New Roman"/>
          <w:bCs/>
          <w:color w:val="000000"/>
          <w:szCs w:val="26"/>
        </w:rPr>
      </w:pPr>
      <w:r w:rsidRPr="00E66C22">
        <w:rPr>
          <w:rFonts w:eastAsia="Times New Roman"/>
          <w:bCs/>
          <w:color w:val="000000"/>
          <w:szCs w:val="26"/>
        </w:rPr>
        <w:t>-Tổ chức các nhóm học tập để cùng nhau trao đổi, giải bài tập nhằm củng cố lý thuyết, rèn luyện kỹ năng chuyên môn cũng như hoạt động nhóm.</w:t>
      </w:r>
    </w:p>
    <w:p w:rsidR="00304584" w:rsidRPr="00E66C22" w:rsidRDefault="00304584" w:rsidP="00304584">
      <w:pPr>
        <w:ind w:firstLine="270"/>
        <w:rPr>
          <w:rFonts w:eastAsia="Times New Roman"/>
          <w:bCs/>
          <w:color w:val="000000"/>
          <w:szCs w:val="26"/>
        </w:rPr>
      </w:pPr>
      <w:r w:rsidRPr="00E66C22">
        <w:rPr>
          <w:rFonts w:eastAsia="Times New Roman"/>
          <w:bCs/>
          <w:color w:val="000000"/>
          <w:szCs w:val="26"/>
        </w:rPr>
        <w:t>-Cần phát huy khả năng độc lập suy nghĩ, tư duy sang tạo để đạt hiệu quả cao trong học tập</w:t>
      </w:r>
    </w:p>
    <w:p w:rsidR="00304584" w:rsidRPr="00E66C22" w:rsidRDefault="00304584" w:rsidP="00304584">
      <w:pPr>
        <w:spacing w:after="0" w:line="240" w:lineRule="auto"/>
        <w:rPr>
          <w:rFonts w:eastAsia="Times New Roman"/>
          <w:b/>
          <w:bCs/>
          <w:szCs w:val="26"/>
        </w:rPr>
      </w:pPr>
      <w:r w:rsidRPr="00E66C22">
        <w:rPr>
          <w:rFonts w:eastAsia="Times New Roman"/>
          <w:b/>
          <w:bCs/>
          <w:szCs w:val="26"/>
        </w:rPr>
        <w:t>Sinh viên có thể sử dụng kiến thức của môn học để hỗ trợ các môn chuyên ngành tiếp theo và vận dụng kiến thức toán để giải quyết các vấn đề thực tế liên quan</w:t>
      </w:r>
    </w:p>
    <w:p w:rsidR="00304584" w:rsidRPr="00E66C22" w:rsidRDefault="00304584" w:rsidP="00D53810">
      <w:pPr>
        <w:numPr>
          <w:ilvl w:val="0"/>
          <w:numId w:val="25"/>
        </w:numPr>
        <w:spacing w:before="0" w:after="0" w:line="240" w:lineRule="auto"/>
        <w:rPr>
          <w:rFonts w:eastAsia="Times New Roman"/>
          <w:szCs w:val="26"/>
        </w:rPr>
      </w:pPr>
      <w:r w:rsidRPr="00E66C22">
        <w:rPr>
          <w:rFonts w:eastAsia="Times New Roman"/>
          <w:szCs w:val="26"/>
        </w:rPr>
        <w:t>Phần lý thuyết được giảng dạy trên lớp 11 buổi.  Những thắc mắc, nếu có của sinh viên sẽ được giải đáp trong thời gian lên lớp, ở những thời điểm thuận lợi nhất cho học tập và nghiên cứu.</w:t>
      </w:r>
    </w:p>
    <w:p w:rsidR="00304584" w:rsidRPr="00E66C22" w:rsidRDefault="00304584" w:rsidP="00D53810">
      <w:pPr>
        <w:numPr>
          <w:ilvl w:val="0"/>
          <w:numId w:val="25"/>
        </w:numPr>
        <w:spacing w:before="0" w:after="0" w:line="240" w:lineRule="auto"/>
        <w:rPr>
          <w:rFonts w:eastAsia="Times New Roman"/>
          <w:szCs w:val="26"/>
        </w:rPr>
      </w:pPr>
      <w:r w:rsidRPr="00E66C22">
        <w:rPr>
          <w:rFonts w:eastAsia="Times New Roman"/>
          <w:szCs w:val="26"/>
        </w:rPr>
        <w:t>Phần thực hành được tổ chức theo nguyên tắc học nhóm , mỗi nhóm học tập gồm 6 đến 10 sinh viên tự hình thành và nộp danh sách cho giáo viên vào tuần thứ 2 của chương trình. Nhóm học tập phải hoàn thành những yêu cầu sau :</w:t>
      </w:r>
    </w:p>
    <w:p w:rsidR="00304584" w:rsidRPr="00E66C22" w:rsidRDefault="00304584" w:rsidP="00304584">
      <w:pPr>
        <w:spacing w:after="0" w:line="240" w:lineRule="auto"/>
        <w:rPr>
          <w:rFonts w:eastAsia="Times New Roman"/>
          <w:szCs w:val="26"/>
        </w:rPr>
      </w:pPr>
      <w:r w:rsidRPr="00E66C22">
        <w:rPr>
          <w:rFonts w:eastAsia="Times New Roman"/>
          <w:szCs w:val="26"/>
        </w:rPr>
        <w:t xml:space="preserve">     + Sinh viên cần làm việc tích cực bằng cách tự tìm hiểu các tài liệu bắt buộc và tài liệu tham khảo, làm bài tập, chuẩn bị tình huống ở nhà trước khi vào lớp theo lịch học.</w:t>
      </w:r>
    </w:p>
    <w:p w:rsidR="00304584" w:rsidRPr="00E66C22" w:rsidRDefault="00304584" w:rsidP="00304584">
      <w:pPr>
        <w:spacing w:after="0" w:line="240" w:lineRule="auto"/>
        <w:rPr>
          <w:rFonts w:eastAsia="Times New Roman"/>
          <w:szCs w:val="26"/>
        </w:rPr>
      </w:pPr>
      <w:r w:rsidRPr="00E66C22">
        <w:rPr>
          <w:rFonts w:eastAsia="Times New Roman"/>
          <w:szCs w:val="26"/>
        </w:rPr>
        <w:t xml:space="preserve">     + Sinh viên sẽ nhận một cuốn bài tập ứng dụng, họp nhóm học tập để giải các bài tập này và các nhóm sẽ được mời bất chợt giải đáp trên lớp khi có yêu cầu theo lịch học bên dưới.</w:t>
      </w:r>
    </w:p>
    <w:p w:rsidR="00304584" w:rsidRPr="00E66C22" w:rsidRDefault="00304584" w:rsidP="00304584">
      <w:pPr>
        <w:spacing w:after="0" w:line="240" w:lineRule="auto"/>
        <w:rPr>
          <w:rFonts w:eastAsia="Times New Roman"/>
          <w:szCs w:val="26"/>
        </w:rPr>
      </w:pPr>
      <w:r w:rsidRPr="00E66C22">
        <w:rPr>
          <w:rFonts w:eastAsia="Times New Roman"/>
          <w:szCs w:val="26"/>
        </w:rPr>
        <w:t xml:space="preserve">     + Sinh viên sẽ được mời trả lời câu hỏi bất chợt trong lớp học sau từng phần giảng. (Sinh viên phát biểu đúng sẽ được Ban Cán Sự ghi nhận cộng vào điểm chuyên cần)   </w:t>
      </w:r>
    </w:p>
    <w:p w:rsidR="00304584" w:rsidRPr="00E66C22" w:rsidRDefault="00304584" w:rsidP="00D53810">
      <w:pPr>
        <w:numPr>
          <w:ilvl w:val="0"/>
          <w:numId w:val="24"/>
        </w:numPr>
        <w:tabs>
          <w:tab w:val="num" w:pos="720"/>
        </w:tabs>
        <w:spacing w:before="0" w:after="0" w:line="240" w:lineRule="auto"/>
        <w:ind w:left="720"/>
        <w:rPr>
          <w:rFonts w:eastAsia="Times New Roman"/>
          <w:b/>
          <w:szCs w:val="26"/>
        </w:rPr>
      </w:pPr>
      <w:r w:rsidRPr="00E66C22">
        <w:rPr>
          <w:rFonts w:eastAsia="Times New Roman"/>
          <w:szCs w:val="26"/>
        </w:rPr>
        <w:t>Phương pháp giảng dạy ở môn học này là sử dụng bài giảng bằng PowerPoint, và hướng dẫn trực tiếp trên bảng phấn trên lớp, cho ví dụ và giả bài tập</w:t>
      </w:r>
    </w:p>
    <w:p w:rsidR="00304584" w:rsidRPr="00E66C22" w:rsidRDefault="00304584" w:rsidP="00D53810">
      <w:pPr>
        <w:numPr>
          <w:ilvl w:val="0"/>
          <w:numId w:val="24"/>
        </w:numPr>
        <w:tabs>
          <w:tab w:val="num" w:pos="720"/>
        </w:tabs>
        <w:spacing w:before="0" w:after="0" w:line="240" w:lineRule="auto"/>
        <w:ind w:left="720"/>
        <w:rPr>
          <w:rFonts w:eastAsia="Times New Roman"/>
          <w:b/>
          <w:szCs w:val="26"/>
        </w:rPr>
      </w:pPr>
      <w:r w:rsidRPr="00E66C22">
        <w:rPr>
          <w:rFonts w:eastAsia="Times New Roman"/>
          <w:szCs w:val="26"/>
        </w:rPr>
        <w:t>Trong quá trình học, Sinh viên áp dụng thảo luận theo nhóm, giải bài tập</w:t>
      </w:r>
    </w:p>
    <w:p w:rsidR="00304584" w:rsidRPr="00E66C22" w:rsidRDefault="00304584" w:rsidP="00D53810">
      <w:pPr>
        <w:numPr>
          <w:ilvl w:val="0"/>
          <w:numId w:val="24"/>
        </w:numPr>
        <w:tabs>
          <w:tab w:val="num" w:pos="720"/>
        </w:tabs>
        <w:spacing w:before="0" w:after="0" w:line="240" w:lineRule="auto"/>
        <w:ind w:left="720"/>
        <w:rPr>
          <w:rFonts w:eastAsia="Times New Roman"/>
          <w:b/>
          <w:szCs w:val="26"/>
        </w:rPr>
      </w:pPr>
      <w:r w:rsidRPr="00E66C22">
        <w:rPr>
          <w:rFonts w:eastAsia="Times New Roman"/>
          <w:szCs w:val="26"/>
        </w:rPr>
        <w:lastRenderedPageBreak/>
        <w:t>Trong giờ học sinh viên tuyệt đối không nói chuyện và để điện thoại ở chế độ rung.</w:t>
      </w:r>
    </w:p>
    <w:p w:rsidR="00304584" w:rsidRPr="00E66C22" w:rsidRDefault="00304584" w:rsidP="00D53810">
      <w:pPr>
        <w:numPr>
          <w:ilvl w:val="0"/>
          <w:numId w:val="24"/>
        </w:numPr>
        <w:tabs>
          <w:tab w:val="num" w:pos="720"/>
        </w:tabs>
        <w:spacing w:before="0" w:after="0" w:line="240" w:lineRule="auto"/>
        <w:ind w:left="720"/>
        <w:rPr>
          <w:rFonts w:eastAsia="Times New Roman"/>
          <w:b/>
          <w:szCs w:val="26"/>
        </w:rPr>
      </w:pPr>
      <w:r w:rsidRPr="00E66C22">
        <w:rPr>
          <w:rFonts w:eastAsia="Times New Roman"/>
          <w:szCs w:val="26"/>
        </w:rPr>
        <w:t>Vào</w:t>
      </w:r>
      <w:r w:rsidRPr="00E66C22">
        <w:rPr>
          <w:rFonts w:eastAsia="Times New Roman"/>
          <w:b/>
          <w:szCs w:val="26"/>
        </w:rPr>
        <w:t xml:space="preserve"> tuần thứ 8,</w:t>
      </w:r>
      <w:r w:rsidRPr="00E66C22">
        <w:rPr>
          <w:rFonts w:eastAsia="Times New Roman"/>
          <w:szCs w:val="26"/>
        </w:rPr>
        <w:t xml:space="preserve"> sinh viên phải làm một bài kiểm tra giữa kỳ chiếm </w:t>
      </w:r>
      <w:r w:rsidRPr="00E66C22">
        <w:rPr>
          <w:rFonts w:eastAsia="Times New Roman"/>
          <w:b/>
          <w:szCs w:val="26"/>
        </w:rPr>
        <w:t xml:space="preserve">30 % </w:t>
      </w:r>
      <w:r w:rsidRPr="00E66C22">
        <w:rPr>
          <w:rFonts w:eastAsia="Times New Roman"/>
          <w:szCs w:val="26"/>
        </w:rPr>
        <w:t>tổng số điểm</w:t>
      </w:r>
    </w:p>
    <w:p w:rsidR="00304584" w:rsidRPr="00E66C22" w:rsidRDefault="00304584" w:rsidP="00D53810">
      <w:pPr>
        <w:numPr>
          <w:ilvl w:val="0"/>
          <w:numId w:val="24"/>
        </w:numPr>
        <w:tabs>
          <w:tab w:val="num" w:pos="720"/>
        </w:tabs>
        <w:spacing w:before="0" w:after="0" w:line="240" w:lineRule="auto"/>
        <w:ind w:left="720"/>
        <w:rPr>
          <w:rFonts w:eastAsia="Times New Roman"/>
          <w:b/>
          <w:szCs w:val="26"/>
        </w:rPr>
      </w:pPr>
      <w:r w:rsidRPr="00E66C22">
        <w:rPr>
          <w:rFonts w:eastAsia="Times New Roman"/>
          <w:b/>
          <w:i/>
          <w:szCs w:val="26"/>
        </w:rPr>
        <w:t>Cuối học kỳ</w:t>
      </w:r>
      <w:r w:rsidRPr="00E66C22">
        <w:rPr>
          <w:rFonts w:eastAsia="Times New Roman"/>
          <w:szCs w:val="26"/>
        </w:rPr>
        <w:t>, sinh viên sẽ có một bài thi dài tự luận.</w:t>
      </w:r>
    </w:p>
    <w:p w:rsidR="00304584" w:rsidRPr="00E66C22" w:rsidRDefault="00304584" w:rsidP="00304584">
      <w:pPr>
        <w:spacing w:after="0" w:line="240" w:lineRule="auto"/>
        <w:rPr>
          <w:rFonts w:eastAsia="Times New Roman"/>
          <w:b/>
          <w:bCs/>
          <w:szCs w:val="26"/>
        </w:rPr>
      </w:pPr>
    </w:p>
    <w:p w:rsidR="00304584" w:rsidRPr="00E66C22" w:rsidRDefault="00304584" w:rsidP="00304584">
      <w:pPr>
        <w:spacing w:after="0" w:line="240" w:lineRule="auto"/>
        <w:rPr>
          <w:rFonts w:eastAsia="Times New Roman"/>
          <w:b/>
          <w:bCs/>
          <w:szCs w:val="26"/>
        </w:rPr>
      </w:pPr>
      <w:r w:rsidRPr="00E66C22">
        <w:rPr>
          <w:rFonts w:eastAsia="Times New Roman"/>
          <w:b/>
          <w:bCs/>
          <w:szCs w:val="26"/>
        </w:rPr>
        <w:t xml:space="preserve">11. Phương pháp đánh giá học phần: </w:t>
      </w:r>
    </w:p>
    <w:p w:rsidR="00304584" w:rsidRPr="00E66C22" w:rsidRDefault="00304584" w:rsidP="00304584">
      <w:pPr>
        <w:spacing w:after="0" w:line="240" w:lineRule="auto"/>
        <w:rPr>
          <w:rFonts w:eastAsia="Times New Roman"/>
          <w:b/>
          <w:bCs/>
          <w:szCs w:val="2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2397"/>
      </w:tblGrid>
      <w:tr w:rsidR="00304584" w:rsidRPr="00E66C22" w:rsidTr="00A16CEB">
        <w:tc>
          <w:tcPr>
            <w:tcW w:w="2464" w:type="dxa"/>
            <w:vAlign w:val="center"/>
          </w:tcPr>
          <w:p w:rsidR="00304584" w:rsidRPr="00E66C22" w:rsidRDefault="00304584" w:rsidP="009E6E84">
            <w:pPr>
              <w:spacing w:after="0" w:line="240" w:lineRule="auto"/>
              <w:jc w:val="center"/>
              <w:rPr>
                <w:rFonts w:eastAsia="Times New Roman"/>
                <w:b/>
                <w:bCs/>
                <w:szCs w:val="26"/>
              </w:rPr>
            </w:pPr>
            <w:r w:rsidRPr="00E66C22">
              <w:rPr>
                <w:rFonts w:eastAsia="Times New Roman"/>
                <w:b/>
                <w:bCs/>
                <w:szCs w:val="26"/>
              </w:rPr>
              <w:t>Những nội dung</w:t>
            </w:r>
          </w:p>
          <w:p w:rsidR="00304584" w:rsidRPr="00E66C22" w:rsidRDefault="00304584" w:rsidP="009E6E84">
            <w:pPr>
              <w:spacing w:after="0" w:line="240" w:lineRule="auto"/>
              <w:jc w:val="center"/>
              <w:rPr>
                <w:rFonts w:eastAsia="Times New Roman"/>
                <w:b/>
                <w:bCs/>
                <w:szCs w:val="26"/>
              </w:rPr>
            </w:pPr>
            <w:r w:rsidRPr="00E66C22">
              <w:rPr>
                <w:rFonts w:eastAsia="Times New Roman"/>
                <w:b/>
                <w:bCs/>
                <w:szCs w:val="26"/>
              </w:rPr>
              <w:t>cần đánh giá</w:t>
            </w:r>
          </w:p>
        </w:tc>
        <w:tc>
          <w:tcPr>
            <w:tcW w:w="1856" w:type="dxa"/>
            <w:vAlign w:val="center"/>
          </w:tcPr>
          <w:p w:rsidR="00304584" w:rsidRPr="00E66C22" w:rsidRDefault="00304584" w:rsidP="009E6E84">
            <w:pPr>
              <w:keepNext/>
              <w:spacing w:after="0" w:line="240" w:lineRule="auto"/>
              <w:jc w:val="center"/>
              <w:outlineLvl w:val="2"/>
              <w:rPr>
                <w:rFonts w:eastAsia="Times New Roman"/>
                <w:b/>
                <w:bCs/>
                <w:szCs w:val="26"/>
              </w:rPr>
            </w:pPr>
            <w:r w:rsidRPr="00E66C22">
              <w:rPr>
                <w:rFonts w:eastAsia="Times New Roman"/>
                <w:b/>
                <w:bCs/>
                <w:szCs w:val="26"/>
              </w:rPr>
              <w:t>Số lần đánh giá</w:t>
            </w:r>
          </w:p>
        </w:tc>
        <w:tc>
          <w:tcPr>
            <w:tcW w:w="2397" w:type="dxa"/>
            <w:vAlign w:val="center"/>
          </w:tcPr>
          <w:p w:rsidR="00304584" w:rsidRPr="00E66C22" w:rsidRDefault="00304584" w:rsidP="009E6E84">
            <w:pPr>
              <w:keepNext/>
              <w:spacing w:after="0" w:line="240" w:lineRule="auto"/>
              <w:jc w:val="center"/>
              <w:outlineLvl w:val="2"/>
              <w:rPr>
                <w:rFonts w:eastAsia="Times New Roman"/>
                <w:b/>
                <w:bCs/>
                <w:szCs w:val="26"/>
              </w:rPr>
            </w:pPr>
            <w:r w:rsidRPr="00E66C22">
              <w:rPr>
                <w:rFonts w:eastAsia="Times New Roman"/>
                <w:b/>
                <w:bCs/>
                <w:szCs w:val="26"/>
              </w:rPr>
              <w:t>Trọng số (%)</w:t>
            </w:r>
          </w:p>
        </w:tc>
      </w:tr>
      <w:tr w:rsidR="00304584" w:rsidRPr="00E66C22" w:rsidTr="00A16CEB">
        <w:tc>
          <w:tcPr>
            <w:tcW w:w="2464" w:type="dxa"/>
            <w:vAlign w:val="center"/>
          </w:tcPr>
          <w:p w:rsidR="00304584" w:rsidRPr="00E66C22" w:rsidRDefault="00304584" w:rsidP="009E6E84">
            <w:pPr>
              <w:spacing w:after="0" w:line="240" w:lineRule="auto"/>
              <w:rPr>
                <w:rFonts w:eastAsia="Times New Roman"/>
                <w:szCs w:val="26"/>
              </w:rPr>
            </w:pPr>
            <w:r w:rsidRPr="00E66C22">
              <w:rPr>
                <w:rFonts w:eastAsia="Times New Roman"/>
                <w:szCs w:val="26"/>
              </w:rPr>
              <w:t>Dự lớp</w:t>
            </w:r>
          </w:p>
        </w:tc>
        <w:tc>
          <w:tcPr>
            <w:tcW w:w="1856" w:type="dxa"/>
          </w:tcPr>
          <w:p w:rsidR="00304584" w:rsidRPr="00E66C22" w:rsidRDefault="00304584" w:rsidP="009E6E84">
            <w:pPr>
              <w:spacing w:after="0" w:line="240" w:lineRule="auto"/>
              <w:jc w:val="center"/>
              <w:rPr>
                <w:rFonts w:eastAsia="Times New Roman"/>
                <w:szCs w:val="26"/>
              </w:rPr>
            </w:pPr>
            <w:r w:rsidRPr="00E66C22">
              <w:rPr>
                <w:rFonts w:eastAsia="Times New Roman"/>
                <w:szCs w:val="26"/>
              </w:rPr>
              <w:t>10</w:t>
            </w:r>
          </w:p>
        </w:tc>
        <w:tc>
          <w:tcPr>
            <w:tcW w:w="2397" w:type="dxa"/>
            <w:vAlign w:val="center"/>
          </w:tcPr>
          <w:p w:rsidR="00304584" w:rsidRPr="00E66C22" w:rsidRDefault="00304584" w:rsidP="009E6E84">
            <w:pPr>
              <w:spacing w:after="0" w:line="240" w:lineRule="auto"/>
              <w:jc w:val="center"/>
              <w:rPr>
                <w:rFonts w:eastAsia="Times New Roman"/>
                <w:szCs w:val="26"/>
              </w:rPr>
            </w:pPr>
            <w:r w:rsidRPr="00E66C22">
              <w:rPr>
                <w:rFonts w:eastAsia="Times New Roman"/>
                <w:szCs w:val="26"/>
              </w:rPr>
              <w:t>10</w:t>
            </w:r>
          </w:p>
        </w:tc>
      </w:tr>
      <w:tr w:rsidR="00304584" w:rsidRPr="00E66C22" w:rsidTr="00A16CEB">
        <w:tc>
          <w:tcPr>
            <w:tcW w:w="2464" w:type="dxa"/>
            <w:vAlign w:val="center"/>
          </w:tcPr>
          <w:p w:rsidR="00304584" w:rsidRPr="00E66C22" w:rsidRDefault="00304584" w:rsidP="009E6E84">
            <w:pPr>
              <w:spacing w:after="0" w:line="240" w:lineRule="auto"/>
              <w:rPr>
                <w:rFonts w:eastAsia="Times New Roman"/>
                <w:szCs w:val="26"/>
              </w:rPr>
            </w:pPr>
            <w:r w:rsidRPr="00E66C22">
              <w:rPr>
                <w:rFonts w:eastAsia="Times New Roman"/>
                <w:szCs w:val="26"/>
              </w:rPr>
              <w:t>Thi giữa học kỳ</w:t>
            </w:r>
          </w:p>
        </w:tc>
        <w:tc>
          <w:tcPr>
            <w:tcW w:w="1856" w:type="dxa"/>
          </w:tcPr>
          <w:p w:rsidR="00304584" w:rsidRPr="00E66C22" w:rsidRDefault="00304584" w:rsidP="009E6E84">
            <w:pPr>
              <w:spacing w:after="0" w:line="240" w:lineRule="auto"/>
              <w:jc w:val="center"/>
              <w:rPr>
                <w:rFonts w:eastAsia="Times New Roman"/>
                <w:szCs w:val="26"/>
              </w:rPr>
            </w:pPr>
            <w:r w:rsidRPr="00E66C22">
              <w:rPr>
                <w:rFonts w:eastAsia="Times New Roman"/>
                <w:szCs w:val="26"/>
              </w:rPr>
              <w:t>1</w:t>
            </w:r>
          </w:p>
        </w:tc>
        <w:tc>
          <w:tcPr>
            <w:tcW w:w="2397" w:type="dxa"/>
            <w:vAlign w:val="center"/>
          </w:tcPr>
          <w:p w:rsidR="00304584" w:rsidRPr="00E66C22" w:rsidRDefault="00304584" w:rsidP="009E6E84">
            <w:pPr>
              <w:spacing w:after="0" w:line="240" w:lineRule="auto"/>
              <w:jc w:val="center"/>
              <w:rPr>
                <w:rFonts w:eastAsia="Times New Roman"/>
                <w:szCs w:val="26"/>
              </w:rPr>
            </w:pPr>
            <w:r w:rsidRPr="00E66C22">
              <w:rPr>
                <w:rFonts w:eastAsia="Times New Roman"/>
                <w:szCs w:val="26"/>
              </w:rPr>
              <w:t>30</w:t>
            </w:r>
          </w:p>
        </w:tc>
      </w:tr>
      <w:tr w:rsidR="00304584" w:rsidRPr="00E66C22" w:rsidTr="00A16CEB">
        <w:tc>
          <w:tcPr>
            <w:tcW w:w="2464" w:type="dxa"/>
            <w:vAlign w:val="center"/>
          </w:tcPr>
          <w:p w:rsidR="00304584" w:rsidRPr="00E66C22" w:rsidRDefault="00304584" w:rsidP="009E6E84">
            <w:pPr>
              <w:spacing w:after="0" w:line="240" w:lineRule="auto"/>
              <w:rPr>
                <w:rFonts w:eastAsia="Times New Roman"/>
                <w:szCs w:val="26"/>
              </w:rPr>
            </w:pPr>
            <w:r w:rsidRPr="00E66C22">
              <w:rPr>
                <w:rFonts w:eastAsia="Times New Roman"/>
                <w:szCs w:val="26"/>
              </w:rPr>
              <w:t>Thi cuối học kỳ</w:t>
            </w:r>
          </w:p>
        </w:tc>
        <w:tc>
          <w:tcPr>
            <w:tcW w:w="1856" w:type="dxa"/>
          </w:tcPr>
          <w:p w:rsidR="00304584" w:rsidRPr="00E66C22" w:rsidRDefault="00304584" w:rsidP="009E6E84">
            <w:pPr>
              <w:spacing w:after="0" w:line="240" w:lineRule="auto"/>
              <w:jc w:val="center"/>
              <w:rPr>
                <w:rFonts w:eastAsia="Times New Roman"/>
                <w:szCs w:val="26"/>
              </w:rPr>
            </w:pPr>
            <w:r w:rsidRPr="00E66C22">
              <w:rPr>
                <w:rFonts w:eastAsia="Times New Roman"/>
                <w:szCs w:val="26"/>
              </w:rPr>
              <w:t>1</w:t>
            </w:r>
          </w:p>
        </w:tc>
        <w:tc>
          <w:tcPr>
            <w:tcW w:w="2397" w:type="dxa"/>
            <w:vAlign w:val="center"/>
          </w:tcPr>
          <w:p w:rsidR="00304584" w:rsidRPr="00E66C22" w:rsidRDefault="00304584" w:rsidP="009E6E84">
            <w:pPr>
              <w:spacing w:after="0" w:line="240" w:lineRule="auto"/>
              <w:jc w:val="center"/>
              <w:rPr>
                <w:rFonts w:eastAsia="Times New Roman"/>
                <w:szCs w:val="26"/>
              </w:rPr>
            </w:pPr>
            <w:r w:rsidRPr="00E66C22">
              <w:rPr>
                <w:rFonts w:eastAsia="Times New Roman"/>
                <w:szCs w:val="26"/>
              </w:rPr>
              <w:t>60</w:t>
            </w:r>
          </w:p>
        </w:tc>
      </w:tr>
      <w:tr w:rsidR="00304584" w:rsidRPr="00E66C22" w:rsidTr="00A16CEB">
        <w:tc>
          <w:tcPr>
            <w:tcW w:w="2464" w:type="dxa"/>
            <w:vAlign w:val="center"/>
          </w:tcPr>
          <w:p w:rsidR="00304584" w:rsidRPr="00E66C22" w:rsidRDefault="00304584" w:rsidP="009E6E84">
            <w:pPr>
              <w:spacing w:after="0" w:line="240" w:lineRule="auto"/>
              <w:rPr>
                <w:rFonts w:eastAsia="Times New Roman"/>
                <w:szCs w:val="26"/>
              </w:rPr>
            </w:pPr>
          </w:p>
        </w:tc>
        <w:tc>
          <w:tcPr>
            <w:tcW w:w="1856" w:type="dxa"/>
          </w:tcPr>
          <w:p w:rsidR="00304584" w:rsidRPr="00E66C22" w:rsidRDefault="00304584" w:rsidP="009E6E84">
            <w:pPr>
              <w:spacing w:after="0" w:line="240" w:lineRule="auto"/>
              <w:rPr>
                <w:rFonts w:eastAsia="Times New Roman"/>
                <w:b/>
                <w:bCs/>
                <w:szCs w:val="26"/>
              </w:rPr>
            </w:pPr>
          </w:p>
        </w:tc>
        <w:tc>
          <w:tcPr>
            <w:tcW w:w="2397" w:type="dxa"/>
            <w:vAlign w:val="center"/>
          </w:tcPr>
          <w:p w:rsidR="00304584" w:rsidRPr="00E66C22" w:rsidRDefault="00304584" w:rsidP="009E6E84">
            <w:pPr>
              <w:spacing w:after="0" w:line="240" w:lineRule="auto"/>
              <w:rPr>
                <w:rFonts w:eastAsia="Times New Roman"/>
                <w:b/>
                <w:bCs/>
                <w:szCs w:val="26"/>
              </w:rPr>
            </w:pPr>
            <w:r w:rsidRPr="00E66C22">
              <w:rPr>
                <w:rFonts w:eastAsia="Times New Roman"/>
                <w:b/>
                <w:bCs/>
                <w:szCs w:val="26"/>
              </w:rPr>
              <w:t>Tổng: 100%</w:t>
            </w:r>
          </w:p>
        </w:tc>
      </w:tr>
    </w:tbl>
    <w:p w:rsidR="00304584" w:rsidRPr="00E66C22" w:rsidRDefault="00304584" w:rsidP="00304584">
      <w:pPr>
        <w:spacing w:after="0" w:line="240" w:lineRule="auto"/>
        <w:rPr>
          <w:rFonts w:eastAsia="Times New Roman"/>
          <w:b/>
          <w:bCs/>
          <w:szCs w:val="26"/>
        </w:rPr>
      </w:pPr>
    </w:p>
    <w:p w:rsidR="00304584" w:rsidRPr="00E66C22" w:rsidRDefault="00304584" w:rsidP="00D53810">
      <w:pPr>
        <w:numPr>
          <w:ilvl w:val="0"/>
          <w:numId w:val="14"/>
        </w:numPr>
        <w:spacing w:before="0" w:after="0" w:line="240" w:lineRule="auto"/>
        <w:ind w:left="720"/>
        <w:rPr>
          <w:rFonts w:eastAsia="Times New Roman"/>
          <w:b/>
          <w:szCs w:val="26"/>
        </w:rPr>
      </w:pPr>
      <w:r w:rsidRPr="00E66C22">
        <w:rPr>
          <w:rFonts w:eastAsia="Times New Roman"/>
          <w:szCs w:val="26"/>
        </w:rPr>
        <w:t xml:space="preserve">Vì lớp đông, giảng viên sẽ không điểm danh từng buổi học mà sẽ điểm danh bất chợt 11 buổi trong suốt quá trình học. Nếu Sinh viên nào vắng 1 buổi sẽ bị trừ 1 điểm trong cột điểm chuyên cần. Sinh viên </w:t>
      </w:r>
      <w:r w:rsidRPr="00E66C22">
        <w:rPr>
          <w:rFonts w:eastAsia="Times New Roman"/>
          <w:b/>
          <w:i/>
          <w:szCs w:val="26"/>
        </w:rPr>
        <w:t>đi học trễ 15 phút</w:t>
      </w:r>
      <w:r w:rsidRPr="00E66C22">
        <w:rPr>
          <w:rFonts w:eastAsia="Times New Roman"/>
          <w:szCs w:val="26"/>
        </w:rPr>
        <w:t xml:space="preserve"> sẽ coi như vắng mặt buổi học hôm đó.</w:t>
      </w:r>
      <w:r w:rsidRPr="00E66C22">
        <w:rPr>
          <w:rFonts w:eastAsia="Times New Roman"/>
          <w:b/>
          <w:bCs/>
          <w:szCs w:val="26"/>
        </w:rPr>
        <w:t xml:space="preserve"> Điểm chuyên cần </w:t>
      </w:r>
      <w:r w:rsidRPr="00E66C22">
        <w:rPr>
          <w:rFonts w:eastAsia="Times New Roman"/>
          <w:szCs w:val="26"/>
        </w:rPr>
        <w:t>(10 % tổng số điểm) của sinh viên còn được đánh giá qua việc làm các bài tập trong lớp, phát biểu hay qua các bài tập tình huống.</w:t>
      </w:r>
    </w:p>
    <w:p w:rsidR="00304584" w:rsidRPr="00E66C22" w:rsidRDefault="00304584" w:rsidP="00D53810">
      <w:pPr>
        <w:numPr>
          <w:ilvl w:val="0"/>
          <w:numId w:val="14"/>
        </w:numPr>
        <w:spacing w:before="0" w:after="0" w:line="240" w:lineRule="auto"/>
        <w:ind w:left="720"/>
        <w:rPr>
          <w:rFonts w:eastAsia="Times New Roman"/>
          <w:b/>
          <w:bCs/>
          <w:szCs w:val="26"/>
        </w:rPr>
      </w:pPr>
      <w:r w:rsidRPr="00E66C22">
        <w:rPr>
          <w:rFonts w:eastAsia="Times New Roman"/>
          <w:b/>
          <w:bCs/>
          <w:szCs w:val="26"/>
        </w:rPr>
        <w:t xml:space="preserve">Tham gia phát biểu ý kiến xây dựng bài: </w:t>
      </w:r>
      <w:r w:rsidRPr="00E66C22">
        <w:rPr>
          <w:rFonts w:eastAsia="Times New Roman"/>
          <w:szCs w:val="26"/>
        </w:rPr>
        <w:t>Sinh viên khi phát biểu đúng sẽ được cộng 1 điểm thưởng vào điểm chuyên cần (nếu điểm chuyên cần đã tối đa thì sẽ được cộng vào điểm thi giữa học kỳ)</w:t>
      </w:r>
    </w:p>
    <w:p w:rsidR="00304584" w:rsidRPr="00E66C22" w:rsidRDefault="00304584" w:rsidP="00D53810">
      <w:pPr>
        <w:numPr>
          <w:ilvl w:val="0"/>
          <w:numId w:val="14"/>
        </w:numPr>
        <w:spacing w:before="0" w:after="0" w:line="240" w:lineRule="auto"/>
        <w:ind w:left="720"/>
        <w:rPr>
          <w:rFonts w:eastAsia="Times New Roman"/>
          <w:szCs w:val="26"/>
        </w:rPr>
      </w:pPr>
      <w:r w:rsidRPr="00E66C22">
        <w:rPr>
          <w:rFonts w:eastAsia="Times New Roman"/>
          <w:szCs w:val="26"/>
        </w:rPr>
        <w:t xml:space="preserve"> Khi giảng viên yêu cầu một nhóm nào đó lên trình bày một tình huống hoặc làm bài tập, </w:t>
      </w:r>
      <w:r w:rsidRPr="00E66C22">
        <w:rPr>
          <w:rFonts w:eastAsia="Times New Roman"/>
          <w:b/>
          <w:bCs/>
          <w:szCs w:val="26"/>
        </w:rPr>
        <w:t>toàn bộ nhóm đó sẽ bị 0 điểm</w:t>
      </w:r>
      <w:r w:rsidRPr="00E66C22">
        <w:rPr>
          <w:rFonts w:eastAsia="Times New Roman"/>
          <w:szCs w:val="26"/>
        </w:rPr>
        <w:t xml:space="preserve"> nếu trường hợp sau đây xảy ra: không chuẩn bị gì hết; và thành viên nào vắng mặt sẽ bị 0 điểm. Đối với cá nhân, khi giảng viên yêu cầu một cá nhân trả lời một câu hỏi có tính bất kỳ, cá nhân đó sẽ bị 0 điểm nếu: (a) vắng mặt, và (b) không trả lời được.</w:t>
      </w:r>
    </w:p>
    <w:p w:rsidR="00304584" w:rsidRPr="00E66C22" w:rsidRDefault="00304584" w:rsidP="00D53810">
      <w:pPr>
        <w:numPr>
          <w:ilvl w:val="0"/>
          <w:numId w:val="14"/>
        </w:numPr>
        <w:spacing w:before="0" w:after="0" w:line="240" w:lineRule="auto"/>
        <w:ind w:left="720"/>
        <w:rPr>
          <w:rFonts w:eastAsia="Times New Roman"/>
          <w:b/>
          <w:bCs/>
          <w:szCs w:val="26"/>
        </w:rPr>
      </w:pPr>
      <w:r w:rsidRPr="00E66C22">
        <w:rPr>
          <w:rFonts w:eastAsia="Times New Roman"/>
          <w:b/>
          <w:szCs w:val="26"/>
        </w:rPr>
        <w:t>Có hành động gian dối</w:t>
      </w:r>
      <w:r w:rsidRPr="00E66C22">
        <w:rPr>
          <w:rFonts w:eastAsia="Times New Roman"/>
          <w:szCs w:val="26"/>
        </w:rPr>
        <w:t>: Nếu sinh viên có hành động gian dối trong quá trình làm bài kiểm tra, bài thi, bài tập nộp cho giảng viên (sao chép bài của bạn; xem tài liệu trong quá trình thi, kiểm tra; đạo văn…) thì sẽ bị điểm 0.</w:t>
      </w:r>
    </w:p>
    <w:p w:rsidR="00304584" w:rsidRPr="00E66C22" w:rsidRDefault="00304584" w:rsidP="00A16CEB">
      <w:pPr>
        <w:spacing w:after="0" w:line="240" w:lineRule="auto"/>
        <w:ind w:firstLine="360"/>
        <w:rPr>
          <w:rFonts w:eastAsia="Times New Roman"/>
          <w:b/>
          <w:bCs/>
          <w:szCs w:val="26"/>
        </w:rPr>
      </w:pPr>
      <w:r w:rsidRPr="00E66C22">
        <w:rPr>
          <w:rFonts w:eastAsia="Times New Roman"/>
          <w:b/>
          <w:bCs/>
          <w:szCs w:val="26"/>
        </w:rPr>
        <w:t>12. Học liệu</w:t>
      </w:r>
    </w:p>
    <w:p w:rsidR="00304584" w:rsidRPr="00E66C22" w:rsidRDefault="00304584" w:rsidP="00304584">
      <w:pPr>
        <w:spacing w:after="0" w:line="240" w:lineRule="auto"/>
        <w:rPr>
          <w:rFonts w:eastAsia="Times New Roman"/>
          <w:b/>
          <w:bCs/>
          <w:szCs w:val="26"/>
        </w:rPr>
      </w:pPr>
      <w:r w:rsidRPr="00E66C22">
        <w:rPr>
          <w:rFonts w:eastAsia="Times New Roman"/>
          <w:b/>
          <w:bCs/>
          <w:szCs w:val="26"/>
        </w:rPr>
        <w:t xml:space="preserve">12.1.Tài liệu chính: </w:t>
      </w:r>
    </w:p>
    <w:p w:rsidR="00304584" w:rsidRPr="00E66C22" w:rsidRDefault="00304584" w:rsidP="00304584">
      <w:pPr>
        <w:spacing w:after="0" w:line="240" w:lineRule="auto"/>
        <w:rPr>
          <w:rFonts w:eastAsia="Times New Roman"/>
          <w:szCs w:val="26"/>
        </w:rPr>
      </w:pPr>
      <w:r w:rsidRPr="00E66C22">
        <w:rPr>
          <w:rFonts w:eastAsia="Times New Roman"/>
          <w:szCs w:val="26"/>
        </w:rPr>
        <w:t>[1] Nguyễn Cao Văn, Trần Thái Ninh, </w:t>
      </w:r>
      <w:r w:rsidRPr="00E66C22">
        <w:rPr>
          <w:rFonts w:eastAsia="Times New Roman"/>
          <w:i/>
          <w:iCs/>
          <w:szCs w:val="26"/>
        </w:rPr>
        <w:t>Lí thuyết Xác suất và Thống kê toán</w:t>
      </w:r>
      <w:r w:rsidRPr="00E66C22">
        <w:rPr>
          <w:rFonts w:eastAsia="Times New Roman"/>
          <w:szCs w:val="26"/>
        </w:rPr>
        <w:t>, Nhà xuất bản Giáo dục, 2009..</w:t>
      </w:r>
    </w:p>
    <w:p w:rsidR="00304584" w:rsidRPr="00E66C22" w:rsidRDefault="00304584" w:rsidP="00A16CEB">
      <w:pPr>
        <w:spacing w:after="0" w:line="240" w:lineRule="auto"/>
        <w:rPr>
          <w:rFonts w:eastAsia="Times New Roman"/>
          <w:szCs w:val="26"/>
        </w:rPr>
      </w:pPr>
      <w:r w:rsidRPr="00E66C22">
        <w:rPr>
          <w:rFonts w:eastAsia="Times New Roman"/>
          <w:szCs w:val="26"/>
        </w:rPr>
        <w:t>[2] ThS. Nguyễn Đình Khuông, Giáo t</w:t>
      </w:r>
      <w:r w:rsidR="00A16CEB">
        <w:rPr>
          <w:rFonts w:eastAsia="Times New Roman"/>
          <w:szCs w:val="26"/>
        </w:rPr>
        <w:t>rình Nguyên lý thống kê kinh tế</w:t>
      </w:r>
    </w:p>
    <w:p w:rsidR="00304584" w:rsidRPr="00E66C22" w:rsidRDefault="00304584" w:rsidP="00A16CEB">
      <w:pPr>
        <w:numPr>
          <w:ilvl w:val="1"/>
          <w:numId w:val="101"/>
        </w:numPr>
        <w:spacing w:before="0" w:after="0" w:line="240" w:lineRule="auto"/>
        <w:ind w:hanging="39"/>
        <w:rPr>
          <w:rFonts w:eastAsia="Times New Roman"/>
          <w:b/>
          <w:bCs/>
          <w:szCs w:val="26"/>
        </w:rPr>
      </w:pPr>
      <w:r w:rsidRPr="00E66C22">
        <w:rPr>
          <w:rFonts w:eastAsia="Times New Roman"/>
          <w:b/>
          <w:bCs/>
          <w:szCs w:val="26"/>
        </w:rPr>
        <w:t>Tài liệu tham khảo:</w:t>
      </w:r>
    </w:p>
    <w:p w:rsidR="00304584" w:rsidRPr="00E66C22" w:rsidRDefault="00304584" w:rsidP="00D53810">
      <w:pPr>
        <w:pStyle w:val="Default0"/>
        <w:numPr>
          <w:ilvl w:val="2"/>
          <w:numId w:val="100"/>
        </w:numPr>
        <w:spacing w:after="120"/>
        <w:jc w:val="both"/>
        <w:rPr>
          <w:sz w:val="26"/>
        </w:rPr>
      </w:pPr>
      <w:r w:rsidRPr="00E66C22">
        <w:rPr>
          <w:sz w:val="26"/>
        </w:rPr>
        <w:t>Sheldon Ross, A first course in probability, Prentice Hall.</w:t>
      </w:r>
    </w:p>
    <w:p w:rsidR="00304584" w:rsidRPr="00E66C22" w:rsidRDefault="00304584" w:rsidP="00D53810">
      <w:pPr>
        <w:pStyle w:val="Default0"/>
        <w:numPr>
          <w:ilvl w:val="2"/>
          <w:numId w:val="100"/>
        </w:numPr>
        <w:spacing w:after="120"/>
        <w:jc w:val="both"/>
        <w:rPr>
          <w:sz w:val="26"/>
        </w:rPr>
      </w:pPr>
      <w:r w:rsidRPr="00E66C22">
        <w:rPr>
          <w:sz w:val="26"/>
        </w:rPr>
        <w:t>Tô Anh Dũng, Lý thuyết xác suất thông kê, NXB Đai học quốc gia.</w:t>
      </w:r>
    </w:p>
    <w:p w:rsidR="00304584" w:rsidRPr="00E66C22" w:rsidRDefault="00304584" w:rsidP="00D53810">
      <w:pPr>
        <w:pStyle w:val="Default0"/>
        <w:numPr>
          <w:ilvl w:val="2"/>
          <w:numId w:val="100"/>
        </w:numPr>
        <w:spacing w:after="120"/>
        <w:jc w:val="both"/>
        <w:rPr>
          <w:sz w:val="26"/>
        </w:rPr>
      </w:pPr>
      <w:r w:rsidRPr="00E66C22">
        <w:rPr>
          <w:sz w:val="26"/>
        </w:rPr>
        <w:t>Đinh Văn Gắng, Xác suất thống kê,  NXB Đai học quốc gia</w:t>
      </w:r>
    </w:p>
    <w:p w:rsidR="00304584" w:rsidRPr="00E66C22" w:rsidRDefault="00304584" w:rsidP="00A16CEB">
      <w:pPr>
        <w:spacing w:after="0" w:line="240" w:lineRule="auto"/>
        <w:ind w:firstLine="360"/>
        <w:rPr>
          <w:rFonts w:eastAsia="Times New Roman"/>
          <w:b/>
          <w:bCs/>
          <w:szCs w:val="26"/>
        </w:rPr>
      </w:pPr>
      <w:r w:rsidRPr="00E66C22">
        <w:rPr>
          <w:rFonts w:eastAsia="Times New Roman"/>
          <w:b/>
          <w:bCs/>
          <w:szCs w:val="26"/>
        </w:rPr>
        <w:t>12.3. Tư liệu trực tuyến:</w:t>
      </w:r>
    </w:p>
    <w:p w:rsidR="00304584" w:rsidRPr="00E66C22" w:rsidRDefault="00304584" w:rsidP="00D53810">
      <w:pPr>
        <w:numPr>
          <w:ilvl w:val="1"/>
          <w:numId w:val="23"/>
        </w:numPr>
        <w:spacing w:before="0" w:after="0"/>
        <w:rPr>
          <w:rFonts w:eastAsia="SimSun"/>
          <w:szCs w:val="26"/>
          <w:lang w:val="de-DE" w:eastAsia="zh-CN"/>
        </w:rPr>
      </w:pPr>
      <w:r w:rsidRPr="00E66C22">
        <w:rPr>
          <w:rFonts w:eastAsia="SimSun"/>
          <w:szCs w:val="26"/>
          <w:lang w:val="de-DE" w:eastAsia="zh-CN"/>
        </w:rPr>
        <w:t xml:space="preserve">Tổng cục Thống kê </w:t>
      </w:r>
      <w:hyperlink r:id="rId35" w:history="1">
        <w:r w:rsidRPr="00E66C22">
          <w:rPr>
            <w:rFonts w:eastAsia="SimSun"/>
            <w:color w:val="0000FF"/>
            <w:szCs w:val="26"/>
            <w:u w:val="single"/>
            <w:lang w:val="de-DE" w:eastAsia="zh-CN"/>
          </w:rPr>
          <w:t>http://www.gso.gov.vn/</w:t>
        </w:r>
      </w:hyperlink>
    </w:p>
    <w:p w:rsidR="00304584" w:rsidRPr="00E66C22" w:rsidRDefault="00304584" w:rsidP="00D53810">
      <w:pPr>
        <w:numPr>
          <w:ilvl w:val="1"/>
          <w:numId w:val="23"/>
        </w:numPr>
        <w:spacing w:before="0" w:after="0"/>
        <w:rPr>
          <w:rFonts w:eastAsia="MS Mincho"/>
          <w:szCs w:val="26"/>
          <w:lang w:val="de-DE" w:eastAsia="ja-JP"/>
        </w:rPr>
      </w:pPr>
      <w:r w:rsidRPr="00E66C22">
        <w:rPr>
          <w:rFonts w:eastAsia="MS Mincho"/>
          <w:szCs w:val="26"/>
          <w:lang w:val="de-DE" w:eastAsia="ja-JP"/>
        </w:rPr>
        <w:lastRenderedPageBreak/>
        <w:t xml:space="preserve">Website: </w:t>
      </w:r>
      <w:hyperlink r:id="rId36" w:history="1">
        <w:r w:rsidRPr="00E66C22">
          <w:rPr>
            <w:rFonts w:eastAsia="MS Mincho"/>
            <w:szCs w:val="26"/>
            <w:lang w:val="de-DE" w:eastAsia="ja-JP"/>
          </w:rPr>
          <w:t>www.gso.gov.vn</w:t>
        </w:r>
      </w:hyperlink>
    </w:p>
    <w:p w:rsidR="00304584" w:rsidRPr="00E66C22" w:rsidRDefault="00A16CEB" w:rsidP="00A16CEB">
      <w:pPr>
        <w:pStyle w:val="ListParagraph"/>
        <w:widowControl w:val="0"/>
        <w:numPr>
          <w:ilvl w:val="0"/>
          <w:numId w:val="0"/>
        </w:numPr>
        <w:tabs>
          <w:tab w:val="left" w:pos="582"/>
        </w:tabs>
        <w:autoSpaceDE w:val="0"/>
        <w:autoSpaceDN w:val="0"/>
        <w:spacing w:before="2" w:after="0" w:line="240" w:lineRule="auto"/>
        <w:contextualSpacing w:val="0"/>
        <w:rPr>
          <w:b/>
          <w:szCs w:val="26"/>
        </w:rPr>
      </w:pPr>
      <w:r>
        <w:rPr>
          <w:rFonts w:eastAsia="Times New Roman"/>
          <w:b/>
          <w:bCs/>
          <w:szCs w:val="26"/>
        </w:rPr>
        <w:tab/>
      </w:r>
      <w:r w:rsidR="00304584" w:rsidRPr="00E66C22">
        <w:rPr>
          <w:rFonts w:eastAsia="Times New Roman"/>
          <w:b/>
          <w:bCs/>
          <w:szCs w:val="26"/>
        </w:rPr>
        <w:t xml:space="preserve">13. </w:t>
      </w:r>
      <w:r w:rsidR="00304584" w:rsidRPr="00E66C22">
        <w:rPr>
          <w:b/>
          <w:szCs w:val="26"/>
        </w:rPr>
        <w:t>Tổ chức giảng dạy và học</w:t>
      </w:r>
      <w:r w:rsidR="00304584" w:rsidRPr="00E66C22">
        <w:rPr>
          <w:b/>
          <w:spacing w:val="7"/>
          <w:szCs w:val="26"/>
        </w:rPr>
        <w:t xml:space="preserve"> </w:t>
      </w:r>
      <w:r w:rsidR="00304584" w:rsidRPr="00E66C22">
        <w:rPr>
          <w:b/>
          <w:szCs w:val="26"/>
        </w:rPr>
        <w:t>tập</w:t>
      </w:r>
    </w:p>
    <w:p w:rsidR="00304584" w:rsidRPr="00A16CEB" w:rsidRDefault="00304584" w:rsidP="00A16CEB">
      <w:pPr>
        <w:pStyle w:val="BodyText"/>
        <w:spacing w:before="144" w:line="367" w:lineRule="auto"/>
        <w:ind w:left="398" w:right="-48" w:firstLine="533"/>
      </w:pPr>
      <w:r w:rsidRPr="00E66C22">
        <w:t>Thực hiện theo Quy chế học vụ theo học chế tín chỉ ban hành kèm quyế định hiện hành của Hiệu tr</w:t>
      </w:r>
      <w:r w:rsidR="00A16CEB">
        <w:t>ưởng Trường Đại học Phan Thiết.</w:t>
      </w:r>
    </w:p>
    <w:p w:rsidR="00304584" w:rsidRPr="00E66C22" w:rsidRDefault="00304584" w:rsidP="00A16CEB">
      <w:pPr>
        <w:spacing w:after="0" w:line="240" w:lineRule="auto"/>
        <w:rPr>
          <w:rFonts w:eastAsia="Times New Roman"/>
          <w:b/>
          <w:bCs/>
          <w:szCs w:val="26"/>
        </w:rPr>
      </w:pPr>
      <w:r w:rsidRPr="00E66C22">
        <w:rPr>
          <w:rFonts w:eastAsia="Times New Roman"/>
          <w:b/>
          <w:bCs/>
          <w:szCs w:val="26"/>
        </w:rPr>
        <w:t xml:space="preserve">14. </w:t>
      </w:r>
      <w:r w:rsidRPr="00E66C22">
        <w:rPr>
          <w:b/>
          <w:szCs w:val="26"/>
        </w:rPr>
        <w:t>Kế hoạch giảng dạy</w:t>
      </w:r>
      <w:r w:rsidR="00A16CEB">
        <w:rPr>
          <w:rFonts w:eastAsia="Times New Roman"/>
          <w:b/>
          <w:bCs/>
          <w:szCs w:val="26"/>
        </w:rPr>
        <w:t>:</w:t>
      </w:r>
    </w:p>
    <w:p w:rsidR="00304584" w:rsidRPr="00E66C22" w:rsidRDefault="00304584" w:rsidP="00304584">
      <w:pPr>
        <w:pBdr>
          <w:top w:val="single" w:sz="4" w:space="0" w:color="auto"/>
          <w:bottom w:val="single" w:sz="4" w:space="0" w:color="auto"/>
        </w:pBdr>
        <w:spacing w:after="0" w:line="240" w:lineRule="auto"/>
        <w:rPr>
          <w:rFonts w:eastAsia="Times New Roman"/>
          <w:b/>
          <w:bCs/>
          <w:szCs w:val="26"/>
        </w:rPr>
      </w:pPr>
      <w:r w:rsidRPr="00E66C22">
        <w:rPr>
          <w:rFonts w:eastAsia="Times New Roman"/>
          <w:b/>
          <w:bCs/>
          <w:szCs w:val="26"/>
        </w:rPr>
        <w:t xml:space="preserve">Buổi 1(4 tiết) Chương 1 Biến cố và xác suất biến cố         </w:t>
      </w:r>
    </w:p>
    <w:p w:rsidR="00304584" w:rsidRPr="00E66C22" w:rsidRDefault="00304584" w:rsidP="00304584">
      <w:pPr>
        <w:spacing w:after="0" w:line="240" w:lineRule="auto"/>
        <w:rPr>
          <w:rFonts w:eastAsia="Times New Roman"/>
          <w:szCs w:val="26"/>
        </w:rPr>
      </w:pPr>
      <w:r w:rsidRPr="00E66C22">
        <w:rPr>
          <w:rFonts w:eastAsia="Times New Roman"/>
          <w:szCs w:val="26"/>
        </w:rPr>
        <w:t>1.1.Phép thử, biến cố</w:t>
      </w:r>
    </w:p>
    <w:p w:rsidR="00304584" w:rsidRPr="00E66C22" w:rsidRDefault="00304584" w:rsidP="00304584">
      <w:pPr>
        <w:spacing w:after="0" w:line="240" w:lineRule="auto"/>
        <w:ind w:firstLine="426"/>
        <w:rPr>
          <w:rFonts w:eastAsia="Times New Roman"/>
          <w:szCs w:val="26"/>
        </w:rPr>
      </w:pPr>
      <w:r w:rsidRPr="00E66C22">
        <w:rPr>
          <w:rFonts w:eastAsia="Times New Roman"/>
          <w:szCs w:val="26"/>
        </w:rPr>
        <w:t>Phép thử là việc thực hiện một thí nghiệm hoặc quan sát một hiện tượng nào đó. Phép thử được gọi là ngẫu nhiên nếu ta không thể dự báo trước chính xác kết quả nào sẽ xảy ra.</w:t>
      </w:r>
    </w:p>
    <w:p w:rsidR="00304584" w:rsidRPr="00E66C22" w:rsidRDefault="00304584" w:rsidP="00304584">
      <w:pPr>
        <w:spacing w:after="0" w:line="240" w:lineRule="auto"/>
        <w:rPr>
          <w:rFonts w:eastAsia="Times New Roman"/>
          <w:szCs w:val="26"/>
        </w:rPr>
      </w:pPr>
      <w:r w:rsidRPr="00E66C22">
        <w:rPr>
          <w:rFonts w:eastAsia="Times New Roman"/>
          <w:szCs w:val="26"/>
        </w:rPr>
        <w:t>1.2. Quan hệ giữa các biến cố</w:t>
      </w:r>
    </w:p>
    <w:p w:rsidR="00304584" w:rsidRPr="00E66C22" w:rsidRDefault="00304584" w:rsidP="00304584">
      <w:pPr>
        <w:spacing w:after="0" w:line="240" w:lineRule="auto"/>
        <w:rPr>
          <w:rFonts w:eastAsia="Times New Roman"/>
          <w:szCs w:val="26"/>
        </w:rPr>
      </w:pPr>
      <w:r w:rsidRPr="00E66C22">
        <w:rPr>
          <w:rFonts w:eastAsia="Times New Roman"/>
          <w:szCs w:val="26"/>
        </w:rPr>
        <w:t>1.3. Định nghĩa xác suất</w:t>
      </w:r>
    </w:p>
    <w:p w:rsidR="00304584" w:rsidRPr="00E66C22" w:rsidRDefault="00304584" w:rsidP="00304584">
      <w:pPr>
        <w:spacing w:after="0" w:line="240" w:lineRule="auto"/>
        <w:rPr>
          <w:rFonts w:eastAsia="Times New Roman"/>
          <w:szCs w:val="26"/>
        </w:rPr>
      </w:pPr>
      <w:r w:rsidRPr="00E66C22">
        <w:rPr>
          <w:rFonts w:eastAsia="Times New Roman"/>
          <w:szCs w:val="26"/>
        </w:rPr>
        <w:t>1.4. Xác suất có điều kiện, sự độc lập</w:t>
      </w:r>
    </w:p>
    <w:p w:rsidR="00304584" w:rsidRPr="00E66C22" w:rsidRDefault="00304584" w:rsidP="00304584">
      <w:pPr>
        <w:spacing w:after="0" w:line="240" w:lineRule="auto"/>
        <w:rPr>
          <w:rFonts w:eastAsia="Times New Roman"/>
          <w:szCs w:val="26"/>
        </w:rPr>
      </w:pPr>
      <w:r w:rsidRPr="00E66C22">
        <w:rPr>
          <w:rFonts w:eastAsia="Times New Roman"/>
          <w:szCs w:val="26"/>
        </w:rPr>
        <w:t>1.4.1. Xác suất có điều kiện</w:t>
      </w:r>
    </w:p>
    <w:p w:rsidR="00304584" w:rsidRPr="00E66C22" w:rsidRDefault="00304584" w:rsidP="00304584">
      <w:pPr>
        <w:spacing w:after="0" w:line="240" w:lineRule="auto"/>
        <w:rPr>
          <w:rFonts w:eastAsia="Times New Roman"/>
          <w:szCs w:val="26"/>
        </w:rPr>
      </w:pPr>
      <w:r w:rsidRPr="00E66C22">
        <w:rPr>
          <w:rFonts w:eastAsia="Times New Roman"/>
          <w:szCs w:val="26"/>
        </w:rPr>
        <w:t>1.4.2. Sự độc lập của hai biến cố</w:t>
      </w:r>
    </w:p>
    <w:p w:rsidR="00304584" w:rsidRPr="00E66C22" w:rsidRDefault="00304584" w:rsidP="00D53810">
      <w:pPr>
        <w:numPr>
          <w:ilvl w:val="1"/>
          <w:numId w:val="26"/>
        </w:numPr>
        <w:tabs>
          <w:tab w:val="clear" w:pos="1440"/>
          <w:tab w:val="num" w:pos="284"/>
        </w:tabs>
        <w:spacing w:before="0" w:after="0" w:line="240" w:lineRule="auto"/>
        <w:ind w:hanging="1440"/>
        <w:rPr>
          <w:rFonts w:eastAsia="Times New Roman"/>
          <w:szCs w:val="26"/>
        </w:rPr>
      </w:pPr>
      <w:r w:rsidRPr="00E66C22">
        <w:rPr>
          <w:rFonts w:eastAsia="Times New Roman"/>
          <w:szCs w:val="26"/>
        </w:rPr>
        <w:t>Cho ví dụ theo từng khái niệm</w:t>
      </w:r>
    </w:p>
    <w:p w:rsidR="00304584" w:rsidRPr="00E66C22" w:rsidRDefault="00304584" w:rsidP="00D53810">
      <w:pPr>
        <w:numPr>
          <w:ilvl w:val="1"/>
          <w:numId w:val="26"/>
        </w:numPr>
        <w:tabs>
          <w:tab w:val="clear" w:pos="1440"/>
          <w:tab w:val="num" w:pos="284"/>
        </w:tabs>
        <w:spacing w:before="0" w:after="0" w:line="240" w:lineRule="auto"/>
        <w:ind w:hanging="1440"/>
        <w:rPr>
          <w:rFonts w:eastAsia="Times New Roman"/>
          <w:szCs w:val="26"/>
        </w:rPr>
      </w:pPr>
      <w:r w:rsidRPr="00E66C22">
        <w:rPr>
          <w:rFonts w:eastAsia="Times New Roman"/>
          <w:szCs w:val="26"/>
        </w:rPr>
        <w:t>Giảng lý thuyết, thảo luận- tự học, tự nghiên cứu</w:t>
      </w:r>
    </w:p>
    <w:p w:rsidR="00304584" w:rsidRPr="00E66C22" w:rsidRDefault="00304584" w:rsidP="00304584">
      <w:pPr>
        <w:pBdr>
          <w:top w:val="single" w:sz="4" w:space="1" w:color="auto"/>
          <w:bottom w:val="single" w:sz="4" w:space="1" w:color="auto"/>
        </w:pBdr>
        <w:spacing w:after="0" w:line="240" w:lineRule="auto"/>
        <w:rPr>
          <w:rFonts w:eastAsia="Times New Roman"/>
          <w:bCs/>
          <w:i/>
          <w:szCs w:val="26"/>
        </w:rPr>
      </w:pPr>
      <w:r w:rsidRPr="00E66C22">
        <w:rPr>
          <w:rFonts w:eastAsia="Times New Roman"/>
          <w:b/>
          <w:bCs/>
          <w:szCs w:val="26"/>
        </w:rPr>
        <w:t>Buổi 2 (4 tiết) Chương 1 Biến cố và xác suất biến cố (tt)</w:t>
      </w:r>
    </w:p>
    <w:p w:rsidR="00304584" w:rsidRPr="00E66C22" w:rsidRDefault="00304584" w:rsidP="00304584">
      <w:pPr>
        <w:spacing w:after="0" w:line="240" w:lineRule="auto"/>
        <w:rPr>
          <w:rFonts w:eastAsia="Times New Roman"/>
          <w:szCs w:val="26"/>
        </w:rPr>
      </w:pPr>
      <w:r w:rsidRPr="00E66C22">
        <w:rPr>
          <w:rFonts w:eastAsia="Times New Roman"/>
          <w:szCs w:val="26"/>
        </w:rPr>
        <w:t>1.5. Các công thức tính xác suất.</w:t>
      </w:r>
    </w:p>
    <w:p w:rsidR="00304584" w:rsidRPr="00E66C22" w:rsidRDefault="00304584" w:rsidP="00304584">
      <w:pPr>
        <w:spacing w:after="0" w:line="240" w:lineRule="auto"/>
        <w:rPr>
          <w:rFonts w:eastAsia="Times New Roman"/>
          <w:szCs w:val="26"/>
        </w:rPr>
      </w:pPr>
      <w:r w:rsidRPr="00E66C22">
        <w:rPr>
          <w:rFonts w:eastAsia="Times New Roman"/>
          <w:szCs w:val="26"/>
        </w:rPr>
        <w:t>1.5.1. Công thức cộng</w:t>
      </w:r>
    </w:p>
    <w:p w:rsidR="00304584" w:rsidRPr="00E66C22" w:rsidRDefault="00304584" w:rsidP="00304584">
      <w:pPr>
        <w:spacing w:after="0" w:line="240" w:lineRule="auto"/>
        <w:rPr>
          <w:rFonts w:eastAsia="Times New Roman"/>
          <w:szCs w:val="26"/>
        </w:rPr>
      </w:pPr>
      <w:r w:rsidRPr="00E66C22">
        <w:rPr>
          <w:rFonts w:eastAsia="Times New Roman"/>
          <w:szCs w:val="26"/>
        </w:rPr>
        <w:t>1.5.2. Công thức nhân</w:t>
      </w:r>
    </w:p>
    <w:p w:rsidR="00304584" w:rsidRPr="00E66C22" w:rsidRDefault="00304584" w:rsidP="00304584">
      <w:pPr>
        <w:spacing w:after="0" w:line="240" w:lineRule="auto"/>
        <w:rPr>
          <w:rFonts w:eastAsia="Times New Roman"/>
          <w:szCs w:val="26"/>
        </w:rPr>
      </w:pPr>
      <w:r w:rsidRPr="00E66C22">
        <w:rPr>
          <w:rFonts w:eastAsia="Times New Roman"/>
          <w:szCs w:val="26"/>
        </w:rPr>
        <w:t>1.5.3. Công thức xác suất đầy đủ</w:t>
      </w:r>
    </w:p>
    <w:p w:rsidR="00304584" w:rsidRPr="00E66C22" w:rsidRDefault="00304584" w:rsidP="00304584">
      <w:pPr>
        <w:spacing w:after="0" w:line="240" w:lineRule="auto"/>
        <w:rPr>
          <w:rFonts w:eastAsia="Times New Roman"/>
          <w:szCs w:val="26"/>
        </w:rPr>
      </w:pPr>
      <w:r w:rsidRPr="00E66C22">
        <w:rPr>
          <w:rFonts w:eastAsia="Times New Roman"/>
          <w:szCs w:val="26"/>
        </w:rPr>
        <w:t>1.5.4. Công thức xác suất Bayes</w:t>
      </w:r>
    </w:p>
    <w:p w:rsidR="00304584" w:rsidRPr="00E66C22" w:rsidRDefault="00304584" w:rsidP="00304584">
      <w:pPr>
        <w:spacing w:after="0" w:line="240" w:lineRule="auto"/>
        <w:rPr>
          <w:rFonts w:eastAsia="Times New Roman"/>
          <w:szCs w:val="26"/>
        </w:rPr>
      </w:pPr>
      <w:r w:rsidRPr="00E66C22">
        <w:rPr>
          <w:rFonts w:eastAsia="Times New Roman"/>
          <w:szCs w:val="26"/>
        </w:rPr>
        <w:t>1.6. Bài tập chương 1</w:t>
      </w:r>
    </w:p>
    <w:p w:rsidR="00304584" w:rsidRPr="00E66C22" w:rsidRDefault="00304584" w:rsidP="00D53810">
      <w:pPr>
        <w:numPr>
          <w:ilvl w:val="1"/>
          <w:numId w:val="26"/>
        </w:numPr>
        <w:tabs>
          <w:tab w:val="clear" w:pos="1440"/>
          <w:tab w:val="num" w:pos="284"/>
        </w:tabs>
        <w:spacing w:before="0" w:after="0" w:line="240" w:lineRule="auto"/>
        <w:ind w:hanging="1440"/>
        <w:rPr>
          <w:rFonts w:eastAsia="Times New Roman"/>
          <w:szCs w:val="26"/>
        </w:rPr>
      </w:pPr>
      <w:r w:rsidRPr="00E66C22">
        <w:rPr>
          <w:rFonts w:eastAsia="Times New Roman"/>
          <w:szCs w:val="26"/>
        </w:rPr>
        <w:t xml:space="preserve">Cho ví dụ cụ thể, làm bài tập </w:t>
      </w:r>
    </w:p>
    <w:p w:rsidR="00304584" w:rsidRPr="00E66C22" w:rsidRDefault="00304584" w:rsidP="00D53810">
      <w:pPr>
        <w:numPr>
          <w:ilvl w:val="1"/>
          <w:numId w:val="26"/>
        </w:numPr>
        <w:tabs>
          <w:tab w:val="clear" w:pos="1440"/>
          <w:tab w:val="num" w:pos="284"/>
        </w:tabs>
        <w:spacing w:before="0" w:after="0" w:line="240" w:lineRule="auto"/>
        <w:ind w:hanging="1440"/>
        <w:rPr>
          <w:rFonts w:eastAsia="Times New Roman"/>
          <w:szCs w:val="26"/>
        </w:rPr>
      </w:pPr>
      <w:r w:rsidRPr="00E66C22">
        <w:rPr>
          <w:rFonts w:eastAsia="Times New Roman"/>
          <w:szCs w:val="26"/>
        </w:rPr>
        <w:t>Giảng lý thuyết, thảo luận- tự học, tự nghiên cứu</w:t>
      </w:r>
    </w:p>
    <w:p w:rsidR="00304584" w:rsidRPr="00E66C22" w:rsidRDefault="00304584" w:rsidP="00304584">
      <w:pPr>
        <w:pBdr>
          <w:top w:val="single" w:sz="4" w:space="1" w:color="auto"/>
          <w:bottom w:val="single" w:sz="4" w:space="1" w:color="auto"/>
        </w:pBdr>
        <w:spacing w:after="0" w:line="240" w:lineRule="auto"/>
        <w:rPr>
          <w:rFonts w:eastAsia="Times New Roman"/>
          <w:szCs w:val="26"/>
        </w:rPr>
      </w:pPr>
      <w:r w:rsidRPr="00E66C22">
        <w:rPr>
          <w:rFonts w:eastAsia="Times New Roman"/>
          <w:b/>
          <w:bCs/>
          <w:szCs w:val="26"/>
        </w:rPr>
        <w:t>Buổi 3 (4 tiết) Chương 2 Biến ngẫu nhiên</w:t>
      </w:r>
    </w:p>
    <w:p w:rsidR="00304584" w:rsidRPr="00E66C22" w:rsidRDefault="00304584" w:rsidP="00304584">
      <w:pPr>
        <w:spacing w:after="0" w:line="240" w:lineRule="auto"/>
        <w:rPr>
          <w:rFonts w:eastAsia="Times New Roman"/>
          <w:szCs w:val="26"/>
        </w:rPr>
      </w:pPr>
      <w:r w:rsidRPr="00E66C22">
        <w:rPr>
          <w:rFonts w:eastAsia="Times New Roman"/>
          <w:szCs w:val="26"/>
        </w:rPr>
        <w:t>2.1. Khái niệm biến ngẫu nhiên</w:t>
      </w:r>
    </w:p>
    <w:p w:rsidR="00304584" w:rsidRPr="00E66C22" w:rsidRDefault="00304584" w:rsidP="00304584">
      <w:pPr>
        <w:spacing w:after="0" w:line="240" w:lineRule="auto"/>
        <w:rPr>
          <w:rFonts w:eastAsia="Times New Roman"/>
          <w:szCs w:val="26"/>
        </w:rPr>
      </w:pPr>
      <w:r w:rsidRPr="00E66C22">
        <w:rPr>
          <w:rFonts w:eastAsia="Times New Roman"/>
          <w:szCs w:val="26"/>
        </w:rPr>
        <w:t>2.2. Phân phối xác suất của biến ngẫu nhiên</w:t>
      </w:r>
    </w:p>
    <w:p w:rsidR="00304584" w:rsidRPr="00E66C22" w:rsidRDefault="00304584" w:rsidP="00304584">
      <w:pPr>
        <w:spacing w:after="0" w:line="240" w:lineRule="auto"/>
        <w:rPr>
          <w:rFonts w:eastAsia="Times New Roman"/>
          <w:szCs w:val="26"/>
        </w:rPr>
      </w:pPr>
      <w:r w:rsidRPr="00E66C22">
        <w:rPr>
          <w:rFonts w:eastAsia="Times New Roman"/>
          <w:szCs w:val="26"/>
        </w:rPr>
        <w:t>2.2.1 X là biến ngẫu nhiên rời rạc</w:t>
      </w:r>
    </w:p>
    <w:p w:rsidR="00304584" w:rsidRPr="00E66C22" w:rsidRDefault="00304584" w:rsidP="00304584">
      <w:pPr>
        <w:spacing w:after="0" w:line="240" w:lineRule="auto"/>
        <w:rPr>
          <w:rFonts w:eastAsia="Times New Roman"/>
          <w:szCs w:val="26"/>
        </w:rPr>
      </w:pPr>
      <w:r w:rsidRPr="00E66C22">
        <w:rPr>
          <w:rFonts w:eastAsia="Times New Roman"/>
          <w:szCs w:val="26"/>
        </w:rPr>
        <w:t>2.2.2. X là biến ngẫu nhiên lien tục</w:t>
      </w:r>
    </w:p>
    <w:p w:rsidR="00304584" w:rsidRPr="00E66C22" w:rsidRDefault="00304584" w:rsidP="00304584">
      <w:pPr>
        <w:spacing w:after="0" w:line="240" w:lineRule="auto"/>
        <w:rPr>
          <w:rFonts w:eastAsia="Times New Roman"/>
          <w:szCs w:val="26"/>
        </w:rPr>
      </w:pPr>
      <w:r w:rsidRPr="00E66C22">
        <w:rPr>
          <w:rFonts w:eastAsia="Times New Roman"/>
          <w:szCs w:val="26"/>
        </w:rPr>
        <w:t>2.2.3. Hàm phân phối xác suất</w:t>
      </w:r>
    </w:p>
    <w:p w:rsidR="00304584" w:rsidRPr="00E66C22" w:rsidRDefault="00304584" w:rsidP="00D53810">
      <w:pPr>
        <w:numPr>
          <w:ilvl w:val="1"/>
          <w:numId w:val="26"/>
        </w:numPr>
        <w:tabs>
          <w:tab w:val="clear" w:pos="1440"/>
          <w:tab w:val="num" w:pos="284"/>
        </w:tabs>
        <w:spacing w:before="0" w:after="0" w:line="240" w:lineRule="auto"/>
        <w:ind w:hanging="1440"/>
        <w:rPr>
          <w:rFonts w:eastAsia="Times New Roman"/>
          <w:szCs w:val="26"/>
        </w:rPr>
      </w:pPr>
      <w:r w:rsidRPr="00E66C22">
        <w:rPr>
          <w:rFonts w:eastAsia="Times New Roman"/>
          <w:szCs w:val="26"/>
        </w:rPr>
        <w:t>Cho ví dụ cụ thể và hướng dẫn làm bài tập</w:t>
      </w:r>
    </w:p>
    <w:p w:rsidR="00304584" w:rsidRPr="00E66C22" w:rsidRDefault="00304584" w:rsidP="00D53810">
      <w:pPr>
        <w:numPr>
          <w:ilvl w:val="1"/>
          <w:numId w:val="26"/>
        </w:numPr>
        <w:tabs>
          <w:tab w:val="clear" w:pos="1440"/>
          <w:tab w:val="num" w:pos="284"/>
        </w:tabs>
        <w:spacing w:before="0" w:after="0" w:line="240" w:lineRule="auto"/>
        <w:ind w:hanging="1440"/>
        <w:rPr>
          <w:rFonts w:eastAsia="Times New Roman"/>
          <w:szCs w:val="26"/>
        </w:rPr>
      </w:pPr>
      <w:r w:rsidRPr="00E66C22">
        <w:rPr>
          <w:rFonts w:eastAsia="Times New Roman"/>
          <w:szCs w:val="26"/>
        </w:rPr>
        <w:t>Giảng lý thuyết, thảo luận- tự học, tự nghiên cứu</w:t>
      </w:r>
    </w:p>
    <w:p w:rsidR="00304584" w:rsidRPr="00E66C22" w:rsidRDefault="00304584" w:rsidP="00304584">
      <w:pPr>
        <w:pBdr>
          <w:top w:val="single" w:sz="4" w:space="1" w:color="auto"/>
          <w:bottom w:val="single" w:sz="4" w:space="1" w:color="auto"/>
        </w:pBdr>
        <w:spacing w:after="0" w:line="240" w:lineRule="auto"/>
        <w:rPr>
          <w:rFonts w:eastAsia="Times New Roman"/>
          <w:szCs w:val="26"/>
        </w:rPr>
      </w:pPr>
      <w:r w:rsidRPr="00E66C22">
        <w:rPr>
          <w:rFonts w:eastAsia="Times New Roman"/>
          <w:b/>
          <w:bCs/>
          <w:szCs w:val="26"/>
        </w:rPr>
        <w:t xml:space="preserve">Buổi 4 (4 tiết) Chương 2 Biến ngẫu nhiên (tt) </w:t>
      </w:r>
    </w:p>
    <w:p w:rsidR="00304584" w:rsidRPr="00E66C22" w:rsidRDefault="00304584" w:rsidP="00304584">
      <w:pPr>
        <w:spacing w:after="0" w:line="240" w:lineRule="auto"/>
        <w:rPr>
          <w:rFonts w:eastAsia="Times New Roman"/>
          <w:szCs w:val="26"/>
        </w:rPr>
      </w:pPr>
      <w:r w:rsidRPr="00E66C22">
        <w:rPr>
          <w:rFonts w:eastAsia="Times New Roman"/>
          <w:szCs w:val="26"/>
        </w:rPr>
        <w:t>2.3. Các đặc trưng của biến ngẫu nhiên</w:t>
      </w:r>
    </w:p>
    <w:p w:rsidR="00304584" w:rsidRPr="00E66C22" w:rsidRDefault="00304584" w:rsidP="00304584">
      <w:pPr>
        <w:spacing w:after="0" w:line="240" w:lineRule="auto"/>
        <w:rPr>
          <w:rFonts w:eastAsia="Times New Roman"/>
          <w:szCs w:val="26"/>
        </w:rPr>
      </w:pPr>
      <w:r w:rsidRPr="00E66C22">
        <w:rPr>
          <w:rFonts w:eastAsia="Times New Roman"/>
          <w:szCs w:val="26"/>
        </w:rPr>
        <w:t>2.3.1. Kỳ vọng-EX</w:t>
      </w:r>
    </w:p>
    <w:p w:rsidR="00304584" w:rsidRPr="00E66C22" w:rsidRDefault="00304584" w:rsidP="00304584">
      <w:pPr>
        <w:spacing w:after="0" w:line="240" w:lineRule="auto"/>
        <w:rPr>
          <w:rFonts w:eastAsia="Times New Roman"/>
          <w:szCs w:val="26"/>
        </w:rPr>
      </w:pPr>
      <w:r w:rsidRPr="00E66C22">
        <w:rPr>
          <w:rFonts w:eastAsia="Times New Roman"/>
          <w:szCs w:val="26"/>
        </w:rPr>
        <w:t>2.3.2. Phương sai-VarX</w:t>
      </w:r>
    </w:p>
    <w:p w:rsidR="00304584" w:rsidRPr="00E66C22" w:rsidRDefault="00304584" w:rsidP="00304584">
      <w:pPr>
        <w:spacing w:after="0" w:line="240" w:lineRule="auto"/>
        <w:rPr>
          <w:rFonts w:eastAsia="Times New Roman"/>
          <w:szCs w:val="26"/>
        </w:rPr>
      </w:pPr>
      <w:r w:rsidRPr="00E66C22">
        <w:rPr>
          <w:rFonts w:eastAsia="Times New Roman"/>
          <w:szCs w:val="26"/>
        </w:rPr>
        <w:lastRenderedPageBreak/>
        <w:t>2.3.3. ModX</w:t>
      </w:r>
    </w:p>
    <w:p w:rsidR="00304584" w:rsidRPr="00E66C22" w:rsidRDefault="00304584" w:rsidP="00304584">
      <w:pPr>
        <w:spacing w:after="0" w:line="240" w:lineRule="auto"/>
        <w:rPr>
          <w:rFonts w:eastAsia="Times New Roman"/>
          <w:szCs w:val="26"/>
        </w:rPr>
      </w:pPr>
      <w:r w:rsidRPr="00E66C22">
        <w:rPr>
          <w:rFonts w:eastAsia="Times New Roman"/>
          <w:szCs w:val="26"/>
        </w:rPr>
        <w:t>2.4. Bài tập chương 2</w:t>
      </w:r>
    </w:p>
    <w:p w:rsidR="00304584" w:rsidRPr="00E66C22" w:rsidRDefault="00304584" w:rsidP="00D53810">
      <w:pPr>
        <w:numPr>
          <w:ilvl w:val="1"/>
          <w:numId w:val="26"/>
        </w:numPr>
        <w:tabs>
          <w:tab w:val="clear" w:pos="1440"/>
          <w:tab w:val="num" w:pos="284"/>
        </w:tabs>
        <w:spacing w:before="0" w:after="0" w:line="240" w:lineRule="auto"/>
        <w:ind w:hanging="1440"/>
        <w:rPr>
          <w:rFonts w:eastAsia="Times New Roman"/>
          <w:szCs w:val="26"/>
        </w:rPr>
      </w:pPr>
      <w:r w:rsidRPr="00E66C22">
        <w:rPr>
          <w:rFonts w:eastAsia="Times New Roman"/>
          <w:szCs w:val="26"/>
        </w:rPr>
        <w:t>Cho ví dụ cụ thể và hướng dẫn làm bài tập</w:t>
      </w:r>
    </w:p>
    <w:p w:rsidR="00304584" w:rsidRPr="00E66C22" w:rsidRDefault="00304584" w:rsidP="00D53810">
      <w:pPr>
        <w:numPr>
          <w:ilvl w:val="1"/>
          <w:numId w:val="26"/>
        </w:numPr>
        <w:tabs>
          <w:tab w:val="clear" w:pos="1440"/>
          <w:tab w:val="num" w:pos="284"/>
        </w:tabs>
        <w:spacing w:before="0" w:after="0" w:line="240" w:lineRule="auto"/>
        <w:ind w:hanging="1440"/>
        <w:rPr>
          <w:rFonts w:eastAsia="Times New Roman"/>
          <w:szCs w:val="26"/>
        </w:rPr>
      </w:pPr>
      <w:r w:rsidRPr="00E66C22">
        <w:rPr>
          <w:rFonts w:eastAsia="Times New Roman"/>
          <w:szCs w:val="26"/>
        </w:rPr>
        <w:t>Giảng lý thuyết, thảo luận- tự học, tự nghiên cứu</w:t>
      </w:r>
    </w:p>
    <w:p w:rsidR="00304584" w:rsidRPr="00E66C22" w:rsidRDefault="00304584" w:rsidP="00D53810">
      <w:pPr>
        <w:numPr>
          <w:ilvl w:val="1"/>
          <w:numId w:val="26"/>
        </w:numPr>
        <w:tabs>
          <w:tab w:val="clear" w:pos="1440"/>
          <w:tab w:val="num" w:pos="284"/>
        </w:tabs>
        <w:spacing w:before="0" w:after="0" w:line="240" w:lineRule="auto"/>
        <w:ind w:hanging="1440"/>
        <w:rPr>
          <w:rFonts w:eastAsia="Times New Roman"/>
          <w:szCs w:val="26"/>
        </w:rPr>
      </w:pPr>
      <w:r w:rsidRPr="00E66C22">
        <w:rPr>
          <w:rFonts w:eastAsia="Times New Roman"/>
          <w:szCs w:val="26"/>
        </w:rPr>
        <w:t>Cho bài tập về nhà làm</w:t>
      </w:r>
    </w:p>
    <w:p w:rsidR="00304584" w:rsidRPr="00E66C22" w:rsidRDefault="00304584" w:rsidP="00304584">
      <w:pPr>
        <w:pBdr>
          <w:top w:val="single" w:sz="4" w:space="1" w:color="auto"/>
          <w:bottom w:val="single" w:sz="4" w:space="1" w:color="auto"/>
        </w:pBdr>
        <w:spacing w:after="0" w:line="240" w:lineRule="auto"/>
        <w:rPr>
          <w:rFonts w:eastAsia="Times New Roman"/>
          <w:szCs w:val="26"/>
        </w:rPr>
      </w:pPr>
      <w:r w:rsidRPr="00E66C22">
        <w:rPr>
          <w:rFonts w:eastAsia="Times New Roman"/>
          <w:b/>
          <w:bCs/>
          <w:szCs w:val="26"/>
        </w:rPr>
        <w:t>Buổi 5 (4 tiết) Chương 3 Một số phân phối và xác suất thông dụng</w:t>
      </w:r>
    </w:p>
    <w:p w:rsidR="00304584" w:rsidRPr="00E66C22" w:rsidRDefault="00304584" w:rsidP="00304584">
      <w:pPr>
        <w:spacing w:after="0" w:line="240" w:lineRule="auto"/>
        <w:rPr>
          <w:rFonts w:eastAsia="Times New Roman"/>
          <w:szCs w:val="26"/>
        </w:rPr>
      </w:pPr>
      <w:r w:rsidRPr="00E66C22">
        <w:rPr>
          <w:rFonts w:eastAsia="Times New Roman"/>
          <w:szCs w:val="26"/>
        </w:rPr>
        <w:t>3.1. Phân phối Bernoulli</w:t>
      </w:r>
    </w:p>
    <w:p w:rsidR="00304584" w:rsidRPr="00E66C22" w:rsidRDefault="00304584" w:rsidP="00304584">
      <w:pPr>
        <w:spacing w:after="0" w:line="240" w:lineRule="auto"/>
        <w:rPr>
          <w:rFonts w:eastAsia="Times New Roman"/>
          <w:szCs w:val="26"/>
        </w:rPr>
      </w:pPr>
      <w:r w:rsidRPr="00E66C22">
        <w:rPr>
          <w:rFonts w:eastAsia="Times New Roman"/>
          <w:szCs w:val="26"/>
        </w:rPr>
        <w:t>3.2. Phân phối Nhị thức</w:t>
      </w:r>
    </w:p>
    <w:p w:rsidR="00304584" w:rsidRPr="00E66C22" w:rsidRDefault="00304584" w:rsidP="00304584">
      <w:pPr>
        <w:spacing w:after="0" w:line="240" w:lineRule="auto"/>
        <w:rPr>
          <w:rFonts w:eastAsia="Times New Roman"/>
          <w:szCs w:val="26"/>
        </w:rPr>
      </w:pPr>
      <w:r w:rsidRPr="00E66C22">
        <w:rPr>
          <w:rFonts w:eastAsia="Times New Roman"/>
          <w:szCs w:val="26"/>
        </w:rPr>
        <w:t>3.3. Phân phối siêu bội</w:t>
      </w:r>
    </w:p>
    <w:p w:rsidR="00304584" w:rsidRPr="00E66C22" w:rsidRDefault="00304584" w:rsidP="00304584">
      <w:pPr>
        <w:spacing w:after="0" w:line="240" w:lineRule="auto"/>
        <w:rPr>
          <w:rFonts w:eastAsia="Times New Roman"/>
          <w:szCs w:val="26"/>
        </w:rPr>
      </w:pPr>
      <w:r w:rsidRPr="00E66C22">
        <w:rPr>
          <w:rFonts w:eastAsia="Times New Roman"/>
          <w:szCs w:val="26"/>
        </w:rPr>
        <w:t>3.4. Phân phối Poisson</w:t>
      </w:r>
    </w:p>
    <w:p w:rsidR="00304584" w:rsidRPr="00E66C22" w:rsidRDefault="00304584" w:rsidP="00304584">
      <w:pPr>
        <w:spacing w:after="0" w:line="240" w:lineRule="auto"/>
        <w:rPr>
          <w:rFonts w:eastAsia="Times New Roman"/>
          <w:szCs w:val="26"/>
        </w:rPr>
      </w:pPr>
      <w:r w:rsidRPr="00E66C22">
        <w:rPr>
          <w:rFonts w:eastAsia="Times New Roman"/>
          <w:szCs w:val="26"/>
        </w:rPr>
        <w:t>3.5. Phân phối chuẩn</w:t>
      </w:r>
    </w:p>
    <w:p w:rsidR="00304584" w:rsidRPr="00E66C22" w:rsidRDefault="00304584" w:rsidP="00304584">
      <w:pPr>
        <w:spacing w:after="0" w:line="240" w:lineRule="auto"/>
        <w:rPr>
          <w:rFonts w:eastAsia="Times New Roman"/>
          <w:szCs w:val="26"/>
        </w:rPr>
      </w:pPr>
      <w:r w:rsidRPr="00E66C22">
        <w:rPr>
          <w:rFonts w:eastAsia="Times New Roman"/>
          <w:szCs w:val="26"/>
        </w:rPr>
        <w:t>3.6. Bài tập chương 3</w:t>
      </w:r>
    </w:p>
    <w:p w:rsidR="00304584" w:rsidRPr="00E66C22" w:rsidRDefault="00304584" w:rsidP="00D53810">
      <w:pPr>
        <w:numPr>
          <w:ilvl w:val="1"/>
          <w:numId w:val="26"/>
        </w:numPr>
        <w:tabs>
          <w:tab w:val="clear" w:pos="1440"/>
          <w:tab w:val="num" w:pos="284"/>
        </w:tabs>
        <w:spacing w:before="0" w:after="0" w:line="240" w:lineRule="auto"/>
        <w:ind w:hanging="1440"/>
        <w:rPr>
          <w:rFonts w:eastAsia="Times New Roman"/>
          <w:szCs w:val="26"/>
        </w:rPr>
      </w:pPr>
      <w:r w:rsidRPr="00E66C22">
        <w:rPr>
          <w:rFonts w:eastAsia="Times New Roman"/>
          <w:szCs w:val="26"/>
        </w:rPr>
        <w:t>Cho ví dụ cụ thể và hướng dẫn làm bài tập</w:t>
      </w:r>
    </w:p>
    <w:p w:rsidR="00304584" w:rsidRPr="00E66C22" w:rsidRDefault="00304584" w:rsidP="00D53810">
      <w:pPr>
        <w:numPr>
          <w:ilvl w:val="1"/>
          <w:numId w:val="26"/>
        </w:numPr>
        <w:tabs>
          <w:tab w:val="clear" w:pos="1440"/>
          <w:tab w:val="num" w:pos="284"/>
        </w:tabs>
        <w:spacing w:before="0" w:after="0" w:line="240" w:lineRule="auto"/>
        <w:ind w:hanging="1440"/>
        <w:rPr>
          <w:rFonts w:eastAsia="Times New Roman"/>
          <w:szCs w:val="26"/>
        </w:rPr>
      </w:pPr>
      <w:r w:rsidRPr="00E66C22">
        <w:rPr>
          <w:rFonts w:eastAsia="Times New Roman"/>
          <w:szCs w:val="26"/>
        </w:rPr>
        <w:t>Giảng lý thuyết, thảo luận- tự học, tự nghiên cứu</w:t>
      </w:r>
    </w:p>
    <w:p w:rsidR="00304584" w:rsidRPr="00E66C22" w:rsidRDefault="00304584" w:rsidP="00D53810">
      <w:pPr>
        <w:numPr>
          <w:ilvl w:val="1"/>
          <w:numId w:val="26"/>
        </w:numPr>
        <w:tabs>
          <w:tab w:val="clear" w:pos="1440"/>
          <w:tab w:val="num" w:pos="284"/>
        </w:tabs>
        <w:spacing w:before="0" w:after="0" w:line="240" w:lineRule="auto"/>
        <w:ind w:hanging="1440"/>
        <w:rPr>
          <w:rFonts w:eastAsia="Times New Roman"/>
          <w:szCs w:val="26"/>
        </w:rPr>
      </w:pPr>
      <w:r w:rsidRPr="00E66C22">
        <w:rPr>
          <w:rFonts w:eastAsia="Times New Roman"/>
          <w:szCs w:val="26"/>
        </w:rPr>
        <w:t>Bài kiểm tra ngắn</w:t>
      </w:r>
    </w:p>
    <w:p w:rsidR="00304584" w:rsidRPr="00E66C22" w:rsidRDefault="00304584" w:rsidP="00D53810">
      <w:pPr>
        <w:numPr>
          <w:ilvl w:val="1"/>
          <w:numId w:val="26"/>
        </w:numPr>
        <w:tabs>
          <w:tab w:val="clear" w:pos="1440"/>
          <w:tab w:val="num" w:pos="284"/>
        </w:tabs>
        <w:spacing w:before="0" w:after="0" w:line="240" w:lineRule="auto"/>
        <w:ind w:hanging="1440"/>
        <w:rPr>
          <w:rFonts w:eastAsia="Times New Roman"/>
          <w:szCs w:val="26"/>
        </w:rPr>
      </w:pPr>
      <w:r w:rsidRPr="00E66C22">
        <w:rPr>
          <w:rFonts w:eastAsia="Times New Roman"/>
          <w:szCs w:val="26"/>
        </w:rPr>
        <w:t>Cho bài tập về nhà làm</w:t>
      </w:r>
    </w:p>
    <w:p w:rsidR="00304584" w:rsidRPr="00E66C22" w:rsidRDefault="00304584" w:rsidP="00304584">
      <w:pPr>
        <w:pBdr>
          <w:top w:val="single" w:sz="4" w:space="1" w:color="auto"/>
          <w:bottom w:val="single" w:sz="4" w:space="1" w:color="auto"/>
        </w:pBdr>
        <w:spacing w:after="0" w:line="240" w:lineRule="auto"/>
        <w:rPr>
          <w:rFonts w:eastAsia="Times New Roman"/>
          <w:szCs w:val="26"/>
        </w:rPr>
      </w:pPr>
      <w:r w:rsidRPr="00E66C22">
        <w:rPr>
          <w:rFonts w:eastAsia="Times New Roman"/>
          <w:b/>
          <w:bCs/>
          <w:szCs w:val="26"/>
        </w:rPr>
        <w:t>Buổi 6 (4 tiết) Chương 4 Luật số lớn và các định lý giới hạn</w:t>
      </w:r>
    </w:p>
    <w:p w:rsidR="00304584" w:rsidRPr="00E66C22" w:rsidRDefault="00304584" w:rsidP="00304584">
      <w:pPr>
        <w:spacing w:after="0" w:line="240" w:lineRule="auto"/>
        <w:rPr>
          <w:rFonts w:eastAsia="Times New Roman"/>
          <w:szCs w:val="26"/>
        </w:rPr>
      </w:pPr>
      <w:r w:rsidRPr="00E66C22">
        <w:rPr>
          <w:rFonts w:eastAsia="Times New Roman"/>
          <w:szCs w:val="26"/>
        </w:rPr>
        <w:t>4.1. Hội tụ theo xác suất và phân phối</w:t>
      </w:r>
    </w:p>
    <w:p w:rsidR="00304584" w:rsidRPr="00E66C22" w:rsidRDefault="00304584" w:rsidP="00304584">
      <w:pPr>
        <w:spacing w:after="0" w:line="240" w:lineRule="auto"/>
        <w:rPr>
          <w:rFonts w:eastAsia="Times New Roman"/>
          <w:szCs w:val="26"/>
        </w:rPr>
      </w:pPr>
      <w:r w:rsidRPr="00E66C22">
        <w:rPr>
          <w:rFonts w:eastAsia="Times New Roman"/>
          <w:szCs w:val="26"/>
        </w:rPr>
        <w:t>4.2. Bất đẳng thu7c1Markov, Chebyshev</w:t>
      </w:r>
    </w:p>
    <w:p w:rsidR="00304584" w:rsidRPr="00E66C22" w:rsidRDefault="00304584" w:rsidP="00304584">
      <w:pPr>
        <w:spacing w:after="0" w:line="240" w:lineRule="auto"/>
        <w:rPr>
          <w:rFonts w:eastAsia="Times New Roman"/>
          <w:szCs w:val="26"/>
        </w:rPr>
      </w:pPr>
      <w:r w:rsidRPr="00E66C22">
        <w:rPr>
          <w:rFonts w:eastAsia="Times New Roman"/>
          <w:szCs w:val="26"/>
        </w:rPr>
        <w:t>4.2.1. Bất đẳng thức Markov</w:t>
      </w:r>
    </w:p>
    <w:p w:rsidR="00304584" w:rsidRPr="00E66C22" w:rsidRDefault="00304584" w:rsidP="00304584">
      <w:pPr>
        <w:spacing w:after="0" w:line="240" w:lineRule="auto"/>
        <w:rPr>
          <w:rFonts w:eastAsia="Times New Roman"/>
          <w:szCs w:val="26"/>
        </w:rPr>
      </w:pPr>
      <w:r w:rsidRPr="00E66C22">
        <w:rPr>
          <w:rFonts w:eastAsia="Times New Roman"/>
          <w:szCs w:val="26"/>
        </w:rPr>
        <w:t>4.2.2. Bất đẳng thức Chebyshev</w:t>
      </w:r>
    </w:p>
    <w:p w:rsidR="00304584" w:rsidRPr="00E66C22" w:rsidRDefault="00304584" w:rsidP="00304584">
      <w:pPr>
        <w:spacing w:after="0" w:line="240" w:lineRule="auto"/>
        <w:rPr>
          <w:rFonts w:eastAsia="Times New Roman"/>
          <w:szCs w:val="26"/>
        </w:rPr>
      </w:pPr>
      <w:r w:rsidRPr="00E66C22">
        <w:rPr>
          <w:rFonts w:eastAsia="Times New Roman"/>
          <w:szCs w:val="26"/>
        </w:rPr>
        <w:t>4.3. Luật số lớn</w:t>
      </w:r>
    </w:p>
    <w:p w:rsidR="00304584" w:rsidRPr="00E66C22" w:rsidRDefault="00304584" w:rsidP="00304584">
      <w:pPr>
        <w:spacing w:after="0" w:line="240" w:lineRule="auto"/>
        <w:rPr>
          <w:rFonts w:eastAsia="Times New Roman"/>
          <w:szCs w:val="26"/>
        </w:rPr>
      </w:pPr>
      <w:r w:rsidRPr="00E66C22">
        <w:rPr>
          <w:rFonts w:eastAsia="Times New Roman"/>
          <w:szCs w:val="26"/>
        </w:rPr>
        <w:t>4.4. Định lý giới hạn trung tâm</w:t>
      </w:r>
    </w:p>
    <w:p w:rsidR="00304584" w:rsidRPr="00E66C22" w:rsidRDefault="00304584" w:rsidP="00304584">
      <w:pPr>
        <w:spacing w:after="0" w:line="240" w:lineRule="auto"/>
        <w:rPr>
          <w:rFonts w:eastAsia="Times New Roman"/>
          <w:szCs w:val="26"/>
        </w:rPr>
      </w:pPr>
      <w:r w:rsidRPr="00E66C22">
        <w:rPr>
          <w:rFonts w:eastAsia="Times New Roman"/>
          <w:szCs w:val="26"/>
        </w:rPr>
        <w:t>4.5. Liên hệ giữa các phân phối xác suất</w:t>
      </w:r>
    </w:p>
    <w:p w:rsidR="00304584" w:rsidRPr="00E66C22" w:rsidRDefault="00304584" w:rsidP="00304584">
      <w:pPr>
        <w:spacing w:after="0" w:line="240" w:lineRule="auto"/>
        <w:rPr>
          <w:rFonts w:eastAsia="Times New Roman"/>
          <w:szCs w:val="26"/>
        </w:rPr>
      </w:pPr>
      <w:r w:rsidRPr="00E66C22">
        <w:rPr>
          <w:rFonts w:eastAsia="Times New Roman"/>
          <w:szCs w:val="26"/>
        </w:rPr>
        <w:t>4.5.1. Liên hệ giữa các phân phối xác suất</w:t>
      </w:r>
    </w:p>
    <w:p w:rsidR="00304584" w:rsidRPr="00E66C22" w:rsidRDefault="00304584" w:rsidP="00304584">
      <w:pPr>
        <w:spacing w:after="0" w:line="240" w:lineRule="auto"/>
        <w:rPr>
          <w:rFonts w:eastAsia="Times New Roman"/>
          <w:szCs w:val="26"/>
        </w:rPr>
      </w:pPr>
      <w:r w:rsidRPr="00E66C22">
        <w:rPr>
          <w:rFonts w:eastAsia="Times New Roman"/>
          <w:szCs w:val="26"/>
        </w:rPr>
        <w:t>4.5.2. Liên hệ giữa siêu bội và nhị thức</w:t>
      </w:r>
    </w:p>
    <w:p w:rsidR="00304584" w:rsidRPr="00E66C22" w:rsidRDefault="00304584" w:rsidP="00304584">
      <w:pPr>
        <w:spacing w:after="0" w:line="240" w:lineRule="auto"/>
        <w:rPr>
          <w:rFonts w:eastAsia="Times New Roman"/>
          <w:szCs w:val="26"/>
        </w:rPr>
      </w:pPr>
      <w:r w:rsidRPr="00E66C22">
        <w:rPr>
          <w:rFonts w:eastAsia="Times New Roman"/>
          <w:szCs w:val="26"/>
        </w:rPr>
        <w:t>4.5.3. Liên hệ giữa nhị thức và Poisson</w:t>
      </w:r>
    </w:p>
    <w:p w:rsidR="00304584" w:rsidRPr="00E66C22" w:rsidRDefault="00304584" w:rsidP="00D53810">
      <w:pPr>
        <w:numPr>
          <w:ilvl w:val="1"/>
          <w:numId w:val="26"/>
        </w:numPr>
        <w:tabs>
          <w:tab w:val="clear" w:pos="1440"/>
          <w:tab w:val="num" w:pos="284"/>
        </w:tabs>
        <w:spacing w:before="0" w:after="0" w:line="240" w:lineRule="auto"/>
        <w:ind w:hanging="1440"/>
        <w:rPr>
          <w:rFonts w:eastAsia="Times New Roman"/>
          <w:szCs w:val="26"/>
        </w:rPr>
      </w:pPr>
      <w:r w:rsidRPr="00E66C22">
        <w:rPr>
          <w:rFonts w:eastAsia="Times New Roman"/>
          <w:szCs w:val="26"/>
        </w:rPr>
        <w:t>Cho ví dụ cụ thể và hướng dẫn làm bài tập</w:t>
      </w:r>
    </w:p>
    <w:p w:rsidR="00304584" w:rsidRPr="00E66C22" w:rsidRDefault="00304584" w:rsidP="00D53810">
      <w:pPr>
        <w:numPr>
          <w:ilvl w:val="1"/>
          <w:numId w:val="26"/>
        </w:numPr>
        <w:tabs>
          <w:tab w:val="clear" w:pos="1440"/>
          <w:tab w:val="num" w:pos="284"/>
        </w:tabs>
        <w:spacing w:before="0" w:after="0" w:line="240" w:lineRule="auto"/>
        <w:ind w:hanging="1440"/>
        <w:rPr>
          <w:rFonts w:eastAsia="Times New Roman"/>
          <w:szCs w:val="26"/>
        </w:rPr>
      </w:pPr>
      <w:r w:rsidRPr="00E66C22">
        <w:rPr>
          <w:rFonts w:eastAsia="Times New Roman"/>
          <w:szCs w:val="26"/>
        </w:rPr>
        <w:t>Giảng lý thuyết, thảo luận- tự học, tự nghiên cứu</w:t>
      </w:r>
    </w:p>
    <w:p w:rsidR="00304584" w:rsidRPr="00E66C22" w:rsidRDefault="00304584" w:rsidP="00D53810">
      <w:pPr>
        <w:numPr>
          <w:ilvl w:val="1"/>
          <w:numId w:val="26"/>
        </w:numPr>
        <w:tabs>
          <w:tab w:val="clear" w:pos="1440"/>
          <w:tab w:val="num" w:pos="284"/>
        </w:tabs>
        <w:spacing w:before="0" w:after="0" w:line="240" w:lineRule="auto"/>
        <w:ind w:hanging="1440"/>
        <w:rPr>
          <w:rFonts w:eastAsia="Times New Roman"/>
          <w:szCs w:val="26"/>
        </w:rPr>
      </w:pPr>
      <w:r w:rsidRPr="00E66C22">
        <w:rPr>
          <w:rFonts w:eastAsia="Times New Roman"/>
          <w:szCs w:val="26"/>
        </w:rPr>
        <w:t>Bài kiểm tra ngắn</w:t>
      </w:r>
    </w:p>
    <w:p w:rsidR="00304584" w:rsidRPr="00E66C22" w:rsidRDefault="00304584" w:rsidP="00D53810">
      <w:pPr>
        <w:numPr>
          <w:ilvl w:val="1"/>
          <w:numId w:val="26"/>
        </w:numPr>
        <w:tabs>
          <w:tab w:val="clear" w:pos="1440"/>
          <w:tab w:val="num" w:pos="284"/>
        </w:tabs>
        <w:spacing w:before="0" w:after="0" w:line="240" w:lineRule="auto"/>
        <w:ind w:hanging="1440"/>
        <w:rPr>
          <w:rFonts w:eastAsia="Times New Roman"/>
          <w:szCs w:val="26"/>
        </w:rPr>
      </w:pPr>
      <w:r w:rsidRPr="00E66C22">
        <w:rPr>
          <w:rFonts w:eastAsia="Times New Roman"/>
          <w:szCs w:val="26"/>
        </w:rPr>
        <w:t>Cho bài tập về nhà làm</w:t>
      </w:r>
    </w:p>
    <w:p w:rsidR="00304584" w:rsidRPr="00E66C22" w:rsidRDefault="00304584" w:rsidP="00304584">
      <w:pPr>
        <w:pBdr>
          <w:top w:val="single" w:sz="4" w:space="1" w:color="auto"/>
          <w:bottom w:val="single" w:sz="4" w:space="1" w:color="auto"/>
        </w:pBdr>
        <w:spacing w:after="0" w:line="240" w:lineRule="auto"/>
        <w:rPr>
          <w:rFonts w:eastAsia="Times New Roman"/>
          <w:szCs w:val="26"/>
        </w:rPr>
      </w:pPr>
      <w:r w:rsidRPr="00E66C22">
        <w:rPr>
          <w:rFonts w:eastAsia="Times New Roman"/>
          <w:b/>
          <w:bCs/>
          <w:szCs w:val="26"/>
        </w:rPr>
        <w:t>Buổi 7 (4 tiết) Chương 5 Véctơ ngẫu nhiên</w:t>
      </w:r>
    </w:p>
    <w:p w:rsidR="00304584" w:rsidRPr="00E66C22" w:rsidRDefault="00304584" w:rsidP="00304584">
      <w:pPr>
        <w:spacing w:after="0" w:line="240" w:lineRule="auto"/>
        <w:rPr>
          <w:rFonts w:eastAsia="Times New Roman"/>
          <w:szCs w:val="26"/>
        </w:rPr>
      </w:pPr>
      <w:r w:rsidRPr="00E66C22">
        <w:rPr>
          <w:rFonts w:eastAsia="Times New Roman"/>
          <w:szCs w:val="26"/>
        </w:rPr>
        <w:t>5.1. Khái niệm Véctơ ngẫu nhiên</w:t>
      </w:r>
    </w:p>
    <w:p w:rsidR="00304584" w:rsidRPr="00E66C22" w:rsidRDefault="00304584" w:rsidP="00304584">
      <w:pPr>
        <w:spacing w:after="0" w:line="240" w:lineRule="auto"/>
        <w:rPr>
          <w:rFonts w:eastAsia="Times New Roman"/>
          <w:szCs w:val="26"/>
        </w:rPr>
      </w:pPr>
      <w:r w:rsidRPr="00E66C22">
        <w:rPr>
          <w:rFonts w:eastAsia="Times New Roman"/>
          <w:szCs w:val="26"/>
        </w:rPr>
        <w:t>5.2. Phân phối xác suất của (X,Y)</w:t>
      </w:r>
    </w:p>
    <w:p w:rsidR="00304584" w:rsidRPr="00E66C22" w:rsidRDefault="00304584" w:rsidP="00304584">
      <w:pPr>
        <w:spacing w:after="0" w:line="240" w:lineRule="auto"/>
        <w:rPr>
          <w:rFonts w:eastAsia="Times New Roman"/>
          <w:szCs w:val="26"/>
        </w:rPr>
      </w:pPr>
      <w:r w:rsidRPr="00E66C22">
        <w:rPr>
          <w:rFonts w:eastAsia="Times New Roman"/>
          <w:szCs w:val="26"/>
        </w:rPr>
        <w:t>5.2.1. (X,Y) là Véctơ ngẫu nhiên rời rạc</w:t>
      </w:r>
    </w:p>
    <w:p w:rsidR="00304584" w:rsidRPr="00E66C22" w:rsidRDefault="00304584" w:rsidP="00304584">
      <w:pPr>
        <w:spacing w:after="0" w:line="240" w:lineRule="auto"/>
        <w:rPr>
          <w:rFonts w:eastAsia="Times New Roman"/>
          <w:szCs w:val="26"/>
        </w:rPr>
      </w:pPr>
      <w:r w:rsidRPr="00E66C22">
        <w:rPr>
          <w:rFonts w:eastAsia="Times New Roman"/>
          <w:szCs w:val="26"/>
        </w:rPr>
        <w:t>5.2.2. (X,Y) là Véctơ ngẫu nhiên lien tục</w:t>
      </w:r>
    </w:p>
    <w:p w:rsidR="00304584" w:rsidRPr="00E66C22" w:rsidRDefault="00304584" w:rsidP="00304584">
      <w:pPr>
        <w:spacing w:after="0" w:line="240" w:lineRule="auto"/>
        <w:rPr>
          <w:rFonts w:eastAsia="Times New Roman"/>
          <w:szCs w:val="26"/>
        </w:rPr>
      </w:pPr>
      <w:r w:rsidRPr="00E66C22">
        <w:rPr>
          <w:rFonts w:eastAsia="Times New Roman"/>
          <w:szCs w:val="26"/>
        </w:rPr>
        <w:t>5.3. Bài tập chương 5</w:t>
      </w:r>
    </w:p>
    <w:p w:rsidR="00304584" w:rsidRPr="00E66C22" w:rsidRDefault="00304584" w:rsidP="00D53810">
      <w:pPr>
        <w:numPr>
          <w:ilvl w:val="1"/>
          <w:numId w:val="26"/>
        </w:numPr>
        <w:tabs>
          <w:tab w:val="clear" w:pos="1440"/>
          <w:tab w:val="num" w:pos="284"/>
        </w:tabs>
        <w:spacing w:before="0" w:after="0" w:line="240" w:lineRule="auto"/>
        <w:ind w:hanging="1440"/>
        <w:rPr>
          <w:rFonts w:eastAsia="Times New Roman"/>
          <w:szCs w:val="26"/>
        </w:rPr>
      </w:pPr>
      <w:r w:rsidRPr="00E66C22">
        <w:rPr>
          <w:rFonts w:eastAsia="Times New Roman"/>
          <w:szCs w:val="26"/>
        </w:rPr>
        <w:t>Cho ví dụ cụ thể và hướng dẫn làm bài tập</w:t>
      </w:r>
    </w:p>
    <w:p w:rsidR="00304584" w:rsidRPr="00E66C22" w:rsidRDefault="00304584" w:rsidP="00D53810">
      <w:pPr>
        <w:numPr>
          <w:ilvl w:val="1"/>
          <w:numId w:val="26"/>
        </w:numPr>
        <w:tabs>
          <w:tab w:val="clear" w:pos="1440"/>
          <w:tab w:val="num" w:pos="284"/>
        </w:tabs>
        <w:spacing w:before="0" w:after="0" w:line="240" w:lineRule="auto"/>
        <w:ind w:hanging="1440"/>
        <w:rPr>
          <w:rFonts w:eastAsia="Times New Roman"/>
          <w:szCs w:val="26"/>
        </w:rPr>
      </w:pPr>
      <w:r w:rsidRPr="00E66C22">
        <w:rPr>
          <w:rFonts w:eastAsia="Times New Roman"/>
          <w:szCs w:val="26"/>
        </w:rPr>
        <w:t>Giảng lý thuyết, thảo luận- tự học, tự nghiên cứu</w:t>
      </w:r>
    </w:p>
    <w:p w:rsidR="00304584" w:rsidRPr="00E66C22" w:rsidRDefault="00304584" w:rsidP="00D53810">
      <w:pPr>
        <w:numPr>
          <w:ilvl w:val="1"/>
          <w:numId w:val="26"/>
        </w:numPr>
        <w:tabs>
          <w:tab w:val="clear" w:pos="1440"/>
          <w:tab w:val="num" w:pos="284"/>
        </w:tabs>
        <w:spacing w:before="0" w:after="0" w:line="240" w:lineRule="auto"/>
        <w:ind w:hanging="1440"/>
        <w:rPr>
          <w:rFonts w:eastAsia="Times New Roman"/>
          <w:szCs w:val="26"/>
        </w:rPr>
      </w:pPr>
      <w:r w:rsidRPr="00E66C22">
        <w:rPr>
          <w:rFonts w:eastAsia="Times New Roman"/>
          <w:szCs w:val="26"/>
        </w:rPr>
        <w:t>Cho bài tập về nhà làm</w:t>
      </w:r>
    </w:p>
    <w:p w:rsidR="00304584" w:rsidRPr="00E66C22" w:rsidRDefault="00304584" w:rsidP="00304584">
      <w:pPr>
        <w:pBdr>
          <w:top w:val="single" w:sz="4" w:space="1" w:color="auto"/>
          <w:bottom w:val="single" w:sz="4" w:space="1" w:color="auto"/>
        </w:pBdr>
        <w:spacing w:after="0" w:line="240" w:lineRule="auto"/>
        <w:rPr>
          <w:rFonts w:eastAsia="Times New Roman"/>
          <w:szCs w:val="26"/>
        </w:rPr>
      </w:pPr>
      <w:r w:rsidRPr="00E66C22">
        <w:rPr>
          <w:rFonts w:eastAsia="Times New Roman"/>
          <w:b/>
          <w:bCs/>
          <w:szCs w:val="26"/>
        </w:rPr>
        <w:lastRenderedPageBreak/>
        <w:t>Buổi 8 (4 tiết) Chương 6 Lý thuyết mẫu</w:t>
      </w:r>
    </w:p>
    <w:p w:rsidR="00304584" w:rsidRPr="00E66C22" w:rsidRDefault="00304584" w:rsidP="00304584">
      <w:pPr>
        <w:spacing w:after="0" w:line="240" w:lineRule="auto"/>
        <w:rPr>
          <w:rFonts w:eastAsia="Times New Roman"/>
          <w:szCs w:val="26"/>
        </w:rPr>
      </w:pPr>
      <w:r w:rsidRPr="00E66C22">
        <w:rPr>
          <w:rFonts w:eastAsia="Times New Roman"/>
          <w:szCs w:val="26"/>
        </w:rPr>
        <w:t>6.1. Tổng thể, mẫu</w:t>
      </w:r>
    </w:p>
    <w:p w:rsidR="00304584" w:rsidRPr="00E66C22" w:rsidRDefault="00304584" w:rsidP="00304584">
      <w:pPr>
        <w:spacing w:after="0" w:line="240" w:lineRule="auto"/>
        <w:rPr>
          <w:rFonts w:eastAsia="Times New Roman"/>
          <w:szCs w:val="26"/>
        </w:rPr>
      </w:pPr>
      <w:r w:rsidRPr="00E66C22">
        <w:rPr>
          <w:rFonts w:eastAsia="Times New Roman"/>
          <w:szCs w:val="26"/>
        </w:rPr>
        <w:t>6.2. Mô tả dữ liệu</w:t>
      </w:r>
    </w:p>
    <w:p w:rsidR="00304584" w:rsidRPr="00E66C22" w:rsidRDefault="00304584" w:rsidP="00304584">
      <w:pPr>
        <w:spacing w:after="0" w:line="240" w:lineRule="auto"/>
        <w:rPr>
          <w:rFonts w:eastAsia="Times New Roman"/>
          <w:szCs w:val="26"/>
        </w:rPr>
      </w:pPr>
      <w:r w:rsidRPr="00E66C22">
        <w:rPr>
          <w:rFonts w:eastAsia="Times New Roman"/>
          <w:szCs w:val="26"/>
        </w:rPr>
        <w:t>6.2.1. Phân loại mẫu ngẫu nhiên</w:t>
      </w:r>
    </w:p>
    <w:p w:rsidR="00304584" w:rsidRPr="00E66C22" w:rsidRDefault="00304584" w:rsidP="00304584">
      <w:pPr>
        <w:spacing w:after="0" w:line="240" w:lineRule="auto"/>
        <w:rPr>
          <w:rFonts w:eastAsia="Times New Roman"/>
          <w:szCs w:val="26"/>
        </w:rPr>
      </w:pPr>
      <w:r w:rsidRPr="00E66C22">
        <w:rPr>
          <w:rFonts w:eastAsia="Times New Roman"/>
          <w:szCs w:val="26"/>
        </w:rPr>
        <w:t>6.2.2. Sắp xếp số liệu</w:t>
      </w:r>
    </w:p>
    <w:p w:rsidR="00304584" w:rsidRPr="00E66C22" w:rsidRDefault="00304584" w:rsidP="00304584">
      <w:pPr>
        <w:spacing w:after="0" w:line="240" w:lineRule="auto"/>
        <w:rPr>
          <w:rFonts w:eastAsia="Times New Roman"/>
          <w:szCs w:val="26"/>
        </w:rPr>
      </w:pPr>
      <w:r w:rsidRPr="00E66C22">
        <w:rPr>
          <w:rFonts w:eastAsia="Times New Roman"/>
          <w:szCs w:val="26"/>
        </w:rPr>
        <w:t>6.3. Các đặc trưng của mẫu</w:t>
      </w:r>
    </w:p>
    <w:p w:rsidR="00304584" w:rsidRPr="00E66C22" w:rsidRDefault="00304584" w:rsidP="00304584">
      <w:pPr>
        <w:spacing w:after="0" w:line="240" w:lineRule="auto"/>
        <w:rPr>
          <w:rFonts w:eastAsia="Times New Roman"/>
          <w:szCs w:val="26"/>
        </w:rPr>
      </w:pPr>
      <w:r w:rsidRPr="00E66C22">
        <w:rPr>
          <w:rFonts w:eastAsia="Times New Roman"/>
          <w:szCs w:val="26"/>
        </w:rPr>
        <w:t>6.3.1. Trung bình mẫu</w:t>
      </w:r>
    </w:p>
    <w:p w:rsidR="00304584" w:rsidRPr="00E66C22" w:rsidRDefault="00304584" w:rsidP="00304584">
      <w:pPr>
        <w:spacing w:after="0" w:line="240" w:lineRule="auto"/>
        <w:rPr>
          <w:rFonts w:eastAsia="Times New Roman"/>
          <w:szCs w:val="26"/>
        </w:rPr>
      </w:pPr>
      <w:r w:rsidRPr="00E66C22">
        <w:rPr>
          <w:rFonts w:eastAsia="Times New Roman"/>
          <w:szCs w:val="26"/>
        </w:rPr>
        <w:t>6.3.2. Phương sai mẫu</w:t>
      </w:r>
    </w:p>
    <w:p w:rsidR="00304584" w:rsidRPr="00E66C22" w:rsidRDefault="00304584" w:rsidP="00304584">
      <w:pPr>
        <w:spacing w:after="0" w:line="240" w:lineRule="auto"/>
        <w:rPr>
          <w:rFonts w:eastAsia="Times New Roman"/>
          <w:szCs w:val="26"/>
        </w:rPr>
      </w:pPr>
      <w:r w:rsidRPr="00E66C22">
        <w:rPr>
          <w:rFonts w:eastAsia="Times New Roman"/>
          <w:szCs w:val="26"/>
        </w:rPr>
        <w:t>6.3.3. Phương sai mẫu có hiệu chỉnh</w:t>
      </w:r>
    </w:p>
    <w:p w:rsidR="00304584" w:rsidRPr="00E66C22" w:rsidRDefault="00304584" w:rsidP="00304584">
      <w:pPr>
        <w:spacing w:after="0" w:line="240" w:lineRule="auto"/>
        <w:rPr>
          <w:rFonts w:eastAsia="Times New Roman"/>
          <w:szCs w:val="26"/>
        </w:rPr>
      </w:pPr>
      <w:r w:rsidRPr="00E66C22">
        <w:rPr>
          <w:rFonts w:eastAsia="Times New Roman"/>
          <w:szCs w:val="26"/>
        </w:rPr>
        <w:t>6.4. Phân phối xác suất của trung bình mẫu</w:t>
      </w:r>
    </w:p>
    <w:p w:rsidR="00304584" w:rsidRPr="00E66C22" w:rsidRDefault="00304584" w:rsidP="00304584">
      <w:pPr>
        <w:spacing w:after="0" w:line="240" w:lineRule="auto"/>
        <w:rPr>
          <w:rFonts w:eastAsia="Times New Roman"/>
          <w:szCs w:val="26"/>
        </w:rPr>
      </w:pPr>
      <w:r w:rsidRPr="00E66C22">
        <w:rPr>
          <w:rFonts w:eastAsia="Times New Roman"/>
          <w:szCs w:val="26"/>
        </w:rPr>
        <w:t>6.5. Đại lượng thống kê</w:t>
      </w:r>
    </w:p>
    <w:p w:rsidR="00304584" w:rsidRPr="00E66C22" w:rsidRDefault="00304584" w:rsidP="00D53810">
      <w:pPr>
        <w:numPr>
          <w:ilvl w:val="1"/>
          <w:numId w:val="26"/>
        </w:numPr>
        <w:tabs>
          <w:tab w:val="clear" w:pos="1440"/>
          <w:tab w:val="num" w:pos="284"/>
        </w:tabs>
        <w:spacing w:before="0" w:after="0" w:line="240" w:lineRule="auto"/>
        <w:ind w:hanging="1440"/>
        <w:rPr>
          <w:rFonts w:eastAsia="Times New Roman"/>
          <w:szCs w:val="26"/>
        </w:rPr>
      </w:pPr>
      <w:r w:rsidRPr="00E66C22">
        <w:rPr>
          <w:rFonts w:eastAsia="Times New Roman"/>
          <w:szCs w:val="26"/>
        </w:rPr>
        <w:t>Cho ví dụ cụ thể và hướng dẫn làm bài tập</w:t>
      </w:r>
    </w:p>
    <w:p w:rsidR="00304584" w:rsidRPr="00E66C22" w:rsidRDefault="00304584" w:rsidP="00D53810">
      <w:pPr>
        <w:numPr>
          <w:ilvl w:val="1"/>
          <w:numId w:val="26"/>
        </w:numPr>
        <w:tabs>
          <w:tab w:val="clear" w:pos="1440"/>
          <w:tab w:val="num" w:pos="284"/>
        </w:tabs>
        <w:spacing w:before="0" w:after="0" w:line="240" w:lineRule="auto"/>
        <w:ind w:hanging="1440"/>
        <w:rPr>
          <w:rFonts w:eastAsia="Times New Roman"/>
          <w:szCs w:val="26"/>
        </w:rPr>
      </w:pPr>
      <w:r w:rsidRPr="00E66C22">
        <w:rPr>
          <w:rFonts w:eastAsia="Times New Roman"/>
          <w:szCs w:val="26"/>
        </w:rPr>
        <w:t>Giảng lý thuyết, thảo luận- tự học, tự nghiên cứu</w:t>
      </w:r>
    </w:p>
    <w:p w:rsidR="00304584" w:rsidRPr="00E66C22" w:rsidRDefault="00304584" w:rsidP="00304584">
      <w:pPr>
        <w:spacing w:after="0" w:line="240" w:lineRule="auto"/>
        <w:rPr>
          <w:rFonts w:eastAsia="Times New Roman"/>
          <w:szCs w:val="26"/>
        </w:rPr>
      </w:pPr>
      <w:r w:rsidRPr="00E66C22">
        <w:rPr>
          <w:rFonts w:eastAsia="Times New Roman"/>
          <w:szCs w:val="26"/>
        </w:rPr>
        <w:t>Kiểm tra giữa kỳ</w:t>
      </w:r>
    </w:p>
    <w:p w:rsidR="00304584" w:rsidRPr="00E66C22" w:rsidRDefault="00304584" w:rsidP="00304584">
      <w:pPr>
        <w:pBdr>
          <w:top w:val="single" w:sz="4" w:space="1" w:color="auto"/>
          <w:bottom w:val="single" w:sz="4" w:space="1" w:color="auto"/>
        </w:pBdr>
        <w:spacing w:after="0" w:line="240" w:lineRule="auto"/>
        <w:rPr>
          <w:rFonts w:eastAsia="Times New Roman"/>
          <w:szCs w:val="26"/>
        </w:rPr>
      </w:pPr>
      <w:r w:rsidRPr="00E66C22">
        <w:rPr>
          <w:rFonts w:eastAsia="Times New Roman"/>
          <w:b/>
          <w:bCs/>
          <w:szCs w:val="26"/>
        </w:rPr>
        <w:t>Buổi 9 (4 tiết) Chương 7 Ước lượng tham số+ Chương 8 Kiểm định giả thiết</w:t>
      </w:r>
    </w:p>
    <w:p w:rsidR="00304584" w:rsidRPr="00E66C22" w:rsidRDefault="00304584" w:rsidP="00304584">
      <w:pPr>
        <w:spacing w:after="0" w:line="240" w:lineRule="auto"/>
        <w:rPr>
          <w:rFonts w:eastAsia="Times New Roman"/>
          <w:szCs w:val="26"/>
        </w:rPr>
      </w:pPr>
      <w:r w:rsidRPr="00E66C22">
        <w:rPr>
          <w:rFonts w:eastAsia="Times New Roman"/>
          <w:szCs w:val="26"/>
        </w:rPr>
        <w:t>7.1. Khái niệm chung</w:t>
      </w:r>
    </w:p>
    <w:p w:rsidR="00304584" w:rsidRPr="00E66C22" w:rsidRDefault="00304584" w:rsidP="00304584">
      <w:pPr>
        <w:spacing w:after="0" w:line="240" w:lineRule="auto"/>
        <w:rPr>
          <w:rFonts w:eastAsia="Times New Roman"/>
          <w:szCs w:val="26"/>
        </w:rPr>
      </w:pPr>
      <w:r w:rsidRPr="00E66C22">
        <w:rPr>
          <w:rFonts w:eastAsia="Times New Roman"/>
          <w:szCs w:val="26"/>
        </w:rPr>
        <w:t>7.2. Ước lượng điểm</w:t>
      </w:r>
    </w:p>
    <w:p w:rsidR="00304584" w:rsidRPr="00E66C22" w:rsidRDefault="00304584" w:rsidP="00304584">
      <w:pPr>
        <w:spacing w:after="0" w:line="240" w:lineRule="auto"/>
        <w:rPr>
          <w:rFonts w:eastAsia="Times New Roman"/>
          <w:szCs w:val="26"/>
        </w:rPr>
      </w:pPr>
      <w:r w:rsidRPr="00E66C22">
        <w:rPr>
          <w:rFonts w:eastAsia="Times New Roman"/>
          <w:szCs w:val="26"/>
        </w:rPr>
        <w:t>7.3. Ước lượng khoảng</w:t>
      </w:r>
    </w:p>
    <w:p w:rsidR="00304584" w:rsidRPr="00E66C22" w:rsidRDefault="00304584" w:rsidP="00304584">
      <w:pPr>
        <w:spacing w:after="0" w:line="240" w:lineRule="auto"/>
        <w:rPr>
          <w:rFonts w:eastAsia="Times New Roman"/>
          <w:szCs w:val="26"/>
        </w:rPr>
      </w:pPr>
      <w:r w:rsidRPr="00E66C22">
        <w:rPr>
          <w:rFonts w:eastAsia="Times New Roman"/>
          <w:szCs w:val="26"/>
        </w:rPr>
        <w:t>7.3.1. Mô tả phương pháp</w:t>
      </w:r>
    </w:p>
    <w:p w:rsidR="00304584" w:rsidRPr="00E66C22" w:rsidRDefault="00304584" w:rsidP="00304584">
      <w:pPr>
        <w:spacing w:after="0" w:line="240" w:lineRule="auto"/>
        <w:rPr>
          <w:rFonts w:eastAsia="Times New Roman"/>
          <w:szCs w:val="26"/>
        </w:rPr>
      </w:pPr>
      <w:r w:rsidRPr="00E66C22">
        <w:rPr>
          <w:rFonts w:eastAsia="Times New Roman"/>
          <w:szCs w:val="26"/>
        </w:rPr>
        <w:t>7.3.2. Ước lượng khoảng cho trung bình</w:t>
      </w:r>
    </w:p>
    <w:p w:rsidR="00304584" w:rsidRPr="00E66C22" w:rsidRDefault="00304584" w:rsidP="00304584">
      <w:pPr>
        <w:spacing w:after="0" w:line="240" w:lineRule="auto"/>
        <w:rPr>
          <w:rFonts w:eastAsia="Times New Roman"/>
          <w:szCs w:val="26"/>
        </w:rPr>
      </w:pPr>
      <w:r w:rsidRPr="00E66C22">
        <w:rPr>
          <w:rFonts w:eastAsia="Times New Roman"/>
          <w:szCs w:val="26"/>
        </w:rPr>
        <w:t>7.3.3. Ước lượng khoảng cho tỷ lệ</w:t>
      </w:r>
    </w:p>
    <w:p w:rsidR="00304584" w:rsidRPr="00E66C22" w:rsidRDefault="00304584" w:rsidP="00304584">
      <w:pPr>
        <w:spacing w:after="0" w:line="240" w:lineRule="auto"/>
        <w:rPr>
          <w:rFonts w:eastAsia="Times New Roman"/>
          <w:szCs w:val="26"/>
        </w:rPr>
      </w:pPr>
      <w:r w:rsidRPr="00E66C22">
        <w:rPr>
          <w:rFonts w:eastAsia="Times New Roman"/>
          <w:szCs w:val="26"/>
        </w:rPr>
        <w:t>8.1. Bài toán kiểm định giả thiết</w:t>
      </w:r>
    </w:p>
    <w:p w:rsidR="00304584" w:rsidRPr="00E66C22" w:rsidRDefault="00304584" w:rsidP="00304584">
      <w:pPr>
        <w:spacing w:after="0" w:line="240" w:lineRule="auto"/>
        <w:rPr>
          <w:rFonts w:eastAsia="Times New Roman"/>
          <w:szCs w:val="26"/>
        </w:rPr>
      </w:pPr>
      <w:r w:rsidRPr="00E66C22">
        <w:rPr>
          <w:rFonts w:eastAsia="Times New Roman"/>
          <w:szCs w:val="26"/>
        </w:rPr>
        <w:t>8.1.1. Giả thiết không, đối thiết</w:t>
      </w:r>
    </w:p>
    <w:p w:rsidR="00304584" w:rsidRPr="00E66C22" w:rsidRDefault="00304584" w:rsidP="00304584">
      <w:pPr>
        <w:spacing w:after="0" w:line="240" w:lineRule="auto"/>
        <w:rPr>
          <w:rFonts w:eastAsia="Times New Roman"/>
          <w:szCs w:val="26"/>
        </w:rPr>
      </w:pPr>
      <w:r w:rsidRPr="00E66C22">
        <w:rPr>
          <w:rFonts w:eastAsia="Times New Roman"/>
          <w:szCs w:val="26"/>
        </w:rPr>
        <w:t>8.1.2. Miền tới hạn</w:t>
      </w:r>
    </w:p>
    <w:p w:rsidR="00304584" w:rsidRPr="00E66C22" w:rsidRDefault="00304584" w:rsidP="00304584">
      <w:pPr>
        <w:spacing w:after="0" w:line="240" w:lineRule="auto"/>
        <w:rPr>
          <w:rFonts w:eastAsia="Times New Roman"/>
          <w:szCs w:val="26"/>
        </w:rPr>
      </w:pPr>
      <w:r w:rsidRPr="00E66C22">
        <w:rPr>
          <w:rFonts w:eastAsia="Times New Roman"/>
          <w:szCs w:val="26"/>
        </w:rPr>
        <w:t>8.1.3. Hai loại sai lầm</w:t>
      </w:r>
    </w:p>
    <w:p w:rsidR="00304584" w:rsidRPr="00E66C22" w:rsidRDefault="00304584" w:rsidP="00304584">
      <w:pPr>
        <w:spacing w:after="0" w:line="240" w:lineRule="auto"/>
        <w:rPr>
          <w:rFonts w:eastAsia="Times New Roman"/>
          <w:szCs w:val="26"/>
        </w:rPr>
      </w:pPr>
      <w:r w:rsidRPr="00E66C22">
        <w:rPr>
          <w:rFonts w:eastAsia="Times New Roman"/>
          <w:szCs w:val="26"/>
        </w:rPr>
        <w:t>8.1.4. Phương pháp chọn miền tới hạn</w:t>
      </w:r>
    </w:p>
    <w:p w:rsidR="00304584" w:rsidRPr="00E66C22" w:rsidRDefault="00304584" w:rsidP="00D53810">
      <w:pPr>
        <w:numPr>
          <w:ilvl w:val="1"/>
          <w:numId w:val="26"/>
        </w:numPr>
        <w:tabs>
          <w:tab w:val="clear" w:pos="1440"/>
          <w:tab w:val="num" w:pos="284"/>
        </w:tabs>
        <w:spacing w:before="0" w:after="0" w:line="240" w:lineRule="auto"/>
        <w:ind w:hanging="1440"/>
        <w:rPr>
          <w:rFonts w:eastAsia="Times New Roman"/>
          <w:szCs w:val="26"/>
        </w:rPr>
      </w:pPr>
      <w:r w:rsidRPr="00E66C22">
        <w:rPr>
          <w:rFonts w:eastAsia="Times New Roman"/>
          <w:szCs w:val="26"/>
        </w:rPr>
        <w:t>Cho ví dụ cụ thể và hướng dẫn làm bài tập</w:t>
      </w:r>
    </w:p>
    <w:p w:rsidR="00304584" w:rsidRPr="00E66C22" w:rsidRDefault="00304584" w:rsidP="00D53810">
      <w:pPr>
        <w:numPr>
          <w:ilvl w:val="1"/>
          <w:numId w:val="26"/>
        </w:numPr>
        <w:tabs>
          <w:tab w:val="clear" w:pos="1440"/>
          <w:tab w:val="num" w:pos="284"/>
        </w:tabs>
        <w:spacing w:before="0" w:after="0" w:line="240" w:lineRule="auto"/>
        <w:ind w:hanging="1440"/>
        <w:rPr>
          <w:rFonts w:eastAsia="Times New Roman"/>
          <w:szCs w:val="26"/>
        </w:rPr>
      </w:pPr>
      <w:r w:rsidRPr="00E66C22">
        <w:rPr>
          <w:rFonts w:eastAsia="Times New Roman"/>
          <w:szCs w:val="26"/>
        </w:rPr>
        <w:t>Giảng lý thuyết, thảo luận- tự học, tự nghiên cứu</w:t>
      </w:r>
    </w:p>
    <w:p w:rsidR="00304584" w:rsidRPr="00E66C22" w:rsidRDefault="00304584" w:rsidP="00D53810">
      <w:pPr>
        <w:numPr>
          <w:ilvl w:val="1"/>
          <w:numId w:val="26"/>
        </w:numPr>
        <w:tabs>
          <w:tab w:val="clear" w:pos="1440"/>
          <w:tab w:val="num" w:pos="284"/>
        </w:tabs>
        <w:spacing w:before="0" w:after="0" w:line="240" w:lineRule="auto"/>
        <w:ind w:hanging="1440"/>
        <w:rPr>
          <w:rFonts w:eastAsia="Times New Roman"/>
          <w:szCs w:val="26"/>
        </w:rPr>
      </w:pPr>
      <w:r w:rsidRPr="00E66C22">
        <w:rPr>
          <w:rFonts w:eastAsia="Times New Roman"/>
          <w:szCs w:val="26"/>
        </w:rPr>
        <w:t>Cho bài tập về nhà làm</w:t>
      </w:r>
    </w:p>
    <w:p w:rsidR="00304584" w:rsidRPr="00E66C22" w:rsidRDefault="00304584" w:rsidP="00304584">
      <w:pPr>
        <w:pBdr>
          <w:top w:val="single" w:sz="4" w:space="1" w:color="auto"/>
          <w:bottom w:val="single" w:sz="4" w:space="1" w:color="auto"/>
        </w:pBdr>
        <w:spacing w:after="0" w:line="240" w:lineRule="auto"/>
        <w:rPr>
          <w:rFonts w:eastAsia="Times New Roman"/>
          <w:szCs w:val="26"/>
        </w:rPr>
      </w:pPr>
      <w:r w:rsidRPr="00E66C22">
        <w:rPr>
          <w:rFonts w:eastAsia="Times New Roman"/>
          <w:b/>
          <w:bCs/>
          <w:szCs w:val="26"/>
        </w:rPr>
        <w:t>Buổi 10 (4 tiết) Chương 8 Kiểm định giả thiết (tt)+ Chương 9 Tương quan hồi qui</w:t>
      </w:r>
    </w:p>
    <w:p w:rsidR="00304584" w:rsidRPr="00E66C22" w:rsidRDefault="00304584" w:rsidP="00304584">
      <w:pPr>
        <w:spacing w:after="0" w:line="240" w:lineRule="auto"/>
        <w:rPr>
          <w:rFonts w:eastAsia="Times New Roman"/>
          <w:szCs w:val="26"/>
        </w:rPr>
      </w:pPr>
      <w:r w:rsidRPr="00E66C22">
        <w:rPr>
          <w:rFonts w:eastAsia="Times New Roman"/>
          <w:szCs w:val="26"/>
        </w:rPr>
        <w:t>8.2. Kiểm định giả thiết về trung bình</w:t>
      </w:r>
    </w:p>
    <w:p w:rsidR="00304584" w:rsidRPr="00E66C22" w:rsidRDefault="00304584" w:rsidP="00304584">
      <w:pPr>
        <w:spacing w:after="0" w:line="240" w:lineRule="auto"/>
        <w:rPr>
          <w:rFonts w:eastAsia="Times New Roman"/>
          <w:szCs w:val="26"/>
        </w:rPr>
      </w:pPr>
      <w:r w:rsidRPr="00E66C22">
        <w:rPr>
          <w:rFonts w:eastAsia="Times New Roman"/>
          <w:szCs w:val="26"/>
        </w:rPr>
        <w:t>8.3. Kiểm định giả thiết về tỷ lệ</w:t>
      </w:r>
    </w:p>
    <w:p w:rsidR="00304584" w:rsidRPr="00E66C22" w:rsidRDefault="00304584" w:rsidP="00304584">
      <w:pPr>
        <w:spacing w:after="0" w:line="240" w:lineRule="auto"/>
        <w:rPr>
          <w:rFonts w:eastAsia="Times New Roman"/>
          <w:szCs w:val="26"/>
        </w:rPr>
      </w:pPr>
      <w:r w:rsidRPr="00E66C22">
        <w:rPr>
          <w:rFonts w:eastAsia="Times New Roman"/>
          <w:szCs w:val="26"/>
        </w:rPr>
        <w:t>8.4. So sánh hai giá trị trung bình</w:t>
      </w:r>
    </w:p>
    <w:p w:rsidR="00304584" w:rsidRPr="00E66C22" w:rsidRDefault="00304584" w:rsidP="00304584">
      <w:pPr>
        <w:spacing w:after="0" w:line="240" w:lineRule="auto"/>
        <w:rPr>
          <w:rFonts w:eastAsia="Times New Roman"/>
          <w:szCs w:val="26"/>
        </w:rPr>
      </w:pPr>
      <w:r w:rsidRPr="00E66C22">
        <w:rPr>
          <w:rFonts w:eastAsia="Times New Roman"/>
          <w:szCs w:val="26"/>
        </w:rPr>
        <w:t>8.5. So sánh hai tỷ lệ</w:t>
      </w:r>
    </w:p>
    <w:p w:rsidR="00304584" w:rsidRPr="00E66C22" w:rsidRDefault="00304584" w:rsidP="00304584">
      <w:pPr>
        <w:spacing w:after="0" w:line="240" w:lineRule="auto"/>
        <w:rPr>
          <w:rFonts w:eastAsia="Times New Roman"/>
          <w:szCs w:val="26"/>
        </w:rPr>
      </w:pPr>
      <w:r w:rsidRPr="00E66C22">
        <w:rPr>
          <w:rFonts w:eastAsia="Times New Roman"/>
          <w:szCs w:val="26"/>
        </w:rPr>
        <w:t>9.1. Mở đầu</w:t>
      </w:r>
    </w:p>
    <w:p w:rsidR="00304584" w:rsidRPr="00E66C22" w:rsidRDefault="00304584" w:rsidP="00304584">
      <w:pPr>
        <w:spacing w:after="0" w:line="240" w:lineRule="auto"/>
        <w:rPr>
          <w:rFonts w:eastAsia="Times New Roman"/>
          <w:szCs w:val="26"/>
        </w:rPr>
      </w:pPr>
      <w:r w:rsidRPr="00E66C22">
        <w:rPr>
          <w:rFonts w:eastAsia="Times New Roman"/>
          <w:szCs w:val="26"/>
        </w:rPr>
        <w:t>9.1.1. Số liệu trong phân tích tương quan hồi quy</w:t>
      </w:r>
    </w:p>
    <w:p w:rsidR="00304584" w:rsidRPr="00E66C22" w:rsidRDefault="00304584" w:rsidP="00304584">
      <w:pPr>
        <w:spacing w:after="0" w:line="240" w:lineRule="auto"/>
        <w:rPr>
          <w:rFonts w:eastAsia="Times New Roman"/>
          <w:szCs w:val="26"/>
        </w:rPr>
      </w:pPr>
      <w:r w:rsidRPr="00E66C22">
        <w:rPr>
          <w:rFonts w:eastAsia="Times New Roman"/>
          <w:szCs w:val="26"/>
        </w:rPr>
        <w:lastRenderedPageBreak/>
        <w:t>9.1.2. Biểu đồ tán xạ</w:t>
      </w:r>
    </w:p>
    <w:p w:rsidR="00304584" w:rsidRPr="00E66C22" w:rsidRDefault="00304584" w:rsidP="00304584">
      <w:pPr>
        <w:spacing w:after="0" w:line="240" w:lineRule="auto"/>
        <w:rPr>
          <w:rFonts w:eastAsia="Times New Roman"/>
          <w:szCs w:val="26"/>
        </w:rPr>
      </w:pPr>
      <w:r w:rsidRPr="00E66C22">
        <w:rPr>
          <w:rFonts w:eastAsia="Times New Roman"/>
          <w:szCs w:val="26"/>
        </w:rPr>
        <w:t>9.2. Hệ số tương quan</w:t>
      </w:r>
    </w:p>
    <w:p w:rsidR="00304584" w:rsidRPr="00E66C22" w:rsidRDefault="00304584" w:rsidP="00304584">
      <w:pPr>
        <w:spacing w:after="0" w:line="240" w:lineRule="auto"/>
        <w:rPr>
          <w:rFonts w:eastAsia="Times New Roman"/>
          <w:szCs w:val="26"/>
        </w:rPr>
      </w:pPr>
      <w:r w:rsidRPr="00E66C22">
        <w:rPr>
          <w:rFonts w:eastAsia="Times New Roman"/>
          <w:szCs w:val="26"/>
        </w:rPr>
        <w:t>9.3. Tìm đường thẳng hồi qui</w:t>
      </w:r>
    </w:p>
    <w:p w:rsidR="00304584" w:rsidRPr="00E66C22" w:rsidRDefault="00304584" w:rsidP="00304584">
      <w:pPr>
        <w:spacing w:after="0" w:line="240" w:lineRule="auto"/>
        <w:rPr>
          <w:rFonts w:eastAsia="Times New Roman"/>
          <w:szCs w:val="26"/>
        </w:rPr>
      </w:pPr>
      <w:r w:rsidRPr="00E66C22">
        <w:rPr>
          <w:rFonts w:eastAsia="Times New Roman"/>
          <w:szCs w:val="26"/>
        </w:rPr>
        <w:t>9.4. Sử dụng máy tính cầm tay</w:t>
      </w:r>
    </w:p>
    <w:p w:rsidR="00304584" w:rsidRPr="00E66C22" w:rsidRDefault="00304584" w:rsidP="00D53810">
      <w:pPr>
        <w:numPr>
          <w:ilvl w:val="1"/>
          <w:numId w:val="26"/>
        </w:numPr>
        <w:tabs>
          <w:tab w:val="clear" w:pos="1440"/>
          <w:tab w:val="num" w:pos="284"/>
        </w:tabs>
        <w:spacing w:before="0" w:after="0" w:line="240" w:lineRule="auto"/>
        <w:ind w:hanging="1440"/>
        <w:rPr>
          <w:rFonts w:eastAsia="Times New Roman"/>
          <w:szCs w:val="26"/>
        </w:rPr>
      </w:pPr>
      <w:r w:rsidRPr="00E66C22">
        <w:rPr>
          <w:rFonts w:eastAsia="Times New Roman"/>
          <w:szCs w:val="26"/>
        </w:rPr>
        <w:t>Cho ví dụ cụ thể và hướng dẫn làm bài tập</w:t>
      </w:r>
    </w:p>
    <w:p w:rsidR="00304584" w:rsidRPr="00E66C22" w:rsidRDefault="00304584" w:rsidP="00D53810">
      <w:pPr>
        <w:numPr>
          <w:ilvl w:val="1"/>
          <w:numId w:val="26"/>
        </w:numPr>
        <w:tabs>
          <w:tab w:val="clear" w:pos="1440"/>
          <w:tab w:val="num" w:pos="284"/>
        </w:tabs>
        <w:spacing w:before="0" w:after="0" w:line="240" w:lineRule="auto"/>
        <w:ind w:hanging="1440"/>
        <w:rPr>
          <w:rFonts w:eastAsia="Times New Roman"/>
          <w:szCs w:val="26"/>
        </w:rPr>
      </w:pPr>
      <w:r w:rsidRPr="00E66C22">
        <w:rPr>
          <w:rFonts w:eastAsia="Times New Roman"/>
          <w:szCs w:val="26"/>
        </w:rPr>
        <w:t>Giảng lý thuyết, thảo luận- tự học, tự nghiên cứu</w:t>
      </w:r>
    </w:p>
    <w:p w:rsidR="00304584" w:rsidRPr="00E66C22" w:rsidRDefault="00304584" w:rsidP="00D53810">
      <w:pPr>
        <w:numPr>
          <w:ilvl w:val="1"/>
          <w:numId w:val="26"/>
        </w:numPr>
        <w:tabs>
          <w:tab w:val="clear" w:pos="1440"/>
          <w:tab w:val="num" w:pos="284"/>
        </w:tabs>
        <w:spacing w:before="0" w:after="0" w:line="240" w:lineRule="auto"/>
        <w:ind w:hanging="1440"/>
        <w:rPr>
          <w:rFonts w:eastAsia="Times New Roman"/>
          <w:szCs w:val="26"/>
        </w:rPr>
      </w:pPr>
      <w:r w:rsidRPr="00E66C22">
        <w:rPr>
          <w:rFonts w:eastAsia="Times New Roman"/>
          <w:szCs w:val="26"/>
        </w:rPr>
        <w:t>Cho bài tập về nhà làm</w:t>
      </w:r>
    </w:p>
    <w:p w:rsidR="00304584" w:rsidRPr="00E66C22" w:rsidRDefault="00304584" w:rsidP="00304584">
      <w:pPr>
        <w:pBdr>
          <w:top w:val="single" w:sz="4" w:space="1" w:color="auto"/>
          <w:bottom w:val="single" w:sz="4" w:space="1" w:color="auto"/>
        </w:pBdr>
        <w:spacing w:after="0" w:line="240" w:lineRule="auto"/>
        <w:rPr>
          <w:rFonts w:eastAsia="Times New Roman"/>
          <w:szCs w:val="26"/>
        </w:rPr>
      </w:pPr>
      <w:r w:rsidRPr="00E66C22">
        <w:rPr>
          <w:rFonts w:eastAsia="Times New Roman"/>
          <w:b/>
          <w:bCs/>
          <w:szCs w:val="26"/>
        </w:rPr>
        <w:t>Buổi 11 (5 tiết) Ôn tập</w:t>
      </w:r>
    </w:p>
    <w:p w:rsidR="00304584" w:rsidRPr="00E66C22" w:rsidRDefault="00304584" w:rsidP="00304584">
      <w:pPr>
        <w:spacing w:after="0" w:line="240" w:lineRule="auto"/>
        <w:rPr>
          <w:rFonts w:eastAsia="Times New Roman"/>
          <w:szCs w:val="26"/>
        </w:rPr>
      </w:pPr>
      <w:r w:rsidRPr="00E66C22">
        <w:rPr>
          <w:rFonts w:eastAsia="Times New Roman"/>
          <w:szCs w:val="26"/>
        </w:rPr>
        <w:t>Ôn tập lại một số nội dung và làm bài tập</w:t>
      </w:r>
    </w:p>
    <w:p w:rsidR="00304584" w:rsidRPr="00E66C22" w:rsidRDefault="00304584" w:rsidP="00304584">
      <w:pPr>
        <w:spacing w:after="0" w:line="240" w:lineRule="auto"/>
        <w:ind w:left="1440"/>
        <w:rPr>
          <w:rFonts w:eastAsia="Times New Roman"/>
          <w:szCs w:val="26"/>
        </w:rPr>
      </w:pPr>
    </w:p>
    <w:p w:rsidR="00304584" w:rsidRPr="00E66C22" w:rsidRDefault="00304584" w:rsidP="00304584">
      <w:pPr>
        <w:spacing w:after="0" w:line="240" w:lineRule="auto"/>
        <w:rPr>
          <w:rFonts w:eastAsia="Times New Roman"/>
          <w:b/>
          <w:bCs/>
          <w:szCs w:val="26"/>
        </w:rPr>
      </w:pPr>
      <w:r w:rsidRPr="00E66C22">
        <w:rPr>
          <w:rFonts w:eastAsia="Times New Roman"/>
          <w:b/>
          <w:bCs/>
          <w:szCs w:val="26"/>
        </w:rPr>
        <w:t xml:space="preserve">15. THI KẾT THÚC HỌC PHẦN: </w:t>
      </w:r>
    </w:p>
    <w:p w:rsidR="00304584" w:rsidRPr="00E66C22" w:rsidRDefault="00304584" w:rsidP="00304584">
      <w:pPr>
        <w:spacing w:after="0" w:line="240" w:lineRule="auto"/>
        <w:ind w:firstLine="720"/>
        <w:rPr>
          <w:rFonts w:eastAsia="Times New Roman"/>
          <w:b/>
          <w:bCs/>
          <w:szCs w:val="26"/>
        </w:rPr>
      </w:pPr>
      <w:r w:rsidRPr="00E66C22">
        <w:rPr>
          <w:rFonts w:eastAsia="Times New Roman"/>
          <w:b/>
          <w:bCs/>
          <w:szCs w:val="26"/>
        </w:rPr>
        <w:t>- Thời gian: Theo lịch thi chung của trường</w:t>
      </w:r>
    </w:p>
    <w:p w:rsidR="00304584" w:rsidRPr="00E66C22" w:rsidRDefault="00304584" w:rsidP="00304584">
      <w:pPr>
        <w:spacing w:after="0" w:line="240" w:lineRule="auto"/>
        <w:ind w:firstLine="720"/>
        <w:rPr>
          <w:rFonts w:eastAsia="Times New Roman"/>
          <w:b/>
          <w:bCs/>
          <w:szCs w:val="26"/>
        </w:rPr>
      </w:pPr>
      <w:r w:rsidRPr="00E66C22">
        <w:rPr>
          <w:rFonts w:eastAsia="Times New Roman"/>
          <w:b/>
          <w:bCs/>
          <w:szCs w:val="26"/>
        </w:rPr>
        <w:t>- Hình thức thi: Tự luận (Không được sử dụn tài liệu)</w:t>
      </w:r>
    </w:p>
    <w:p w:rsidR="00B310EC" w:rsidRPr="0064618F" w:rsidRDefault="00304584" w:rsidP="00B310EC">
      <w:pPr>
        <w:tabs>
          <w:tab w:val="center" w:pos="6804"/>
        </w:tabs>
        <w:spacing w:after="0" w:line="240" w:lineRule="auto"/>
        <w:jc w:val="right"/>
        <w:rPr>
          <w:rFonts w:eastAsia="Times New Roman"/>
          <w:b/>
          <w:bCs/>
          <w:i/>
          <w:sz w:val="24"/>
          <w:szCs w:val="24"/>
        </w:rPr>
      </w:pPr>
      <w:r w:rsidRPr="00E66C22">
        <w:rPr>
          <w:rFonts w:eastAsia="Times New Roman"/>
          <w:b/>
          <w:bCs/>
          <w:i/>
          <w:szCs w:val="26"/>
        </w:rPr>
        <w:br/>
      </w:r>
      <w:r w:rsidR="00B310EC">
        <w:rPr>
          <w:rFonts w:eastAsia="Times New Roman"/>
          <w:b/>
          <w:bCs/>
          <w:i/>
          <w:sz w:val="24"/>
          <w:szCs w:val="24"/>
        </w:rPr>
        <w:t xml:space="preserve">Bình Thuận, ngày      tháng      năm </w:t>
      </w:r>
      <w:r w:rsidR="00A16CEB">
        <w:rPr>
          <w:rFonts w:eastAsia="Times New Roman"/>
          <w:b/>
          <w:bCs/>
          <w:i/>
          <w:sz w:val="24"/>
          <w:szCs w:val="24"/>
        </w:rPr>
        <w:t>2015</w:t>
      </w:r>
    </w:p>
    <w:p w:rsidR="00B310EC" w:rsidRPr="002711FB" w:rsidRDefault="00B310EC" w:rsidP="00B310EC">
      <w:pPr>
        <w:tabs>
          <w:tab w:val="center" w:pos="6804"/>
        </w:tabs>
        <w:spacing w:after="0" w:line="240" w:lineRule="auto"/>
        <w:rPr>
          <w:sz w:val="24"/>
          <w:szCs w:val="24"/>
        </w:rPr>
      </w:pPr>
      <w:r w:rsidRPr="002711FB">
        <w:rPr>
          <w:rFonts w:eastAsia="Times New Roman"/>
          <w:b/>
          <w:bCs/>
          <w:sz w:val="24"/>
          <w:szCs w:val="24"/>
        </w:rPr>
        <w:tab/>
      </w:r>
      <w:r>
        <w:rPr>
          <w:rFonts w:eastAsia="Times New Roman"/>
          <w:b/>
          <w:bCs/>
          <w:sz w:val="24"/>
          <w:szCs w:val="24"/>
        </w:rPr>
        <w:tab/>
        <w:t>`</w:t>
      </w:r>
      <w:r w:rsidRPr="002711FB">
        <w:rPr>
          <w:rFonts w:eastAsia="Times New Roman"/>
          <w:b/>
          <w:bCs/>
          <w:sz w:val="24"/>
          <w:szCs w:val="24"/>
        </w:rPr>
        <w:t>Trưởng khoa</w:t>
      </w:r>
    </w:p>
    <w:p w:rsidR="00304584" w:rsidRDefault="00304584" w:rsidP="00304584">
      <w:pPr>
        <w:spacing w:after="0" w:line="240" w:lineRule="auto"/>
        <w:jc w:val="right"/>
        <w:rPr>
          <w:rFonts w:eastAsia="Times New Roman"/>
          <w:b/>
          <w:bCs/>
          <w:szCs w:val="26"/>
        </w:rPr>
      </w:pPr>
    </w:p>
    <w:p w:rsidR="00A16CEB" w:rsidRDefault="00A16CEB" w:rsidP="00304584">
      <w:pPr>
        <w:spacing w:after="0" w:line="240" w:lineRule="auto"/>
        <w:jc w:val="right"/>
        <w:rPr>
          <w:rFonts w:eastAsia="Times New Roman"/>
          <w:b/>
          <w:bCs/>
          <w:szCs w:val="26"/>
        </w:rPr>
      </w:pPr>
    </w:p>
    <w:p w:rsidR="00A16CEB" w:rsidRDefault="00A16CEB" w:rsidP="00304584">
      <w:pPr>
        <w:spacing w:after="0" w:line="240" w:lineRule="auto"/>
        <w:jc w:val="right"/>
        <w:rPr>
          <w:rFonts w:eastAsia="Times New Roman"/>
          <w:b/>
          <w:bCs/>
          <w:szCs w:val="26"/>
        </w:rPr>
      </w:pPr>
    </w:p>
    <w:p w:rsidR="00A16CEB" w:rsidRDefault="00A16CEB" w:rsidP="00304584">
      <w:pPr>
        <w:spacing w:after="0" w:line="240" w:lineRule="auto"/>
        <w:jc w:val="right"/>
        <w:rPr>
          <w:rFonts w:eastAsia="Times New Roman"/>
          <w:b/>
          <w:bCs/>
          <w:szCs w:val="26"/>
        </w:rPr>
      </w:pPr>
    </w:p>
    <w:p w:rsidR="00A16CEB" w:rsidRDefault="00A16CEB" w:rsidP="00304584">
      <w:pPr>
        <w:spacing w:after="0" w:line="240" w:lineRule="auto"/>
        <w:jc w:val="right"/>
        <w:rPr>
          <w:rFonts w:eastAsia="Times New Roman"/>
          <w:b/>
          <w:bCs/>
          <w:szCs w:val="26"/>
        </w:rPr>
      </w:pPr>
    </w:p>
    <w:p w:rsidR="00A16CEB" w:rsidRDefault="00A16CEB" w:rsidP="00304584">
      <w:pPr>
        <w:spacing w:after="0" w:line="240" w:lineRule="auto"/>
        <w:jc w:val="right"/>
        <w:rPr>
          <w:rFonts w:eastAsia="Times New Roman"/>
          <w:b/>
          <w:bCs/>
          <w:szCs w:val="26"/>
        </w:rPr>
      </w:pPr>
    </w:p>
    <w:p w:rsidR="00A16CEB" w:rsidRDefault="00A16CEB" w:rsidP="00304584">
      <w:pPr>
        <w:spacing w:after="0" w:line="240" w:lineRule="auto"/>
        <w:jc w:val="right"/>
        <w:rPr>
          <w:rFonts w:eastAsia="Times New Roman"/>
          <w:b/>
          <w:bCs/>
          <w:szCs w:val="26"/>
        </w:rPr>
      </w:pPr>
    </w:p>
    <w:p w:rsidR="00A16CEB" w:rsidRDefault="00A16CEB" w:rsidP="00304584">
      <w:pPr>
        <w:spacing w:after="0" w:line="240" w:lineRule="auto"/>
        <w:jc w:val="right"/>
        <w:rPr>
          <w:rFonts w:eastAsia="Times New Roman"/>
          <w:b/>
          <w:bCs/>
          <w:szCs w:val="26"/>
        </w:rPr>
      </w:pPr>
    </w:p>
    <w:p w:rsidR="00A16CEB" w:rsidRDefault="00A16CEB" w:rsidP="00304584">
      <w:pPr>
        <w:spacing w:after="0" w:line="240" w:lineRule="auto"/>
        <w:jc w:val="right"/>
        <w:rPr>
          <w:rFonts w:eastAsia="Times New Roman"/>
          <w:b/>
          <w:bCs/>
          <w:szCs w:val="26"/>
        </w:rPr>
      </w:pPr>
    </w:p>
    <w:p w:rsidR="00A16CEB" w:rsidRDefault="00A16CEB" w:rsidP="00304584">
      <w:pPr>
        <w:spacing w:after="0" w:line="240" w:lineRule="auto"/>
        <w:jc w:val="right"/>
        <w:rPr>
          <w:rFonts w:eastAsia="Times New Roman"/>
          <w:b/>
          <w:bCs/>
          <w:szCs w:val="26"/>
        </w:rPr>
      </w:pPr>
    </w:p>
    <w:p w:rsidR="00A16CEB" w:rsidRDefault="00A16CEB" w:rsidP="00304584">
      <w:pPr>
        <w:spacing w:after="0" w:line="240" w:lineRule="auto"/>
        <w:jc w:val="right"/>
        <w:rPr>
          <w:rFonts w:eastAsia="Times New Roman"/>
          <w:b/>
          <w:bCs/>
          <w:szCs w:val="26"/>
        </w:rPr>
      </w:pPr>
    </w:p>
    <w:p w:rsidR="00A16CEB" w:rsidRDefault="00A16CEB" w:rsidP="00304584">
      <w:pPr>
        <w:spacing w:after="0" w:line="240" w:lineRule="auto"/>
        <w:jc w:val="right"/>
        <w:rPr>
          <w:rFonts w:eastAsia="Times New Roman"/>
          <w:b/>
          <w:bCs/>
          <w:szCs w:val="26"/>
        </w:rPr>
      </w:pPr>
    </w:p>
    <w:p w:rsidR="00A16CEB" w:rsidRDefault="00A16CEB" w:rsidP="00304584">
      <w:pPr>
        <w:spacing w:after="0" w:line="240" w:lineRule="auto"/>
        <w:jc w:val="right"/>
        <w:rPr>
          <w:rFonts w:eastAsia="Times New Roman"/>
          <w:b/>
          <w:bCs/>
          <w:szCs w:val="26"/>
        </w:rPr>
      </w:pPr>
    </w:p>
    <w:p w:rsidR="00A16CEB" w:rsidRDefault="00A16CEB" w:rsidP="00304584">
      <w:pPr>
        <w:spacing w:after="0" w:line="240" w:lineRule="auto"/>
        <w:jc w:val="right"/>
        <w:rPr>
          <w:rFonts w:eastAsia="Times New Roman"/>
          <w:b/>
          <w:bCs/>
          <w:szCs w:val="26"/>
        </w:rPr>
      </w:pPr>
    </w:p>
    <w:p w:rsidR="00A16CEB" w:rsidRDefault="00A16CEB" w:rsidP="00304584">
      <w:pPr>
        <w:spacing w:after="0" w:line="240" w:lineRule="auto"/>
        <w:jc w:val="right"/>
        <w:rPr>
          <w:rFonts w:eastAsia="Times New Roman"/>
          <w:b/>
          <w:bCs/>
          <w:szCs w:val="26"/>
        </w:rPr>
      </w:pPr>
    </w:p>
    <w:p w:rsidR="00A16CEB" w:rsidRDefault="00A16CEB" w:rsidP="00304584">
      <w:pPr>
        <w:spacing w:after="0" w:line="240" w:lineRule="auto"/>
        <w:jc w:val="right"/>
        <w:rPr>
          <w:rFonts w:eastAsia="Times New Roman"/>
          <w:b/>
          <w:bCs/>
          <w:szCs w:val="26"/>
        </w:rPr>
      </w:pPr>
    </w:p>
    <w:p w:rsidR="00A16CEB" w:rsidRDefault="00A16CEB" w:rsidP="00304584">
      <w:pPr>
        <w:spacing w:after="0" w:line="240" w:lineRule="auto"/>
        <w:jc w:val="right"/>
        <w:rPr>
          <w:rFonts w:eastAsia="Times New Roman"/>
          <w:b/>
          <w:bCs/>
          <w:szCs w:val="26"/>
        </w:rPr>
      </w:pPr>
    </w:p>
    <w:p w:rsidR="00A16CEB" w:rsidRDefault="00A16CEB" w:rsidP="00304584">
      <w:pPr>
        <w:spacing w:after="0" w:line="240" w:lineRule="auto"/>
        <w:jc w:val="right"/>
        <w:rPr>
          <w:rFonts w:eastAsia="Times New Roman"/>
          <w:b/>
          <w:bCs/>
          <w:szCs w:val="26"/>
        </w:rPr>
      </w:pPr>
    </w:p>
    <w:p w:rsidR="00A16CEB" w:rsidRDefault="00A16CEB" w:rsidP="00304584">
      <w:pPr>
        <w:spacing w:after="0" w:line="240" w:lineRule="auto"/>
        <w:jc w:val="right"/>
        <w:rPr>
          <w:rFonts w:eastAsia="Times New Roman"/>
          <w:b/>
          <w:bCs/>
          <w:szCs w:val="26"/>
        </w:rPr>
      </w:pPr>
    </w:p>
    <w:p w:rsidR="00A16CEB" w:rsidRDefault="00A16CEB" w:rsidP="00304584">
      <w:pPr>
        <w:spacing w:after="0" w:line="240" w:lineRule="auto"/>
        <w:jc w:val="right"/>
        <w:rPr>
          <w:rFonts w:eastAsia="Times New Roman"/>
          <w:b/>
          <w:bCs/>
          <w:szCs w:val="26"/>
        </w:rPr>
      </w:pPr>
    </w:p>
    <w:p w:rsidR="00A16CEB" w:rsidRDefault="00A16CEB" w:rsidP="00304584">
      <w:pPr>
        <w:spacing w:after="0" w:line="240" w:lineRule="auto"/>
        <w:jc w:val="right"/>
        <w:rPr>
          <w:rFonts w:eastAsia="Times New Roman"/>
          <w:b/>
          <w:bCs/>
          <w:szCs w:val="26"/>
        </w:rPr>
      </w:pPr>
    </w:p>
    <w:p w:rsidR="00A16CEB" w:rsidRPr="00971FE3" w:rsidRDefault="00A16CEB" w:rsidP="00304584">
      <w:pPr>
        <w:spacing w:after="0" w:line="240" w:lineRule="auto"/>
        <w:jc w:val="right"/>
        <w:rPr>
          <w:rFonts w:eastAsia="Times New Roman"/>
          <w:b/>
          <w:bCs/>
          <w:szCs w:val="26"/>
        </w:rPr>
      </w:pPr>
    </w:p>
    <w:p w:rsidR="00B310EC" w:rsidRPr="002E54A5" w:rsidRDefault="00B310EC" w:rsidP="00B310EC">
      <w:pPr>
        <w:tabs>
          <w:tab w:val="center" w:pos="2268"/>
          <w:tab w:val="center" w:pos="7088"/>
        </w:tabs>
        <w:spacing w:after="0" w:line="240" w:lineRule="auto"/>
        <w:rPr>
          <w:rFonts w:eastAsia="Times New Roman"/>
          <w:b/>
          <w:bCs/>
          <w:sz w:val="24"/>
          <w:szCs w:val="24"/>
        </w:rPr>
      </w:pPr>
      <w:r w:rsidRPr="002E54A5">
        <w:rPr>
          <w:rFonts w:eastAsia="Times New Roman"/>
          <w:bCs/>
          <w:sz w:val="24"/>
          <w:szCs w:val="24"/>
        </w:rPr>
        <w:tab/>
        <w:t>BỘ GIÁO DỤC VÀ ĐÀO TẠO</w:t>
      </w:r>
      <w:r w:rsidRPr="002E54A5">
        <w:rPr>
          <w:rFonts w:eastAsia="Times New Roman"/>
          <w:b/>
          <w:bCs/>
          <w:sz w:val="24"/>
          <w:szCs w:val="24"/>
        </w:rPr>
        <w:tab/>
      </w:r>
      <w:r w:rsidRPr="002E54A5">
        <w:rPr>
          <w:rFonts w:eastAsia="Times New Roman"/>
          <w:bCs/>
          <w:sz w:val="24"/>
          <w:szCs w:val="24"/>
        </w:rPr>
        <w:t>CỘNG HÒA XÃ HỘI CHỦ NGHĨA VIỆT NAM</w:t>
      </w:r>
    </w:p>
    <w:p w:rsidR="00B310EC" w:rsidRPr="002E54A5" w:rsidRDefault="00B310EC" w:rsidP="00B310EC">
      <w:pPr>
        <w:tabs>
          <w:tab w:val="center" w:pos="2268"/>
          <w:tab w:val="center" w:pos="7088"/>
        </w:tabs>
        <w:spacing w:after="0" w:line="240" w:lineRule="auto"/>
        <w:rPr>
          <w:rFonts w:eastAsia="Times New Roman"/>
          <w:b/>
          <w:bCs/>
          <w:sz w:val="24"/>
          <w:szCs w:val="24"/>
        </w:rPr>
      </w:pPr>
      <w:r w:rsidRPr="002E54A5">
        <w:rPr>
          <w:rFonts w:eastAsia="Times New Roman"/>
          <w:b/>
          <w:bCs/>
          <w:sz w:val="24"/>
          <w:szCs w:val="24"/>
        </w:rPr>
        <w:tab/>
        <w:t>TRƯỜNG ĐẠI HỌC PHAN THIẾT</w:t>
      </w:r>
      <w:r w:rsidRPr="002E54A5">
        <w:rPr>
          <w:rFonts w:eastAsia="Times New Roman"/>
          <w:b/>
          <w:bCs/>
          <w:sz w:val="24"/>
          <w:szCs w:val="24"/>
        </w:rPr>
        <w:tab/>
      </w:r>
      <w:r w:rsidRPr="002E54A5">
        <w:rPr>
          <w:rFonts w:eastAsia="Times New Roman"/>
          <w:bCs/>
          <w:sz w:val="24"/>
          <w:szCs w:val="24"/>
        </w:rPr>
        <w:t>Độc lập – Tự do – Hạnh phúc</w:t>
      </w:r>
    </w:p>
    <w:p w:rsidR="00B310EC" w:rsidRPr="002E54A5" w:rsidRDefault="00A16CEB" w:rsidP="00B310EC">
      <w:pPr>
        <w:spacing w:after="0" w:line="240" w:lineRule="auto"/>
        <w:rPr>
          <w:rFonts w:eastAsia="Times New Roman"/>
          <w:sz w:val="24"/>
          <w:szCs w:val="24"/>
        </w:rPr>
      </w:pPr>
      <w:r>
        <w:rPr>
          <w:noProof/>
          <w:sz w:val="24"/>
          <w:szCs w:val="24"/>
        </w:rPr>
        <mc:AlternateContent>
          <mc:Choice Requires="wps">
            <w:drawing>
              <wp:anchor distT="4294967295" distB="4294967295" distL="114300" distR="114300" simplePos="0" relativeHeight="251848704" behindDoc="0" locked="0" layoutInCell="1" allowOverlap="1" wp14:anchorId="629F2990" wp14:editId="0F0A64D7">
                <wp:simplePos x="0" y="0"/>
                <wp:positionH relativeFrom="column">
                  <wp:posOffset>3778885</wp:posOffset>
                </wp:positionH>
                <wp:positionV relativeFrom="paragraph">
                  <wp:posOffset>10160</wp:posOffset>
                </wp:positionV>
                <wp:extent cx="1484630" cy="0"/>
                <wp:effectExtent l="0" t="0" r="20320" b="190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9C29C" id="Straight Arrow Connector 40" o:spid="_x0000_s1026" type="#_x0000_t32" style="position:absolute;margin-left:297.55pt;margin-top:.8pt;width:116.9pt;height:0;z-index:251848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DZ5Jg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"/>
            </w:pict>
          </mc:Fallback>
        </mc:AlternateContent>
      </w:r>
      <w:r>
        <w:rPr>
          <w:noProof/>
          <w:sz w:val="24"/>
          <w:szCs w:val="24"/>
        </w:rPr>
        <mc:AlternateContent>
          <mc:Choice Requires="wps">
            <w:drawing>
              <wp:anchor distT="4294967295" distB="4294967295" distL="114300" distR="114300" simplePos="0" relativeHeight="251847680" behindDoc="0" locked="0" layoutInCell="1" allowOverlap="1" wp14:anchorId="234A6398" wp14:editId="77DB7A9C">
                <wp:simplePos x="0" y="0"/>
                <wp:positionH relativeFrom="column">
                  <wp:posOffset>858520</wp:posOffset>
                </wp:positionH>
                <wp:positionV relativeFrom="paragraph">
                  <wp:posOffset>29210</wp:posOffset>
                </wp:positionV>
                <wp:extent cx="1080135" cy="0"/>
                <wp:effectExtent l="0" t="0" r="24765" b="190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0207F" id="Straight Arrow Connector 39" o:spid="_x0000_s1026" type="#_x0000_t32" style="position:absolute;margin-left:67.6pt;margin-top:2.3pt;width:85.05pt;height:0;z-index:251847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"/>
            </w:pict>
          </mc:Fallback>
        </mc:AlternateContent>
      </w:r>
    </w:p>
    <w:p w:rsidR="00B310EC" w:rsidRPr="002E54A5" w:rsidRDefault="00B310EC" w:rsidP="00B310EC">
      <w:pPr>
        <w:spacing w:after="0" w:line="240" w:lineRule="auto"/>
        <w:jc w:val="center"/>
        <w:rPr>
          <w:rFonts w:eastAsia="Times New Roman"/>
          <w:szCs w:val="24"/>
        </w:rPr>
      </w:pPr>
      <w:r w:rsidRPr="002E54A5">
        <w:rPr>
          <w:rFonts w:eastAsia="Times New Roman"/>
          <w:szCs w:val="24"/>
        </w:rPr>
        <w:t>CHƯƠNG TRÌNH TRÌNH ĐỘ ĐẠI HỌC</w:t>
      </w:r>
    </w:p>
    <w:p w:rsidR="00B310EC" w:rsidRPr="002E54A5" w:rsidRDefault="00B310EC" w:rsidP="00B310EC">
      <w:pPr>
        <w:spacing w:after="0" w:line="240" w:lineRule="auto"/>
        <w:jc w:val="center"/>
        <w:rPr>
          <w:rFonts w:eastAsia="Times New Roman"/>
          <w:szCs w:val="24"/>
        </w:rPr>
      </w:pPr>
      <w:r w:rsidRPr="002E54A5">
        <w:rPr>
          <w:rFonts w:eastAsia="Times New Roman"/>
          <w:szCs w:val="24"/>
        </w:rPr>
        <w:t>NGÀNH ĐÀO TẠO: KẾ TOÁN – KIỂM TOÁN</w:t>
      </w:r>
    </w:p>
    <w:p w:rsidR="00B310EC" w:rsidRPr="002E54A5" w:rsidRDefault="00B310EC" w:rsidP="00B310EC">
      <w:pPr>
        <w:spacing w:after="0" w:line="240" w:lineRule="auto"/>
        <w:rPr>
          <w:rFonts w:eastAsia="Times New Roman"/>
          <w:b/>
          <w:bCs/>
          <w:sz w:val="24"/>
          <w:szCs w:val="24"/>
        </w:rPr>
      </w:pPr>
    </w:p>
    <w:p w:rsidR="00B310EC" w:rsidRPr="002E54A5" w:rsidRDefault="00B310EC" w:rsidP="00B310EC">
      <w:pPr>
        <w:spacing w:after="0" w:line="240" w:lineRule="auto"/>
        <w:jc w:val="center"/>
        <w:rPr>
          <w:rFonts w:eastAsia="Times New Roman"/>
          <w:b/>
          <w:bCs/>
          <w:sz w:val="24"/>
          <w:szCs w:val="24"/>
        </w:rPr>
      </w:pPr>
      <w:r w:rsidRPr="002E54A5">
        <w:rPr>
          <w:rFonts w:eastAsia="Times New Roman"/>
          <w:b/>
          <w:bCs/>
          <w:szCs w:val="24"/>
        </w:rPr>
        <w:t>ĐỀ CƯƠNG CHI TIẾT HỌC PHẦN</w:t>
      </w:r>
    </w:p>
    <w:p w:rsidR="00B310EC" w:rsidRPr="002E54A5" w:rsidRDefault="00B310EC" w:rsidP="00B310EC">
      <w:pPr>
        <w:spacing w:after="0" w:line="240" w:lineRule="auto"/>
        <w:rPr>
          <w:rFonts w:eastAsia="Times New Roman"/>
          <w:sz w:val="24"/>
          <w:szCs w:val="24"/>
        </w:rPr>
      </w:pPr>
    </w:p>
    <w:p w:rsidR="00B310EC" w:rsidRPr="00A16CEB" w:rsidRDefault="00B310EC" w:rsidP="00A16CEB">
      <w:pPr>
        <w:tabs>
          <w:tab w:val="left" w:pos="6804"/>
        </w:tabs>
        <w:spacing w:before="0" w:after="0" w:line="312" w:lineRule="auto"/>
        <w:rPr>
          <w:rFonts w:eastAsia="Times New Roman" w:cs="Times New Roman"/>
          <w:b/>
          <w:bCs/>
          <w:szCs w:val="26"/>
        </w:rPr>
      </w:pPr>
      <w:r w:rsidRPr="00A16CEB">
        <w:rPr>
          <w:rFonts w:eastAsia="Times New Roman" w:cs="Times New Roman"/>
          <w:b/>
          <w:bCs/>
          <w:szCs w:val="26"/>
        </w:rPr>
        <w:t>1. Tên học phần: Thuế</w:t>
      </w:r>
      <w:r w:rsidRPr="00A16CEB">
        <w:rPr>
          <w:rFonts w:eastAsia="Times New Roman" w:cs="Times New Roman"/>
          <w:b/>
          <w:bCs/>
          <w:szCs w:val="26"/>
        </w:rPr>
        <w:tab/>
        <w:t>Mã học phần: 22010</w:t>
      </w:r>
    </w:p>
    <w:p w:rsidR="00B310EC" w:rsidRPr="00A16CEB" w:rsidRDefault="00B310EC" w:rsidP="00A16CEB">
      <w:pPr>
        <w:tabs>
          <w:tab w:val="right" w:leader="dot" w:pos="8789"/>
        </w:tabs>
        <w:spacing w:before="0" w:after="0" w:line="312" w:lineRule="auto"/>
        <w:rPr>
          <w:rFonts w:eastAsia="Times New Roman" w:cs="Times New Roman"/>
          <w:b/>
          <w:bCs/>
          <w:szCs w:val="26"/>
        </w:rPr>
      </w:pPr>
      <w:r w:rsidRPr="00A16CEB">
        <w:rPr>
          <w:rFonts w:eastAsia="Times New Roman" w:cs="Times New Roman"/>
          <w:b/>
          <w:bCs/>
          <w:szCs w:val="26"/>
        </w:rPr>
        <w:t>2. Khoa phụ trách: Kế toán – Kiểm toán</w:t>
      </w:r>
    </w:p>
    <w:p w:rsidR="00B310EC" w:rsidRPr="00A16CEB" w:rsidRDefault="00B310EC" w:rsidP="00A16CEB">
      <w:pPr>
        <w:tabs>
          <w:tab w:val="right" w:leader="dot" w:pos="8789"/>
        </w:tabs>
        <w:spacing w:before="0" w:after="0" w:line="312" w:lineRule="auto"/>
        <w:rPr>
          <w:rFonts w:eastAsia="Times New Roman" w:cs="Times New Roman"/>
          <w:b/>
          <w:bCs/>
          <w:szCs w:val="26"/>
        </w:rPr>
      </w:pPr>
      <w:r w:rsidRPr="00A16CEB">
        <w:rPr>
          <w:rFonts w:eastAsia="Times New Roman" w:cs="Times New Roman"/>
          <w:b/>
          <w:bCs/>
          <w:szCs w:val="26"/>
        </w:rPr>
        <w:t xml:space="preserve">3. Họ tên các giảng viên giảng dạy: </w:t>
      </w:r>
    </w:p>
    <w:p w:rsidR="00B310EC" w:rsidRPr="00A16CEB" w:rsidRDefault="00B310EC" w:rsidP="00A16CEB">
      <w:pPr>
        <w:spacing w:before="0" w:after="0" w:line="312" w:lineRule="auto"/>
        <w:ind w:firstLine="426"/>
        <w:rPr>
          <w:rFonts w:eastAsia="SimSun" w:cs="Times New Roman"/>
          <w:b/>
          <w:bCs/>
          <w:szCs w:val="26"/>
          <w:lang w:eastAsia="zh-CN"/>
        </w:rPr>
      </w:pPr>
      <w:r w:rsidRPr="00A16CEB">
        <w:rPr>
          <w:rFonts w:eastAsia="SimSun" w:cs="Times New Roman"/>
          <w:b/>
          <w:bCs/>
          <w:szCs w:val="26"/>
          <w:lang w:eastAsia="zh-CN"/>
        </w:rPr>
        <w:t>3.1 Họ và tên: Ngô Bình Chung</w:t>
      </w:r>
    </w:p>
    <w:p w:rsidR="00B310EC" w:rsidRPr="00A16CEB" w:rsidRDefault="00B310EC" w:rsidP="00A16CEB">
      <w:pPr>
        <w:numPr>
          <w:ilvl w:val="0"/>
          <w:numId w:val="12"/>
        </w:numPr>
        <w:tabs>
          <w:tab w:val="left" w:pos="709"/>
        </w:tabs>
        <w:spacing w:before="0" w:after="0" w:line="312" w:lineRule="auto"/>
        <w:ind w:left="709" w:hanging="283"/>
        <w:rPr>
          <w:rFonts w:eastAsia="SimSun" w:cs="Times New Roman"/>
          <w:szCs w:val="26"/>
          <w:lang w:eastAsia="zh-CN"/>
        </w:rPr>
      </w:pPr>
      <w:r w:rsidRPr="00A16CEB">
        <w:rPr>
          <w:rFonts w:eastAsia="MS Mincho" w:cs="Times New Roman"/>
          <w:color w:val="000000"/>
          <w:szCs w:val="26"/>
          <w:lang w:eastAsia="ja-JP"/>
        </w:rPr>
        <w:t>Chức</w:t>
      </w:r>
      <w:r w:rsidRPr="00A16CEB">
        <w:rPr>
          <w:rFonts w:eastAsia="SimSun" w:cs="Times New Roman"/>
          <w:szCs w:val="26"/>
          <w:lang w:eastAsia="zh-CN"/>
        </w:rPr>
        <w:t xml:space="preserve"> danh, học hàm, học vị: Thạc sĩ</w:t>
      </w:r>
    </w:p>
    <w:p w:rsidR="00B310EC" w:rsidRPr="00A16CEB" w:rsidRDefault="00B310EC" w:rsidP="00A16CEB">
      <w:pPr>
        <w:numPr>
          <w:ilvl w:val="0"/>
          <w:numId w:val="12"/>
        </w:numPr>
        <w:tabs>
          <w:tab w:val="left" w:pos="709"/>
        </w:tabs>
        <w:spacing w:before="0" w:after="0" w:line="312" w:lineRule="auto"/>
        <w:ind w:left="709" w:hanging="283"/>
        <w:rPr>
          <w:rFonts w:eastAsia="MS Mincho" w:cs="Times New Roman"/>
          <w:color w:val="000000"/>
          <w:szCs w:val="26"/>
          <w:lang w:eastAsia="ja-JP"/>
        </w:rPr>
      </w:pPr>
      <w:r w:rsidRPr="00A16CEB">
        <w:rPr>
          <w:rFonts w:eastAsia="MS Mincho" w:cs="Times New Roman"/>
          <w:color w:val="000000"/>
          <w:szCs w:val="26"/>
          <w:lang w:eastAsia="ja-JP"/>
        </w:rPr>
        <w:t>Địa chỉ liên hệ: Khoa Kế toán – Kiểm toán</w:t>
      </w:r>
    </w:p>
    <w:p w:rsidR="00B310EC" w:rsidRPr="00A16CEB" w:rsidRDefault="00B310EC" w:rsidP="00A16CEB">
      <w:pPr>
        <w:numPr>
          <w:ilvl w:val="0"/>
          <w:numId w:val="12"/>
        </w:numPr>
        <w:tabs>
          <w:tab w:val="left" w:pos="709"/>
        </w:tabs>
        <w:spacing w:before="0" w:after="0" w:line="312" w:lineRule="auto"/>
        <w:rPr>
          <w:rFonts w:eastAsia="SimSun" w:cs="Times New Roman"/>
          <w:szCs w:val="26"/>
          <w:lang w:eastAsia="zh-CN"/>
        </w:rPr>
      </w:pPr>
      <w:r w:rsidRPr="00A16CEB">
        <w:rPr>
          <w:rFonts w:eastAsia="SimSun" w:cs="Times New Roman"/>
          <w:szCs w:val="26"/>
          <w:lang w:eastAsia="zh-CN"/>
        </w:rPr>
        <w:t>ĐT: 0913.631.568</w:t>
      </w:r>
      <w:r w:rsidRPr="00A16CEB">
        <w:rPr>
          <w:rFonts w:eastAsia="SimSun" w:cs="Times New Roman"/>
          <w:szCs w:val="26"/>
          <w:lang w:eastAsia="zh-CN"/>
        </w:rPr>
        <w:tab/>
      </w:r>
      <w:r w:rsidRPr="00A16CEB">
        <w:rPr>
          <w:rFonts w:eastAsia="SimSun" w:cs="Times New Roman"/>
          <w:szCs w:val="26"/>
          <w:lang w:eastAsia="zh-CN"/>
        </w:rPr>
        <w:tab/>
      </w:r>
      <w:r w:rsidRPr="00A16CEB">
        <w:rPr>
          <w:rFonts w:eastAsia="SimSun" w:cs="Times New Roman"/>
          <w:szCs w:val="26"/>
          <w:lang w:eastAsia="zh-CN"/>
        </w:rPr>
        <w:tab/>
      </w:r>
      <w:r w:rsidRPr="00A16CEB">
        <w:rPr>
          <w:rFonts w:eastAsia="SimSun" w:cs="Times New Roman"/>
          <w:szCs w:val="26"/>
          <w:lang w:eastAsia="zh-CN"/>
        </w:rPr>
        <w:tab/>
        <w:t>email: binhchungpt@gmail.com</w:t>
      </w:r>
    </w:p>
    <w:p w:rsidR="00B310EC" w:rsidRPr="00A16CEB" w:rsidRDefault="00B310EC" w:rsidP="00A16CEB">
      <w:pPr>
        <w:spacing w:before="0" w:after="0" w:line="312" w:lineRule="auto"/>
        <w:ind w:firstLine="720"/>
        <w:rPr>
          <w:rFonts w:eastAsia="SimSun" w:cs="Times New Roman"/>
          <w:szCs w:val="26"/>
          <w:lang w:eastAsia="zh-CN"/>
        </w:rPr>
      </w:pPr>
      <w:r w:rsidRPr="00A16CEB">
        <w:rPr>
          <w:rFonts w:eastAsia="SimSun" w:cs="Times New Roman"/>
          <w:szCs w:val="26"/>
          <w:lang w:eastAsia="zh-CN"/>
        </w:rPr>
        <w:t>Các hướng nghiên cứu chính: Kế toán, Kiểm toán</w:t>
      </w:r>
    </w:p>
    <w:p w:rsidR="00B310EC" w:rsidRPr="00A16CEB" w:rsidRDefault="00B310EC" w:rsidP="00A16CEB">
      <w:pPr>
        <w:spacing w:before="0" w:after="0" w:line="312" w:lineRule="auto"/>
        <w:ind w:firstLine="426"/>
        <w:rPr>
          <w:rFonts w:eastAsia="SimSun" w:cs="Times New Roman"/>
          <w:b/>
          <w:bCs/>
          <w:szCs w:val="26"/>
          <w:lang w:eastAsia="zh-CN"/>
        </w:rPr>
      </w:pPr>
      <w:r w:rsidRPr="00A16CEB">
        <w:rPr>
          <w:rFonts w:eastAsia="SimSun" w:cs="Times New Roman"/>
          <w:b/>
          <w:bCs/>
          <w:szCs w:val="26"/>
          <w:lang w:eastAsia="zh-CN"/>
        </w:rPr>
        <w:t>3.2 Họ và tên: Nguyễn Thị Hồng Hạnh</w:t>
      </w:r>
    </w:p>
    <w:p w:rsidR="00B310EC" w:rsidRPr="00A16CEB" w:rsidRDefault="00B310EC" w:rsidP="00A16CEB">
      <w:pPr>
        <w:numPr>
          <w:ilvl w:val="0"/>
          <w:numId w:val="12"/>
        </w:numPr>
        <w:tabs>
          <w:tab w:val="left" w:pos="709"/>
        </w:tabs>
        <w:spacing w:before="0" w:after="0" w:line="312" w:lineRule="auto"/>
        <w:ind w:left="709" w:hanging="283"/>
        <w:rPr>
          <w:rFonts w:eastAsia="SimSun" w:cs="Times New Roman"/>
          <w:szCs w:val="26"/>
          <w:lang w:eastAsia="zh-CN"/>
        </w:rPr>
      </w:pPr>
      <w:r w:rsidRPr="00A16CEB">
        <w:rPr>
          <w:rFonts w:eastAsia="MS Mincho" w:cs="Times New Roman"/>
          <w:color w:val="000000"/>
          <w:szCs w:val="26"/>
          <w:lang w:eastAsia="ja-JP"/>
        </w:rPr>
        <w:t>Chức</w:t>
      </w:r>
      <w:r w:rsidRPr="00A16CEB">
        <w:rPr>
          <w:rFonts w:eastAsia="SimSun" w:cs="Times New Roman"/>
          <w:szCs w:val="26"/>
          <w:lang w:eastAsia="zh-CN"/>
        </w:rPr>
        <w:t xml:space="preserve"> danh, học hàm, học vị: Thạc sĩ</w:t>
      </w:r>
    </w:p>
    <w:p w:rsidR="00B310EC" w:rsidRPr="00A16CEB" w:rsidRDefault="00B310EC" w:rsidP="00A16CEB">
      <w:pPr>
        <w:numPr>
          <w:ilvl w:val="0"/>
          <w:numId w:val="12"/>
        </w:numPr>
        <w:tabs>
          <w:tab w:val="left" w:pos="709"/>
        </w:tabs>
        <w:spacing w:before="0" w:after="0" w:line="312" w:lineRule="auto"/>
        <w:ind w:left="709" w:hanging="283"/>
        <w:rPr>
          <w:rFonts w:eastAsia="MS Mincho" w:cs="Times New Roman"/>
          <w:color w:val="000000"/>
          <w:szCs w:val="26"/>
          <w:lang w:eastAsia="ja-JP"/>
        </w:rPr>
      </w:pPr>
      <w:r w:rsidRPr="00A16CEB">
        <w:rPr>
          <w:rFonts w:eastAsia="MS Mincho" w:cs="Times New Roman"/>
          <w:color w:val="000000"/>
          <w:szCs w:val="26"/>
          <w:lang w:eastAsia="ja-JP"/>
        </w:rPr>
        <w:t>Địa chỉ liên hệ: Khoa Kế toán – Kiểm toán</w:t>
      </w:r>
    </w:p>
    <w:p w:rsidR="00B310EC" w:rsidRPr="00A16CEB" w:rsidRDefault="00B310EC" w:rsidP="00A16CEB">
      <w:pPr>
        <w:numPr>
          <w:ilvl w:val="0"/>
          <w:numId w:val="12"/>
        </w:numPr>
        <w:tabs>
          <w:tab w:val="left" w:pos="709"/>
        </w:tabs>
        <w:spacing w:before="0" w:after="0" w:line="312" w:lineRule="auto"/>
        <w:rPr>
          <w:rFonts w:eastAsia="SimSun" w:cs="Times New Roman"/>
          <w:szCs w:val="26"/>
          <w:lang w:eastAsia="zh-CN"/>
        </w:rPr>
      </w:pPr>
      <w:r w:rsidRPr="00A16CEB">
        <w:rPr>
          <w:rFonts w:eastAsia="SimSun" w:cs="Times New Roman"/>
          <w:szCs w:val="26"/>
          <w:lang w:eastAsia="zh-CN"/>
        </w:rPr>
        <w:t>ĐT: 0908.363.434</w:t>
      </w:r>
      <w:r w:rsidRPr="00A16CEB">
        <w:rPr>
          <w:rFonts w:eastAsia="SimSun" w:cs="Times New Roman"/>
          <w:szCs w:val="26"/>
          <w:lang w:eastAsia="zh-CN"/>
        </w:rPr>
        <w:tab/>
      </w:r>
      <w:r w:rsidRPr="00A16CEB">
        <w:rPr>
          <w:rFonts w:eastAsia="SimSun" w:cs="Times New Roman"/>
          <w:szCs w:val="26"/>
          <w:lang w:eastAsia="zh-CN"/>
        </w:rPr>
        <w:tab/>
      </w:r>
      <w:r w:rsidRPr="00A16CEB">
        <w:rPr>
          <w:rFonts w:eastAsia="SimSun" w:cs="Times New Roman"/>
          <w:szCs w:val="26"/>
          <w:lang w:eastAsia="zh-CN"/>
        </w:rPr>
        <w:tab/>
      </w:r>
      <w:r w:rsidRPr="00A16CEB">
        <w:rPr>
          <w:rFonts w:eastAsia="SimSun" w:cs="Times New Roman"/>
          <w:szCs w:val="26"/>
          <w:lang w:eastAsia="zh-CN"/>
        </w:rPr>
        <w:tab/>
        <w:t>email: hhanh1971@yahoo.com</w:t>
      </w:r>
    </w:p>
    <w:p w:rsidR="00B310EC" w:rsidRPr="00A16CEB" w:rsidRDefault="00B310EC" w:rsidP="00A16CEB">
      <w:pPr>
        <w:spacing w:before="0" w:after="0" w:line="312" w:lineRule="auto"/>
        <w:ind w:firstLine="720"/>
        <w:rPr>
          <w:rFonts w:eastAsia="SimSun" w:cs="Times New Roman"/>
          <w:szCs w:val="26"/>
          <w:lang w:eastAsia="zh-CN"/>
        </w:rPr>
      </w:pPr>
      <w:r w:rsidRPr="00A16CEB">
        <w:rPr>
          <w:rFonts w:eastAsia="SimSun" w:cs="Times New Roman"/>
          <w:szCs w:val="26"/>
          <w:lang w:eastAsia="zh-CN"/>
        </w:rPr>
        <w:t>Các hướng nghiên cứu chính: Kế toán, Kiểm toán</w:t>
      </w:r>
    </w:p>
    <w:p w:rsidR="00B310EC" w:rsidRPr="00A16CEB" w:rsidRDefault="00B310EC" w:rsidP="00A16CEB">
      <w:pPr>
        <w:spacing w:before="0" w:after="0" w:line="312" w:lineRule="auto"/>
        <w:ind w:firstLine="426"/>
        <w:rPr>
          <w:rFonts w:eastAsia="Times New Roman" w:cs="Times New Roman"/>
          <w:b/>
          <w:bCs/>
          <w:szCs w:val="26"/>
        </w:rPr>
      </w:pPr>
      <w:r w:rsidRPr="00A16CEB">
        <w:rPr>
          <w:rFonts w:eastAsia="Times New Roman" w:cs="Times New Roman"/>
          <w:b/>
          <w:bCs/>
          <w:szCs w:val="26"/>
        </w:rPr>
        <w:t>4. Số tín chỉ: 3</w:t>
      </w:r>
    </w:p>
    <w:p w:rsidR="00B310EC" w:rsidRPr="00A16CEB" w:rsidRDefault="00B310EC" w:rsidP="00A16CEB">
      <w:pPr>
        <w:spacing w:before="0" w:after="0" w:line="312" w:lineRule="auto"/>
        <w:rPr>
          <w:rFonts w:eastAsia="Times New Roman" w:cs="Times New Roman"/>
          <w:b/>
          <w:bCs/>
          <w:szCs w:val="26"/>
        </w:rPr>
      </w:pPr>
      <w:r w:rsidRPr="00A16CEB">
        <w:rPr>
          <w:rFonts w:eastAsia="Times New Roman" w:cs="Times New Roman"/>
          <w:b/>
          <w:bCs/>
          <w:szCs w:val="26"/>
        </w:rPr>
        <w:t>5. Phân bổ thời gian (tiết): 45 tiết</w:t>
      </w:r>
    </w:p>
    <w:p w:rsidR="00B310EC" w:rsidRPr="00A16CEB" w:rsidRDefault="00B310EC" w:rsidP="00A16CEB">
      <w:pPr>
        <w:numPr>
          <w:ilvl w:val="0"/>
          <w:numId w:val="12"/>
        </w:numPr>
        <w:tabs>
          <w:tab w:val="left" w:pos="709"/>
        </w:tabs>
        <w:spacing w:before="0" w:after="0" w:line="312" w:lineRule="auto"/>
        <w:ind w:left="709" w:hanging="283"/>
        <w:rPr>
          <w:rFonts w:eastAsia="Times New Roman" w:cs="Times New Roman"/>
          <w:szCs w:val="26"/>
        </w:rPr>
      </w:pPr>
      <w:r w:rsidRPr="00A16CEB">
        <w:rPr>
          <w:rFonts w:eastAsia="Times New Roman" w:cs="Times New Roman"/>
          <w:szCs w:val="26"/>
        </w:rPr>
        <w:t>Lên lớp: 45 tiết</w:t>
      </w:r>
    </w:p>
    <w:p w:rsidR="00B310EC" w:rsidRPr="00A16CEB" w:rsidRDefault="00B310EC" w:rsidP="00A16CEB">
      <w:pPr>
        <w:numPr>
          <w:ilvl w:val="0"/>
          <w:numId w:val="12"/>
        </w:numPr>
        <w:tabs>
          <w:tab w:val="left" w:pos="709"/>
        </w:tabs>
        <w:spacing w:before="0" w:after="0" w:line="312" w:lineRule="auto"/>
        <w:ind w:left="709" w:hanging="283"/>
        <w:rPr>
          <w:rFonts w:eastAsia="Times New Roman" w:cs="Times New Roman"/>
          <w:szCs w:val="26"/>
        </w:rPr>
      </w:pPr>
      <w:r w:rsidRPr="00A16CEB">
        <w:rPr>
          <w:rFonts w:eastAsia="Times New Roman" w:cs="Times New Roman"/>
          <w:szCs w:val="26"/>
        </w:rPr>
        <w:t>Tự học: 45 tiết</w:t>
      </w:r>
    </w:p>
    <w:p w:rsidR="00B310EC" w:rsidRPr="00A16CEB" w:rsidRDefault="00B310EC" w:rsidP="00A16CEB">
      <w:pPr>
        <w:spacing w:before="0" w:after="0" w:line="312" w:lineRule="auto"/>
        <w:rPr>
          <w:rFonts w:eastAsia="Times New Roman" w:cs="Times New Roman"/>
          <w:b/>
          <w:bCs/>
          <w:szCs w:val="26"/>
        </w:rPr>
      </w:pPr>
      <w:r w:rsidRPr="00A16CEB">
        <w:rPr>
          <w:rFonts w:eastAsia="Times New Roman" w:cs="Times New Roman"/>
          <w:b/>
          <w:bCs/>
          <w:szCs w:val="26"/>
        </w:rPr>
        <w:t>6. Học phần tiên quyết:</w:t>
      </w:r>
      <w:r w:rsidRPr="00A16CEB">
        <w:rPr>
          <w:rFonts w:eastAsia="Times New Roman" w:cs="Times New Roman"/>
          <w:bCs/>
          <w:szCs w:val="26"/>
        </w:rPr>
        <w:t xml:space="preserve"> Luật kinh tế</w:t>
      </w:r>
    </w:p>
    <w:p w:rsidR="00B310EC" w:rsidRPr="00A16CEB" w:rsidRDefault="00B310EC" w:rsidP="00A16CEB">
      <w:pPr>
        <w:spacing w:before="0" w:after="0" w:line="312" w:lineRule="auto"/>
        <w:rPr>
          <w:rFonts w:eastAsia="Times New Roman" w:cs="Times New Roman"/>
          <w:b/>
          <w:bCs/>
          <w:szCs w:val="26"/>
        </w:rPr>
      </w:pPr>
      <w:r w:rsidRPr="00A16CEB">
        <w:rPr>
          <w:rFonts w:eastAsia="Times New Roman" w:cs="Times New Roman"/>
          <w:b/>
          <w:bCs/>
          <w:szCs w:val="26"/>
        </w:rPr>
        <w:t>7. Mục tiêu của học phần:</w:t>
      </w:r>
    </w:p>
    <w:p w:rsidR="00B310EC" w:rsidRPr="00A16CEB" w:rsidRDefault="00B310EC" w:rsidP="00A16CEB">
      <w:pPr>
        <w:numPr>
          <w:ilvl w:val="0"/>
          <w:numId w:val="139"/>
        </w:numPr>
        <w:spacing w:before="0" w:after="0" w:line="312" w:lineRule="auto"/>
        <w:ind w:left="426"/>
        <w:jc w:val="left"/>
        <w:rPr>
          <w:rFonts w:cs="Times New Roman"/>
          <w:b/>
          <w:szCs w:val="26"/>
        </w:rPr>
      </w:pPr>
      <w:r w:rsidRPr="00A16CEB">
        <w:rPr>
          <w:rFonts w:cs="Times New Roman"/>
          <w:b/>
          <w:szCs w:val="26"/>
        </w:rPr>
        <w:t xml:space="preserve">Về Kiến thức: </w:t>
      </w:r>
    </w:p>
    <w:p w:rsidR="00B310EC" w:rsidRPr="00A16CEB" w:rsidRDefault="00B310EC" w:rsidP="00A16CEB">
      <w:pPr>
        <w:numPr>
          <w:ilvl w:val="0"/>
          <w:numId w:val="140"/>
        </w:numPr>
        <w:spacing w:before="0" w:after="0" w:line="312" w:lineRule="auto"/>
        <w:ind w:left="567"/>
        <w:rPr>
          <w:rFonts w:cs="Times New Roman"/>
          <w:color w:val="000000"/>
          <w:szCs w:val="26"/>
        </w:rPr>
      </w:pPr>
      <w:r w:rsidRPr="00A16CEB">
        <w:rPr>
          <w:rFonts w:cs="Times New Roman"/>
          <w:color w:val="000000"/>
          <w:szCs w:val="26"/>
        </w:rPr>
        <w:t>Mô tả những vấn đề chung về thuế.</w:t>
      </w:r>
    </w:p>
    <w:p w:rsidR="00B310EC" w:rsidRPr="00A16CEB" w:rsidRDefault="00B310EC" w:rsidP="00A16CEB">
      <w:pPr>
        <w:numPr>
          <w:ilvl w:val="0"/>
          <w:numId w:val="140"/>
        </w:numPr>
        <w:spacing w:before="0" w:after="0" w:line="312" w:lineRule="auto"/>
        <w:ind w:left="567"/>
        <w:rPr>
          <w:rFonts w:cs="Times New Roman"/>
          <w:color w:val="000000"/>
          <w:szCs w:val="26"/>
        </w:rPr>
      </w:pPr>
      <w:r w:rsidRPr="00A16CEB">
        <w:rPr>
          <w:rFonts w:cs="Times New Roman"/>
          <w:color w:val="000000"/>
          <w:szCs w:val="26"/>
        </w:rPr>
        <w:t>Phân biệt và trình bày được các nội dung cơ bản như người nộp thuế, đối tượng chịu thuế, căn cứ tính thuế và phương pháp tính thuế, nộp thuế…, trong từng sắc thuế</w:t>
      </w:r>
    </w:p>
    <w:p w:rsidR="00B310EC" w:rsidRPr="00A16CEB" w:rsidRDefault="00B310EC" w:rsidP="00A16CEB">
      <w:pPr>
        <w:numPr>
          <w:ilvl w:val="0"/>
          <w:numId w:val="140"/>
        </w:numPr>
        <w:spacing w:before="0" w:after="0" w:line="312" w:lineRule="auto"/>
        <w:ind w:left="567"/>
        <w:rPr>
          <w:rFonts w:cs="Times New Roman"/>
          <w:color w:val="000000"/>
          <w:szCs w:val="26"/>
        </w:rPr>
      </w:pPr>
      <w:r w:rsidRPr="00A16CEB">
        <w:rPr>
          <w:rFonts w:cs="Times New Roman"/>
          <w:color w:val="000000"/>
          <w:szCs w:val="26"/>
        </w:rPr>
        <w:t>Vận dụng kiến thức đã học để xử lý các tình huống về thuế và đồng thời làm cơ sở để tiếp tục học tập các môn nghiệp vụ ngành và vận dụng chúng vào thực tế công tác chuyên môn.</w:t>
      </w:r>
    </w:p>
    <w:p w:rsidR="00B310EC" w:rsidRPr="00A16CEB" w:rsidRDefault="00B310EC" w:rsidP="00A16CEB">
      <w:pPr>
        <w:numPr>
          <w:ilvl w:val="0"/>
          <w:numId w:val="140"/>
        </w:numPr>
        <w:spacing w:before="0" w:after="0" w:line="312" w:lineRule="auto"/>
        <w:ind w:left="567"/>
        <w:rPr>
          <w:rFonts w:cs="Times New Roman"/>
          <w:color w:val="000000"/>
          <w:szCs w:val="26"/>
        </w:rPr>
      </w:pPr>
      <w:r w:rsidRPr="00A16CEB">
        <w:rPr>
          <w:rFonts w:cs="Times New Roman"/>
          <w:color w:val="000000"/>
          <w:szCs w:val="26"/>
        </w:rPr>
        <w:t xml:space="preserve">Nắm vững các quy phạm pháp luật và cập nhật được các chính sách thuế thay đổi, hiểu được những nội dung thay đổi và vận dụng nó cho từng thời gian cụ thể mà chính sách thuế có hiệu lực.  </w:t>
      </w:r>
    </w:p>
    <w:p w:rsidR="00B310EC" w:rsidRPr="00A16CEB" w:rsidRDefault="00B310EC" w:rsidP="00A16CEB">
      <w:pPr>
        <w:numPr>
          <w:ilvl w:val="0"/>
          <w:numId w:val="139"/>
        </w:numPr>
        <w:spacing w:before="0" w:after="0" w:line="312" w:lineRule="auto"/>
        <w:ind w:left="426"/>
        <w:jc w:val="left"/>
        <w:rPr>
          <w:rFonts w:cs="Times New Roman"/>
          <w:b/>
          <w:szCs w:val="26"/>
          <w:lang w:val="en-AU" w:eastAsia="en-AU"/>
        </w:rPr>
      </w:pPr>
      <w:r w:rsidRPr="00A16CEB">
        <w:rPr>
          <w:rFonts w:cs="Times New Roman"/>
          <w:b/>
          <w:szCs w:val="26"/>
          <w:lang w:val="en-AU" w:eastAsia="en-AU"/>
        </w:rPr>
        <w:t xml:space="preserve">Về </w:t>
      </w:r>
      <w:r w:rsidRPr="00A16CEB">
        <w:rPr>
          <w:rFonts w:cs="Times New Roman"/>
          <w:b/>
          <w:szCs w:val="26"/>
        </w:rPr>
        <w:t>kỹ</w:t>
      </w:r>
      <w:r w:rsidRPr="00A16CEB">
        <w:rPr>
          <w:rFonts w:cs="Times New Roman"/>
          <w:b/>
          <w:szCs w:val="26"/>
          <w:lang w:val="en-AU" w:eastAsia="en-AU"/>
        </w:rPr>
        <w:t xml:space="preserve"> năng</w:t>
      </w:r>
    </w:p>
    <w:p w:rsidR="00B310EC" w:rsidRPr="00A16CEB" w:rsidRDefault="00B310EC" w:rsidP="00A16CEB">
      <w:pPr>
        <w:numPr>
          <w:ilvl w:val="0"/>
          <w:numId w:val="140"/>
        </w:numPr>
        <w:spacing w:before="0" w:after="0" w:line="312" w:lineRule="auto"/>
        <w:ind w:left="567"/>
        <w:rPr>
          <w:rFonts w:cs="Times New Roman"/>
          <w:color w:val="000000"/>
          <w:szCs w:val="26"/>
        </w:rPr>
      </w:pPr>
      <w:r w:rsidRPr="00A16CEB">
        <w:rPr>
          <w:rFonts w:cs="Times New Roman"/>
          <w:color w:val="000000"/>
          <w:szCs w:val="26"/>
        </w:rPr>
        <w:lastRenderedPageBreak/>
        <w:t>Đọc hiểu và ứng dụng các sắc thuế (thuế giá trị gia tăng, thuế xuất nhập khẩu, thuế tiêu thụ đặc biệt, thuế thu nhập cá nhân, thuế thu nhập doanh nghiệp) trong việc xử lý tình huống thuế và tiếp cận kê khai thuế.</w:t>
      </w:r>
    </w:p>
    <w:p w:rsidR="00B310EC" w:rsidRPr="00A16CEB" w:rsidRDefault="00B310EC" w:rsidP="00A16CEB">
      <w:pPr>
        <w:numPr>
          <w:ilvl w:val="0"/>
          <w:numId w:val="140"/>
        </w:numPr>
        <w:spacing w:before="0" w:after="0" w:line="312" w:lineRule="auto"/>
        <w:ind w:left="567"/>
        <w:rPr>
          <w:rFonts w:cs="Times New Roman"/>
          <w:color w:val="000000"/>
          <w:szCs w:val="26"/>
        </w:rPr>
      </w:pPr>
      <w:r w:rsidRPr="00A16CEB">
        <w:rPr>
          <w:rFonts w:cs="Times New Roman"/>
          <w:color w:val="000000"/>
          <w:szCs w:val="26"/>
        </w:rPr>
        <w:t>Thành thạo kỹ năng tính toán số tiền thuế phải nộp cho ngân sách nhà nước của từng sắc thuế.</w:t>
      </w:r>
    </w:p>
    <w:p w:rsidR="00B310EC" w:rsidRPr="00A16CEB" w:rsidRDefault="00B310EC" w:rsidP="00A16CEB">
      <w:pPr>
        <w:numPr>
          <w:ilvl w:val="0"/>
          <w:numId w:val="140"/>
        </w:numPr>
        <w:spacing w:before="0" w:after="0" w:line="312" w:lineRule="auto"/>
        <w:ind w:left="567"/>
        <w:rPr>
          <w:rFonts w:cs="Times New Roman"/>
          <w:szCs w:val="26"/>
        </w:rPr>
      </w:pPr>
      <w:r w:rsidRPr="00A16CEB">
        <w:rPr>
          <w:rFonts w:cs="Times New Roman"/>
          <w:color w:val="000000"/>
          <w:szCs w:val="26"/>
        </w:rPr>
        <w:t>Có khả năng tự</w:t>
      </w:r>
      <w:r w:rsidRPr="00A16CEB">
        <w:rPr>
          <w:rFonts w:cs="Times New Roman"/>
          <w:szCs w:val="26"/>
        </w:rPr>
        <w:t xml:space="preserve"> học, tự nghiên cứu và cập nhật thường xuyên các chính sách thuế thay đổi.</w:t>
      </w:r>
    </w:p>
    <w:p w:rsidR="00B310EC" w:rsidRPr="00A16CEB" w:rsidRDefault="00B310EC" w:rsidP="00A16CEB">
      <w:pPr>
        <w:numPr>
          <w:ilvl w:val="0"/>
          <w:numId w:val="139"/>
        </w:numPr>
        <w:spacing w:before="0" w:after="0" w:line="312" w:lineRule="auto"/>
        <w:ind w:left="426"/>
        <w:jc w:val="left"/>
        <w:rPr>
          <w:rFonts w:cs="Times New Roman"/>
          <w:b/>
          <w:szCs w:val="26"/>
          <w:lang w:val="en-AU" w:eastAsia="en-AU"/>
        </w:rPr>
      </w:pPr>
      <w:r w:rsidRPr="00A16CEB">
        <w:rPr>
          <w:rFonts w:cs="Times New Roman"/>
          <w:szCs w:val="26"/>
          <w:lang w:val="en-AU" w:eastAsia="en-AU"/>
        </w:rPr>
        <w:t xml:space="preserve"> </w:t>
      </w:r>
      <w:r w:rsidRPr="00A16CEB">
        <w:rPr>
          <w:rFonts w:cs="Times New Roman"/>
          <w:b/>
          <w:szCs w:val="26"/>
          <w:lang w:val="en-AU" w:eastAsia="en-AU"/>
        </w:rPr>
        <w:t xml:space="preserve">Về </w:t>
      </w:r>
      <w:r w:rsidRPr="00A16CEB">
        <w:rPr>
          <w:rFonts w:cs="Times New Roman"/>
          <w:b/>
          <w:szCs w:val="26"/>
        </w:rPr>
        <w:t>năng</w:t>
      </w:r>
      <w:r w:rsidRPr="00A16CEB">
        <w:rPr>
          <w:rFonts w:cs="Times New Roman"/>
          <w:b/>
          <w:szCs w:val="26"/>
          <w:lang w:val="en-AU" w:eastAsia="en-AU"/>
        </w:rPr>
        <w:t xml:space="preserve"> lực tự chủ và chịu trách nhiệm</w:t>
      </w:r>
    </w:p>
    <w:p w:rsidR="00B310EC" w:rsidRPr="00A16CEB" w:rsidRDefault="00B310EC" w:rsidP="00A16CEB">
      <w:pPr>
        <w:numPr>
          <w:ilvl w:val="0"/>
          <w:numId w:val="140"/>
        </w:numPr>
        <w:spacing w:before="0" w:after="0" w:line="312" w:lineRule="auto"/>
        <w:ind w:left="567"/>
        <w:rPr>
          <w:rFonts w:cs="Times New Roman"/>
          <w:szCs w:val="26"/>
        </w:rPr>
      </w:pPr>
      <w:r w:rsidRPr="00A16CEB">
        <w:rPr>
          <w:rFonts w:cs="Times New Roman"/>
          <w:color w:val="000000"/>
          <w:szCs w:val="26"/>
        </w:rPr>
        <w:t>Kỳ vọng sinh viên sau khi học xong học phần này áp dụng thành thạo các cách tính thuế trong</w:t>
      </w:r>
      <w:r w:rsidRPr="00A16CEB">
        <w:rPr>
          <w:rFonts w:cs="Times New Roman"/>
          <w:szCs w:val="26"/>
          <w:lang w:val="en-AU" w:eastAsia="en-AU"/>
        </w:rPr>
        <w:t xml:space="preserve"> </w:t>
      </w:r>
      <w:r w:rsidRPr="00A16CEB">
        <w:rPr>
          <w:rFonts w:cs="Times New Roman"/>
          <w:szCs w:val="26"/>
        </w:rPr>
        <w:t>từng</w:t>
      </w:r>
      <w:r w:rsidRPr="00A16CEB">
        <w:rPr>
          <w:rFonts w:cs="Times New Roman"/>
          <w:szCs w:val="26"/>
          <w:lang w:val="en-AU" w:eastAsia="en-AU"/>
        </w:rPr>
        <w:t xml:space="preserve"> trường hợp cụ thể và hiểu đúng bản chất nội dung thuế. </w:t>
      </w:r>
      <w:r w:rsidRPr="00A16CEB">
        <w:rPr>
          <w:rFonts w:cs="Times New Roman"/>
          <w:szCs w:val="26"/>
        </w:rPr>
        <w:t>Có khả năng tự học tập, tự nghiên cứu và cập nhật chính sách thuế thường xuyên. C</w:t>
      </w:r>
      <w:r w:rsidRPr="00A16CEB">
        <w:rPr>
          <w:rFonts w:cs="Times New Roman"/>
          <w:szCs w:val="26"/>
          <w:lang w:val="en-AU" w:eastAsia="en-AU"/>
        </w:rPr>
        <w:t>ó đạo đức nghề nghiệp, có khả năng tự tin khi ra trường tìm việc làm tại các doanh nghiệp hoặc các tổ chức tư vấn thuế</w:t>
      </w:r>
      <w:r w:rsidRPr="00A16CEB">
        <w:rPr>
          <w:rFonts w:cs="Times New Roman"/>
          <w:szCs w:val="26"/>
        </w:rPr>
        <w:t>.</w:t>
      </w:r>
      <w:r w:rsidRPr="00A16CEB">
        <w:rPr>
          <w:rFonts w:cs="Times New Roman"/>
          <w:szCs w:val="26"/>
          <w:lang w:val="en-AU" w:eastAsia="en-AU"/>
        </w:rPr>
        <w:t xml:space="preserve"> </w:t>
      </w:r>
      <w:r w:rsidRPr="00A16CEB">
        <w:rPr>
          <w:rFonts w:cs="Times New Roman"/>
          <w:szCs w:val="26"/>
        </w:rPr>
        <w:t xml:space="preserve"> </w:t>
      </w:r>
    </w:p>
    <w:p w:rsidR="00B310EC" w:rsidRPr="00A16CEB" w:rsidRDefault="00B310EC" w:rsidP="00A16CEB">
      <w:pPr>
        <w:spacing w:before="0" w:after="0" w:line="312" w:lineRule="auto"/>
        <w:rPr>
          <w:rFonts w:eastAsia="Times New Roman" w:cs="Times New Roman"/>
          <w:bCs/>
          <w:color w:val="000000"/>
          <w:szCs w:val="26"/>
        </w:rPr>
      </w:pPr>
      <w:r w:rsidRPr="00A16CEB">
        <w:rPr>
          <w:rFonts w:eastAsia="Times New Roman" w:cs="Times New Roman"/>
          <w:b/>
          <w:bCs/>
          <w:szCs w:val="26"/>
        </w:rPr>
        <w:t xml:space="preserve">8. Chuẩn đầu ra học phần: </w:t>
      </w:r>
      <w:r w:rsidRPr="00A16CEB">
        <w:rPr>
          <w:rFonts w:eastAsia="Times New Roman" w:cs="Times New Roman"/>
          <w:bCs/>
          <w:color w:val="000000"/>
          <w:szCs w:val="26"/>
        </w:rPr>
        <w:t>Để hoàn thành học phần, người học phải đạt được, chuẩn đầu ra học phần/ mục tiêu cụ thể.</w:t>
      </w:r>
    </w:p>
    <w:p w:rsidR="00B310EC" w:rsidRPr="00A16CEB" w:rsidRDefault="00B310EC" w:rsidP="00A16CEB">
      <w:pPr>
        <w:numPr>
          <w:ilvl w:val="0"/>
          <w:numId w:val="141"/>
        </w:numPr>
        <w:spacing w:before="0" w:after="0" w:line="312" w:lineRule="auto"/>
        <w:rPr>
          <w:rFonts w:eastAsia="Times New Roman" w:cs="Times New Roman"/>
          <w:b/>
          <w:bCs/>
          <w:color w:val="000000"/>
          <w:szCs w:val="26"/>
        </w:rPr>
      </w:pPr>
      <w:r w:rsidRPr="00A16CEB">
        <w:rPr>
          <w:rFonts w:eastAsia="Times New Roman" w:cs="Times New Roman"/>
          <w:b/>
          <w:bCs/>
          <w:color w:val="000000"/>
          <w:szCs w:val="26"/>
        </w:rPr>
        <w:t>Kiến thức</w:t>
      </w:r>
    </w:p>
    <w:p w:rsidR="00B310EC" w:rsidRPr="00A16CEB" w:rsidRDefault="00B310EC" w:rsidP="00A16CEB">
      <w:pPr>
        <w:numPr>
          <w:ilvl w:val="0"/>
          <w:numId w:val="142"/>
        </w:numPr>
        <w:spacing w:before="0" w:after="0" w:line="312" w:lineRule="auto"/>
        <w:rPr>
          <w:rFonts w:eastAsia="Times New Roman" w:cs="Times New Roman"/>
          <w:bCs/>
          <w:color w:val="000000"/>
          <w:szCs w:val="26"/>
        </w:rPr>
      </w:pPr>
      <w:r w:rsidRPr="00A16CEB">
        <w:rPr>
          <w:rFonts w:cs="Times New Roman"/>
          <w:szCs w:val="26"/>
        </w:rPr>
        <w:t>Hiểu và giải thích khái niệm, đặc điểm, chức năng và vai trò của thuế</w:t>
      </w:r>
    </w:p>
    <w:p w:rsidR="00B310EC" w:rsidRPr="00A16CEB" w:rsidRDefault="00B310EC" w:rsidP="00A16CEB">
      <w:pPr>
        <w:numPr>
          <w:ilvl w:val="0"/>
          <w:numId w:val="142"/>
        </w:numPr>
        <w:spacing w:before="0" w:after="0" w:line="312" w:lineRule="auto"/>
        <w:rPr>
          <w:rFonts w:cs="Times New Roman"/>
          <w:szCs w:val="26"/>
        </w:rPr>
      </w:pPr>
      <w:r w:rsidRPr="00A16CEB">
        <w:rPr>
          <w:rFonts w:cs="Times New Roman"/>
          <w:szCs w:val="26"/>
        </w:rPr>
        <w:t>Trình bày các yếu tố cấu thành một sắc thuế.</w:t>
      </w:r>
    </w:p>
    <w:p w:rsidR="00B310EC" w:rsidRPr="00A16CEB" w:rsidRDefault="00B310EC" w:rsidP="00A16CEB">
      <w:pPr>
        <w:numPr>
          <w:ilvl w:val="0"/>
          <w:numId w:val="142"/>
        </w:numPr>
        <w:spacing w:before="0" w:after="0" w:line="312" w:lineRule="auto"/>
        <w:rPr>
          <w:rFonts w:cs="Times New Roman"/>
          <w:szCs w:val="26"/>
        </w:rPr>
      </w:pPr>
      <w:r w:rsidRPr="00A16CEB">
        <w:rPr>
          <w:rFonts w:cs="Times New Roman"/>
          <w:szCs w:val="26"/>
        </w:rPr>
        <w:t>Hiểu và phân biệt hệ thống thuế Việt Nam</w:t>
      </w:r>
    </w:p>
    <w:p w:rsidR="00B310EC" w:rsidRPr="00A16CEB" w:rsidRDefault="00B310EC" w:rsidP="00A16CEB">
      <w:pPr>
        <w:numPr>
          <w:ilvl w:val="0"/>
          <w:numId w:val="142"/>
        </w:numPr>
        <w:spacing w:before="0" w:after="0" w:line="312" w:lineRule="auto"/>
        <w:rPr>
          <w:rFonts w:cs="Times New Roman"/>
          <w:szCs w:val="26"/>
        </w:rPr>
      </w:pPr>
      <w:r w:rsidRPr="00A16CEB">
        <w:rPr>
          <w:rFonts w:cs="Times New Roman"/>
          <w:szCs w:val="26"/>
        </w:rPr>
        <w:t>Nắm vững các khái niệm, bản chất, đặc điểm, mục đích của từng sắc thuế</w:t>
      </w:r>
    </w:p>
    <w:p w:rsidR="00B310EC" w:rsidRPr="00A16CEB" w:rsidRDefault="00B310EC" w:rsidP="00A16CEB">
      <w:pPr>
        <w:numPr>
          <w:ilvl w:val="0"/>
          <w:numId w:val="142"/>
        </w:numPr>
        <w:spacing w:before="0" w:after="0" w:line="312" w:lineRule="auto"/>
        <w:rPr>
          <w:rFonts w:cs="Times New Roman"/>
          <w:szCs w:val="26"/>
        </w:rPr>
      </w:pPr>
      <w:r w:rsidRPr="00A16CEB">
        <w:rPr>
          <w:rFonts w:cs="Times New Roman"/>
          <w:szCs w:val="26"/>
        </w:rPr>
        <w:t>Trình bày và phân biệt được người nộp thuế, đối tượng chịu thuế và căn cứ tính thuế của từng sắc thuế</w:t>
      </w:r>
    </w:p>
    <w:p w:rsidR="00B310EC" w:rsidRPr="00A16CEB" w:rsidRDefault="00B310EC" w:rsidP="00A16CEB">
      <w:pPr>
        <w:numPr>
          <w:ilvl w:val="0"/>
          <w:numId w:val="142"/>
        </w:numPr>
        <w:spacing w:before="0" w:after="0" w:line="312" w:lineRule="auto"/>
        <w:rPr>
          <w:rFonts w:cs="Times New Roman"/>
          <w:szCs w:val="26"/>
        </w:rPr>
      </w:pPr>
      <w:r w:rsidRPr="00A16CEB">
        <w:rPr>
          <w:rFonts w:cs="Times New Roman"/>
          <w:szCs w:val="26"/>
        </w:rPr>
        <w:t>Nắm vững các phương pháp tính thuế theo từng loại thuế</w:t>
      </w:r>
    </w:p>
    <w:p w:rsidR="00B310EC" w:rsidRPr="00A16CEB" w:rsidRDefault="00B310EC" w:rsidP="00A16CEB">
      <w:pPr>
        <w:numPr>
          <w:ilvl w:val="0"/>
          <w:numId w:val="142"/>
        </w:numPr>
        <w:spacing w:before="0" w:after="0" w:line="312" w:lineRule="auto"/>
        <w:rPr>
          <w:rFonts w:cs="Times New Roman"/>
          <w:szCs w:val="26"/>
        </w:rPr>
      </w:pPr>
      <w:r w:rsidRPr="00A16CEB">
        <w:rPr>
          <w:rFonts w:cs="Times New Roman"/>
          <w:szCs w:val="26"/>
        </w:rPr>
        <w:t>Áp dụng các chính sách miễn, giảm thuế và  ưu đãi thuế cho từng trường hợp cụ thể</w:t>
      </w:r>
    </w:p>
    <w:p w:rsidR="00B310EC" w:rsidRPr="00A16CEB" w:rsidRDefault="00B310EC" w:rsidP="00A16CEB">
      <w:pPr>
        <w:numPr>
          <w:ilvl w:val="0"/>
          <w:numId w:val="141"/>
        </w:numPr>
        <w:spacing w:before="0" w:after="0" w:line="312" w:lineRule="auto"/>
        <w:rPr>
          <w:rFonts w:cs="Times New Roman"/>
          <w:b/>
          <w:szCs w:val="26"/>
        </w:rPr>
      </w:pPr>
      <w:r w:rsidRPr="00A16CEB">
        <w:rPr>
          <w:rFonts w:cs="Times New Roman"/>
          <w:b/>
          <w:szCs w:val="26"/>
        </w:rPr>
        <w:t>Kỹ năng</w:t>
      </w:r>
    </w:p>
    <w:p w:rsidR="00B310EC" w:rsidRPr="00A16CEB" w:rsidRDefault="00B310EC" w:rsidP="00A16CEB">
      <w:pPr>
        <w:numPr>
          <w:ilvl w:val="0"/>
          <w:numId w:val="142"/>
        </w:numPr>
        <w:spacing w:before="0" w:after="0" w:line="312" w:lineRule="auto"/>
        <w:rPr>
          <w:rFonts w:cs="Times New Roman"/>
          <w:szCs w:val="26"/>
        </w:rPr>
      </w:pPr>
      <w:r w:rsidRPr="00A16CEB">
        <w:rPr>
          <w:rFonts w:cs="Times New Roman"/>
          <w:szCs w:val="26"/>
        </w:rPr>
        <w:t>Hiểu đúng bản chất của các thông tư thuế và vận dụng xử lý được các tình huống thuế theo từng nội dung phù hợp cho từng thời gian cụ thể mà các thông tư có hiệu lực</w:t>
      </w:r>
    </w:p>
    <w:p w:rsidR="00B310EC" w:rsidRPr="00A16CEB" w:rsidRDefault="00B310EC" w:rsidP="00A16CEB">
      <w:pPr>
        <w:numPr>
          <w:ilvl w:val="0"/>
          <w:numId w:val="142"/>
        </w:numPr>
        <w:spacing w:before="0" w:after="0" w:line="312" w:lineRule="auto"/>
        <w:rPr>
          <w:rFonts w:cs="Times New Roman"/>
          <w:szCs w:val="26"/>
        </w:rPr>
      </w:pPr>
      <w:r w:rsidRPr="00A16CEB">
        <w:rPr>
          <w:rFonts w:cs="Times New Roman"/>
          <w:szCs w:val="26"/>
        </w:rPr>
        <w:t>Tính thuế và ứng dụng được ngay các phương pháp tính thuế trong từng trường hợp cụ thể.</w:t>
      </w:r>
    </w:p>
    <w:p w:rsidR="00B310EC" w:rsidRPr="00A16CEB" w:rsidRDefault="00B310EC" w:rsidP="00A16CEB">
      <w:pPr>
        <w:numPr>
          <w:ilvl w:val="0"/>
          <w:numId w:val="142"/>
        </w:numPr>
        <w:spacing w:before="0" w:after="0" w:line="312" w:lineRule="auto"/>
        <w:rPr>
          <w:rFonts w:cs="Times New Roman"/>
          <w:szCs w:val="26"/>
        </w:rPr>
      </w:pPr>
      <w:r w:rsidRPr="00A16CEB">
        <w:rPr>
          <w:rFonts w:cs="Times New Roman"/>
          <w:szCs w:val="26"/>
        </w:rPr>
        <w:t>Biết tư duy và xử lý các tình huống thuế</w:t>
      </w:r>
    </w:p>
    <w:p w:rsidR="00B310EC" w:rsidRPr="00A16CEB" w:rsidRDefault="00B310EC" w:rsidP="00A16CEB">
      <w:pPr>
        <w:numPr>
          <w:ilvl w:val="0"/>
          <w:numId w:val="142"/>
        </w:numPr>
        <w:spacing w:before="0" w:after="0" w:line="312" w:lineRule="auto"/>
        <w:rPr>
          <w:rFonts w:cs="Times New Roman"/>
          <w:szCs w:val="26"/>
        </w:rPr>
      </w:pPr>
      <w:r w:rsidRPr="00A16CEB">
        <w:rPr>
          <w:rFonts w:cs="Times New Roman"/>
          <w:szCs w:val="26"/>
        </w:rPr>
        <w:t>Tự nghiên cứu và cập nhật các chính sách thuế.</w:t>
      </w:r>
    </w:p>
    <w:p w:rsidR="00B310EC" w:rsidRPr="00A16CEB" w:rsidRDefault="00B310EC" w:rsidP="00A16CEB">
      <w:pPr>
        <w:numPr>
          <w:ilvl w:val="0"/>
          <w:numId w:val="142"/>
        </w:numPr>
        <w:spacing w:before="0" w:after="0" w:line="312" w:lineRule="auto"/>
        <w:rPr>
          <w:rFonts w:cs="Times New Roman"/>
          <w:szCs w:val="26"/>
        </w:rPr>
      </w:pPr>
      <w:r w:rsidRPr="00A16CEB">
        <w:rPr>
          <w:rFonts w:cs="Times New Roman"/>
          <w:szCs w:val="26"/>
        </w:rPr>
        <w:t>Biết tranh luận và trình bày quan điểm của mình khi thuyết trình và trao đổi nhóm.</w:t>
      </w:r>
    </w:p>
    <w:p w:rsidR="00B310EC" w:rsidRPr="00A16CEB" w:rsidRDefault="00B310EC" w:rsidP="00A16CEB">
      <w:pPr>
        <w:numPr>
          <w:ilvl w:val="0"/>
          <w:numId w:val="141"/>
        </w:numPr>
        <w:spacing w:before="0" w:after="0" w:line="312" w:lineRule="auto"/>
        <w:rPr>
          <w:rFonts w:cs="Times New Roman"/>
          <w:b/>
          <w:szCs w:val="26"/>
        </w:rPr>
      </w:pPr>
      <w:r w:rsidRPr="00A16CEB">
        <w:rPr>
          <w:rFonts w:cs="Times New Roman"/>
          <w:b/>
          <w:szCs w:val="26"/>
        </w:rPr>
        <w:t>Thái độ</w:t>
      </w:r>
    </w:p>
    <w:p w:rsidR="00B310EC" w:rsidRPr="00A16CEB" w:rsidRDefault="00B310EC" w:rsidP="00A16CEB">
      <w:pPr>
        <w:numPr>
          <w:ilvl w:val="0"/>
          <w:numId w:val="142"/>
        </w:numPr>
        <w:spacing w:before="0" w:after="0" w:line="312" w:lineRule="auto"/>
        <w:rPr>
          <w:rFonts w:cs="Times New Roman"/>
          <w:szCs w:val="26"/>
        </w:rPr>
      </w:pPr>
      <w:r w:rsidRPr="00A16CEB">
        <w:rPr>
          <w:rFonts w:cs="Times New Roman"/>
          <w:szCs w:val="26"/>
        </w:rPr>
        <w:t>Có ý thức chấp hành pháp luật</w:t>
      </w:r>
    </w:p>
    <w:p w:rsidR="00B310EC" w:rsidRPr="00A16CEB" w:rsidRDefault="00B310EC" w:rsidP="00A16CEB">
      <w:pPr>
        <w:numPr>
          <w:ilvl w:val="0"/>
          <w:numId w:val="142"/>
        </w:numPr>
        <w:spacing w:before="0" w:after="0" w:line="312" w:lineRule="auto"/>
        <w:rPr>
          <w:rFonts w:cs="Times New Roman"/>
          <w:szCs w:val="26"/>
        </w:rPr>
      </w:pPr>
      <w:r w:rsidRPr="00A16CEB">
        <w:rPr>
          <w:rFonts w:cs="Times New Roman"/>
          <w:szCs w:val="26"/>
        </w:rPr>
        <w:t>Có đạo đức nghề nghiệp</w:t>
      </w:r>
    </w:p>
    <w:p w:rsidR="00B310EC" w:rsidRPr="00A16CEB" w:rsidRDefault="00B310EC" w:rsidP="00A16CEB">
      <w:pPr>
        <w:numPr>
          <w:ilvl w:val="0"/>
          <w:numId w:val="142"/>
        </w:numPr>
        <w:spacing w:before="0" w:after="0" w:line="312" w:lineRule="auto"/>
        <w:rPr>
          <w:rFonts w:cs="Times New Roman"/>
          <w:szCs w:val="26"/>
        </w:rPr>
      </w:pPr>
      <w:r w:rsidRPr="00A16CEB">
        <w:rPr>
          <w:rFonts w:cs="Times New Roman"/>
          <w:szCs w:val="26"/>
        </w:rPr>
        <w:t>Có tác phong làm việc tích cực và biết hợp tác, làm việc theo nhóm</w:t>
      </w:r>
    </w:p>
    <w:p w:rsidR="00B310EC" w:rsidRPr="00A16CEB" w:rsidRDefault="00B310EC" w:rsidP="00A16CEB">
      <w:pPr>
        <w:spacing w:before="0" w:after="0" w:line="312" w:lineRule="auto"/>
        <w:rPr>
          <w:rFonts w:eastAsia="Times New Roman" w:cs="Times New Roman"/>
          <w:b/>
          <w:bCs/>
          <w:szCs w:val="26"/>
        </w:rPr>
      </w:pPr>
      <w:r w:rsidRPr="00A16CEB">
        <w:rPr>
          <w:rFonts w:eastAsia="Times New Roman" w:cs="Times New Roman"/>
          <w:b/>
          <w:bCs/>
          <w:szCs w:val="26"/>
        </w:rPr>
        <w:t>9. Nội dung học phần:</w:t>
      </w:r>
    </w:p>
    <w:p w:rsidR="00B310EC" w:rsidRPr="00A16CEB" w:rsidRDefault="00B310EC" w:rsidP="00A16CEB">
      <w:pPr>
        <w:spacing w:before="0" w:after="0" w:line="312" w:lineRule="auto"/>
        <w:rPr>
          <w:rFonts w:eastAsia="SimSun" w:cs="Times New Roman"/>
          <w:b/>
          <w:szCs w:val="26"/>
          <w:lang w:val="vi-VN" w:eastAsia="zh-CN"/>
        </w:rPr>
      </w:pPr>
      <w:r w:rsidRPr="00A16CEB">
        <w:rPr>
          <w:rFonts w:eastAsia="SimSun" w:cs="Times New Roman"/>
          <w:b/>
          <w:szCs w:val="26"/>
          <w:lang w:eastAsia="zh-CN"/>
        </w:rPr>
        <w:lastRenderedPageBreak/>
        <w:t xml:space="preserve">9.1. </w:t>
      </w:r>
      <w:r w:rsidRPr="00A16CEB">
        <w:rPr>
          <w:rFonts w:eastAsia="SimSun" w:cs="Times New Roman"/>
          <w:b/>
          <w:szCs w:val="26"/>
          <w:lang w:val="vi-VN" w:eastAsia="zh-CN"/>
        </w:rPr>
        <w:t xml:space="preserve">Tóm tắt nội dung học phần: </w:t>
      </w:r>
    </w:p>
    <w:p w:rsidR="00B310EC" w:rsidRPr="00A16CEB" w:rsidRDefault="00B310EC" w:rsidP="00A16CEB">
      <w:pPr>
        <w:spacing w:before="0" w:after="0" w:line="312" w:lineRule="auto"/>
        <w:rPr>
          <w:rFonts w:cs="Times New Roman"/>
          <w:szCs w:val="26"/>
        </w:rPr>
      </w:pPr>
      <w:r w:rsidRPr="00A16CEB">
        <w:rPr>
          <w:rFonts w:cs="Times New Roman"/>
          <w:szCs w:val="26"/>
        </w:rPr>
        <w:t>Môn Thuế thuộc môn chuyên ngành kế toán thực hành trong chương trình đào tạo của ngành Tài chính - Kế toán. Môn học này nhằm cung cấp kiến thức cơ bản về các sắc thuế quan trọng như thuế giá trị gia tăng, thuế thu nhập cá nhân, thuế xuất nhập khẩu, thuế tiêu thụ đặc biệt, thuế thu nhập doanh nghiệp thông qua việc tìm hiểu các khái niệm, đặc điểm, mục đích, người nộp thuế, đối tượng chịu thuế, căn cứ tính thuế, phương pháp tính thuế và các ưu đãi về thuế. Sau khi học xong môn này, sinh viên sẽ vận dụng những kiến thức đã được trang bị để xử lý các tình huống liên quan về thuế và tính toán được các khoản tiền thuế phải nộp ngân sách nhà nước cho từng loại sắc thuế. Đây chính là kiến thức nền tảng của một kế toán thuế và đồng thời giúp sinh viên tiếp cận môn mô phỏng kế toán doanh nghiệp 2 (khai báo thuế).</w:t>
      </w:r>
    </w:p>
    <w:p w:rsidR="00B310EC" w:rsidRPr="00A16CEB" w:rsidRDefault="00B310EC" w:rsidP="00A16CEB">
      <w:pPr>
        <w:spacing w:before="0" w:after="0" w:line="312" w:lineRule="auto"/>
        <w:rPr>
          <w:rFonts w:eastAsia="Times New Roman" w:cs="Times New Roman"/>
          <w:b/>
          <w:bCs/>
          <w:szCs w:val="26"/>
        </w:rPr>
      </w:pPr>
      <w:r w:rsidRPr="00A16CEB">
        <w:rPr>
          <w:rFonts w:eastAsia="Times New Roman" w:cs="Times New Roman"/>
          <w:b/>
          <w:bCs/>
          <w:szCs w:val="26"/>
        </w:rPr>
        <w:t>9.2. Nội dung học phần</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19"/>
        <w:gridCol w:w="3720"/>
        <w:gridCol w:w="606"/>
        <w:gridCol w:w="567"/>
        <w:gridCol w:w="567"/>
        <w:gridCol w:w="592"/>
        <w:gridCol w:w="644"/>
        <w:gridCol w:w="851"/>
      </w:tblGrid>
      <w:tr w:rsidR="00B310EC" w:rsidRPr="00A16CEB" w:rsidTr="00A16CEB">
        <w:tc>
          <w:tcPr>
            <w:tcW w:w="708" w:type="dxa"/>
            <w:vMerge w:val="restart"/>
            <w:shd w:val="clear" w:color="auto" w:fill="auto"/>
            <w:vAlign w:val="center"/>
          </w:tcPr>
          <w:p w:rsidR="00B310EC" w:rsidRPr="00A16CEB" w:rsidRDefault="00B310EC" w:rsidP="00A16CEB">
            <w:pPr>
              <w:spacing w:before="0" w:after="0" w:line="312" w:lineRule="auto"/>
              <w:ind w:firstLine="0"/>
              <w:jc w:val="center"/>
              <w:rPr>
                <w:rFonts w:eastAsia="Times New Roman" w:cs="Times New Roman"/>
                <w:b/>
                <w:bCs/>
                <w:szCs w:val="26"/>
              </w:rPr>
            </w:pPr>
            <w:r w:rsidRPr="00A16CEB">
              <w:rPr>
                <w:rFonts w:eastAsia="Times New Roman" w:cs="Times New Roman"/>
                <w:b/>
                <w:bCs/>
                <w:szCs w:val="26"/>
              </w:rPr>
              <w:t>STT</w:t>
            </w:r>
          </w:p>
        </w:tc>
        <w:tc>
          <w:tcPr>
            <w:tcW w:w="2519" w:type="dxa"/>
            <w:vMerge w:val="restart"/>
            <w:shd w:val="clear" w:color="auto" w:fill="auto"/>
            <w:vAlign w:val="center"/>
          </w:tcPr>
          <w:p w:rsidR="00B310EC" w:rsidRPr="00A16CEB" w:rsidRDefault="00B310EC" w:rsidP="00A16CEB">
            <w:pPr>
              <w:spacing w:before="0" w:after="0" w:line="312" w:lineRule="auto"/>
              <w:ind w:firstLine="0"/>
              <w:jc w:val="center"/>
              <w:rPr>
                <w:rFonts w:eastAsia="Times New Roman" w:cs="Times New Roman"/>
                <w:b/>
                <w:bCs/>
                <w:szCs w:val="26"/>
              </w:rPr>
            </w:pPr>
            <w:r w:rsidRPr="00A16CEB">
              <w:rPr>
                <w:rFonts w:eastAsia="Times New Roman" w:cs="Times New Roman"/>
                <w:b/>
                <w:bCs/>
                <w:szCs w:val="26"/>
              </w:rPr>
              <w:t>Tên chương</w:t>
            </w:r>
          </w:p>
        </w:tc>
        <w:tc>
          <w:tcPr>
            <w:tcW w:w="3720" w:type="dxa"/>
            <w:vMerge w:val="restart"/>
            <w:shd w:val="clear" w:color="auto" w:fill="auto"/>
            <w:vAlign w:val="center"/>
          </w:tcPr>
          <w:p w:rsidR="00B310EC" w:rsidRPr="00A16CEB" w:rsidRDefault="00B310EC" w:rsidP="00A16CEB">
            <w:pPr>
              <w:spacing w:before="0" w:after="0" w:line="312" w:lineRule="auto"/>
              <w:jc w:val="center"/>
              <w:rPr>
                <w:rFonts w:eastAsia="Times New Roman" w:cs="Times New Roman"/>
                <w:b/>
                <w:bCs/>
                <w:szCs w:val="26"/>
              </w:rPr>
            </w:pPr>
            <w:r w:rsidRPr="00A16CEB">
              <w:rPr>
                <w:rFonts w:eastAsia="Times New Roman" w:cs="Times New Roman"/>
                <w:b/>
                <w:bCs/>
                <w:szCs w:val="26"/>
              </w:rPr>
              <w:t>Mục, tiểu mục</w:t>
            </w:r>
          </w:p>
        </w:tc>
        <w:tc>
          <w:tcPr>
            <w:tcW w:w="2332" w:type="dxa"/>
            <w:gridSpan w:val="4"/>
            <w:shd w:val="clear" w:color="auto" w:fill="auto"/>
            <w:vAlign w:val="center"/>
          </w:tcPr>
          <w:p w:rsidR="00B310EC" w:rsidRPr="00A16CEB" w:rsidRDefault="00B310EC" w:rsidP="00A16CEB">
            <w:pPr>
              <w:spacing w:before="0" w:after="0" w:line="312" w:lineRule="auto"/>
              <w:jc w:val="center"/>
              <w:rPr>
                <w:rFonts w:eastAsia="Times New Roman" w:cs="Times New Roman"/>
                <w:b/>
                <w:bCs/>
                <w:szCs w:val="26"/>
              </w:rPr>
            </w:pPr>
            <w:r w:rsidRPr="00A16CEB">
              <w:rPr>
                <w:rFonts w:eastAsia="Times New Roman" w:cs="Times New Roman"/>
                <w:b/>
                <w:bCs/>
                <w:szCs w:val="26"/>
              </w:rPr>
              <w:t>Số tiết</w:t>
            </w:r>
          </w:p>
        </w:tc>
        <w:tc>
          <w:tcPr>
            <w:tcW w:w="644" w:type="dxa"/>
            <w:vMerge w:val="restart"/>
            <w:shd w:val="clear" w:color="auto" w:fill="auto"/>
            <w:vAlign w:val="center"/>
          </w:tcPr>
          <w:p w:rsidR="00B310EC" w:rsidRPr="00A16CEB" w:rsidRDefault="00B310EC" w:rsidP="00A16CEB">
            <w:pPr>
              <w:spacing w:before="0" w:after="0" w:line="312" w:lineRule="auto"/>
              <w:ind w:firstLine="0"/>
              <w:rPr>
                <w:rFonts w:eastAsia="Times New Roman" w:cs="Times New Roman"/>
                <w:b/>
                <w:bCs/>
                <w:szCs w:val="26"/>
              </w:rPr>
            </w:pPr>
            <w:r w:rsidRPr="00A16CEB">
              <w:rPr>
                <w:rFonts w:eastAsia="Times New Roman" w:cs="Times New Roman"/>
                <w:b/>
                <w:bCs/>
                <w:szCs w:val="26"/>
              </w:rPr>
              <w:t>TL TH</w:t>
            </w:r>
          </w:p>
        </w:tc>
        <w:tc>
          <w:tcPr>
            <w:tcW w:w="851" w:type="dxa"/>
            <w:vMerge w:val="restart"/>
            <w:shd w:val="clear" w:color="auto" w:fill="auto"/>
            <w:vAlign w:val="center"/>
          </w:tcPr>
          <w:p w:rsidR="00B310EC" w:rsidRPr="00A16CEB" w:rsidRDefault="00B310EC" w:rsidP="00A16CEB">
            <w:pPr>
              <w:spacing w:before="0" w:after="0" w:line="312" w:lineRule="auto"/>
              <w:ind w:firstLine="0"/>
              <w:rPr>
                <w:rFonts w:eastAsia="Times New Roman" w:cs="Times New Roman"/>
                <w:b/>
                <w:bCs/>
                <w:szCs w:val="26"/>
              </w:rPr>
            </w:pPr>
            <w:r w:rsidRPr="00A16CEB">
              <w:rPr>
                <w:rFonts w:eastAsia="Times New Roman" w:cs="Times New Roman"/>
                <w:b/>
                <w:bCs/>
                <w:szCs w:val="26"/>
              </w:rPr>
              <w:t>CĐR</w:t>
            </w:r>
          </w:p>
        </w:tc>
      </w:tr>
      <w:tr w:rsidR="00B310EC" w:rsidRPr="00A16CEB" w:rsidTr="00A16CEB">
        <w:tc>
          <w:tcPr>
            <w:tcW w:w="708" w:type="dxa"/>
            <w:vMerge/>
            <w:shd w:val="clear" w:color="auto" w:fill="auto"/>
          </w:tcPr>
          <w:p w:rsidR="00B310EC" w:rsidRPr="00A16CEB" w:rsidRDefault="00B310EC" w:rsidP="00A16CEB">
            <w:pPr>
              <w:spacing w:before="0" w:after="0" w:line="312" w:lineRule="auto"/>
              <w:rPr>
                <w:rFonts w:eastAsia="Times New Roman" w:cs="Times New Roman"/>
                <w:b/>
                <w:bCs/>
                <w:szCs w:val="26"/>
              </w:rPr>
            </w:pPr>
          </w:p>
        </w:tc>
        <w:tc>
          <w:tcPr>
            <w:tcW w:w="2519" w:type="dxa"/>
            <w:vMerge/>
            <w:shd w:val="clear" w:color="auto" w:fill="auto"/>
          </w:tcPr>
          <w:p w:rsidR="00B310EC" w:rsidRPr="00A16CEB" w:rsidRDefault="00B310EC" w:rsidP="00A16CEB">
            <w:pPr>
              <w:spacing w:before="0" w:after="0" w:line="312" w:lineRule="auto"/>
              <w:rPr>
                <w:rFonts w:eastAsia="Times New Roman" w:cs="Times New Roman"/>
                <w:b/>
                <w:bCs/>
                <w:szCs w:val="26"/>
              </w:rPr>
            </w:pPr>
          </w:p>
        </w:tc>
        <w:tc>
          <w:tcPr>
            <w:tcW w:w="3720" w:type="dxa"/>
            <w:vMerge/>
            <w:shd w:val="clear" w:color="auto" w:fill="auto"/>
          </w:tcPr>
          <w:p w:rsidR="00B310EC" w:rsidRPr="00A16CEB" w:rsidRDefault="00B310EC" w:rsidP="00A16CEB">
            <w:pPr>
              <w:spacing w:before="0" w:after="0" w:line="312" w:lineRule="auto"/>
              <w:rPr>
                <w:rFonts w:eastAsia="Times New Roman" w:cs="Times New Roman"/>
                <w:b/>
                <w:bCs/>
                <w:szCs w:val="26"/>
              </w:rPr>
            </w:pPr>
          </w:p>
        </w:tc>
        <w:tc>
          <w:tcPr>
            <w:tcW w:w="606" w:type="dxa"/>
            <w:shd w:val="clear" w:color="auto" w:fill="auto"/>
            <w:vAlign w:val="center"/>
          </w:tcPr>
          <w:p w:rsidR="00B310EC" w:rsidRPr="00A16CEB" w:rsidRDefault="00B310EC" w:rsidP="00A16CEB">
            <w:pPr>
              <w:spacing w:before="0" w:after="0" w:line="312" w:lineRule="auto"/>
              <w:ind w:firstLine="0"/>
              <w:rPr>
                <w:rFonts w:eastAsia="Times New Roman" w:cs="Times New Roman"/>
                <w:b/>
                <w:bCs/>
                <w:szCs w:val="26"/>
              </w:rPr>
            </w:pPr>
            <w:r w:rsidRPr="00A16CEB">
              <w:rPr>
                <w:rFonts w:eastAsia="Times New Roman" w:cs="Times New Roman"/>
                <w:b/>
                <w:bCs/>
                <w:szCs w:val="26"/>
              </w:rPr>
              <w:t>TC</w:t>
            </w:r>
          </w:p>
        </w:tc>
        <w:tc>
          <w:tcPr>
            <w:tcW w:w="567" w:type="dxa"/>
            <w:shd w:val="clear" w:color="auto" w:fill="auto"/>
            <w:vAlign w:val="center"/>
          </w:tcPr>
          <w:p w:rsidR="00B310EC" w:rsidRPr="00A16CEB" w:rsidRDefault="00B310EC" w:rsidP="00A16CEB">
            <w:pPr>
              <w:spacing w:before="0" w:after="0" w:line="312" w:lineRule="auto"/>
              <w:ind w:firstLine="0"/>
              <w:rPr>
                <w:rFonts w:eastAsia="Times New Roman" w:cs="Times New Roman"/>
                <w:b/>
                <w:bCs/>
                <w:szCs w:val="26"/>
              </w:rPr>
            </w:pPr>
            <w:r w:rsidRPr="00A16CEB">
              <w:rPr>
                <w:rFonts w:eastAsia="Times New Roman" w:cs="Times New Roman"/>
                <w:b/>
                <w:bCs/>
                <w:szCs w:val="26"/>
              </w:rPr>
              <w:t>LT</w:t>
            </w:r>
          </w:p>
        </w:tc>
        <w:tc>
          <w:tcPr>
            <w:tcW w:w="567" w:type="dxa"/>
            <w:shd w:val="clear" w:color="auto" w:fill="auto"/>
            <w:vAlign w:val="center"/>
          </w:tcPr>
          <w:p w:rsidR="00B310EC" w:rsidRPr="00A16CEB" w:rsidRDefault="00B310EC" w:rsidP="00A16CEB">
            <w:pPr>
              <w:spacing w:before="0" w:after="0" w:line="312" w:lineRule="auto"/>
              <w:ind w:firstLine="0"/>
              <w:rPr>
                <w:rFonts w:eastAsia="Times New Roman" w:cs="Times New Roman"/>
                <w:b/>
                <w:bCs/>
                <w:szCs w:val="26"/>
              </w:rPr>
            </w:pPr>
            <w:r w:rsidRPr="00A16CEB">
              <w:rPr>
                <w:rFonts w:eastAsia="Times New Roman" w:cs="Times New Roman"/>
                <w:b/>
                <w:bCs/>
                <w:szCs w:val="26"/>
              </w:rPr>
              <w:t>BT</w:t>
            </w:r>
          </w:p>
        </w:tc>
        <w:tc>
          <w:tcPr>
            <w:tcW w:w="592" w:type="dxa"/>
            <w:shd w:val="clear" w:color="auto" w:fill="auto"/>
            <w:vAlign w:val="center"/>
          </w:tcPr>
          <w:p w:rsidR="00B310EC" w:rsidRPr="00A16CEB" w:rsidRDefault="00B310EC" w:rsidP="00A16CEB">
            <w:pPr>
              <w:spacing w:before="0" w:after="0" w:line="312" w:lineRule="auto"/>
              <w:ind w:firstLine="0"/>
              <w:rPr>
                <w:rFonts w:eastAsia="Times New Roman" w:cs="Times New Roman"/>
                <w:b/>
                <w:bCs/>
                <w:szCs w:val="26"/>
              </w:rPr>
            </w:pPr>
            <w:r w:rsidRPr="00A16CEB">
              <w:rPr>
                <w:rFonts w:eastAsia="Times New Roman" w:cs="Times New Roman"/>
                <w:b/>
                <w:bCs/>
                <w:szCs w:val="26"/>
              </w:rPr>
              <w:t>TH</w:t>
            </w:r>
          </w:p>
        </w:tc>
        <w:tc>
          <w:tcPr>
            <w:tcW w:w="644" w:type="dxa"/>
            <w:vMerge/>
            <w:shd w:val="clear" w:color="auto" w:fill="auto"/>
          </w:tcPr>
          <w:p w:rsidR="00B310EC" w:rsidRPr="00A16CEB" w:rsidRDefault="00B310EC" w:rsidP="00A16CEB">
            <w:pPr>
              <w:spacing w:before="0" w:after="0" w:line="312" w:lineRule="auto"/>
              <w:rPr>
                <w:rFonts w:eastAsia="Times New Roman" w:cs="Times New Roman"/>
                <w:b/>
                <w:bCs/>
                <w:szCs w:val="26"/>
              </w:rPr>
            </w:pPr>
          </w:p>
        </w:tc>
        <w:tc>
          <w:tcPr>
            <w:tcW w:w="851" w:type="dxa"/>
            <w:vMerge/>
            <w:shd w:val="clear" w:color="auto" w:fill="auto"/>
          </w:tcPr>
          <w:p w:rsidR="00B310EC" w:rsidRPr="00A16CEB" w:rsidRDefault="00B310EC" w:rsidP="00A16CEB">
            <w:pPr>
              <w:spacing w:before="0" w:after="0" w:line="312" w:lineRule="auto"/>
              <w:rPr>
                <w:rFonts w:eastAsia="Times New Roman" w:cs="Times New Roman"/>
                <w:b/>
                <w:bCs/>
                <w:szCs w:val="26"/>
              </w:rPr>
            </w:pPr>
          </w:p>
        </w:tc>
      </w:tr>
      <w:tr w:rsidR="00B310EC" w:rsidRPr="00A16CEB" w:rsidTr="00A16CEB">
        <w:tc>
          <w:tcPr>
            <w:tcW w:w="708" w:type="dxa"/>
            <w:shd w:val="clear" w:color="auto" w:fill="auto"/>
            <w:vAlign w:val="center"/>
          </w:tcPr>
          <w:p w:rsidR="00B310EC" w:rsidRPr="00A16CEB" w:rsidRDefault="00B310EC" w:rsidP="00A16CEB">
            <w:pPr>
              <w:spacing w:before="0" w:after="0" w:line="312" w:lineRule="auto"/>
              <w:jc w:val="center"/>
              <w:rPr>
                <w:rFonts w:eastAsia="Times New Roman" w:cs="Times New Roman"/>
                <w:bCs/>
                <w:szCs w:val="26"/>
              </w:rPr>
            </w:pPr>
            <w:r w:rsidRPr="00A16CEB">
              <w:rPr>
                <w:rFonts w:eastAsia="Times New Roman" w:cs="Times New Roman"/>
                <w:bCs/>
                <w:szCs w:val="26"/>
              </w:rPr>
              <w:t>1</w:t>
            </w:r>
          </w:p>
        </w:tc>
        <w:tc>
          <w:tcPr>
            <w:tcW w:w="2519" w:type="dxa"/>
            <w:shd w:val="clear" w:color="auto" w:fill="auto"/>
            <w:vAlign w:val="center"/>
          </w:tcPr>
          <w:p w:rsidR="00B310EC" w:rsidRPr="00A16CEB" w:rsidRDefault="00B310EC" w:rsidP="00A16CEB">
            <w:pPr>
              <w:spacing w:before="0" w:after="0" w:line="312" w:lineRule="auto"/>
              <w:rPr>
                <w:rFonts w:cs="Times New Roman"/>
                <w:b/>
                <w:szCs w:val="26"/>
              </w:rPr>
            </w:pPr>
            <w:r w:rsidRPr="00A16CEB">
              <w:rPr>
                <w:rFonts w:cs="Times New Roman"/>
                <w:b/>
                <w:szCs w:val="26"/>
              </w:rPr>
              <w:t xml:space="preserve">Chương I:            </w:t>
            </w:r>
            <w:r w:rsidRPr="00A16CEB">
              <w:rPr>
                <w:rFonts w:cs="Times New Roman"/>
                <w:b/>
                <w:szCs w:val="26"/>
                <w:lang w:val="vi-VN"/>
              </w:rPr>
              <w:t xml:space="preserve">TỔNG QUAN VỀ THUẾ </w:t>
            </w:r>
          </w:p>
          <w:p w:rsidR="00B310EC" w:rsidRPr="00A16CEB" w:rsidRDefault="00B310EC" w:rsidP="00A16CEB">
            <w:pPr>
              <w:spacing w:before="0" w:after="0" w:line="312" w:lineRule="auto"/>
              <w:rPr>
                <w:rFonts w:eastAsia="Times New Roman" w:cs="Times New Roman"/>
                <w:b/>
                <w:bCs/>
                <w:szCs w:val="26"/>
              </w:rPr>
            </w:pPr>
          </w:p>
        </w:tc>
        <w:tc>
          <w:tcPr>
            <w:tcW w:w="3720" w:type="dxa"/>
            <w:shd w:val="clear" w:color="auto" w:fill="auto"/>
            <w:vAlign w:val="center"/>
          </w:tcPr>
          <w:p w:rsidR="00B310EC" w:rsidRPr="00A16CEB" w:rsidRDefault="00B310EC" w:rsidP="00A16CEB">
            <w:pPr>
              <w:numPr>
                <w:ilvl w:val="1"/>
                <w:numId w:val="19"/>
              </w:numPr>
              <w:tabs>
                <w:tab w:val="left" w:pos="352"/>
              </w:tabs>
              <w:spacing w:before="0" w:after="0" w:line="312" w:lineRule="auto"/>
              <w:ind w:left="0" w:firstLine="0"/>
              <w:jc w:val="left"/>
              <w:rPr>
                <w:rFonts w:cs="Times New Roman"/>
                <w:szCs w:val="26"/>
                <w:lang w:val="pt-BR" w:eastAsia="vi-VN"/>
              </w:rPr>
            </w:pPr>
            <w:r w:rsidRPr="00A16CEB">
              <w:rPr>
                <w:rFonts w:cs="Times New Roman"/>
                <w:szCs w:val="26"/>
                <w:lang w:val="pt-BR" w:eastAsia="vi-VN"/>
              </w:rPr>
              <w:t>Khái niệm, đặc điểm, chức năng, vai trò của thuế</w:t>
            </w:r>
          </w:p>
          <w:p w:rsidR="00B310EC" w:rsidRPr="00A16CEB" w:rsidRDefault="00B310EC" w:rsidP="00A16CEB">
            <w:pPr>
              <w:numPr>
                <w:ilvl w:val="2"/>
                <w:numId w:val="19"/>
              </w:numPr>
              <w:tabs>
                <w:tab w:val="left" w:pos="352"/>
              </w:tabs>
              <w:spacing w:before="0" w:after="0" w:line="312" w:lineRule="auto"/>
              <w:ind w:left="0" w:firstLine="0"/>
              <w:jc w:val="left"/>
              <w:rPr>
                <w:rFonts w:cs="Times New Roman"/>
                <w:szCs w:val="26"/>
                <w:lang w:val="pt-BR" w:eastAsia="vi-VN"/>
              </w:rPr>
            </w:pPr>
            <w:r w:rsidRPr="00A16CEB">
              <w:rPr>
                <w:rFonts w:cs="Times New Roman"/>
                <w:szCs w:val="26"/>
                <w:lang w:val="pt-BR" w:eastAsia="vi-VN"/>
              </w:rPr>
              <w:t>Khái niệm, đặc điểm, phân biệt thuế với phí, lệ phí.</w:t>
            </w:r>
          </w:p>
          <w:p w:rsidR="00B310EC" w:rsidRPr="00A16CEB" w:rsidRDefault="00B310EC" w:rsidP="00A16CEB">
            <w:pPr>
              <w:numPr>
                <w:ilvl w:val="2"/>
                <w:numId w:val="19"/>
              </w:numPr>
              <w:tabs>
                <w:tab w:val="left" w:pos="352"/>
              </w:tabs>
              <w:spacing w:before="0" w:after="0" w:line="312" w:lineRule="auto"/>
              <w:ind w:left="0" w:firstLine="0"/>
              <w:jc w:val="left"/>
              <w:rPr>
                <w:rFonts w:cs="Times New Roman"/>
                <w:szCs w:val="26"/>
                <w:lang w:val="pt-BR" w:eastAsia="vi-VN"/>
              </w:rPr>
            </w:pPr>
            <w:r w:rsidRPr="00A16CEB">
              <w:rPr>
                <w:rFonts w:cs="Times New Roman"/>
                <w:szCs w:val="26"/>
                <w:lang w:val="pt-BR" w:eastAsia="vi-VN"/>
              </w:rPr>
              <w:t>Chức năng, vai trò của thuế</w:t>
            </w:r>
          </w:p>
          <w:p w:rsidR="00B310EC" w:rsidRPr="00A16CEB" w:rsidRDefault="00B310EC" w:rsidP="00A16CEB">
            <w:pPr>
              <w:numPr>
                <w:ilvl w:val="1"/>
                <w:numId w:val="19"/>
              </w:numPr>
              <w:tabs>
                <w:tab w:val="left" w:pos="352"/>
              </w:tabs>
              <w:spacing w:before="0" w:after="0" w:line="312" w:lineRule="auto"/>
              <w:ind w:left="0" w:firstLine="0"/>
              <w:jc w:val="left"/>
              <w:rPr>
                <w:rFonts w:cs="Times New Roman"/>
                <w:szCs w:val="26"/>
                <w:lang w:val="pt-BR"/>
              </w:rPr>
            </w:pPr>
            <w:r w:rsidRPr="00A16CEB">
              <w:rPr>
                <w:rFonts w:cs="Times New Roman"/>
                <w:szCs w:val="26"/>
                <w:lang w:val="pt-BR"/>
              </w:rPr>
              <w:t xml:space="preserve">Phân loại thuế và các yếu tố cấu thành một sắc thuế </w:t>
            </w:r>
          </w:p>
          <w:p w:rsidR="00B310EC" w:rsidRPr="00A16CEB" w:rsidRDefault="00B310EC" w:rsidP="00A16CEB">
            <w:pPr>
              <w:tabs>
                <w:tab w:val="left" w:pos="352"/>
              </w:tabs>
              <w:spacing w:before="0" w:after="0" w:line="312" w:lineRule="auto"/>
              <w:rPr>
                <w:rFonts w:cs="Times New Roman"/>
                <w:szCs w:val="26"/>
                <w:lang w:val="pt-BR" w:eastAsia="vi-VN"/>
              </w:rPr>
            </w:pPr>
            <w:r w:rsidRPr="00A16CEB">
              <w:rPr>
                <w:rFonts w:cs="Times New Roman"/>
                <w:szCs w:val="26"/>
                <w:lang w:val="pt-BR" w:eastAsia="vi-VN"/>
              </w:rPr>
              <w:t>1.2.1. Phân loại thuế</w:t>
            </w:r>
          </w:p>
          <w:p w:rsidR="00B310EC" w:rsidRPr="00A16CEB" w:rsidRDefault="00B310EC" w:rsidP="00A16CEB">
            <w:pPr>
              <w:tabs>
                <w:tab w:val="left" w:pos="352"/>
              </w:tabs>
              <w:spacing w:before="0" w:after="0" w:line="312" w:lineRule="auto"/>
              <w:rPr>
                <w:rFonts w:cs="Times New Roman"/>
                <w:szCs w:val="26"/>
                <w:lang w:val="pt-BR" w:eastAsia="vi-VN"/>
              </w:rPr>
            </w:pPr>
            <w:r w:rsidRPr="00A16CEB">
              <w:rPr>
                <w:rFonts w:cs="Times New Roman"/>
                <w:szCs w:val="26"/>
                <w:lang w:val="pt-BR" w:eastAsia="vi-VN"/>
              </w:rPr>
              <w:t xml:space="preserve">1.2.2. Các yếu tố cấu thành một sắc thuế </w:t>
            </w:r>
          </w:p>
          <w:p w:rsidR="00B310EC" w:rsidRPr="00A16CEB" w:rsidRDefault="00B310EC" w:rsidP="00A16CEB">
            <w:pPr>
              <w:numPr>
                <w:ilvl w:val="1"/>
                <w:numId w:val="19"/>
              </w:numPr>
              <w:tabs>
                <w:tab w:val="left" w:pos="346"/>
              </w:tabs>
              <w:spacing w:before="0" w:after="0" w:line="312" w:lineRule="auto"/>
              <w:ind w:left="0" w:firstLine="0"/>
              <w:jc w:val="left"/>
              <w:rPr>
                <w:rFonts w:cs="Times New Roman"/>
                <w:szCs w:val="26"/>
                <w:lang w:eastAsia="vi-VN"/>
              </w:rPr>
            </w:pPr>
            <w:r w:rsidRPr="00A16CEB">
              <w:rPr>
                <w:rFonts w:cs="Times New Roman"/>
                <w:szCs w:val="26"/>
                <w:lang w:eastAsia="vi-VN"/>
              </w:rPr>
              <w:t>Hệ thống thuế Việt Nam</w:t>
            </w:r>
          </w:p>
        </w:tc>
        <w:tc>
          <w:tcPr>
            <w:tcW w:w="606" w:type="dxa"/>
            <w:shd w:val="clear" w:color="auto" w:fill="auto"/>
            <w:vAlign w:val="center"/>
          </w:tcPr>
          <w:p w:rsidR="00B310EC" w:rsidRPr="00A16CEB" w:rsidRDefault="00B310EC" w:rsidP="00A16CEB">
            <w:pPr>
              <w:spacing w:before="0" w:after="0" w:line="312" w:lineRule="auto"/>
              <w:ind w:firstLine="0"/>
              <w:rPr>
                <w:rFonts w:eastAsia="Times New Roman" w:cs="Times New Roman"/>
                <w:b/>
                <w:bCs/>
                <w:szCs w:val="26"/>
              </w:rPr>
            </w:pPr>
            <w:r w:rsidRPr="00A16CEB">
              <w:rPr>
                <w:rFonts w:eastAsia="Times New Roman" w:cs="Times New Roman"/>
                <w:b/>
                <w:bCs/>
                <w:szCs w:val="26"/>
              </w:rPr>
              <w:t>3</w:t>
            </w:r>
          </w:p>
        </w:tc>
        <w:tc>
          <w:tcPr>
            <w:tcW w:w="567" w:type="dxa"/>
            <w:shd w:val="clear" w:color="auto" w:fill="auto"/>
            <w:vAlign w:val="center"/>
          </w:tcPr>
          <w:p w:rsidR="00B310EC" w:rsidRPr="00A16CEB" w:rsidRDefault="00B310EC" w:rsidP="00A16CEB">
            <w:pPr>
              <w:spacing w:before="0" w:after="0" w:line="312" w:lineRule="auto"/>
              <w:ind w:firstLine="0"/>
              <w:rPr>
                <w:rFonts w:eastAsia="Times New Roman" w:cs="Times New Roman"/>
                <w:b/>
                <w:bCs/>
                <w:szCs w:val="26"/>
              </w:rPr>
            </w:pPr>
            <w:r w:rsidRPr="00A16CEB">
              <w:rPr>
                <w:rFonts w:eastAsia="Times New Roman" w:cs="Times New Roman"/>
                <w:b/>
                <w:bCs/>
                <w:szCs w:val="26"/>
              </w:rPr>
              <w:t>3</w:t>
            </w:r>
          </w:p>
        </w:tc>
        <w:tc>
          <w:tcPr>
            <w:tcW w:w="567" w:type="dxa"/>
            <w:shd w:val="clear" w:color="auto" w:fill="auto"/>
            <w:vAlign w:val="center"/>
          </w:tcPr>
          <w:p w:rsidR="00B310EC" w:rsidRPr="00A16CEB" w:rsidRDefault="00B310EC" w:rsidP="00A16CEB">
            <w:pPr>
              <w:spacing w:before="0" w:after="0" w:line="312" w:lineRule="auto"/>
              <w:jc w:val="center"/>
              <w:rPr>
                <w:rFonts w:eastAsia="Times New Roman" w:cs="Times New Roman"/>
                <w:b/>
                <w:bCs/>
                <w:szCs w:val="26"/>
              </w:rPr>
            </w:pPr>
          </w:p>
        </w:tc>
        <w:tc>
          <w:tcPr>
            <w:tcW w:w="592" w:type="dxa"/>
            <w:shd w:val="clear" w:color="auto" w:fill="auto"/>
            <w:vAlign w:val="center"/>
          </w:tcPr>
          <w:p w:rsidR="00B310EC" w:rsidRPr="00A16CEB" w:rsidRDefault="00B310EC" w:rsidP="00A16CEB">
            <w:pPr>
              <w:spacing w:before="0" w:after="0" w:line="312" w:lineRule="auto"/>
              <w:rPr>
                <w:rFonts w:eastAsia="Times New Roman" w:cs="Times New Roman"/>
                <w:b/>
                <w:bCs/>
                <w:szCs w:val="26"/>
              </w:rPr>
            </w:pPr>
          </w:p>
        </w:tc>
        <w:tc>
          <w:tcPr>
            <w:tcW w:w="644" w:type="dxa"/>
            <w:shd w:val="clear" w:color="auto" w:fill="auto"/>
            <w:vAlign w:val="center"/>
          </w:tcPr>
          <w:p w:rsidR="00B310EC" w:rsidRPr="00A16CEB" w:rsidRDefault="00B310EC" w:rsidP="00A16CEB">
            <w:pPr>
              <w:spacing w:before="0" w:after="0" w:line="312" w:lineRule="auto"/>
              <w:jc w:val="center"/>
              <w:rPr>
                <w:rFonts w:eastAsia="Times New Roman" w:cs="Times New Roman"/>
                <w:b/>
                <w:bCs/>
                <w:szCs w:val="26"/>
              </w:rPr>
            </w:pPr>
          </w:p>
        </w:tc>
        <w:tc>
          <w:tcPr>
            <w:tcW w:w="851" w:type="dxa"/>
            <w:shd w:val="clear" w:color="auto" w:fill="auto"/>
            <w:vAlign w:val="center"/>
          </w:tcPr>
          <w:p w:rsidR="00B310EC" w:rsidRPr="00A16CEB" w:rsidRDefault="00B310EC" w:rsidP="00A16CEB">
            <w:pPr>
              <w:spacing w:before="0" w:after="0" w:line="312" w:lineRule="auto"/>
              <w:jc w:val="center"/>
              <w:rPr>
                <w:rFonts w:eastAsia="Times New Roman" w:cs="Times New Roman"/>
                <w:b/>
                <w:bCs/>
                <w:szCs w:val="26"/>
              </w:rPr>
            </w:pPr>
            <w:r w:rsidRPr="00A16CEB">
              <w:rPr>
                <w:rFonts w:eastAsia="Times New Roman" w:cs="Times New Roman"/>
                <w:b/>
                <w:bCs/>
                <w:szCs w:val="26"/>
              </w:rPr>
              <w:t>1</w:t>
            </w:r>
          </w:p>
          <w:p w:rsidR="00B310EC" w:rsidRPr="00A16CEB" w:rsidRDefault="00B310EC" w:rsidP="00A16CEB">
            <w:pPr>
              <w:spacing w:before="0" w:after="0" w:line="312" w:lineRule="auto"/>
              <w:jc w:val="center"/>
              <w:rPr>
                <w:rFonts w:eastAsia="Times New Roman" w:cs="Times New Roman"/>
                <w:b/>
                <w:bCs/>
                <w:szCs w:val="26"/>
              </w:rPr>
            </w:pPr>
            <w:r w:rsidRPr="00A16CEB">
              <w:rPr>
                <w:rFonts w:eastAsia="Times New Roman" w:cs="Times New Roman"/>
                <w:b/>
                <w:bCs/>
                <w:szCs w:val="26"/>
              </w:rPr>
              <w:t>2</w:t>
            </w:r>
          </w:p>
          <w:p w:rsidR="00B310EC" w:rsidRPr="00A16CEB" w:rsidRDefault="00B310EC" w:rsidP="00A16CEB">
            <w:pPr>
              <w:spacing w:before="0" w:after="0" w:line="312" w:lineRule="auto"/>
              <w:jc w:val="center"/>
              <w:rPr>
                <w:rFonts w:eastAsia="Times New Roman" w:cs="Times New Roman"/>
                <w:b/>
                <w:bCs/>
                <w:szCs w:val="26"/>
              </w:rPr>
            </w:pPr>
            <w:r w:rsidRPr="00A16CEB">
              <w:rPr>
                <w:rFonts w:eastAsia="Times New Roman" w:cs="Times New Roman"/>
                <w:b/>
                <w:bCs/>
                <w:szCs w:val="26"/>
              </w:rPr>
              <w:t>3</w:t>
            </w:r>
          </w:p>
        </w:tc>
      </w:tr>
      <w:tr w:rsidR="00B310EC" w:rsidRPr="00A16CEB" w:rsidTr="00A16CEB">
        <w:tc>
          <w:tcPr>
            <w:tcW w:w="708" w:type="dxa"/>
            <w:shd w:val="clear" w:color="auto" w:fill="auto"/>
            <w:vAlign w:val="center"/>
          </w:tcPr>
          <w:p w:rsidR="00B310EC" w:rsidRPr="00A16CEB" w:rsidRDefault="00B310EC" w:rsidP="00A16CEB">
            <w:pPr>
              <w:spacing w:before="0" w:after="0" w:line="312" w:lineRule="auto"/>
              <w:jc w:val="center"/>
              <w:rPr>
                <w:rFonts w:eastAsia="Times New Roman" w:cs="Times New Roman"/>
                <w:bCs/>
                <w:szCs w:val="26"/>
              </w:rPr>
            </w:pPr>
            <w:r w:rsidRPr="00A16CEB">
              <w:rPr>
                <w:rFonts w:eastAsia="Times New Roman" w:cs="Times New Roman"/>
                <w:bCs/>
                <w:szCs w:val="26"/>
              </w:rPr>
              <w:t>2</w:t>
            </w:r>
          </w:p>
        </w:tc>
        <w:tc>
          <w:tcPr>
            <w:tcW w:w="2519" w:type="dxa"/>
            <w:shd w:val="clear" w:color="auto" w:fill="auto"/>
            <w:vAlign w:val="center"/>
          </w:tcPr>
          <w:p w:rsidR="00B310EC" w:rsidRPr="00A16CEB" w:rsidRDefault="00B310EC" w:rsidP="00A16CEB">
            <w:pPr>
              <w:spacing w:before="0" w:after="0" w:line="312" w:lineRule="auto"/>
              <w:rPr>
                <w:rFonts w:cs="Times New Roman"/>
                <w:b/>
                <w:szCs w:val="26"/>
                <w:lang w:eastAsia="vi-VN"/>
              </w:rPr>
            </w:pPr>
            <w:r w:rsidRPr="00A16CEB">
              <w:rPr>
                <w:rFonts w:cs="Times New Roman"/>
                <w:b/>
                <w:szCs w:val="26"/>
                <w:lang w:val="vi-VN"/>
              </w:rPr>
              <w:t xml:space="preserve">Chương II: THUẾ XUẤT KHẨU - THUẾ NHẬP KHẨU </w:t>
            </w:r>
          </w:p>
          <w:p w:rsidR="00B310EC" w:rsidRPr="00A16CEB" w:rsidRDefault="00B310EC" w:rsidP="00A16CEB">
            <w:pPr>
              <w:spacing w:before="0" w:after="0" w:line="312" w:lineRule="auto"/>
              <w:rPr>
                <w:rFonts w:eastAsia="Times New Roman" w:cs="Times New Roman"/>
                <w:b/>
                <w:bCs/>
                <w:szCs w:val="26"/>
              </w:rPr>
            </w:pPr>
          </w:p>
        </w:tc>
        <w:tc>
          <w:tcPr>
            <w:tcW w:w="3720" w:type="dxa"/>
            <w:shd w:val="clear" w:color="auto" w:fill="auto"/>
            <w:vAlign w:val="center"/>
          </w:tcPr>
          <w:p w:rsidR="00B310EC" w:rsidRPr="00A16CEB" w:rsidRDefault="00B310EC" w:rsidP="00A16CEB">
            <w:pPr>
              <w:spacing w:before="0" w:after="0" w:line="312" w:lineRule="auto"/>
              <w:rPr>
                <w:rFonts w:cs="Times New Roman"/>
                <w:szCs w:val="26"/>
                <w:lang w:val="vi-VN" w:eastAsia="vi-VN"/>
              </w:rPr>
            </w:pPr>
            <w:r w:rsidRPr="00A16CEB">
              <w:rPr>
                <w:rFonts w:cs="Times New Roman"/>
                <w:szCs w:val="26"/>
                <w:lang w:val="pt-BR" w:eastAsia="vi-VN"/>
              </w:rPr>
              <w:t>2.1. Tổng quan về thuế xuất khẩu, thuế nhập khẩu.</w:t>
            </w:r>
          </w:p>
          <w:p w:rsidR="00B310EC" w:rsidRPr="00A16CEB" w:rsidRDefault="00B310EC" w:rsidP="00A16CEB">
            <w:pPr>
              <w:spacing w:before="0" w:after="0" w:line="312" w:lineRule="auto"/>
              <w:rPr>
                <w:rFonts w:cs="Times New Roman"/>
                <w:szCs w:val="26"/>
                <w:lang w:val="pt-BR" w:eastAsia="vi-VN"/>
              </w:rPr>
            </w:pPr>
            <w:r w:rsidRPr="00A16CEB">
              <w:rPr>
                <w:rFonts w:cs="Times New Roman"/>
                <w:szCs w:val="26"/>
                <w:lang w:val="pt-BR" w:eastAsia="vi-VN"/>
              </w:rPr>
              <w:t>2.1.1. Khái niệm thuế xuất khẩu, thuế nhập khẩu.</w:t>
            </w:r>
          </w:p>
          <w:p w:rsidR="00B310EC" w:rsidRPr="00A16CEB" w:rsidRDefault="00B310EC" w:rsidP="00A16CEB">
            <w:pPr>
              <w:spacing w:before="0" w:after="0" w:line="312" w:lineRule="auto"/>
              <w:rPr>
                <w:rFonts w:cs="Times New Roman"/>
                <w:szCs w:val="26"/>
                <w:lang w:val="pt-BR" w:eastAsia="vi-VN"/>
              </w:rPr>
            </w:pPr>
            <w:r w:rsidRPr="00A16CEB">
              <w:rPr>
                <w:rFonts w:cs="Times New Roman"/>
                <w:szCs w:val="26"/>
                <w:lang w:val="pt-BR" w:eastAsia="vi-VN"/>
              </w:rPr>
              <w:t>2.1.2. Đặc điểm, mục đích của thuế xuất khẩu, thuế nhập khẩu</w:t>
            </w:r>
            <w:r w:rsidRPr="00A16CEB">
              <w:rPr>
                <w:rFonts w:cs="Times New Roman"/>
                <w:szCs w:val="26"/>
                <w:lang w:val="vi-VN" w:eastAsia="vi-VN"/>
              </w:rPr>
              <w:t xml:space="preserve">        </w:t>
            </w:r>
          </w:p>
          <w:p w:rsidR="00B310EC" w:rsidRPr="00A16CEB" w:rsidRDefault="00B310EC" w:rsidP="00A16CEB">
            <w:pPr>
              <w:spacing w:before="0" w:after="0" w:line="312" w:lineRule="auto"/>
              <w:rPr>
                <w:rFonts w:cs="Times New Roman"/>
                <w:szCs w:val="26"/>
                <w:lang w:val="vi-VN" w:eastAsia="vi-VN"/>
              </w:rPr>
            </w:pPr>
            <w:r w:rsidRPr="00A16CEB">
              <w:rPr>
                <w:rFonts w:cs="Times New Roman"/>
                <w:szCs w:val="26"/>
                <w:lang w:val="pt-BR" w:eastAsia="vi-VN"/>
              </w:rPr>
              <w:t>2.2. Nội dung cơ bản của thuế xuất khẩu, thuế nhập khẩu</w:t>
            </w:r>
          </w:p>
          <w:p w:rsidR="00B310EC" w:rsidRPr="00A16CEB" w:rsidRDefault="00B310EC" w:rsidP="00A16CEB">
            <w:pPr>
              <w:spacing w:before="0" w:after="0" w:line="312" w:lineRule="auto"/>
              <w:rPr>
                <w:rFonts w:cs="Times New Roman"/>
                <w:szCs w:val="26"/>
                <w:lang w:eastAsia="vi-VN"/>
              </w:rPr>
            </w:pPr>
            <w:r w:rsidRPr="00A16CEB">
              <w:rPr>
                <w:rFonts w:cs="Times New Roman"/>
                <w:szCs w:val="26"/>
                <w:lang w:eastAsia="vi-VN"/>
              </w:rPr>
              <w:t>2.2.</w:t>
            </w:r>
            <w:r w:rsidRPr="00A16CEB">
              <w:rPr>
                <w:rFonts w:cs="Times New Roman"/>
                <w:szCs w:val="26"/>
                <w:lang w:val="vi-VN" w:eastAsia="vi-VN"/>
              </w:rPr>
              <w:t xml:space="preserve">1. Đối tượng </w:t>
            </w:r>
            <w:r w:rsidRPr="00A16CEB">
              <w:rPr>
                <w:rFonts w:cs="Times New Roman"/>
                <w:szCs w:val="26"/>
                <w:lang w:eastAsia="vi-VN"/>
              </w:rPr>
              <w:t>chịu</w:t>
            </w:r>
            <w:r w:rsidRPr="00A16CEB">
              <w:rPr>
                <w:rFonts w:cs="Times New Roman"/>
                <w:szCs w:val="26"/>
                <w:lang w:val="vi-VN" w:eastAsia="vi-VN"/>
              </w:rPr>
              <w:t xml:space="preserve"> thuế</w:t>
            </w:r>
          </w:p>
          <w:p w:rsidR="00B310EC" w:rsidRPr="00A16CEB" w:rsidRDefault="00B310EC" w:rsidP="00A16CEB">
            <w:pPr>
              <w:spacing w:before="0" w:after="0" w:line="312" w:lineRule="auto"/>
              <w:rPr>
                <w:rFonts w:cs="Times New Roman"/>
                <w:szCs w:val="26"/>
                <w:lang w:eastAsia="vi-VN"/>
              </w:rPr>
            </w:pPr>
            <w:r w:rsidRPr="00A16CEB">
              <w:rPr>
                <w:rFonts w:cs="Times New Roman"/>
                <w:szCs w:val="26"/>
                <w:lang w:eastAsia="vi-VN"/>
              </w:rPr>
              <w:t>2.2.2. Đối tượng không chịu thuế</w:t>
            </w:r>
          </w:p>
          <w:p w:rsidR="00B310EC" w:rsidRPr="00A16CEB" w:rsidRDefault="00B310EC" w:rsidP="00A16CEB">
            <w:pPr>
              <w:spacing w:before="0" w:after="0" w:line="312" w:lineRule="auto"/>
              <w:rPr>
                <w:rFonts w:cs="Times New Roman"/>
                <w:szCs w:val="26"/>
                <w:lang w:eastAsia="vi-VN"/>
              </w:rPr>
            </w:pPr>
            <w:r w:rsidRPr="00A16CEB">
              <w:rPr>
                <w:rFonts w:cs="Times New Roman"/>
                <w:szCs w:val="26"/>
                <w:lang w:eastAsia="vi-VN"/>
              </w:rPr>
              <w:lastRenderedPageBreak/>
              <w:t>2.2.3. Người nộp thuế</w:t>
            </w:r>
          </w:p>
          <w:p w:rsidR="00B310EC" w:rsidRPr="00A16CEB" w:rsidRDefault="00B310EC" w:rsidP="00A16CEB">
            <w:pPr>
              <w:spacing w:before="0" w:after="0" w:line="312" w:lineRule="auto"/>
              <w:rPr>
                <w:rFonts w:cs="Times New Roman"/>
                <w:szCs w:val="26"/>
                <w:lang w:eastAsia="vi-VN"/>
              </w:rPr>
            </w:pPr>
            <w:r w:rsidRPr="00A16CEB">
              <w:rPr>
                <w:rFonts w:cs="Times New Roman"/>
                <w:szCs w:val="26"/>
                <w:lang w:eastAsia="vi-VN"/>
              </w:rPr>
              <w:t>2.2.4. Phương pháp tính thuế</w:t>
            </w:r>
          </w:p>
          <w:p w:rsidR="00B310EC" w:rsidRPr="00A16CEB" w:rsidRDefault="00B310EC" w:rsidP="00A16CEB">
            <w:pPr>
              <w:spacing w:before="0" w:after="0" w:line="312" w:lineRule="auto"/>
              <w:rPr>
                <w:rFonts w:cs="Times New Roman"/>
                <w:szCs w:val="26"/>
                <w:lang w:eastAsia="vi-VN"/>
              </w:rPr>
            </w:pPr>
            <w:r w:rsidRPr="00A16CEB">
              <w:rPr>
                <w:rFonts w:cs="Times New Roman"/>
                <w:szCs w:val="26"/>
                <w:lang w:eastAsia="vi-VN"/>
              </w:rPr>
              <w:t>2.2.5. Miễn thuế, giảm thuế</w:t>
            </w:r>
          </w:p>
          <w:p w:rsidR="00B310EC" w:rsidRPr="00A16CEB" w:rsidRDefault="00B310EC" w:rsidP="00A16CEB">
            <w:pPr>
              <w:spacing w:before="0" w:after="0" w:line="312" w:lineRule="auto"/>
              <w:rPr>
                <w:rFonts w:cs="Times New Roman"/>
                <w:szCs w:val="26"/>
                <w:lang w:eastAsia="vi-VN"/>
              </w:rPr>
            </w:pPr>
            <w:r w:rsidRPr="00A16CEB">
              <w:rPr>
                <w:rFonts w:cs="Times New Roman"/>
                <w:szCs w:val="26"/>
                <w:lang w:eastAsia="vi-VN"/>
              </w:rPr>
              <w:t>2.2.6. Hoàn thuế</w:t>
            </w:r>
          </w:p>
        </w:tc>
        <w:tc>
          <w:tcPr>
            <w:tcW w:w="606" w:type="dxa"/>
            <w:shd w:val="clear" w:color="auto" w:fill="auto"/>
            <w:vAlign w:val="center"/>
          </w:tcPr>
          <w:p w:rsidR="00B310EC" w:rsidRPr="00A16CEB" w:rsidRDefault="00B310EC" w:rsidP="00A16CEB">
            <w:pPr>
              <w:spacing w:before="0" w:after="0" w:line="312" w:lineRule="auto"/>
              <w:ind w:firstLine="0"/>
              <w:rPr>
                <w:rFonts w:eastAsia="Times New Roman" w:cs="Times New Roman"/>
                <w:b/>
                <w:bCs/>
                <w:szCs w:val="26"/>
              </w:rPr>
            </w:pPr>
            <w:r w:rsidRPr="00A16CEB">
              <w:rPr>
                <w:rFonts w:eastAsia="Times New Roman" w:cs="Times New Roman"/>
                <w:b/>
                <w:bCs/>
                <w:szCs w:val="26"/>
              </w:rPr>
              <w:lastRenderedPageBreak/>
              <w:t>6</w:t>
            </w:r>
          </w:p>
        </w:tc>
        <w:tc>
          <w:tcPr>
            <w:tcW w:w="567" w:type="dxa"/>
            <w:shd w:val="clear" w:color="auto" w:fill="auto"/>
            <w:vAlign w:val="center"/>
          </w:tcPr>
          <w:p w:rsidR="00B310EC" w:rsidRPr="00A16CEB" w:rsidRDefault="00B310EC" w:rsidP="00A16CEB">
            <w:pPr>
              <w:spacing w:before="0" w:after="0" w:line="312" w:lineRule="auto"/>
              <w:ind w:firstLine="0"/>
              <w:rPr>
                <w:rFonts w:eastAsia="Times New Roman" w:cs="Times New Roman"/>
                <w:b/>
                <w:bCs/>
                <w:szCs w:val="26"/>
              </w:rPr>
            </w:pPr>
            <w:r w:rsidRPr="00A16CEB">
              <w:rPr>
                <w:rFonts w:eastAsia="Times New Roman" w:cs="Times New Roman"/>
                <w:b/>
                <w:bCs/>
                <w:szCs w:val="26"/>
              </w:rPr>
              <w:t>6</w:t>
            </w:r>
          </w:p>
        </w:tc>
        <w:tc>
          <w:tcPr>
            <w:tcW w:w="567" w:type="dxa"/>
            <w:shd w:val="clear" w:color="auto" w:fill="auto"/>
            <w:vAlign w:val="center"/>
          </w:tcPr>
          <w:p w:rsidR="00B310EC" w:rsidRPr="00A16CEB" w:rsidRDefault="00B310EC" w:rsidP="00A16CEB">
            <w:pPr>
              <w:spacing w:before="0" w:after="0" w:line="312" w:lineRule="auto"/>
              <w:jc w:val="center"/>
              <w:rPr>
                <w:rFonts w:eastAsia="Times New Roman" w:cs="Times New Roman"/>
                <w:b/>
                <w:bCs/>
                <w:szCs w:val="26"/>
              </w:rPr>
            </w:pPr>
          </w:p>
        </w:tc>
        <w:tc>
          <w:tcPr>
            <w:tcW w:w="592" w:type="dxa"/>
            <w:shd w:val="clear" w:color="auto" w:fill="auto"/>
            <w:vAlign w:val="center"/>
          </w:tcPr>
          <w:p w:rsidR="00B310EC" w:rsidRPr="00A16CEB" w:rsidRDefault="00B310EC" w:rsidP="00A16CEB">
            <w:pPr>
              <w:spacing w:before="0" w:after="0" w:line="312" w:lineRule="auto"/>
              <w:jc w:val="center"/>
              <w:rPr>
                <w:rFonts w:eastAsia="Times New Roman" w:cs="Times New Roman"/>
                <w:b/>
                <w:bCs/>
                <w:szCs w:val="26"/>
              </w:rPr>
            </w:pPr>
          </w:p>
        </w:tc>
        <w:tc>
          <w:tcPr>
            <w:tcW w:w="644" w:type="dxa"/>
            <w:shd w:val="clear" w:color="auto" w:fill="auto"/>
            <w:vAlign w:val="center"/>
          </w:tcPr>
          <w:p w:rsidR="00B310EC" w:rsidRPr="00A16CEB" w:rsidRDefault="00B310EC" w:rsidP="00A16CEB">
            <w:pPr>
              <w:spacing w:before="0" w:after="0" w:line="312" w:lineRule="auto"/>
              <w:jc w:val="center"/>
              <w:rPr>
                <w:rFonts w:eastAsia="Times New Roman" w:cs="Times New Roman"/>
                <w:b/>
                <w:bCs/>
                <w:szCs w:val="26"/>
              </w:rPr>
            </w:pPr>
          </w:p>
        </w:tc>
        <w:tc>
          <w:tcPr>
            <w:tcW w:w="851" w:type="dxa"/>
            <w:shd w:val="clear" w:color="auto" w:fill="auto"/>
            <w:vAlign w:val="center"/>
          </w:tcPr>
          <w:p w:rsidR="00B310EC" w:rsidRPr="00A16CEB" w:rsidRDefault="00B310EC" w:rsidP="00A16CEB">
            <w:pPr>
              <w:spacing w:before="0" w:after="0" w:line="312" w:lineRule="auto"/>
              <w:jc w:val="center"/>
              <w:rPr>
                <w:rFonts w:eastAsia="Times New Roman" w:cs="Times New Roman"/>
                <w:b/>
                <w:bCs/>
                <w:szCs w:val="26"/>
              </w:rPr>
            </w:pPr>
          </w:p>
          <w:p w:rsidR="00B310EC" w:rsidRPr="00A16CEB" w:rsidRDefault="00B310EC" w:rsidP="00A16CEB">
            <w:pPr>
              <w:spacing w:before="0" w:after="0" w:line="312" w:lineRule="auto"/>
              <w:jc w:val="center"/>
              <w:rPr>
                <w:rFonts w:eastAsia="Times New Roman" w:cs="Times New Roman"/>
                <w:b/>
                <w:bCs/>
                <w:szCs w:val="26"/>
              </w:rPr>
            </w:pPr>
            <w:r w:rsidRPr="00A16CEB">
              <w:rPr>
                <w:rFonts w:eastAsia="Times New Roman" w:cs="Times New Roman"/>
                <w:b/>
                <w:bCs/>
                <w:szCs w:val="26"/>
              </w:rPr>
              <w:t>4</w:t>
            </w:r>
          </w:p>
          <w:p w:rsidR="00B310EC" w:rsidRPr="00A16CEB" w:rsidRDefault="00B310EC" w:rsidP="00A16CEB">
            <w:pPr>
              <w:spacing w:before="0" w:after="0" w:line="312" w:lineRule="auto"/>
              <w:jc w:val="center"/>
              <w:rPr>
                <w:rFonts w:eastAsia="Times New Roman" w:cs="Times New Roman"/>
                <w:b/>
                <w:bCs/>
                <w:szCs w:val="26"/>
              </w:rPr>
            </w:pPr>
            <w:r w:rsidRPr="00A16CEB">
              <w:rPr>
                <w:rFonts w:eastAsia="Times New Roman" w:cs="Times New Roman"/>
                <w:b/>
                <w:bCs/>
                <w:szCs w:val="26"/>
              </w:rPr>
              <w:t>5</w:t>
            </w:r>
          </w:p>
          <w:p w:rsidR="00B310EC" w:rsidRPr="00A16CEB" w:rsidRDefault="00B310EC" w:rsidP="00A16CEB">
            <w:pPr>
              <w:spacing w:before="0" w:after="0" w:line="312" w:lineRule="auto"/>
              <w:jc w:val="center"/>
              <w:rPr>
                <w:rFonts w:eastAsia="Times New Roman" w:cs="Times New Roman"/>
                <w:b/>
                <w:bCs/>
                <w:szCs w:val="26"/>
              </w:rPr>
            </w:pPr>
            <w:r w:rsidRPr="00A16CEB">
              <w:rPr>
                <w:rFonts w:eastAsia="Times New Roman" w:cs="Times New Roman"/>
                <w:b/>
                <w:bCs/>
                <w:szCs w:val="26"/>
              </w:rPr>
              <w:t>6</w:t>
            </w:r>
          </w:p>
          <w:p w:rsidR="00B310EC" w:rsidRPr="00A16CEB" w:rsidRDefault="00B310EC" w:rsidP="00A16CEB">
            <w:pPr>
              <w:spacing w:before="0" w:after="0" w:line="312" w:lineRule="auto"/>
              <w:jc w:val="center"/>
              <w:rPr>
                <w:rFonts w:eastAsia="Times New Roman" w:cs="Times New Roman"/>
                <w:b/>
                <w:bCs/>
                <w:szCs w:val="26"/>
              </w:rPr>
            </w:pPr>
            <w:r w:rsidRPr="00A16CEB">
              <w:rPr>
                <w:rFonts w:eastAsia="Times New Roman" w:cs="Times New Roman"/>
                <w:b/>
                <w:bCs/>
                <w:szCs w:val="26"/>
              </w:rPr>
              <w:t>7</w:t>
            </w:r>
          </w:p>
        </w:tc>
      </w:tr>
      <w:tr w:rsidR="00B310EC" w:rsidRPr="00A16CEB" w:rsidTr="00A16CEB">
        <w:tc>
          <w:tcPr>
            <w:tcW w:w="708" w:type="dxa"/>
            <w:shd w:val="clear" w:color="auto" w:fill="auto"/>
            <w:vAlign w:val="center"/>
          </w:tcPr>
          <w:p w:rsidR="00B310EC" w:rsidRPr="00A16CEB" w:rsidRDefault="00B310EC" w:rsidP="00A16CEB">
            <w:pPr>
              <w:spacing w:before="0" w:after="0" w:line="312" w:lineRule="auto"/>
              <w:jc w:val="center"/>
              <w:rPr>
                <w:rFonts w:eastAsia="Times New Roman" w:cs="Times New Roman"/>
                <w:bCs/>
                <w:szCs w:val="26"/>
              </w:rPr>
            </w:pPr>
            <w:r w:rsidRPr="00A16CEB">
              <w:rPr>
                <w:rFonts w:eastAsia="Times New Roman" w:cs="Times New Roman"/>
                <w:bCs/>
                <w:szCs w:val="26"/>
              </w:rPr>
              <w:lastRenderedPageBreak/>
              <w:t>3</w:t>
            </w:r>
          </w:p>
        </w:tc>
        <w:tc>
          <w:tcPr>
            <w:tcW w:w="2519" w:type="dxa"/>
            <w:shd w:val="clear" w:color="auto" w:fill="auto"/>
            <w:vAlign w:val="center"/>
          </w:tcPr>
          <w:p w:rsidR="00B310EC" w:rsidRPr="00A16CEB" w:rsidRDefault="00B310EC" w:rsidP="00A16CEB">
            <w:pPr>
              <w:spacing w:before="0" w:after="0" w:line="312" w:lineRule="auto"/>
              <w:rPr>
                <w:rFonts w:cs="Times New Roman"/>
                <w:b/>
                <w:szCs w:val="26"/>
                <w:lang w:eastAsia="vi-VN"/>
              </w:rPr>
            </w:pPr>
            <w:r w:rsidRPr="00A16CEB">
              <w:rPr>
                <w:rFonts w:cs="Times New Roman"/>
                <w:b/>
                <w:szCs w:val="26"/>
                <w:lang w:val="vi-VN"/>
              </w:rPr>
              <w:t xml:space="preserve">Chương </w:t>
            </w:r>
            <w:r w:rsidRPr="00A16CEB">
              <w:rPr>
                <w:rFonts w:cs="Times New Roman"/>
                <w:b/>
                <w:szCs w:val="26"/>
              </w:rPr>
              <w:t>II</w:t>
            </w:r>
            <w:r w:rsidRPr="00A16CEB">
              <w:rPr>
                <w:rFonts w:cs="Times New Roman"/>
                <w:b/>
                <w:szCs w:val="26"/>
                <w:lang w:val="vi-VN"/>
              </w:rPr>
              <w:t xml:space="preserve">I: THUẾ </w:t>
            </w:r>
            <w:r w:rsidRPr="00A16CEB">
              <w:rPr>
                <w:rFonts w:cs="Times New Roman"/>
                <w:b/>
                <w:szCs w:val="26"/>
              </w:rPr>
              <w:t>TIÊU THỤ ĐẶC BIỆT</w:t>
            </w:r>
            <w:r w:rsidRPr="00A16CEB">
              <w:rPr>
                <w:rFonts w:cs="Times New Roman"/>
                <w:b/>
                <w:szCs w:val="26"/>
                <w:lang w:val="vi-VN"/>
              </w:rPr>
              <w:t xml:space="preserve"> </w:t>
            </w:r>
          </w:p>
          <w:p w:rsidR="00B310EC" w:rsidRPr="00A16CEB" w:rsidRDefault="00B310EC" w:rsidP="00A16CEB">
            <w:pPr>
              <w:spacing w:before="0" w:after="0" w:line="312" w:lineRule="auto"/>
              <w:rPr>
                <w:rFonts w:eastAsia="Times New Roman" w:cs="Times New Roman"/>
                <w:b/>
                <w:bCs/>
                <w:szCs w:val="26"/>
              </w:rPr>
            </w:pPr>
          </w:p>
        </w:tc>
        <w:tc>
          <w:tcPr>
            <w:tcW w:w="3720" w:type="dxa"/>
            <w:shd w:val="clear" w:color="auto" w:fill="auto"/>
            <w:vAlign w:val="center"/>
          </w:tcPr>
          <w:p w:rsidR="00B310EC" w:rsidRPr="00A16CEB" w:rsidRDefault="00B310EC" w:rsidP="00A16CEB">
            <w:pPr>
              <w:spacing w:before="0" w:after="0" w:line="312" w:lineRule="auto"/>
              <w:rPr>
                <w:rFonts w:cs="Times New Roman"/>
                <w:szCs w:val="26"/>
                <w:lang w:val="vi-VN" w:eastAsia="vi-VN"/>
              </w:rPr>
            </w:pPr>
            <w:r w:rsidRPr="00A16CEB">
              <w:rPr>
                <w:rFonts w:cs="Times New Roman"/>
                <w:szCs w:val="26"/>
                <w:lang w:val="pt-BR" w:eastAsia="vi-VN"/>
              </w:rPr>
              <w:t>3.1. Khái niệm và mục đích thuế Tiêu thụ đặc biệt.</w:t>
            </w:r>
          </w:p>
          <w:p w:rsidR="00B310EC" w:rsidRPr="00A16CEB" w:rsidRDefault="00B310EC" w:rsidP="00A16CEB">
            <w:pPr>
              <w:spacing w:before="0" w:after="0" w:line="312" w:lineRule="auto"/>
              <w:rPr>
                <w:rFonts w:cs="Times New Roman"/>
                <w:szCs w:val="26"/>
                <w:lang w:val="pt-BR" w:eastAsia="vi-VN"/>
              </w:rPr>
            </w:pPr>
            <w:r w:rsidRPr="00A16CEB">
              <w:rPr>
                <w:rFonts w:cs="Times New Roman"/>
                <w:szCs w:val="26"/>
                <w:lang w:val="pt-BR" w:eastAsia="vi-VN"/>
              </w:rPr>
              <w:t>3.1.1. Khái niệm.</w:t>
            </w:r>
          </w:p>
          <w:p w:rsidR="00B310EC" w:rsidRPr="00A16CEB" w:rsidRDefault="00B310EC" w:rsidP="00A16CEB">
            <w:pPr>
              <w:spacing w:before="0" w:after="0" w:line="312" w:lineRule="auto"/>
              <w:rPr>
                <w:rFonts w:cs="Times New Roman"/>
                <w:szCs w:val="26"/>
                <w:lang w:val="pt-BR" w:eastAsia="vi-VN"/>
              </w:rPr>
            </w:pPr>
            <w:r w:rsidRPr="00A16CEB">
              <w:rPr>
                <w:rFonts w:cs="Times New Roman"/>
                <w:szCs w:val="26"/>
                <w:lang w:val="pt-BR" w:eastAsia="vi-VN"/>
              </w:rPr>
              <w:t>3.1.2. Mục đích của thuế Tiêu thụ đặc biệt.</w:t>
            </w:r>
          </w:p>
          <w:p w:rsidR="00B310EC" w:rsidRPr="00A16CEB" w:rsidRDefault="00B310EC" w:rsidP="00A16CEB">
            <w:pPr>
              <w:spacing w:before="0" w:after="0" w:line="312" w:lineRule="auto"/>
              <w:rPr>
                <w:rFonts w:cs="Times New Roman"/>
                <w:szCs w:val="26"/>
                <w:lang w:val="vi-VN" w:eastAsia="vi-VN"/>
              </w:rPr>
            </w:pPr>
            <w:r w:rsidRPr="00A16CEB">
              <w:rPr>
                <w:rFonts w:cs="Times New Roman"/>
                <w:szCs w:val="26"/>
                <w:lang w:val="pt-BR" w:eastAsia="vi-VN"/>
              </w:rPr>
              <w:t>3.2. Nội dung cơ bản của thuế Tiêu thụ đặc biệt.</w:t>
            </w:r>
          </w:p>
          <w:p w:rsidR="00B310EC" w:rsidRPr="00A16CEB" w:rsidRDefault="00B310EC" w:rsidP="00A16CEB">
            <w:pPr>
              <w:spacing w:before="0" w:after="0" w:line="312" w:lineRule="auto"/>
              <w:rPr>
                <w:rFonts w:cs="Times New Roman"/>
                <w:szCs w:val="26"/>
                <w:lang w:val="vi-VN" w:eastAsia="vi-VN"/>
              </w:rPr>
            </w:pPr>
            <w:r w:rsidRPr="00A16CEB">
              <w:rPr>
                <w:rFonts w:cs="Times New Roman"/>
                <w:szCs w:val="26"/>
                <w:lang w:val="vi-VN" w:eastAsia="vi-VN"/>
              </w:rPr>
              <w:t>3.2.1. Đối tượng chịu thuế</w:t>
            </w:r>
          </w:p>
          <w:p w:rsidR="00B310EC" w:rsidRPr="00A16CEB" w:rsidRDefault="00B310EC" w:rsidP="00A16CEB">
            <w:pPr>
              <w:spacing w:before="0" w:after="0" w:line="312" w:lineRule="auto"/>
              <w:rPr>
                <w:rFonts w:cs="Times New Roman"/>
                <w:szCs w:val="26"/>
                <w:lang w:val="vi-VN" w:eastAsia="vi-VN"/>
              </w:rPr>
            </w:pPr>
            <w:r w:rsidRPr="00A16CEB">
              <w:rPr>
                <w:rFonts w:cs="Times New Roman"/>
                <w:szCs w:val="26"/>
                <w:lang w:val="vi-VN" w:eastAsia="vi-VN"/>
              </w:rPr>
              <w:t>3.2.2. Đối tượng không chịu thuế</w:t>
            </w:r>
          </w:p>
          <w:p w:rsidR="00B310EC" w:rsidRPr="00A16CEB" w:rsidRDefault="00B310EC" w:rsidP="00A16CEB">
            <w:pPr>
              <w:spacing w:before="0" w:after="0" w:line="312" w:lineRule="auto"/>
              <w:rPr>
                <w:rFonts w:cs="Times New Roman"/>
                <w:szCs w:val="26"/>
                <w:lang w:val="vi-VN" w:eastAsia="vi-VN"/>
              </w:rPr>
            </w:pPr>
            <w:r w:rsidRPr="00A16CEB">
              <w:rPr>
                <w:rFonts w:cs="Times New Roman"/>
                <w:szCs w:val="26"/>
                <w:lang w:val="vi-VN" w:eastAsia="vi-VN"/>
              </w:rPr>
              <w:t>3.2.3. Người nộp thuế</w:t>
            </w:r>
          </w:p>
          <w:p w:rsidR="00B310EC" w:rsidRPr="00A16CEB" w:rsidRDefault="00B310EC" w:rsidP="00A16CEB">
            <w:pPr>
              <w:spacing w:before="0" w:after="0" w:line="312" w:lineRule="auto"/>
              <w:rPr>
                <w:rFonts w:cs="Times New Roman"/>
                <w:szCs w:val="26"/>
                <w:lang w:val="vi-VN" w:eastAsia="vi-VN"/>
              </w:rPr>
            </w:pPr>
            <w:r w:rsidRPr="00A16CEB">
              <w:rPr>
                <w:rFonts w:cs="Times New Roman"/>
                <w:szCs w:val="26"/>
                <w:lang w:eastAsia="vi-VN"/>
              </w:rPr>
              <w:t>3</w:t>
            </w:r>
            <w:r w:rsidRPr="00A16CEB">
              <w:rPr>
                <w:rFonts w:cs="Times New Roman"/>
                <w:szCs w:val="26"/>
                <w:lang w:val="vi-VN" w:eastAsia="vi-VN"/>
              </w:rPr>
              <w:t>.2.4. Phương pháp tính thuế</w:t>
            </w:r>
          </w:p>
          <w:p w:rsidR="00B310EC" w:rsidRPr="00A16CEB" w:rsidRDefault="00B310EC" w:rsidP="00A16CEB">
            <w:pPr>
              <w:spacing w:before="0" w:after="0" w:line="312" w:lineRule="auto"/>
              <w:rPr>
                <w:rFonts w:cs="Times New Roman"/>
                <w:szCs w:val="26"/>
                <w:lang w:val="vi-VN" w:eastAsia="vi-VN"/>
              </w:rPr>
            </w:pPr>
            <w:r w:rsidRPr="00A16CEB">
              <w:rPr>
                <w:rFonts w:cs="Times New Roman"/>
                <w:szCs w:val="26"/>
                <w:lang w:eastAsia="vi-VN"/>
              </w:rPr>
              <w:t>3</w:t>
            </w:r>
            <w:r w:rsidRPr="00A16CEB">
              <w:rPr>
                <w:rFonts w:cs="Times New Roman"/>
                <w:szCs w:val="26"/>
                <w:lang w:val="vi-VN" w:eastAsia="vi-VN"/>
              </w:rPr>
              <w:t>.2.5. Hoàn thuế, khấu trừ, giảm thuế.</w:t>
            </w:r>
          </w:p>
        </w:tc>
        <w:tc>
          <w:tcPr>
            <w:tcW w:w="606" w:type="dxa"/>
            <w:shd w:val="clear" w:color="auto" w:fill="auto"/>
            <w:vAlign w:val="center"/>
          </w:tcPr>
          <w:p w:rsidR="00B310EC" w:rsidRPr="00A16CEB" w:rsidRDefault="00B310EC" w:rsidP="00A16CEB">
            <w:pPr>
              <w:spacing w:before="0" w:after="0" w:line="312" w:lineRule="auto"/>
              <w:ind w:firstLine="0"/>
              <w:rPr>
                <w:rFonts w:eastAsia="Times New Roman" w:cs="Times New Roman"/>
                <w:b/>
                <w:bCs/>
                <w:szCs w:val="26"/>
              </w:rPr>
            </w:pPr>
            <w:r w:rsidRPr="00A16CEB">
              <w:rPr>
                <w:rFonts w:eastAsia="Times New Roman" w:cs="Times New Roman"/>
                <w:b/>
                <w:bCs/>
                <w:szCs w:val="26"/>
              </w:rPr>
              <w:t>6</w:t>
            </w:r>
          </w:p>
        </w:tc>
        <w:tc>
          <w:tcPr>
            <w:tcW w:w="567" w:type="dxa"/>
            <w:shd w:val="clear" w:color="auto" w:fill="auto"/>
            <w:vAlign w:val="center"/>
          </w:tcPr>
          <w:p w:rsidR="00B310EC" w:rsidRPr="00A16CEB" w:rsidRDefault="00B310EC" w:rsidP="00A16CEB">
            <w:pPr>
              <w:spacing w:before="0" w:after="0" w:line="312" w:lineRule="auto"/>
              <w:ind w:firstLine="0"/>
              <w:rPr>
                <w:rFonts w:eastAsia="Times New Roman" w:cs="Times New Roman"/>
                <w:b/>
                <w:bCs/>
                <w:szCs w:val="26"/>
              </w:rPr>
            </w:pPr>
            <w:r w:rsidRPr="00A16CEB">
              <w:rPr>
                <w:rFonts w:eastAsia="Times New Roman" w:cs="Times New Roman"/>
                <w:b/>
                <w:bCs/>
                <w:szCs w:val="26"/>
              </w:rPr>
              <w:t>6</w:t>
            </w:r>
          </w:p>
        </w:tc>
        <w:tc>
          <w:tcPr>
            <w:tcW w:w="567" w:type="dxa"/>
            <w:shd w:val="clear" w:color="auto" w:fill="auto"/>
            <w:vAlign w:val="center"/>
          </w:tcPr>
          <w:p w:rsidR="00B310EC" w:rsidRPr="00A16CEB" w:rsidRDefault="00B310EC" w:rsidP="00A16CEB">
            <w:pPr>
              <w:spacing w:before="0" w:after="0" w:line="312" w:lineRule="auto"/>
              <w:jc w:val="center"/>
              <w:rPr>
                <w:rFonts w:eastAsia="Times New Roman" w:cs="Times New Roman"/>
                <w:b/>
                <w:bCs/>
                <w:szCs w:val="26"/>
              </w:rPr>
            </w:pPr>
          </w:p>
        </w:tc>
        <w:tc>
          <w:tcPr>
            <w:tcW w:w="592" w:type="dxa"/>
            <w:shd w:val="clear" w:color="auto" w:fill="auto"/>
            <w:vAlign w:val="center"/>
          </w:tcPr>
          <w:p w:rsidR="00B310EC" w:rsidRPr="00A16CEB" w:rsidRDefault="00B310EC" w:rsidP="00A16CEB">
            <w:pPr>
              <w:spacing w:before="0" w:after="0" w:line="312" w:lineRule="auto"/>
              <w:jc w:val="center"/>
              <w:rPr>
                <w:rFonts w:eastAsia="Times New Roman" w:cs="Times New Roman"/>
                <w:b/>
                <w:bCs/>
                <w:szCs w:val="26"/>
              </w:rPr>
            </w:pPr>
          </w:p>
        </w:tc>
        <w:tc>
          <w:tcPr>
            <w:tcW w:w="644" w:type="dxa"/>
            <w:shd w:val="clear" w:color="auto" w:fill="auto"/>
            <w:vAlign w:val="center"/>
          </w:tcPr>
          <w:p w:rsidR="00B310EC" w:rsidRPr="00A16CEB" w:rsidRDefault="00B310EC" w:rsidP="00A16CEB">
            <w:pPr>
              <w:spacing w:before="0" w:after="0" w:line="312" w:lineRule="auto"/>
              <w:jc w:val="center"/>
              <w:rPr>
                <w:rFonts w:eastAsia="Times New Roman" w:cs="Times New Roman"/>
                <w:b/>
                <w:bCs/>
                <w:szCs w:val="26"/>
              </w:rPr>
            </w:pPr>
          </w:p>
        </w:tc>
        <w:tc>
          <w:tcPr>
            <w:tcW w:w="851" w:type="dxa"/>
            <w:shd w:val="clear" w:color="auto" w:fill="auto"/>
            <w:vAlign w:val="center"/>
          </w:tcPr>
          <w:p w:rsidR="00B310EC" w:rsidRPr="00A16CEB" w:rsidRDefault="00B310EC" w:rsidP="00A16CEB">
            <w:pPr>
              <w:spacing w:before="0" w:after="0" w:line="312" w:lineRule="auto"/>
              <w:jc w:val="center"/>
              <w:rPr>
                <w:rFonts w:eastAsia="Times New Roman" w:cs="Times New Roman"/>
                <w:b/>
                <w:bCs/>
                <w:szCs w:val="26"/>
              </w:rPr>
            </w:pPr>
            <w:r w:rsidRPr="00A16CEB">
              <w:rPr>
                <w:rFonts w:eastAsia="Times New Roman" w:cs="Times New Roman"/>
                <w:b/>
                <w:bCs/>
                <w:szCs w:val="26"/>
              </w:rPr>
              <w:t>4</w:t>
            </w:r>
          </w:p>
          <w:p w:rsidR="00B310EC" w:rsidRPr="00A16CEB" w:rsidRDefault="00B310EC" w:rsidP="00A16CEB">
            <w:pPr>
              <w:spacing w:before="0" w:after="0" w:line="312" w:lineRule="auto"/>
              <w:jc w:val="center"/>
              <w:rPr>
                <w:rFonts w:eastAsia="Times New Roman" w:cs="Times New Roman"/>
                <w:b/>
                <w:bCs/>
                <w:szCs w:val="26"/>
              </w:rPr>
            </w:pPr>
            <w:r w:rsidRPr="00A16CEB">
              <w:rPr>
                <w:rFonts w:eastAsia="Times New Roman" w:cs="Times New Roman"/>
                <w:b/>
                <w:bCs/>
                <w:szCs w:val="26"/>
              </w:rPr>
              <w:t>5</w:t>
            </w:r>
          </w:p>
          <w:p w:rsidR="00B310EC" w:rsidRPr="00A16CEB" w:rsidRDefault="00B310EC" w:rsidP="00A16CEB">
            <w:pPr>
              <w:spacing w:before="0" w:after="0" w:line="312" w:lineRule="auto"/>
              <w:jc w:val="center"/>
              <w:rPr>
                <w:rFonts w:eastAsia="Times New Roman" w:cs="Times New Roman"/>
                <w:b/>
                <w:bCs/>
                <w:szCs w:val="26"/>
              </w:rPr>
            </w:pPr>
            <w:r w:rsidRPr="00A16CEB">
              <w:rPr>
                <w:rFonts w:eastAsia="Times New Roman" w:cs="Times New Roman"/>
                <w:b/>
                <w:bCs/>
                <w:szCs w:val="26"/>
              </w:rPr>
              <w:t>6</w:t>
            </w:r>
          </w:p>
          <w:p w:rsidR="00B310EC" w:rsidRPr="00A16CEB" w:rsidRDefault="00B310EC" w:rsidP="00A16CEB">
            <w:pPr>
              <w:spacing w:before="0" w:after="0" w:line="312" w:lineRule="auto"/>
              <w:jc w:val="center"/>
              <w:rPr>
                <w:rFonts w:eastAsia="Times New Roman" w:cs="Times New Roman"/>
                <w:b/>
                <w:bCs/>
                <w:szCs w:val="26"/>
              </w:rPr>
            </w:pPr>
            <w:r w:rsidRPr="00A16CEB">
              <w:rPr>
                <w:rFonts w:eastAsia="Times New Roman" w:cs="Times New Roman"/>
                <w:b/>
                <w:bCs/>
                <w:szCs w:val="26"/>
              </w:rPr>
              <w:t>7</w:t>
            </w:r>
          </w:p>
          <w:p w:rsidR="00B310EC" w:rsidRPr="00A16CEB" w:rsidRDefault="00B310EC" w:rsidP="00A16CEB">
            <w:pPr>
              <w:spacing w:before="0" w:after="0" w:line="312" w:lineRule="auto"/>
              <w:jc w:val="center"/>
              <w:rPr>
                <w:rFonts w:eastAsia="Times New Roman" w:cs="Times New Roman"/>
                <w:b/>
                <w:bCs/>
                <w:szCs w:val="26"/>
              </w:rPr>
            </w:pPr>
            <w:r w:rsidRPr="00A16CEB">
              <w:rPr>
                <w:rFonts w:eastAsia="Times New Roman" w:cs="Times New Roman"/>
                <w:b/>
                <w:bCs/>
                <w:szCs w:val="26"/>
              </w:rPr>
              <w:t>12</w:t>
            </w:r>
          </w:p>
          <w:p w:rsidR="00B310EC" w:rsidRPr="00A16CEB" w:rsidRDefault="00B310EC" w:rsidP="00A16CEB">
            <w:pPr>
              <w:spacing w:before="0" w:after="0" w:line="312" w:lineRule="auto"/>
              <w:jc w:val="center"/>
              <w:rPr>
                <w:rFonts w:eastAsia="Times New Roman" w:cs="Times New Roman"/>
                <w:b/>
                <w:bCs/>
                <w:szCs w:val="26"/>
              </w:rPr>
            </w:pPr>
            <w:r w:rsidRPr="00A16CEB">
              <w:rPr>
                <w:rFonts w:eastAsia="Times New Roman" w:cs="Times New Roman"/>
                <w:b/>
                <w:bCs/>
                <w:szCs w:val="26"/>
              </w:rPr>
              <w:t>15</w:t>
            </w:r>
          </w:p>
          <w:p w:rsidR="00B310EC" w:rsidRPr="00A16CEB" w:rsidRDefault="00B310EC" w:rsidP="00A16CEB">
            <w:pPr>
              <w:spacing w:before="0" w:after="0" w:line="312" w:lineRule="auto"/>
              <w:jc w:val="center"/>
              <w:rPr>
                <w:rFonts w:eastAsia="Times New Roman" w:cs="Times New Roman"/>
                <w:b/>
                <w:bCs/>
                <w:szCs w:val="26"/>
              </w:rPr>
            </w:pPr>
          </w:p>
        </w:tc>
      </w:tr>
      <w:tr w:rsidR="00B310EC" w:rsidRPr="00A16CEB" w:rsidTr="00A16CEB">
        <w:tc>
          <w:tcPr>
            <w:tcW w:w="708" w:type="dxa"/>
            <w:shd w:val="clear" w:color="auto" w:fill="auto"/>
            <w:vAlign w:val="center"/>
          </w:tcPr>
          <w:p w:rsidR="00B310EC" w:rsidRPr="00A16CEB" w:rsidRDefault="00B310EC" w:rsidP="00A16CEB">
            <w:pPr>
              <w:spacing w:before="0" w:after="0" w:line="312" w:lineRule="auto"/>
              <w:jc w:val="center"/>
              <w:rPr>
                <w:rFonts w:eastAsia="Times New Roman" w:cs="Times New Roman"/>
                <w:bCs/>
                <w:szCs w:val="26"/>
              </w:rPr>
            </w:pPr>
            <w:r w:rsidRPr="00A16CEB">
              <w:rPr>
                <w:rFonts w:eastAsia="Times New Roman" w:cs="Times New Roman"/>
                <w:bCs/>
                <w:szCs w:val="26"/>
              </w:rPr>
              <w:t>4</w:t>
            </w:r>
          </w:p>
        </w:tc>
        <w:tc>
          <w:tcPr>
            <w:tcW w:w="2519" w:type="dxa"/>
            <w:shd w:val="clear" w:color="auto" w:fill="auto"/>
            <w:vAlign w:val="center"/>
          </w:tcPr>
          <w:p w:rsidR="00B310EC" w:rsidRPr="00A16CEB" w:rsidRDefault="00B310EC" w:rsidP="00A16CEB">
            <w:pPr>
              <w:spacing w:before="0" w:after="0" w:line="312" w:lineRule="auto"/>
              <w:rPr>
                <w:rFonts w:eastAsia="Times New Roman" w:cs="Times New Roman"/>
                <w:b/>
                <w:bCs/>
                <w:szCs w:val="26"/>
              </w:rPr>
            </w:pPr>
            <w:r w:rsidRPr="00A16CEB">
              <w:rPr>
                <w:rFonts w:cs="Times New Roman"/>
                <w:b/>
                <w:szCs w:val="26"/>
                <w:lang w:val="vi-VN"/>
              </w:rPr>
              <w:t xml:space="preserve">Chương </w:t>
            </w:r>
            <w:r w:rsidRPr="00A16CEB">
              <w:rPr>
                <w:rFonts w:cs="Times New Roman"/>
                <w:b/>
                <w:szCs w:val="26"/>
              </w:rPr>
              <w:t>IV</w:t>
            </w:r>
            <w:r w:rsidRPr="00A16CEB">
              <w:rPr>
                <w:rFonts w:cs="Times New Roman"/>
                <w:b/>
                <w:szCs w:val="26"/>
                <w:lang w:val="vi-VN"/>
              </w:rPr>
              <w:t>: HOÁ ĐƠN (Thuyết trình)</w:t>
            </w:r>
          </w:p>
        </w:tc>
        <w:tc>
          <w:tcPr>
            <w:tcW w:w="3720" w:type="dxa"/>
            <w:shd w:val="clear" w:color="auto" w:fill="auto"/>
            <w:vAlign w:val="center"/>
          </w:tcPr>
          <w:p w:rsidR="00B310EC" w:rsidRPr="00A16CEB" w:rsidRDefault="00B310EC" w:rsidP="00A16CEB">
            <w:pPr>
              <w:spacing w:before="0" w:after="0" w:line="312" w:lineRule="auto"/>
              <w:rPr>
                <w:rFonts w:cs="Times New Roman"/>
                <w:szCs w:val="26"/>
                <w:lang w:val="pt-BR" w:eastAsia="vi-VN"/>
              </w:rPr>
            </w:pPr>
            <w:r w:rsidRPr="00A16CEB">
              <w:rPr>
                <w:rFonts w:cs="Times New Roman"/>
                <w:szCs w:val="26"/>
                <w:lang w:val="pt-BR" w:eastAsia="vi-VN"/>
              </w:rPr>
              <w:t>4.1. Đối tượng áp dụng</w:t>
            </w:r>
          </w:p>
          <w:p w:rsidR="00B310EC" w:rsidRPr="00A16CEB" w:rsidRDefault="00B310EC" w:rsidP="00A16CEB">
            <w:pPr>
              <w:spacing w:before="0" w:after="0" w:line="312" w:lineRule="auto"/>
              <w:rPr>
                <w:rFonts w:cs="Times New Roman"/>
                <w:szCs w:val="26"/>
                <w:lang w:val="vi-VN" w:eastAsia="vi-VN"/>
              </w:rPr>
            </w:pPr>
            <w:r w:rsidRPr="00A16CEB">
              <w:rPr>
                <w:rFonts w:cs="Times New Roman"/>
                <w:szCs w:val="26"/>
                <w:lang w:val="pt-BR" w:eastAsia="vi-VN"/>
              </w:rPr>
              <w:t>4.2. Loại và hình thức hoá đơn</w:t>
            </w:r>
          </w:p>
          <w:p w:rsidR="00B310EC" w:rsidRPr="00A16CEB" w:rsidRDefault="00B310EC" w:rsidP="00A16CEB">
            <w:pPr>
              <w:spacing w:before="0" w:after="0" w:line="312" w:lineRule="auto"/>
              <w:rPr>
                <w:rFonts w:cs="Times New Roman"/>
                <w:szCs w:val="26"/>
                <w:lang w:val="pt-BR" w:eastAsia="vi-VN"/>
              </w:rPr>
            </w:pPr>
            <w:r w:rsidRPr="00A16CEB">
              <w:rPr>
                <w:rFonts w:cs="Times New Roman"/>
                <w:szCs w:val="26"/>
                <w:lang w:val="pt-BR" w:eastAsia="vi-VN"/>
              </w:rPr>
              <w:t>4.2.1. Các loại hoá đơn.</w:t>
            </w:r>
          </w:p>
          <w:p w:rsidR="00B310EC" w:rsidRPr="00A16CEB" w:rsidRDefault="00B310EC" w:rsidP="00A16CEB">
            <w:pPr>
              <w:spacing w:before="0" w:after="0" w:line="312" w:lineRule="auto"/>
              <w:rPr>
                <w:rFonts w:cs="Times New Roman"/>
                <w:szCs w:val="26"/>
                <w:lang w:val="pt-BR" w:eastAsia="vi-VN"/>
              </w:rPr>
            </w:pPr>
            <w:r w:rsidRPr="00A16CEB">
              <w:rPr>
                <w:rFonts w:cs="Times New Roman"/>
                <w:szCs w:val="26"/>
                <w:lang w:val="pt-BR" w:eastAsia="vi-VN"/>
              </w:rPr>
              <w:t>4.2.2. Hình thức hoá đơn.</w:t>
            </w:r>
          </w:p>
          <w:p w:rsidR="00B310EC" w:rsidRPr="00A16CEB" w:rsidRDefault="00B310EC" w:rsidP="00A16CEB">
            <w:pPr>
              <w:spacing w:before="0" w:after="0" w:line="312" w:lineRule="auto"/>
              <w:rPr>
                <w:rFonts w:cs="Times New Roman"/>
                <w:szCs w:val="26"/>
                <w:lang w:val="pt-BR" w:eastAsia="vi-VN"/>
              </w:rPr>
            </w:pPr>
            <w:r w:rsidRPr="00A16CEB">
              <w:rPr>
                <w:rFonts w:cs="Times New Roman"/>
                <w:szCs w:val="26"/>
                <w:lang w:val="pt-BR" w:eastAsia="vi-VN"/>
              </w:rPr>
              <w:t xml:space="preserve">4.3. Nội dung trên hoá đơn </w:t>
            </w:r>
          </w:p>
          <w:p w:rsidR="00B310EC" w:rsidRPr="00A16CEB" w:rsidRDefault="00B310EC" w:rsidP="00A16CEB">
            <w:pPr>
              <w:spacing w:before="0" w:after="0" w:line="312" w:lineRule="auto"/>
              <w:rPr>
                <w:rFonts w:cs="Times New Roman"/>
                <w:szCs w:val="26"/>
                <w:lang w:val="pt-BR" w:eastAsia="vi-VN"/>
              </w:rPr>
            </w:pPr>
            <w:r w:rsidRPr="00A16CEB">
              <w:rPr>
                <w:rFonts w:cs="Times New Roman"/>
                <w:szCs w:val="26"/>
                <w:lang w:val="pt-BR" w:eastAsia="vi-VN"/>
              </w:rPr>
              <w:t>4.3.1. Nội dung bắt buộc trên hoá đơn.</w:t>
            </w:r>
          </w:p>
          <w:p w:rsidR="00B310EC" w:rsidRPr="00A16CEB" w:rsidRDefault="00B310EC" w:rsidP="00A16CEB">
            <w:pPr>
              <w:spacing w:before="0" w:after="0" w:line="312" w:lineRule="auto"/>
              <w:rPr>
                <w:rFonts w:cs="Times New Roman"/>
                <w:szCs w:val="26"/>
                <w:lang w:val="pt-BR" w:eastAsia="vi-VN"/>
              </w:rPr>
            </w:pPr>
            <w:r w:rsidRPr="00A16CEB">
              <w:rPr>
                <w:rFonts w:cs="Times New Roman"/>
                <w:szCs w:val="26"/>
                <w:lang w:val="pt-BR" w:eastAsia="vi-VN"/>
              </w:rPr>
              <w:t>4.3.2. Nội dung không bắt buộc trên hoá đơn.</w:t>
            </w:r>
          </w:p>
          <w:p w:rsidR="00B310EC" w:rsidRPr="00A16CEB" w:rsidRDefault="00B310EC" w:rsidP="00A16CEB">
            <w:pPr>
              <w:spacing w:before="0" w:after="0" w:line="312" w:lineRule="auto"/>
              <w:rPr>
                <w:rFonts w:cs="Times New Roman"/>
                <w:szCs w:val="26"/>
                <w:lang w:val="pt-BR" w:eastAsia="vi-VN"/>
              </w:rPr>
            </w:pPr>
            <w:r w:rsidRPr="00A16CEB">
              <w:rPr>
                <w:rFonts w:cs="Times New Roman"/>
                <w:szCs w:val="26"/>
                <w:lang w:val="pt-BR" w:eastAsia="vi-VN"/>
              </w:rPr>
              <w:t>4.3.3. Một số trường hợp hoá đơn không nhất thiết có đầy đủ các nội dung bắt buộc.</w:t>
            </w:r>
          </w:p>
          <w:p w:rsidR="00B310EC" w:rsidRPr="00A16CEB" w:rsidRDefault="00B310EC" w:rsidP="00A16CEB">
            <w:pPr>
              <w:spacing w:before="0" w:after="0" w:line="312" w:lineRule="auto"/>
              <w:rPr>
                <w:rFonts w:cs="Times New Roman"/>
                <w:szCs w:val="26"/>
                <w:lang w:val="vi-VN" w:eastAsia="vi-VN"/>
              </w:rPr>
            </w:pPr>
            <w:r w:rsidRPr="00A16CEB">
              <w:rPr>
                <w:rFonts w:cs="Times New Roman"/>
                <w:szCs w:val="26"/>
                <w:lang w:val="pt-BR" w:eastAsia="vi-VN"/>
              </w:rPr>
              <w:t>4.4. Tạo và phát hành hoá đơn</w:t>
            </w:r>
          </w:p>
          <w:p w:rsidR="00B310EC" w:rsidRPr="00A16CEB" w:rsidRDefault="00B310EC" w:rsidP="00A16CEB">
            <w:pPr>
              <w:spacing w:before="0" w:after="0" w:line="312" w:lineRule="auto"/>
              <w:rPr>
                <w:rFonts w:cs="Times New Roman"/>
                <w:szCs w:val="26"/>
                <w:lang w:val="pt-BR" w:eastAsia="vi-VN"/>
              </w:rPr>
            </w:pPr>
            <w:r w:rsidRPr="00A16CEB">
              <w:rPr>
                <w:rFonts w:cs="Times New Roman"/>
                <w:szCs w:val="26"/>
                <w:lang w:val="pt-BR" w:eastAsia="vi-VN"/>
              </w:rPr>
              <w:t>4.4.1. Tạo hoá đơn tự in.</w:t>
            </w:r>
          </w:p>
          <w:p w:rsidR="00B310EC" w:rsidRPr="00A16CEB" w:rsidRDefault="00B310EC" w:rsidP="00A16CEB">
            <w:pPr>
              <w:spacing w:before="0" w:after="0" w:line="312" w:lineRule="auto"/>
              <w:rPr>
                <w:rFonts w:cs="Times New Roman"/>
                <w:szCs w:val="26"/>
                <w:lang w:val="pt-BR" w:eastAsia="vi-VN"/>
              </w:rPr>
            </w:pPr>
            <w:r w:rsidRPr="00A16CEB">
              <w:rPr>
                <w:rFonts w:cs="Times New Roman"/>
                <w:szCs w:val="26"/>
                <w:lang w:val="pt-BR" w:eastAsia="vi-VN"/>
              </w:rPr>
              <w:t>4.4.2. Tạo hoá đơn đặt in.</w:t>
            </w:r>
          </w:p>
          <w:p w:rsidR="00B310EC" w:rsidRPr="00A16CEB" w:rsidRDefault="00B310EC" w:rsidP="00A16CEB">
            <w:pPr>
              <w:spacing w:before="0" w:after="0" w:line="312" w:lineRule="auto"/>
              <w:rPr>
                <w:rFonts w:cs="Times New Roman"/>
                <w:szCs w:val="26"/>
                <w:lang w:val="pt-BR" w:eastAsia="vi-VN"/>
              </w:rPr>
            </w:pPr>
            <w:r w:rsidRPr="00A16CEB">
              <w:rPr>
                <w:rFonts w:cs="Times New Roman"/>
                <w:szCs w:val="26"/>
                <w:lang w:val="pt-BR" w:eastAsia="vi-VN"/>
              </w:rPr>
              <w:t>4.4.3. Tạo hoá đơn điện tử.</w:t>
            </w:r>
          </w:p>
          <w:p w:rsidR="00B310EC" w:rsidRPr="00A16CEB" w:rsidRDefault="00B310EC" w:rsidP="00A16CEB">
            <w:pPr>
              <w:spacing w:before="0" w:after="0" w:line="312" w:lineRule="auto"/>
              <w:rPr>
                <w:rFonts w:cs="Times New Roman"/>
                <w:szCs w:val="26"/>
                <w:lang w:val="pt-BR" w:eastAsia="vi-VN"/>
              </w:rPr>
            </w:pPr>
            <w:r w:rsidRPr="00A16CEB">
              <w:rPr>
                <w:rFonts w:cs="Times New Roman"/>
                <w:szCs w:val="26"/>
                <w:lang w:val="pt-BR" w:eastAsia="vi-VN"/>
              </w:rPr>
              <w:t>4.5. Phát hành hoá đơn của tổ chức kinh doanh.</w:t>
            </w:r>
          </w:p>
          <w:p w:rsidR="00B310EC" w:rsidRPr="00A16CEB" w:rsidRDefault="00B310EC" w:rsidP="00A16CEB">
            <w:pPr>
              <w:spacing w:before="0" w:after="0" w:line="312" w:lineRule="auto"/>
              <w:rPr>
                <w:rFonts w:cs="Times New Roman"/>
                <w:szCs w:val="26"/>
                <w:lang w:val="pt-BR" w:eastAsia="vi-VN"/>
              </w:rPr>
            </w:pPr>
            <w:r w:rsidRPr="00A16CEB">
              <w:rPr>
                <w:rFonts w:cs="Times New Roman"/>
                <w:szCs w:val="26"/>
                <w:lang w:val="pt-BR" w:eastAsia="vi-VN"/>
              </w:rPr>
              <w:lastRenderedPageBreak/>
              <w:t>4.6. Sử dụng hoá đơn</w:t>
            </w:r>
          </w:p>
          <w:p w:rsidR="00B310EC" w:rsidRPr="00A16CEB" w:rsidRDefault="00B310EC" w:rsidP="00A16CEB">
            <w:pPr>
              <w:spacing w:before="0" w:after="0" w:line="312" w:lineRule="auto"/>
              <w:rPr>
                <w:rFonts w:cs="Times New Roman"/>
                <w:szCs w:val="26"/>
                <w:lang w:val="pt-BR" w:eastAsia="vi-VN"/>
              </w:rPr>
            </w:pPr>
            <w:r w:rsidRPr="00A16CEB">
              <w:rPr>
                <w:rFonts w:cs="Times New Roman"/>
                <w:szCs w:val="26"/>
                <w:lang w:val="pt-BR" w:eastAsia="vi-VN"/>
              </w:rPr>
              <w:t>4.6.1. Lập hoá đơn.</w:t>
            </w:r>
          </w:p>
          <w:p w:rsidR="00B310EC" w:rsidRPr="00A16CEB" w:rsidRDefault="00B310EC" w:rsidP="00A16CEB">
            <w:pPr>
              <w:spacing w:before="0" w:after="0" w:line="312" w:lineRule="auto"/>
              <w:rPr>
                <w:rFonts w:cs="Times New Roman"/>
                <w:szCs w:val="26"/>
                <w:lang w:val="pt-BR" w:eastAsia="vi-VN"/>
              </w:rPr>
            </w:pPr>
            <w:r w:rsidRPr="00A16CEB">
              <w:rPr>
                <w:rFonts w:cs="Times New Roman"/>
                <w:szCs w:val="26"/>
                <w:lang w:val="pt-BR" w:eastAsia="vi-VN"/>
              </w:rPr>
              <w:t>4.6.2. Xử lý hoá đơn đã lập.</w:t>
            </w:r>
          </w:p>
          <w:p w:rsidR="00B310EC" w:rsidRPr="00A16CEB" w:rsidRDefault="00B310EC" w:rsidP="00A16CEB">
            <w:pPr>
              <w:spacing w:before="0" w:after="0" w:line="312" w:lineRule="auto"/>
              <w:rPr>
                <w:rFonts w:cs="Times New Roman"/>
                <w:szCs w:val="26"/>
                <w:lang w:val="pt-BR" w:eastAsia="vi-VN"/>
              </w:rPr>
            </w:pPr>
            <w:r w:rsidRPr="00A16CEB">
              <w:rPr>
                <w:rFonts w:cs="Times New Roman"/>
                <w:szCs w:val="26"/>
                <w:lang w:val="pt-BR" w:eastAsia="vi-VN"/>
              </w:rPr>
              <w:t>4.6.3. Sử dụng hoá đơn bất hợp pháp</w:t>
            </w:r>
          </w:p>
          <w:p w:rsidR="00B310EC" w:rsidRPr="00A16CEB" w:rsidRDefault="00B310EC" w:rsidP="00A16CEB">
            <w:pPr>
              <w:spacing w:before="0" w:after="0" w:line="312" w:lineRule="auto"/>
              <w:rPr>
                <w:rFonts w:cs="Times New Roman"/>
                <w:szCs w:val="26"/>
                <w:lang w:val="pt-BR" w:eastAsia="vi-VN"/>
              </w:rPr>
            </w:pPr>
            <w:r w:rsidRPr="00A16CEB">
              <w:rPr>
                <w:rFonts w:cs="Times New Roman"/>
                <w:szCs w:val="26"/>
                <w:lang w:val="pt-BR" w:eastAsia="vi-VN"/>
              </w:rPr>
              <w:t>4.6.4. Sử dụng bất hợp pháp hoá đơn</w:t>
            </w:r>
          </w:p>
          <w:p w:rsidR="00B310EC" w:rsidRPr="00A16CEB" w:rsidRDefault="00B310EC" w:rsidP="00A16CEB">
            <w:pPr>
              <w:spacing w:before="0" w:after="0" w:line="312" w:lineRule="auto"/>
              <w:rPr>
                <w:rFonts w:cs="Times New Roman"/>
                <w:szCs w:val="26"/>
                <w:lang w:val="pt-BR" w:eastAsia="vi-VN"/>
              </w:rPr>
            </w:pPr>
            <w:r w:rsidRPr="00A16CEB">
              <w:rPr>
                <w:rFonts w:cs="Times New Roman"/>
                <w:szCs w:val="26"/>
                <w:lang w:val="pt-BR" w:eastAsia="vi-VN"/>
              </w:rPr>
              <w:t>4.6.5. Xử lý mất, cháy, hỏng hoá đơn.</w:t>
            </w:r>
          </w:p>
          <w:p w:rsidR="00B310EC" w:rsidRPr="00A16CEB" w:rsidRDefault="00B310EC" w:rsidP="00A16CEB">
            <w:pPr>
              <w:spacing w:before="0" w:after="0" w:line="312" w:lineRule="auto"/>
              <w:rPr>
                <w:rFonts w:cs="Times New Roman"/>
                <w:szCs w:val="26"/>
                <w:lang w:val="vi-VN" w:eastAsia="vi-VN"/>
              </w:rPr>
            </w:pPr>
            <w:r w:rsidRPr="00A16CEB">
              <w:rPr>
                <w:rFonts w:cs="Times New Roman"/>
                <w:szCs w:val="26"/>
                <w:lang w:val="pt-BR" w:eastAsia="vi-VN"/>
              </w:rPr>
              <w:t>4.7. Quyền và nghĩa vụ của các tổ chức, cá nhân trong quản lý, sử dụng hoá đơn</w:t>
            </w:r>
          </w:p>
          <w:p w:rsidR="00B310EC" w:rsidRPr="00A16CEB" w:rsidRDefault="00B310EC" w:rsidP="00A16CEB">
            <w:pPr>
              <w:spacing w:before="0" w:after="0" w:line="312" w:lineRule="auto"/>
              <w:rPr>
                <w:rFonts w:cs="Times New Roman"/>
                <w:szCs w:val="26"/>
                <w:lang w:val="vi-VN" w:eastAsia="vi-VN"/>
              </w:rPr>
            </w:pPr>
            <w:r w:rsidRPr="00A16CEB">
              <w:rPr>
                <w:rFonts w:cs="Times New Roman"/>
                <w:szCs w:val="26"/>
                <w:lang w:val="vi-VN" w:eastAsia="vi-VN"/>
              </w:rPr>
              <w:t>4.7.1. Báo cáo tình hình sử dụng hoá đơn</w:t>
            </w:r>
          </w:p>
          <w:p w:rsidR="00B310EC" w:rsidRPr="00A16CEB" w:rsidRDefault="00B310EC" w:rsidP="00A16CEB">
            <w:pPr>
              <w:spacing w:before="0" w:after="0" w:line="312" w:lineRule="auto"/>
              <w:rPr>
                <w:rFonts w:cs="Times New Roman"/>
                <w:szCs w:val="26"/>
                <w:lang w:val="vi-VN" w:eastAsia="vi-VN"/>
              </w:rPr>
            </w:pPr>
            <w:r w:rsidRPr="00A16CEB">
              <w:rPr>
                <w:rFonts w:cs="Times New Roman"/>
                <w:szCs w:val="26"/>
                <w:lang w:val="vi-VN" w:eastAsia="vi-VN"/>
              </w:rPr>
              <w:t>4.7.2. Huỷ hoá đơn.</w:t>
            </w:r>
          </w:p>
        </w:tc>
        <w:tc>
          <w:tcPr>
            <w:tcW w:w="606" w:type="dxa"/>
            <w:shd w:val="clear" w:color="auto" w:fill="auto"/>
            <w:vAlign w:val="center"/>
          </w:tcPr>
          <w:p w:rsidR="00B310EC" w:rsidRPr="00A16CEB" w:rsidRDefault="00B310EC" w:rsidP="00A16CEB">
            <w:pPr>
              <w:spacing w:before="0" w:after="0" w:line="312" w:lineRule="auto"/>
              <w:ind w:firstLine="0"/>
              <w:rPr>
                <w:rFonts w:eastAsia="Times New Roman" w:cs="Times New Roman"/>
                <w:b/>
                <w:bCs/>
                <w:szCs w:val="26"/>
              </w:rPr>
            </w:pPr>
            <w:r w:rsidRPr="00A16CEB">
              <w:rPr>
                <w:rFonts w:eastAsia="Times New Roman" w:cs="Times New Roman"/>
                <w:b/>
                <w:bCs/>
                <w:szCs w:val="26"/>
              </w:rPr>
              <w:lastRenderedPageBreak/>
              <w:t>3</w:t>
            </w:r>
          </w:p>
        </w:tc>
        <w:tc>
          <w:tcPr>
            <w:tcW w:w="567" w:type="dxa"/>
            <w:shd w:val="clear" w:color="auto" w:fill="auto"/>
            <w:vAlign w:val="center"/>
          </w:tcPr>
          <w:p w:rsidR="00B310EC" w:rsidRPr="00A16CEB" w:rsidRDefault="00B310EC" w:rsidP="00A16CEB">
            <w:pPr>
              <w:spacing w:before="0" w:after="0" w:line="312" w:lineRule="auto"/>
              <w:ind w:firstLine="0"/>
              <w:rPr>
                <w:rFonts w:eastAsia="Times New Roman" w:cs="Times New Roman"/>
                <w:b/>
                <w:bCs/>
                <w:szCs w:val="26"/>
              </w:rPr>
            </w:pPr>
            <w:r w:rsidRPr="00A16CEB">
              <w:rPr>
                <w:rFonts w:eastAsia="Times New Roman" w:cs="Times New Roman"/>
                <w:b/>
                <w:bCs/>
                <w:szCs w:val="26"/>
              </w:rPr>
              <w:t>3</w:t>
            </w:r>
          </w:p>
        </w:tc>
        <w:tc>
          <w:tcPr>
            <w:tcW w:w="567" w:type="dxa"/>
            <w:shd w:val="clear" w:color="auto" w:fill="auto"/>
            <w:vAlign w:val="center"/>
          </w:tcPr>
          <w:p w:rsidR="00B310EC" w:rsidRPr="00A16CEB" w:rsidRDefault="00B310EC" w:rsidP="00A16CEB">
            <w:pPr>
              <w:spacing w:before="0" w:after="0" w:line="312" w:lineRule="auto"/>
              <w:jc w:val="center"/>
              <w:rPr>
                <w:rFonts w:eastAsia="Times New Roman" w:cs="Times New Roman"/>
                <w:b/>
                <w:bCs/>
                <w:szCs w:val="26"/>
              </w:rPr>
            </w:pPr>
          </w:p>
        </w:tc>
        <w:tc>
          <w:tcPr>
            <w:tcW w:w="592" w:type="dxa"/>
            <w:shd w:val="clear" w:color="auto" w:fill="auto"/>
            <w:vAlign w:val="center"/>
          </w:tcPr>
          <w:p w:rsidR="00B310EC" w:rsidRPr="00A16CEB" w:rsidRDefault="00B310EC" w:rsidP="00A16CEB">
            <w:pPr>
              <w:spacing w:before="0" w:after="0" w:line="312" w:lineRule="auto"/>
              <w:jc w:val="center"/>
              <w:rPr>
                <w:rFonts w:eastAsia="Times New Roman" w:cs="Times New Roman"/>
                <w:b/>
                <w:bCs/>
                <w:szCs w:val="26"/>
              </w:rPr>
            </w:pPr>
          </w:p>
        </w:tc>
        <w:tc>
          <w:tcPr>
            <w:tcW w:w="644" w:type="dxa"/>
            <w:shd w:val="clear" w:color="auto" w:fill="auto"/>
            <w:vAlign w:val="center"/>
          </w:tcPr>
          <w:p w:rsidR="00B310EC" w:rsidRPr="00A16CEB" w:rsidRDefault="00B310EC" w:rsidP="00A16CEB">
            <w:pPr>
              <w:spacing w:before="0" w:after="0" w:line="312" w:lineRule="auto"/>
              <w:jc w:val="center"/>
              <w:rPr>
                <w:rFonts w:eastAsia="Times New Roman" w:cs="Times New Roman"/>
                <w:b/>
                <w:bCs/>
                <w:szCs w:val="26"/>
              </w:rPr>
            </w:pPr>
          </w:p>
        </w:tc>
        <w:tc>
          <w:tcPr>
            <w:tcW w:w="851" w:type="dxa"/>
            <w:shd w:val="clear" w:color="auto" w:fill="auto"/>
            <w:vAlign w:val="center"/>
          </w:tcPr>
          <w:p w:rsidR="00B310EC" w:rsidRPr="00A16CEB" w:rsidRDefault="00B310EC" w:rsidP="00A16CEB">
            <w:pPr>
              <w:spacing w:before="0" w:after="0" w:line="312" w:lineRule="auto"/>
              <w:jc w:val="center"/>
              <w:rPr>
                <w:rFonts w:eastAsia="Times New Roman" w:cs="Times New Roman"/>
                <w:b/>
                <w:bCs/>
                <w:szCs w:val="26"/>
              </w:rPr>
            </w:pPr>
            <w:r w:rsidRPr="00A16CEB">
              <w:rPr>
                <w:rFonts w:eastAsia="Times New Roman" w:cs="Times New Roman"/>
                <w:b/>
                <w:bCs/>
                <w:szCs w:val="26"/>
              </w:rPr>
              <w:t>4</w:t>
            </w:r>
          </w:p>
          <w:p w:rsidR="00B310EC" w:rsidRPr="00A16CEB" w:rsidRDefault="00B310EC" w:rsidP="00A16CEB">
            <w:pPr>
              <w:spacing w:before="0" w:after="0" w:line="312" w:lineRule="auto"/>
              <w:jc w:val="center"/>
              <w:rPr>
                <w:rFonts w:eastAsia="Times New Roman" w:cs="Times New Roman"/>
                <w:b/>
                <w:bCs/>
                <w:szCs w:val="26"/>
              </w:rPr>
            </w:pPr>
            <w:r w:rsidRPr="00A16CEB">
              <w:rPr>
                <w:rFonts w:eastAsia="Times New Roman" w:cs="Times New Roman"/>
                <w:b/>
                <w:bCs/>
                <w:szCs w:val="26"/>
              </w:rPr>
              <w:t>5</w:t>
            </w:r>
          </w:p>
          <w:p w:rsidR="00B310EC" w:rsidRPr="00A16CEB" w:rsidRDefault="00B310EC" w:rsidP="00A16CEB">
            <w:pPr>
              <w:spacing w:before="0" w:after="0" w:line="312" w:lineRule="auto"/>
              <w:jc w:val="center"/>
              <w:rPr>
                <w:rFonts w:eastAsia="Times New Roman" w:cs="Times New Roman"/>
                <w:b/>
                <w:bCs/>
                <w:szCs w:val="26"/>
              </w:rPr>
            </w:pPr>
            <w:r w:rsidRPr="00A16CEB">
              <w:rPr>
                <w:rFonts w:eastAsia="Times New Roman" w:cs="Times New Roman"/>
                <w:b/>
                <w:bCs/>
                <w:szCs w:val="26"/>
              </w:rPr>
              <w:t>6</w:t>
            </w:r>
          </w:p>
          <w:p w:rsidR="00B310EC" w:rsidRPr="00A16CEB" w:rsidRDefault="00B310EC" w:rsidP="00A16CEB">
            <w:pPr>
              <w:spacing w:before="0" w:after="0" w:line="312" w:lineRule="auto"/>
              <w:jc w:val="center"/>
              <w:rPr>
                <w:rFonts w:eastAsia="Times New Roman" w:cs="Times New Roman"/>
                <w:b/>
                <w:bCs/>
                <w:szCs w:val="26"/>
              </w:rPr>
            </w:pPr>
            <w:r w:rsidRPr="00A16CEB">
              <w:rPr>
                <w:rFonts w:eastAsia="Times New Roman" w:cs="Times New Roman"/>
                <w:b/>
                <w:bCs/>
                <w:szCs w:val="26"/>
              </w:rPr>
              <w:t>7</w:t>
            </w:r>
          </w:p>
          <w:p w:rsidR="00B310EC" w:rsidRPr="00A16CEB" w:rsidRDefault="00B310EC" w:rsidP="00A16CEB">
            <w:pPr>
              <w:spacing w:before="0" w:after="0" w:line="312" w:lineRule="auto"/>
              <w:jc w:val="center"/>
              <w:rPr>
                <w:rFonts w:eastAsia="Times New Roman" w:cs="Times New Roman"/>
                <w:b/>
                <w:bCs/>
                <w:szCs w:val="26"/>
              </w:rPr>
            </w:pPr>
            <w:r w:rsidRPr="00A16CEB">
              <w:rPr>
                <w:rFonts w:eastAsia="Times New Roman" w:cs="Times New Roman"/>
                <w:b/>
                <w:bCs/>
                <w:szCs w:val="26"/>
              </w:rPr>
              <w:t>9</w:t>
            </w:r>
          </w:p>
          <w:p w:rsidR="00B310EC" w:rsidRPr="00A16CEB" w:rsidRDefault="00B310EC" w:rsidP="00A16CEB">
            <w:pPr>
              <w:spacing w:before="0" w:after="0" w:line="312" w:lineRule="auto"/>
              <w:jc w:val="center"/>
              <w:rPr>
                <w:rFonts w:eastAsia="Times New Roman" w:cs="Times New Roman"/>
                <w:b/>
                <w:bCs/>
                <w:szCs w:val="26"/>
              </w:rPr>
            </w:pPr>
            <w:r w:rsidRPr="00A16CEB">
              <w:rPr>
                <w:rFonts w:eastAsia="Times New Roman" w:cs="Times New Roman"/>
                <w:b/>
                <w:bCs/>
                <w:szCs w:val="26"/>
              </w:rPr>
              <w:t>13</w:t>
            </w:r>
          </w:p>
          <w:p w:rsidR="00B310EC" w:rsidRPr="00A16CEB" w:rsidRDefault="00B310EC" w:rsidP="00A16CEB">
            <w:pPr>
              <w:spacing w:before="0" w:after="0" w:line="312" w:lineRule="auto"/>
              <w:jc w:val="center"/>
              <w:rPr>
                <w:rFonts w:eastAsia="Times New Roman" w:cs="Times New Roman"/>
                <w:b/>
                <w:bCs/>
                <w:szCs w:val="26"/>
              </w:rPr>
            </w:pPr>
            <w:r w:rsidRPr="00A16CEB">
              <w:rPr>
                <w:rFonts w:eastAsia="Times New Roman" w:cs="Times New Roman"/>
                <w:b/>
                <w:bCs/>
                <w:szCs w:val="26"/>
              </w:rPr>
              <w:t>14</w:t>
            </w:r>
          </w:p>
          <w:p w:rsidR="00B310EC" w:rsidRPr="00A16CEB" w:rsidRDefault="00B310EC" w:rsidP="00A16CEB">
            <w:pPr>
              <w:spacing w:before="0" w:after="0" w:line="312" w:lineRule="auto"/>
              <w:jc w:val="center"/>
              <w:rPr>
                <w:rFonts w:eastAsia="Times New Roman" w:cs="Times New Roman"/>
                <w:b/>
                <w:bCs/>
                <w:szCs w:val="26"/>
              </w:rPr>
            </w:pPr>
          </w:p>
        </w:tc>
      </w:tr>
      <w:tr w:rsidR="00B310EC" w:rsidRPr="00A16CEB" w:rsidTr="00A16CEB">
        <w:tc>
          <w:tcPr>
            <w:tcW w:w="708" w:type="dxa"/>
            <w:shd w:val="clear" w:color="auto" w:fill="auto"/>
            <w:vAlign w:val="center"/>
          </w:tcPr>
          <w:p w:rsidR="00B310EC" w:rsidRPr="00A16CEB" w:rsidRDefault="00B310EC" w:rsidP="00A16CEB">
            <w:pPr>
              <w:spacing w:before="0" w:after="0" w:line="312" w:lineRule="auto"/>
              <w:jc w:val="center"/>
              <w:rPr>
                <w:rFonts w:eastAsia="Times New Roman" w:cs="Times New Roman"/>
                <w:bCs/>
                <w:szCs w:val="26"/>
              </w:rPr>
            </w:pPr>
            <w:r w:rsidRPr="00A16CEB">
              <w:rPr>
                <w:rFonts w:eastAsia="Times New Roman" w:cs="Times New Roman"/>
                <w:bCs/>
                <w:szCs w:val="26"/>
              </w:rPr>
              <w:lastRenderedPageBreak/>
              <w:t>5</w:t>
            </w:r>
          </w:p>
        </w:tc>
        <w:tc>
          <w:tcPr>
            <w:tcW w:w="2519" w:type="dxa"/>
            <w:shd w:val="clear" w:color="auto" w:fill="auto"/>
            <w:vAlign w:val="center"/>
          </w:tcPr>
          <w:p w:rsidR="00B310EC" w:rsidRPr="00A16CEB" w:rsidRDefault="00B310EC" w:rsidP="00A16CEB">
            <w:pPr>
              <w:spacing w:before="0" w:after="0" w:line="312" w:lineRule="auto"/>
              <w:rPr>
                <w:rFonts w:cs="Times New Roman"/>
                <w:b/>
                <w:szCs w:val="26"/>
                <w:lang w:val="vi-VN" w:eastAsia="vi-VN"/>
              </w:rPr>
            </w:pPr>
            <w:r w:rsidRPr="00A16CEB">
              <w:rPr>
                <w:rFonts w:cs="Times New Roman"/>
                <w:b/>
                <w:szCs w:val="26"/>
                <w:lang w:val="vi-VN"/>
              </w:rPr>
              <w:t xml:space="preserve">Chương V: THUẾ </w:t>
            </w:r>
            <w:r w:rsidRPr="00A16CEB">
              <w:rPr>
                <w:rFonts w:cs="Times New Roman"/>
                <w:b/>
                <w:szCs w:val="26"/>
              </w:rPr>
              <w:t>GIÁ TRỊ GIA TĂNG</w:t>
            </w:r>
            <w:r w:rsidRPr="00A16CEB">
              <w:rPr>
                <w:rFonts w:cs="Times New Roman"/>
                <w:b/>
                <w:szCs w:val="26"/>
                <w:lang w:val="vi-VN"/>
              </w:rPr>
              <w:t xml:space="preserve"> </w:t>
            </w:r>
          </w:p>
          <w:p w:rsidR="00B310EC" w:rsidRPr="00A16CEB" w:rsidRDefault="00B310EC" w:rsidP="00A16CEB">
            <w:pPr>
              <w:spacing w:before="0" w:after="0" w:line="312" w:lineRule="auto"/>
              <w:rPr>
                <w:rFonts w:eastAsia="Times New Roman" w:cs="Times New Roman"/>
                <w:b/>
                <w:bCs/>
                <w:szCs w:val="26"/>
              </w:rPr>
            </w:pPr>
          </w:p>
        </w:tc>
        <w:tc>
          <w:tcPr>
            <w:tcW w:w="3720" w:type="dxa"/>
            <w:shd w:val="clear" w:color="auto" w:fill="auto"/>
            <w:vAlign w:val="center"/>
          </w:tcPr>
          <w:p w:rsidR="00B310EC" w:rsidRPr="00A16CEB" w:rsidRDefault="00B310EC" w:rsidP="00A16CEB">
            <w:pPr>
              <w:spacing w:before="0" w:after="0" w:line="312" w:lineRule="auto"/>
              <w:rPr>
                <w:rFonts w:cs="Times New Roman"/>
                <w:szCs w:val="26"/>
                <w:lang w:val="vi-VN" w:eastAsia="vi-VN"/>
              </w:rPr>
            </w:pPr>
            <w:r w:rsidRPr="00A16CEB">
              <w:rPr>
                <w:rFonts w:cs="Times New Roman"/>
                <w:szCs w:val="26"/>
                <w:lang w:val="pt-BR" w:eastAsia="vi-VN"/>
              </w:rPr>
              <w:t>5.1. Tổng quan về thuế Giá trị gia tăng.</w:t>
            </w:r>
          </w:p>
          <w:p w:rsidR="00B310EC" w:rsidRPr="00A16CEB" w:rsidRDefault="00B310EC" w:rsidP="00A16CEB">
            <w:pPr>
              <w:spacing w:before="0" w:after="0" w:line="312" w:lineRule="auto"/>
              <w:rPr>
                <w:rFonts w:cs="Times New Roman"/>
                <w:szCs w:val="26"/>
                <w:lang w:val="pt-BR" w:eastAsia="vi-VN"/>
              </w:rPr>
            </w:pPr>
            <w:r w:rsidRPr="00A16CEB">
              <w:rPr>
                <w:rFonts w:cs="Times New Roman"/>
                <w:szCs w:val="26"/>
                <w:lang w:val="pt-BR" w:eastAsia="vi-VN"/>
              </w:rPr>
              <w:t>5.1.1. Khái niệm.</w:t>
            </w:r>
          </w:p>
          <w:p w:rsidR="00B310EC" w:rsidRPr="00A16CEB" w:rsidRDefault="00B310EC" w:rsidP="00A16CEB">
            <w:pPr>
              <w:spacing w:before="0" w:after="0" w:line="312" w:lineRule="auto"/>
              <w:rPr>
                <w:rFonts w:cs="Times New Roman"/>
                <w:szCs w:val="26"/>
                <w:lang w:val="pt-BR" w:eastAsia="vi-VN"/>
              </w:rPr>
            </w:pPr>
            <w:r w:rsidRPr="00A16CEB">
              <w:rPr>
                <w:rFonts w:cs="Times New Roman"/>
                <w:szCs w:val="26"/>
                <w:lang w:val="pt-BR" w:eastAsia="vi-VN"/>
              </w:rPr>
              <w:t>5.1.2. Đặc điểm, mục đích.</w:t>
            </w:r>
            <w:r w:rsidRPr="00A16CEB">
              <w:rPr>
                <w:rFonts w:cs="Times New Roman"/>
                <w:szCs w:val="26"/>
                <w:lang w:val="vi-VN" w:eastAsia="vi-VN"/>
              </w:rPr>
              <w:t xml:space="preserve">       </w:t>
            </w:r>
          </w:p>
          <w:p w:rsidR="00B310EC" w:rsidRPr="00A16CEB" w:rsidRDefault="00B310EC" w:rsidP="00A16CEB">
            <w:pPr>
              <w:spacing w:before="0" w:after="0" w:line="312" w:lineRule="auto"/>
              <w:rPr>
                <w:rFonts w:cs="Times New Roman"/>
                <w:szCs w:val="26"/>
                <w:lang w:val="vi-VN" w:eastAsia="vi-VN"/>
              </w:rPr>
            </w:pPr>
            <w:r w:rsidRPr="00A16CEB">
              <w:rPr>
                <w:rFonts w:cs="Times New Roman"/>
                <w:szCs w:val="26"/>
                <w:lang w:val="pt-BR" w:eastAsia="vi-VN"/>
              </w:rPr>
              <w:t>5.2. Nội dung cơ bản của thuế Giá trị gia tăng.</w:t>
            </w:r>
          </w:p>
          <w:p w:rsidR="00B310EC" w:rsidRPr="00A16CEB" w:rsidRDefault="00B310EC" w:rsidP="00A16CEB">
            <w:pPr>
              <w:spacing w:before="0" w:after="0" w:line="312" w:lineRule="auto"/>
              <w:rPr>
                <w:rFonts w:cs="Times New Roman"/>
                <w:szCs w:val="26"/>
                <w:lang w:val="vi-VN" w:eastAsia="vi-VN"/>
              </w:rPr>
            </w:pPr>
            <w:r w:rsidRPr="00A16CEB">
              <w:rPr>
                <w:rFonts w:cs="Times New Roman"/>
                <w:szCs w:val="26"/>
                <w:lang w:eastAsia="vi-VN"/>
              </w:rPr>
              <w:t>5</w:t>
            </w:r>
            <w:r w:rsidRPr="00A16CEB">
              <w:rPr>
                <w:rFonts w:cs="Times New Roman"/>
                <w:szCs w:val="26"/>
                <w:lang w:val="vi-VN" w:eastAsia="vi-VN"/>
              </w:rPr>
              <w:t>.2.1. Đối tượng chịu thuế</w:t>
            </w:r>
          </w:p>
          <w:p w:rsidR="00B310EC" w:rsidRPr="00A16CEB" w:rsidRDefault="00B310EC" w:rsidP="00A16CEB">
            <w:pPr>
              <w:spacing w:before="0" w:after="0" w:line="312" w:lineRule="auto"/>
              <w:rPr>
                <w:rFonts w:cs="Times New Roman"/>
                <w:szCs w:val="26"/>
                <w:lang w:val="vi-VN" w:eastAsia="vi-VN"/>
              </w:rPr>
            </w:pPr>
            <w:r w:rsidRPr="00A16CEB">
              <w:rPr>
                <w:rFonts w:cs="Times New Roman"/>
                <w:szCs w:val="26"/>
                <w:lang w:eastAsia="vi-VN"/>
              </w:rPr>
              <w:t>5</w:t>
            </w:r>
            <w:r w:rsidRPr="00A16CEB">
              <w:rPr>
                <w:rFonts w:cs="Times New Roman"/>
                <w:szCs w:val="26"/>
                <w:lang w:val="vi-VN" w:eastAsia="vi-VN"/>
              </w:rPr>
              <w:t>.2.2. Đối tượng không chịu thuế</w:t>
            </w:r>
          </w:p>
          <w:p w:rsidR="00B310EC" w:rsidRPr="00A16CEB" w:rsidRDefault="00B310EC" w:rsidP="00A16CEB">
            <w:pPr>
              <w:spacing w:before="0" w:after="0" w:line="312" w:lineRule="auto"/>
              <w:rPr>
                <w:rFonts w:cs="Times New Roman"/>
                <w:szCs w:val="26"/>
                <w:lang w:val="vi-VN" w:eastAsia="vi-VN"/>
              </w:rPr>
            </w:pPr>
            <w:r w:rsidRPr="00A16CEB">
              <w:rPr>
                <w:rFonts w:cs="Times New Roman"/>
                <w:szCs w:val="26"/>
                <w:lang w:eastAsia="vi-VN"/>
              </w:rPr>
              <w:t>5</w:t>
            </w:r>
            <w:r w:rsidRPr="00A16CEB">
              <w:rPr>
                <w:rFonts w:cs="Times New Roman"/>
                <w:szCs w:val="26"/>
                <w:lang w:val="vi-VN" w:eastAsia="vi-VN"/>
              </w:rPr>
              <w:t>.2.3. Người nộp thuế</w:t>
            </w:r>
          </w:p>
          <w:p w:rsidR="00B310EC" w:rsidRPr="00A16CEB" w:rsidRDefault="00B310EC" w:rsidP="00A16CEB">
            <w:pPr>
              <w:spacing w:before="0" w:after="0" w:line="312" w:lineRule="auto"/>
              <w:rPr>
                <w:rFonts w:cs="Times New Roman"/>
                <w:szCs w:val="26"/>
                <w:lang w:val="vi-VN" w:eastAsia="vi-VN"/>
              </w:rPr>
            </w:pPr>
            <w:r w:rsidRPr="00A16CEB">
              <w:rPr>
                <w:rFonts w:cs="Times New Roman"/>
                <w:szCs w:val="26"/>
                <w:lang w:eastAsia="vi-VN"/>
              </w:rPr>
              <w:t>5</w:t>
            </w:r>
            <w:r w:rsidRPr="00A16CEB">
              <w:rPr>
                <w:rFonts w:cs="Times New Roman"/>
                <w:szCs w:val="26"/>
                <w:lang w:val="vi-VN" w:eastAsia="vi-VN"/>
              </w:rPr>
              <w:t>.2.4. Phương pháp tính thuế</w:t>
            </w:r>
          </w:p>
          <w:p w:rsidR="00B310EC" w:rsidRPr="00A16CEB" w:rsidRDefault="00B310EC" w:rsidP="00A16CEB">
            <w:pPr>
              <w:spacing w:before="0" w:after="0" w:line="312" w:lineRule="auto"/>
              <w:rPr>
                <w:rFonts w:cs="Times New Roman"/>
                <w:szCs w:val="26"/>
                <w:lang w:val="vi-VN" w:eastAsia="vi-VN"/>
              </w:rPr>
            </w:pPr>
            <w:r w:rsidRPr="00A16CEB">
              <w:rPr>
                <w:rFonts w:cs="Times New Roman"/>
                <w:szCs w:val="26"/>
                <w:lang w:eastAsia="vi-VN"/>
              </w:rPr>
              <w:t>5</w:t>
            </w:r>
            <w:r w:rsidRPr="00A16CEB">
              <w:rPr>
                <w:rFonts w:cs="Times New Roman"/>
                <w:szCs w:val="26"/>
                <w:lang w:val="vi-VN" w:eastAsia="vi-VN"/>
              </w:rPr>
              <w:t>.2.5. Khấu trừ và hoàn thuế GTGT</w:t>
            </w:r>
          </w:p>
        </w:tc>
        <w:tc>
          <w:tcPr>
            <w:tcW w:w="606" w:type="dxa"/>
            <w:shd w:val="clear" w:color="auto" w:fill="auto"/>
            <w:vAlign w:val="center"/>
          </w:tcPr>
          <w:p w:rsidR="00B310EC" w:rsidRPr="00A16CEB" w:rsidRDefault="00B310EC" w:rsidP="00A16CEB">
            <w:pPr>
              <w:spacing w:before="0" w:after="0" w:line="312" w:lineRule="auto"/>
              <w:ind w:firstLine="0"/>
              <w:rPr>
                <w:rFonts w:eastAsia="Times New Roman" w:cs="Times New Roman"/>
                <w:b/>
                <w:bCs/>
                <w:szCs w:val="26"/>
              </w:rPr>
            </w:pPr>
            <w:r w:rsidRPr="00A16CEB">
              <w:rPr>
                <w:rFonts w:eastAsia="Times New Roman" w:cs="Times New Roman"/>
                <w:b/>
                <w:bCs/>
                <w:szCs w:val="26"/>
              </w:rPr>
              <w:t>6</w:t>
            </w:r>
          </w:p>
        </w:tc>
        <w:tc>
          <w:tcPr>
            <w:tcW w:w="567" w:type="dxa"/>
            <w:shd w:val="clear" w:color="auto" w:fill="auto"/>
            <w:vAlign w:val="center"/>
          </w:tcPr>
          <w:p w:rsidR="00B310EC" w:rsidRPr="00A16CEB" w:rsidRDefault="00B310EC" w:rsidP="00A16CEB">
            <w:pPr>
              <w:spacing w:before="0" w:after="0" w:line="312" w:lineRule="auto"/>
              <w:ind w:firstLine="0"/>
              <w:rPr>
                <w:rFonts w:eastAsia="Times New Roman" w:cs="Times New Roman"/>
                <w:b/>
                <w:bCs/>
                <w:szCs w:val="26"/>
              </w:rPr>
            </w:pPr>
            <w:r w:rsidRPr="00A16CEB">
              <w:rPr>
                <w:rFonts w:eastAsia="Times New Roman" w:cs="Times New Roman"/>
                <w:b/>
                <w:bCs/>
                <w:szCs w:val="26"/>
              </w:rPr>
              <w:t>6</w:t>
            </w:r>
          </w:p>
        </w:tc>
        <w:tc>
          <w:tcPr>
            <w:tcW w:w="567" w:type="dxa"/>
            <w:shd w:val="clear" w:color="auto" w:fill="auto"/>
            <w:vAlign w:val="center"/>
          </w:tcPr>
          <w:p w:rsidR="00B310EC" w:rsidRPr="00A16CEB" w:rsidRDefault="00B310EC" w:rsidP="00A16CEB">
            <w:pPr>
              <w:spacing w:before="0" w:after="0" w:line="312" w:lineRule="auto"/>
              <w:jc w:val="center"/>
              <w:rPr>
                <w:rFonts w:eastAsia="Times New Roman" w:cs="Times New Roman"/>
                <w:b/>
                <w:bCs/>
                <w:szCs w:val="26"/>
              </w:rPr>
            </w:pPr>
          </w:p>
        </w:tc>
        <w:tc>
          <w:tcPr>
            <w:tcW w:w="592" w:type="dxa"/>
            <w:shd w:val="clear" w:color="auto" w:fill="auto"/>
            <w:vAlign w:val="center"/>
          </w:tcPr>
          <w:p w:rsidR="00B310EC" w:rsidRPr="00A16CEB" w:rsidRDefault="00B310EC" w:rsidP="00A16CEB">
            <w:pPr>
              <w:spacing w:before="0" w:after="0" w:line="312" w:lineRule="auto"/>
              <w:jc w:val="center"/>
              <w:rPr>
                <w:rFonts w:eastAsia="Times New Roman" w:cs="Times New Roman"/>
                <w:b/>
                <w:bCs/>
                <w:szCs w:val="26"/>
              </w:rPr>
            </w:pPr>
          </w:p>
        </w:tc>
        <w:tc>
          <w:tcPr>
            <w:tcW w:w="644" w:type="dxa"/>
            <w:shd w:val="clear" w:color="auto" w:fill="auto"/>
            <w:vAlign w:val="center"/>
          </w:tcPr>
          <w:p w:rsidR="00B310EC" w:rsidRPr="00A16CEB" w:rsidRDefault="00B310EC" w:rsidP="00A16CEB">
            <w:pPr>
              <w:spacing w:before="0" w:after="0" w:line="312" w:lineRule="auto"/>
              <w:jc w:val="center"/>
              <w:rPr>
                <w:rFonts w:eastAsia="Times New Roman" w:cs="Times New Roman"/>
                <w:b/>
                <w:bCs/>
                <w:szCs w:val="26"/>
              </w:rPr>
            </w:pPr>
          </w:p>
        </w:tc>
        <w:tc>
          <w:tcPr>
            <w:tcW w:w="851" w:type="dxa"/>
            <w:shd w:val="clear" w:color="auto" w:fill="auto"/>
            <w:vAlign w:val="center"/>
          </w:tcPr>
          <w:p w:rsidR="00B310EC" w:rsidRPr="00A16CEB" w:rsidRDefault="00B310EC" w:rsidP="00A16CEB">
            <w:pPr>
              <w:spacing w:before="0" w:after="0" w:line="312" w:lineRule="auto"/>
              <w:jc w:val="center"/>
              <w:rPr>
                <w:rFonts w:eastAsia="Times New Roman" w:cs="Times New Roman"/>
                <w:b/>
                <w:bCs/>
                <w:szCs w:val="26"/>
              </w:rPr>
            </w:pPr>
          </w:p>
          <w:p w:rsidR="00B310EC" w:rsidRPr="00A16CEB" w:rsidRDefault="00B310EC" w:rsidP="00A16CEB">
            <w:pPr>
              <w:spacing w:before="0" w:after="0" w:line="312" w:lineRule="auto"/>
              <w:jc w:val="center"/>
              <w:rPr>
                <w:rFonts w:eastAsia="Times New Roman" w:cs="Times New Roman"/>
                <w:b/>
                <w:bCs/>
                <w:szCs w:val="26"/>
              </w:rPr>
            </w:pPr>
            <w:r w:rsidRPr="00A16CEB">
              <w:rPr>
                <w:rFonts w:eastAsia="Times New Roman" w:cs="Times New Roman"/>
                <w:b/>
                <w:bCs/>
                <w:szCs w:val="26"/>
              </w:rPr>
              <w:t>4</w:t>
            </w:r>
          </w:p>
          <w:p w:rsidR="00B310EC" w:rsidRPr="00A16CEB" w:rsidRDefault="00B310EC" w:rsidP="00A16CEB">
            <w:pPr>
              <w:spacing w:before="0" w:after="0" w:line="312" w:lineRule="auto"/>
              <w:jc w:val="center"/>
              <w:rPr>
                <w:rFonts w:eastAsia="Times New Roman" w:cs="Times New Roman"/>
                <w:b/>
                <w:bCs/>
                <w:szCs w:val="26"/>
              </w:rPr>
            </w:pPr>
            <w:r w:rsidRPr="00A16CEB">
              <w:rPr>
                <w:rFonts w:eastAsia="Times New Roman" w:cs="Times New Roman"/>
                <w:b/>
                <w:bCs/>
                <w:szCs w:val="26"/>
              </w:rPr>
              <w:t>5</w:t>
            </w:r>
          </w:p>
          <w:p w:rsidR="00B310EC" w:rsidRPr="00A16CEB" w:rsidRDefault="00B310EC" w:rsidP="00A16CEB">
            <w:pPr>
              <w:spacing w:before="0" w:after="0" w:line="312" w:lineRule="auto"/>
              <w:jc w:val="center"/>
              <w:rPr>
                <w:rFonts w:eastAsia="Times New Roman" w:cs="Times New Roman"/>
                <w:b/>
                <w:bCs/>
                <w:szCs w:val="26"/>
              </w:rPr>
            </w:pPr>
            <w:r w:rsidRPr="00A16CEB">
              <w:rPr>
                <w:rFonts w:eastAsia="Times New Roman" w:cs="Times New Roman"/>
                <w:b/>
                <w:bCs/>
                <w:szCs w:val="26"/>
              </w:rPr>
              <w:t>6</w:t>
            </w:r>
          </w:p>
          <w:p w:rsidR="00B310EC" w:rsidRPr="00A16CEB" w:rsidRDefault="00B310EC" w:rsidP="00A16CEB">
            <w:pPr>
              <w:spacing w:before="0" w:after="0" w:line="312" w:lineRule="auto"/>
              <w:jc w:val="center"/>
              <w:rPr>
                <w:rFonts w:eastAsia="Times New Roman" w:cs="Times New Roman"/>
                <w:b/>
                <w:bCs/>
                <w:szCs w:val="26"/>
              </w:rPr>
            </w:pPr>
            <w:r w:rsidRPr="00A16CEB">
              <w:rPr>
                <w:rFonts w:eastAsia="Times New Roman" w:cs="Times New Roman"/>
                <w:b/>
                <w:bCs/>
                <w:szCs w:val="26"/>
              </w:rPr>
              <w:t>7</w:t>
            </w:r>
          </w:p>
          <w:p w:rsidR="00B310EC" w:rsidRPr="00A16CEB" w:rsidRDefault="00B310EC" w:rsidP="00A16CEB">
            <w:pPr>
              <w:spacing w:before="0" w:after="0" w:line="312" w:lineRule="auto"/>
              <w:jc w:val="center"/>
              <w:rPr>
                <w:rFonts w:eastAsia="Times New Roman" w:cs="Times New Roman"/>
                <w:b/>
                <w:bCs/>
                <w:szCs w:val="26"/>
              </w:rPr>
            </w:pPr>
            <w:r w:rsidRPr="00A16CEB">
              <w:rPr>
                <w:rFonts w:eastAsia="Times New Roman" w:cs="Times New Roman"/>
                <w:b/>
                <w:bCs/>
                <w:szCs w:val="26"/>
              </w:rPr>
              <w:t>9</w:t>
            </w:r>
          </w:p>
          <w:p w:rsidR="00B310EC" w:rsidRPr="00A16CEB" w:rsidRDefault="00B310EC" w:rsidP="00A16CEB">
            <w:pPr>
              <w:spacing w:before="0" w:after="0" w:line="312" w:lineRule="auto"/>
              <w:jc w:val="center"/>
              <w:rPr>
                <w:rFonts w:eastAsia="Times New Roman" w:cs="Times New Roman"/>
                <w:b/>
                <w:bCs/>
                <w:szCs w:val="26"/>
              </w:rPr>
            </w:pPr>
            <w:r w:rsidRPr="00A16CEB">
              <w:rPr>
                <w:rFonts w:eastAsia="Times New Roman" w:cs="Times New Roman"/>
                <w:b/>
                <w:bCs/>
                <w:szCs w:val="26"/>
              </w:rPr>
              <w:t>10</w:t>
            </w:r>
          </w:p>
          <w:p w:rsidR="00B310EC" w:rsidRPr="00A16CEB" w:rsidRDefault="00B310EC" w:rsidP="00A16CEB">
            <w:pPr>
              <w:spacing w:before="0" w:after="0" w:line="312" w:lineRule="auto"/>
              <w:jc w:val="center"/>
              <w:rPr>
                <w:rFonts w:eastAsia="Times New Roman" w:cs="Times New Roman"/>
                <w:b/>
                <w:bCs/>
                <w:szCs w:val="26"/>
              </w:rPr>
            </w:pPr>
            <w:r w:rsidRPr="00A16CEB">
              <w:rPr>
                <w:rFonts w:eastAsia="Times New Roman" w:cs="Times New Roman"/>
                <w:b/>
                <w:bCs/>
                <w:szCs w:val="26"/>
              </w:rPr>
              <w:t>15</w:t>
            </w:r>
          </w:p>
          <w:p w:rsidR="00B310EC" w:rsidRPr="00A16CEB" w:rsidRDefault="00B310EC" w:rsidP="00A16CEB">
            <w:pPr>
              <w:spacing w:before="0" w:after="0" w:line="312" w:lineRule="auto"/>
              <w:jc w:val="center"/>
              <w:rPr>
                <w:rFonts w:eastAsia="Times New Roman" w:cs="Times New Roman"/>
                <w:b/>
                <w:bCs/>
                <w:szCs w:val="26"/>
              </w:rPr>
            </w:pPr>
          </w:p>
        </w:tc>
      </w:tr>
      <w:tr w:rsidR="00B310EC" w:rsidRPr="00A16CEB" w:rsidTr="00A16CEB">
        <w:tc>
          <w:tcPr>
            <w:tcW w:w="708" w:type="dxa"/>
            <w:shd w:val="clear" w:color="auto" w:fill="auto"/>
            <w:vAlign w:val="center"/>
          </w:tcPr>
          <w:p w:rsidR="00B310EC" w:rsidRPr="00A16CEB" w:rsidRDefault="00B310EC" w:rsidP="00A16CEB">
            <w:pPr>
              <w:spacing w:before="0" w:after="0" w:line="312" w:lineRule="auto"/>
              <w:jc w:val="center"/>
              <w:rPr>
                <w:rFonts w:eastAsia="Times New Roman" w:cs="Times New Roman"/>
                <w:b/>
                <w:bCs/>
                <w:szCs w:val="26"/>
              </w:rPr>
            </w:pPr>
            <w:r w:rsidRPr="00A16CEB">
              <w:rPr>
                <w:rFonts w:eastAsia="Times New Roman" w:cs="Times New Roman"/>
                <w:b/>
                <w:bCs/>
                <w:szCs w:val="26"/>
              </w:rPr>
              <w:t>6</w:t>
            </w:r>
          </w:p>
        </w:tc>
        <w:tc>
          <w:tcPr>
            <w:tcW w:w="2519" w:type="dxa"/>
            <w:shd w:val="clear" w:color="auto" w:fill="auto"/>
            <w:vAlign w:val="center"/>
          </w:tcPr>
          <w:p w:rsidR="00B310EC" w:rsidRPr="00A16CEB" w:rsidRDefault="00B310EC" w:rsidP="00A16CEB">
            <w:pPr>
              <w:spacing w:before="0" w:after="0" w:line="312" w:lineRule="auto"/>
              <w:rPr>
                <w:rFonts w:cs="Times New Roman"/>
                <w:b/>
                <w:szCs w:val="26"/>
                <w:lang w:val="vi-VN" w:eastAsia="vi-VN"/>
              </w:rPr>
            </w:pPr>
            <w:r w:rsidRPr="00A16CEB">
              <w:rPr>
                <w:rFonts w:cs="Times New Roman"/>
                <w:b/>
                <w:szCs w:val="26"/>
                <w:lang w:val="vi-VN"/>
              </w:rPr>
              <w:t xml:space="preserve">Chương </w:t>
            </w:r>
            <w:r w:rsidRPr="00A16CEB">
              <w:rPr>
                <w:rFonts w:cs="Times New Roman"/>
                <w:b/>
                <w:szCs w:val="26"/>
              </w:rPr>
              <w:t>VI</w:t>
            </w:r>
            <w:r w:rsidRPr="00A16CEB">
              <w:rPr>
                <w:rFonts w:cs="Times New Roman"/>
                <w:b/>
                <w:szCs w:val="26"/>
                <w:lang w:val="vi-VN"/>
              </w:rPr>
              <w:t xml:space="preserve">: THUẾ </w:t>
            </w:r>
            <w:r w:rsidRPr="00A16CEB">
              <w:rPr>
                <w:rFonts w:cs="Times New Roman"/>
                <w:b/>
                <w:szCs w:val="26"/>
              </w:rPr>
              <w:t>THU NHẬP CÁ NHÂN</w:t>
            </w:r>
            <w:r w:rsidRPr="00A16CEB">
              <w:rPr>
                <w:rFonts w:cs="Times New Roman"/>
                <w:b/>
                <w:szCs w:val="26"/>
                <w:lang w:val="vi-VN"/>
              </w:rPr>
              <w:t xml:space="preserve"> </w:t>
            </w:r>
          </w:p>
          <w:p w:rsidR="00B310EC" w:rsidRPr="00A16CEB" w:rsidRDefault="00B310EC" w:rsidP="00A16CEB">
            <w:pPr>
              <w:spacing w:before="0" w:after="0" w:line="312" w:lineRule="auto"/>
              <w:rPr>
                <w:rFonts w:eastAsia="Times New Roman" w:cs="Times New Roman"/>
                <w:b/>
                <w:bCs/>
                <w:szCs w:val="26"/>
              </w:rPr>
            </w:pPr>
          </w:p>
        </w:tc>
        <w:tc>
          <w:tcPr>
            <w:tcW w:w="3720" w:type="dxa"/>
            <w:shd w:val="clear" w:color="auto" w:fill="auto"/>
            <w:vAlign w:val="center"/>
          </w:tcPr>
          <w:p w:rsidR="00B310EC" w:rsidRPr="00A16CEB" w:rsidRDefault="00B310EC" w:rsidP="00A16CEB">
            <w:pPr>
              <w:spacing w:before="0" w:after="0" w:line="312" w:lineRule="auto"/>
              <w:rPr>
                <w:rFonts w:cs="Times New Roman"/>
                <w:szCs w:val="26"/>
                <w:lang w:val="vi-VN" w:eastAsia="vi-VN"/>
              </w:rPr>
            </w:pPr>
            <w:r w:rsidRPr="00A16CEB">
              <w:rPr>
                <w:rFonts w:cs="Times New Roman"/>
                <w:szCs w:val="26"/>
                <w:lang w:val="pt-BR" w:eastAsia="vi-VN"/>
              </w:rPr>
              <w:t>6.1. Tổng quan về thuế Thu nhập cá nhân.</w:t>
            </w:r>
          </w:p>
          <w:p w:rsidR="00B310EC" w:rsidRPr="00A16CEB" w:rsidRDefault="00B310EC" w:rsidP="00A16CEB">
            <w:pPr>
              <w:spacing w:before="0" w:after="0" w:line="312" w:lineRule="auto"/>
              <w:rPr>
                <w:rFonts w:cs="Times New Roman"/>
                <w:szCs w:val="26"/>
                <w:lang w:val="pt-BR" w:eastAsia="vi-VN"/>
              </w:rPr>
            </w:pPr>
            <w:r w:rsidRPr="00A16CEB">
              <w:rPr>
                <w:rFonts w:cs="Times New Roman"/>
                <w:szCs w:val="26"/>
                <w:lang w:val="pt-BR" w:eastAsia="vi-VN"/>
              </w:rPr>
              <w:t>6.1.1. Khái niệm.</w:t>
            </w:r>
          </w:p>
          <w:p w:rsidR="00B310EC" w:rsidRPr="00A16CEB" w:rsidRDefault="00B310EC" w:rsidP="00A16CEB">
            <w:pPr>
              <w:spacing w:before="0" w:after="0" w:line="312" w:lineRule="auto"/>
              <w:rPr>
                <w:rFonts w:cs="Times New Roman"/>
                <w:szCs w:val="26"/>
                <w:lang w:val="pt-BR" w:eastAsia="vi-VN"/>
              </w:rPr>
            </w:pPr>
            <w:r w:rsidRPr="00A16CEB">
              <w:rPr>
                <w:rFonts w:cs="Times New Roman"/>
                <w:szCs w:val="26"/>
                <w:lang w:val="pt-BR" w:eastAsia="vi-VN"/>
              </w:rPr>
              <w:t>6.1.2. Đặc điểm, mục đích của thuế TNCN.</w:t>
            </w:r>
            <w:r w:rsidRPr="00A16CEB">
              <w:rPr>
                <w:rFonts w:cs="Times New Roman"/>
                <w:szCs w:val="26"/>
                <w:lang w:val="vi-VN" w:eastAsia="vi-VN"/>
              </w:rPr>
              <w:t xml:space="preserve">       </w:t>
            </w:r>
          </w:p>
          <w:p w:rsidR="00B310EC" w:rsidRPr="00A16CEB" w:rsidRDefault="00B310EC" w:rsidP="00A16CEB">
            <w:pPr>
              <w:spacing w:before="0" w:after="0" w:line="312" w:lineRule="auto"/>
              <w:rPr>
                <w:rFonts w:cs="Times New Roman"/>
                <w:szCs w:val="26"/>
                <w:lang w:val="vi-VN" w:eastAsia="vi-VN"/>
              </w:rPr>
            </w:pPr>
            <w:r w:rsidRPr="00A16CEB">
              <w:rPr>
                <w:rFonts w:cs="Times New Roman"/>
                <w:szCs w:val="26"/>
                <w:lang w:val="pt-BR" w:eastAsia="vi-VN"/>
              </w:rPr>
              <w:t>6.2. Nội dung cơ bản của thuế Thu nhập cá nhân.</w:t>
            </w:r>
          </w:p>
          <w:p w:rsidR="00B310EC" w:rsidRPr="00A16CEB" w:rsidRDefault="00B310EC" w:rsidP="00A16CEB">
            <w:pPr>
              <w:spacing w:before="0" w:after="0" w:line="312" w:lineRule="auto"/>
              <w:rPr>
                <w:rFonts w:cs="Times New Roman"/>
                <w:szCs w:val="26"/>
                <w:lang w:val="vi-VN" w:eastAsia="vi-VN"/>
              </w:rPr>
            </w:pPr>
            <w:r w:rsidRPr="00A16CEB">
              <w:rPr>
                <w:rFonts w:cs="Times New Roman"/>
                <w:szCs w:val="26"/>
                <w:lang w:eastAsia="vi-VN"/>
              </w:rPr>
              <w:t>6</w:t>
            </w:r>
            <w:r w:rsidRPr="00A16CEB">
              <w:rPr>
                <w:rFonts w:cs="Times New Roman"/>
                <w:szCs w:val="26"/>
                <w:lang w:val="vi-VN" w:eastAsia="vi-VN"/>
              </w:rPr>
              <w:t>.2.1. Người nộp thuế</w:t>
            </w:r>
          </w:p>
          <w:p w:rsidR="00B310EC" w:rsidRPr="00A16CEB" w:rsidRDefault="00B310EC" w:rsidP="00A16CEB">
            <w:pPr>
              <w:spacing w:before="0" w:after="0" w:line="312" w:lineRule="auto"/>
              <w:rPr>
                <w:rFonts w:cs="Times New Roman"/>
                <w:szCs w:val="26"/>
                <w:lang w:val="vi-VN" w:eastAsia="vi-VN"/>
              </w:rPr>
            </w:pPr>
            <w:r w:rsidRPr="00A16CEB">
              <w:rPr>
                <w:rFonts w:cs="Times New Roman"/>
                <w:szCs w:val="26"/>
                <w:lang w:val="vi-VN" w:eastAsia="vi-VN"/>
              </w:rPr>
              <w:t xml:space="preserve">6.2.2. Thu nhập chịu thuế </w:t>
            </w:r>
            <w:r w:rsidRPr="00A16CEB">
              <w:rPr>
                <w:rFonts w:cs="Times New Roman"/>
                <w:szCs w:val="26"/>
                <w:lang w:val="vi-VN" w:eastAsia="vi-VN"/>
              </w:rPr>
              <w:lastRenderedPageBreak/>
              <w:t>TNCN</w:t>
            </w:r>
          </w:p>
          <w:p w:rsidR="00B310EC" w:rsidRPr="00A16CEB" w:rsidRDefault="00B310EC" w:rsidP="00A16CEB">
            <w:pPr>
              <w:spacing w:before="0" w:after="0" w:line="312" w:lineRule="auto"/>
              <w:rPr>
                <w:rFonts w:cs="Times New Roman"/>
                <w:szCs w:val="26"/>
                <w:lang w:val="vi-VN" w:eastAsia="vi-VN"/>
              </w:rPr>
            </w:pPr>
            <w:r w:rsidRPr="00A16CEB">
              <w:rPr>
                <w:rFonts w:cs="Times New Roman"/>
                <w:szCs w:val="26"/>
                <w:lang w:val="vi-VN" w:eastAsia="vi-VN"/>
              </w:rPr>
              <w:t>6.2.3. Thu nhập được miễn thuế.</w:t>
            </w:r>
          </w:p>
          <w:p w:rsidR="00B310EC" w:rsidRPr="00A16CEB" w:rsidRDefault="00B310EC" w:rsidP="00A16CEB">
            <w:pPr>
              <w:spacing w:before="0" w:after="0" w:line="312" w:lineRule="auto"/>
              <w:rPr>
                <w:rFonts w:cs="Times New Roman"/>
                <w:szCs w:val="26"/>
                <w:lang w:val="vi-VN" w:eastAsia="vi-VN"/>
              </w:rPr>
            </w:pPr>
            <w:r w:rsidRPr="00A16CEB">
              <w:rPr>
                <w:rFonts w:cs="Times New Roman"/>
                <w:szCs w:val="26"/>
                <w:lang w:val="vi-VN" w:eastAsia="vi-VN"/>
              </w:rPr>
              <w:t>6.2.4. Giảm thuế.</w:t>
            </w:r>
          </w:p>
          <w:p w:rsidR="00B310EC" w:rsidRPr="00A16CEB" w:rsidRDefault="00B310EC" w:rsidP="00A16CEB">
            <w:pPr>
              <w:spacing w:before="0" w:after="0" w:line="312" w:lineRule="auto"/>
              <w:rPr>
                <w:rFonts w:cs="Times New Roman"/>
                <w:szCs w:val="26"/>
                <w:lang w:val="vi-VN" w:eastAsia="vi-VN"/>
              </w:rPr>
            </w:pPr>
            <w:r w:rsidRPr="00A16CEB">
              <w:rPr>
                <w:rFonts w:cs="Times New Roman"/>
                <w:szCs w:val="26"/>
                <w:lang w:val="vi-VN" w:eastAsia="vi-VN"/>
              </w:rPr>
              <w:t>6.2.5. Kỳ tính thuế.</w:t>
            </w:r>
          </w:p>
          <w:p w:rsidR="00B310EC" w:rsidRPr="00A16CEB" w:rsidRDefault="00B310EC" w:rsidP="00A16CEB">
            <w:pPr>
              <w:spacing w:before="0" w:after="0" w:line="312" w:lineRule="auto"/>
              <w:rPr>
                <w:rFonts w:cs="Times New Roman"/>
                <w:szCs w:val="26"/>
                <w:lang w:val="vi-VN" w:eastAsia="vi-VN"/>
              </w:rPr>
            </w:pPr>
            <w:r w:rsidRPr="00A16CEB">
              <w:rPr>
                <w:rFonts w:cs="Times New Roman"/>
                <w:szCs w:val="26"/>
                <w:lang w:val="vi-VN" w:eastAsia="vi-VN"/>
              </w:rPr>
              <w:t>6.2.6. Căn cứ và phương pháp tính thuế đối với cá nhân cư trú.</w:t>
            </w:r>
          </w:p>
          <w:p w:rsidR="00B310EC" w:rsidRPr="00A16CEB" w:rsidRDefault="00B310EC" w:rsidP="00A16CEB">
            <w:pPr>
              <w:spacing w:before="0" w:after="0" w:line="312" w:lineRule="auto"/>
              <w:rPr>
                <w:rFonts w:cs="Times New Roman"/>
                <w:szCs w:val="26"/>
                <w:lang w:val="vi-VN" w:eastAsia="vi-VN"/>
              </w:rPr>
            </w:pPr>
            <w:r w:rsidRPr="00A16CEB">
              <w:rPr>
                <w:rFonts w:cs="Times New Roman"/>
                <w:szCs w:val="26"/>
                <w:lang w:val="vi-VN" w:eastAsia="vi-VN"/>
              </w:rPr>
              <w:t>6.2.7. Căn cứ và phương pháp tính thuế đối với cá nhân không cư trú.</w:t>
            </w:r>
          </w:p>
          <w:p w:rsidR="00B310EC" w:rsidRPr="00A16CEB" w:rsidRDefault="00B310EC" w:rsidP="00A16CEB">
            <w:pPr>
              <w:spacing w:before="0" w:after="0" w:line="312" w:lineRule="auto"/>
              <w:rPr>
                <w:rFonts w:cs="Times New Roman"/>
                <w:szCs w:val="26"/>
                <w:lang w:val="vi-VN" w:eastAsia="vi-VN"/>
              </w:rPr>
            </w:pPr>
            <w:r w:rsidRPr="00A16CEB">
              <w:rPr>
                <w:rFonts w:cs="Times New Roman"/>
                <w:szCs w:val="26"/>
                <w:lang w:val="vi-VN" w:eastAsia="vi-VN"/>
              </w:rPr>
              <w:t>6.2.8. Hoàn thuế TNCN.</w:t>
            </w:r>
          </w:p>
        </w:tc>
        <w:tc>
          <w:tcPr>
            <w:tcW w:w="606" w:type="dxa"/>
            <w:shd w:val="clear" w:color="auto" w:fill="auto"/>
            <w:vAlign w:val="center"/>
          </w:tcPr>
          <w:p w:rsidR="00B310EC" w:rsidRPr="00A16CEB" w:rsidRDefault="00B310EC" w:rsidP="00A16CEB">
            <w:pPr>
              <w:spacing w:before="0" w:after="0" w:line="312" w:lineRule="auto"/>
              <w:ind w:firstLine="0"/>
              <w:rPr>
                <w:rFonts w:eastAsia="Times New Roman" w:cs="Times New Roman"/>
                <w:b/>
                <w:bCs/>
                <w:szCs w:val="26"/>
              </w:rPr>
            </w:pPr>
            <w:r w:rsidRPr="00A16CEB">
              <w:rPr>
                <w:rFonts w:eastAsia="Times New Roman" w:cs="Times New Roman"/>
                <w:b/>
                <w:bCs/>
                <w:szCs w:val="26"/>
              </w:rPr>
              <w:lastRenderedPageBreak/>
              <w:t>3</w:t>
            </w:r>
          </w:p>
        </w:tc>
        <w:tc>
          <w:tcPr>
            <w:tcW w:w="567" w:type="dxa"/>
            <w:shd w:val="clear" w:color="auto" w:fill="auto"/>
            <w:vAlign w:val="center"/>
          </w:tcPr>
          <w:p w:rsidR="00B310EC" w:rsidRPr="00A16CEB" w:rsidRDefault="00B310EC" w:rsidP="00A16CEB">
            <w:pPr>
              <w:spacing w:before="0" w:after="0" w:line="312" w:lineRule="auto"/>
              <w:ind w:firstLine="0"/>
              <w:rPr>
                <w:rFonts w:eastAsia="Times New Roman" w:cs="Times New Roman"/>
                <w:b/>
                <w:bCs/>
                <w:szCs w:val="26"/>
              </w:rPr>
            </w:pPr>
            <w:r w:rsidRPr="00A16CEB">
              <w:rPr>
                <w:rFonts w:eastAsia="Times New Roman" w:cs="Times New Roman"/>
                <w:b/>
                <w:bCs/>
                <w:szCs w:val="26"/>
              </w:rPr>
              <w:t>3</w:t>
            </w:r>
          </w:p>
        </w:tc>
        <w:tc>
          <w:tcPr>
            <w:tcW w:w="567" w:type="dxa"/>
            <w:shd w:val="clear" w:color="auto" w:fill="auto"/>
            <w:vAlign w:val="center"/>
          </w:tcPr>
          <w:p w:rsidR="00B310EC" w:rsidRPr="00A16CEB" w:rsidRDefault="00B310EC" w:rsidP="00A16CEB">
            <w:pPr>
              <w:spacing w:before="0" w:after="0" w:line="312" w:lineRule="auto"/>
              <w:jc w:val="center"/>
              <w:rPr>
                <w:rFonts w:eastAsia="Times New Roman" w:cs="Times New Roman"/>
                <w:b/>
                <w:bCs/>
                <w:szCs w:val="26"/>
              </w:rPr>
            </w:pPr>
          </w:p>
        </w:tc>
        <w:tc>
          <w:tcPr>
            <w:tcW w:w="592" w:type="dxa"/>
            <w:shd w:val="clear" w:color="auto" w:fill="auto"/>
            <w:vAlign w:val="center"/>
          </w:tcPr>
          <w:p w:rsidR="00B310EC" w:rsidRPr="00A16CEB" w:rsidRDefault="00B310EC" w:rsidP="00A16CEB">
            <w:pPr>
              <w:spacing w:before="0" w:after="0" w:line="312" w:lineRule="auto"/>
              <w:jc w:val="center"/>
              <w:rPr>
                <w:rFonts w:eastAsia="Times New Roman" w:cs="Times New Roman"/>
                <w:b/>
                <w:bCs/>
                <w:szCs w:val="26"/>
              </w:rPr>
            </w:pPr>
          </w:p>
        </w:tc>
        <w:tc>
          <w:tcPr>
            <w:tcW w:w="644" w:type="dxa"/>
            <w:shd w:val="clear" w:color="auto" w:fill="auto"/>
            <w:vAlign w:val="center"/>
          </w:tcPr>
          <w:p w:rsidR="00B310EC" w:rsidRPr="00A16CEB" w:rsidRDefault="00B310EC" w:rsidP="00A16CEB">
            <w:pPr>
              <w:spacing w:before="0" w:after="0" w:line="312" w:lineRule="auto"/>
              <w:jc w:val="center"/>
              <w:rPr>
                <w:rFonts w:eastAsia="Times New Roman" w:cs="Times New Roman"/>
                <w:b/>
                <w:bCs/>
                <w:szCs w:val="26"/>
              </w:rPr>
            </w:pPr>
          </w:p>
        </w:tc>
        <w:tc>
          <w:tcPr>
            <w:tcW w:w="851" w:type="dxa"/>
            <w:shd w:val="clear" w:color="auto" w:fill="auto"/>
            <w:vAlign w:val="center"/>
          </w:tcPr>
          <w:p w:rsidR="00B310EC" w:rsidRPr="00A16CEB" w:rsidRDefault="00B310EC" w:rsidP="00A16CEB">
            <w:pPr>
              <w:spacing w:before="0" w:after="0" w:line="312" w:lineRule="auto"/>
              <w:jc w:val="center"/>
              <w:rPr>
                <w:rFonts w:eastAsia="Times New Roman" w:cs="Times New Roman"/>
                <w:b/>
                <w:bCs/>
                <w:szCs w:val="26"/>
              </w:rPr>
            </w:pPr>
            <w:r w:rsidRPr="00A16CEB">
              <w:rPr>
                <w:rFonts w:eastAsia="Times New Roman" w:cs="Times New Roman"/>
                <w:b/>
                <w:bCs/>
                <w:szCs w:val="26"/>
              </w:rPr>
              <w:t>4</w:t>
            </w:r>
          </w:p>
          <w:p w:rsidR="00B310EC" w:rsidRPr="00A16CEB" w:rsidRDefault="00B310EC" w:rsidP="00A16CEB">
            <w:pPr>
              <w:spacing w:before="0" w:after="0" w:line="312" w:lineRule="auto"/>
              <w:jc w:val="center"/>
              <w:rPr>
                <w:rFonts w:eastAsia="Times New Roman" w:cs="Times New Roman"/>
                <w:b/>
                <w:bCs/>
                <w:szCs w:val="26"/>
              </w:rPr>
            </w:pPr>
            <w:r w:rsidRPr="00A16CEB">
              <w:rPr>
                <w:rFonts w:eastAsia="Times New Roman" w:cs="Times New Roman"/>
                <w:b/>
                <w:bCs/>
                <w:szCs w:val="26"/>
              </w:rPr>
              <w:t>5</w:t>
            </w:r>
          </w:p>
          <w:p w:rsidR="00B310EC" w:rsidRPr="00A16CEB" w:rsidRDefault="00B310EC" w:rsidP="00A16CEB">
            <w:pPr>
              <w:spacing w:before="0" w:after="0" w:line="312" w:lineRule="auto"/>
              <w:jc w:val="center"/>
              <w:rPr>
                <w:rFonts w:eastAsia="Times New Roman" w:cs="Times New Roman"/>
                <w:b/>
                <w:bCs/>
                <w:szCs w:val="26"/>
              </w:rPr>
            </w:pPr>
            <w:r w:rsidRPr="00A16CEB">
              <w:rPr>
                <w:rFonts w:eastAsia="Times New Roman" w:cs="Times New Roman"/>
                <w:b/>
                <w:bCs/>
                <w:szCs w:val="26"/>
              </w:rPr>
              <w:t>6</w:t>
            </w:r>
          </w:p>
          <w:p w:rsidR="00B310EC" w:rsidRPr="00A16CEB" w:rsidRDefault="00B310EC" w:rsidP="00A16CEB">
            <w:pPr>
              <w:spacing w:before="0" w:after="0" w:line="312" w:lineRule="auto"/>
              <w:jc w:val="center"/>
              <w:rPr>
                <w:rFonts w:eastAsia="Times New Roman" w:cs="Times New Roman"/>
                <w:b/>
                <w:bCs/>
                <w:szCs w:val="26"/>
              </w:rPr>
            </w:pPr>
            <w:r w:rsidRPr="00A16CEB">
              <w:rPr>
                <w:rFonts w:eastAsia="Times New Roman" w:cs="Times New Roman"/>
                <w:b/>
                <w:bCs/>
                <w:szCs w:val="26"/>
              </w:rPr>
              <w:t>7</w:t>
            </w:r>
          </w:p>
          <w:p w:rsidR="00B310EC" w:rsidRPr="00A16CEB" w:rsidRDefault="00B310EC" w:rsidP="00A16CEB">
            <w:pPr>
              <w:spacing w:before="0" w:after="0" w:line="312" w:lineRule="auto"/>
              <w:jc w:val="center"/>
              <w:rPr>
                <w:rFonts w:eastAsia="Times New Roman" w:cs="Times New Roman"/>
                <w:b/>
                <w:bCs/>
                <w:szCs w:val="26"/>
              </w:rPr>
            </w:pPr>
            <w:r w:rsidRPr="00A16CEB">
              <w:rPr>
                <w:rFonts w:eastAsia="Times New Roman" w:cs="Times New Roman"/>
                <w:b/>
                <w:bCs/>
                <w:szCs w:val="26"/>
              </w:rPr>
              <w:t>11</w:t>
            </w:r>
          </w:p>
          <w:p w:rsidR="00B310EC" w:rsidRPr="00A16CEB" w:rsidRDefault="00B310EC" w:rsidP="00A16CEB">
            <w:pPr>
              <w:spacing w:before="0" w:after="0" w:line="312" w:lineRule="auto"/>
              <w:jc w:val="center"/>
              <w:rPr>
                <w:rFonts w:eastAsia="Times New Roman" w:cs="Times New Roman"/>
                <w:b/>
                <w:bCs/>
                <w:szCs w:val="26"/>
              </w:rPr>
            </w:pPr>
            <w:r w:rsidRPr="00A16CEB">
              <w:rPr>
                <w:rFonts w:eastAsia="Times New Roman" w:cs="Times New Roman"/>
                <w:b/>
                <w:bCs/>
                <w:szCs w:val="26"/>
              </w:rPr>
              <w:t>12</w:t>
            </w:r>
          </w:p>
          <w:p w:rsidR="00B310EC" w:rsidRPr="00A16CEB" w:rsidRDefault="00B310EC" w:rsidP="00A16CEB">
            <w:pPr>
              <w:spacing w:before="0" w:after="0" w:line="312" w:lineRule="auto"/>
              <w:jc w:val="center"/>
              <w:rPr>
                <w:rFonts w:eastAsia="Times New Roman" w:cs="Times New Roman"/>
                <w:b/>
                <w:bCs/>
                <w:szCs w:val="26"/>
              </w:rPr>
            </w:pPr>
            <w:r w:rsidRPr="00A16CEB">
              <w:rPr>
                <w:rFonts w:eastAsia="Times New Roman" w:cs="Times New Roman"/>
                <w:b/>
                <w:bCs/>
                <w:szCs w:val="26"/>
              </w:rPr>
              <w:t>1</w:t>
            </w:r>
            <w:r w:rsidRPr="00A16CEB">
              <w:rPr>
                <w:rFonts w:eastAsia="Times New Roman" w:cs="Times New Roman"/>
                <w:b/>
                <w:bCs/>
                <w:szCs w:val="26"/>
              </w:rPr>
              <w:lastRenderedPageBreak/>
              <w:t>3</w:t>
            </w:r>
          </w:p>
        </w:tc>
      </w:tr>
      <w:tr w:rsidR="00B310EC" w:rsidRPr="00A16CEB" w:rsidTr="00A16CEB">
        <w:tc>
          <w:tcPr>
            <w:tcW w:w="708" w:type="dxa"/>
            <w:shd w:val="clear" w:color="auto" w:fill="auto"/>
            <w:vAlign w:val="center"/>
          </w:tcPr>
          <w:p w:rsidR="00B310EC" w:rsidRPr="00A16CEB" w:rsidRDefault="00B310EC" w:rsidP="00A16CEB">
            <w:pPr>
              <w:spacing w:before="0" w:after="0" w:line="312" w:lineRule="auto"/>
              <w:jc w:val="center"/>
              <w:rPr>
                <w:rFonts w:eastAsia="Times New Roman" w:cs="Times New Roman"/>
                <w:bCs/>
                <w:szCs w:val="26"/>
              </w:rPr>
            </w:pPr>
            <w:r w:rsidRPr="00A16CEB">
              <w:rPr>
                <w:rFonts w:eastAsia="Times New Roman" w:cs="Times New Roman"/>
                <w:bCs/>
                <w:szCs w:val="26"/>
              </w:rPr>
              <w:lastRenderedPageBreak/>
              <w:t>7</w:t>
            </w:r>
          </w:p>
        </w:tc>
        <w:tc>
          <w:tcPr>
            <w:tcW w:w="2519" w:type="dxa"/>
            <w:shd w:val="clear" w:color="auto" w:fill="auto"/>
            <w:vAlign w:val="center"/>
          </w:tcPr>
          <w:p w:rsidR="00B310EC" w:rsidRPr="00A16CEB" w:rsidRDefault="00B310EC" w:rsidP="00A16CEB">
            <w:pPr>
              <w:spacing w:before="0" w:after="0" w:line="312" w:lineRule="auto"/>
              <w:rPr>
                <w:rFonts w:cs="Times New Roman"/>
                <w:b/>
                <w:szCs w:val="26"/>
                <w:lang w:val="vi-VN" w:eastAsia="vi-VN"/>
              </w:rPr>
            </w:pPr>
            <w:r w:rsidRPr="00A16CEB">
              <w:rPr>
                <w:rFonts w:cs="Times New Roman"/>
                <w:b/>
                <w:szCs w:val="26"/>
                <w:lang w:val="vi-VN"/>
              </w:rPr>
              <w:t xml:space="preserve">Chương VII: THUẾ THU NHẬP DOANH NGHIỆP </w:t>
            </w:r>
          </w:p>
          <w:p w:rsidR="00B310EC" w:rsidRPr="00A16CEB" w:rsidRDefault="00B310EC" w:rsidP="00A16CEB">
            <w:pPr>
              <w:spacing w:before="0" w:after="0" w:line="312" w:lineRule="auto"/>
              <w:rPr>
                <w:rFonts w:cs="Times New Roman"/>
                <w:bCs/>
                <w:szCs w:val="26"/>
              </w:rPr>
            </w:pPr>
          </w:p>
        </w:tc>
        <w:tc>
          <w:tcPr>
            <w:tcW w:w="3720" w:type="dxa"/>
            <w:shd w:val="clear" w:color="auto" w:fill="auto"/>
            <w:vAlign w:val="center"/>
          </w:tcPr>
          <w:p w:rsidR="00B310EC" w:rsidRPr="00A16CEB" w:rsidRDefault="00B310EC" w:rsidP="00A16CEB">
            <w:pPr>
              <w:spacing w:before="0" w:after="0" w:line="312" w:lineRule="auto"/>
              <w:rPr>
                <w:rFonts w:cs="Times New Roman"/>
                <w:szCs w:val="26"/>
                <w:lang w:val="vi-VN" w:eastAsia="vi-VN"/>
              </w:rPr>
            </w:pPr>
            <w:r w:rsidRPr="00A16CEB">
              <w:rPr>
                <w:rFonts w:cs="Times New Roman"/>
                <w:szCs w:val="26"/>
                <w:lang w:val="pt-BR" w:eastAsia="vi-VN"/>
              </w:rPr>
              <w:t>7.1. Tổng quan về thuế Thu nhập doanh nghiệp.</w:t>
            </w:r>
          </w:p>
          <w:p w:rsidR="00B310EC" w:rsidRPr="00A16CEB" w:rsidRDefault="00B310EC" w:rsidP="00A16CEB">
            <w:pPr>
              <w:spacing w:before="0" w:after="0" w:line="312" w:lineRule="auto"/>
              <w:rPr>
                <w:rFonts w:cs="Times New Roman"/>
                <w:szCs w:val="26"/>
                <w:lang w:val="pt-BR" w:eastAsia="vi-VN"/>
              </w:rPr>
            </w:pPr>
            <w:r w:rsidRPr="00A16CEB">
              <w:rPr>
                <w:rFonts w:cs="Times New Roman"/>
                <w:szCs w:val="26"/>
                <w:lang w:val="pt-BR" w:eastAsia="vi-VN"/>
              </w:rPr>
              <w:t>7.1.1. Khái niệm.</w:t>
            </w:r>
          </w:p>
          <w:p w:rsidR="00B310EC" w:rsidRPr="00A16CEB" w:rsidRDefault="00B310EC" w:rsidP="00A16CEB">
            <w:pPr>
              <w:spacing w:before="0" w:after="0" w:line="312" w:lineRule="auto"/>
              <w:rPr>
                <w:rFonts w:cs="Times New Roman"/>
                <w:szCs w:val="26"/>
                <w:lang w:eastAsia="vi-VN"/>
              </w:rPr>
            </w:pPr>
            <w:r w:rsidRPr="00A16CEB">
              <w:rPr>
                <w:rFonts w:cs="Times New Roman"/>
                <w:szCs w:val="26"/>
                <w:lang w:val="pt-BR" w:eastAsia="vi-VN"/>
              </w:rPr>
              <w:t>7.1.2. Đặc điểm, mục đích.</w:t>
            </w:r>
            <w:r w:rsidRPr="00A16CEB">
              <w:rPr>
                <w:rFonts w:cs="Times New Roman"/>
                <w:szCs w:val="26"/>
                <w:lang w:val="vi-VN" w:eastAsia="vi-VN"/>
              </w:rPr>
              <w:t xml:space="preserve">       </w:t>
            </w:r>
          </w:p>
          <w:p w:rsidR="00B310EC" w:rsidRPr="00A16CEB" w:rsidRDefault="00B310EC" w:rsidP="00A16CEB">
            <w:pPr>
              <w:spacing w:before="0" w:after="0" w:line="312" w:lineRule="auto"/>
              <w:rPr>
                <w:rFonts w:cs="Times New Roman"/>
                <w:szCs w:val="26"/>
                <w:lang w:val="vi-VN" w:eastAsia="vi-VN"/>
              </w:rPr>
            </w:pPr>
            <w:r w:rsidRPr="00A16CEB">
              <w:rPr>
                <w:rFonts w:cs="Times New Roman"/>
                <w:szCs w:val="26"/>
                <w:lang w:val="pt-BR" w:eastAsia="vi-VN"/>
              </w:rPr>
              <w:t>7.2. Nội dung cơ bản của thuế Thu nhập doanh nghiệp.</w:t>
            </w:r>
          </w:p>
          <w:p w:rsidR="00B310EC" w:rsidRPr="00A16CEB" w:rsidRDefault="00B310EC" w:rsidP="00A16CEB">
            <w:pPr>
              <w:spacing w:before="0" w:after="0" w:line="312" w:lineRule="auto"/>
              <w:rPr>
                <w:rFonts w:cs="Times New Roman"/>
                <w:szCs w:val="26"/>
                <w:lang w:val="vi-VN" w:eastAsia="vi-VN"/>
              </w:rPr>
            </w:pPr>
            <w:r w:rsidRPr="00A16CEB">
              <w:rPr>
                <w:rFonts w:cs="Times New Roman"/>
                <w:szCs w:val="26"/>
                <w:lang w:eastAsia="vi-VN"/>
              </w:rPr>
              <w:t>7</w:t>
            </w:r>
            <w:r w:rsidRPr="00A16CEB">
              <w:rPr>
                <w:rFonts w:cs="Times New Roman"/>
                <w:szCs w:val="26"/>
                <w:lang w:val="vi-VN" w:eastAsia="vi-VN"/>
              </w:rPr>
              <w:t>.2.1. Người nộp thuế.</w:t>
            </w:r>
          </w:p>
          <w:p w:rsidR="00B310EC" w:rsidRPr="00A16CEB" w:rsidRDefault="00B310EC" w:rsidP="00A16CEB">
            <w:pPr>
              <w:spacing w:before="0" w:after="0" w:line="312" w:lineRule="auto"/>
              <w:rPr>
                <w:rFonts w:cs="Times New Roman"/>
                <w:szCs w:val="26"/>
                <w:lang w:val="vi-VN" w:eastAsia="vi-VN"/>
              </w:rPr>
            </w:pPr>
            <w:r w:rsidRPr="00A16CEB">
              <w:rPr>
                <w:rFonts w:cs="Times New Roman"/>
                <w:szCs w:val="26"/>
                <w:lang w:val="vi-VN" w:eastAsia="vi-VN"/>
              </w:rPr>
              <w:t>7.2.2. Thu nhập chịu thuế.</w:t>
            </w:r>
          </w:p>
          <w:p w:rsidR="00B310EC" w:rsidRPr="00A16CEB" w:rsidRDefault="00B310EC" w:rsidP="00A16CEB">
            <w:pPr>
              <w:spacing w:before="0" w:after="0" w:line="312" w:lineRule="auto"/>
              <w:rPr>
                <w:rFonts w:cs="Times New Roman"/>
                <w:szCs w:val="26"/>
                <w:lang w:val="vi-VN" w:eastAsia="vi-VN"/>
              </w:rPr>
            </w:pPr>
            <w:r w:rsidRPr="00A16CEB">
              <w:rPr>
                <w:rFonts w:cs="Times New Roman"/>
                <w:szCs w:val="26"/>
                <w:lang w:val="vi-VN" w:eastAsia="vi-VN"/>
              </w:rPr>
              <w:t>7.2.3. Kỳ tính thuế.</w:t>
            </w:r>
          </w:p>
          <w:p w:rsidR="00B310EC" w:rsidRPr="00A16CEB" w:rsidRDefault="00B310EC" w:rsidP="00A16CEB">
            <w:pPr>
              <w:spacing w:before="0" w:after="0" w:line="312" w:lineRule="auto"/>
              <w:rPr>
                <w:rFonts w:cs="Times New Roman"/>
                <w:szCs w:val="26"/>
                <w:lang w:val="vi-VN" w:eastAsia="vi-VN"/>
              </w:rPr>
            </w:pPr>
            <w:r w:rsidRPr="00A16CEB">
              <w:rPr>
                <w:rFonts w:cs="Times New Roman"/>
                <w:szCs w:val="26"/>
                <w:lang w:val="vi-VN" w:eastAsia="vi-VN"/>
              </w:rPr>
              <w:t>7.2.4. Phương pháp tính thuế.</w:t>
            </w:r>
          </w:p>
          <w:p w:rsidR="00B310EC" w:rsidRPr="00A16CEB" w:rsidRDefault="00B310EC" w:rsidP="00A16CEB">
            <w:pPr>
              <w:spacing w:before="0" w:after="0" w:line="312" w:lineRule="auto"/>
              <w:rPr>
                <w:rFonts w:cs="Times New Roman"/>
                <w:szCs w:val="26"/>
                <w:lang w:val="vi-VN" w:eastAsia="vi-VN"/>
              </w:rPr>
            </w:pPr>
            <w:r w:rsidRPr="00A16CEB">
              <w:rPr>
                <w:rFonts w:cs="Times New Roman"/>
                <w:szCs w:val="26"/>
                <w:lang w:val="vi-VN" w:eastAsia="vi-VN"/>
              </w:rPr>
              <w:t>7.2.5. Xác định lỗ và kết chuyển lỗ.</w:t>
            </w:r>
          </w:p>
          <w:p w:rsidR="00B310EC" w:rsidRPr="00A16CEB" w:rsidRDefault="00B310EC" w:rsidP="00A16CEB">
            <w:pPr>
              <w:spacing w:before="0" w:after="0" w:line="312" w:lineRule="auto"/>
              <w:rPr>
                <w:rFonts w:cs="Times New Roman"/>
                <w:szCs w:val="26"/>
                <w:lang w:val="vi-VN" w:eastAsia="vi-VN"/>
              </w:rPr>
            </w:pPr>
            <w:r w:rsidRPr="00A16CEB">
              <w:rPr>
                <w:rFonts w:cs="Times New Roman"/>
                <w:szCs w:val="26"/>
                <w:lang w:val="vi-VN" w:eastAsia="vi-VN"/>
              </w:rPr>
              <w:t>7.2.6. Trích lập quỹ phát triển khoa học và công nghệ.</w:t>
            </w:r>
          </w:p>
          <w:p w:rsidR="00B310EC" w:rsidRPr="00A16CEB" w:rsidRDefault="00B310EC" w:rsidP="00A16CEB">
            <w:pPr>
              <w:spacing w:before="0" w:after="0" w:line="312" w:lineRule="auto"/>
              <w:rPr>
                <w:rFonts w:cs="Times New Roman"/>
                <w:szCs w:val="26"/>
                <w:lang w:val="vi-VN" w:eastAsia="vi-VN"/>
              </w:rPr>
            </w:pPr>
            <w:r w:rsidRPr="00A16CEB">
              <w:rPr>
                <w:rFonts w:cs="Times New Roman"/>
                <w:szCs w:val="26"/>
                <w:lang w:val="vi-VN" w:eastAsia="vi-VN"/>
              </w:rPr>
              <w:t>7.2.7. Thuế suất thuế TNDN.</w:t>
            </w:r>
          </w:p>
          <w:p w:rsidR="00B310EC" w:rsidRPr="00A16CEB" w:rsidRDefault="00B310EC" w:rsidP="00A16CEB">
            <w:pPr>
              <w:spacing w:before="0" w:after="0" w:line="312" w:lineRule="auto"/>
              <w:rPr>
                <w:rFonts w:cs="Times New Roman"/>
                <w:szCs w:val="26"/>
                <w:lang w:val="vi-VN" w:eastAsia="vi-VN"/>
              </w:rPr>
            </w:pPr>
            <w:r w:rsidRPr="00A16CEB">
              <w:rPr>
                <w:rFonts w:cs="Times New Roman"/>
                <w:szCs w:val="26"/>
                <w:lang w:val="pt-BR" w:eastAsia="vi-VN"/>
              </w:rPr>
              <w:t>7.3. Thuế thu nhập doanh nghiệp của các hoạt động khác.</w:t>
            </w:r>
          </w:p>
          <w:p w:rsidR="00B310EC" w:rsidRPr="00A16CEB" w:rsidRDefault="00B310EC" w:rsidP="00A16CEB">
            <w:pPr>
              <w:spacing w:before="0" w:after="0" w:line="312" w:lineRule="auto"/>
              <w:rPr>
                <w:rFonts w:cs="Times New Roman"/>
                <w:szCs w:val="26"/>
                <w:lang w:val="vi-VN" w:eastAsia="vi-VN"/>
              </w:rPr>
            </w:pPr>
            <w:r w:rsidRPr="00A16CEB">
              <w:rPr>
                <w:rFonts w:cs="Times New Roman"/>
                <w:szCs w:val="26"/>
                <w:lang w:val="vi-VN" w:eastAsia="vi-VN"/>
              </w:rPr>
              <w:t>7.3.1. Thu nhập từ chuyển nhượng vốn, chuyển nhượng chứng khoán.</w:t>
            </w:r>
          </w:p>
          <w:p w:rsidR="00B310EC" w:rsidRPr="00A16CEB" w:rsidRDefault="00B310EC" w:rsidP="00A16CEB">
            <w:pPr>
              <w:spacing w:before="0" w:after="0" w:line="312" w:lineRule="auto"/>
              <w:rPr>
                <w:rFonts w:cs="Times New Roman"/>
                <w:szCs w:val="26"/>
                <w:lang w:val="vi-VN" w:eastAsia="vi-VN"/>
              </w:rPr>
            </w:pPr>
            <w:r w:rsidRPr="00A16CEB">
              <w:rPr>
                <w:rFonts w:cs="Times New Roman"/>
                <w:szCs w:val="26"/>
                <w:lang w:val="vi-VN" w:eastAsia="vi-VN"/>
              </w:rPr>
              <w:t>7.3.2. Thu nhập từ chuyển nhượng bất động sản.</w:t>
            </w:r>
          </w:p>
          <w:p w:rsidR="00B310EC" w:rsidRPr="00A16CEB" w:rsidRDefault="00B310EC" w:rsidP="00A16CEB">
            <w:pPr>
              <w:spacing w:before="0" w:after="0" w:line="312" w:lineRule="auto"/>
              <w:rPr>
                <w:rFonts w:cs="Times New Roman"/>
                <w:szCs w:val="26"/>
                <w:lang w:val="vi-VN" w:eastAsia="vi-VN"/>
              </w:rPr>
            </w:pPr>
            <w:r w:rsidRPr="00A16CEB">
              <w:rPr>
                <w:rFonts w:cs="Times New Roman"/>
                <w:szCs w:val="26"/>
                <w:lang w:val="pt-BR" w:eastAsia="vi-VN"/>
              </w:rPr>
              <w:t>7.4. Ưu đãi và giảm thuế thuế thu nhập doanh nghiệp</w:t>
            </w:r>
          </w:p>
        </w:tc>
        <w:tc>
          <w:tcPr>
            <w:tcW w:w="606" w:type="dxa"/>
            <w:shd w:val="clear" w:color="auto" w:fill="auto"/>
            <w:vAlign w:val="center"/>
          </w:tcPr>
          <w:p w:rsidR="00B310EC" w:rsidRPr="00A16CEB" w:rsidRDefault="00B310EC" w:rsidP="00A16CEB">
            <w:pPr>
              <w:spacing w:before="0" w:after="0" w:line="312" w:lineRule="auto"/>
              <w:ind w:firstLine="0"/>
              <w:rPr>
                <w:rFonts w:eastAsia="Times New Roman" w:cs="Times New Roman"/>
                <w:b/>
                <w:bCs/>
                <w:szCs w:val="26"/>
              </w:rPr>
            </w:pPr>
            <w:r w:rsidRPr="00A16CEB">
              <w:rPr>
                <w:rFonts w:eastAsia="Times New Roman" w:cs="Times New Roman"/>
                <w:b/>
                <w:bCs/>
                <w:szCs w:val="26"/>
              </w:rPr>
              <w:t>9</w:t>
            </w:r>
          </w:p>
        </w:tc>
        <w:tc>
          <w:tcPr>
            <w:tcW w:w="567" w:type="dxa"/>
            <w:shd w:val="clear" w:color="auto" w:fill="auto"/>
            <w:vAlign w:val="center"/>
          </w:tcPr>
          <w:p w:rsidR="00B310EC" w:rsidRPr="00A16CEB" w:rsidRDefault="00B310EC" w:rsidP="00A16CEB">
            <w:pPr>
              <w:spacing w:before="0" w:after="0" w:line="312" w:lineRule="auto"/>
              <w:ind w:firstLine="0"/>
              <w:rPr>
                <w:rFonts w:eastAsia="Times New Roman" w:cs="Times New Roman"/>
                <w:b/>
                <w:bCs/>
                <w:szCs w:val="26"/>
              </w:rPr>
            </w:pPr>
            <w:r w:rsidRPr="00A16CEB">
              <w:rPr>
                <w:rFonts w:eastAsia="Times New Roman" w:cs="Times New Roman"/>
                <w:b/>
                <w:bCs/>
                <w:szCs w:val="26"/>
              </w:rPr>
              <w:t>9</w:t>
            </w:r>
          </w:p>
        </w:tc>
        <w:tc>
          <w:tcPr>
            <w:tcW w:w="567" w:type="dxa"/>
            <w:shd w:val="clear" w:color="auto" w:fill="auto"/>
            <w:vAlign w:val="center"/>
          </w:tcPr>
          <w:p w:rsidR="00B310EC" w:rsidRPr="00A16CEB" w:rsidRDefault="00B310EC" w:rsidP="00A16CEB">
            <w:pPr>
              <w:spacing w:before="0" w:after="0" w:line="312" w:lineRule="auto"/>
              <w:jc w:val="center"/>
              <w:rPr>
                <w:rFonts w:eastAsia="Times New Roman" w:cs="Times New Roman"/>
                <w:b/>
                <w:bCs/>
                <w:szCs w:val="26"/>
              </w:rPr>
            </w:pPr>
          </w:p>
        </w:tc>
        <w:tc>
          <w:tcPr>
            <w:tcW w:w="592" w:type="dxa"/>
            <w:shd w:val="clear" w:color="auto" w:fill="auto"/>
            <w:vAlign w:val="center"/>
          </w:tcPr>
          <w:p w:rsidR="00B310EC" w:rsidRPr="00A16CEB" w:rsidRDefault="00B310EC" w:rsidP="00A16CEB">
            <w:pPr>
              <w:spacing w:before="0" w:after="0" w:line="312" w:lineRule="auto"/>
              <w:jc w:val="center"/>
              <w:rPr>
                <w:rFonts w:eastAsia="Times New Roman" w:cs="Times New Roman"/>
                <w:b/>
                <w:bCs/>
                <w:szCs w:val="26"/>
              </w:rPr>
            </w:pPr>
          </w:p>
        </w:tc>
        <w:tc>
          <w:tcPr>
            <w:tcW w:w="644" w:type="dxa"/>
            <w:shd w:val="clear" w:color="auto" w:fill="auto"/>
            <w:vAlign w:val="center"/>
          </w:tcPr>
          <w:p w:rsidR="00B310EC" w:rsidRPr="00A16CEB" w:rsidRDefault="00B310EC" w:rsidP="00A16CEB">
            <w:pPr>
              <w:spacing w:before="0" w:after="0" w:line="312" w:lineRule="auto"/>
              <w:jc w:val="center"/>
              <w:rPr>
                <w:rFonts w:eastAsia="Times New Roman" w:cs="Times New Roman"/>
                <w:b/>
                <w:bCs/>
                <w:szCs w:val="26"/>
              </w:rPr>
            </w:pPr>
          </w:p>
        </w:tc>
        <w:tc>
          <w:tcPr>
            <w:tcW w:w="851" w:type="dxa"/>
            <w:shd w:val="clear" w:color="auto" w:fill="auto"/>
            <w:vAlign w:val="center"/>
          </w:tcPr>
          <w:p w:rsidR="00B310EC" w:rsidRPr="00A16CEB" w:rsidRDefault="00B310EC" w:rsidP="00A16CEB">
            <w:pPr>
              <w:spacing w:before="0" w:after="0" w:line="312" w:lineRule="auto"/>
              <w:jc w:val="center"/>
              <w:rPr>
                <w:rFonts w:eastAsia="Times New Roman" w:cs="Times New Roman"/>
                <w:b/>
                <w:bCs/>
                <w:szCs w:val="26"/>
              </w:rPr>
            </w:pPr>
            <w:r w:rsidRPr="00A16CEB">
              <w:rPr>
                <w:rFonts w:eastAsia="Times New Roman" w:cs="Times New Roman"/>
                <w:b/>
                <w:bCs/>
                <w:szCs w:val="26"/>
              </w:rPr>
              <w:t>4</w:t>
            </w:r>
          </w:p>
          <w:p w:rsidR="00B310EC" w:rsidRPr="00A16CEB" w:rsidRDefault="00B310EC" w:rsidP="00A16CEB">
            <w:pPr>
              <w:spacing w:before="0" w:after="0" w:line="312" w:lineRule="auto"/>
              <w:jc w:val="center"/>
              <w:rPr>
                <w:rFonts w:eastAsia="Times New Roman" w:cs="Times New Roman"/>
                <w:b/>
                <w:bCs/>
                <w:szCs w:val="26"/>
              </w:rPr>
            </w:pPr>
            <w:r w:rsidRPr="00A16CEB">
              <w:rPr>
                <w:rFonts w:eastAsia="Times New Roman" w:cs="Times New Roman"/>
                <w:b/>
                <w:bCs/>
                <w:szCs w:val="26"/>
              </w:rPr>
              <w:t>5</w:t>
            </w:r>
          </w:p>
          <w:p w:rsidR="00B310EC" w:rsidRPr="00A16CEB" w:rsidRDefault="00B310EC" w:rsidP="00A16CEB">
            <w:pPr>
              <w:spacing w:before="0" w:after="0" w:line="312" w:lineRule="auto"/>
              <w:jc w:val="center"/>
              <w:rPr>
                <w:rFonts w:eastAsia="Times New Roman" w:cs="Times New Roman"/>
                <w:b/>
                <w:bCs/>
                <w:szCs w:val="26"/>
              </w:rPr>
            </w:pPr>
            <w:r w:rsidRPr="00A16CEB">
              <w:rPr>
                <w:rFonts w:eastAsia="Times New Roman" w:cs="Times New Roman"/>
                <w:b/>
                <w:bCs/>
                <w:szCs w:val="26"/>
              </w:rPr>
              <w:t>6</w:t>
            </w:r>
          </w:p>
          <w:p w:rsidR="00B310EC" w:rsidRPr="00A16CEB" w:rsidRDefault="00B310EC" w:rsidP="00A16CEB">
            <w:pPr>
              <w:spacing w:before="0" w:after="0" w:line="312" w:lineRule="auto"/>
              <w:jc w:val="center"/>
              <w:rPr>
                <w:rFonts w:eastAsia="Times New Roman" w:cs="Times New Roman"/>
                <w:b/>
                <w:bCs/>
                <w:szCs w:val="26"/>
              </w:rPr>
            </w:pPr>
            <w:r w:rsidRPr="00A16CEB">
              <w:rPr>
                <w:rFonts w:eastAsia="Times New Roman" w:cs="Times New Roman"/>
                <w:b/>
                <w:bCs/>
                <w:szCs w:val="26"/>
              </w:rPr>
              <w:t>7</w:t>
            </w:r>
          </w:p>
          <w:p w:rsidR="00B310EC" w:rsidRPr="00A16CEB" w:rsidRDefault="00B310EC" w:rsidP="00A16CEB">
            <w:pPr>
              <w:spacing w:before="0" w:after="0" w:line="312" w:lineRule="auto"/>
              <w:jc w:val="center"/>
              <w:rPr>
                <w:rFonts w:eastAsia="Times New Roman" w:cs="Times New Roman"/>
                <w:b/>
                <w:bCs/>
                <w:szCs w:val="26"/>
              </w:rPr>
            </w:pPr>
            <w:r w:rsidRPr="00A16CEB">
              <w:rPr>
                <w:rFonts w:eastAsia="Times New Roman" w:cs="Times New Roman"/>
                <w:b/>
                <w:bCs/>
                <w:szCs w:val="26"/>
              </w:rPr>
              <w:t>8</w:t>
            </w:r>
          </w:p>
          <w:p w:rsidR="00B310EC" w:rsidRPr="00A16CEB" w:rsidRDefault="00B310EC" w:rsidP="00A16CEB">
            <w:pPr>
              <w:spacing w:before="0" w:after="0" w:line="312" w:lineRule="auto"/>
              <w:jc w:val="center"/>
              <w:rPr>
                <w:rFonts w:eastAsia="Times New Roman" w:cs="Times New Roman"/>
                <w:b/>
                <w:bCs/>
                <w:szCs w:val="26"/>
              </w:rPr>
            </w:pPr>
            <w:r w:rsidRPr="00A16CEB">
              <w:rPr>
                <w:rFonts w:eastAsia="Times New Roman" w:cs="Times New Roman"/>
                <w:b/>
                <w:bCs/>
                <w:szCs w:val="26"/>
              </w:rPr>
              <w:t>9</w:t>
            </w:r>
          </w:p>
          <w:p w:rsidR="00B310EC" w:rsidRPr="00A16CEB" w:rsidRDefault="00B310EC" w:rsidP="00A16CEB">
            <w:pPr>
              <w:spacing w:before="0" w:after="0" w:line="312" w:lineRule="auto"/>
              <w:jc w:val="center"/>
              <w:rPr>
                <w:rFonts w:eastAsia="Times New Roman" w:cs="Times New Roman"/>
                <w:b/>
                <w:bCs/>
                <w:szCs w:val="26"/>
              </w:rPr>
            </w:pPr>
            <w:r w:rsidRPr="00A16CEB">
              <w:rPr>
                <w:rFonts w:eastAsia="Times New Roman" w:cs="Times New Roman"/>
                <w:b/>
                <w:bCs/>
                <w:szCs w:val="26"/>
              </w:rPr>
              <w:t>11</w:t>
            </w:r>
          </w:p>
          <w:p w:rsidR="00B310EC" w:rsidRPr="00A16CEB" w:rsidRDefault="00B310EC" w:rsidP="00A16CEB">
            <w:pPr>
              <w:spacing w:before="0" w:after="0" w:line="312" w:lineRule="auto"/>
              <w:jc w:val="center"/>
              <w:rPr>
                <w:rFonts w:eastAsia="Times New Roman" w:cs="Times New Roman"/>
                <w:b/>
                <w:bCs/>
                <w:szCs w:val="26"/>
              </w:rPr>
            </w:pPr>
            <w:r w:rsidRPr="00A16CEB">
              <w:rPr>
                <w:rFonts w:eastAsia="Times New Roman" w:cs="Times New Roman"/>
                <w:b/>
                <w:bCs/>
                <w:szCs w:val="26"/>
              </w:rPr>
              <w:t>12</w:t>
            </w:r>
          </w:p>
          <w:p w:rsidR="00B310EC" w:rsidRPr="00A16CEB" w:rsidRDefault="00B310EC" w:rsidP="00A16CEB">
            <w:pPr>
              <w:spacing w:before="0" w:after="0" w:line="312" w:lineRule="auto"/>
              <w:jc w:val="center"/>
              <w:rPr>
                <w:rFonts w:eastAsia="Times New Roman" w:cs="Times New Roman"/>
                <w:b/>
                <w:bCs/>
                <w:szCs w:val="26"/>
              </w:rPr>
            </w:pPr>
          </w:p>
        </w:tc>
      </w:tr>
    </w:tbl>
    <w:p w:rsidR="00B310EC" w:rsidRPr="00A16CEB" w:rsidRDefault="00B310EC" w:rsidP="00A16CEB">
      <w:pPr>
        <w:spacing w:before="0" w:after="0" w:line="312" w:lineRule="auto"/>
        <w:rPr>
          <w:rFonts w:eastAsia="Times New Roman" w:cs="Times New Roman"/>
          <w:b/>
          <w:bCs/>
          <w:szCs w:val="26"/>
        </w:rPr>
      </w:pPr>
      <w:r w:rsidRPr="00A16CEB">
        <w:rPr>
          <w:rFonts w:eastAsia="Times New Roman" w:cs="Times New Roman"/>
          <w:b/>
          <w:bCs/>
          <w:szCs w:val="26"/>
        </w:rPr>
        <w:t>10. Yêu cầu và kỳ vọng của học phần:</w:t>
      </w:r>
    </w:p>
    <w:p w:rsidR="00B310EC" w:rsidRPr="00A16CEB" w:rsidRDefault="00B310EC" w:rsidP="00A16CEB">
      <w:pPr>
        <w:numPr>
          <w:ilvl w:val="0"/>
          <w:numId w:val="17"/>
        </w:numPr>
        <w:tabs>
          <w:tab w:val="left" w:pos="851"/>
        </w:tabs>
        <w:spacing w:before="0" w:after="0" w:line="312" w:lineRule="auto"/>
        <w:ind w:left="284" w:firstLine="0"/>
        <w:rPr>
          <w:rFonts w:cs="Times New Roman"/>
          <w:szCs w:val="26"/>
        </w:rPr>
      </w:pPr>
      <w:r w:rsidRPr="00A16CEB">
        <w:rPr>
          <w:rFonts w:cs="Times New Roman"/>
          <w:szCs w:val="26"/>
        </w:rPr>
        <w:lastRenderedPageBreak/>
        <w:t>Sinh viên phải đi học đúng giờ quy định</w:t>
      </w:r>
    </w:p>
    <w:p w:rsidR="00B310EC" w:rsidRPr="00A16CEB" w:rsidRDefault="00B310EC" w:rsidP="00A16CEB">
      <w:pPr>
        <w:numPr>
          <w:ilvl w:val="0"/>
          <w:numId w:val="17"/>
        </w:numPr>
        <w:tabs>
          <w:tab w:val="left" w:pos="851"/>
        </w:tabs>
        <w:spacing w:before="0" w:after="0" w:line="312" w:lineRule="auto"/>
        <w:ind w:left="284" w:firstLine="0"/>
        <w:rPr>
          <w:rFonts w:cs="Times New Roman"/>
          <w:szCs w:val="26"/>
        </w:rPr>
      </w:pPr>
      <w:r w:rsidRPr="00A16CEB">
        <w:rPr>
          <w:rFonts w:cs="Times New Roman"/>
          <w:szCs w:val="26"/>
        </w:rPr>
        <w:t>Tham dự tối thiểu 70% thời gian lên lớp</w:t>
      </w:r>
    </w:p>
    <w:p w:rsidR="00B310EC" w:rsidRPr="00A16CEB" w:rsidRDefault="00B310EC" w:rsidP="00A16CEB">
      <w:pPr>
        <w:numPr>
          <w:ilvl w:val="0"/>
          <w:numId w:val="17"/>
        </w:numPr>
        <w:tabs>
          <w:tab w:val="left" w:pos="851"/>
        </w:tabs>
        <w:spacing w:before="0" w:after="0" w:line="312" w:lineRule="auto"/>
        <w:ind w:left="284" w:firstLine="0"/>
        <w:rPr>
          <w:rFonts w:cs="Times New Roman"/>
          <w:szCs w:val="26"/>
        </w:rPr>
      </w:pPr>
      <w:r w:rsidRPr="00A16CEB">
        <w:rPr>
          <w:rFonts w:cs="Times New Roman"/>
          <w:szCs w:val="26"/>
        </w:rPr>
        <w:t>Tuyệt đối không được làm việc riêng trong giờ học</w:t>
      </w:r>
    </w:p>
    <w:p w:rsidR="00B310EC" w:rsidRPr="00A16CEB" w:rsidRDefault="00B310EC" w:rsidP="00A16CEB">
      <w:pPr>
        <w:numPr>
          <w:ilvl w:val="0"/>
          <w:numId w:val="17"/>
        </w:numPr>
        <w:tabs>
          <w:tab w:val="left" w:pos="851"/>
        </w:tabs>
        <w:spacing w:before="0" w:after="0" w:line="312" w:lineRule="auto"/>
        <w:ind w:left="284" w:firstLine="0"/>
        <w:rPr>
          <w:rFonts w:cs="Times New Roman"/>
          <w:szCs w:val="26"/>
        </w:rPr>
      </w:pPr>
      <w:r w:rsidRPr="00A16CEB">
        <w:rPr>
          <w:rFonts w:cs="Times New Roman"/>
          <w:szCs w:val="26"/>
        </w:rPr>
        <w:t xml:space="preserve">Đọc tài liệu trước mỗi buổi học </w:t>
      </w:r>
    </w:p>
    <w:p w:rsidR="00B310EC" w:rsidRPr="00A16CEB" w:rsidRDefault="00B310EC" w:rsidP="00A16CEB">
      <w:pPr>
        <w:numPr>
          <w:ilvl w:val="0"/>
          <w:numId w:val="57"/>
        </w:numPr>
        <w:spacing w:before="0" w:after="0" w:line="312" w:lineRule="auto"/>
        <w:rPr>
          <w:rFonts w:eastAsia="Times New Roman" w:cs="Times New Roman"/>
          <w:b/>
          <w:bCs/>
          <w:szCs w:val="26"/>
        </w:rPr>
      </w:pPr>
      <w:r w:rsidRPr="00A16CEB">
        <w:rPr>
          <w:rFonts w:eastAsia="Times New Roman" w:cs="Times New Roman"/>
          <w:b/>
          <w:bCs/>
          <w:szCs w:val="26"/>
        </w:rPr>
        <w:t xml:space="preserve">Phương pháp đánh giá học phần: </w:t>
      </w:r>
    </w:p>
    <w:tbl>
      <w:tblPr>
        <w:tblpPr w:leftFromText="180" w:rightFromText="180" w:vertAnchor="text" w:horzAnchor="page" w:tblpX="1123" w:tblpY="8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2301"/>
        <w:gridCol w:w="1409"/>
        <w:gridCol w:w="1765"/>
        <w:gridCol w:w="2851"/>
      </w:tblGrid>
      <w:tr w:rsidR="00B310EC" w:rsidRPr="00A16CEB" w:rsidTr="00EF2A60">
        <w:trPr>
          <w:trHeight w:val="845"/>
        </w:trPr>
        <w:tc>
          <w:tcPr>
            <w:tcW w:w="693" w:type="pct"/>
            <w:vAlign w:val="center"/>
          </w:tcPr>
          <w:p w:rsidR="00B310EC" w:rsidRPr="00A16CEB" w:rsidRDefault="00B310EC" w:rsidP="00A16CEB">
            <w:pPr>
              <w:spacing w:before="0" w:after="0" w:line="312" w:lineRule="auto"/>
              <w:ind w:firstLine="0"/>
              <w:rPr>
                <w:rFonts w:cs="Times New Roman"/>
                <w:b/>
                <w:szCs w:val="26"/>
                <w:lang w:val="pt-BR"/>
              </w:rPr>
            </w:pPr>
            <w:r w:rsidRPr="00A16CEB">
              <w:rPr>
                <w:rFonts w:cs="Times New Roman"/>
                <w:b/>
                <w:szCs w:val="26"/>
                <w:lang w:val="pt-BR"/>
              </w:rPr>
              <w:t>Thành phần</w:t>
            </w:r>
          </w:p>
        </w:tc>
        <w:tc>
          <w:tcPr>
            <w:tcW w:w="1190" w:type="pct"/>
            <w:vAlign w:val="center"/>
          </w:tcPr>
          <w:p w:rsidR="00B310EC" w:rsidRPr="00A16CEB" w:rsidRDefault="00B310EC" w:rsidP="00A16CEB">
            <w:pPr>
              <w:spacing w:before="0" w:after="0" w:line="312" w:lineRule="auto"/>
              <w:jc w:val="center"/>
              <w:rPr>
                <w:rFonts w:cs="Times New Roman"/>
                <w:b/>
                <w:szCs w:val="26"/>
              </w:rPr>
            </w:pPr>
            <w:r w:rsidRPr="00A16CEB">
              <w:rPr>
                <w:rFonts w:cs="Times New Roman"/>
                <w:b/>
                <w:szCs w:val="26"/>
              </w:rPr>
              <w:t>Công cụ đánh giá</w:t>
            </w:r>
          </w:p>
        </w:tc>
        <w:tc>
          <w:tcPr>
            <w:tcW w:w="729" w:type="pct"/>
            <w:vAlign w:val="center"/>
          </w:tcPr>
          <w:p w:rsidR="00B310EC" w:rsidRPr="00A16CEB" w:rsidRDefault="00B310EC" w:rsidP="00A16CEB">
            <w:pPr>
              <w:spacing w:before="0" w:after="0" w:line="312" w:lineRule="auto"/>
              <w:jc w:val="center"/>
              <w:rPr>
                <w:rFonts w:cs="Times New Roman"/>
                <w:b/>
                <w:szCs w:val="26"/>
              </w:rPr>
            </w:pPr>
            <w:r w:rsidRPr="00A16CEB">
              <w:rPr>
                <w:rFonts w:cs="Times New Roman"/>
                <w:b/>
                <w:szCs w:val="26"/>
              </w:rPr>
              <w:t>Tỷ trọng trong thành phần</w:t>
            </w:r>
          </w:p>
        </w:tc>
        <w:tc>
          <w:tcPr>
            <w:tcW w:w="913" w:type="pct"/>
            <w:vAlign w:val="center"/>
          </w:tcPr>
          <w:p w:rsidR="00B310EC" w:rsidRPr="00A16CEB" w:rsidRDefault="00B310EC" w:rsidP="00A16CEB">
            <w:pPr>
              <w:spacing w:before="0" w:after="0" w:line="312" w:lineRule="auto"/>
              <w:jc w:val="center"/>
              <w:rPr>
                <w:rFonts w:cs="Times New Roman"/>
                <w:b/>
                <w:szCs w:val="26"/>
              </w:rPr>
            </w:pPr>
            <w:r w:rsidRPr="00A16CEB">
              <w:rPr>
                <w:rFonts w:cs="Times New Roman"/>
                <w:b/>
                <w:szCs w:val="26"/>
              </w:rPr>
              <w:t>Tỉ trọng trong học phần</w:t>
            </w:r>
          </w:p>
        </w:tc>
        <w:tc>
          <w:tcPr>
            <w:tcW w:w="1475" w:type="pct"/>
            <w:vAlign w:val="center"/>
          </w:tcPr>
          <w:p w:rsidR="00B310EC" w:rsidRPr="00A16CEB" w:rsidRDefault="00B310EC" w:rsidP="00A16CEB">
            <w:pPr>
              <w:spacing w:before="0" w:after="0" w:line="312" w:lineRule="auto"/>
              <w:jc w:val="center"/>
              <w:rPr>
                <w:rFonts w:cs="Times New Roman"/>
                <w:b/>
                <w:szCs w:val="26"/>
              </w:rPr>
            </w:pPr>
            <w:r w:rsidRPr="00A16CEB">
              <w:rPr>
                <w:rFonts w:cs="Times New Roman"/>
                <w:b/>
                <w:szCs w:val="26"/>
              </w:rPr>
              <w:t>Thời điểm đánh giá</w:t>
            </w:r>
          </w:p>
        </w:tc>
      </w:tr>
      <w:tr w:rsidR="00B310EC" w:rsidRPr="00A16CEB" w:rsidTr="00EF2A60">
        <w:tc>
          <w:tcPr>
            <w:tcW w:w="693" w:type="pct"/>
          </w:tcPr>
          <w:p w:rsidR="00B310EC" w:rsidRPr="00A16CEB" w:rsidRDefault="00B310EC" w:rsidP="00A16CEB">
            <w:pPr>
              <w:spacing w:before="0" w:after="0" w:line="312" w:lineRule="auto"/>
              <w:rPr>
                <w:rFonts w:cs="Times New Roman"/>
                <w:szCs w:val="26"/>
              </w:rPr>
            </w:pPr>
          </w:p>
          <w:p w:rsidR="00B310EC" w:rsidRPr="00A16CEB" w:rsidRDefault="00B310EC" w:rsidP="00A16CEB">
            <w:pPr>
              <w:spacing w:before="0" w:after="0" w:line="312" w:lineRule="auto"/>
              <w:rPr>
                <w:rFonts w:cs="Times New Roman"/>
                <w:szCs w:val="26"/>
              </w:rPr>
            </w:pPr>
            <w:r w:rsidRPr="00A16CEB">
              <w:rPr>
                <w:rFonts w:cs="Times New Roman"/>
                <w:szCs w:val="26"/>
              </w:rPr>
              <w:t>Quá trình</w:t>
            </w:r>
          </w:p>
        </w:tc>
        <w:tc>
          <w:tcPr>
            <w:tcW w:w="1190" w:type="pct"/>
          </w:tcPr>
          <w:p w:rsidR="00B310EC" w:rsidRPr="00A16CEB" w:rsidRDefault="00B310EC" w:rsidP="00A16CEB">
            <w:pPr>
              <w:spacing w:before="0" w:after="0" w:line="312" w:lineRule="auto"/>
              <w:rPr>
                <w:rFonts w:cs="Times New Roman"/>
                <w:szCs w:val="26"/>
              </w:rPr>
            </w:pPr>
            <w:r w:rsidRPr="00A16CEB">
              <w:rPr>
                <w:rFonts w:cs="Times New Roman"/>
                <w:szCs w:val="26"/>
              </w:rPr>
              <w:t>- Điểm danh</w:t>
            </w:r>
          </w:p>
          <w:p w:rsidR="00B310EC" w:rsidRPr="00A16CEB" w:rsidRDefault="00B310EC" w:rsidP="00A16CEB">
            <w:pPr>
              <w:spacing w:before="0" w:after="0" w:line="312" w:lineRule="auto"/>
              <w:rPr>
                <w:rFonts w:cs="Times New Roman"/>
                <w:szCs w:val="26"/>
              </w:rPr>
            </w:pPr>
            <w:r w:rsidRPr="00A16CEB">
              <w:rPr>
                <w:rFonts w:cs="Times New Roman"/>
                <w:szCs w:val="26"/>
              </w:rPr>
              <w:t>- Kiểm tra nhanh</w:t>
            </w:r>
          </w:p>
          <w:p w:rsidR="00B310EC" w:rsidRPr="00A16CEB" w:rsidRDefault="00B310EC" w:rsidP="00A16CEB">
            <w:pPr>
              <w:spacing w:before="0" w:after="0" w:line="312" w:lineRule="auto"/>
              <w:rPr>
                <w:rFonts w:cs="Times New Roman"/>
                <w:szCs w:val="26"/>
              </w:rPr>
            </w:pPr>
            <w:r w:rsidRPr="00A16CEB">
              <w:rPr>
                <w:rFonts w:cs="Times New Roman"/>
                <w:szCs w:val="26"/>
              </w:rPr>
              <w:t>- Bài tập về nhà (làm nhóm)</w:t>
            </w:r>
          </w:p>
          <w:p w:rsidR="00B310EC" w:rsidRPr="00A16CEB" w:rsidRDefault="00B310EC" w:rsidP="00A16CEB">
            <w:pPr>
              <w:spacing w:before="0" w:after="0" w:line="312" w:lineRule="auto"/>
              <w:rPr>
                <w:rFonts w:cs="Times New Roman"/>
                <w:szCs w:val="26"/>
              </w:rPr>
            </w:pPr>
            <w:r w:rsidRPr="00A16CEB">
              <w:rPr>
                <w:rFonts w:cs="Times New Roman"/>
                <w:szCs w:val="26"/>
              </w:rPr>
              <w:t>- Tham gia thảo luận, làm bài tập trên lớp</w:t>
            </w:r>
          </w:p>
          <w:p w:rsidR="00B310EC" w:rsidRPr="00A16CEB" w:rsidRDefault="00B310EC" w:rsidP="00A16CEB">
            <w:pPr>
              <w:spacing w:before="0" w:after="0" w:line="312" w:lineRule="auto"/>
              <w:rPr>
                <w:rFonts w:cs="Times New Roman"/>
                <w:szCs w:val="26"/>
              </w:rPr>
            </w:pPr>
            <w:r w:rsidRPr="00A16CEB">
              <w:rPr>
                <w:rFonts w:cs="Times New Roman"/>
                <w:szCs w:val="26"/>
              </w:rPr>
              <w:t>- Thuyết trình hoặc bài tập lớn</w:t>
            </w:r>
          </w:p>
        </w:tc>
        <w:tc>
          <w:tcPr>
            <w:tcW w:w="729" w:type="pct"/>
          </w:tcPr>
          <w:p w:rsidR="00B310EC" w:rsidRPr="00A16CEB" w:rsidRDefault="00B310EC" w:rsidP="00A16CEB">
            <w:pPr>
              <w:spacing w:before="0" w:after="0" w:line="312" w:lineRule="auto"/>
              <w:jc w:val="center"/>
              <w:rPr>
                <w:rFonts w:cs="Times New Roman"/>
                <w:szCs w:val="26"/>
              </w:rPr>
            </w:pPr>
            <w:r w:rsidRPr="00A16CEB">
              <w:rPr>
                <w:rFonts w:cs="Times New Roman"/>
                <w:szCs w:val="26"/>
              </w:rPr>
              <w:t>20%</w:t>
            </w:r>
          </w:p>
          <w:p w:rsidR="00B310EC" w:rsidRPr="00A16CEB" w:rsidRDefault="00B310EC" w:rsidP="00A16CEB">
            <w:pPr>
              <w:spacing w:before="0" w:after="0" w:line="312" w:lineRule="auto"/>
              <w:jc w:val="center"/>
              <w:rPr>
                <w:rFonts w:cs="Times New Roman"/>
                <w:szCs w:val="26"/>
              </w:rPr>
            </w:pPr>
            <w:r w:rsidRPr="00A16CEB">
              <w:rPr>
                <w:rFonts w:cs="Times New Roman"/>
                <w:szCs w:val="26"/>
              </w:rPr>
              <w:t>20%</w:t>
            </w:r>
          </w:p>
          <w:p w:rsidR="00B310EC" w:rsidRPr="00A16CEB" w:rsidRDefault="00B310EC" w:rsidP="00A16CEB">
            <w:pPr>
              <w:spacing w:before="0" w:after="0" w:line="312" w:lineRule="auto"/>
              <w:jc w:val="center"/>
              <w:rPr>
                <w:rFonts w:cs="Times New Roman"/>
                <w:szCs w:val="26"/>
              </w:rPr>
            </w:pPr>
            <w:r w:rsidRPr="00A16CEB">
              <w:rPr>
                <w:rFonts w:cs="Times New Roman"/>
                <w:szCs w:val="26"/>
              </w:rPr>
              <w:t>20%</w:t>
            </w:r>
          </w:p>
          <w:p w:rsidR="00B310EC" w:rsidRPr="00A16CEB" w:rsidRDefault="00B310EC" w:rsidP="00A16CEB">
            <w:pPr>
              <w:spacing w:before="0" w:after="0" w:line="312" w:lineRule="auto"/>
              <w:jc w:val="center"/>
              <w:rPr>
                <w:rFonts w:cs="Times New Roman"/>
                <w:szCs w:val="26"/>
              </w:rPr>
            </w:pPr>
          </w:p>
          <w:p w:rsidR="00B310EC" w:rsidRPr="00A16CEB" w:rsidRDefault="00B310EC" w:rsidP="00A16CEB">
            <w:pPr>
              <w:spacing w:before="0" w:after="0" w:line="312" w:lineRule="auto"/>
              <w:jc w:val="center"/>
              <w:rPr>
                <w:rFonts w:cs="Times New Roman"/>
                <w:szCs w:val="26"/>
              </w:rPr>
            </w:pPr>
            <w:r w:rsidRPr="00A16CEB">
              <w:rPr>
                <w:rFonts w:cs="Times New Roman"/>
                <w:szCs w:val="26"/>
              </w:rPr>
              <w:t>20%</w:t>
            </w:r>
          </w:p>
          <w:p w:rsidR="00B310EC" w:rsidRPr="00A16CEB" w:rsidRDefault="00B310EC" w:rsidP="00A16CEB">
            <w:pPr>
              <w:spacing w:before="0" w:after="0" w:line="312" w:lineRule="auto"/>
              <w:jc w:val="center"/>
              <w:rPr>
                <w:rFonts w:cs="Times New Roman"/>
                <w:szCs w:val="26"/>
              </w:rPr>
            </w:pPr>
          </w:p>
          <w:p w:rsidR="00B310EC" w:rsidRPr="00A16CEB" w:rsidRDefault="00B310EC" w:rsidP="00A16CEB">
            <w:pPr>
              <w:spacing w:before="0" w:after="0" w:line="312" w:lineRule="auto"/>
              <w:jc w:val="center"/>
              <w:rPr>
                <w:rFonts w:cs="Times New Roman"/>
                <w:szCs w:val="26"/>
                <w:u w:val="single"/>
              </w:rPr>
            </w:pPr>
            <w:r w:rsidRPr="00A16CEB">
              <w:rPr>
                <w:rFonts w:cs="Times New Roman"/>
                <w:szCs w:val="26"/>
                <w:u w:val="single"/>
              </w:rPr>
              <w:t>20%</w:t>
            </w:r>
          </w:p>
          <w:p w:rsidR="00B310EC" w:rsidRPr="00A16CEB" w:rsidRDefault="00B310EC" w:rsidP="00A16CEB">
            <w:pPr>
              <w:spacing w:before="0" w:after="0" w:line="312" w:lineRule="auto"/>
              <w:rPr>
                <w:rFonts w:cs="Times New Roman"/>
                <w:szCs w:val="26"/>
                <w:u w:val="single"/>
              </w:rPr>
            </w:pPr>
          </w:p>
          <w:p w:rsidR="00B310EC" w:rsidRPr="00A16CEB" w:rsidRDefault="00B310EC" w:rsidP="00A16CEB">
            <w:pPr>
              <w:spacing w:before="0" w:after="0" w:line="312" w:lineRule="auto"/>
              <w:jc w:val="center"/>
              <w:rPr>
                <w:rFonts w:cs="Times New Roman"/>
                <w:szCs w:val="26"/>
              </w:rPr>
            </w:pPr>
            <w:r w:rsidRPr="00A16CEB">
              <w:rPr>
                <w:rFonts w:cs="Times New Roman"/>
                <w:szCs w:val="26"/>
              </w:rPr>
              <w:t>100%</w:t>
            </w:r>
          </w:p>
        </w:tc>
        <w:tc>
          <w:tcPr>
            <w:tcW w:w="913" w:type="pct"/>
          </w:tcPr>
          <w:p w:rsidR="00B310EC" w:rsidRPr="00A16CEB" w:rsidRDefault="00B310EC" w:rsidP="00A16CEB">
            <w:pPr>
              <w:spacing w:before="0" w:after="0" w:line="312" w:lineRule="auto"/>
              <w:jc w:val="center"/>
              <w:rPr>
                <w:rFonts w:cs="Times New Roman"/>
                <w:szCs w:val="26"/>
              </w:rPr>
            </w:pPr>
          </w:p>
          <w:p w:rsidR="00B310EC" w:rsidRPr="00A16CEB" w:rsidRDefault="00B310EC" w:rsidP="00A16CEB">
            <w:pPr>
              <w:spacing w:before="0" w:after="0" w:line="312" w:lineRule="auto"/>
              <w:jc w:val="center"/>
              <w:rPr>
                <w:rFonts w:cs="Times New Roman"/>
                <w:szCs w:val="26"/>
              </w:rPr>
            </w:pPr>
            <w:r w:rsidRPr="00A16CEB">
              <w:rPr>
                <w:rFonts w:cs="Times New Roman"/>
                <w:szCs w:val="26"/>
              </w:rPr>
              <w:t>10%</w:t>
            </w:r>
          </w:p>
        </w:tc>
        <w:tc>
          <w:tcPr>
            <w:tcW w:w="1475" w:type="pct"/>
          </w:tcPr>
          <w:p w:rsidR="00B310EC" w:rsidRPr="00A16CEB" w:rsidRDefault="00B310EC" w:rsidP="00A16CEB">
            <w:pPr>
              <w:spacing w:before="0" w:after="0" w:line="312" w:lineRule="auto"/>
              <w:rPr>
                <w:rFonts w:cs="Times New Roman"/>
                <w:szCs w:val="26"/>
              </w:rPr>
            </w:pPr>
            <w:r w:rsidRPr="00A16CEB">
              <w:rPr>
                <w:rFonts w:cs="Times New Roman"/>
                <w:szCs w:val="26"/>
              </w:rPr>
              <w:t>- 15’ đầu giờ của mỗi buổi</w:t>
            </w:r>
          </w:p>
          <w:p w:rsidR="00B310EC" w:rsidRPr="00A16CEB" w:rsidRDefault="00B310EC" w:rsidP="00A16CEB">
            <w:pPr>
              <w:spacing w:before="0" w:after="0" w:line="312" w:lineRule="auto"/>
              <w:rPr>
                <w:rFonts w:cs="Times New Roman"/>
                <w:szCs w:val="26"/>
              </w:rPr>
            </w:pPr>
            <w:r w:rsidRPr="00A16CEB">
              <w:rPr>
                <w:rFonts w:cs="Times New Roman"/>
                <w:szCs w:val="26"/>
              </w:rPr>
              <w:t xml:space="preserve">- Kiểm tra 5 bài </w:t>
            </w:r>
          </w:p>
          <w:p w:rsidR="00B310EC" w:rsidRPr="00A16CEB" w:rsidRDefault="00B310EC" w:rsidP="00A16CEB">
            <w:pPr>
              <w:spacing w:before="0" w:after="0" w:line="312" w:lineRule="auto"/>
              <w:rPr>
                <w:rFonts w:cs="Times New Roman"/>
                <w:szCs w:val="26"/>
              </w:rPr>
            </w:pPr>
          </w:p>
        </w:tc>
      </w:tr>
      <w:tr w:rsidR="00B310EC" w:rsidRPr="00A16CEB" w:rsidTr="00EF2A60">
        <w:tc>
          <w:tcPr>
            <w:tcW w:w="693" w:type="pct"/>
          </w:tcPr>
          <w:p w:rsidR="00B310EC" w:rsidRPr="00A16CEB" w:rsidRDefault="00B310EC" w:rsidP="00A16CEB">
            <w:pPr>
              <w:spacing w:before="0" w:after="0" w:line="312" w:lineRule="auto"/>
              <w:rPr>
                <w:rFonts w:cs="Times New Roman"/>
                <w:szCs w:val="26"/>
              </w:rPr>
            </w:pPr>
          </w:p>
          <w:p w:rsidR="00B310EC" w:rsidRPr="00A16CEB" w:rsidRDefault="00B310EC" w:rsidP="00A16CEB">
            <w:pPr>
              <w:spacing w:before="0" w:after="0" w:line="312" w:lineRule="auto"/>
              <w:rPr>
                <w:rFonts w:cs="Times New Roman"/>
                <w:szCs w:val="26"/>
              </w:rPr>
            </w:pPr>
            <w:r w:rsidRPr="00A16CEB">
              <w:rPr>
                <w:rFonts w:cs="Times New Roman"/>
                <w:szCs w:val="26"/>
              </w:rPr>
              <w:t>Giữa kỳ</w:t>
            </w:r>
          </w:p>
        </w:tc>
        <w:tc>
          <w:tcPr>
            <w:tcW w:w="1190" w:type="pct"/>
          </w:tcPr>
          <w:p w:rsidR="00B310EC" w:rsidRPr="00A16CEB" w:rsidRDefault="00B310EC" w:rsidP="00A16CEB">
            <w:pPr>
              <w:spacing w:before="0" w:after="0" w:line="312" w:lineRule="auto"/>
              <w:rPr>
                <w:rFonts w:cs="Times New Roman"/>
                <w:szCs w:val="26"/>
              </w:rPr>
            </w:pPr>
            <w:r w:rsidRPr="00A16CEB">
              <w:rPr>
                <w:rFonts w:cs="Times New Roman"/>
                <w:szCs w:val="26"/>
              </w:rPr>
              <w:t>- Thi trắc nghiệm, câu điền khuyết và tự luận</w:t>
            </w:r>
          </w:p>
          <w:p w:rsidR="00B310EC" w:rsidRPr="00A16CEB" w:rsidRDefault="00B310EC" w:rsidP="00A16CEB">
            <w:pPr>
              <w:spacing w:before="0" w:after="0" w:line="312" w:lineRule="auto"/>
              <w:rPr>
                <w:rFonts w:cs="Times New Roman"/>
                <w:szCs w:val="26"/>
              </w:rPr>
            </w:pPr>
            <w:r w:rsidRPr="00A16CEB">
              <w:rPr>
                <w:rFonts w:cs="Times New Roman"/>
                <w:szCs w:val="26"/>
              </w:rPr>
              <w:t>- Đề thi mở</w:t>
            </w:r>
          </w:p>
        </w:tc>
        <w:tc>
          <w:tcPr>
            <w:tcW w:w="729" w:type="pct"/>
          </w:tcPr>
          <w:p w:rsidR="00B310EC" w:rsidRPr="00A16CEB" w:rsidRDefault="00B310EC" w:rsidP="00A16CEB">
            <w:pPr>
              <w:spacing w:before="0" w:after="0" w:line="312" w:lineRule="auto"/>
              <w:jc w:val="center"/>
              <w:rPr>
                <w:rFonts w:cs="Times New Roman"/>
                <w:szCs w:val="26"/>
              </w:rPr>
            </w:pPr>
          </w:p>
        </w:tc>
        <w:tc>
          <w:tcPr>
            <w:tcW w:w="913" w:type="pct"/>
          </w:tcPr>
          <w:p w:rsidR="00B310EC" w:rsidRPr="00A16CEB" w:rsidRDefault="00B310EC" w:rsidP="00A16CEB">
            <w:pPr>
              <w:spacing w:before="0" w:after="0" w:line="312" w:lineRule="auto"/>
              <w:jc w:val="center"/>
              <w:rPr>
                <w:rFonts w:cs="Times New Roman"/>
                <w:szCs w:val="26"/>
              </w:rPr>
            </w:pPr>
          </w:p>
          <w:p w:rsidR="00B310EC" w:rsidRPr="00A16CEB" w:rsidRDefault="00B310EC" w:rsidP="00A16CEB">
            <w:pPr>
              <w:spacing w:before="0" w:after="0" w:line="312" w:lineRule="auto"/>
              <w:jc w:val="center"/>
              <w:rPr>
                <w:rFonts w:cs="Times New Roman"/>
                <w:szCs w:val="26"/>
              </w:rPr>
            </w:pPr>
            <w:r w:rsidRPr="00A16CEB">
              <w:rPr>
                <w:rFonts w:cs="Times New Roman"/>
                <w:szCs w:val="26"/>
              </w:rPr>
              <w:t>30%</w:t>
            </w:r>
          </w:p>
        </w:tc>
        <w:tc>
          <w:tcPr>
            <w:tcW w:w="1475" w:type="pct"/>
          </w:tcPr>
          <w:p w:rsidR="00B310EC" w:rsidRPr="00A16CEB" w:rsidRDefault="00B310EC" w:rsidP="00A16CEB">
            <w:pPr>
              <w:spacing w:before="0" w:after="0" w:line="312" w:lineRule="auto"/>
              <w:rPr>
                <w:rFonts w:cs="Times New Roman"/>
                <w:szCs w:val="26"/>
              </w:rPr>
            </w:pPr>
            <w:r w:rsidRPr="00A16CEB">
              <w:rPr>
                <w:rFonts w:cs="Times New Roman"/>
                <w:szCs w:val="26"/>
              </w:rPr>
              <w:t>- Sau buổi học thứ 8</w:t>
            </w:r>
          </w:p>
        </w:tc>
      </w:tr>
      <w:tr w:rsidR="00B310EC" w:rsidRPr="00A16CEB" w:rsidTr="00EF2A60">
        <w:tc>
          <w:tcPr>
            <w:tcW w:w="693" w:type="pct"/>
          </w:tcPr>
          <w:p w:rsidR="00B310EC" w:rsidRPr="00A16CEB" w:rsidRDefault="00B310EC" w:rsidP="00A16CEB">
            <w:pPr>
              <w:spacing w:before="0" w:after="0" w:line="312" w:lineRule="auto"/>
              <w:rPr>
                <w:rFonts w:cs="Times New Roman"/>
                <w:szCs w:val="26"/>
              </w:rPr>
            </w:pPr>
          </w:p>
          <w:p w:rsidR="00B310EC" w:rsidRPr="00A16CEB" w:rsidRDefault="00B310EC" w:rsidP="00A16CEB">
            <w:pPr>
              <w:spacing w:before="0" w:after="0" w:line="312" w:lineRule="auto"/>
              <w:rPr>
                <w:rFonts w:cs="Times New Roman"/>
                <w:szCs w:val="26"/>
              </w:rPr>
            </w:pPr>
            <w:r w:rsidRPr="00A16CEB">
              <w:rPr>
                <w:rFonts w:cs="Times New Roman"/>
                <w:szCs w:val="26"/>
              </w:rPr>
              <w:t>Cuối kỳ</w:t>
            </w:r>
          </w:p>
        </w:tc>
        <w:tc>
          <w:tcPr>
            <w:tcW w:w="1190" w:type="pct"/>
          </w:tcPr>
          <w:p w:rsidR="00B310EC" w:rsidRPr="00A16CEB" w:rsidRDefault="00B310EC" w:rsidP="00A16CEB">
            <w:pPr>
              <w:spacing w:before="0" w:after="0" w:line="312" w:lineRule="auto"/>
              <w:rPr>
                <w:rFonts w:cs="Times New Roman"/>
                <w:szCs w:val="26"/>
              </w:rPr>
            </w:pPr>
            <w:r w:rsidRPr="00A16CEB">
              <w:rPr>
                <w:rFonts w:cs="Times New Roman"/>
                <w:szCs w:val="26"/>
              </w:rPr>
              <w:t>- Thi trắc nghiệm, câu điền khuyết và tự luận</w:t>
            </w:r>
          </w:p>
          <w:p w:rsidR="00B310EC" w:rsidRPr="00A16CEB" w:rsidRDefault="00B310EC" w:rsidP="00A16CEB">
            <w:pPr>
              <w:spacing w:before="0" w:after="0" w:line="312" w:lineRule="auto"/>
              <w:rPr>
                <w:rFonts w:cs="Times New Roman"/>
                <w:szCs w:val="26"/>
              </w:rPr>
            </w:pPr>
            <w:r w:rsidRPr="00A16CEB">
              <w:rPr>
                <w:rFonts w:cs="Times New Roman"/>
                <w:szCs w:val="26"/>
              </w:rPr>
              <w:t>- Đề thi mở</w:t>
            </w:r>
          </w:p>
        </w:tc>
        <w:tc>
          <w:tcPr>
            <w:tcW w:w="729" w:type="pct"/>
          </w:tcPr>
          <w:p w:rsidR="00B310EC" w:rsidRPr="00A16CEB" w:rsidRDefault="00B310EC" w:rsidP="00A16CEB">
            <w:pPr>
              <w:spacing w:before="0" w:after="0" w:line="312" w:lineRule="auto"/>
              <w:jc w:val="center"/>
              <w:rPr>
                <w:rFonts w:cs="Times New Roman"/>
                <w:szCs w:val="26"/>
              </w:rPr>
            </w:pPr>
          </w:p>
        </w:tc>
        <w:tc>
          <w:tcPr>
            <w:tcW w:w="913" w:type="pct"/>
          </w:tcPr>
          <w:p w:rsidR="00B310EC" w:rsidRPr="00A16CEB" w:rsidRDefault="00B310EC" w:rsidP="00A16CEB">
            <w:pPr>
              <w:spacing w:before="0" w:after="0" w:line="312" w:lineRule="auto"/>
              <w:jc w:val="center"/>
              <w:rPr>
                <w:rFonts w:cs="Times New Roman"/>
                <w:szCs w:val="26"/>
              </w:rPr>
            </w:pPr>
          </w:p>
          <w:p w:rsidR="00B310EC" w:rsidRPr="00A16CEB" w:rsidRDefault="00B310EC" w:rsidP="00A16CEB">
            <w:pPr>
              <w:spacing w:before="0" w:after="0" w:line="312" w:lineRule="auto"/>
              <w:jc w:val="center"/>
              <w:rPr>
                <w:rFonts w:cs="Times New Roman"/>
                <w:szCs w:val="26"/>
              </w:rPr>
            </w:pPr>
            <w:r w:rsidRPr="00A16CEB">
              <w:rPr>
                <w:rFonts w:cs="Times New Roman"/>
                <w:szCs w:val="26"/>
              </w:rPr>
              <w:t>60%</w:t>
            </w:r>
          </w:p>
        </w:tc>
        <w:tc>
          <w:tcPr>
            <w:tcW w:w="1475" w:type="pct"/>
          </w:tcPr>
          <w:p w:rsidR="00B310EC" w:rsidRPr="00A16CEB" w:rsidRDefault="00B310EC" w:rsidP="00A16CEB">
            <w:pPr>
              <w:spacing w:before="0" w:after="0" w:line="312" w:lineRule="auto"/>
              <w:rPr>
                <w:rFonts w:cs="Times New Roman"/>
                <w:szCs w:val="26"/>
              </w:rPr>
            </w:pPr>
            <w:r w:rsidRPr="00A16CEB">
              <w:rPr>
                <w:rFonts w:cs="Times New Roman"/>
                <w:szCs w:val="26"/>
              </w:rPr>
              <w:t xml:space="preserve">- Theo lịch của khoa. </w:t>
            </w:r>
          </w:p>
        </w:tc>
      </w:tr>
      <w:tr w:rsidR="00B310EC" w:rsidRPr="00A16CEB" w:rsidTr="00EF2A60">
        <w:tc>
          <w:tcPr>
            <w:tcW w:w="2612" w:type="pct"/>
            <w:gridSpan w:val="3"/>
          </w:tcPr>
          <w:p w:rsidR="00B310EC" w:rsidRPr="00A16CEB" w:rsidRDefault="00B310EC" w:rsidP="00A16CEB">
            <w:pPr>
              <w:spacing w:before="0" w:after="0" w:line="312" w:lineRule="auto"/>
              <w:jc w:val="center"/>
              <w:rPr>
                <w:rFonts w:cs="Times New Roman"/>
                <w:szCs w:val="26"/>
              </w:rPr>
            </w:pPr>
            <w:r w:rsidRPr="00A16CEB">
              <w:rPr>
                <w:rFonts w:cs="Times New Roman"/>
                <w:szCs w:val="26"/>
              </w:rPr>
              <w:t>Cộng</w:t>
            </w:r>
          </w:p>
        </w:tc>
        <w:tc>
          <w:tcPr>
            <w:tcW w:w="913" w:type="pct"/>
          </w:tcPr>
          <w:p w:rsidR="00B310EC" w:rsidRPr="00A16CEB" w:rsidRDefault="00B310EC" w:rsidP="00A16CEB">
            <w:pPr>
              <w:spacing w:before="0" w:after="0" w:line="312" w:lineRule="auto"/>
              <w:jc w:val="center"/>
              <w:rPr>
                <w:rFonts w:cs="Times New Roman"/>
                <w:szCs w:val="26"/>
              </w:rPr>
            </w:pPr>
            <w:r w:rsidRPr="00A16CEB">
              <w:rPr>
                <w:rFonts w:cs="Times New Roman"/>
                <w:szCs w:val="26"/>
              </w:rPr>
              <w:t>100%</w:t>
            </w:r>
          </w:p>
          <w:p w:rsidR="00B310EC" w:rsidRPr="00A16CEB" w:rsidRDefault="00B310EC" w:rsidP="00A16CEB">
            <w:pPr>
              <w:spacing w:before="0" w:after="0" w:line="312" w:lineRule="auto"/>
              <w:jc w:val="center"/>
              <w:rPr>
                <w:rFonts w:cs="Times New Roman"/>
                <w:szCs w:val="26"/>
              </w:rPr>
            </w:pPr>
            <w:r w:rsidRPr="00A16CEB">
              <w:rPr>
                <w:rFonts w:cs="Times New Roman"/>
                <w:szCs w:val="26"/>
              </w:rPr>
              <w:t>(10/10)</w:t>
            </w:r>
          </w:p>
        </w:tc>
        <w:tc>
          <w:tcPr>
            <w:tcW w:w="1475" w:type="pct"/>
          </w:tcPr>
          <w:p w:rsidR="00B310EC" w:rsidRPr="00A16CEB" w:rsidRDefault="00B310EC" w:rsidP="00A16CEB">
            <w:pPr>
              <w:spacing w:before="0" w:after="0" w:line="312" w:lineRule="auto"/>
              <w:jc w:val="center"/>
              <w:rPr>
                <w:rFonts w:cs="Times New Roman"/>
                <w:szCs w:val="26"/>
              </w:rPr>
            </w:pPr>
          </w:p>
        </w:tc>
      </w:tr>
    </w:tbl>
    <w:p w:rsidR="00B310EC" w:rsidRPr="00A16CEB" w:rsidRDefault="00B310EC" w:rsidP="00A16CEB">
      <w:pPr>
        <w:spacing w:before="0" w:after="0" w:line="312" w:lineRule="auto"/>
        <w:rPr>
          <w:rFonts w:eastAsia="Times New Roman" w:cs="Times New Roman"/>
          <w:b/>
          <w:bCs/>
          <w:szCs w:val="26"/>
        </w:rPr>
      </w:pPr>
      <w:r w:rsidRPr="00A16CEB">
        <w:rPr>
          <w:rFonts w:eastAsia="Times New Roman" w:cs="Times New Roman"/>
          <w:b/>
          <w:bCs/>
          <w:szCs w:val="26"/>
        </w:rPr>
        <w:t>12. Học liệu</w:t>
      </w:r>
    </w:p>
    <w:p w:rsidR="00B310EC" w:rsidRPr="00A16CEB" w:rsidRDefault="00B310EC" w:rsidP="00A16CEB">
      <w:pPr>
        <w:spacing w:before="0" w:after="0" w:line="312" w:lineRule="auto"/>
        <w:rPr>
          <w:rFonts w:eastAsia="Times New Roman" w:cs="Times New Roman"/>
          <w:b/>
          <w:bCs/>
          <w:szCs w:val="26"/>
        </w:rPr>
      </w:pPr>
      <w:r w:rsidRPr="00A16CEB">
        <w:rPr>
          <w:rFonts w:eastAsia="Times New Roman" w:cs="Times New Roman"/>
          <w:b/>
          <w:bCs/>
          <w:szCs w:val="26"/>
        </w:rPr>
        <w:t>12.1.Tài liệu chính:</w:t>
      </w:r>
    </w:p>
    <w:p w:rsidR="00B310EC" w:rsidRPr="00A16CEB" w:rsidRDefault="00B310EC" w:rsidP="00A16CEB">
      <w:pPr>
        <w:numPr>
          <w:ilvl w:val="0"/>
          <w:numId w:val="22"/>
        </w:numPr>
        <w:spacing w:before="0" w:after="0" w:line="312" w:lineRule="auto"/>
        <w:rPr>
          <w:rFonts w:cs="Times New Roman"/>
          <w:szCs w:val="26"/>
          <w:lang w:val="pt-BR"/>
        </w:rPr>
      </w:pPr>
      <w:r w:rsidRPr="00A16CEB">
        <w:rPr>
          <w:rFonts w:cs="Times New Roman"/>
          <w:szCs w:val="26"/>
          <w:lang w:val="pt-BR"/>
        </w:rPr>
        <w:t xml:space="preserve">Tài liệu giảng dạy “Thuế” do giảng viên khoa TCKT biên soạn </w:t>
      </w:r>
      <w:r w:rsidRPr="00A16CEB">
        <w:rPr>
          <w:rFonts w:cs="Times New Roman"/>
          <w:color w:val="000000"/>
          <w:szCs w:val="26"/>
          <w:lang w:val="pt-BR"/>
        </w:rPr>
        <w:t>của trường ĐH  , lưu hành nội bộ năm 2017.</w:t>
      </w:r>
    </w:p>
    <w:p w:rsidR="00B310EC" w:rsidRPr="00A16CEB" w:rsidRDefault="00B310EC" w:rsidP="00A16CEB">
      <w:pPr>
        <w:numPr>
          <w:ilvl w:val="0"/>
          <w:numId w:val="22"/>
        </w:numPr>
        <w:spacing w:before="0" w:after="0" w:line="312" w:lineRule="auto"/>
        <w:rPr>
          <w:rFonts w:cs="Times New Roman"/>
          <w:szCs w:val="26"/>
          <w:lang w:val="pt-BR"/>
        </w:rPr>
      </w:pPr>
      <w:r w:rsidRPr="00A16CEB">
        <w:rPr>
          <w:rFonts w:cs="Times New Roman"/>
          <w:color w:val="000000"/>
          <w:szCs w:val="26"/>
          <w:lang w:val="pt-BR"/>
        </w:rPr>
        <w:t xml:space="preserve">Giáo trình </w:t>
      </w:r>
      <w:r w:rsidRPr="00A16CEB">
        <w:rPr>
          <w:rFonts w:cs="Times New Roman"/>
          <w:szCs w:val="26"/>
          <w:lang w:val="pt-BR"/>
        </w:rPr>
        <w:t>Thuế</w:t>
      </w:r>
      <w:r w:rsidRPr="00A16CEB">
        <w:rPr>
          <w:rFonts w:cs="Times New Roman"/>
          <w:color w:val="000000"/>
          <w:szCs w:val="26"/>
          <w:lang w:val="pt-BR"/>
        </w:rPr>
        <w:t xml:space="preserve"> I của Khoa Tài chính Công, trường ĐH Kinh tế TP.HCM; NXB Kinh tế TP.HCM của tác giả TS. Lê Quang Cường, TS. Nguyễn Kim Quyến; Năm xuất bản 2015.</w:t>
      </w:r>
    </w:p>
    <w:p w:rsidR="00B310EC" w:rsidRPr="00A16CEB" w:rsidRDefault="00B310EC" w:rsidP="00A16CEB">
      <w:pPr>
        <w:numPr>
          <w:ilvl w:val="1"/>
          <w:numId w:val="22"/>
        </w:numPr>
        <w:spacing w:before="0" w:after="0" w:line="312" w:lineRule="auto"/>
        <w:rPr>
          <w:rFonts w:eastAsia="Times New Roman" w:cs="Times New Roman"/>
          <w:b/>
          <w:bCs/>
          <w:szCs w:val="26"/>
        </w:rPr>
      </w:pPr>
      <w:r w:rsidRPr="00A16CEB">
        <w:rPr>
          <w:rFonts w:eastAsia="Times New Roman" w:cs="Times New Roman"/>
          <w:b/>
          <w:bCs/>
          <w:szCs w:val="26"/>
        </w:rPr>
        <w:t>Tài liệu tham khảo:</w:t>
      </w:r>
    </w:p>
    <w:p w:rsidR="00B310EC" w:rsidRPr="00A16CEB" w:rsidRDefault="00B310EC" w:rsidP="00A16CEB">
      <w:pPr>
        <w:numPr>
          <w:ilvl w:val="0"/>
          <w:numId w:val="22"/>
        </w:numPr>
        <w:spacing w:before="0" w:after="0" w:line="312" w:lineRule="auto"/>
        <w:rPr>
          <w:rFonts w:cs="Times New Roman"/>
          <w:color w:val="000000"/>
          <w:szCs w:val="26"/>
          <w:lang w:val="pt-BR"/>
        </w:rPr>
      </w:pPr>
      <w:r w:rsidRPr="00A16CEB">
        <w:rPr>
          <w:rFonts w:cs="Times New Roman"/>
          <w:color w:val="000000"/>
          <w:szCs w:val="26"/>
          <w:lang w:val="pt-BR"/>
        </w:rPr>
        <w:lastRenderedPageBreak/>
        <w:t>Sách bài tập thuế của Tác giả: TS. Nguyễn Kim Quyến, TS. Lê Quang Cường, ThS. Đặng Thị Bạch Vân; của nhà xuất bản kinh tế TP.HCM; Năm 2015.</w:t>
      </w:r>
    </w:p>
    <w:p w:rsidR="00B310EC" w:rsidRPr="00A16CEB" w:rsidRDefault="00B310EC" w:rsidP="00A16CEB">
      <w:pPr>
        <w:numPr>
          <w:ilvl w:val="0"/>
          <w:numId w:val="22"/>
        </w:numPr>
        <w:spacing w:before="0" w:after="0" w:line="312" w:lineRule="auto"/>
        <w:rPr>
          <w:rFonts w:cs="Times New Roman"/>
          <w:color w:val="000000"/>
          <w:szCs w:val="26"/>
          <w:lang w:val="pt-BR"/>
        </w:rPr>
      </w:pPr>
      <w:r w:rsidRPr="00A16CEB">
        <w:rPr>
          <w:rFonts w:cs="Times New Roman"/>
          <w:color w:val="000000"/>
          <w:szCs w:val="26"/>
          <w:lang w:val="pt-BR"/>
        </w:rPr>
        <w:t>Các Thông thư của các luật thuế.</w:t>
      </w:r>
    </w:p>
    <w:p w:rsidR="00B310EC" w:rsidRPr="00A16CEB" w:rsidRDefault="00B310EC" w:rsidP="00A16CEB">
      <w:pPr>
        <w:numPr>
          <w:ilvl w:val="0"/>
          <w:numId w:val="22"/>
        </w:numPr>
        <w:spacing w:before="0" w:after="0" w:line="312" w:lineRule="auto"/>
        <w:rPr>
          <w:rFonts w:cs="Times New Roman"/>
          <w:color w:val="000000"/>
          <w:szCs w:val="26"/>
          <w:lang w:val="pt-BR"/>
        </w:rPr>
      </w:pPr>
      <w:r w:rsidRPr="00A16CEB">
        <w:rPr>
          <w:rFonts w:cs="Times New Roman"/>
          <w:color w:val="000000"/>
          <w:szCs w:val="26"/>
          <w:lang w:val="pt-BR"/>
        </w:rPr>
        <w:t>Tạp chí Tài chính;</w:t>
      </w:r>
    </w:p>
    <w:p w:rsidR="00B310EC" w:rsidRPr="00A16CEB" w:rsidRDefault="00B310EC" w:rsidP="00A16CEB">
      <w:pPr>
        <w:numPr>
          <w:ilvl w:val="0"/>
          <w:numId w:val="22"/>
        </w:numPr>
        <w:spacing w:before="0" w:after="0" w:line="312" w:lineRule="auto"/>
        <w:rPr>
          <w:rFonts w:cs="Times New Roman"/>
          <w:color w:val="000000"/>
          <w:szCs w:val="26"/>
          <w:lang w:val="pt-BR"/>
        </w:rPr>
      </w:pPr>
      <w:r w:rsidRPr="00A16CEB">
        <w:rPr>
          <w:rFonts w:cs="Times New Roman"/>
          <w:color w:val="000000"/>
          <w:szCs w:val="26"/>
          <w:lang w:val="pt-BR"/>
        </w:rPr>
        <w:t>Tạp chí Thuế.</w:t>
      </w:r>
      <w:r w:rsidRPr="00A16CEB">
        <w:rPr>
          <w:rFonts w:cs="Times New Roman"/>
          <w:noProof/>
          <w:szCs w:val="26"/>
          <w:lang w:val="pt-BR"/>
        </w:rPr>
        <w:t xml:space="preserve"> </w:t>
      </w:r>
    </w:p>
    <w:p w:rsidR="00B310EC" w:rsidRPr="00A16CEB" w:rsidRDefault="00B310EC" w:rsidP="00A16CEB">
      <w:pPr>
        <w:spacing w:before="0" w:after="0" w:line="312" w:lineRule="auto"/>
        <w:rPr>
          <w:rFonts w:eastAsia="Times New Roman" w:cs="Times New Roman"/>
          <w:b/>
          <w:bCs/>
          <w:szCs w:val="26"/>
        </w:rPr>
      </w:pPr>
      <w:r w:rsidRPr="00A16CEB">
        <w:rPr>
          <w:rFonts w:eastAsia="Times New Roman" w:cs="Times New Roman"/>
          <w:b/>
          <w:bCs/>
          <w:szCs w:val="26"/>
        </w:rPr>
        <w:t>12.3. Tư liệu trực tuyến:</w:t>
      </w:r>
    </w:p>
    <w:p w:rsidR="00B310EC" w:rsidRPr="00A16CEB" w:rsidRDefault="00B310EC" w:rsidP="00A16CEB">
      <w:pPr>
        <w:spacing w:before="0" w:after="0" w:line="312" w:lineRule="auto"/>
        <w:rPr>
          <w:rFonts w:cs="Times New Roman"/>
          <w:szCs w:val="26"/>
          <w:lang w:val="pt-BR"/>
        </w:rPr>
      </w:pPr>
      <w:r w:rsidRPr="00A16CEB">
        <w:rPr>
          <w:rFonts w:cs="Times New Roman"/>
          <w:szCs w:val="26"/>
          <w:lang w:val="pt-BR"/>
        </w:rPr>
        <w:t>Những website mà SV có thể tìm tư liệu học tập:</w:t>
      </w:r>
    </w:p>
    <w:p w:rsidR="00B310EC" w:rsidRPr="00A16CEB" w:rsidRDefault="00B310EC" w:rsidP="00A16CEB">
      <w:pPr>
        <w:numPr>
          <w:ilvl w:val="0"/>
          <w:numId w:val="22"/>
        </w:numPr>
        <w:spacing w:before="0" w:after="0" w:line="312" w:lineRule="auto"/>
        <w:rPr>
          <w:rFonts w:cs="Times New Roman"/>
          <w:color w:val="000000"/>
          <w:szCs w:val="26"/>
          <w:lang w:val="pt-BR"/>
        </w:rPr>
      </w:pPr>
      <w:r w:rsidRPr="00A16CEB">
        <w:rPr>
          <w:rFonts w:cs="Times New Roman"/>
          <w:color w:val="000000"/>
          <w:szCs w:val="26"/>
          <w:lang w:val="pt-BR"/>
        </w:rPr>
        <w:t xml:space="preserve">Bộ tài chính: </w:t>
      </w:r>
      <w:hyperlink r:id="rId37" w:history="1">
        <w:r w:rsidRPr="00A16CEB">
          <w:rPr>
            <w:rStyle w:val="Hyperlink"/>
            <w:rFonts w:cs="Times New Roman"/>
            <w:szCs w:val="26"/>
            <w:lang w:val="pt-BR"/>
          </w:rPr>
          <w:t>www.mof.gov.vn</w:t>
        </w:r>
      </w:hyperlink>
      <w:r w:rsidRPr="00A16CEB">
        <w:rPr>
          <w:rFonts w:cs="Times New Roman"/>
          <w:color w:val="000000"/>
          <w:szCs w:val="26"/>
          <w:lang w:val="pt-BR"/>
        </w:rPr>
        <w:t xml:space="preserve">, </w:t>
      </w:r>
    </w:p>
    <w:p w:rsidR="00B310EC" w:rsidRPr="00A16CEB" w:rsidRDefault="00B310EC" w:rsidP="00A16CEB">
      <w:pPr>
        <w:numPr>
          <w:ilvl w:val="0"/>
          <w:numId w:val="22"/>
        </w:numPr>
        <w:spacing w:before="0" w:after="0" w:line="312" w:lineRule="auto"/>
        <w:rPr>
          <w:rFonts w:cs="Times New Roman"/>
          <w:color w:val="000000"/>
          <w:szCs w:val="26"/>
          <w:lang w:val="pt-BR"/>
        </w:rPr>
      </w:pPr>
      <w:r w:rsidRPr="00A16CEB">
        <w:rPr>
          <w:rFonts w:cs="Times New Roman"/>
          <w:color w:val="000000"/>
          <w:szCs w:val="26"/>
          <w:lang w:val="pt-BR"/>
        </w:rPr>
        <w:t xml:space="preserve">Tổng cục thuế: </w:t>
      </w:r>
      <w:hyperlink r:id="rId38" w:history="1">
        <w:r w:rsidRPr="00A16CEB">
          <w:rPr>
            <w:rStyle w:val="Hyperlink"/>
            <w:rFonts w:cs="Times New Roman"/>
            <w:color w:val="000000"/>
            <w:szCs w:val="26"/>
            <w:lang w:val="pt-BR"/>
          </w:rPr>
          <w:t>www.gdt.gov.vn</w:t>
        </w:r>
      </w:hyperlink>
      <w:r w:rsidRPr="00A16CEB">
        <w:rPr>
          <w:rFonts w:cs="Times New Roman"/>
          <w:color w:val="000000"/>
          <w:szCs w:val="26"/>
          <w:lang w:val="pt-BR"/>
        </w:rPr>
        <w:t xml:space="preserve">, </w:t>
      </w:r>
    </w:p>
    <w:p w:rsidR="00B310EC" w:rsidRPr="00A16CEB" w:rsidRDefault="00B310EC" w:rsidP="00A16CEB">
      <w:pPr>
        <w:numPr>
          <w:ilvl w:val="0"/>
          <w:numId w:val="22"/>
        </w:numPr>
        <w:spacing w:before="0" w:after="0" w:line="312" w:lineRule="auto"/>
        <w:rPr>
          <w:rFonts w:cs="Times New Roman"/>
          <w:color w:val="000000"/>
          <w:szCs w:val="26"/>
          <w:lang w:val="pt-BR"/>
        </w:rPr>
      </w:pPr>
      <w:r w:rsidRPr="00A16CEB">
        <w:rPr>
          <w:rFonts w:cs="Times New Roman"/>
          <w:color w:val="000000"/>
          <w:szCs w:val="26"/>
          <w:lang w:val="pt-BR"/>
        </w:rPr>
        <w:t xml:space="preserve">Cục thuế TP.HCM: </w:t>
      </w:r>
      <w:hyperlink r:id="rId39" w:history="1">
        <w:r w:rsidRPr="00A16CEB">
          <w:rPr>
            <w:rStyle w:val="Hyperlink"/>
            <w:rFonts w:cs="Times New Roman"/>
            <w:szCs w:val="26"/>
            <w:lang w:val="pt-BR"/>
          </w:rPr>
          <w:t>www.hcmtax.gov.vn</w:t>
        </w:r>
      </w:hyperlink>
      <w:r w:rsidRPr="00A16CEB">
        <w:rPr>
          <w:rFonts w:cs="Times New Roman"/>
          <w:color w:val="000000"/>
          <w:szCs w:val="26"/>
          <w:lang w:val="pt-BR"/>
        </w:rPr>
        <w:t>,</w:t>
      </w:r>
    </w:p>
    <w:p w:rsidR="00B310EC" w:rsidRPr="00A16CEB" w:rsidRDefault="00A16CEB" w:rsidP="00A16CEB">
      <w:pPr>
        <w:pStyle w:val="ListParagraph"/>
        <w:widowControl w:val="0"/>
        <w:numPr>
          <w:ilvl w:val="0"/>
          <w:numId w:val="0"/>
        </w:numPr>
        <w:tabs>
          <w:tab w:val="left" w:pos="582"/>
        </w:tabs>
        <w:autoSpaceDE w:val="0"/>
        <w:autoSpaceDN w:val="0"/>
        <w:spacing w:before="0" w:after="0" w:line="312" w:lineRule="auto"/>
        <w:contextualSpacing w:val="0"/>
        <w:rPr>
          <w:rFonts w:cs="Times New Roman"/>
          <w:b/>
          <w:szCs w:val="26"/>
        </w:rPr>
      </w:pPr>
      <w:r>
        <w:rPr>
          <w:rFonts w:eastAsia="Times New Roman" w:cs="Times New Roman"/>
          <w:b/>
          <w:bCs/>
          <w:szCs w:val="26"/>
        </w:rPr>
        <w:tab/>
      </w:r>
      <w:r w:rsidR="00B310EC" w:rsidRPr="00A16CEB">
        <w:rPr>
          <w:rFonts w:eastAsia="Times New Roman" w:cs="Times New Roman"/>
          <w:b/>
          <w:bCs/>
          <w:szCs w:val="26"/>
        </w:rPr>
        <w:t xml:space="preserve">13. </w:t>
      </w:r>
      <w:r w:rsidR="00B310EC" w:rsidRPr="00A16CEB">
        <w:rPr>
          <w:rFonts w:cs="Times New Roman"/>
          <w:b/>
          <w:szCs w:val="26"/>
        </w:rPr>
        <w:t>Tổ chức giảng dạy và học</w:t>
      </w:r>
      <w:r w:rsidR="00B310EC" w:rsidRPr="00A16CEB">
        <w:rPr>
          <w:rFonts w:cs="Times New Roman"/>
          <w:b/>
          <w:spacing w:val="7"/>
          <w:szCs w:val="26"/>
        </w:rPr>
        <w:t xml:space="preserve"> </w:t>
      </w:r>
      <w:r w:rsidR="00B310EC" w:rsidRPr="00A16CEB">
        <w:rPr>
          <w:rFonts w:cs="Times New Roman"/>
          <w:b/>
          <w:szCs w:val="26"/>
        </w:rPr>
        <w:t>tập</w:t>
      </w:r>
    </w:p>
    <w:p w:rsidR="00B310EC" w:rsidRPr="00A16CEB" w:rsidRDefault="00B310EC" w:rsidP="00A16CEB">
      <w:pPr>
        <w:pStyle w:val="BodyText"/>
        <w:spacing w:line="312" w:lineRule="auto"/>
        <w:jc w:val="both"/>
      </w:pPr>
      <w:r w:rsidRPr="00A16CEB">
        <w:t>Thực hiện theo Quy chế học vụ theo học chế tín chỉ ban hành kèm quyết định hiện hành của Hiệu trưởng Trường Đại học Phan Thiết.</w:t>
      </w:r>
    </w:p>
    <w:p w:rsidR="00B310EC" w:rsidRPr="00A16CEB" w:rsidRDefault="00B310EC" w:rsidP="00A16CEB">
      <w:pPr>
        <w:spacing w:before="0" w:after="0" w:line="312" w:lineRule="auto"/>
        <w:rPr>
          <w:rFonts w:eastAsia="Times New Roman" w:cs="Times New Roman"/>
          <w:b/>
          <w:bCs/>
          <w:szCs w:val="26"/>
        </w:rPr>
      </w:pPr>
      <w:r w:rsidRPr="00A16CEB">
        <w:rPr>
          <w:rFonts w:eastAsia="Times New Roman" w:cs="Times New Roman"/>
          <w:b/>
          <w:bCs/>
          <w:szCs w:val="26"/>
        </w:rPr>
        <w:t xml:space="preserve"> 14. </w:t>
      </w:r>
      <w:r w:rsidRPr="00A16CEB">
        <w:rPr>
          <w:rFonts w:cs="Times New Roman"/>
          <w:b/>
          <w:szCs w:val="26"/>
        </w:rPr>
        <w:t>Kế hoạch giảng dạy</w:t>
      </w:r>
      <w:r w:rsidRPr="00A16CEB">
        <w:rPr>
          <w:rFonts w:eastAsia="Times New Roman" w:cs="Times New Roman"/>
          <w:b/>
          <w:bCs/>
          <w:szCs w:val="26"/>
        </w:rPr>
        <w:t>: (mô tả cụ thể từ buổi 1 đến buổi cuối cùng, mỗi buổi 4 tiết trên lớp, tối thiểu 12 tiết tự học)</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gridCol w:w="1484"/>
        <w:gridCol w:w="1948"/>
        <w:gridCol w:w="2454"/>
        <w:gridCol w:w="2828"/>
      </w:tblGrid>
      <w:tr w:rsidR="00B310EC" w:rsidRPr="00A16CEB" w:rsidTr="00EF2A60">
        <w:trPr>
          <w:trHeight w:val="724"/>
        </w:trPr>
        <w:tc>
          <w:tcPr>
            <w:tcW w:w="508" w:type="pct"/>
            <w:vAlign w:val="center"/>
          </w:tcPr>
          <w:p w:rsidR="00B310EC" w:rsidRPr="00A16CEB" w:rsidRDefault="00B310EC" w:rsidP="00A16CEB">
            <w:pPr>
              <w:spacing w:before="0" w:after="0" w:line="312" w:lineRule="auto"/>
              <w:jc w:val="center"/>
              <w:rPr>
                <w:rFonts w:cs="Times New Roman"/>
                <w:b/>
                <w:szCs w:val="26"/>
              </w:rPr>
            </w:pPr>
            <w:r w:rsidRPr="00A16CEB">
              <w:rPr>
                <w:rFonts w:cs="Times New Roman"/>
                <w:b/>
                <w:szCs w:val="26"/>
              </w:rPr>
              <w:t>Buổi/</w:t>
            </w:r>
          </w:p>
          <w:p w:rsidR="00B310EC" w:rsidRPr="00A16CEB" w:rsidRDefault="00B310EC" w:rsidP="00A16CEB">
            <w:pPr>
              <w:spacing w:before="0" w:after="0" w:line="312" w:lineRule="auto"/>
              <w:jc w:val="center"/>
              <w:rPr>
                <w:rFonts w:cs="Times New Roman"/>
                <w:b/>
                <w:szCs w:val="26"/>
              </w:rPr>
            </w:pPr>
            <w:r w:rsidRPr="00A16CEB">
              <w:rPr>
                <w:rFonts w:cs="Times New Roman"/>
                <w:b/>
                <w:szCs w:val="26"/>
              </w:rPr>
              <w:t>tiết</w:t>
            </w:r>
          </w:p>
          <w:p w:rsidR="00B310EC" w:rsidRPr="00A16CEB" w:rsidRDefault="00B310EC" w:rsidP="00A16CEB">
            <w:pPr>
              <w:spacing w:before="0" w:after="0" w:line="312" w:lineRule="auto"/>
              <w:jc w:val="center"/>
              <w:rPr>
                <w:rFonts w:cs="Times New Roman"/>
                <w:b/>
                <w:szCs w:val="26"/>
              </w:rPr>
            </w:pPr>
          </w:p>
        </w:tc>
        <w:tc>
          <w:tcPr>
            <w:tcW w:w="765" w:type="pct"/>
            <w:vAlign w:val="center"/>
          </w:tcPr>
          <w:p w:rsidR="00B310EC" w:rsidRPr="00A16CEB" w:rsidRDefault="00B310EC" w:rsidP="00A16CEB">
            <w:pPr>
              <w:spacing w:before="0" w:after="0" w:line="312" w:lineRule="auto"/>
              <w:jc w:val="center"/>
              <w:rPr>
                <w:rFonts w:cs="Times New Roman"/>
                <w:b/>
                <w:szCs w:val="26"/>
              </w:rPr>
            </w:pPr>
            <w:r w:rsidRPr="00A16CEB">
              <w:rPr>
                <w:rFonts w:cs="Times New Roman"/>
                <w:b/>
                <w:szCs w:val="26"/>
              </w:rPr>
              <w:t>Nội dung dạy – học</w:t>
            </w:r>
          </w:p>
        </w:tc>
        <w:tc>
          <w:tcPr>
            <w:tcW w:w="1004" w:type="pct"/>
            <w:vAlign w:val="center"/>
          </w:tcPr>
          <w:p w:rsidR="00B310EC" w:rsidRPr="00A16CEB" w:rsidRDefault="00B310EC" w:rsidP="00A16CEB">
            <w:pPr>
              <w:spacing w:before="0" w:after="0" w:line="312" w:lineRule="auto"/>
              <w:jc w:val="center"/>
              <w:rPr>
                <w:rFonts w:cs="Times New Roman"/>
                <w:b/>
                <w:szCs w:val="26"/>
              </w:rPr>
            </w:pPr>
            <w:r w:rsidRPr="00A16CEB">
              <w:rPr>
                <w:rFonts w:cs="Times New Roman"/>
                <w:b/>
                <w:szCs w:val="26"/>
              </w:rPr>
              <w:t xml:space="preserve">Hình thức </w:t>
            </w:r>
          </w:p>
          <w:p w:rsidR="00B310EC" w:rsidRPr="00A16CEB" w:rsidRDefault="00B310EC" w:rsidP="00A16CEB">
            <w:pPr>
              <w:spacing w:before="0" w:after="0" w:line="312" w:lineRule="auto"/>
              <w:jc w:val="center"/>
              <w:rPr>
                <w:rFonts w:cs="Times New Roman"/>
                <w:b/>
                <w:szCs w:val="26"/>
              </w:rPr>
            </w:pPr>
            <w:r w:rsidRPr="00A16CEB">
              <w:rPr>
                <w:rFonts w:cs="Times New Roman"/>
                <w:b/>
                <w:szCs w:val="26"/>
              </w:rPr>
              <w:t>dạy – học</w:t>
            </w:r>
          </w:p>
        </w:tc>
        <w:tc>
          <w:tcPr>
            <w:tcW w:w="1265" w:type="pct"/>
            <w:vAlign w:val="center"/>
          </w:tcPr>
          <w:p w:rsidR="00B310EC" w:rsidRPr="00A16CEB" w:rsidRDefault="00B310EC" w:rsidP="00A16CEB">
            <w:pPr>
              <w:spacing w:before="0" w:after="0" w:line="312" w:lineRule="auto"/>
              <w:jc w:val="center"/>
              <w:rPr>
                <w:rFonts w:cs="Times New Roman"/>
                <w:b/>
                <w:szCs w:val="26"/>
              </w:rPr>
            </w:pPr>
            <w:r w:rsidRPr="00A16CEB">
              <w:rPr>
                <w:rFonts w:cs="Times New Roman"/>
                <w:b/>
                <w:szCs w:val="26"/>
              </w:rPr>
              <w:t>Hoạt động của GV</w:t>
            </w:r>
          </w:p>
        </w:tc>
        <w:tc>
          <w:tcPr>
            <w:tcW w:w="1458" w:type="pct"/>
            <w:vAlign w:val="center"/>
          </w:tcPr>
          <w:p w:rsidR="00B310EC" w:rsidRPr="00A16CEB" w:rsidRDefault="00B310EC" w:rsidP="00A16CEB">
            <w:pPr>
              <w:spacing w:before="0" w:after="0" w:line="312" w:lineRule="auto"/>
              <w:jc w:val="center"/>
              <w:rPr>
                <w:rFonts w:cs="Times New Roman"/>
                <w:b/>
                <w:szCs w:val="26"/>
              </w:rPr>
            </w:pPr>
            <w:r w:rsidRPr="00A16CEB">
              <w:rPr>
                <w:rFonts w:cs="Times New Roman"/>
                <w:b/>
                <w:szCs w:val="26"/>
              </w:rPr>
              <w:t>Hoạt động của SV</w:t>
            </w:r>
          </w:p>
        </w:tc>
      </w:tr>
      <w:tr w:rsidR="00B310EC" w:rsidRPr="00A16CEB" w:rsidTr="00EF2A60">
        <w:tc>
          <w:tcPr>
            <w:tcW w:w="508" w:type="pct"/>
          </w:tcPr>
          <w:p w:rsidR="00B310EC" w:rsidRPr="00A16CEB" w:rsidRDefault="00B310EC" w:rsidP="00A16CEB">
            <w:pPr>
              <w:spacing w:before="0" w:after="0" w:line="312" w:lineRule="auto"/>
              <w:jc w:val="center"/>
              <w:rPr>
                <w:rFonts w:cs="Times New Roman"/>
                <w:szCs w:val="26"/>
              </w:rPr>
            </w:pPr>
            <w:r w:rsidRPr="00A16CEB">
              <w:rPr>
                <w:rFonts w:cs="Times New Roman"/>
                <w:szCs w:val="26"/>
              </w:rPr>
              <w:t>1 (3t)</w:t>
            </w:r>
          </w:p>
        </w:tc>
        <w:tc>
          <w:tcPr>
            <w:tcW w:w="765" w:type="pct"/>
          </w:tcPr>
          <w:p w:rsidR="00B310EC" w:rsidRPr="00A16CEB" w:rsidRDefault="00B310EC" w:rsidP="00A16CEB">
            <w:pPr>
              <w:spacing w:before="0" w:after="0" w:line="312" w:lineRule="auto"/>
              <w:rPr>
                <w:rFonts w:cs="Times New Roman"/>
                <w:szCs w:val="26"/>
              </w:rPr>
            </w:pPr>
            <w:r w:rsidRPr="00A16CEB">
              <w:rPr>
                <w:rFonts w:cs="Times New Roman"/>
                <w:szCs w:val="26"/>
              </w:rPr>
              <w:t xml:space="preserve">Chương 1 Mục 1.1, 1.2, </w:t>
            </w:r>
          </w:p>
          <w:p w:rsidR="00B310EC" w:rsidRPr="00A16CEB" w:rsidRDefault="00B310EC" w:rsidP="00A16CEB">
            <w:pPr>
              <w:spacing w:before="0" w:after="0" w:line="312" w:lineRule="auto"/>
              <w:rPr>
                <w:rFonts w:cs="Times New Roman"/>
                <w:szCs w:val="26"/>
              </w:rPr>
            </w:pPr>
          </w:p>
        </w:tc>
        <w:tc>
          <w:tcPr>
            <w:tcW w:w="1004" w:type="pct"/>
          </w:tcPr>
          <w:p w:rsidR="00B310EC" w:rsidRPr="00A16CEB" w:rsidRDefault="00B310EC" w:rsidP="00A16CEB">
            <w:pPr>
              <w:tabs>
                <w:tab w:val="left" w:pos="180"/>
              </w:tabs>
              <w:spacing w:before="0" w:after="0" w:line="312" w:lineRule="auto"/>
              <w:rPr>
                <w:rFonts w:cs="Times New Roman"/>
                <w:szCs w:val="26"/>
              </w:rPr>
            </w:pPr>
            <w:r w:rsidRPr="00A16CEB">
              <w:rPr>
                <w:rFonts w:cs="Times New Roman"/>
                <w:szCs w:val="26"/>
              </w:rPr>
              <w:t>- Thuyết giảng.</w:t>
            </w:r>
          </w:p>
          <w:p w:rsidR="00B310EC" w:rsidRPr="00A16CEB" w:rsidRDefault="00B310EC" w:rsidP="00A16CEB">
            <w:pPr>
              <w:tabs>
                <w:tab w:val="left" w:pos="180"/>
              </w:tabs>
              <w:spacing w:before="0" w:after="0" w:line="312" w:lineRule="auto"/>
              <w:rPr>
                <w:rFonts w:cs="Times New Roman"/>
                <w:szCs w:val="26"/>
              </w:rPr>
            </w:pPr>
            <w:r w:rsidRPr="00A16CEB">
              <w:rPr>
                <w:rFonts w:cs="Times New Roman"/>
                <w:szCs w:val="26"/>
              </w:rPr>
              <w:t>- Đọc tài liệu, thảo luận nhóm</w:t>
            </w:r>
          </w:p>
          <w:p w:rsidR="00B310EC" w:rsidRPr="00A16CEB" w:rsidRDefault="00B310EC" w:rsidP="00A16CEB">
            <w:pPr>
              <w:tabs>
                <w:tab w:val="left" w:pos="180"/>
              </w:tabs>
              <w:spacing w:before="0" w:after="0" w:line="312" w:lineRule="auto"/>
              <w:rPr>
                <w:rFonts w:cs="Times New Roman"/>
                <w:szCs w:val="26"/>
              </w:rPr>
            </w:pPr>
          </w:p>
        </w:tc>
        <w:tc>
          <w:tcPr>
            <w:tcW w:w="1265" w:type="pct"/>
          </w:tcPr>
          <w:p w:rsidR="00B310EC" w:rsidRPr="00A16CEB" w:rsidRDefault="00B310EC" w:rsidP="00A16CEB">
            <w:pPr>
              <w:spacing w:before="0" w:after="0" w:line="312" w:lineRule="auto"/>
              <w:rPr>
                <w:rFonts w:cs="Times New Roman"/>
                <w:szCs w:val="26"/>
              </w:rPr>
            </w:pPr>
            <w:r w:rsidRPr="00A16CEB">
              <w:rPr>
                <w:rFonts w:cs="Times New Roman"/>
                <w:szCs w:val="26"/>
              </w:rPr>
              <w:t>- Giới thiệu môn học</w:t>
            </w:r>
          </w:p>
          <w:p w:rsidR="00B310EC" w:rsidRPr="00A16CEB" w:rsidRDefault="00B310EC" w:rsidP="00A16CEB">
            <w:pPr>
              <w:spacing w:before="0" w:after="0" w:line="312" w:lineRule="auto"/>
              <w:rPr>
                <w:rFonts w:cs="Times New Roman"/>
                <w:szCs w:val="26"/>
              </w:rPr>
            </w:pPr>
            <w:r w:rsidRPr="00A16CEB">
              <w:rPr>
                <w:rFonts w:cs="Times New Roman"/>
                <w:szCs w:val="26"/>
              </w:rPr>
              <w:t>- Thuyết giảng nội dung bài học</w:t>
            </w:r>
          </w:p>
          <w:p w:rsidR="00B310EC" w:rsidRPr="00A16CEB" w:rsidRDefault="00B310EC" w:rsidP="00A16CEB">
            <w:pPr>
              <w:spacing w:before="0" w:after="0" w:line="312" w:lineRule="auto"/>
              <w:rPr>
                <w:rFonts w:cs="Times New Roman"/>
                <w:szCs w:val="26"/>
              </w:rPr>
            </w:pPr>
            <w:r w:rsidRPr="00A16CEB">
              <w:rPr>
                <w:rFonts w:cs="Times New Roman"/>
                <w:szCs w:val="26"/>
              </w:rPr>
              <w:t>- Trao đổi, trả lời thắc mắc và thảo luận cùng sinh viên</w:t>
            </w:r>
          </w:p>
          <w:p w:rsidR="00B310EC" w:rsidRPr="00A16CEB" w:rsidRDefault="00B310EC" w:rsidP="00A16CEB">
            <w:pPr>
              <w:spacing w:before="0" w:after="0" w:line="312" w:lineRule="auto"/>
              <w:rPr>
                <w:rFonts w:cs="Times New Roman"/>
                <w:szCs w:val="26"/>
              </w:rPr>
            </w:pPr>
          </w:p>
        </w:tc>
        <w:tc>
          <w:tcPr>
            <w:tcW w:w="1458" w:type="pct"/>
          </w:tcPr>
          <w:p w:rsidR="00B310EC" w:rsidRPr="00A16CEB" w:rsidRDefault="00B310EC" w:rsidP="00A16CEB">
            <w:pPr>
              <w:spacing w:before="0" w:after="0" w:line="312" w:lineRule="auto"/>
              <w:rPr>
                <w:rFonts w:cs="Times New Roman"/>
                <w:szCs w:val="26"/>
              </w:rPr>
            </w:pPr>
            <w:r w:rsidRPr="00A16CEB">
              <w:rPr>
                <w:rFonts w:cs="Times New Roman"/>
                <w:szCs w:val="26"/>
              </w:rPr>
              <w:t>- SV trả lời các câu hỏi của GV</w:t>
            </w:r>
          </w:p>
          <w:p w:rsidR="00B310EC" w:rsidRPr="00A16CEB" w:rsidRDefault="00B310EC" w:rsidP="00A16CEB">
            <w:pPr>
              <w:spacing w:before="0" w:after="0" w:line="312" w:lineRule="auto"/>
              <w:rPr>
                <w:rFonts w:cs="Times New Roman"/>
                <w:szCs w:val="26"/>
              </w:rPr>
            </w:pPr>
            <w:r w:rsidRPr="00A16CEB">
              <w:rPr>
                <w:rFonts w:cs="Times New Roman"/>
                <w:szCs w:val="26"/>
              </w:rPr>
              <w:t>- Thảo luận cùng với các bạn và giảng viên</w:t>
            </w:r>
          </w:p>
          <w:p w:rsidR="00B310EC" w:rsidRPr="00A16CEB" w:rsidRDefault="00B310EC" w:rsidP="00A16CEB">
            <w:pPr>
              <w:spacing w:before="0" w:after="0" w:line="312" w:lineRule="auto"/>
              <w:rPr>
                <w:rFonts w:cs="Times New Roman"/>
                <w:szCs w:val="26"/>
              </w:rPr>
            </w:pPr>
            <w:r w:rsidRPr="00A16CEB">
              <w:rPr>
                <w:rFonts w:cs="Times New Roman"/>
                <w:szCs w:val="26"/>
              </w:rPr>
              <w:t>- Đọc giáo trình “Thuế I” và tài liệu bài giảng chương tổng quan thuế.</w:t>
            </w:r>
          </w:p>
          <w:p w:rsidR="00B310EC" w:rsidRPr="00A16CEB" w:rsidRDefault="00B310EC" w:rsidP="00A16CEB">
            <w:pPr>
              <w:spacing w:before="0" w:after="0" w:line="312" w:lineRule="auto"/>
              <w:rPr>
                <w:rFonts w:cs="Times New Roman"/>
                <w:szCs w:val="26"/>
              </w:rPr>
            </w:pPr>
          </w:p>
        </w:tc>
      </w:tr>
      <w:tr w:rsidR="00B310EC" w:rsidRPr="00A16CEB" w:rsidTr="00EF2A60">
        <w:trPr>
          <w:trHeight w:val="1653"/>
        </w:trPr>
        <w:tc>
          <w:tcPr>
            <w:tcW w:w="508" w:type="pct"/>
          </w:tcPr>
          <w:p w:rsidR="00B310EC" w:rsidRPr="00A16CEB" w:rsidRDefault="00B310EC" w:rsidP="00A16CEB">
            <w:pPr>
              <w:spacing w:before="0" w:after="0" w:line="312" w:lineRule="auto"/>
              <w:jc w:val="center"/>
              <w:rPr>
                <w:rFonts w:cs="Times New Roman"/>
                <w:szCs w:val="26"/>
              </w:rPr>
            </w:pPr>
            <w:r w:rsidRPr="00A16CEB">
              <w:rPr>
                <w:rFonts w:cs="Times New Roman"/>
                <w:szCs w:val="26"/>
              </w:rPr>
              <w:t>2 (3t)</w:t>
            </w:r>
          </w:p>
        </w:tc>
        <w:tc>
          <w:tcPr>
            <w:tcW w:w="765" w:type="pct"/>
          </w:tcPr>
          <w:p w:rsidR="00B310EC" w:rsidRPr="00A16CEB" w:rsidRDefault="00B310EC" w:rsidP="00A16CEB">
            <w:pPr>
              <w:spacing w:before="0" w:after="0" w:line="312" w:lineRule="auto"/>
              <w:rPr>
                <w:rFonts w:cs="Times New Roman"/>
                <w:szCs w:val="26"/>
              </w:rPr>
            </w:pPr>
            <w:r w:rsidRPr="00A16CEB">
              <w:rPr>
                <w:rFonts w:cs="Times New Roman"/>
                <w:szCs w:val="26"/>
              </w:rPr>
              <w:t>Chương 2 Mục 2.1; 2.2</w:t>
            </w:r>
          </w:p>
          <w:p w:rsidR="00B310EC" w:rsidRPr="00A16CEB" w:rsidRDefault="00B310EC" w:rsidP="00A16CEB">
            <w:pPr>
              <w:spacing w:before="0" w:after="0" w:line="312" w:lineRule="auto"/>
              <w:rPr>
                <w:rFonts w:cs="Times New Roman"/>
                <w:szCs w:val="26"/>
              </w:rPr>
            </w:pPr>
          </w:p>
        </w:tc>
        <w:tc>
          <w:tcPr>
            <w:tcW w:w="1004" w:type="pct"/>
          </w:tcPr>
          <w:p w:rsidR="00B310EC" w:rsidRPr="00A16CEB" w:rsidRDefault="00B310EC" w:rsidP="00A16CEB">
            <w:pPr>
              <w:tabs>
                <w:tab w:val="left" w:pos="180"/>
              </w:tabs>
              <w:spacing w:before="0" w:after="0" w:line="312" w:lineRule="auto"/>
              <w:rPr>
                <w:rFonts w:cs="Times New Roman"/>
                <w:szCs w:val="26"/>
              </w:rPr>
            </w:pPr>
            <w:r w:rsidRPr="00A16CEB">
              <w:rPr>
                <w:rFonts w:cs="Times New Roman"/>
                <w:szCs w:val="26"/>
              </w:rPr>
              <w:t xml:space="preserve">- GV thuyết giảng, </w:t>
            </w:r>
          </w:p>
          <w:p w:rsidR="00B310EC" w:rsidRPr="00A16CEB" w:rsidRDefault="00B310EC" w:rsidP="00A16CEB">
            <w:pPr>
              <w:tabs>
                <w:tab w:val="left" w:pos="180"/>
              </w:tabs>
              <w:spacing w:before="0" w:after="0" w:line="312" w:lineRule="auto"/>
              <w:rPr>
                <w:rFonts w:cs="Times New Roman"/>
                <w:szCs w:val="26"/>
              </w:rPr>
            </w:pPr>
            <w:r w:rsidRPr="00A16CEB">
              <w:rPr>
                <w:rFonts w:cs="Times New Roman"/>
                <w:szCs w:val="26"/>
              </w:rPr>
              <w:t>- Hỏi – đáp trực tiếp trên lớp.</w:t>
            </w:r>
          </w:p>
          <w:p w:rsidR="00B310EC" w:rsidRPr="00A16CEB" w:rsidRDefault="00B310EC" w:rsidP="00A16CEB">
            <w:pPr>
              <w:tabs>
                <w:tab w:val="left" w:pos="180"/>
              </w:tabs>
              <w:spacing w:before="0" w:after="0" w:line="312" w:lineRule="auto"/>
              <w:rPr>
                <w:rFonts w:cs="Times New Roman"/>
                <w:szCs w:val="26"/>
              </w:rPr>
            </w:pPr>
            <w:r w:rsidRPr="00A16CEB">
              <w:rPr>
                <w:rFonts w:cs="Times New Roman"/>
                <w:szCs w:val="26"/>
              </w:rPr>
              <w:t>- SV thảo luận</w:t>
            </w:r>
          </w:p>
          <w:p w:rsidR="00B310EC" w:rsidRPr="00A16CEB" w:rsidRDefault="00B310EC" w:rsidP="00A16CEB">
            <w:pPr>
              <w:tabs>
                <w:tab w:val="left" w:pos="180"/>
              </w:tabs>
              <w:spacing w:before="0" w:after="0" w:line="312" w:lineRule="auto"/>
              <w:rPr>
                <w:rFonts w:cs="Times New Roman"/>
                <w:szCs w:val="26"/>
              </w:rPr>
            </w:pPr>
          </w:p>
        </w:tc>
        <w:tc>
          <w:tcPr>
            <w:tcW w:w="1265" w:type="pct"/>
          </w:tcPr>
          <w:p w:rsidR="00B310EC" w:rsidRPr="00A16CEB" w:rsidRDefault="00B310EC" w:rsidP="00A16CEB">
            <w:pPr>
              <w:spacing w:before="0" w:after="0" w:line="312" w:lineRule="auto"/>
              <w:rPr>
                <w:rFonts w:cs="Times New Roman"/>
                <w:szCs w:val="26"/>
              </w:rPr>
            </w:pPr>
            <w:r w:rsidRPr="00A16CEB">
              <w:rPr>
                <w:rFonts w:cs="Times New Roman"/>
                <w:szCs w:val="26"/>
              </w:rPr>
              <w:t>- Trao đổi, thảo luận cùng sinh viên</w:t>
            </w:r>
          </w:p>
          <w:p w:rsidR="00B310EC" w:rsidRPr="00A16CEB" w:rsidRDefault="00B310EC" w:rsidP="00A16CEB">
            <w:pPr>
              <w:spacing w:before="0" w:after="0" w:line="312" w:lineRule="auto"/>
              <w:rPr>
                <w:rFonts w:cs="Times New Roman"/>
                <w:szCs w:val="26"/>
              </w:rPr>
            </w:pPr>
            <w:r w:rsidRPr="00A16CEB">
              <w:rPr>
                <w:rFonts w:cs="Times New Roman"/>
                <w:szCs w:val="26"/>
              </w:rPr>
              <w:t>- Vấn đáp</w:t>
            </w:r>
          </w:p>
          <w:p w:rsidR="00B310EC" w:rsidRPr="00A16CEB" w:rsidRDefault="00B310EC" w:rsidP="00A16CEB">
            <w:pPr>
              <w:spacing w:before="0" w:after="0" w:line="312" w:lineRule="auto"/>
              <w:rPr>
                <w:rFonts w:cs="Times New Roman"/>
                <w:szCs w:val="26"/>
              </w:rPr>
            </w:pPr>
            <w:r w:rsidRPr="00A16CEB">
              <w:rPr>
                <w:rFonts w:cs="Times New Roman"/>
                <w:szCs w:val="26"/>
              </w:rPr>
              <w:t>- Đưa ra một số tình huống để SV xử lý</w:t>
            </w:r>
          </w:p>
          <w:p w:rsidR="00B310EC" w:rsidRPr="00A16CEB" w:rsidRDefault="00B310EC" w:rsidP="00A16CEB">
            <w:pPr>
              <w:spacing w:before="0" w:after="0" w:line="312" w:lineRule="auto"/>
              <w:rPr>
                <w:rFonts w:cs="Times New Roman"/>
                <w:szCs w:val="26"/>
              </w:rPr>
            </w:pPr>
          </w:p>
        </w:tc>
        <w:tc>
          <w:tcPr>
            <w:tcW w:w="1458" w:type="pct"/>
          </w:tcPr>
          <w:p w:rsidR="00B310EC" w:rsidRPr="00A16CEB" w:rsidRDefault="00B310EC" w:rsidP="00A16CEB">
            <w:pPr>
              <w:spacing w:before="0" w:after="0" w:line="312" w:lineRule="auto"/>
              <w:rPr>
                <w:rFonts w:cs="Times New Roman"/>
                <w:szCs w:val="26"/>
              </w:rPr>
            </w:pPr>
            <w:r w:rsidRPr="00A16CEB">
              <w:rPr>
                <w:rFonts w:cs="Times New Roman"/>
                <w:szCs w:val="26"/>
              </w:rPr>
              <w:t xml:space="preserve">- SV đọc giáo trình “Thuế I” và tài liệu bài giảng chương thuế XNK </w:t>
            </w:r>
          </w:p>
          <w:p w:rsidR="00B310EC" w:rsidRPr="00A16CEB" w:rsidRDefault="00B310EC" w:rsidP="00A16CEB">
            <w:pPr>
              <w:spacing w:before="0" w:after="0" w:line="312" w:lineRule="auto"/>
              <w:rPr>
                <w:rFonts w:cs="Times New Roman"/>
                <w:szCs w:val="26"/>
              </w:rPr>
            </w:pPr>
            <w:r w:rsidRPr="00A16CEB">
              <w:rPr>
                <w:rFonts w:cs="Times New Roman"/>
                <w:szCs w:val="26"/>
              </w:rPr>
              <w:t xml:space="preserve">- Từng cá nhân trả lời vấn đáp </w:t>
            </w:r>
          </w:p>
          <w:p w:rsidR="00B310EC" w:rsidRPr="00A16CEB" w:rsidRDefault="00B310EC" w:rsidP="00A16CEB">
            <w:pPr>
              <w:spacing w:before="0" w:after="0" w:line="312" w:lineRule="auto"/>
              <w:rPr>
                <w:rFonts w:cs="Times New Roman"/>
                <w:szCs w:val="26"/>
              </w:rPr>
            </w:pPr>
            <w:r w:rsidRPr="00A16CEB">
              <w:rPr>
                <w:rFonts w:cs="Times New Roman"/>
                <w:szCs w:val="26"/>
              </w:rPr>
              <w:t>- SV làm bài tập về nhà</w:t>
            </w:r>
          </w:p>
        </w:tc>
      </w:tr>
      <w:tr w:rsidR="00B310EC" w:rsidRPr="00A16CEB" w:rsidTr="00EF2A60">
        <w:tc>
          <w:tcPr>
            <w:tcW w:w="508" w:type="pct"/>
          </w:tcPr>
          <w:p w:rsidR="00B310EC" w:rsidRPr="00A16CEB" w:rsidRDefault="00B310EC" w:rsidP="00A16CEB">
            <w:pPr>
              <w:spacing w:before="0" w:after="0" w:line="312" w:lineRule="auto"/>
              <w:jc w:val="center"/>
              <w:rPr>
                <w:rFonts w:cs="Times New Roman"/>
                <w:szCs w:val="26"/>
              </w:rPr>
            </w:pPr>
            <w:r w:rsidRPr="00A16CEB">
              <w:rPr>
                <w:rFonts w:cs="Times New Roman"/>
                <w:szCs w:val="26"/>
              </w:rPr>
              <w:t xml:space="preserve">3 </w:t>
            </w:r>
            <w:r w:rsidRPr="00A16CEB">
              <w:rPr>
                <w:rFonts w:cs="Times New Roman"/>
                <w:szCs w:val="26"/>
              </w:rPr>
              <w:lastRenderedPageBreak/>
              <w:t>(3t)</w:t>
            </w:r>
          </w:p>
        </w:tc>
        <w:tc>
          <w:tcPr>
            <w:tcW w:w="765" w:type="pct"/>
          </w:tcPr>
          <w:p w:rsidR="00B310EC" w:rsidRPr="00A16CEB" w:rsidRDefault="00B310EC" w:rsidP="00A16CEB">
            <w:pPr>
              <w:spacing w:before="0" w:after="0" w:line="312" w:lineRule="auto"/>
              <w:rPr>
                <w:rFonts w:cs="Times New Roman"/>
                <w:szCs w:val="26"/>
              </w:rPr>
            </w:pPr>
            <w:r w:rsidRPr="00A16CEB">
              <w:rPr>
                <w:rFonts w:cs="Times New Roman"/>
                <w:szCs w:val="26"/>
              </w:rPr>
              <w:lastRenderedPageBreak/>
              <w:t>Chươn</w:t>
            </w:r>
            <w:r w:rsidRPr="00A16CEB">
              <w:rPr>
                <w:rFonts w:cs="Times New Roman"/>
                <w:szCs w:val="26"/>
              </w:rPr>
              <w:lastRenderedPageBreak/>
              <w:t xml:space="preserve">g 2 </w:t>
            </w:r>
          </w:p>
          <w:p w:rsidR="00B310EC" w:rsidRPr="00A16CEB" w:rsidRDefault="00B310EC" w:rsidP="00A16CEB">
            <w:pPr>
              <w:spacing w:before="0" w:after="0" w:line="312" w:lineRule="auto"/>
              <w:rPr>
                <w:rFonts w:cs="Times New Roman"/>
                <w:szCs w:val="26"/>
              </w:rPr>
            </w:pPr>
            <w:r w:rsidRPr="00A16CEB">
              <w:rPr>
                <w:rFonts w:cs="Times New Roman"/>
                <w:szCs w:val="26"/>
              </w:rPr>
              <w:t>(tt)</w:t>
            </w:r>
          </w:p>
          <w:p w:rsidR="00B310EC" w:rsidRPr="00A16CEB" w:rsidRDefault="00B310EC" w:rsidP="00A16CEB">
            <w:pPr>
              <w:spacing w:before="0" w:after="0" w:line="312" w:lineRule="auto"/>
              <w:rPr>
                <w:rFonts w:cs="Times New Roman"/>
                <w:szCs w:val="26"/>
              </w:rPr>
            </w:pPr>
          </w:p>
        </w:tc>
        <w:tc>
          <w:tcPr>
            <w:tcW w:w="1004" w:type="pct"/>
          </w:tcPr>
          <w:p w:rsidR="00B310EC" w:rsidRPr="00A16CEB" w:rsidRDefault="00B310EC" w:rsidP="00A16CEB">
            <w:pPr>
              <w:tabs>
                <w:tab w:val="left" w:pos="180"/>
              </w:tabs>
              <w:spacing w:before="0" w:after="0" w:line="312" w:lineRule="auto"/>
              <w:rPr>
                <w:rFonts w:cs="Times New Roman"/>
                <w:szCs w:val="26"/>
              </w:rPr>
            </w:pPr>
            <w:r w:rsidRPr="00A16CEB">
              <w:rPr>
                <w:rFonts w:cs="Times New Roman"/>
                <w:szCs w:val="26"/>
              </w:rPr>
              <w:lastRenderedPageBreak/>
              <w:t xml:space="preserve">- Kiểm tra </w:t>
            </w:r>
            <w:r w:rsidRPr="00A16CEB">
              <w:rPr>
                <w:rFonts w:cs="Times New Roman"/>
                <w:szCs w:val="26"/>
              </w:rPr>
              <w:lastRenderedPageBreak/>
              <w:t>nhanh chương 2</w:t>
            </w:r>
          </w:p>
          <w:p w:rsidR="00B310EC" w:rsidRPr="00A16CEB" w:rsidRDefault="00B310EC" w:rsidP="00A16CEB">
            <w:pPr>
              <w:tabs>
                <w:tab w:val="left" w:pos="180"/>
              </w:tabs>
              <w:spacing w:before="0" w:after="0" w:line="312" w:lineRule="auto"/>
              <w:rPr>
                <w:rFonts w:cs="Times New Roman"/>
                <w:szCs w:val="26"/>
              </w:rPr>
            </w:pPr>
            <w:r w:rsidRPr="00A16CEB">
              <w:rPr>
                <w:rFonts w:cs="Times New Roman"/>
                <w:szCs w:val="26"/>
              </w:rPr>
              <w:t>- Sửa bài tập về nhà</w:t>
            </w:r>
          </w:p>
        </w:tc>
        <w:tc>
          <w:tcPr>
            <w:tcW w:w="1265" w:type="pct"/>
          </w:tcPr>
          <w:p w:rsidR="00B310EC" w:rsidRPr="00A16CEB" w:rsidRDefault="00B310EC" w:rsidP="00A16CEB">
            <w:pPr>
              <w:spacing w:before="0" w:after="0" w:line="312" w:lineRule="auto"/>
              <w:rPr>
                <w:rFonts w:cs="Times New Roman"/>
                <w:szCs w:val="26"/>
              </w:rPr>
            </w:pPr>
            <w:r w:rsidRPr="00A16CEB">
              <w:rPr>
                <w:rFonts w:cs="Times New Roman"/>
                <w:szCs w:val="26"/>
              </w:rPr>
              <w:lastRenderedPageBreak/>
              <w:t xml:space="preserve">- GV sửa bài tập </w:t>
            </w:r>
            <w:r w:rsidRPr="00A16CEB">
              <w:rPr>
                <w:rFonts w:cs="Times New Roman"/>
                <w:szCs w:val="26"/>
              </w:rPr>
              <w:lastRenderedPageBreak/>
              <w:t>về nhà cho SV</w:t>
            </w:r>
          </w:p>
        </w:tc>
        <w:tc>
          <w:tcPr>
            <w:tcW w:w="1458" w:type="pct"/>
          </w:tcPr>
          <w:p w:rsidR="00B310EC" w:rsidRPr="00A16CEB" w:rsidRDefault="00B310EC" w:rsidP="00A16CEB">
            <w:pPr>
              <w:spacing w:before="0" w:after="0" w:line="312" w:lineRule="auto"/>
              <w:rPr>
                <w:rFonts w:cs="Times New Roman"/>
                <w:szCs w:val="26"/>
              </w:rPr>
            </w:pPr>
            <w:r w:rsidRPr="00A16CEB">
              <w:rPr>
                <w:rFonts w:cs="Times New Roman"/>
                <w:szCs w:val="26"/>
              </w:rPr>
              <w:lastRenderedPageBreak/>
              <w:t xml:space="preserve">- Làm kiểm tra </w:t>
            </w:r>
            <w:r w:rsidRPr="00A16CEB">
              <w:rPr>
                <w:rFonts w:cs="Times New Roman"/>
                <w:szCs w:val="26"/>
              </w:rPr>
              <w:lastRenderedPageBreak/>
              <w:t>nhanh chương 2</w:t>
            </w:r>
          </w:p>
          <w:p w:rsidR="00B310EC" w:rsidRPr="00A16CEB" w:rsidRDefault="00B310EC" w:rsidP="00A16CEB">
            <w:pPr>
              <w:spacing w:before="0" w:after="0" w:line="312" w:lineRule="auto"/>
              <w:rPr>
                <w:rFonts w:cs="Times New Roman"/>
                <w:szCs w:val="26"/>
              </w:rPr>
            </w:pPr>
            <w:r w:rsidRPr="00A16CEB">
              <w:rPr>
                <w:rFonts w:cs="Times New Roman"/>
                <w:szCs w:val="26"/>
              </w:rPr>
              <w:t>- Làm bài tập 2 trang 9; bài 3 trang10 của thuế xuất nhập khẩu.</w:t>
            </w:r>
          </w:p>
        </w:tc>
      </w:tr>
      <w:tr w:rsidR="00B310EC" w:rsidRPr="00A16CEB" w:rsidTr="00EF2A60">
        <w:tc>
          <w:tcPr>
            <w:tcW w:w="508" w:type="pct"/>
          </w:tcPr>
          <w:p w:rsidR="00B310EC" w:rsidRPr="00A16CEB" w:rsidRDefault="00B310EC" w:rsidP="00A16CEB">
            <w:pPr>
              <w:spacing w:before="0" w:after="0" w:line="312" w:lineRule="auto"/>
              <w:jc w:val="center"/>
              <w:rPr>
                <w:rFonts w:cs="Times New Roman"/>
                <w:szCs w:val="26"/>
              </w:rPr>
            </w:pPr>
            <w:r w:rsidRPr="00A16CEB">
              <w:rPr>
                <w:rFonts w:cs="Times New Roman"/>
                <w:szCs w:val="26"/>
              </w:rPr>
              <w:lastRenderedPageBreak/>
              <w:t>4 (3t)</w:t>
            </w:r>
          </w:p>
        </w:tc>
        <w:tc>
          <w:tcPr>
            <w:tcW w:w="765" w:type="pct"/>
          </w:tcPr>
          <w:p w:rsidR="00B310EC" w:rsidRPr="00A16CEB" w:rsidRDefault="00B310EC" w:rsidP="00A16CEB">
            <w:pPr>
              <w:spacing w:before="0" w:after="0" w:line="312" w:lineRule="auto"/>
              <w:rPr>
                <w:rFonts w:cs="Times New Roman"/>
                <w:szCs w:val="26"/>
              </w:rPr>
            </w:pPr>
            <w:r w:rsidRPr="00A16CEB">
              <w:rPr>
                <w:rFonts w:cs="Times New Roman"/>
                <w:szCs w:val="26"/>
              </w:rPr>
              <w:t xml:space="preserve">Chương 3 </w:t>
            </w:r>
          </w:p>
          <w:p w:rsidR="00B310EC" w:rsidRPr="00A16CEB" w:rsidRDefault="00B310EC" w:rsidP="00A16CEB">
            <w:pPr>
              <w:spacing w:before="0" w:after="0" w:line="312" w:lineRule="auto"/>
              <w:rPr>
                <w:rFonts w:cs="Times New Roman"/>
                <w:szCs w:val="26"/>
              </w:rPr>
            </w:pPr>
            <w:r w:rsidRPr="00A16CEB">
              <w:rPr>
                <w:rFonts w:cs="Times New Roman"/>
                <w:szCs w:val="26"/>
              </w:rPr>
              <w:t>Mục 3.1; 3.2</w:t>
            </w:r>
          </w:p>
        </w:tc>
        <w:tc>
          <w:tcPr>
            <w:tcW w:w="1004" w:type="pct"/>
          </w:tcPr>
          <w:p w:rsidR="00B310EC" w:rsidRPr="00A16CEB" w:rsidRDefault="00B310EC" w:rsidP="00A16CEB">
            <w:pPr>
              <w:tabs>
                <w:tab w:val="left" w:pos="180"/>
              </w:tabs>
              <w:spacing w:before="0" w:after="0" w:line="312" w:lineRule="auto"/>
              <w:rPr>
                <w:rFonts w:cs="Times New Roman"/>
                <w:szCs w:val="26"/>
              </w:rPr>
            </w:pPr>
            <w:r w:rsidRPr="00A16CEB">
              <w:rPr>
                <w:rFonts w:cs="Times New Roman"/>
                <w:szCs w:val="26"/>
              </w:rPr>
              <w:t>- Thuyết giảng chương 3</w:t>
            </w:r>
          </w:p>
          <w:p w:rsidR="00B310EC" w:rsidRPr="00A16CEB" w:rsidRDefault="00B310EC" w:rsidP="00A16CEB">
            <w:pPr>
              <w:tabs>
                <w:tab w:val="left" w:pos="180"/>
              </w:tabs>
              <w:spacing w:before="0" w:after="0" w:line="312" w:lineRule="auto"/>
              <w:rPr>
                <w:rFonts w:cs="Times New Roman"/>
                <w:szCs w:val="26"/>
              </w:rPr>
            </w:pPr>
            <w:r w:rsidRPr="00A16CEB">
              <w:rPr>
                <w:rFonts w:cs="Times New Roman"/>
                <w:szCs w:val="26"/>
              </w:rPr>
              <w:t>- Hỏi – đáp trực tiếp trên lớp.</w:t>
            </w:r>
          </w:p>
          <w:p w:rsidR="00B310EC" w:rsidRPr="00A16CEB" w:rsidRDefault="00B310EC" w:rsidP="00A16CEB">
            <w:pPr>
              <w:tabs>
                <w:tab w:val="left" w:pos="180"/>
              </w:tabs>
              <w:spacing w:before="0" w:after="0" w:line="312" w:lineRule="auto"/>
              <w:rPr>
                <w:rFonts w:cs="Times New Roman"/>
                <w:szCs w:val="26"/>
              </w:rPr>
            </w:pPr>
            <w:r w:rsidRPr="00A16CEB">
              <w:rPr>
                <w:rFonts w:cs="Times New Roman"/>
                <w:szCs w:val="26"/>
              </w:rPr>
              <w:t>- SV thảo luận</w:t>
            </w:r>
          </w:p>
        </w:tc>
        <w:tc>
          <w:tcPr>
            <w:tcW w:w="1265" w:type="pct"/>
          </w:tcPr>
          <w:p w:rsidR="00B310EC" w:rsidRPr="00A16CEB" w:rsidRDefault="00B310EC" w:rsidP="00A16CEB">
            <w:pPr>
              <w:spacing w:before="0" w:after="0" w:line="312" w:lineRule="auto"/>
              <w:rPr>
                <w:rFonts w:cs="Times New Roman"/>
                <w:szCs w:val="26"/>
              </w:rPr>
            </w:pPr>
            <w:r w:rsidRPr="00A16CEB">
              <w:rPr>
                <w:rFonts w:cs="Times New Roman"/>
                <w:szCs w:val="26"/>
              </w:rPr>
              <w:t xml:space="preserve">- GV thuyết giảng </w:t>
            </w:r>
          </w:p>
          <w:p w:rsidR="00B310EC" w:rsidRPr="00A16CEB" w:rsidRDefault="00B310EC" w:rsidP="00A16CEB">
            <w:pPr>
              <w:spacing w:before="0" w:after="0" w:line="312" w:lineRule="auto"/>
              <w:rPr>
                <w:rFonts w:cs="Times New Roman"/>
                <w:szCs w:val="26"/>
              </w:rPr>
            </w:pPr>
            <w:r w:rsidRPr="00A16CEB">
              <w:rPr>
                <w:rFonts w:cs="Times New Roman"/>
                <w:szCs w:val="26"/>
              </w:rPr>
              <w:t>- Cho sinh viên thảo luận và làm bài tập trên lớp</w:t>
            </w:r>
          </w:p>
        </w:tc>
        <w:tc>
          <w:tcPr>
            <w:tcW w:w="1458" w:type="pct"/>
          </w:tcPr>
          <w:p w:rsidR="00B310EC" w:rsidRPr="00A16CEB" w:rsidRDefault="00B310EC" w:rsidP="00A16CEB">
            <w:pPr>
              <w:spacing w:before="0" w:after="0" w:line="312" w:lineRule="auto"/>
              <w:rPr>
                <w:rFonts w:cs="Times New Roman"/>
                <w:szCs w:val="26"/>
              </w:rPr>
            </w:pPr>
            <w:r w:rsidRPr="00A16CEB">
              <w:rPr>
                <w:rFonts w:cs="Times New Roman"/>
                <w:szCs w:val="26"/>
              </w:rPr>
              <w:t>- Đọc giáo trình “Thuế I” và tài liệu bài giảng chương thuế TTĐB</w:t>
            </w:r>
          </w:p>
          <w:p w:rsidR="00B310EC" w:rsidRPr="00A16CEB" w:rsidRDefault="00B310EC" w:rsidP="00A16CEB">
            <w:pPr>
              <w:spacing w:before="0" w:after="0" w:line="312" w:lineRule="auto"/>
              <w:rPr>
                <w:rFonts w:cs="Times New Roman"/>
                <w:szCs w:val="26"/>
              </w:rPr>
            </w:pPr>
            <w:r w:rsidRPr="00A16CEB">
              <w:rPr>
                <w:rFonts w:cs="Times New Roman"/>
                <w:szCs w:val="26"/>
              </w:rPr>
              <w:t>- Từng cá nhân trả lời vấn đáp</w:t>
            </w:r>
          </w:p>
          <w:p w:rsidR="00B310EC" w:rsidRPr="00A16CEB" w:rsidRDefault="00B310EC" w:rsidP="00A16CEB">
            <w:pPr>
              <w:spacing w:before="0" w:after="0" w:line="312" w:lineRule="auto"/>
              <w:rPr>
                <w:rFonts w:cs="Times New Roman"/>
                <w:szCs w:val="26"/>
              </w:rPr>
            </w:pPr>
            <w:r w:rsidRPr="00A16CEB">
              <w:rPr>
                <w:rFonts w:cs="Times New Roman"/>
                <w:szCs w:val="26"/>
              </w:rPr>
              <w:t>- Thảo luận và làm bài tập về nhà theo từng nhóm: bài 5 trang 14; bài 7 trang 15; bài 8/16; bài 9 trang 17 của thuế TTĐB</w:t>
            </w:r>
          </w:p>
        </w:tc>
      </w:tr>
      <w:tr w:rsidR="00B310EC" w:rsidRPr="00A16CEB" w:rsidTr="00EF2A60">
        <w:trPr>
          <w:trHeight w:val="1289"/>
        </w:trPr>
        <w:tc>
          <w:tcPr>
            <w:tcW w:w="508" w:type="pct"/>
          </w:tcPr>
          <w:p w:rsidR="00B310EC" w:rsidRPr="00A16CEB" w:rsidRDefault="00B310EC" w:rsidP="00A16CEB">
            <w:pPr>
              <w:spacing w:before="0" w:after="0" w:line="312" w:lineRule="auto"/>
              <w:jc w:val="center"/>
              <w:rPr>
                <w:rFonts w:cs="Times New Roman"/>
                <w:szCs w:val="26"/>
              </w:rPr>
            </w:pPr>
            <w:r w:rsidRPr="00A16CEB">
              <w:rPr>
                <w:rFonts w:cs="Times New Roman"/>
                <w:szCs w:val="26"/>
              </w:rPr>
              <w:t>5 (3t)</w:t>
            </w:r>
          </w:p>
        </w:tc>
        <w:tc>
          <w:tcPr>
            <w:tcW w:w="765" w:type="pct"/>
          </w:tcPr>
          <w:p w:rsidR="00B310EC" w:rsidRPr="00A16CEB" w:rsidRDefault="00B310EC" w:rsidP="00A16CEB">
            <w:pPr>
              <w:spacing w:before="0" w:after="0" w:line="312" w:lineRule="auto"/>
              <w:rPr>
                <w:rFonts w:cs="Times New Roman"/>
                <w:szCs w:val="26"/>
              </w:rPr>
            </w:pPr>
            <w:r w:rsidRPr="00A16CEB">
              <w:rPr>
                <w:rFonts w:cs="Times New Roman"/>
                <w:szCs w:val="26"/>
              </w:rPr>
              <w:t>Chương 3 (tt)</w:t>
            </w:r>
          </w:p>
        </w:tc>
        <w:tc>
          <w:tcPr>
            <w:tcW w:w="1004" w:type="pct"/>
          </w:tcPr>
          <w:p w:rsidR="00B310EC" w:rsidRPr="00A16CEB" w:rsidRDefault="00B310EC" w:rsidP="00A16CEB">
            <w:pPr>
              <w:tabs>
                <w:tab w:val="left" w:pos="180"/>
              </w:tabs>
              <w:spacing w:before="0" w:after="0" w:line="312" w:lineRule="auto"/>
              <w:rPr>
                <w:rFonts w:cs="Times New Roman"/>
                <w:szCs w:val="26"/>
              </w:rPr>
            </w:pPr>
            <w:r w:rsidRPr="00A16CEB">
              <w:rPr>
                <w:rFonts w:cs="Times New Roman"/>
                <w:szCs w:val="26"/>
              </w:rPr>
              <w:t>- Kiểm tra nhanh chương 3</w:t>
            </w:r>
          </w:p>
          <w:p w:rsidR="00B310EC" w:rsidRPr="00A16CEB" w:rsidRDefault="00B310EC" w:rsidP="00A16CEB">
            <w:pPr>
              <w:tabs>
                <w:tab w:val="left" w:pos="180"/>
              </w:tabs>
              <w:spacing w:before="0" w:after="0" w:line="312" w:lineRule="auto"/>
              <w:rPr>
                <w:rFonts w:cs="Times New Roman"/>
                <w:szCs w:val="26"/>
              </w:rPr>
            </w:pPr>
            <w:r w:rsidRPr="00A16CEB">
              <w:rPr>
                <w:rFonts w:cs="Times New Roman"/>
                <w:szCs w:val="26"/>
              </w:rPr>
              <w:t>- Sửa bài tập về nhà</w:t>
            </w:r>
          </w:p>
        </w:tc>
        <w:tc>
          <w:tcPr>
            <w:tcW w:w="1265" w:type="pct"/>
          </w:tcPr>
          <w:p w:rsidR="00B310EC" w:rsidRPr="00A16CEB" w:rsidRDefault="00B310EC" w:rsidP="00A16CEB">
            <w:pPr>
              <w:spacing w:before="0" w:after="0" w:line="312" w:lineRule="auto"/>
              <w:rPr>
                <w:rFonts w:cs="Times New Roman"/>
                <w:szCs w:val="26"/>
              </w:rPr>
            </w:pPr>
            <w:r w:rsidRPr="00A16CEB">
              <w:rPr>
                <w:rFonts w:cs="Times New Roman"/>
                <w:szCs w:val="26"/>
              </w:rPr>
              <w:t>- Hệ thống nội dung chính của chương 3</w:t>
            </w:r>
          </w:p>
          <w:p w:rsidR="00B310EC" w:rsidRPr="00A16CEB" w:rsidRDefault="00B310EC" w:rsidP="00A16CEB">
            <w:pPr>
              <w:spacing w:before="0" w:after="0" w:line="312" w:lineRule="auto"/>
              <w:rPr>
                <w:rFonts w:cs="Times New Roman"/>
                <w:szCs w:val="26"/>
              </w:rPr>
            </w:pPr>
            <w:r w:rsidRPr="00A16CEB">
              <w:rPr>
                <w:rFonts w:cs="Times New Roman"/>
                <w:szCs w:val="26"/>
              </w:rPr>
              <w:t>- Sửa bài tập chương 3</w:t>
            </w:r>
          </w:p>
          <w:p w:rsidR="00B310EC" w:rsidRPr="00A16CEB" w:rsidRDefault="00B310EC" w:rsidP="00A16CEB">
            <w:pPr>
              <w:spacing w:before="0" w:after="0" w:line="312" w:lineRule="auto"/>
              <w:rPr>
                <w:rFonts w:cs="Times New Roman"/>
                <w:szCs w:val="26"/>
              </w:rPr>
            </w:pPr>
            <w:r w:rsidRPr="00A16CEB">
              <w:rPr>
                <w:rFonts w:cs="Times New Roman"/>
                <w:szCs w:val="26"/>
              </w:rPr>
              <w:t>- Trả lời thắc mắc cho sinh viên</w:t>
            </w:r>
          </w:p>
        </w:tc>
        <w:tc>
          <w:tcPr>
            <w:tcW w:w="1458" w:type="pct"/>
          </w:tcPr>
          <w:p w:rsidR="00B310EC" w:rsidRPr="00A16CEB" w:rsidRDefault="00B310EC" w:rsidP="00A16CEB">
            <w:pPr>
              <w:spacing w:before="0" w:after="0" w:line="312" w:lineRule="auto"/>
              <w:rPr>
                <w:rFonts w:cs="Times New Roman"/>
                <w:szCs w:val="26"/>
              </w:rPr>
            </w:pPr>
            <w:r w:rsidRPr="00A16CEB">
              <w:rPr>
                <w:rFonts w:cs="Times New Roman"/>
                <w:szCs w:val="26"/>
              </w:rPr>
              <w:t>- SV làm bài kiểm tra nhanh</w:t>
            </w:r>
          </w:p>
          <w:p w:rsidR="00B310EC" w:rsidRPr="00A16CEB" w:rsidRDefault="00B310EC" w:rsidP="00A16CEB">
            <w:pPr>
              <w:spacing w:before="0" w:after="0" w:line="312" w:lineRule="auto"/>
              <w:rPr>
                <w:rFonts w:cs="Times New Roman"/>
                <w:szCs w:val="26"/>
              </w:rPr>
            </w:pPr>
            <w:r w:rsidRPr="00A16CEB">
              <w:rPr>
                <w:rFonts w:cs="Times New Roman"/>
                <w:szCs w:val="26"/>
              </w:rPr>
              <w:t>- SV lên bảng làm bài tập chương 3.</w:t>
            </w:r>
          </w:p>
        </w:tc>
      </w:tr>
      <w:tr w:rsidR="00B310EC" w:rsidRPr="00A16CEB" w:rsidTr="00EF2A60">
        <w:tc>
          <w:tcPr>
            <w:tcW w:w="508" w:type="pct"/>
          </w:tcPr>
          <w:p w:rsidR="00B310EC" w:rsidRPr="00A16CEB" w:rsidRDefault="00B310EC" w:rsidP="00A16CEB">
            <w:pPr>
              <w:spacing w:before="0" w:after="0" w:line="312" w:lineRule="auto"/>
              <w:jc w:val="center"/>
              <w:rPr>
                <w:rFonts w:cs="Times New Roman"/>
                <w:szCs w:val="26"/>
              </w:rPr>
            </w:pPr>
            <w:r w:rsidRPr="00A16CEB">
              <w:rPr>
                <w:rFonts w:cs="Times New Roman"/>
                <w:szCs w:val="26"/>
              </w:rPr>
              <w:t>6 (3t)</w:t>
            </w:r>
          </w:p>
        </w:tc>
        <w:tc>
          <w:tcPr>
            <w:tcW w:w="765" w:type="pct"/>
          </w:tcPr>
          <w:p w:rsidR="00B310EC" w:rsidRPr="00A16CEB" w:rsidRDefault="00B310EC" w:rsidP="00A16CEB">
            <w:pPr>
              <w:spacing w:before="0" w:after="0" w:line="312" w:lineRule="auto"/>
              <w:rPr>
                <w:rFonts w:cs="Times New Roman"/>
                <w:szCs w:val="26"/>
              </w:rPr>
            </w:pPr>
            <w:r w:rsidRPr="00A16CEB">
              <w:rPr>
                <w:rFonts w:cs="Times New Roman"/>
                <w:szCs w:val="26"/>
              </w:rPr>
              <w:t xml:space="preserve">Chương 4 </w:t>
            </w:r>
          </w:p>
        </w:tc>
        <w:tc>
          <w:tcPr>
            <w:tcW w:w="1004" w:type="pct"/>
          </w:tcPr>
          <w:p w:rsidR="00B310EC" w:rsidRPr="00A16CEB" w:rsidRDefault="00B310EC" w:rsidP="00A16CEB">
            <w:pPr>
              <w:tabs>
                <w:tab w:val="left" w:pos="180"/>
              </w:tabs>
              <w:spacing w:before="0" w:after="0" w:line="312" w:lineRule="auto"/>
              <w:rPr>
                <w:rFonts w:cs="Times New Roman"/>
                <w:szCs w:val="26"/>
              </w:rPr>
            </w:pPr>
            <w:r w:rsidRPr="00A16CEB">
              <w:rPr>
                <w:rFonts w:cs="Times New Roman"/>
                <w:szCs w:val="26"/>
              </w:rPr>
              <w:t>Thuyết trình</w:t>
            </w:r>
          </w:p>
        </w:tc>
        <w:tc>
          <w:tcPr>
            <w:tcW w:w="1265" w:type="pct"/>
          </w:tcPr>
          <w:p w:rsidR="00B310EC" w:rsidRPr="00A16CEB" w:rsidRDefault="00B310EC" w:rsidP="00A16CEB">
            <w:pPr>
              <w:spacing w:before="0" w:after="0" w:line="312" w:lineRule="auto"/>
              <w:rPr>
                <w:rFonts w:cs="Times New Roman"/>
                <w:szCs w:val="26"/>
              </w:rPr>
            </w:pPr>
            <w:r w:rsidRPr="00A16CEB">
              <w:rPr>
                <w:rFonts w:cs="Times New Roman"/>
                <w:szCs w:val="26"/>
              </w:rPr>
              <w:t>- Chỉnh sửa nội dung thuyết trình cho từng nhóm.</w:t>
            </w:r>
          </w:p>
        </w:tc>
        <w:tc>
          <w:tcPr>
            <w:tcW w:w="1458" w:type="pct"/>
          </w:tcPr>
          <w:p w:rsidR="00B310EC" w:rsidRPr="00A16CEB" w:rsidRDefault="00B310EC" w:rsidP="00A16CEB">
            <w:pPr>
              <w:spacing w:before="0" w:after="0" w:line="312" w:lineRule="auto"/>
              <w:rPr>
                <w:rFonts w:cs="Times New Roman"/>
                <w:szCs w:val="26"/>
              </w:rPr>
            </w:pPr>
            <w:r w:rsidRPr="00A16CEB">
              <w:rPr>
                <w:rFonts w:cs="Times New Roman"/>
                <w:szCs w:val="26"/>
              </w:rPr>
              <w:t>- SV trình bày bài thuyết trình của nhóm.</w:t>
            </w:r>
          </w:p>
          <w:p w:rsidR="00B310EC" w:rsidRPr="00A16CEB" w:rsidRDefault="00B310EC" w:rsidP="00A16CEB">
            <w:pPr>
              <w:spacing w:before="0" w:after="0" w:line="312" w:lineRule="auto"/>
              <w:rPr>
                <w:rFonts w:cs="Times New Roman"/>
                <w:szCs w:val="26"/>
              </w:rPr>
            </w:pPr>
            <w:r w:rsidRPr="00A16CEB">
              <w:rPr>
                <w:rFonts w:cs="Times New Roman"/>
                <w:szCs w:val="26"/>
              </w:rPr>
              <w:t>- Trả lời câu hỏi của GV về nội dung liên quan.</w:t>
            </w:r>
          </w:p>
        </w:tc>
      </w:tr>
      <w:tr w:rsidR="00B310EC" w:rsidRPr="00A16CEB" w:rsidTr="00EF2A60">
        <w:tc>
          <w:tcPr>
            <w:tcW w:w="508" w:type="pct"/>
          </w:tcPr>
          <w:p w:rsidR="00B310EC" w:rsidRPr="00A16CEB" w:rsidRDefault="00B310EC" w:rsidP="00A16CEB">
            <w:pPr>
              <w:spacing w:before="0" w:after="0" w:line="312" w:lineRule="auto"/>
              <w:jc w:val="center"/>
              <w:rPr>
                <w:rFonts w:cs="Times New Roman"/>
                <w:szCs w:val="26"/>
              </w:rPr>
            </w:pPr>
            <w:r w:rsidRPr="00A16CEB">
              <w:rPr>
                <w:rFonts w:cs="Times New Roman"/>
                <w:szCs w:val="26"/>
              </w:rPr>
              <w:t>7 (3t)</w:t>
            </w:r>
          </w:p>
        </w:tc>
        <w:tc>
          <w:tcPr>
            <w:tcW w:w="765" w:type="pct"/>
          </w:tcPr>
          <w:p w:rsidR="00B310EC" w:rsidRPr="00A16CEB" w:rsidRDefault="00B310EC" w:rsidP="00A16CEB">
            <w:pPr>
              <w:spacing w:before="0" w:after="0" w:line="312" w:lineRule="auto"/>
              <w:rPr>
                <w:rFonts w:cs="Times New Roman"/>
                <w:szCs w:val="26"/>
              </w:rPr>
            </w:pPr>
            <w:r w:rsidRPr="00A16CEB">
              <w:rPr>
                <w:rFonts w:cs="Times New Roman"/>
                <w:szCs w:val="26"/>
              </w:rPr>
              <w:t>Chương 5</w:t>
            </w:r>
          </w:p>
          <w:p w:rsidR="00B310EC" w:rsidRPr="00A16CEB" w:rsidRDefault="00B310EC" w:rsidP="00A16CEB">
            <w:pPr>
              <w:spacing w:before="0" w:after="0" w:line="312" w:lineRule="auto"/>
              <w:rPr>
                <w:rFonts w:cs="Times New Roman"/>
                <w:szCs w:val="26"/>
              </w:rPr>
            </w:pPr>
            <w:r w:rsidRPr="00A16CEB">
              <w:rPr>
                <w:rFonts w:cs="Times New Roman"/>
                <w:szCs w:val="26"/>
              </w:rPr>
              <w:t>Mục 5.1; 5.2</w:t>
            </w:r>
          </w:p>
        </w:tc>
        <w:tc>
          <w:tcPr>
            <w:tcW w:w="1004" w:type="pct"/>
          </w:tcPr>
          <w:p w:rsidR="00B310EC" w:rsidRPr="00A16CEB" w:rsidRDefault="00B310EC" w:rsidP="00A16CEB">
            <w:pPr>
              <w:tabs>
                <w:tab w:val="left" w:pos="180"/>
              </w:tabs>
              <w:spacing w:before="0" w:after="0" w:line="312" w:lineRule="auto"/>
              <w:rPr>
                <w:rFonts w:cs="Times New Roman"/>
                <w:szCs w:val="26"/>
              </w:rPr>
            </w:pPr>
            <w:r w:rsidRPr="00A16CEB">
              <w:rPr>
                <w:rFonts w:cs="Times New Roman"/>
                <w:szCs w:val="26"/>
              </w:rPr>
              <w:t>- Kiểm tra nhanh chương 4</w:t>
            </w:r>
          </w:p>
          <w:p w:rsidR="00B310EC" w:rsidRPr="00A16CEB" w:rsidRDefault="00B310EC" w:rsidP="00A16CEB">
            <w:pPr>
              <w:tabs>
                <w:tab w:val="left" w:pos="180"/>
              </w:tabs>
              <w:spacing w:before="0" w:after="0" w:line="312" w:lineRule="auto"/>
              <w:rPr>
                <w:rFonts w:cs="Times New Roman"/>
                <w:szCs w:val="26"/>
              </w:rPr>
            </w:pPr>
            <w:r w:rsidRPr="00A16CEB">
              <w:rPr>
                <w:rFonts w:cs="Times New Roman"/>
                <w:szCs w:val="26"/>
              </w:rPr>
              <w:t>- Thuyết giảng</w:t>
            </w:r>
          </w:p>
          <w:p w:rsidR="00B310EC" w:rsidRPr="00A16CEB" w:rsidRDefault="00B310EC" w:rsidP="00A16CEB">
            <w:pPr>
              <w:tabs>
                <w:tab w:val="left" w:pos="180"/>
              </w:tabs>
              <w:spacing w:before="0" w:after="0" w:line="312" w:lineRule="auto"/>
              <w:rPr>
                <w:rFonts w:cs="Times New Roman"/>
                <w:szCs w:val="26"/>
              </w:rPr>
            </w:pPr>
            <w:r w:rsidRPr="00A16CEB">
              <w:rPr>
                <w:rFonts w:cs="Times New Roman"/>
                <w:szCs w:val="26"/>
              </w:rPr>
              <w:t xml:space="preserve">- Hỏi - đáp </w:t>
            </w:r>
          </w:p>
        </w:tc>
        <w:tc>
          <w:tcPr>
            <w:tcW w:w="1265" w:type="pct"/>
          </w:tcPr>
          <w:p w:rsidR="00B310EC" w:rsidRPr="00A16CEB" w:rsidRDefault="00B310EC" w:rsidP="00A16CEB">
            <w:pPr>
              <w:spacing w:before="0" w:after="0" w:line="312" w:lineRule="auto"/>
              <w:rPr>
                <w:rFonts w:cs="Times New Roman"/>
                <w:szCs w:val="26"/>
              </w:rPr>
            </w:pPr>
            <w:r w:rsidRPr="00A16CEB">
              <w:rPr>
                <w:rFonts w:cs="Times New Roman"/>
                <w:szCs w:val="26"/>
              </w:rPr>
              <w:t>- GV thuyết giảng và giải thích các nội dung chương 5.</w:t>
            </w:r>
          </w:p>
          <w:p w:rsidR="00B310EC" w:rsidRPr="00A16CEB" w:rsidRDefault="00B310EC" w:rsidP="00A16CEB">
            <w:pPr>
              <w:spacing w:before="0" w:after="0" w:line="312" w:lineRule="auto"/>
              <w:rPr>
                <w:rFonts w:cs="Times New Roman"/>
                <w:szCs w:val="26"/>
              </w:rPr>
            </w:pPr>
            <w:r w:rsidRPr="00A16CEB">
              <w:rPr>
                <w:rFonts w:cs="Times New Roman"/>
                <w:szCs w:val="26"/>
              </w:rPr>
              <w:t>- Đặt câu hỏi và đưa ra một số tình huống thực tế để sinh viên trao đổi, thảo luận.</w:t>
            </w:r>
          </w:p>
        </w:tc>
        <w:tc>
          <w:tcPr>
            <w:tcW w:w="1458" w:type="pct"/>
          </w:tcPr>
          <w:p w:rsidR="00B310EC" w:rsidRPr="00A16CEB" w:rsidRDefault="00B310EC" w:rsidP="00A16CEB">
            <w:pPr>
              <w:spacing w:before="0" w:after="0" w:line="312" w:lineRule="auto"/>
              <w:rPr>
                <w:rFonts w:cs="Times New Roman"/>
                <w:szCs w:val="26"/>
              </w:rPr>
            </w:pPr>
            <w:r w:rsidRPr="00A16CEB">
              <w:rPr>
                <w:rFonts w:cs="Times New Roman"/>
                <w:szCs w:val="26"/>
              </w:rPr>
              <w:t>- Làm bài kiểm tra nhanh</w:t>
            </w:r>
          </w:p>
          <w:p w:rsidR="00B310EC" w:rsidRPr="00A16CEB" w:rsidRDefault="00B310EC" w:rsidP="00A16CEB">
            <w:pPr>
              <w:spacing w:before="0" w:after="0" w:line="312" w:lineRule="auto"/>
              <w:rPr>
                <w:rFonts w:cs="Times New Roman"/>
                <w:szCs w:val="26"/>
              </w:rPr>
            </w:pPr>
            <w:r w:rsidRPr="00A16CEB">
              <w:rPr>
                <w:rFonts w:cs="Times New Roman"/>
                <w:szCs w:val="26"/>
              </w:rPr>
              <w:t xml:space="preserve">- Đọc đọc giáo trình “Thuế I” và tài liệu bài giảng chương thuế GTGT </w:t>
            </w:r>
          </w:p>
          <w:p w:rsidR="00B310EC" w:rsidRPr="00A16CEB" w:rsidRDefault="00B310EC" w:rsidP="00A16CEB">
            <w:pPr>
              <w:spacing w:before="0" w:after="0" w:line="312" w:lineRule="auto"/>
              <w:rPr>
                <w:rFonts w:cs="Times New Roman"/>
                <w:szCs w:val="26"/>
              </w:rPr>
            </w:pPr>
            <w:r w:rsidRPr="00A16CEB">
              <w:rPr>
                <w:rFonts w:cs="Times New Roman"/>
                <w:szCs w:val="26"/>
              </w:rPr>
              <w:t>- Trả lời, thảo luận các bài tập tình huống</w:t>
            </w:r>
          </w:p>
        </w:tc>
      </w:tr>
      <w:tr w:rsidR="00B310EC" w:rsidRPr="00A16CEB" w:rsidTr="00EF2A60">
        <w:tc>
          <w:tcPr>
            <w:tcW w:w="508" w:type="pct"/>
          </w:tcPr>
          <w:p w:rsidR="00B310EC" w:rsidRPr="00A16CEB" w:rsidRDefault="00B310EC" w:rsidP="00A16CEB">
            <w:pPr>
              <w:spacing w:before="0" w:after="0" w:line="312" w:lineRule="auto"/>
              <w:jc w:val="center"/>
              <w:rPr>
                <w:rFonts w:cs="Times New Roman"/>
                <w:szCs w:val="26"/>
              </w:rPr>
            </w:pPr>
            <w:r w:rsidRPr="00A16CEB">
              <w:rPr>
                <w:rFonts w:cs="Times New Roman"/>
                <w:szCs w:val="26"/>
              </w:rPr>
              <w:t xml:space="preserve">8 </w:t>
            </w:r>
            <w:r w:rsidRPr="00A16CEB">
              <w:rPr>
                <w:rFonts w:cs="Times New Roman"/>
                <w:szCs w:val="26"/>
              </w:rPr>
              <w:lastRenderedPageBreak/>
              <w:t>(3t)</w:t>
            </w:r>
          </w:p>
        </w:tc>
        <w:tc>
          <w:tcPr>
            <w:tcW w:w="765" w:type="pct"/>
          </w:tcPr>
          <w:p w:rsidR="00B310EC" w:rsidRPr="00A16CEB" w:rsidRDefault="00B310EC" w:rsidP="00A16CEB">
            <w:pPr>
              <w:spacing w:before="0" w:after="0" w:line="312" w:lineRule="auto"/>
              <w:rPr>
                <w:rFonts w:cs="Times New Roman"/>
                <w:szCs w:val="26"/>
              </w:rPr>
            </w:pPr>
            <w:r w:rsidRPr="00A16CEB">
              <w:rPr>
                <w:rFonts w:cs="Times New Roman"/>
                <w:szCs w:val="26"/>
              </w:rPr>
              <w:lastRenderedPageBreak/>
              <w:t>Chươn</w:t>
            </w:r>
            <w:r w:rsidRPr="00A16CEB">
              <w:rPr>
                <w:rFonts w:cs="Times New Roman"/>
                <w:szCs w:val="26"/>
              </w:rPr>
              <w:lastRenderedPageBreak/>
              <w:t>g 5 (tt)</w:t>
            </w:r>
          </w:p>
          <w:p w:rsidR="00B310EC" w:rsidRPr="00A16CEB" w:rsidRDefault="00B310EC" w:rsidP="00A16CEB">
            <w:pPr>
              <w:spacing w:before="0" w:after="0" w:line="312" w:lineRule="auto"/>
              <w:rPr>
                <w:rFonts w:cs="Times New Roman"/>
                <w:szCs w:val="26"/>
              </w:rPr>
            </w:pPr>
            <w:r w:rsidRPr="00A16CEB">
              <w:rPr>
                <w:rFonts w:cs="Times New Roman"/>
                <w:szCs w:val="26"/>
              </w:rPr>
              <w:t>Mục 5.2</w:t>
            </w:r>
          </w:p>
        </w:tc>
        <w:tc>
          <w:tcPr>
            <w:tcW w:w="1004" w:type="pct"/>
          </w:tcPr>
          <w:p w:rsidR="00B310EC" w:rsidRPr="00A16CEB" w:rsidRDefault="00B310EC" w:rsidP="00A16CEB">
            <w:pPr>
              <w:tabs>
                <w:tab w:val="left" w:pos="180"/>
              </w:tabs>
              <w:spacing w:before="0" w:after="0" w:line="312" w:lineRule="auto"/>
              <w:rPr>
                <w:rFonts w:cs="Times New Roman"/>
                <w:szCs w:val="26"/>
              </w:rPr>
            </w:pPr>
            <w:r w:rsidRPr="00A16CEB">
              <w:rPr>
                <w:rFonts w:cs="Times New Roman"/>
                <w:szCs w:val="26"/>
              </w:rPr>
              <w:lastRenderedPageBreak/>
              <w:t xml:space="preserve">- Thuyết </w:t>
            </w:r>
            <w:r w:rsidRPr="00A16CEB">
              <w:rPr>
                <w:rFonts w:cs="Times New Roman"/>
                <w:szCs w:val="26"/>
              </w:rPr>
              <w:lastRenderedPageBreak/>
              <w:t>giảng</w:t>
            </w:r>
          </w:p>
          <w:p w:rsidR="00B310EC" w:rsidRPr="00A16CEB" w:rsidRDefault="00B310EC" w:rsidP="00A16CEB">
            <w:pPr>
              <w:tabs>
                <w:tab w:val="left" w:pos="180"/>
              </w:tabs>
              <w:spacing w:before="0" w:after="0" w:line="312" w:lineRule="auto"/>
              <w:rPr>
                <w:rFonts w:cs="Times New Roman"/>
                <w:szCs w:val="26"/>
              </w:rPr>
            </w:pPr>
            <w:r w:rsidRPr="00A16CEB">
              <w:rPr>
                <w:rFonts w:cs="Times New Roman"/>
                <w:szCs w:val="26"/>
              </w:rPr>
              <w:t xml:space="preserve">- Hỏi - đáp </w:t>
            </w:r>
          </w:p>
        </w:tc>
        <w:tc>
          <w:tcPr>
            <w:tcW w:w="1265" w:type="pct"/>
          </w:tcPr>
          <w:p w:rsidR="00B310EC" w:rsidRPr="00A16CEB" w:rsidRDefault="00B310EC" w:rsidP="00A16CEB">
            <w:pPr>
              <w:spacing w:before="0" w:after="0" w:line="312" w:lineRule="auto"/>
              <w:rPr>
                <w:rFonts w:cs="Times New Roman"/>
                <w:szCs w:val="26"/>
              </w:rPr>
            </w:pPr>
            <w:r w:rsidRPr="00A16CEB">
              <w:rPr>
                <w:rFonts w:cs="Times New Roman"/>
                <w:szCs w:val="26"/>
              </w:rPr>
              <w:lastRenderedPageBreak/>
              <w:t xml:space="preserve">- GV thuyết </w:t>
            </w:r>
            <w:r w:rsidRPr="00A16CEB">
              <w:rPr>
                <w:rFonts w:cs="Times New Roman"/>
                <w:szCs w:val="26"/>
              </w:rPr>
              <w:lastRenderedPageBreak/>
              <w:t>giảng và giải thích các nội dung chương 5.</w:t>
            </w:r>
          </w:p>
          <w:p w:rsidR="00B310EC" w:rsidRPr="00A16CEB" w:rsidRDefault="00B310EC" w:rsidP="00A16CEB">
            <w:pPr>
              <w:spacing w:before="0" w:after="0" w:line="312" w:lineRule="auto"/>
              <w:rPr>
                <w:rFonts w:cs="Times New Roman"/>
                <w:szCs w:val="26"/>
              </w:rPr>
            </w:pPr>
            <w:r w:rsidRPr="00A16CEB">
              <w:rPr>
                <w:rFonts w:cs="Times New Roman"/>
                <w:szCs w:val="26"/>
              </w:rPr>
              <w:t>- Đặt câu hỏi và đưa ra một số tình huống thực tế để sinh viên trao đổi, thảo luận.</w:t>
            </w:r>
          </w:p>
        </w:tc>
        <w:tc>
          <w:tcPr>
            <w:tcW w:w="1458" w:type="pct"/>
          </w:tcPr>
          <w:p w:rsidR="00B310EC" w:rsidRPr="00A16CEB" w:rsidRDefault="00B310EC" w:rsidP="00A16CEB">
            <w:pPr>
              <w:spacing w:before="0" w:after="0" w:line="312" w:lineRule="auto"/>
              <w:rPr>
                <w:rFonts w:cs="Times New Roman"/>
                <w:szCs w:val="26"/>
              </w:rPr>
            </w:pPr>
            <w:r w:rsidRPr="00A16CEB">
              <w:rPr>
                <w:rFonts w:cs="Times New Roman"/>
                <w:szCs w:val="26"/>
              </w:rPr>
              <w:lastRenderedPageBreak/>
              <w:t xml:space="preserve">- Đọc giáo trình </w:t>
            </w:r>
            <w:r w:rsidRPr="00A16CEB">
              <w:rPr>
                <w:rFonts w:cs="Times New Roman"/>
                <w:szCs w:val="26"/>
              </w:rPr>
              <w:lastRenderedPageBreak/>
              <w:t>“Thuế I” và tài liệu bài giảng chương thuế GTGT</w:t>
            </w:r>
          </w:p>
          <w:p w:rsidR="00B310EC" w:rsidRPr="00A16CEB" w:rsidRDefault="00B310EC" w:rsidP="00A16CEB">
            <w:pPr>
              <w:spacing w:before="0" w:after="0" w:line="312" w:lineRule="auto"/>
              <w:rPr>
                <w:rFonts w:cs="Times New Roman"/>
                <w:szCs w:val="26"/>
              </w:rPr>
            </w:pPr>
            <w:r w:rsidRPr="00A16CEB">
              <w:rPr>
                <w:rFonts w:cs="Times New Roman"/>
                <w:szCs w:val="26"/>
              </w:rPr>
              <w:t>- Trả lời, thảo luận và làm các bài tập về nhà theo nhóm: bài 14 trang 25; bài 15 trang 26; bài 17 trang 29; bài 18 trang 31; bài 19 trang 34 của thuế GTGT</w:t>
            </w:r>
          </w:p>
        </w:tc>
      </w:tr>
      <w:tr w:rsidR="00B310EC" w:rsidRPr="00A16CEB" w:rsidTr="00EF2A60">
        <w:tc>
          <w:tcPr>
            <w:tcW w:w="508" w:type="pct"/>
          </w:tcPr>
          <w:p w:rsidR="00B310EC" w:rsidRPr="00A16CEB" w:rsidRDefault="00B310EC" w:rsidP="00A16CEB">
            <w:pPr>
              <w:spacing w:before="0" w:after="0" w:line="312" w:lineRule="auto"/>
              <w:jc w:val="center"/>
              <w:rPr>
                <w:rFonts w:cs="Times New Roman"/>
                <w:szCs w:val="26"/>
              </w:rPr>
            </w:pPr>
            <w:r w:rsidRPr="00A16CEB">
              <w:rPr>
                <w:rFonts w:cs="Times New Roman"/>
                <w:szCs w:val="26"/>
              </w:rPr>
              <w:lastRenderedPageBreak/>
              <w:t>9 (3t)</w:t>
            </w:r>
          </w:p>
        </w:tc>
        <w:tc>
          <w:tcPr>
            <w:tcW w:w="765" w:type="pct"/>
          </w:tcPr>
          <w:p w:rsidR="00B310EC" w:rsidRPr="00A16CEB" w:rsidRDefault="00B310EC" w:rsidP="00A16CEB">
            <w:pPr>
              <w:spacing w:before="0" w:after="0" w:line="312" w:lineRule="auto"/>
              <w:rPr>
                <w:rFonts w:cs="Times New Roman"/>
                <w:szCs w:val="26"/>
              </w:rPr>
            </w:pPr>
            <w:r w:rsidRPr="00A16CEB">
              <w:rPr>
                <w:rFonts w:cs="Times New Roman"/>
                <w:szCs w:val="26"/>
              </w:rPr>
              <w:t>Chương 5</w:t>
            </w:r>
          </w:p>
          <w:p w:rsidR="00B310EC" w:rsidRPr="00A16CEB" w:rsidRDefault="00B310EC" w:rsidP="00A16CEB">
            <w:pPr>
              <w:spacing w:before="0" w:after="0" w:line="312" w:lineRule="auto"/>
              <w:rPr>
                <w:rFonts w:cs="Times New Roman"/>
                <w:szCs w:val="26"/>
              </w:rPr>
            </w:pPr>
            <w:r w:rsidRPr="00A16CEB">
              <w:rPr>
                <w:rFonts w:cs="Times New Roman"/>
                <w:szCs w:val="26"/>
              </w:rPr>
              <w:t>(tt)</w:t>
            </w:r>
          </w:p>
        </w:tc>
        <w:tc>
          <w:tcPr>
            <w:tcW w:w="1004" w:type="pct"/>
          </w:tcPr>
          <w:p w:rsidR="00B310EC" w:rsidRPr="00A16CEB" w:rsidRDefault="00B310EC" w:rsidP="00A16CEB">
            <w:pPr>
              <w:tabs>
                <w:tab w:val="left" w:pos="180"/>
              </w:tabs>
              <w:spacing w:before="0" w:after="0" w:line="312" w:lineRule="auto"/>
              <w:rPr>
                <w:rFonts w:cs="Times New Roman"/>
                <w:szCs w:val="26"/>
              </w:rPr>
            </w:pPr>
            <w:r w:rsidRPr="00A16CEB">
              <w:rPr>
                <w:rFonts w:cs="Times New Roman"/>
                <w:szCs w:val="26"/>
              </w:rPr>
              <w:t>- Kiểm tra nhanh chương 5</w:t>
            </w:r>
          </w:p>
          <w:p w:rsidR="00B310EC" w:rsidRPr="00A16CEB" w:rsidRDefault="00B310EC" w:rsidP="00A16CEB">
            <w:pPr>
              <w:tabs>
                <w:tab w:val="left" w:pos="180"/>
              </w:tabs>
              <w:spacing w:before="0" w:after="0" w:line="312" w:lineRule="auto"/>
              <w:rPr>
                <w:rFonts w:cs="Times New Roman"/>
                <w:szCs w:val="26"/>
              </w:rPr>
            </w:pPr>
            <w:r w:rsidRPr="00A16CEB">
              <w:rPr>
                <w:rFonts w:cs="Times New Roman"/>
                <w:szCs w:val="26"/>
              </w:rPr>
              <w:t>- Sửa bài tập về nhà</w:t>
            </w:r>
          </w:p>
        </w:tc>
        <w:tc>
          <w:tcPr>
            <w:tcW w:w="1265" w:type="pct"/>
          </w:tcPr>
          <w:p w:rsidR="00B310EC" w:rsidRPr="00A16CEB" w:rsidRDefault="00B310EC" w:rsidP="00A16CEB">
            <w:pPr>
              <w:spacing w:before="0" w:after="0" w:line="312" w:lineRule="auto"/>
              <w:rPr>
                <w:rFonts w:cs="Times New Roman"/>
                <w:szCs w:val="26"/>
              </w:rPr>
            </w:pPr>
            <w:r w:rsidRPr="00A16CEB">
              <w:rPr>
                <w:rFonts w:cs="Times New Roman"/>
                <w:szCs w:val="26"/>
              </w:rPr>
              <w:t>- Hệ thống nội dung chính của chương 5</w:t>
            </w:r>
          </w:p>
          <w:p w:rsidR="00B310EC" w:rsidRPr="00A16CEB" w:rsidRDefault="00B310EC" w:rsidP="00A16CEB">
            <w:pPr>
              <w:spacing w:before="0" w:after="0" w:line="312" w:lineRule="auto"/>
              <w:rPr>
                <w:rFonts w:cs="Times New Roman"/>
                <w:szCs w:val="26"/>
              </w:rPr>
            </w:pPr>
            <w:r w:rsidRPr="00A16CEB">
              <w:rPr>
                <w:rFonts w:cs="Times New Roman"/>
                <w:szCs w:val="26"/>
              </w:rPr>
              <w:t>- Sửa bài tập chương 5</w:t>
            </w:r>
          </w:p>
          <w:p w:rsidR="00B310EC" w:rsidRPr="00A16CEB" w:rsidRDefault="00B310EC" w:rsidP="00A16CEB">
            <w:pPr>
              <w:spacing w:before="0" w:after="0" w:line="312" w:lineRule="auto"/>
              <w:rPr>
                <w:rFonts w:cs="Times New Roman"/>
                <w:szCs w:val="26"/>
              </w:rPr>
            </w:pPr>
            <w:r w:rsidRPr="00A16CEB">
              <w:rPr>
                <w:rFonts w:cs="Times New Roman"/>
                <w:szCs w:val="26"/>
              </w:rPr>
              <w:t>- Trả lời thắc mắc cho sinh viên</w:t>
            </w:r>
          </w:p>
        </w:tc>
        <w:tc>
          <w:tcPr>
            <w:tcW w:w="1458" w:type="pct"/>
          </w:tcPr>
          <w:p w:rsidR="00B310EC" w:rsidRPr="00A16CEB" w:rsidRDefault="00B310EC" w:rsidP="00A16CEB">
            <w:pPr>
              <w:spacing w:before="0" w:after="0" w:line="312" w:lineRule="auto"/>
              <w:rPr>
                <w:rFonts w:cs="Times New Roman"/>
                <w:szCs w:val="26"/>
              </w:rPr>
            </w:pPr>
            <w:r w:rsidRPr="00A16CEB">
              <w:rPr>
                <w:rFonts w:cs="Times New Roman"/>
                <w:szCs w:val="26"/>
              </w:rPr>
              <w:t>- SV làm bài kiểm tra nhanh</w:t>
            </w:r>
          </w:p>
          <w:p w:rsidR="00B310EC" w:rsidRPr="00A16CEB" w:rsidRDefault="00B310EC" w:rsidP="00A16CEB">
            <w:pPr>
              <w:spacing w:before="0" w:after="0" w:line="312" w:lineRule="auto"/>
              <w:rPr>
                <w:rFonts w:cs="Times New Roman"/>
                <w:szCs w:val="26"/>
              </w:rPr>
            </w:pPr>
            <w:r w:rsidRPr="00A16CEB">
              <w:rPr>
                <w:rFonts w:cs="Times New Roman"/>
                <w:szCs w:val="26"/>
              </w:rPr>
              <w:t>- SV lên bảng làm bài tập chương 5.</w:t>
            </w:r>
          </w:p>
        </w:tc>
      </w:tr>
      <w:tr w:rsidR="00B310EC" w:rsidRPr="00A16CEB" w:rsidTr="00EF2A60">
        <w:tc>
          <w:tcPr>
            <w:tcW w:w="508" w:type="pct"/>
          </w:tcPr>
          <w:p w:rsidR="00B310EC" w:rsidRPr="00A16CEB" w:rsidRDefault="00B310EC" w:rsidP="00A16CEB">
            <w:pPr>
              <w:spacing w:before="0" w:after="0" w:line="312" w:lineRule="auto"/>
              <w:jc w:val="center"/>
              <w:rPr>
                <w:rFonts w:cs="Times New Roman"/>
                <w:szCs w:val="26"/>
              </w:rPr>
            </w:pPr>
            <w:r w:rsidRPr="00A16CEB">
              <w:rPr>
                <w:rFonts w:cs="Times New Roman"/>
                <w:szCs w:val="26"/>
              </w:rPr>
              <w:t>10 (3t)</w:t>
            </w:r>
          </w:p>
        </w:tc>
        <w:tc>
          <w:tcPr>
            <w:tcW w:w="765" w:type="pct"/>
          </w:tcPr>
          <w:p w:rsidR="00B310EC" w:rsidRPr="00A16CEB" w:rsidRDefault="00B310EC" w:rsidP="00A16CEB">
            <w:pPr>
              <w:spacing w:before="0" w:after="0" w:line="312" w:lineRule="auto"/>
              <w:rPr>
                <w:rFonts w:cs="Times New Roman"/>
                <w:szCs w:val="26"/>
              </w:rPr>
            </w:pPr>
            <w:r w:rsidRPr="00A16CEB">
              <w:rPr>
                <w:rFonts w:cs="Times New Roman"/>
                <w:szCs w:val="26"/>
              </w:rPr>
              <w:t>Chương 6</w:t>
            </w:r>
          </w:p>
          <w:p w:rsidR="00B310EC" w:rsidRPr="00A16CEB" w:rsidRDefault="00B310EC" w:rsidP="00A16CEB">
            <w:pPr>
              <w:spacing w:before="0" w:after="0" w:line="312" w:lineRule="auto"/>
              <w:rPr>
                <w:rFonts w:cs="Times New Roman"/>
                <w:szCs w:val="26"/>
              </w:rPr>
            </w:pPr>
            <w:r w:rsidRPr="00A16CEB">
              <w:rPr>
                <w:rFonts w:cs="Times New Roman"/>
                <w:szCs w:val="26"/>
              </w:rPr>
              <w:t>Mục 6.1; 6.2</w:t>
            </w:r>
          </w:p>
        </w:tc>
        <w:tc>
          <w:tcPr>
            <w:tcW w:w="1004" w:type="pct"/>
          </w:tcPr>
          <w:p w:rsidR="00B310EC" w:rsidRPr="00A16CEB" w:rsidRDefault="00B310EC" w:rsidP="00A16CEB">
            <w:pPr>
              <w:tabs>
                <w:tab w:val="left" w:pos="180"/>
              </w:tabs>
              <w:spacing w:before="0" w:after="0" w:line="312" w:lineRule="auto"/>
              <w:rPr>
                <w:rFonts w:cs="Times New Roman"/>
                <w:szCs w:val="26"/>
              </w:rPr>
            </w:pPr>
            <w:r w:rsidRPr="00A16CEB">
              <w:rPr>
                <w:rFonts w:cs="Times New Roman"/>
                <w:szCs w:val="26"/>
              </w:rPr>
              <w:t>- Thuyết giảng</w:t>
            </w:r>
          </w:p>
          <w:p w:rsidR="00B310EC" w:rsidRPr="00A16CEB" w:rsidRDefault="00B310EC" w:rsidP="00A16CEB">
            <w:pPr>
              <w:tabs>
                <w:tab w:val="left" w:pos="180"/>
              </w:tabs>
              <w:spacing w:before="0" w:after="0" w:line="312" w:lineRule="auto"/>
              <w:rPr>
                <w:rFonts w:cs="Times New Roman"/>
                <w:szCs w:val="26"/>
              </w:rPr>
            </w:pPr>
            <w:r w:rsidRPr="00A16CEB">
              <w:rPr>
                <w:rFonts w:cs="Times New Roman"/>
                <w:szCs w:val="26"/>
              </w:rPr>
              <w:t xml:space="preserve">- Hỏi - đáp </w:t>
            </w:r>
          </w:p>
        </w:tc>
        <w:tc>
          <w:tcPr>
            <w:tcW w:w="1265" w:type="pct"/>
          </w:tcPr>
          <w:p w:rsidR="00B310EC" w:rsidRPr="00A16CEB" w:rsidRDefault="00B310EC" w:rsidP="00A16CEB">
            <w:pPr>
              <w:spacing w:before="0" w:after="0" w:line="312" w:lineRule="auto"/>
              <w:rPr>
                <w:rFonts w:cs="Times New Roman"/>
                <w:szCs w:val="26"/>
              </w:rPr>
            </w:pPr>
            <w:r w:rsidRPr="00A16CEB">
              <w:rPr>
                <w:rFonts w:cs="Times New Roman"/>
                <w:szCs w:val="26"/>
              </w:rPr>
              <w:t>- GV thuyết giảng và giải thích các nội dung chương 6.</w:t>
            </w:r>
          </w:p>
          <w:p w:rsidR="00B310EC" w:rsidRPr="00A16CEB" w:rsidRDefault="00B310EC" w:rsidP="00A16CEB">
            <w:pPr>
              <w:spacing w:before="0" w:after="0" w:line="312" w:lineRule="auto"/>
              <w:rPr>
                <w:rFonts w:cs="Times New Roman"/>
                <w:szCs w:val="26"/>
              </w:rPr>
            </w:pPr>
            <w:r w:rsidRPr="00A16CEB">
              <w:rPr>
                <w:rFonts w:cs="Times New Roman"/>
                <w:szCs w:val="26"/>
              </w:rPr>
              <w:t>- Đặt câu hỏi và đưa ra một số tình huống thực tế để sinh viên trao đổi, thảo luận.</w:t>
            </w:r>
          </w:p>
        </w:tc>
        <w:tc>
          <w:tcPr>
            <w:tcW w:w="1458" w:type="pct"/>
          </w:tcPr>
          <w:p w:rsidR="00B310EC" w:rsidRPr="00A16CEB" w:rsidRDefault="00B310EC" w:rsidP="00A16CEB">
            <w:pPr>
              <w:spacing w:before="0" w:after="0" w:line="312" w:lineRule="auto"/>
              <w:rPr>
                <w:rFonts w:cs="Times New Roman"/>
                <w:szCs w:val="26"/>
              </w:rPr>
            </w:pPr>
            <w:r w:rsidRPr="00A16CEB">
              <w:rPr>
                <w:rFonts w:cs="Times New Roman"/>
                <w:szCs w:val="26"/>
              </w:rPr>
              <w:t>- Đọc giáo trình “Thuế I” và tài liệu bài giảng chương thuế TNCN</w:t>
            </w:r>
          </w:p>
          <w:p w:rsidR="00B310EC" w:rsidRPr="00A16CEB" w:rsidRDefault="00B310EC" w:rsidP="00A16CEB">
            <w:pPr>
              <w:spacing w:before="0" w:after="0" w:line="312" w:lineRule="auto"/>
              <w:rPr>
                <w:rFonts w:cs="Times New Roman"/>
                <w:szCs w:val="26"/>
              </w:rPr>
            </w:pPr>
            <w:r w:rsidRPr="00A16CEB">
              <w:rPr>
                <w:rFonts w:cs="Times New Roman"/>
                <w:szCs w:val="26"/>
              </w:rPr>
              <w:t>- Trả lời, thảo luận các bài tập tình huống</w:t>
            </w:r>
          </w:p>
          <w:p w:rsidR="00B310EC" w:rsidRPr="00A16CEB" w:rsidRDefault="00B310EC" w:rsidP="00A16CEB">
            <w:pPr>
              <w:spacing w:before="0" w:after="0" w:line="312" w:lineRule="auto"/>
              <w:rPr>
                <w:rFonts w:cs="Times New Roman"/>
                <w:szCs w:val="26"/>
              </w:rPr>
            </w:pPr>
            <w:r w:rsidRPr="00A16CEB">
              <w:rPr>
                <w:rFonts w:cs="Times New Roman"/>
                <w:szCs w:val="26"/>
              </w:rPr>
              <w:t>- Làm bài tập về nhà theo nhóm: bài 43 đến bài 46 trang 85 của thuế TNCN.</w:t>
            </w:r>
          </w:p>
        </w:tc>
      </w:tr>
      <w:tr w:rsidR="00B310EC" w:rsidRPr="00A16CEB" w:rsidTr="00EF2A60">
        <w:tc>
          <w:tcPr>
            <w:tcW w:w="508" w:type="pct"/>
          </w:tcPr>
          <w:p w:rsidR="00B310EC" w:rsidRPr="00A16CEB" w:rsidRDefault="00B310EC" w:rsidP="00A16CEB">
            <w:pPr>
              <w:spacing w:before="0" w:after="0" w:line="312" w:lineRule="auto"/>
              <w:rPr>
                <w:rFonts w:cs="Times New Roman"/>
                <w:szCs w:val="26"/>
              </w:rPr>
            </w:pPr>
            <w:r w:rsidRPr="00A16CEB">
              <w:rPr>
                <w:rFonts w:cs="Times New Roman"/>
                <w:szCs w:val="26"/>
              </w:rPr>
              <w:t xml:space="preserve">  11 (3t)</w:t>
            </w:r>
          </w:p>
        </w:tc>
        <w:tc>
          <w:tcPr>
            <w:tcW w:w="765" w:type="pct"/>
          </w:tcPr>
          <w:p w:rsidR="00B310EC" w:rsidRPr="00A16CEB" w:rsidRDefault="00B310EC" w:rsidP="00A16CEB">
            <w:pPr>
              <w:spacing w:before="0" w:after="0" w:line="312" w:lineRule="auto"/>
              <w:rPr>
                <w:rFonts w:cs="Times New Roman"/>
                <w:szCs w:val="26"/>
              </w:rPr>
            </w:pPr>
            <w:r w:rsidRPr="00A16CEB">
              <w:rPr>
                <w:rFonts w:cs="Times New Roman"/>
                <w:szCs w:val="26"/>
              </w:rPr>
              <w:t>Chương 6</w:t>
            </w:r>
          </w:p>
          <w:p w:rsidR="00B310EC" w:rsidRPr="00A16CEB" w:rsidRDefault="00B310EC" w:rsidP="00A16CEB">
            <w:pPr>
              <w:spacing w:before="0" w:after="0" w:line="312" w:lineRule="auto"/>
              <w:rPr>
                <w:rFonts w:cs="Times New Roman"/>
                <w:szCs w:val="26"/>
              </w:rPr>
            </w:pPr>
            <w:r w:rsidRPr="00A16CEB">
              <w:rPr>
                <w:rFonts w:cs="Times New Roman"/>
                <w:szCs w:val="26"/>
              </w:rPr>
              <w:t>(tt)</w:t>
            </w:r>
          </w:p>
        </w:tc>
        <w:tc>
          <w:tcPr>
            <w:tcW w:w="1004" w:type="pct"/>
          </w:tcPr>
          <w:p w:rsidR="00B310EC" w:rsidRPr="00A16CEB" w:rsidRDefault="00B310EC" w:rsidP="00A16CEB">
            <w:pPr>
              <w:tabs>
                <w:tab w:val="left" w:pos="180"/>
              </w:tabs>
              <w:spacing w:before="0" w:after="0" w:line="312" w:lineRule="auto"/>
              <w:rPr>
                <w:rFonts w:cs="Times New Roman"/>
                <w:szCs w:val="26"/>
              </w:rPr>
            </w:pPr>
            <w:r w:rsidRPr="00A16CEB">
              <w:rPr>
                <w:rFonts w:cs="Times New Roman"/>
                <w:szCs w:val="26"/>
              </w:rPr>
              <w:t>- Kiểm tra nhanh</w:t>
            </w:r>
          </w:p>
          <w:p w:rsidR="00B310EC" w:rsidRPr="00A16CEB" w:rsidRDefault="00B310EC" w:rsidP="00A16CEB">
            <w:pPr>
              <w:tabs>
                <w:tab w:val="left" w:pos="180"/>
              </w:tabs>
              <w:spacing w:before="0" w:after="0" w:line="312" w:lineRule="auto"/>
              <w:rPr>
                <w:rFonts w:cs="Times New Roman"/>
                <w:szCs w:val="26"/>
              </w:rPr>
            </w:pPr>
            <w:r w:rsidRPr="00A16CEB">
              <w:rPr>
                <w:rFonts w:cs="Times New Roman"/>
                <w:szCs w:val="26"/>
              </w:rPr>
              <w:t>- Sửa bài tập ở nhà và bài tập tình huống</w:t>
            </w:r>
          </w:p>
          <w:p w:rsidR="00B310EC" w:rsidRPr="00A16CEB" w:rsidRDefault="00B310EC" w:rsidP="00A16CEB">
            <w:pPr>
              <w:tabs>
                <w:tab w:val="left" w:pos="180"/>
              </w:tabs>
              <w:spacing w:before="0" w:after="0" w:line="312" w:lineRule="auto"/>
              <w:rPr>
                <w:rFonts w:cs="Times New Roman"/>
                <w:szCs w:val="26"/>
              </w:rPr>
            </w:pPr>
          </w:p>
        </w:tc>
        <w:tc>
          <w:tcPr>
            <w:tcW w:w="1265" w:type="pct"/>
          </w:tcPr>
          <w:p w:rsidR="00B310EC" w:rsidRPr="00A16CEB" w:rsidRDefault="00B310EC" w:rsidP="00A16CEB">
            <w:pPr>
              <w:spacing w:before="0" w:after="0" w:line="312" w:lineRule="auto"/>
              <w:rPr>
                <w:rFonts w:cs="Times New Roman"/>
                <w:szCs w:val="26"/>
              </w:rPr>
            </w:pPr>
            <w:r w:rsidRPr="00A16CEB">
              <w:rPr>
                <w:rFonts w:cs="Times New Roman"/>
                <w:szCs w:val="26"/>
              </w:rPr>
              <w:t>- Hệ thống lại những ý chính của chương 6</w:t>
            </w:r>
          </w:p>
          <w:p w:rsidR="00B310EC" w:rsidRPr="00A16CEB" w:rsidRDefault="00B310EC" w:rsidP="00A16CEB">
            <w:pPr>
              <w:spacing w:before="0" w:after="0" w:line="312" w:lineRule="auto"/>
              <w:rPr>
                <w:rFonts w:cs="Times New Roman"/>
                <w:szCs w:val="26"/>
              </w:rPr>
            </w:pPr>
            <w:r w:rsidRPr="00A16CEB">
              <w:rPr>
                <w:rFonts w:cs="Times New Roman"/>
                <w:szCs w:val="26"/>
              </w:rPr>
              <w:t>- Sửa bài tập ở nhà và bài tập tình huống trên lớp</w:t>
            </w:r>
          </w:p>
        </w:tc>
        <w:tc>
          <w:tcPr>
            <w:tcW w:w="1458" w:type="pct"/>
          </w:tcPr>
          <w:p w:rsidR="00B310EC" w:rsidRPr="00A16CEB" w:rsidRDefault="00B310EC" w:rsidP="00A16CEB">
            <w:pPr>
              <w:spacing w:before="0" w:after="0" w:line="312" w:lineRule="auto"/>
              <w:rPr>
                <w:rFonts w:cs="Times New Roman"/>
                <w:szCs w:val="26"/>
              </w:rPr>
            </w:pPr>
            <w:r w:rsidRPr="00A16CEB">
              <w:rPr>
                <w:rFonts w:cs="Times New Roman"/>
                <w:szCs w:val="26"/>
              </w:rPr>
              <w:t>- Kiểm tra nhanh</w:t>
            </w:r>
          </w:p>
          <w:p w:rsidR="00B310EC" w:rsidRPr="00A16CEB" w:rsidRDefault="00B310EC" w:rsidP="00A16CEB">
            <w:pPr>
              <w:spacing w:before="0" w:after="0" w:line="312" w:lineRule="auto"/>
              <w:rPr>
                <w:rFonts w:cs="Times New Roman"/>
                <w:szCs w:val="26"/>
              </w:rPr>
            </w:pPr>
            <w:r w:rsidRPr="00A16CEB">
              <w:rPr>
                <w:rFonts w:cs="Times New Roman"/>
                <w:szCs w:val="26"/>
              </w:rPr>
              <w:t>- Lên bảng làm bài tập</w:t>
            </w:r>
          </w:p>
          <w:p w:rsidR="00B310EC" w:rsidRPr="00A16CEB" w:rsidRDefault="00B310EC" w:rsidP="00A16CEB">
            <w:pPr>
              <w:spacing w:before="0" w:after="0" w:line="312" w:lineRule="auto"/>
              <w:rPr>
                <w:rFonts w:cs="Times New Roman"/>
                <w:szCs w:val="26"/>
              </w:rPr>
            </w:pPr>
            <w:r w:rsidRPr="00A16CEB">
              <w:rPr>
                <w:rFonts w:cs="Times New Roman"/>
                <w:szCs w:val="26"/>
              </w:rPr>
              <w:t>- Trao đổi nhóm để xử lý tình huống thuế.</w:t>
            </w:r>
          </w:p>
        </w:tc>
      </w:tr>
      <w:tr w:rsidR="00B310EC" w:rsidRPr="00A16CEB" w:rsidTr="00EF2A60">
        <w:tc>
          <w:tcPr>
            <w:tcW w:w="508" w:type="pct"/>
          </w:tcPr>
          <w:p w:rsidR="00B310EC" w:rsidRPr="00A16CEB" w:rsidRDefault="00B310EC" w:rsidP="00A16CEB">
            <w:pPr>
              <w:spacing w:before="0" w:after="0" w:line="312" w:lineRule="auto"/>
              <w:rPr>
                <w:rFonts w:cs="Times New Roman"/>
                <w:szCs w:val="26"/>
              </w:rPr>
            </w:pPr>
            <w:r w:rsidRPr="00A16CEB">
              <w:rPr>
                <w:rFonts w:cs="Times New Roman"/>
                <w:szCs w:val="26"/>
              </w:rPr>
              <w:t xml:space="preserve">  12 (3t)</w:t>
            </w:r>
          </w:p>
        </w:tc>
        <w:tc>
          <w:tcPr>
            <w:tcW w:w="765" w:type="pct"/>
          </w:tcPr>
          <w:p w:rsidR="00B310EC" w:rsidRPr="00A16CEB" w:rsidRDefault="00B310EC" w:rsidP="00A16CEB">
            <w:pPr>
              <w:spacing w:before="0" w:after="0" w:line="312" w:lineRule="auto"/>
              <w:rPr>
                <w:rFonts w:cs="Times New Roman"/>
                <w:szCs w:val="26"/>
              </w:rPr>
            </w:pPr>
            <w:r w:rsidRPr="00A16CEB">
              <w:rPr>
                <w:rFonts w:cs="Times New Roman"/>
                <w:szCs w:val="26"/>
              </w:rPr>
              <w:t>Chương 7</w:t>
            </w:r>
          </w:p>
          <w:p w:rsidR="00B310EC" w:rsidRPr="00A16CEB" w:rsidRDefault="00B310EC" w:rsidP="00A16CEB">
            <w:pPr>
              <w:spacing w:before="0" w:after="0" w:line="312" w:lineRule="auto"/>
              <w:rPr>
                <w:rFonts w:cs="Times New Roman"/>
                <w:szCs w:val="26"/>
              </w:rPr>
            </w:pPr>
            <w:r w:rsidRPr="00A16CEB">
              <w:rPr>
                <w:rFonts w:cs="Times New Roman"/>
                <w:szCs w:val="26"/>
              </w:rPr>
              <w:t>Mục 7.1; 7.2</w:t>
            </w:r>
          </w:p>
        </w:tc>
        <w:tc>
          <w:tcPr>
            <w:tcW w:w="1004" w:type="pct"/>
          </w:tcPr>
          <w:p w:rsidR="00B310EC" w:rsidRPr="00A16CEB" w:rsidRDefault="00B310EC" w:rsidP="00A16CEB">
            <w:pPr>
              <w:tabs>
                <w:tab w:val="left" w:pos="180"/>
              </w:tabs>
              <w:spacing w:before="0" w:after="0" w:line="312" w:lineRule="auto"/>
              <w:rPr>
                <w:rFonts w:cs="Times New Roman"/>
                <w:szCs w:val="26"/>
              </w:rPr>
            </w:pPr>
            <w:r w:rsidRPr="00A16CEB">
              <w:rPr>
                <w:rFonts w:cs="Times New Roman"/>
                <w:szCs w:val="26"/>
              </w:rPr>
              <w:t>- Thuyết giảng</w:t>
            </w:r>
          </w:p>
          <w:p w:rsidR="00B310EC" w:rsidRPr="00A16CEB" w:rsidRDefault="00B310EC" w:rsidP="00A16CEB">
            <w:pPr>
              <w:tabs>
                <w:tab w:val="left" w:pos="180"/>
              </w:tabs>
              <w:spacing w:before="0" w:after="0" w:line="312" w:lineRule="auto"/>
              <w:rPr>
                <w:rFonts w:cs="Times New Roman"/>
                <w:szCs w:val="26"/>
              </w:rPr>
            </w:pPr>
            <w:r w:rsidRPr="00A16CEB">
              <w:rPr>
                <w:rFonts w:cs="Times New Roman"/>
                <w:szCs w:val="26"/>
              </w:rPr>
              <w:t xml:space="preserve">- Hỏi - đáp </w:t>
            </w:r>
          </w:p>
        </w:tc>
        <w:tc>
          <w:tcPr>
            <w:tcW w:w="1265" w:type="pct"/>
          </w:tcPr>
          <w:p w:rsidR="00B310EC" w:rsidRPr="00A16CEB" w:rsidRDefault="00B310EC" w:rsidP="00A16CEB">
            <w:pPr>
              <w:spacing w:before="0" w:after="0" w:line="312" w:lineRule="auto"/>
              <w:rPr>
                <w:rFonts w:cs="Times New Roman"/>
                <w:szCs w:val="26"/>
              </w:rPr>
            </w:pPr>
            <w:r w:rsidRPr="00A16CEB">
              <w:rPr>
                <w:rFonts w:cs="Times New Roman"/>
                <w:szCs w:val="26"/>
              </w:rPr>
              <w:t>- GV thuyết giảng và giải thích các nội dung chương 7.</w:t>
            </w:r>
          </w:p>
          <w:p w:rsidR="00B310EC" w:rsidRPr="00A16CEB" w:rsidRDefault="00B310EC" w:rsidP="00A16CEB">
            <w:pPr>
              <w:spacing w:before="0" w:after="0" w:line="312" w:lineRule="auto"/>
              <w:rPr>
                <w:rFonts w:cs="Times New Roman"/>
                <w:szCs w:val="26"/>
              </w:rPr>
            </w:pPr>
            <w:r w:rsidRPr="00A16CEB">
              <w:rPr>
                <w:rFonts w:cs="Times New Roman"/>
                <w:szCs w:val="26"/>
              </w:rPr>
              <w:t xml:space="preserve">- Đặt câu hỏi và </w:t>
            </w:r>
            <w:r w:rsidRPr="00A16CEB">
              <w:rPr>
                <w:rFonts w:cs="Times New Roman"/>
                <w:szCs w:val="26"/>
              </w:rPr>
              <w:lastRenderedPageBreak/>
              <w:t>đưa ra một số tình huống thực tế để sinh viên trao đổi, thảo luận.</w:t>
            </w:r>
          </w:p>
        </w:tc>
        <w:tc>
          <w:tcPr>
            <w:tcW w:w="1458" w:type="pct"/>
          </w:tcPr>
          <w:p w:rsidR="00B310EC" w:rsidRPr="00A16CEB" w:rsidRDefault="00B310EC" w:rsidP="00A16CEB">
            <w:pPr>
              <w:spacing w:before="0" w:after="0" w:line="312" w:lineRule="auto"/>
              <w:rPr>
                <w:rFonts w:cs="Times New Roman"/>
                <w:szCs w:val="26"/>
              </w:rPr>
            </w:pPr>
            <w:r w:rsidRPr="00A16CEB">
              <w:rPr>
                <w:rFonts w:cs="Times New Roman"/>
                <w:szCs w:val="26"/>
              </w:rPr>
              <w:lastRenderedPageBreak/>
              <w:t>- Đọc giáo trình “Thuế I” và tài liệu bài giảng chương thuế TNDN</w:t>
            </w:r>
          </w:p>
          <w:p w:rsidR="00B310EC" w:rsidRPr="00A16CEB" w:rsidRDefault="00B310EC" w:rsidP="00A16CEB">
            <w:pPr>
              <w:spacing w:before="0" w:after="0" w:line="312" w:lineRule="auto"/>
              <w:rPr>
                <w:rFonts w:cs="Times New Roman"/>
                <w:szCs w:val="26"/>
              </w:rPr>
            </w:pPr>
            <w:r w:rsidRPr="00A16CEB">
              <w:rPr>
                <w:rFonts w:cs="Times New Roman"/>
                <w:szCs w:val="26"/>
              </w:rPr>
              <w:t xml:space="preserve">- Trả lời, thảo luận </w:t>
            </w:r>
            <w:r w:rsidRPr="00A16CEB">
              <w:rPr>
                <w:rFonts w:cs="Times New Roman"/>
                <w:szCs w:val="26"/>
              </w:rPr>
              <w:lastRenderedPageBreak/>
              <w:t>các bài tập tình huống</w:t>
            </w:r>
          </w:p>
        </w:tc>
      </w:tr>
      <w:tr w:rsidR="00B310EC" w:rsidRPr="00A16CEB" w:rsidTr="00EF2A60">
        <w:tc>
          <w:tcPr>
            <w:tcW w:w="508" w:type="pct"/>
          </w:tcPr>
          <w:p w:rsidR="00B310EC" w:rsidRPr="00A16CEB" w:rsidRDefault="00B310EC" w:rsidP="00A16CEB">
            <w:pPr>
              <w:spacing w:before="0" w:after="0" w:line="312" w:lineRule="auto"/>
              <w:jc w:val="center"/>
              <w:rPr>
                <w:rFonts w:cs="Times New Roman"/>
                <w:szCs w:val="26"/>
              </w:rPr>
            </w:pPr>
            <w:r w:rsidRPr="00A16CEB">
              <w:rPr>
                <w:rFonts w:cs="Times New Roman"/>
                <w:szCs w:val="26"/>
              </w:rPr>
              <w:lastRenderedPageBreak/>
              <w:t>13 (3t)</w:t>
            </w:r>
          </w:p>
        </w:tc>
        <w:tc>
          <w:tcPr>
            <w:tcW w:w="765" w:type="pct"/>
          </w:tcPr>
          <w:p w:rsidR="00B310EC" w:rsidRPr="00A16CEB" w:rsidRDefault="00B310EC" w:rsidP="00A16CEB">
            <w:pPr>
              <w:spacing w:before="0" w:after="0" w:line="312" w:lineRule="auto"/>
              <w:rPr>
                <w:rFonts w:cs="Times New Roman"/>
                <w:szCs w:val="26"/>
              </w:rPr>
            </w:pPr>
            <w:r w:rsidRPr="00A16CEB">
              <w:rPr>
                <w:rFonts w:cs="Times New Roman"/>
                <w:szCs w:val="26"/>
              </w:rPr>
              <w:t>Chương 7 (tt)</w:t>
            </w:r>
          </w:p>
          <w:p w:rsidR="00B310EC" w:rsidRPr="00A16CEB" w:rsidRDefault="00B310EC" w:rsidP="00A16CEB">
            <w:pPr>
              <w:spacing w:before="0" w:after="0" w:line="312" w:lineRule="auto"/>
              <w:rPr>
                <w:rFonts w:cs="Times New Roman"/>
                <w:szCs w:val="26"/>
              </w:rPr>
            </w:pPr>
            <w:r w:rsidRPr="00A16CEB">
              <w:rPr>
                <w:rFonts w:cs="Times New Roman"/>
                <w:szCs w:val="26"/>
              </w:rPr>
              <w:t xml:space="preserve">Mục 7.2; 7.3; 7.4 </w:t>
            </w:r>
          </w:p>
        </w:tc>
        <w:tc>
          <w:tcPr>
            <w:tcW w:w="1004" w:type="pct"/>
          </w:tcPr>
          <w:p w:rsidR="00B310EC" w:rsidRPr="00A16CEB" w:rsidRDefault="00B310EC" w:rsidP="00A16CEB">
            <w:pPr>
              <w:tabs>
                <w:tab w:val="left" w:pos="180"/>
              </w:tabs>
              <w:spacing w:before="0" w:after="0" w:line="312" w:lineRule="auto"/>
              <w:rPr>
                <w:rFonts w:cs="Times New Roman"/>
                <w:szCs w:val="26"/>
              </w:rPr>
            </w:pPr>
            <w:r w:rsidRPr="00A16CEB">
              <w:rPr>
                <w:rFonts w:cs="Times New Roman"/>
                <w:szCs w:val="26"/>
              </w:rPr>
              <w:t>- Thuyết giảng</w:t>
            </w:r>
          </w:p>
          <w:p w:rsidR="00B310EC" w:rsidRPr="00A16CEB" w:rsidRDefault="00B310EC" w:rsidP="00A16CEB">
            <w:pPr>
              <w:tabs>
                <w:tab w:val="left" w:pos="180"/>
              </w:tabs>
              <w:spacing w:before="0" w:after="0" w:line="312" w:lineRule="auto"/>
              <w:rPr>
                <w:rFonts w:cs="Times New Roman"/>
                <w:szCs w:val="26"/>
              </w:rPr>
            </w:pPr>
            <w:r w:rsidRPr="00A16CEB">
              <w:rPr>
                <w:rFonts w:cs="Times New Roman"/>
                <w:szCs w:val="26"/>
              </w:rPr>
              <w:t xml:space="preserve">- Hỏi - đáp </w:t>
            </w:r>
          </w:p>
        </w:tc>
        <w:tc>
          <w:tcPr>
            <w:tcW w:w="1265" w:type="pct"/>
          </w:tcPr>
          <w:p w:rsidR="00B310EC" w:rsidRPr="00A16CEB" w:rsidRDefault="00B310EC" w:rsidP="00A16CEB">
            <w:pPr>
              <w:spacing w:before="0" w:after="0" w:line="312" w:lineRule="auto"/>
              <w:rPr>
                <w:rFonts w:cs="Times New Roman"/>
                <w:szCs w:val="26"/>
              </w:rPr>
            </w:pPr>
            <w:r w:rsidRPr="00A16CEB">
              <w:rPr>
                <w:rFonts w:cs="Times New Roman"/>
                <w:szCs w:val="26"/>
              </w:rPr>
              <w:t>- GV thuyết giảng và giải thích các nội dung chương 7.</w:t>
            </w:r>
          </w:p>
          <w:p w:rsidR="00B310EC" w:rsidRPr="00A16CEB" w:rsidRDefault="00B310EC" w:rsidP="00A16CEB">
            <w:pPr>
              <w:spacing w:before="0" w:after="0" w:line="312" w:lineRule="auto"/>
              <w:rPr>
                <w:rFonts w:cs="Times New Roman"/>
                <w:szCs w:val="26"/>
              </w:rPr>
            </w:pPr>
            <w:r w:rsidRPr="00A16CEB">
              <w:rPr>
                <w:rFonts w:cs="Times New Roman"/>
                <w:szCs w:val="26"/>
              </w:rPr>
              <w:t>- Đặt câu hỏi và đưa ra một số tình huống thực tế để sinh viên trao đổi, thảo luận.</w:t>
            </w:r>
          </w:p>
        </w:tc>
        <w:tc>
          <w:tcPr>
            <w:tcW w:w="1458" w:type="pct"/>
          </w:tcPr>
          <w:p w:rsidR="00B310EC" w:rsidRPr="00A16CEB" w:rsidRDefault="00B310EC" w:rsidP="00A16CEB">
            <w:pPr>
              <w:spacing w:before="0" w:after="0" w:line="312" w:lineRule="auto"/>
              <w:rPr>
                <w:rFonts w:cs="Times New Roman"/>
                <w:szCs w:val="26"/>
              </w:rPr>
            </w:pPr>
            <w:r w:rsidRPr="00A16CEB">
              <w:rPr>
                <w:rFonts w:cs="Times New Roman"/>
                <w:szCs w:val="26"/>
              </w:rPr>
              <w:t>- Đọc giáo trình “Thuế I” và tài liệu bài giảng chương thuế TNDN.</w:t>
            </w:r>
          </w:p>
          <w:p w:rsidR="00B310EC" w:rsidRPr="00A16CEB" w:rsidRDefault="00B310EC" w:rsidP="00A16CEB">
            <w:pPr>
              <w:spacing w:before="0" w:after="0" w:line="312" w:lineRule="auto"/>
              <w:rPr>
                <w:rFonts w:cs="Times New Roman"/>
                <w:szCs w:val="26"/>
              </w:rPr>
            </w:pPr>
            <w:r w:rsidRPr="00A16CEB">
              <w:rPr>
                <w:rFonts w:cs="Times New Roman"/>
                <w:szCs w:val="26"/>
              </w:rPr>
              <w:t>- Trả lời, thảo luận các bài tập tình huống</w:t>
            </w:r>
          </w:p>
          <w:p w:rsidR="00B310EC" w:rsidRPr="00A16CEB" w:rsidRDefault="00B310EC" w:rsidP="00A16CEB">
            <w:pPr>
              <w:spacing w:before="0" w:after="0" w:line="312" w:lineRule="auto"/>
              <w:rPr>
                <w:rFonts w:cs="Times New Roman"/>
                <w:szCs w:val="26"/>
              </w:rPr>
            </w:pPr>
            <w:r w:rsidRPr="00A16CEB">
              <w:rPr>
                <w:rFonts w:cs="Times New Roman"/>
                <w:szCs w:val="26"/>
              </w:rPr>
              <w:t xml:space="preserve">- Làm bài tập ở nhà theo nhóm: </w:t>
            </w:r>
          </w:p>
          <w:p w:rsidR="00B310EC" w:rsidRPr="00A16CEB" w:rsidRDefault="00B310EC" w:rsidP="00A16CEB">
            <w:pPr>
              <w:spacing w:before="0" w:after="0" w:line="312" w:lineRule="auto"/>
              <w:rPr>
                <w:rFonts w:cs="Times New Roman"/>
                <w:szCs w:val="26"/>
              </w:rPr>
            </w:pPr>
            <w:r w:rsidRPr="00A16CEB">
              <w:rPr>
                <w:rFonts w:cs="Times New Roman"/>
                <w:szCs w:val="26"/>
              </w:rPr>
              <w:t>+ Từ bài 22 đến bài 36 trang 41.</w:t>
            </w:r>
          </w:p>
          <w:p w:rsidR="00B310EC" w:rsidRPr="00A16CEB" w:rsidRDefault="00B310EC" w:rsidP="00A16CEB">
            <w:pPr>
              <w:spacing w:before="0" w:after="0" w:line="312" w:lineRule="auto"/>
              <w:rPr>
                <w:rFonts w:cs="Times New Roman"/>
                <w:szCs w:val="26"/>
              </w:rPr>
            </w:pPr>
            <w:r w:rsidRPr="00A16CEB">
              <w:rPr>
                <w:rFonts w:cs="Times New Roman"/>
                <w:szCs w:val="26"/>
              </w:rPr>
              <w:t>+ Bài 38; bài 39 trang 75</w:t>
            </w:r>
          </w:p>
        </w:tc>
      </w:tr>
      <w:tr w:rsidR="00B310EC" w:rsidRPr="00A16CEB" w:rsidTr="00EF2A60">
        <w:tc>
          <w:tcPr>
            <w:tcW w:w="508" w:type="pct"/>
          </w:tcPr>
          <w:p w:rsidR="00B310EC" w:rsidRPr="00A16CEB" w:rsidRDefault="00B310EC" w:rsidP="00A16CEB">
            <w:pPr>
              <w:spacing w:before="0" w:after="0" w:line="312" w:lineRule="auto"/>
              <w:jc w:val="center"/>
              <w:rPr>
                <w:rFonts w:cs="Times New Roman"/>
                <w:szCs w:val="26"/>
              </w:rPr>
            </w:pPr>
            <w:r w:rsidRPr="00A16CEB">
              <w:rPr>
                <w:rFonts w:cs="Times New Roman"/>
                <w:szCs w:val="26"/>
              </w:rPr>
              <w:t>14 (3t)</w:t>
            </w:r>
          </w:p>
        </w:tc>
        <w:tc>
          <w:tcPr>
            <w:tcW w:w="765" w:type="pct"/>
          </w:tcPr>
          <w:p w:rsidR="00B310EC" w:rsidRPr="00A16CEB" w:rsidRDefault="00B310EC" w:rsidP="00A16CEB">
            <w:pPr>
              <w:spacing w:before="0" w:after="0" w:line="312" w:lineRule="auto"/>
              <w:rPr>
                <w:rFonts w:cs="Times New Roman"/>
                <w:szCs w:val="26"/>
              </w:rPr>
            </w:pPr>
            <w:r w:rsidRPr="00A16CEB">
              <w:rPr>
                <w:rFonts w:cs="Times New Roman"/>
                <w:szCs w:val="26"/>
              </w:rPr>
              <w:t>Chương 7</w:t>
            </w:r>
          </w:p>
          <w:p w:rsidR="00B310EC" w:rsidRPr="00A16CEB" w:rsidRDefault="00B310EC" w:rsidP="00A16CEB">
            <w:pPr>
              <w:spacing w:before="0" w:after="0" w:line="312" w:lineRule="auto"/>
              <w:rPr>
                <w:rFonts w:cs="Times New Roman"/>
                <w:szCs w:val="26"/>
              </w:rPr>
            </w:pPr>
            <w:r w:rsidRPr="00A16CEB">
              <w:rPr>
                <w:rFonts w:cs="Times New Roman"/>
                <w:szCs w:val="26"/>
              </w:rPr>
              <w:t>(tt)</w:t>
            </w:r>
          </w:p>
        </w:tc>
        <w:tc>
          <w:tcPr>
            <w:tcW w:w="1004" w:type="pct"/>
          </w:tcPr>
          <w:p w:rsidR="00B310EC" w:rsidRPr="00A16CEB" w:rsidRDefault="00B310EC" w:rsidP="00A16CEB">
            <w:pPr>
              <w:tabs>
                <w:tab w:val="left" w:pos="180"/>
              </w:tabs>
              <w:spacing w:before="0" w:after="0" w:line="312" w:lineRule="auto"/>
              <w:rPr>
                <w:rFonts w:cs="Times New Roman"/>
                <w:szCs w:val="26"/>
              </w:rPr>
            </w:pPr>
            <w:r w:rsidRPr="00A16CEB">
              <w:rPr>
                <w:rFonts w:cs="Times New Roman"/>
                <w:szCs w:val="26"/>
              </w:rPr>
              <w:t xml:space="preserve">- Kiểm tra nhanh </w:t>
            </w:r>
          </w:p>
          <w:p w:rsidR="00B310EC" w:rsidRPr="00A16CEB" w:rsidRDefault="00B310EC" w:rsidP="00A16CEB">
            <w:pPr>
              <w:tabs>
                <w:tab w:val="left" w:pos="180"/>
              </w:tabs>
              <w:spacing w:before="0" w:after="0" w:line="312" w:lineRule="auto"/>
              <w:rPr>
                <w:rFonts w:cs="Times New Roman"/>
                <w:szCs w:val="26"/>
              </w:rPr>
            </w:pPr>
            <w:r w:rsidRPr="00A16CEB">
              <w:rPr>
                <w:rFonts w:cs="Times New Roman"/>
                <w:szCs w:val="26"/>
              </w:rPr>
              <w:t>- Sửa bài tập ở nhà và bài tập tình huống</w:t>
            </w:r>
          </w:p>
          <w:p w:rsidR="00B310EC" w:rsidRPr="00A16CEB" w:rsidRDefault="00B310EC" w:rsidP="00A16CEB">
            <w:pPr>
              <w:tabs>
                <w:tab w:val="left" w:pos="180"/>
              </w:tabs>
              <w:spacing w:before="0" w:after="0" w:line="312" w:lineRule="auto"/>
              <w:rPr>
                <w:rFonts w:cs="Times New Roman"/>
                <w:szCs w:val="26"/>
              </w:rPr>
            </w:pPr>
          </w:p>
        </w:tc>
        <w:tc>
          <w:tcPr>
            <w:tcW w:w="1265" w:type="pct"/>
          </w:tcPr>
          <w:p w:rsidR="00B310EC" w:rsidRPr="00A16CEB" w:rsidRDefault="00B310EC" w:rsidP="00A16CEB">
            <w:pPr>
              <w:spacing w:before="0" w:after="0" w:line="312" w:lineRule="auto"/>
              <w:rPr>
                <w:rFonts w:cs="Times New Roman"/>
                <w:szCs w:val="26"/>
              </w:rPr>
            </w:pPr>
            <w:r w:rsidRPr="00A16CEB">
              <w:rPr>
                <w:rFonts w:cs="Times New Roman"/>
                <w:szCs w:val="26"/>
              </w:rPr>
              <w:t xml:space="preserve">- Hệ thống những ý chính của nội dung chương 7 </w:t>
            </w:r>
          </w:p>
          <w:p w:rsidR="00B310EC" w:rsidRPr="00A16CEB" w:rsidRDefault="00B310EC" w:rsidP="00A16CEB">
            <w:pPr>
              <w:spacing w:before="0" w:after="0" w:line="312" w:lineRule="auto"/>
              <w:rPr>
                <w:rFonts w:cs="Times New Roman"/>
                <w:szCs w:val="26"/>
              </w:rPr>
            </w:pPr>
            <w:r w:rsidRPr="00A16CEB">
              <w:rPr>
                <w:rFonts w:cs="Times New Roman"/>
                <w:szCs w:val="26"/>
              </w:rPr>
              <w:t xml:space="preserve">- Sửa bài tập ở nhà </w:t>
            </w:r>
          </w:p>
        </w:tc>
        <w:tc>
          <w:tcPr>
            <w:tcW w:w="1458" w:type="pct"/>
          </w:tcPr>
          <w:p w:rsidR="00B310EC" w:rsidRPr="00A16CEB" w:rsidRDefault="00B310EC" w:rsidP="00A16CEB">
            <w:pPr>
              <w:spacing w:before="0" w:after="0" w:line="312" w:lineRule="auto"/>
              <w:rPr>
                <w:rFonts w:cs="Times New Roman"/>
                <w:szCs w:val="26"/>
              </w:rPr>
            </w:pPr>
            <w:r w:rsidRPr="00A16CEB">
              <w:rPr>
                <w:rFonts w:cs="Times New Roman"/>
                <w:szCs w:val="26"/>
              </w:rPr>
              <w:t>- Lên bảng làm bài tập</w:t>
            </w:r>
          </w:p>
          <w:p w:rsidR="00B310EC" w:rsidRPr="00A16CEB" w:rsidRDefault="00B310EC" w:rsidP="00A16CEB">
            <w:pPr>
              <w:spacing w:before="0" w:after="0" w:line="312" w:lineRule="auto"/>
              <w:rPr>
                <w:rFonts w:cs="Times New Roman"/>
                <w:szCs w:val="26"/>
              </w:rPr>
            </w:pPr>
            <w:r w:rsidRPr="00A16CEB">
              <w:rPr>
                <w:rFonts w:cs="Times New Roman"/>
                <w:szCs w:val="26"/>
              </w:rPr>
              <w:t>- Trao đổi nhóm để xử lý tình huống thuế.</w:t>
            </w:r>
          </w:p>
        </w:tc>
      </w:tr>
      <w:tr w:rsidR="00B310EC" w:rsidRPr="00A16CEB" w:rsidTr="00EF2A60">
        <w:tc>
          <w:tcPr>
            <w:tcW w:w="508" w:type="pct"/>
          </w:tcPr>
          <w:p w:rsidR="00B310EC" w:rsidRPr="00A16CEB" w:rsidRDefault="00B310EC" w:rsidP="00A16CEB">
            <w:pPr>
              <w:spacing w:before="0" w:after="0" w:line="312" w:lineRule="auto"/>
              <w:jc w:val="center"/>
              <w:rPr>
                <w:rFonts w:cs="Times New Roman"/>
                <w:szCs w:val="26"/>
              </w:rPr>
            </w:pPr>
            <w:r w:rsidRPr="00A16CEB">
              <w:rPr>
                <w:rFonts w:cs="Times New Roman"/>
                <w:szCs w:val="26"/>
              </w:rPr>
              <w:t>15 (3t)</w:t>
            </w:r>
          </w:p>
        </w:tc>
        <w:tc>
          <w:tcPr>
            <w:tcW w:w="765" w:type="pct"/>
          </w:tcPr>
          <w:p w:rsidR="00B310EC" w:rsidRPr="00A16CEB" w:rsidRDefault="00B310EC" w:rsidP="00A16CEB">
            <w:pPr>
              <w:spacing w:before="0" w:after="0" w:line="312" w:lineRule="auto"/>
              <w:rPr>
                <w:rFonts w:cs="Times New Roman"/>
                <w:szCs w:val="26"/>
              </w:rPr>
            </w:pPr>
          </w:p>
        </w:tc>
        <w:tc>
          <w:tcPr>
            <w:tcW w:w="1004" w:type="pct"/>
          </w:tcPr>
          <w:p w:rsidR="00B310EC" w:rsidRPr="00A16CEB" w:rsidRDefault="00B310EC" w:rsidP="00A16CEB">
            <w:pPr>
              <w:tabs>
                <w:tab w:val="left" w:pos="180"/>
              </w:tabs>
              <w:spacing w:before="0" w:after="0" w:line="312" w:lineRule="auto"/>
              <w:rPr>
                <w:rFonts w:cs="Times New Roman"/>
                <w:szCs w:val="26"/>
              </w:rPr>
            </w:pPr>
            <w:r w:rsidRPr="00A16CEB">
              <w:rPr>
                <w:rFonts w:cs="Times New Roman"/>
                <w:szCs w:val="26"/>
              </w:rPr>
              <w:t>Ôn tập các chương</w:t>
            </w:r>
          </w:p>
        </w:tc>
        <w:tc>
          <w:tcPr>
            <w:tcW w:w="1265" w:type="pct"/>
          </w:tcPr>
          <w:p w:rsidR="00B310EC" w:rsidRPr="00A16CEB" w:rsidRDefault="00B310EC" w:rsidP="00A16CEB">
            <w:pPr>
              <w:spacing w:before="0" w:after="0" w:line="312" w:lineRule="auto"/>
              <w:rPr>
                <w:rFonts w:cs="Times New Roman"/>
                <w:szCs w:val="26"/>
              </w:rPr>
            </w:pPr>
            <w:r w:rsidRPr="00A16CEB">
              <w:rPr>
                <w:rFonts w:cs="Times New Roman"/>
                <w:szCs w:val="26"/>
              </w:rPr>
              <w:t>- GV ôn tập và sửa bài tập tổng hợp</w:t>
            </w:r>
          </w:p>
          <w:p w:rsidR="00B310EC" w:rsidRPr="00A16CEB" w:rsidRDefault="00B310EC" w:rsidP="00A16CEB">
            <w:pPr>
              <w:spacing w:before="0" w:after="0" w:line="312" w:lineRule="auto"/>
              <w:rPr>
                <w:rFonts w:cs="Times New Roman"/>
                <w:szCs w:val="26"/>
              </w:rPr>
            </w:pPr>
            <w:r w:rsidRPr="00A16CEB">
              <w:rPr>
                <w:rFonts w:cs="Times New Roman"/>
                <w:szCs w:val="26"/>
              </w:rPr>
              <w:t>- Trả lời thắc mắc.</w:t>
            </w:r>
          </w:p>
        </w:tc>
        <w:tc>
          <w:tcPr>
            <w:tcW w:w="1458" w:type="pct"/>
          </w:tcPr>
          <w:p w:rsidR="00B310EC" w:rsidRPr="00A16CEB" w:rsidRDefault="00B310EC" w:rsidP="00A16CEB">
            <w:pPr>
              <w:spacing w:before="0" w:after="0" w:line="312" w:lineRule="auto"/>
              <w:rPr>
                <w:rFonts w:cs="Times New Roman"/>
                <w:szCs w:val="26"/>
              </w:rPr>
            </w:pPr>
            <w:r w:rsidRPr="00A16CEB">
              <w:rPr>
                <w:rFonts w:cs="Times New Roman"/>
                <w:szCs w:val="26"/>
              </w:rPr>
              <w:t xml:space="preserve">SV làm bài tập </w:t>
            </w:r>
          </w:p>
        </w:tc>
      </w:tr>
    </w:tbl>
    <w:p w:rsidR="00B310EC" w:rsidRPr="00A16CEB" w:rsidRDefault="00B310EC" w:rsidP="00A16CEB">
      <w:pPr>
        <w:spacing w:before="0" w:after="0" w:line="312" w:lineRule="auto"/>
        <w:rPr>
          <w:rFonts w:eastAsia="Times New Roman" w:cs="Times New Roman"/>
          <w:b/>
          <w:bCs/>
          <w:szCs w:val="26"/>
        </w:rPr>
      </w:pPr>
      <w:r w:rsidRPr="00A16CEB">
        <w:rPr>
          <w:rFonts w:eastAsia="Times New Roman" w:cs="Times New Roman"/>
          <w:b/>
          <w:bCs/>
          <w:szCs w:val="26"/>
        </w:rPr>
        <w:t xml:space="preserve">15. THI KẾT THÚC HỌC PHẦN: </w:t>
      </w:r>
    </w:p>
    <w:p w:rsidR="00B310EC" w:rsidRPr="00A16CEB" w:rsidRDefault="00B310EC" w:rsidP="00A16CEB">
      <w:pPr>
        <w:numPr>
          <w:ilvl w:val="0"/>
          <w:numId w:val="12"/>
        </w:numPr>
        <w:tabs>
          <w:tab w:val="left" w:pos="709"/>
        </w:tabs>
        <w:spacing w:before="0" w:after="0" w:line="312" w:lineRule="auto"/>
        <w:ind w:left="709" w:hanging="283"/>
        <w:rPr>
          <w:rFonts w:eastAsia="Times New Roman" w:cs="Times New Roman"/>
          <w:b/>
          <w:bCs/>
          <w:szCs w:val="26"/>
        </w:rPr>
      </w:pPr>
      <w:r w:rsidRPr="00A16CEB">
        <w:rPr>
          <w:rFonts w:eastAsia="Times New Roman" w:cs="Times New Roman"/>
          <w:b/>
          <w:bCs/>
          <w:szCs w:val="26"/>
        </w:rPr>
        <w:t xml:space="preserve">Thời gian: </w:t>
      </w:r>
      <w:r w:rsidRPr="00A16CEB">
        <w:rPr>
          <w:rFonts w:eastAsia="Times New Roman" w:cs="Times New Roman"/>
          <w:bCs/>
          <w:szCs w:val="26"/>
        </w:rPr>
        <w:t>Theo lịch thi chung của trường</w:t>
      </w:r>
    </w:p>
    <w:p w:rsidR="00B310EC" w:rsidRPr="00A16CEB" w:rsidRDefault="00B310EC" w:rsidP="00A16CEB">
      <w:pPr>
        <w:numPr>
          <w:ilvl w:val="0"/>
          <w:numId w:val="12"/>
        </w:numPr>
        <w:tabs>
          <w:tab w:val="left" w:pos="709"/>
        </w:tabs>
        <w:spacing w:before="0" w:after="0" w:line="312" w:lineRule="auto"/>
        <w:ind w:left="709" w:hanging="283"/>
        <w:rPr>
          <w:rFonts w:eastAsia="Times New Roman" w:cs="Times New Roman"/>
          <w:b/>
          <w:bCs/>
          <w:szCs w:val="26"/>
        </w:rPr>
      </w:pPr>
      <w:r w:rsidRPr="00A16CEB">
        <w:rPr>
          <w:rFonts w:eastAsia="Times New Roman" w:cs="Times New Roman"/>
          <w:b/>
          <w:bCs/>
          <w:szCs w:val="26"/>
        </w:rPr>
        <w:t xml:space="preserve">Hình thức thi: </w:t>
      </w:r>
      <w:r w:rsidRPr="00A16CEB">
        <w:rPr>
          <w:rFonts w:eastAsia="Times New Roman" w:cs="Times New Roman"/>
          <w:bCs/>
          <w:szCs w:val="26"/>
        </w:rPr>
        <w:t>tự luận, trắc nghiệm (không được sử dụng tài liệu)</w:t>
      </w:r>
    </w:p>
    <w:p w:rsidR="00B310EC" w:rsidRPr="00A16CEB" w:rsidRDefault="00B310EC" w:rsidP="00A16CEB">
      <w:pPr>
        <w:spacing w:before="0" w:after="0" w:line="312" w:lineRule="auto"/>
        <w:rPr>
          <w:rFonts w:eastAsia="Times New Roman" w:cs="Times New Roman"/>
          <w:b/>
          <w:bCs/>
          <w:szCs w:val="26"/>
        </w:rPr>
      </w:pPr>
    </w:p>
    <w:p w:rsidR="00B310EC" w:rsidRPr="00A16CEB" w:rsidRDefault="00B310EC" w:rsidP="00A16CEB">
      <w:pPr>
        <w:tabs>
          <w:tab w:val="center" w:pos="6804"/>
        </w:tabs>
        <w:spacing w:before="0" w:after="0" w:line="312" w:lineRule="auto"/>
        <w:rPr>
          <w:rFonts w:eastAsia="Times New Roman" w:cs="Times New Roman"/>
          <w:b/>
          <w:bCs/>
          <w:i/>
          <w:szCs w:val="26"/>
        </w:rPr>
      </w:pPr>
      <w:r w:rsidRPr="00A16CEB">
        <w:rPr>
          <w:rFonts w:eastAsia="Times New Roman" w:cs="Times New Roman"/>
          <w:bCs/>
          <w:i/>
          <w:szCs w:val="26"/>
        </w:rPr>
        <w:tab/>
      </w:r>
      <w:r w:rsidRPr="00A16CEB">
        <w:rPr>
          <w:rFonts w:eastAsia="Times New Roman" w:cs="Times New Roman"/>
          <w:b/>
          <w:bCs/>
          <w:i/>
          <w:szCs w:val="26"/>
        </w:rPr>
        <w:t xml:space="preserve">Bình Thuận, ngày      tháng      năm </w:t>
      </w:r>
    </w:p>
    <w:p w:rsidR="00B310EC" w:rsidRPr="00A16CEB" w:rsidRDefault="00B310EC" w:rsidP="00A16CEB">
      <w:pPr>
        <w:tabs>
          <w:tab w:val="center" w:pos="6804"/>
        </w:tabs>
        <w:spacing w:before="0" w:after="0" w:line="312" w:lineRule="auto"/>
        <w:rPr>
          <w:rFonts w:cs="Times New Roman"/>
          <w:szCs w:val="26"/>
        </w:rPr>
      </w:pPr>
      <w:r w:rsidRPr="00A16CEB">
        <w:rPr>
          <w:rFonts w:eastAsia="Times New Roman" w:cs="Times New Roman"/>
          <w:b/>
          <w:bCs/>
          <w:szCs w:val="26"/>
        </w:rPr>
        <w:tab/>
        <w:t>Trưởng khoa</w:t>
      </w:r>
    </w:p>
    <w:p w:rsidR="00B310EC" w:rsidRDefault="00B310EC" w:rsidP="00304584">
      <w:pPr>
        <w:spacing w:after="0" w:line="240" w:lineRule="auto"/>
        <w:rPr>
          <w:rFonts w:eastAsia="Times New Roman"/>
          <w:b/>
          <w:bCs/>
          <w:szCs w:val="26"/>
        </w:rPr>
      </w:pPr>
    </w:p>
    <w:p w:rsidR="00B310EC" w:rsidRDefault="00B310EC" w:rsidP="00304584">
      <w:pPr>
        <w:spacing w:after="0" w:line="240" w:lineRule="auto"/>
        <w:rPr>
          <w:rFonts w:eastAsia="Times New Roman"/>
          <w:b/>
          <w:bCs/>
          <w:szCs w:val="26"/>
        </w:rPr>
      </w:pPr>
    </w:p>
    <w:p w:rsidR="00B310EC" w:rsidRDefault="00B310EC" w:rsidP="00304584">
      <w:pPr>
        <w:spacing w:after="0" w:line="240" w:lineRule="auto"/>
        <w:rPr>
          <w:rFonts w:eastAsia="Times New Roman"/>
          <w:b/>
          <w:bCs/>
          <w:szCs w:val="26"/>
        </w:rPr>
      </w:pPr>
    </w:p>
    <w:p w:rsidR="00B310EC" w:rsidRDefault="00B310EC" w:rsidP="00304584">
      <w:pPr>
        <w:spacing w:after="0" w:line="240" w:lineRule="auto"/>
        <w:rPr>
          <w:rFonts w:eastAsia="Times New Roman"/>
          <w:b/>
          <w:bCs/>
          <w:szCs w:val="26"/>
        </w:rPr>
      </w:pPr>
    </w:p>
    <w:p w:rsidR="00B310EC" w:rsidRDefault="00B310EC" w:rsidP="00304584">
      <w:pPr>
        <w:spacing w:after="0" w:line="240" w:lineRule="auto"/>
        <w:rPr>
          <w:rFonts w:eastAsia="Times New Roman"/>
          <w:b/>
          <w:bCs/>
          <w:szCs w:val="26"/>
        </w:rPr>
      </w:pPr>
    </w:p>
    <w:p w:rsidR="00B310EC" w:rsidRDefault="00B310EC" w:rsidP="00A16CEB">
      <w:pPr>
        <w:spacing w:after="0" w:line="240" w:lineRule="auto"/>
        <w:ind w:firstLine="0"/>
        <w:rPr>
          <w:rFonts w:eastAsia="Times New Roman"/>
          <w:b/>
          <w:bCs/>
          <w:szCs w:val="26"/>
        </w:rPr>
      </w:pPr>
    </w:p>
    <w:p w:rsidR="00B310EC" w:rsidRPr="00971FE3" w:rsidRDefault="00B310EC" w:rsidP="00B310EC">
      <w:pPr>
        <w:tabs>
          <w:tab w:val="center" w:pos="1980"/>
          <w:tab w:val="center" w:pos="6480"/>
        </w:tabs>
        <w:spacing w:after="0" w:line="240" w:lineRule="auto"/>
        <w:rPr>
          <w:rFonts w:eastAsia="Times New Roman"/>
          <w:b/>
          <w:bCs/>
          <w:szCs w:val="26"/>
        </w:rPr>
      </w:pPr>
      <w:r w:rsidRPr="00971FE3">
        <w:rPr>
          <w:rFonts w:eastAsia="Times New Roman"/>
          <w:bCs/>
          <w:szCs w:val="26"/>
        </w:rPr>
        <w:lastRenderedPageBreak/>
        <w:tab/>
        <w:t>BỘ GIÁO DỤC VÀ ĐÀO TẠO</w:t>
      </w:r>
      <w:r w:rsidR="0058090A">
        <w:rPr>
          <w:rFonts w:eastAsia="Times New Roman"/>
          <w:bCs/>
          <w:szCs w:val="26"/>
        </w:rPr>
        <w:t xml:space="preserve">       </w:t>
      </w:r>
      <w:r w:rsidRPr="00971FE3">
        <w:rPr>
          <w:rFonts w:eastAsia="Times New Roman"/>
          <w:bCs/>
          <w:szCs w:val="26"/>
        </w:rPr>
        <w:t>CỘNG HÒA XÃ HỘI CHỦ NGHĨA VIỆT NAM</w:t>
      </w:r>
    </w:p>
    <w:p w:rsidR="00B310EC" w:rsidRPr="00971FE3" w:rsidRDefault="00B310EC" w:rsidP="00B310EC">
      <w:pPr>
        <w:tabs>
          <w:tab w:val="center" w:pos="1980"/>
          <w:tab w:val="center" w:pos="6480"/>
        </w:tabs>
        <w:spacing w:after="0" w:line="240" w:lineRule="auto"/>
        <w:ind w:firstLine="0"/>
        <w:rPr>
          <w:rFonts w:eastAsia="Times New Roman"/>
          <w:b/>
          <w:bCs/>
          <w:szCs w:val="26"/>
        </w:rPr>
      </w:pPr>
      <w:r w:rsidRPr="00971FE3">
        <w:rPr>
          <w:rFonts w:eastAsia="Times New Roman"/>
          <w:b/>
          <w:bCs/>
          <w:szCs w:val="26"/>
        </w:rPr>
        <w:t>TRƯỜNG ĐẠI HỌC PHAN THIẾT</w:t>
      </w:r>
      <w:r w:rsidRPr="00971FE3">
        <w:rPr>
          <w:rFonts w:eastAsia="Times New Roman"/>
          <w:b/>
          <w:bCs/>
          <w:szCs w:val="26"/>
        </w:rPr>
        <w:tab/>
      </w:r>
      <w:r w:rsidRPr="00971FE3">
        <w:rPr>
          <w:rFonts w:eastAsia="Times New Roman"/>
          <w:bCs/>
          <w:szCs w:val="26"/>
        </w:rPr>
        <w:t>Độc lập – Tự do – Hạnh phúc</w:t>
      </w:r>
    </w:p>
    <w:p w:rsidR="00B310EC" w:rsidRPr="00971FE3" w:rsidRDefault="00B310EC" w:rsidP="00B310EC">
      <w:pPr>
        <w:spacing w:after="0" w:line="240" w:lineRule="auto"/>
        <w:rPr>
          <w:rFonts w:eastAsia="Times New Roman"/>
          <w:szCs w:val="26"/>
        </w:rPr>
      </w:pPr>
      <w:r>
        <w:rPr>
          <w:noProof/>
          <w:szCs w:val="26"/>
        </w:rPr>
        <mc:AlternateContent>
          <mc:Choice Requires="wps">
            <w:drawing>
              <wp:anchor distT="4294967295" distB="4294967295" distL="114300" distR="114300" simplePos="0" relativeHeight="251851776" behindDoc="0" locked="0" layoutInCell="1" allowOverlap="1" wp14:anchorId="654BDA1F" wp14:editId="29FBB539">
                <wp:simplePos x="0" y="0"/>
                <wp:positionH relativeFrom="column">
                  <wp:posOffset>3378835</wp:posOffset>
                </wp:positionH>
                <wp:positionV relativeFrom="paragraph">
                  <wp:posOffset>15239</wp:posOffset>
                </wp:positionV>
                <wp:extent cx="1484630" cy="0"/>
                <wp:effectExtent l="0" t="0" r="20320" b="1905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2357D" id="Straight Arrow Connector 85" o:spid="_x0000_s1026" type="#_x0000_t32" style="position:absolute;margin-left:266.05pt;margin-top:1.2pt;width:116.9pt;height:0;z-index:251851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mLJwIAAEw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"/>
            </w:pict>
          </mc:Fallback>
        </mc:AlternateContent>
      </w:r>
      <w:r>
        <w:rPr>
          <w:noProof/>
          <w:szCs w:val="26"/>
        </w:rPr>
        <mc:AlternateContent>
          <mc:Choice Requires="wps">
            <w:drawing>
              <wp:anchor distT="4294967295" distB="4294967295" distL="114300" distR="114300" simplePos="0" relativeHeight="251850752" behindDoc="0" locked="0" layoutInCell="1" allowOverlap="1" wp14:anchorId="38641D01" wp14:editId="73B98C46">
                <wp:simplePos x="0" y="0"/>
                <wp:positionH relativeFrom="column">
                  <wp:posOffset>753745</wp:posOffset>
                </wp:positionH>
                <wp:positionV relativeFrom="paragraph">
                  <wp:posOffset>15239</wp:posOffset>
                </wp:positionV>
                <wp:extent cx="1080135" cy="0"/>
                <wp:effectExtent l="0" t="0" r="24765" b="1905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66D7D" id="Straight Arrow Connector 84" o:spid="_x0000_s1026" type="#_x0000_t32" style="position:absolute;margin-left:59.35pt;margin-top:1.2pt;width:85.05pt;height:0;z-index:251850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ibEJwIAAEwEAAAOAAAAZHJzL2Uyb0RvYy54bWysVMFu2zAMvQ/YPwi6p7ZTp0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"/>
            </w:pict>
          </mc:Fallback>
        </mc:AlternateContent>
      </w:r>
    </w:p>
    <w:p w:rsidR="00B310EC" w:rsidRPr="00971FE3" w:rsidRDefault="00B310EC" w:rsidP="00B310EC">
      <w:pPr>
        <w:spacing w:after="0" w:line="240" w:lineRule="auto"/>
        <w:jc w:val="center"/>
        <w:rPr>
          <w:rFonts w:eastAsia="Times New Roman"/>
          <w:szCs w:val="26"/>
        </w:rPr>
      </w:pPr>
      <w:r w:rsidRPr="00971FE3">
        <w:rPr>
          <w:rFonts w:eastAsia="Times New Roman"/>
          <w:szCs w:val="26"/>
        </w:rPr>
        <w:t>CHƯƠNG TRÌNH TRÌNH ĐỘ ĐẠI HỌC</w:t>
      </w:r>
    </w:p>
    <w:p w:rsidR="00B310EC" w:rsidRPr="00971FE3" w:rsidRDefault="00B310EC" w:rsidP="00B310EC">
      <w:pPr>
        <w:spacing w:after="0" w:line="240" w:lineRule="auto"/>
        <w:jc w:val="center"/>
        <w:rPr>
          <w:rFonts w:eastAsia="Times New Roman"/>
          <w:szCs w:val="26"/>
        </w:rPr>
      </w:pPr>
      <w:r w:rsidRPr="00971FE3">
        <w:rPr>
          <w:rFonts w:eastAsia="Times New Roman"/>
          <w:szCs w:val="26"/>
        </w:rPr>
        <w:t xml:space="preserve">NGÀNH ĐÀO TẠO: </w:t>
      </w:r>
      <w:r>
        <w:rPr>
          <w:rFonts w:eastAsia="Times New Roman"/>
          <w:szCs w:val="26"/>
        </w:rPr>
        <w:t>KẾ TOÁN</w:t>
      </w:r>
    </w:p>
    <w:p w:rsidR="00B310EC" w:rsidRPr="00971FE3" w:rsidRDefault="00B310EC" w:rsidP="00B310EC">
      <w:pPr>
        <w:keepNext/>
        <w:spacing w:after="0" w:line="240" w:lineRule="auto"/>
        <w:jc w:val="center"/>
        <w:outlineLvl w:val="1"/>
        <w:rPr>
          <w:rFonts w:eastAsia="Times New Roman"/>
          <w:b/>
          <w:bCs/>
          <w:szCs w:val="26"/>
        </w:rPr>
      </w:pPr>
    </w:p>
    <w:p w:rsidR="00B310EC" w:rsidRPr="00971FE3" w:rsidRDefault="00B310EC" w:rsidP="00B310EC">
      <w:pPr>
        <w:keepNext/>
        <w:spacing w:after="0" w:line="240" w:lineRule="auto"/>
        <w:jc w:val="center"/>
        <w:outlineLvl w:val="1"/>
        <w:rPr>
          <w:rFonts w:eastAsia="Times New Roman"/>
          <w:b/>
          <w:bCs/>
          <w:szCs w:val="26"/>
        </w:rPr>
      </w:pPr>
      <w:r w:rsidRPr="00971FE3">
        <w:rPr>
          <w:rFonts w:eastAsia="Times New Roman"/>
          <w:b/>
          <w:bCs/>
          <w:szCs w:val="26"/>
        </w:rPr>
        <w:t>ĐỀ CƯƠNG CHI TIẾT HỌC PHẦN</w:t>
      </w:r>
    </w:p>
    <w:p w:rsidR="00B310EC" w:rsidRPr="00971FE3" w:rsidRDefault="00B310EC" w:rsidP="00B310EC">
      <w:pPr>
        <w:spacing w:after="0" w:line="240" w:lineRule="auto"/>
        <w:rPr>
          <w:rFonts w:eastAsia="Times New Roman"/>
          <w:szCs w:val="26"/>
        </w:rPr>
      </w:pPr>
    </w:p>
    <w:p w:rsidR="00B310EC" w:rsidRPr="00971FE3" w:rsidRDefault="00B310EC" w:rsidP="00B310EC">
      <w:pPr>
        <w:tabs>
          <w:tab w:val="right" w:leader="dot" w:pos="6840"/>
        </w:tabs>
        <w:spacing w:after="0" w:line="240" w:lineRule="auto"/>
        <w:rPr>
          <w:rFonts w:eastAsia="Times New Roman"/>
          <w:b/>
          <w:bCs/>
          <w:szCs w:val="26"/>
        </w:rPr>
      </w:pPr>
      <w:r w:rsidRPr="00971FE3">
        <w:rPr>
          <w:rFonts w:eastAsia="Times New Roman"/>
          <w:b/>
          <w:bCs/>
          <w:szCs w:val="26"/>
        </w:rPr>
        <w:t xml:space="preserve">1. Tên học phần: </w:t>
      </w:r>
      <w:r>
        <w:rPr>
          <w:rFonts w:eastAsia="Times New Roman"/>
          <w:b/>
          <w:bCs/>
          <w:szCs w:val="26"/>
        </w:rPr>
        <w:t xml:space="preserve">THUẾ ỨNG DỤNG                           </w:t>
      </w:r>
      <w:r w:rsidRPr="00A358BB">
        <w:rPr>
          <w:rFonts w:eastAsia="Times New Roman"/>
          <w:b/>
          <w:bCs/>
          <w:szCs w:val="26"/>
        </w:rPr>
        <w:t>- Mã học phần :</w:t>
      </w:r>
      <w:r>
        <w:rPr>
          <w:rFonts w:eastAsia="Times New Roman"/>
          <w:b/>
          <w:bCs/>
          <w:szCs w:val="26"/>
        </w:rPr>
        <w:t xml:space="preserve"> </w:t>
      </w:r>
      <w:r w:rsidRPr="006A6174">
        <w:rPr>
          <w:rFonts w:eastAsia="Times New Roman"/>
          <w:b/>
          <w:bCs/>
          <w:szCs w:val="26"/>
        </w:rPr>
        <w:t>10138</w:t>
      </w:r>
    </w:p>
    <w:p w:rsidR="00B310EC" w:rsidRPr="00971FE3" w:rsidRDefault="00B310EC" w:rsidP="00B310EC">
      <w:pPr>
        <w:tabs>
          <w:tab w:val="right" w:leader="dot" w:pos="8789"/>
        </w:tabs>
        <w:spacing w:after="0" w:line="240" w:lineRule="auto"/>
        <w:rPr>
          <w:rFonts w:eastAsia="Times New Roman"/>
          <w:b/>
          <w:bCs/>
          <w:szCs w:val="26"/>
        </w:rPr>
      </w:pPr>
      <w:r w:rsidRPr="00971FE3">
        <w:rPr>
          <w:rFonts w:eastAsia="Times New Roman"/>
          <w:b/>
          <w:bCs/>
          <w:szCs w:val="26"/>
        </w:rPr>
        <w:t>2. Khoa phụ trách:</w:t>
      </w:r>
      <w:r>
        <w:rPr>
          <w:rFonts w:eastAsia="Times New Roman"/>
          <w:b/>
          <w:bCs/>
          <w:szCs w:val="26"/>
        </w:rPr>
        <w:t xml:space="preserve"> Kế toán – Kiểm toán</w:t>
      </w:r>
    </w:p>
    <w:p w:rsidR="00B310EC" w:rsidRPr="00D15BEC" w:rsidRDefault="00B310EC" w:rsidP="00B310EC">
      <w:pPr>
        <w:tabs>
          <w:tab w:val="right" w:leader="dot" w:pos="8789"/>
        </w:tabs>
        <w:spacing w:after="0" w:line="240" w:lineRule="auto"/>
        <w:rPr>
          <w:rFonts w:eastAsia="Times New Roman"/>
          <w:b/>
          <w:bCs/>
          <w:szCs w:val="26"/>
        </w:rPr>
      </w:pPr>
      <w:r w:rsidRPr="00D15BEC">
        <w:rPr>
          <w:rFonts w:eastAsia="Times New Roman"/>
          <w:b/>
          <w:bCs/>
          <w:szCs w:val="26"/>
        </w:rPr>
        <w:t xml:space="preserve">3. Họ tên các giảng viên giảng dạy: </w:t>
      </w:r>
    </w:p>
    <w:p w:rsidR="00B310EC" w:rsidRPr="009F4D3C" w:rsidRDefault="00B310EC" w:rsidP="00B310EC">
      <w:pPr>
        <w:spacing w:after="0" w:line="240" w:lineRule="auto"/>
        <w:ind w:firstLine="426"/>
        <w:rPr>
          <w:rFonts w:eastAsia="SimSun"/>
          <w:b/>
          <w:bCs/>
          <w:szCs w:val="26"/>
          <w:lang w:eastAsia="zh-CN"/>
        </w:rPr>
      </w:pPr>
      <w:r w:rsidRPr="00110958">
        <w:rPr>
          <w:rFonts w:eastAsia="SimSun"/>
          <w:b/>
          <w:bCs/>
          <w:szCs w:val="26"/>
          <w:lang w:eastAsia="zh-CN"/>
        </w:rPr>
        <w:t>3.1 Họ và tên:</w:t>
      </w:r>
      <w:r w:rsidRPr="00410FAB">
        <w:rPr>
          <w:rFonts w:eastAsia="SimSun"/>
          <w:b/>
          <w:bCs/>
          <w:szCs w:val="26"/>
          <w:lang w:eastAsia="zh-CN"/>
        </w:rPr>
        <w:t xml:space="preserve"> </w:t>
      </w:r>
      <w:r>
        <w:rPr>
          <w:rFonts w:eastAsia="SimSun"/>
          <w:b/>
          <w:bCs/>
          <w:szCs w:val="26"/>
          <w:lang w:eastAsia="zh-CN"/>
        </w:rPr>
        <w:t>Đỗ Văn Tứ</w:t>
      </w:r>
    </w:p>
    <w:p w:rsidR="00B310EC" w:rsidRPr="009F4D3C" w:rsidRDefault="00B310EC" w:rsidP="00D53810">
      <w:pPr>
        <w:numPr>
          <w:ilvl w:val="0"/>
          <w:numId w:val="12"/>
        </w:numPr>
        <w:tabs>
          <w:tab w:val="left" w:pos="709"/>
        </w:tabs>
        <w:spacing w:before="0" w:after="0" w:line="240" w:lineRule="auto"/>
        <w:ind w:left="709" w:hanging="283"/>
        <w:rPr>
          <w:rFonts w:eastAsia="SimSun"/>
          <w:szCs w:val="26"/>
          <w:lang w:eastAsia="zh-CN"/>
        </w:rPr>
      </w:pPr>
      <w:r w:rsidRPr="009F4D3C">
        <w:rPr>
          <w:rFonts w:eastAsia="MS Mincho"/>
          <w:color w:val="000000"/>
          <w:szCs w:val="26"/>
          <w:lang w:eastAsia="ja-JP"/>
        </w:rPr>
        <w:t>Chức</w:t>
      </w:r>
      <w:r w:rsidRPr="009F4D3C">
        <w:rPr>
          <w:rFonts w:eastAsia="SimSun"/>
          <w:szCs w:val="26"/>
          <w:lang w:eastAsia="zh-CN"/>
        </w:rPr>
        <w:t xml:space="preserve"> danh, học hàm, học vị: Thạc sĩ</w:t>
      </w:r>
    </w:p>
    <w:p w:rsidR="00B310EC" w:rsidRPr="009F4D3C" w:rsidRDefault="00B310EC" w:rsidP="00D53810">
      <w:pPr>
        <w:numPr>
          <w:ilvl w:val="0"/>
          <w:numId w:val="12"/>
        </w:numPr>
        <w:tabs>
          <w:tab w:val="left" w:pos="709"/>
        </w:tabs>
        <w:spacing w:before="0" w:after="0" w:line="240" w:lineRule="auto"/>
        <w:ind w:left="709" w:hanging="283"/>
        <w:rPr>
          <w:rFonts w:eastAsia="MS Mincho"/>
          <w:color w:val="000000"/>
          <w:szCs w:val="26"/>
          <w:lang w:eastAsia="ja-JP"/>
        </w:rPr>
      </w:pPr>
      <w:r w:rsidRPr="009F4D3C">
        <w:rPr>
          <w:rFonts w:eastAsia="MS Mincho"/>
          <w:color w:val="000000"/>
          <w:szCs w:val="26"/>
          <w:lang w:eastAsia="ja-JP"/>
        </w:rPr>
        <w:t>Địa chỉ liên hệ: Khoa Kế toán – Kiểm toán</w:t>
      </w:r>
    </w:p>
    <w:p w:rsidR="00B310EC" w:rsidRPr="009F4D3C" w:rsidRDefault="00B310EC" w:rsidP="00D53810">
      <w:pPr>
        <w:numPr>
          <w:ilvl w:val="0"/>
          <w:numId w:val="12"/>
        </w:numPr>
        <w:tabs>
          <w:tab w:val="left" w:pos="709"/>
        </w:tabs>
        <w:spacing w:before="0" w:after="0" w:line="240" w:lineRule="auto"/>
        <w:ind w:left="709" w:hanging="283"/>
        <w:rPr>
          <w:rFonts w:eastAsia="SimSun"/>
          <w:szCs w:val="26"/>
          <w:lang w:eastAsia="zh-CN"/>
        </w:rPr>
      </w:pPr>
      <w:r w:rsidRPr="009F4D3C">
        <w:rPr>
          <w:rFonts w:eastAsia="SimSun"/>
          <w:szCs w:val="26"/>
          <w:lang w:eastAsia="zh-CN"/>
        </w:rPr>
        <w:t>ĐT:</w:t>
      </w:r>
      <w:r>
        <w:rPr>
          <w:rFonts w:eastAsia="SimSun"/>
          <w:szCs w:val="26"/>
          <w:lang w:eastAsia="zh-CN"/>
        </w:rPr>
        <w:t>0967.676.696</w:t>
      </w:r>
      <w:r w:rsidRPr="009F4D3C">
        <w:rPr>
          <w:rFonts w:eastAsia="SimSun"/>
          <w:szCs w:val="26"/>
          <w:lang w:eastAsia="zh-CN"/>
        </w:rPr>
        <w:tab/>
      </w:r>
      <w:r w:rsidRPr="009F4D3C">
        <w:rPr>
          <w:rFonts w:eastAsia="SimSun"/>
          <w:szCs w:val="26"/>
          <w:lang w:eastAsia="zh-CN"/>
        </w:rPr>
        <w:tab/>
      </w:r>
      <w:r w:rsidRPr="009F4D3C">
        <w:rPr>
          <w:rFonts w:eastAsia="SimSun"/>
          <w:szCs w:val="26"/>
          <w:lang w:eastAsia="zh-CN"/>
        </w:rPr>
        <w:tab/>
      </w:r>
      <w:r w:rsidRPr="009F4D3C">
        <w:rPr>
          <w:rFonts w:eastAsia="SimSun"/>
          <w:szCs w:val="26"/>
          <w:lang w:eastAsia="zh-CN"/>
        </w:rPr>
        <w:tab/>
        <w:t xml:space="preserve">email: </w:t>
      </w:r>
      <w:r>
        <w:rPr>
          <w:rFonts w:eastAsia="SimSun"/>
          <w:szCs w:val="26"/>
          <w:lang w:eastAsia="zh-CN"/>
        </w:rPr>
        <w:t>dovantu.vn2010</w:t>
      </w:r>
      <w:r w:rsidRPr="009F4D3C">
        <w:rPr>
          <w:rFonts w:eastAsia="SimSun"/>
          <w:szCs w:val="26"/>
          <w:lang w:eastAsia="zh-CN"/>
        </w:rPr>
        <w:t>@gmail.com</w:t>
      </w:r>
    </w:p>
    <w:p w:rsidR="00B310EC" w:rsidRPr="009F4D3C" w:rsidRDefault="00B310EC" w:rsidP="00B310EC">
      <w:pPr>
        <w:spacing w:after="0" w:line="240" w:lineRule="auto"/>
        <w:ind w:firstLine="720"/>
        <w:rPr>
          <w:rFonts w:eastAsia="SimSun"/>
          <w:szCs w:val="26"/>
          <w:lang w:eastAsia="zh-CN"/>
        </w:rPr>
      </w:pPr>
      <w:r w:rsidRPr="009F4D3C">
        <w:rPr>
          <w:rFonts w:eastAsia="SimSun"/>
          <w:szCs w:val="26"/>
          <w:lang w:eastAsia="zh-CN"/>
        </w:rPr>
        <w:t>Các hướng nghiên cứu chính: Kế toán, Kiểm toán</w:t>
      </w:r>
    </w:p>
    <w:p w:rsidR="00B310EC" w:rsidRPr="00E36780" w:rsidRDefault="00B310EC" w:rsidP="00B310EC">
      <w:pPr>
        <w:spacing w:after="0" w:line="240" w:lineRule="auto"/>
        <w:ind w:firstLine="426"/>
        <w:rPr>
          <w:rFonts w:eastAsia="SimSun"/>
          <w:b/>
          <w:bCs/>
          <w:szCs w:val="26"/>
          <w:lang w:eastAsia="zh-CN"/>
        </w:rPr>
      </w:pPr>
      <w:r w:rsidRPr="00E36780">
        <w:rPr>
          <w:rFonts w:eastAsia="SimSun"/>
          <w:b/>
          <w:bCs/>
          <w:szCs w:val="26"/>
          <w:lang w:eastAsia="zh-CN"/>
        </w:rPr>
        <w:t xml:space="preserve">3.2. Họ và tên: </w:t>
      </w:r>
      <w:r>
        <w:rPr>
          <w:rFonts w:eastAsia="SimSun"/>
          <w:b/>
          <w:bCs/>
          <w:szCs w:val="26"/>
          <w:lang w:eastAsia="zh-CN"/>
        </w:rPr>
        <w:t>Nguyễn Thị Toàn</w:t>
      </w:r>
    </w:p>
    <w:p w:rsidR="00B310EC" w:rsidRPr="00E36780" w:rsidRDefault="00B310EC" w:rsidP="00D53810">
      <w:pPr>
        <w:numPr>
          <w:ilvl w:val="0"/>
          <w:numId w:val="12"/>
        </w:numPr>
        <w:spacing w:before="0" w:after="0" w:line="240" w:lineRule="auto"/>
        <w:rPr>
          <w:rFonts w:eastAsia="SimSun"/>
          <w:szCs w:val="26"/>
          <w:lang w:eastAsia="zh-CN"/>
        </w:rPr>
      </w:pPr>
      <w:r w:rsidRPr="00E36780">
        <w:rPr>
          <w:rFonts w:eastAsia="SimSun"/>
          <w:szCs w:val="26"/>
          <w:lang w:eastAsia="zh-CN"/>
        </w:rPr>
        <w:t xml:space="preserve">Chức danh, học hàm, học vị: </w:t>
      </w:r>
    </w:p>
    <w:p w:rsidR="00B310EC" w:rsidRDefault="00B310EC" w:rsidP="00D53810">
      <w:pPr>
        <w:numPr>
          <w:ilvl w:val="0"/>
          <w:numId w:val="12"/>
        </w:numPr>
        <w:spacing w:before="0" w:after="0" w:line="240" w:lineRule="auto"/>
        <w:textAlignment w:val="baseline"/>
        <w:rPr>
          <w:rFonts w:eastAsia="SimSun"/>
          <w:szCs w:val="26"/>
          <w:lang w:eastAsia="zh-CN"/>
        </w:rPr>
      </w:pPr>
      <w:r w:rsidRPr="00110958">
        <w:rPr>
          <w:rFonts w:eastAsia="MS Mincho"/>
          <w:color w:val="000000"/>
          <w:szCs w:val="26"/>
          <w:lang w:eastAsia="ja-JP"/>
        </w:rPr>
        <w:t>Địa chỉ liên hệ: Khoa Kế toán – Kiểm toán</w:t>
      </w:r>
      <w:r w:rsidRPr="00110958">
        <w:rPr>
          <w:rFonts w:eastAsia="SimSun"/>
          <w:szCs w:val="26"/>
          <w:lang w:eastAsia="zh-CN"/>
        </w:rPr>
        <w:t xml:space="preserve"> </w:t>
      </w:r>
    </w:p>
    <w:p w:rsidR="00B310EC" w:rsidRPr="00110958" w:rsidRDefault="00B310EC" w:rsidP="00D53810">
      <w:pPr>
        <w:numPr>
          <w:ilvl w:val="0"/>
          <w:numId w:val="12"/>
        </w:numPr>
        <w:spacing w:before="0" w:after="0" w:line="240" w:lineRule="auto"/>
        <w:textAlignment w:val="baseline"/>
        <w:rPr>
          <w:rFonts w:eastAsia="SimSun"/>
          <w:szCs w:val="26"/>
          <w:lang w:eastAsia="zh-CN"/>
        </w:rPr>
      </w:pPr>
      <w:r w:rsidRPr="00110958">
        <w:rPr>
          <w:rFonts w:eastAsia="SimSun"/>
          <w:szCs w:val="26"/>
          <w:lang w:eastAsia="zh-CN"/>
        </w:rPr>
        <w:t xml:space="preserve">ĐT: </w:t>
      </w:r>
      <w:r>
        <w:rPr>
          <w:rFonts w:eastAsia="SimSun"/>
          <w:szCs w:val="26"/>
          <w:lang w:eastAsia="zh-CN"/>
        </w:rPr>
        <w:t xml:space="preserve">01656.174.097         </w:t>
      </w:r>
      <w:r>
        <w:rPr>
          <w:rFonts w:eastAsia="SimSun"/>
          <w:szCs w:val="26"/>
          <w:lang w:eastAsia="zh-CN"/>
        </w:rPr>
        <w:tab/>
      </w:r>
      <w:r>
        <w:rPr>
          <w:rFonts w:eastAsia="SimSun"/>
          <w:szCs w:val="26"/>
          <w:lang w:eastAsia="zh-CN"/>
        </w:rPr>
        <w:tab/>
      </w:r>
      <w:r>
        <w:rPr>
          <w:rFonts w:eastAsia="SimSun"/>
          <w:szCs w:val="26"/>
          <w:lang w:eastAsia="zh-CN"/>
        </w:rPr>
        <w:tab/>
      </w:r>
      <w:r w:rsidRPr="00110958">
        <w:rPr>
          <w:rFonts w:eastAsia="SimSun"/>
          <w:szCs w:val="26"/>
          <w:lang w:eastAsia="zh-CN"/>
        </w:rPr>
        <w:t>email:</w:t>
      </w:r>
      <w:r>
        <w:rPr>
          <w:rFonts w:eastAsia="SimSun"/>
          <w:szCs w:val="26"/>
          <w:lang w:eastAsia="zh-CN"/>
        </w:rPr>
        <w:t>nttoan@upt.edu.vn</w:t>
      </w:r>
    </w:p>
    <w:p w:rsidR="00B310EC" w:rsidRPr="00110958" w:rsidRDefault="00B310EC" w:rsidP="00B310EC">
      <w:pPr>
        <w:spacing w:after="0" w:line="240" w:lineRule="auto"/>
        <w:rPr>
          <w:rFonts w:eastAsia="SimSun"/>
          <w:szCs w:val="26"/>
          <w:lang w:eastAsia="zh-CN"/>
        </w:rPr>
      </w:pPr>
      <w:r w:rsidRPr="00E36780">
        <w:rPr>
          <w:rFonts w:eastAsia="SimSun"/>
          <w:szCs w:val="26"/>
          <w:lang w:eastAsia="zh-CN"/>
        </w:rPr>
        <w:tab/>
        <w:t xml:space="preserve">Các hướng nghiên cứu chính: </w:t>
      </w:r>
      <w:r w:rsidRPr="00110958">
        <w:rPr>
          <w:rFonts w:eastAsia="SimSun"/>
          <w:szCs w:val="26"/>
          <w:lang w:eastAsia="zh-CN"/>
        </w:rPr>
        <w:t>Kế toán, Kiểm toán</w:t>
      </w:r>
    </w:p>
    <w:p w:rsidR="00B310EC" w:rsidRPr="00971FE3" w:rsidRDefault="00B310EC" w:rsidP="00B310EC">
      <w:pPr>
        <w:spacing w:after="0" w:line="240" w:lineRule="auto"/>
        <w:rPr>
          <w:rFonts w:eastAsia="Times New Roman"/>
          <w:b/>
          <w:bCs/>
          <w:szCs w:val="26"/>
        </w:rPr>
      </w:pPr>
      <w:r w:rsidRPr="00971FE3">
        <w:rPr>
          <w:rFonts w:eastAsia="Times New Roman"/>
          <w:b/>
          <w:bCs/>
          <w:szCs w:val="26"/>
        </w:rPr>
        <w:t xml:space="preserve">4. Số tín chỉ: </w:t>
      </w:r>
      <w:r>
        <w:rPr>
          <w:rFonts w:eastAsia="Times New Roman"/>
          <w:b/>
          <w:bCs/>
          <w:szCs w:val="26"/>
        </w:rPr>
        <w:t>2</w:t>
      </w:r>
    </w:p>
    <w:p w:rsidR="00B310EC" w:rsidRPr="00971FE3" w:rsidRDefault="00B310EC" w:rsidP="00B310EC">
      <w:pPr>
        <w:spacing w:after="0" w:line="240" w:lineRule="auto"/>
        <w:rPr>
          <w:rFonts w:eastAsia="Times New Roman"/>
          <w:b/>
          <w:bCs/>
          <w:szCs w:val="26"/>
        </w:rPr>
      </w:pPr>
      <w:r w:rsidRPr="00971FE3">
        <w:rPr>
          <w:rFonts w:eastAsia="Times New Roman"/>
          <w:b/>
          <w:bCs/>
          <w:szCs w:val="26"/>
        </w:rPr>
        <w:t xml:space="preserve">5. Phân bổ thời gian (tiết): </w:t>
      </w:r>
      <w:r>
        <w:rPr>
          <w:rFonts w:eastAsia="Times New Roman"/>
          <w:b/>
          <w:bCs/>
          <w:szCs w:val="26"/>
        </w:rPr>
        <w:t>30</w:t>
      </w:r>
      <w:r w:rsidRPr="00971FE3">
        <w:rPr>
          <w:rFonts w:eastAsia="Times New Roman"/>
          <w:b/>
          <w:bCs/>
          <w:szCs w:val="26"/>
        </w:rPr>
        <w:t xml:space="preserve"> tiết</w:t>
      </w:r>
    </w:p>
    <w:p w:rsidR="00B310EC" w:rsidRPr="00971FE3" w:rsidRDefault="00B310EC" w:rsidP="00D53810">
      <w:pPr>
        <w:numPr>
          <w:ilvl w:val="0"/>
          <w:numId w:val="11"/>
        </w:numPr>
        <w:spacing w:before="0" w:after="0" w:line="240" w:lineRule="auto"/>
        <w:rPr>
          <w:rFonts w:eastAsia="Times New Roman"/>
          <w:szCs w:val="26"/>
        </w:rPr>
      </w:pPr>
      <w:r w:rsidRPr="00971FE3">
        <w:rPr>
          <w:rFonts w:eastAsia="Times New Roman"/>
          <w:szCs w:val="26"/>
        </w:rPr>
        <w:t xml:space="preserve">Lên lớp: </w:t>
      </w:r>
      <w:r>
        <w:rPr>
          <w:rFonts w:eastAsia="Times New Roman"/>
          <w:szCs w:val="26"/>
        </w:rPr>
        <w:t>30</w:t>
      </w:r>
      <w:r w:rsidRPr="00971FE3">
        <w:rPr>
          <w:rFonts w:eastAsia="Times New Roman"/>
          <w:szCs w:val="26"/>
        </w:rPr>
        <w:t xml:space="preserve"> tiết</w:t>
      </w:r>
    </w:p>
    <w:p w:rsidR="00B310EC" w:rsidRPr="00971FE3" w:rsidRDefault="00B310EC" w:rsidP="00D53810">
      <w:pPr>
        <w:numPr>
          <w:ilvl w:val="0"/>
          <w:numId w:val="11"/>
        </w:numPr>
        <w:spacing w:before="0" w:after="0" w:line="240" w:lineRule="auto"/>
        <w:rPr>
          <w:rFonts w:eastAsia="Times New Roman"/>
          <w:szCs w:val="26"/>
        </w:rPr>
      </w:pPr>
      <w:r w:rsidRPr="00971FE3">
        <w:rPr>
          <w:rFonts w:eastAsia="Times New Roman"/>
          <w:szCs w:val="26"/>
        </w:rPr>
        <w:t xml:space="preserve">Tự học: </w:t>
      </w:r>
      <w:r>
        <w:rPr>
          <w:rFonts w:eastAsia="Times New Roman"/>
          <w:szCs w:val="26"/>
        </w:rPr>
        <w:t>90</w:t>
      </w:r>
      <w:r w:rsidRPr="00971FE3">
        <w:rPr>
          <w:rFonts w:eastAsia="Times New Roman"/>
          <w:szCs w:val="26"/>
        </w:rPr>
        <w:t xml:space="preserve"> tiết</w:t>
      </w:r>
    </w:p>
    <w:p w:rsidR="00B310EC" w:rsidRPr="00971FE3" w:rsidRDefault="00B310EC" w:rsidP="00B310EC">
      <w:pPr>
        <w:spacing w:after="0" w:line="240" w:lineRule="auto"/>
        <w:rPr>
          <w:rFonts w:eastAsia="Times New Roman"/>
          <w:b/>
          <w:bCs/>
          <w:szCs w:val="26"/>
        </w:rPr>
      </w:pPr>
      <w:r w:rsidRPr="00971FE3">
        <w:rPr>
          <w:rFonts w:eastAsia="Times New Roman"/>
          <w:b/>
          <w:bCs/>
          <w:szCs w:val="26"/>
        </w:rPr>
        <w:t xml:space="preserve">6. Học phần tiên quyết: </w:t>
      </w:r>
      <w:r>
        <w:rPr>
          <w:rFonts w:eastAsia="Times New Roman"/>
          <w:b/>
          <w:bCs/>
          <w:szCs w:val="26"/>
        </w:rPr>
        <w:t>Thuế, Nguyên lý kế toán, Tin học căn bản</w:t>
      </w:r>
    </w:p>
    <w:p w:rsidR="00B310EC" w:rsidRDefault="00B310EC" w:rsidP="00B310EC">
      <w:pPr>
        <w:spacing w:after="0" w:line="240" w:lineRule="auto"/>
        <w:rPr>
          <w:rFonts w:eastAsia="Times New Roman"/>
          <w:b/>
          <w:bCs/>
          <w:szCs w:val="26"/>
        </w:rPr>
      </w:pPr>
      <w:r w:rsidRPr="00971FE3">
        <w:rPr>
          <w:rFonts w:eastAsia="Times New Roman"/>
          <w:b/>
          <w:bCs/>
          <w:szCs w:val="26"/>
        </w:rPr>
        <w:t>7. Mục tiêu của học phần:</w:t>
      </w:r>
    </w:p>
    <w:p w:rsidR="00B310EC" w:rsidRPr="0075185C" w:rsidRDefault="00B310EC" w:rsidP="00D53810">
      <w:pPr>
        <w:pStyle w:val="NormalWeb"/>
        <w:numPr>
          <w:ilvl w:val="0"/>
          <w:numId w:val="15"/>
        </w:numPr>
        <w:spacing w:before="0" w:beforeAutospacing="0" w:after="0" w:afterAutospacing="0"/>
        <w:ind w:left="540"/>
        <w:jc w:val="both"/>
        <w:rPr>
          <w:b/>
          <w:color w:val="000000"/>
          <w:sz w:val="26"/>
          <w:szCs w:val="26"/>
        </w:rPr>
      </w:pPr>
      <w:r w:rsidRPr="00A04135">
        <w:rPr>
          <w:b/>
          <w:color w:val="000000"/>
          <w:sz w:val="26"/>
          <w:szCs w:val="26"/>
        </w:rPr>
        <w:t xml:space="preserve">Về kiến thức: </w:t>
      </w:r>
      <w:r w:rsidRPr="00A04135">
        <w:rPr>
          <w:color w:val="000000"/>
          <w:sz w:val="26"/>
          <w:szCs w:val="26"/>
        </w:rPr>
        <w:t>Học phần này mong muốn sinh viên:</w:t>
      </w:r>
    </w:p>
    <w:p w:rsidR="00B310EC" w:rsidRPr="0075185C" w:rsidRDefault="00B310EC" w:rsidP="00D53810">
      <w:pPr>
        <w:pStyle w:val="NormalWeb"/>
        <w:numPr>
          <w:ilvl w:val="0"/>
          <w:numId w:val="16"/>
        </w:numPr>
        <w:spacing w:before="0" w:beforeAutospacing="0" w:after="0" w:afterAutospacing="0"/>
        <w:ind w:left="1080"/>
        <w:jc w:val="both"/>
        <w:rPr>
          <w:color w:val="000000"/>
          <w:sz w:val="26"/>
          <w:szCs w:val="26"/>
        </w:rPr>
      </w:pPr>
      <w:r>
        <w:rPr>
          <w:color w:val="000000"/>
          <w:sz w:val="26"/>
          <w:szCs w:val="26"/>
        </w:rPr>
        <w:t>Biết</w:t>
      </w:r>
      <w:r w:rsidRPr="0075185C">
        <w:rPr>
          <w:color w:val="000000"/>
          <w:sz w:val="26"/>
          <w:szCs w:val="26"/>
        </w:rPr>
        <w:t xml:space="preserve"> những quy định pháp luật về đăng ký, kê khai, điều chỉnh, quyết toán và hoàn thuế của một số sắc thuế quan trọng.</w:t>
      </w:r>
    </w:p>
    <w:p w:rsidR="00B310EC" w:rsidRPr="0075185C" w:rsidRDefault="00B310EC" w:rsidP="00D53810">
      <w:pPr>
        <w:pStyle w:val="NormalWeb"/>
        <w:numPr>
          <w:ilvl w:val="0"/>
          <w:numId w:val="16"/>
        </w:numPr>
        <w:spacing w:before="0" w:beforeAutospacing="0" w:after="0" w:afterAutospacing="0"/>
        <w:ind w:left="1080"/>
        <w:jc w:val="both"/>
        <w:rPr>
          <w:color w:val="000000"/>
          <w:sz w:val="26"/>
          <w:szCs w:val="26"/>
        </w:rPr>
      </w:pPr>
      <w:r>
        <w:rPr>
          <w:color w:val="000000"/>
          <w:sz w:val="26"/>
          <w:szCs w:val="26"/>
        </w:rPr>
        <w:t>Hiểu và phân tích được</w:t>
      </w:r>
      <w:r w:rsidRPr="0075185C">
        <w:rPr>
          <w:color w:val="000000"/>
          <w:sz w:val="26"/>
          <w:szCs w:val="26"/>
        </w:rPr>
        <w:t xml:space="preserve"> quy trình quản lý, kiểm soát xử lý hóa đơn</w:t>
      </w:r>
      <w:r>
        <w:rPr>
          <w:color w:val="000000"/>
          <w:sz w:val="26"/>
          <w:szCs w:val="26"/>
        </w:rPr>
        <w:t xml:space="preserve"> </w:t>
      </w:r>
    </w:p>
    <w:p w:rsidR="00B310EC" w:rsidRPr="0075185C" w:rsidRDefault="00B310EC" w:rsidP="00D53810">
      <w:pPr>
        <w:pStyle w:val="NormalWeb"/>
        <w:numPr>
          <w:ilvl w:val="0"/>
          <w:numId w:val="16"/>
        </w:numPr>
        <w:spacing w:before="0" w:beforeAutospacing="0" w:after="0" w:afterAutospacing="0"/>
        <w:ind w:left="1080"/>
        <w:jc w:val="both"/>
        <w:rPr>
          <w:color w:val="000000"/>
          <w:sz w:val="26"/>
          <w:szCs w:val="26"/>
        </w:rPr>
      </w:pPr>
      <w:r>
        <w:rPr>
          <w:color w:val="000000"/>
          <w:sz w:val="26"/>
          <w:szCs w:val="26"/>
        </w:rPr>
        <w:t>Phân tích và áp dụng được</w:t>
      </w:r>
      <w:r w:rsidRPr="0075185C">
        <w:rPr>
          <w:color w:val="000000"/>
          <w:sz w:val="26"/>
          <w:szCs w:val="26"/>
        </w:rPr>
        <w:t xml:space="preserve"> các kỹ thuật, trình tự khi kê khai, quyết toán thuế</w:t>
      </w:r>
      <w:r>
        <w:rPr>
          <w:color w:val="000000"/>
          <w:sz w:val="26"/>
          <w:szCs w:val="26"/>
        </w:rPr>
        <w:t>.</w:t>
      </w:r>
    </w:p>
    <w:p w:rsidR="00B310EC" w:rsidRPr="0075185C" w:rsidRDefault="00B310EC" w:rsidP="00D53810">
      <w:pPr>
        <w:pStyle w:val="NormalWeb"/>
        <w:numPr>
          <w:ilvl w:val="0"/>
          <w:numId w:val="15"/>
        </w:numPr>
        <w:spacing w:before="0" w:beforeAutospacing="0" w:after="0" w:afterAutospacing="0"/>
        <w:ind w:left="540"/>
        <w:jc w:val="both"/>
        <w:rPr>
          <w:color w:val="000000"/>
          <w:sz w:val="26"/>
          <w:szCs w:val="26"/>
        </w:rPr>
      </w:pPr>
      <w:r w:rsidRPr="0075185C">
        <w:rPr>
          <w:b/>
          <w:color w:val="000000"/>
          <w:sz w:val="26"/>
          <w:szCs w:val="26"/>
        </w:rPr>
        <w:t>Về kỹ năng</w:t>
      </w:r>
      <w:r w:rsidRPr="0075185C">
        <w:rPr>
          <w:color w:val="000000"/>
          <w:sz w:val="26"/>
          <w:szCs w:val="26"/>
        </w:rPr>
        <w:t>: Học phần này kỳ vọng sinh viên đạt được các kỹ năng:</w:t>
      </w:r>
    </w:p>
    <w:p w:rsidR="00B310EC" w:rsidRPr="0075185C" w:rsidRDefault="00B310EC" w:rsidP="00D53810">
      <w:pPr>
        <w:pStyle w:val="NormalWeb"/>
        <w:numPr>
          <w:ilvl w:val="0"/>
          <w:numId w:val="16"/>
        </w:numPr>
        <w:spacing w:before="0" w:beforeAutospacing="0" w:after="0" w:afterAutospacing="0"/>
        <w:ind w:left="1080"/>
        <w:jc w:val="both"/>
        <w:rPr>
          <w:color w:val="000000"/>
          <w:sz w:val="26"/>
          <w:szCs w:val="26"/>
        </w:rPr>
      </w:pPr>
      <w:r w:rsidRPr="0075185C">
        <w:rPr>
          <w:color w:val="000000"/>
          <w:sz w:val="26"/>
          <w:szCs w:val="26"/>
        </w:rPr>
        <w:t>Vận dụng kiến thức để kê khai quyết toán một số sắc thuế quan trọng.</w:t>
      </w:r>
    </w:p>
    <w:p w:rsidR="00B310EC" w:rsidRPr="003B7897" w:rsidRDefault="00B310EC" w:rsidP="00D53810">
      <w:pPr>
        <w:pStyle w:val="NormalWeb"/>
        <w:numPr>
          <w:ilvl w:val="0"/>
          <w:numId w:val="16"/>
        </w:numPr>
        <w:spacing w:before="0" w:beforeAutospacing="0" w:after="0" w:afterAutospacing="0"/>
        <w:ind w:left="1080"/>
        <w:jc w:val="both"/>
        <w:rPr>
          <w:color w:val="000000"/>
          <w:sz w:val="26"/>
          <w:szCs w:val="26"/>
        </w:rPr>
      </w:pPr>
      <w:r w:rsidRPr="003B7897">
        <w:rPr>
          <w:color w:val="000000"/>
          <w:sz w:val="26"/>
          <w:szCs w:val="26"/>
        </w:rPr>
        <w:t>Tìm kiếm và lựa chọn kiến thức để tự giải quyết các vấn đề.</w:t>
      </w:r>
    </w:p>
    <w:p w:rsidR="00B310EC" w:rsidRPr="003B7897" w:rsidRDefault="00B310EC" w:rsidP="00D53810">
      <w:pPr>
        <w:pStyle w:val="NormalWeb"/>
        <w:numPr>
          <w:ilvl w:val="0"/>
          <w:numId w:val="16"/>
        </w:numPr>
        <w:spacing w:before="0" w:beforeAutospacing="0" w:after="0" w:afterAutospacing="0"/>
        <w:ind w:left="1080"/>
        <w:jc w:val="both"/>
        <w:rPr>
          <w:color w:val="000000"/>
          <w:sz w:val="26"/>
          <w:szCs w:val="26"/>
        </w:rPr>
      </w:pPr>
      <w:r w:rsidRPr="003B7897">
        <w:rPr>
          <w:color w:val="000000"/>
          <w:sz w:val="26"/>
          <w:szCs w:val="26"/>
        </w:rPr>
        <w:t>Hợp tác, giao tiếp tốt và có khả năng quản lý nhóm làm việc;</w:t>
      </w:r>
    </w:p>
    <w:p w:rsidR="00B310EC" w:rsidRPr="003B7897" w:rsidRDefault="00B310EC" w:rsidP="00D53810">
      <w:pPr>
        <w:pStyle w:val="NormalWeb"/>
        <w:numPr>
          <w:ilvl w:val="0"/>
          <w:numId w:val="16"/>
        </w:numPr>
        <w:spacing w:before="0" w:beforeAutospacing="0" w:after="0" w:afterAutospacing="0"/>
        <w:ind w:left="1080"/>
        <w:jc w:val="both"/>
        <w:rPr>
          <w:color w:val="000000"/>
          <w:sz w:val="26"/>
          <w:szCs w:val="26"/>
        </w:rPr>
      </w:pPr>
      <w:r w:rsidRPr="003B7897">
        <w:rPr>
          <w:color w:val="000000"/>
          <w:sz w:val="26"/>
          <w:szCs w:val="26"/>
        </w:rPr>
        <w:t>Lập mục tiêu và kế hoạch thực hiện cho bản thân và cho công việc.</w:t>
      </w:r>
    </w:p>
    <w:p w:rsidR="00B310EC" w:rsidRPr="003B7897" w:rsidRDefault="00B310EC" w:rsidP="00D53810">
      <w:pPr>
        <w:pStyle w:val="NormalWeb"/>
        <w:numPr>
          <w:ilvl w:val="0"/>
          <w:numId w:val="15"/>
        </w:numPr>
        <w:spacing w:before="0" w:beforeAutospacing="0" w:after="0" w:afterAutospacing="0"/>
        <w:ind w:left="540"/>
        <w:jc w:val="both"/>
        <w:rPr>
          <w:i/>
          <w:sz w:val="26"/>
          <w:szCs w:val="26"/>
        </w:rPr>
      </w:pPr>
      <w:r w:rsidRPr="003B7897">
        <w:rPr>
          <w:b/>
          <w:color w:val="000000"/>
          <w:sz w:val="26"/>
          <w:szCs w:val="26"/>
        </w:rPr>
        <w:t>Về năng lực tự chủ và chịu trách nhiệm</w:t>
      </w:r>
      <w:r w:rsidRPr="003B7897">
        <w:rPr>
          <w:color w:val="000000"/>
          <w:sz w:val="26"/>
          <w:szCs w:val="26"/>
        </w:rPr>
        <w:t>: Học phần này kỳ vọng sinh viên sau khi hoàn thành sẽ có được thái độ yêu thích môn học; hình thành được khả năng tự học, tự nghiên cứu; biết đặt mục tiêu và kế hoạch cho bản thân trong công việc và cuộc sống; có thái độ tích cực, kỷ luật trong công việc để thích nghi trong môi trường tổ chức mới và nâng cao hiệu quả trong công việc.</w:t>
      </w:r>
    </w:p>
    <w:p w:rsidR="00B310EC" w:rsidRDefault="00B310EC" w:rsidP="00B310EC">
      <w:pPr>
        <w:spacing w:after="0"/>
        <w:rPr>
          <w:rFonts w:eastAsia="Times New Roman"/>
          <w:bCs/>
          <w:color w:val="000000"/>
          <w:szCs w:val="26"/>
        </w:rPr>
      </w:pPr>
      <w:r w:rsidRPr="003B7897">
        <w:rPr>
          <w:rFonts w:eastAsia="Times New Roman"/>
          <w:b/>
          <w:bCs/>
          <w:szCs w:val="26"/>
        </w:rPr>
        <w:lastRenderedPageBreak/>
        <w:t xml:space="preserve">8. Chuẩn đầu ra học phần: </w:t>
      </w:r>
      <w:r w:rsidRPr="003B7897">
        <w:rPr>
          <w:rFonts w:eastAsia="Times New Roman"/>
          <w:bCs/>
          <w:color w:val="000000"/>
          <w:szCs w:val="26"/>
        </w:rPr>
        <w:t>Để hoàn thành học phần, người học phải đạt được, chuẩn đầu ra học phần/ mục tiêu cụ thể.</w:t>
      </w:r>
    </w:p>
    <w:p w:rsidR="00B310EC" w:rsidRDefault="00B310EC" w:rsidP="00B310EC">
      <w:pPr>
        <w:spacing w:after="0" w:line="240" w:lineRule="auto"/>
        <w:ind w:left="360"/>
        <w:rPr>
          <w:rFonts w:eastAsia="SimSun"/>
          <w:b/>
          <w:i/>
          <w:iCs/>
          <w:szCs w:val="26"/>
          <w:lang w:eastAsia="zh-CN"/>
        </w:rPr>
      </w:pPr>
      <w:r w:rsidRPr="00E759C9">
        <w:rPr>
          <w:rFonts w:eastAsia="SimSun"/>
          <w:b/>
          <w:i/>
          <w:iCs/>
          <w:szCs w:val="26"/>
          <w:lang w:eastAsia="zh-CN"/>
        </w:rPr>
        <w:t xml:space="preserve">- </w:t>
      </w:r>
      <w:r w:rsidRPr="00E759C9">
        <w:rPr>
          <w:rFonts w:eastAsia="SimSun"/>
          <w:b/>
          <w:iCs/>
          <w:szCs w:val="26"/>
          <w:lang w:eastAsia="zh-CN"/>
        </w:rPr>
        <w:t>K</w:t>
      </w:r>
      <w:r w:rsidRPr="00E759C9">
        <w:rPr>
          <w:rFonts w:eastAsia="SimSun"/>
          <w:b/>
          <w:iCs/>
          <w:szCs w:val="26"/>
          <w:lang w:val="vi-VN" w:eastAsia="zh-CN"/>
        </w:rPr>
        <w:t>iến thức</w:t>
      </w:r>
      <w:r w:rsidRPr="00E759C9">
        <w:rPr>
          <w:rFonts w:eastAsia="SimSun"/>
          <w:b/>
          <w:iCs/>
          <w:szCs w:val="26"/>
          <w:lang w:eastAsia="zh-CN"/>
        </w:rPr>
        <w:t>:</w:t>
      </w:r>
      <w:r w:rsidRPr="00E759C9">
        <w:rPr>
          <w:rFonts w:eastAsia="SimSun"/>
          <w:b/>
          <w:i/>
          <w:iCs/>
          <w:szCs w:val="26"/>
          <w:lang w:eastAsia="zh-CN"/>
        </w:rPr>
        <w:t xml:space="preserve"> </w:t>
      </w:r>
    </w:p>
    <w:p w:rsidR="00B310EC" w:rsidRDefault="00B310EC" w:rsidP="00B310EC">
      <w:pPr>
        <w:spacing w:after="0" w:line="240" w:lineRule="auto"/>
        <w:ind w:left="720"/>
        <w:rPr>
          <w:rFonts w:eastAsia="Times New Roman"/>
          <w:szCs w:val="26"/>
        </w:rPr>
      </w:pPr>
      <w:r w:rsidRPr="005D4812">
        <w:rPr>
          <w:rFonts w:eastAsia="Times New Roman"/>
          <w:szCs w:val="26"/>
        </w:rPr>
        <w:t>1. Mô tả được(1) thủ tục kê khai thuế ban đầu, (2) chính sách hóa đơn chứng từ, (3) các chính sách thuế: thuế môn bài, thuế giá trị gia tăng, thuế thu nhập cá nhân, thuế thu nhập doanh nghiệp.</w:t>
      </w:r>
    </w:p>
    <w:p w:rsidR="00B310EC" w:rsidRPr="005D4812" w:rsidRDefault="00B310EC" w:rsidP="00B310EC">
      <w:pPr>
        <w:spacing w:after="0" w:line="240" w:lineRule="auto"/>
        <w:ind w:left="720"/>
        <w:rPr>
          <w:rFonts w:eastAsia="Times New Roman"/>
          <w:szCs w:val="26"/>
        </w:rPr>
      </w:pPr>
      <w:r>
        <w:rPr>
          <w:rFonts w:eastAsia="Times New Roman"/>
          <w:szCs w:val="26"/>
        </w:rPr>
        <w:t>2. Phân tích được (1) quy trình quản lý, kiểm soát xử lý hóa đơn; (2) các kỹ thuật, trình tự kê khai quyết toán thuế.</w:t>
      </w:r>
    </w:p>
    <w:p w:rsidR="00B310EC" w:rsidRPr="00733A13" w:rsidRDefault="00B310EC" w:rsidP="00B310EC">
      <w:pPr>
        <w:spacing w:after="0" w:line="240" w:lineRule="auto"/>
        <w:ind w:left="720"/>
        <w:rPr>
          <w:rFonts w:eastAsia="Times New Roman"/>
          <w:szCs w:val="26"/>
        </w:rPr>
      </w:pPr>
      <w:r>
        <w:rPr>
          <w:rFonts w:eastAsia="Times New Roman"/>
          <w:szCs w:val="26"/>
        </w:rPr>
        <w:t xml:space="preserve">3. Áp dụng các chính sách thuế, kỹ thuật và trình tự kê khai trong việc </w:t>
      </w:r>
      <w:r w:rsidRPr="005D4812">
        <w:rPr>
          <w:rFonts w:eastAsia="Times New Roman"/>
          <w:szCs w:val="26"/>
        </w:rPr>
        <w:t>kê khai thuế môn bài; kê khai thuế giá trị gia tăng, kê khai, quyết toán thuế thu nhập cá nhân; kê khai, quyết toán thuế thu nhập doanh nghiệp một cách tự tin và đúng theo quy định của Pháp luật về thuế mà không có sai sót xảy ra.</w:t>
      </w:r>
    </w:p>
    <w:p w:rsidR="00B310EC" w:rsidRPr="00733A13" w:rsidRDefault="00B310EC" w:rsidP="00B310EC">
      <w:pPr>
        <w:spacing w:after="0" w:line="240" w:lineRule="auto"/>
        <w:ind w:left="360"/>
        <w:rPr>
          <w:rFonts w:eastAsia="SimSun"/>
          <w:b/>
          <w:szCs w:val="26"/>
          <w:lang w:val="pt-BR" w:eastAsia="zh-CN"/>
        </w:rPr>
      </w:pPr>
      <w:r w:rsidRPr="00733A13">
        <w:rPr>
          <w:rFonts w:eastAsia="SimSun"/>
          <w:b/>
          <w:iCs/>
          <w:szCs w:val="26"/>
          <w:lang w:val="vi-VN" w:eastAsia="zh-CN"/>
        </w:rPr>
        <w:t xml:space="preserve">- Kỹ năng: </w:t>
      </w:r>
    </w:p>
    <w:p w:rsidR="00B310EC" w:rsidRPr="00133912" w:rsidRDefault="00B310EC" w:rsidP="00B310EC">
      <w:pPr>
        <w:spacing w:after="0" w:line="240" w:lineRule="auto"/>
        <w:ind w:left="720"/>
        <w:rPr>
          <w:rFonts w:eastAsia="SimSun"/>
          <w:szCs w:val="26"/>
          <w:lang w:val="pt-BR" w:eastAsia="zh-CN"/>
        </w:rPr>
      </w:pPr>
      <w:r w:rsidRPr="00733A13">
        <w:rPr>
          <w:rFonts w:eastAsia="SimSun"/>
          <w:szCs w:val="26"/>
          <w:lang w:val="pt-BR" w:eastAsia="zh-CN"/>
        </w:rPr>
        <w:t xml:space="preserve">4. </w:t>
      </w:r>
      <w:r w:rsidRPr="00733A13">
        <w:rPr>
          <w:szCs w:val="26"/>
        </w:rPr>
        <w:t>Đọc và vận dụng các nguyên tắc, hướng dẫn của các văn bản pháp lý về thuế vào xử lý hóa đơn, chứng từ và kê khai, quyết toán thuế.</w:t>
      </w:r>
    </w:p>
    <w:p w:rsidR="00B310EC" w:rsidRPr="00133912" w:rsidRDefault="00B310EC" w:rsidP="00B310EC">
      <w:pPr>
        <w:spacing w:after="0" w:line="240" w:lineRule="auto"/>
        <w:ind w:left="720"/>
        <w:rPr>
          <w:szCs w:val="26"/>
        </w:rPr>
      </w:pPr>
      <w:r w:rsidRPr="00133912">
        <w:rPr>
          <w:szCs w:val="26"/>
        </w:rPr>
        <w:t>5. Quản lý thời gian cá nhân để tự làm việc và hợp tác được với các thành viên trong nhóm.</w:t>
      </w:r>
    </w:p>
    <w:p w:rsidR="00B310EC" w:rsidRPr="00133912" w:rsidRDefault="00B310EC" w:rsidP="00B310EC">
      <w:pPr>
        <w:spacing w:after="0" w:line="240" w:lineRule="auto"/>
        <w:ind w:left="720"/>
        <w:rPr>
          <w:szCs w:val="26"/>
        </w:rPr>
      </w:pPr>
      <w:r w:rsidRPr="00133912">
        <w:rPr>
          <w:szCs w:val="26"/>
        </w:rPr>
        <w:t>6. Biết chọn lọc, phân loại tài liệu và vận dụng tài liệu vào học tập.</w:t>
      </w:r>
    </w:p>
    <w:p w:rsidR="00B310EC" w:rsidRPr="00133912" w:rsidRDefault="00B310EC" w:rsidP="00B310EC">
      <w:pPr>
        <w:spacing w:after="0" w:line="240" w:lineRule="auto"/>
        <w:ind w:left="360"/>
        <w:rPr>
          <w:rFonts w:eastAsia="SimSun"/>
          <w:b/>
          <w:szCs w:val="26"/>
          <w:lang w:eastAsia="zh-CN"/>
        </w:rPr>
      </w:pPr>
      <w:r w:rsidRPr="00133912">
        <w:rPr>
          <w:rFonts w:eastAsia="SimSun"/>
          <w:b/>
          <w:iCs/>
          <w:szCs w:val="26"/>
          <w:lang w:val="vi-VN" w:eastAsia="zh-CN"/>
        </w:rPr>
        <w:t>- Thái độ:</w:t>
      </w:r>
    </w:p>
    <w:p w:rsidR="00B310EC" w:rsidRPr="00133912" w:rsidRDefault="00B310EC" w:rsidP="00B310EC">
      <w:pPr>
        <w:spacing w:after="0" w:line="240" w:lineRule="auto"/>
        <w:ind w:left="720"/>
        <w:rPr>
          <w:szCs w:val="26"/>
        </w:rPr>
      </w:pPr>
      <w:r w:rsidRPr="00133912">
        <w:rPr>
          <w:szCs w:val="26"/>
        </w:rPr>
        <w:t>7. Có thái độ chủ động, tích cực và nghiêm túc trong việc học tập, nghiên cứu môn học; luôn cố gắng trong việc nắm vững lý thuyết giảng trên lớp, kết hợp với nghiên cứu tài liệu, tham gia thảo luận (theo hướng dẫn của giảng viên) và làm các bài tập cá nhân, bài tập nhóm bắt buộc nhằm vận dụng tốt lý thuyết và rèn luyện các kỹ năng của học phần.</w:t>
      </w:r>
    </w:p>
    <w:p w:rsidR="00B310EC" w:rsidRPr="00133912" w:rsidRDefault="00B310EC" w:rsidP="00B310EC">
      <w:pPr>
        <w:spacing w:after="0" w:line="240" w:lineRule="auto"/>
        <w:ind w:left="720"/>
        <w:rPr>
          <w:szCs w:val="26"/>
        </w:rPr>
      </w:pPr>
      <w:r w:rsidRPr="00133912">
        <w:rPr>
          <w:szCs w:val="26"/>
        </w:rPr>
        <w:t>8. Có thái độ tích cực tìm hiểu và vận dụng các kiến thức đã học vào thực tiễn.</w:t>
      </w:r>
    </w:p>
    <w:p w:rsidR="00B310EC" w:rsidRPr="00133912" w:rsidRDefault="00B310EC" w:rsidP="00B310EC">
      <w:pPr>
        <w:spacing w:after="0" w:line="240" w:lineRule="auto"/>
        <w:ind w:left="720"/>
        <w:rPr>
          <w:szCs w:val="26"/>
        </w:rPr>
      </w:pPr>
      <w:r w:rsidRPr="00133912">
        <w:rPr>
          <w:szCs w:val="26"/>
        </w:rPr>
        <w:t>9. Có tác phong kỷ luật tốt, trung thực trong học tập, thi cử, nghiêm túc tuân thủ các nội quy và yêu cầu mà học phần đặt ra.</w:t>
      </w:r>
    </w:p>
    <w:p w:rsidR="00B310EC" w:rsidRPr="00133912" w:rsidRDefault="00B310EC" w:rsidP="00B310EC">
      <w:pPr>
        <w:spacing w:after="0" w:line="240" w:lineRule="auto"/>
        <w:ind w:left="360"/>
        <w:rPr>
          <w:rFonts w:eastAsia="SimSun"/>
          <w:b/>
          <w:iCs/>
          <w:szCs w:val="26"/>
          <w:lang w:eastAsia="zh-CN"/>
        </w:rPr>
      </w:pPr>
      <w:r w:rsidRPr="00133912">
        <w:rPr>
          <w:rFonts w:eastAsia="SimSun"/>
          <w:b/>
          <w:iCs/>
          <w:szCs w:val="26"/>
          <w:lang w:val="vi-VN" w:eastAsia="zh-CN"/>
        </w:rPr>
        <w:t xml:space="preserve">- Năng lực tự chủ và trách nhiệm </w:t>
      </w:r>
    </w:p>
    <w:p w:rsidR="00B310EC" w:rsidRPr="00133912" w:rsidRDefault="00B310EC" w:rsidP="00B310EC">
      <w:pPr>
        <w:spacing w:after="0" w:line="240" w:lineRule="auto"/>
        <w:ind w:left="720"/>
        <w:rPr>
          <w:rFonts w:eastAsia="SimSun"/>
          <w:szCs w:val="26"/>
          <w:lang w:val="da-DK" w:eastAsia="zh-CN"/>
        </w:rPr>
      </w:pPr>
      <w:r w:rsidRPr="00133912">
        <w:rPr>
          <w:rFonts w:eastAsia="SimSun"/>
          <w:szCs w:val="26"/>
          <w:lang w:val="da-DK" w:eastAsia="zh-CN"/>
        </w:rPr>
        <w:t>10. Có khả năng tự học, tự nghiên cứu.</w:t>
      </w:r>
    </w:p>
    <w:p w:rsidR="00B310EC" w:rsidRPr="00133912" w:rsidRDefault="00B310EC" w:rsidP="00B310EC">
      <w:pPr>
        <w:spacing w:after="0" w:line="240" w:lineRule="auto"/>
        <w:ind w:left="720"/>
        <w:rPr>
          <w:rFonts w:eastAsia="SimSun"/>
          <w:szCs w:val="26"/>
          <w:lang w:val="da-DK" w:eastAsia="zh-CN"/>
        </w:rPr>
      </w:pPr>
      <w:r w:rsidRPr="00133912">
        <w:rPr>
          <w:rFonts w:eastAsia="SimSun"/>
          <w:szCs w:val="26"/>
          <w:lang w:val="da-DK" w:eastAsia="zh-CN"/>
        </w:rPr>
        <w:t>11. Có khả năng đặt mục tiêu và lập kế hoạch cho bản thân trong công việc và cuộc sống.</w:t>
      </w:r>
    </w:p>
    <w:p w:rsidR="00B310EC" w:rsidRPr="0080208E" w:rsidRDefault="00B310EC" w:rsidP="00B310EC">
      <w:pPr>
        <w:spacing w:after="0" w:line="240" w:lineRule="auto"/>
        <w:ind w:left="720"/>
        <w:rPr>
          <w:rFonts w:eastAsia="SimSun"/>
          <w:szCs w:val="26"/>
          <w:lang w:val="da-DK" w:eastAsia="zh-CN"/>
        </w:rPr>
      </w:pPr>
      <w:r w:rsidRPr="00133912">
        <w:rPr>
          <w:rFonts w:eastAsia="SimSun"/>
          <w:szCs w:val="26"/>
          <w:lang w:val="da-DK" w:eastAsia="zh-CN"/>
        </w:rPr>
        <w:t>12. Có khả năng thích nghi trong môi trường tổ chức mới và nâng cao hiệu quả công việc.</w:t>
      </w:r>
    </w:p>
    <w:p w:rsidR="00B310EC" w:rsidRPr="00971FE3" w:rsidRDefault="00B310EC" w:rsidP="00B310EC">
      <w:pPr>
        <w:spacing w:after="0" w:line="240" w:lineRule="auto"/>
        <w:rPr>
          <w:rFonts w:eastAsia="Times New Roman"/>
          <w:b/>
          <w:bCs/>
          <w:szCs w:val="26"/>
        </w:rPr>
      </w:pPr>
      <w:r w:rsidRPr="00971FE3">
        <w:rPr>
          <w:rFonts w:eastAsia="Times New Roman"/>
          <w:b/>
          <w:bCs/>
          <w:szCs w:val="26"/>
        </w:rPr>
        <w:t>9. Nội dung học phần:</w:t>
      </w:r>
      <w:r>
        <w:rPr>
          <w:rFonts w:eastAsia="Times New Roman"/>
          <w:b/>
          <w:bCs/>
          <w:szCs w:val="26"/>
        </w:rPr>
        <w:t xml:space="preserve"> </w:t>
      </w:r>
    </w:p>
    <w:p w:rsidR="00B310EC" w:rsidRPr="00971FE3" w:rsidRDefault="00B310EC" w:rsidP="00B310EC">
      <w:pPr>
        <w:spacing w:after="0" w:line="240" w:lineRule="auto"/>
        <w:rPr>
          <w:rFonts w:eastAsia="SimSun"/>
          <w:b/>
          <w:szCs w:val="26"/>
          <w:lang w:val="vi-VN" w:eastAsia="zh-CN"/>
        </w:rPr>
      </w:pPr>
      <w:r w:rsidRPr="00971FE3">
        <w:rPr>
          <w:rFonts w:eastAsia="SimSun"/>
          <w:b/>
          <w:szCs w:val="26"/>
          <w:lang w:eastAsia="zh-CN"/>
        </w:rPr>
        <w:t xml:space="preserve">9.1. </w:t>
      </w:r>
      <w:r w:rsidRPr="00971FE3">
        <w:rPr>
          <w:rFonts w:eastAsia="SimSun"/>
          <w:b/>
          <w:szCs w:val="26"/>
          <w:lang w:val="vi-VN" w:eastAsia="zh-CN"/>
        </w:rPr>
        <w:t xml:space="preserve">Tóm tắt nội dung học phần: </w:t>
      </w:r>
    </w:p>
    <w:p w:rsidR="00B310EC" w:rsidRPr="006F5119" w:rsidRDefault="00B310EC" w:rsidP="00B310EC">
      <w:pPr>
        <w:spacing w:after="0" w:line="240" w:lineRule="auto"/>
        <w:rPr>
          <w:szCs w:val="26"/>
        </w:rPr>
      </w:pPr>
      <w:r w:rsidRPr="00CD1122">
        <w:rPr>
          <w:bCs/>
          <w:szCs w:val="26"/>
        </w:rPr>
        <w:t xml:space="preserve">Học phần này cung cấp cho sinh viên kiến thức cơ bản để thực hiện </w:t>
      </w:r>
      <w:r>
        <w:rPr>
          <w:bCs/>
          <w:szCs w:val="26"/>
        </w:rPr>
        <w:t>kê khai, quyết toán một số sắc thuế quan trọng</w:t>
      </w:r>
      <w:r w:rsidRPr="00CD1122">
        <w:rPr>
          <w:bCs/>
          <w:szCs w:val="26"/>
        </w:rPr>
        <w:t xml:space="preserve">. Trong đó, sinh viên được giới thiệu </w:t>
      </w:r>
      <w:r>
        <w:rPr>
          <w:bCs/>
          <w:szCs w:val="26"/>
        </w:rPr>
        <w:t>thủ tục kê khai ban đầu, chính sách hóa đơn chứng từ, các chính sách thuế, quy trình quản lý kiểm soát hóa đơn chứng từ, kỹ thuật và trình tự kê khai, quyết toán thuế</w:t>
      </w:r>
      <w:r w:rsidRPr="00CD1122">
        <w:rPr>
          <w:bCs/>
          <w:szCs w:val="26"/>
        </w:rPr>
        <w:t xml:space="preserve">… Từ các kiến thức </w:t>
      </w:r>
      <w:r>
        <w:rPr>
          <w:bCs/>
          <w:szCs w:val="26"/>
        </w:rPr>
        <w:t>thuế</w:t>
      </w:r>
      <w:r w:rsidRPr="00CD1122">
        <w:rPr>
          <w:bCs/>
          <w:szCs w:val="26"/>
        </w:rPr>
        <w:t xml:space="preserve"> đã được học, sinh viên có thể hệ thống thành các kỹ năng nâng cao hơn như thự</w:t>
      </w:r>
      <w:r>
        <w:rPr>
          <w:bCs/>
          <w:szCs w:val="26"/>
        </w:rPr>
        <w:t xml:space="preserve">c hiện xử lý hóa đơn, chứng từ, thuệ hiện kê khai, quyết toán thuế </w:t>
      </w:r>
      <w:r w:rsidRPr="005D4812">
        <w:rPr>
          <w:rFonts w:eastAsia="Times New Roman"/>
          <w:szCs w:val="26"/>
        </w:rPr>
        <w:t>một cách tự tin và đúng theo quy định của Pháp luật về thuế mà không có sai sót xảy ra</w:t>
      </w:r>
      <w:r w:rsidRPr="00CD1122">
        <w:rPr>
          <w:szCs w:val="26"/>
        </w:rPr>
        <w:t>.</w:t>
      </w:r>
    </w:p>
    <w:p w:rsidR="00B310EC" w:rsidRPr="00971FE3" w:rsidRDefault="00B310EC" w:rsidP="00B310EC">
      <w:pPr>
        <w:spacing w:after="0" w:line="240" w:lineRule="auto"/>
        <w:rPr>
          <w:rFonts w:eastAsia="Times New Roman"/>
          <w:b/>
          <w:bCs/>
          <w:szCs w:val="26"/>
        </w:rPr>
      </w:pPr>
      <w:r w:rsidRPr="00971FE3">
        <w:rPr>
          <w:rFonts w:eastAsia="Times New Roman"/>
          <w:b/>
          <w:bCs/>
          <w:szCs w:val="26"/>
        </w:rPr>
        <w:lastRenderedPageBreak/>
        <w:t>9.2. Nội dung học phần</w:t>
      </w:r>
    </w:p>
    <w:tbl>
      <w:tblPr>
        <w:tblW w:w="9545" w:type="dxa"/>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8"/>
        <w:gridCol w:w="1613"/>
        <w:gridCol w:w="3333"/>
        <w:gridCol w:w="592"/>
        <w:gridCol w:w="545"/>
        <w:gridCol w:w="596"/>
        <w:gridCol w:w="588"/>
        <w:gridCol w:w="732"/>
        <w:gridCol w:w="758"/>
      </w:tblGrid>
      <w:tr w:rsidR="00B310EC" w:rsidRPr="00971FE3" w:rsidTr="00EF2A60">
        <w:trPr>
          <w:trHeight w:val="421"/>
        </w:trPr>
        <w:tc>
          <w:tcPr>
            <w:tcW w:w="788" w:type="dxa"/>
            <w:vMerge w:val="restart"/>
          </w:tcPr>
          <w:p w:rsidR="00B310EC" w:rsidRPr="00971FE3" w:rsidRDefault="00B310EC" w:rsidP="00EF2A60">
            <w:pPr>
              <w:pStyle w:val="TableParagraph"/>
              <w:spacing w:before="218"/>
              <w:ind w:left="163"/>
              <w:rPr>
                <w:b/>
                <w:sz w:val="26"/>
                <w:szCs w:val="26"/>
              </w:rPr>
            </w:pPr>
            <w:r w:rsidRPr="00971FE3">
              <w:rPr>
                <w:b/>
                <w:sz w:val="26"/>
                <w:szCs w:val="26"/>
              </w:rPr>
              <w:t>STT</w:t>
            </w:r>
          </w:p>
        </w:tc>
        <w:tc>
          <w:tcPr>
            <w:tcW w:w="1613" w:type="dxa"/>
            <w:vMerge w:val="restart"/>
          </w:tcPr>
          <w:p w:rsidR="00B310EC" w:rsidRPr="00971FE3" w:rsidRDefault="00B310EC" w:rsidP="00EF2A60">
            <w:pPr>
              <w:pStyle w:val="TableParagraph"/>
              <w:spacing w:before="218"/>
              <w:ind w:left="180"/>
              <w:rPr>
                <w:b/>
                <w:sz w:val="26"/>
                <w:szCs w:val="26"/>
              </w:rPr>
            </w:pPr>
            <w:r w:rsidRPr="00971FE3">
              <w:rPr>
                <w:b/>
                <w:sz w:val="26"/>
                <w:szCs w:val="26"/>
              </w:rPr>
              <w:t>Tên chương</w:t>
            </w:r>
          </w:p>
        </w:tc>
        <w:tc>
          <w:tcPr>
            <w:tcW w:w="3333" w:type="dxa"/>
            <w:vMerge w:val="restart"/>
          </w:tcPr>
          <w:p w:rsidR="00B310EC" w:rsidRPr="00971FE3" w:rsidRDefault="00B310EC" w:rsidP="00EF2A60">
            <w:pPr>
              <w:pStyle w:val="TableParagraph"/>
              <w:spacing w:before="218"/>
              <w:ind w:left="915"/>
              <w:rPr>
                <w:b/>
                <w:sz w:val="26"/>
                <w:szCs w:val="26"/>
              </w:rPr>
            </w:pPr>
            <w:r w:rsidRPr="00971FE3">
              <w:rPr>
                <w:b/>
                <w:sz w:val="26"/>
                <w:szCs w:val="26"/>
              </w:rPr>
              <w:t>Mục, tiểu mục</w:t>
            </w:r>
          </w:p>
        </w:tc>
        <w:tc>
          <w:tcPr>
            <w:tcW w:w="2321" w:type="dxa"/>
            <w:gridSpan w:val="4"/>
          </w:tcPr>
          <w:p w:rsidR="00B310EC" w:rsidRPr="00971FE3" w:rsidRDefault="00B310EC" w:rsidP="00EF2A60">
            <w:pPr>
              <w:pStyle w:val="TableParagraph"/>
              <w:spacing w:before="2"/>
              <w:ind w:left="819" w:right="805"/>
              <w:jc w:val="center"/>
              <w:rPr>
                <w:b/>
                <w:sz w:val="26"/>
                <w:szCs w:val="26"/>
              </w:rPr>
            </w:pPr>
            <w:r w:rsidRPr="00971FE3">
              <w:rPr>
                <w:b/>
                <w:sz w:val="26"/>
                <w:szCs w:val="26"/>
              </w:rPr>
              <w:t>Số tiết</w:t>
            </w:r>
          </w:p>
        </w:tc>
        <w:tc>
          <w:tcPr>
            <w:tcW w:w="732" w:type="dxa"/>
            <w:vMerge w:val="restart"/>
          </w:tcPr>
          <w:p w:rsidR="00B310EC" w:rsidRPr="00971FE3" w:rsidRDefault="00B310EC" w:rsidP="00EF2A60">
            <w:pPr>
              <w:pStyle w:val="TableParagraph"/>
              <w:spacing w:before="7"/>
              <w:ind w:left="210"/>
              <w:rPr>
                <w:b/>
                <w:sz w:val="26"/>
                <w:szCs w:val="26"/>
              </w:rPr>
            </w:pPr>
            <w:r w:rsidRPr="00971FE3">
              <w:rPr>
                <w:b/>
                <w:sz w:val="26"/>
                <w:szCs w:val="26"/>
              </w:rPr>
              <w:t>TL</w:t>
            </w:r>
          </w:p>
          <w:p w:rsidR="00B310EC" w:rsidRPr="00971FE3" w:rsidRDefault="00B310EC" w:rsidP="00EF2A60">
            <w:pPr>
              <w:pStyle w:val="TableParagraph"/>
              <w:spacing w:before="146"/>
              <w:ind w:left="197"/>
              <w:rPr>
                <w:b/>
                <w:sz w:val="26"/>
                <w:szCs w:val="26"/>
              </w:rPr>
            </w:pPr>
            <w:r w:rsidRPr="00971FE3">
              <w:rPr>
                <w:b/>
                <w:sz w:val="26"/>
                <w:szCs w:val="26"/>
              </w:rPr>
              <w:t>TH</w:t>
            </w:r>
          </w:p>
        </w:tc>
        <w:tc>
          <w:tcPr>
            <w:tcW w:w="758" w:type="dxa"/>
          </w:tcPr>
          <w:p w:rsidR="00B310EC" w:rsidRPr="007F453A" w:rsidRDefault="00B310EC" w:rsidP="00EF2A60">
            <w:pPr>
              <w:pStyle w:val="TableParagraph"/>
              <w:spacing w:before="146"/>
              <w:ind w:left="167" w:hanging="90"/>
              <w:rPr>
                <w:b/>
                <w:sz w:val="26"/>
                <w:szCs w:val="26"/>
              </w:rPr>
            </w:pPr>
            <w:r w:rsidRPr="007F453A">
              <w:rPr>
                <w:b/>
                <w:sz w:val="26"/>
                <w:szCs w:val="26"/>
              </w:rPr>
              <w:t>CĐR</w:t>
            </w:r>
          </w:p>
        </w:tc>
      </w:tr>
      <w:tr w:rsidR="00B310EC" w:rsidRPr="00971FE3" w:rsidTr="00EF2A60">
        <w:trPr>
          <w:trHeight w:val="421"/>
        </w:trPr>
        <w:tc>
          <w:tcPr>
            <w:tcW w:w="788" w:type="dxa"/>
            <w:vMerge/>
            <w:tcBorders>
              <w:top w:val="nil"/>
            </w:tcBorders>
          </w:tcPr>
          <w:p w:rsidR="00B310EC" w:rsidRPr="00971FE3" w:rsidRDefault="00B310EC" w:rsidP="00EF2A60">
            <w:pPr>
              <w:rPr>
                <w:szCs w:val="26"/>
              </w:rPr>
            </w:pPr>
          </w:p>
        </w:tc>
        <w:tc>
          <w:tcPr>
            <w:tcW w:w="1613" w:type="dxa"/>
            <w:vMerge/>
            <w:tcBorders>
              <w:top w:val="nil"/>
            </w:tcBorders>
          </w:tcPr>
          <w:p w:rsidR="00B310EC" w:rsidRPr="00971FE3" w:rsidRDefault="00B310EC" w:rsidP="00EF2A60">
            <w:pPr>
              <w:rPr>
                <w:szCs w:val="26"/>
              </w:rPr>
            </w:pPr>
          </w:p>
        </w:tc>
        <w:tc>
          <w:tcPr>
            <w:tcW w:w="3333" w:type="dxa"/>
            <w:vMerge/>
            <w:tcBorders>
              <w:top w:val="nil"/>
            </w:tcBorders>
          </w:tcPr>
          <w:p w:rsidR="00B310EC" w:rsidRPr="00971FE3" w:rsidRDefault="00B310EC" w:rsidP="00EF2A60">
            <w:pPr>
              <w:rPr>
                <w:szCs w:val="26"/>
              </w:rPr>
            </w:pPr>
          </w:p>
        </w:tc>
        <w:tc>
          <w:tcPr>
            <w:tcW w:w="592" w:type="dxa"/>
          </w:tcPr>
          <w:p w:rsidR="00B310EC" w:rsidRPr="00971FE3" w:rsidRDefault="00B310EC" w:rsidP="00EF2A60">
            <w:pPr>
              <w:pStyle w:val="TableParagraph"/>
              <w:spacing w:before="2"/>
              <w:ind w:left="87" w:right="120"/>
              <w:jc w:val="center"/>
              <w:rPr>
                <w:b/>
                <w:sz w:val="26"/>
                <w:szCs w:val="26"/>
              </w:rPr>
            </w:pPr>
            <w:r w:rsidRPr="00971FE3">
              <w:rPr>
                <w:b/>
                <w:sz w:val="26"/>
                <w:szCs w:val="26"/>
              </w:rPr>
              <w:t>TC</w:t>
            </w:r>
          </w:p>
        </w:tc>
        <w:tc>
          <w:tcPr>
            <w:tcW w:w="545" w:type="dxa"/>
          </w:tcPr>
          <w:p w:rsidR="00B310EC" w:rsidRPr="00971FE3" w:rsidRDefault="00B310EC" w:rsidP="00EF2A60">
            <w:pPr>
              <w:pStyle w:val="TableParagraph"/>
              <w:spacing w:before="2"/>
              <w:ind w:left="86" w:right="87"/>
              <w:jc w:val="center"/>
              <w:rPr>
                <w:b/>
                <w:sz w:val="26"/>
                <w:szCs w:val="26"/>
              </w:rPr>
            </w:pPr>
            <w:r w:rsidRPr="00971FE3">
              <w:rPr>
                <w:b/>
                <w:sz w:val="26"/>
                <w:szCs w:val="26"/>
              </w:rPr>
              <w:t>LT</w:t>
            </w:r>
          </w:p>
        </w:tc>
        <w:tc>
          <w:tcPr>
            <w:tcW w:w="596" w:type="dxa"/>
          </w:tcPr>
          <w:p w:rsidR="00B310EC" w:rsidRPr="00971FE3" w:rsidRDefault="00B310EC" w:rsidP="00EF2A60">
            <w:pPr>
              <w:pStyle w:val="TableParagraph"/>
              <w:spacing w:before="2"/>
              <w:ind w:left="103"/>
              <w:rPr>
                <w:b/>
                <w:sz w:val="26"/>
                <w:szCs w:val="26"/>
              </w:rPr>
            </w:pPr>
            <w:r w:rsidRPr="00971FE3">
              <w:rPr>
                <w:b/>
                <w:sz w:val="26"/>
                <w:szCs w:val="26"/>
              </w:rPr>
              <w:t>BT</w:t>
            </w:r>
          </w:p>
        </w:tc>
        <w:tc>
          <w:tcPr>
            <w:tcW w:w="588" w:type="dxa"/>
          </w:tcPr>
          <w:p w:rsidR="00B310EC" w:rsidRPr="00971FE3" w:rsidRDefault="00B310EC" w:rsidP="00EF2A60">
            <w:pPr>
              <w:pStyle w:val="TableParagraph"/>
              <w:spacing w:before="2"/>
              <w:ind w:left="89" w:right="101"/>
              <w:jc w:val="center"/>
              <w:rPr>
                <w:b/>
                <w:sz w:val="26"/>
                <w:szCs w:val="26"/>
              </w:rPr>
            </w:pPr>
            <w:r w:rsidRPr="00971FE3">
              <w:rPr>
                <w:b/>
                <w:sz w:val="26"/>
                <w:szCs w:val="26"/>
              </w:rPr>
              <w:t>TH</w:t>
            </w:r>
          </w:p>
        </w:tc>
        <w:tc>
          <w:tcPr>
            <w:tcW w:w="732" w:type="dxa"/>
            <w:vMerge/>
            <w:tcBorders>
              <w:top w:val="nil"/>
            </w:tcBorders>
          </w:tcPr>
          <w:p w:rsidR="00B310EC" w:rsidRPr="008E3903" w:rsidRDefault="00B310EC" w:rsidP="00EF2A60">
            <w:pPr>
              <w:pStyle w:val="TableParagraph"/>
              <w:spacing w:before="7"/>
              <w:ind w:left="210"/>
              <w:rPr>
                <w:b/>
                <w:sz w:val="26"/>
                <w:szCs w:val="26"/>
              </w:rPr>
            </w:pPr>
          </w:p>
        </w:tc>
        <w:tc>
          <w:tcPr>
            <w:tcW w:w="758" w:type="dxa"/>
            <w:tcBorders>
              <w:top w:val="nil"/>
            </w:tcBorders>
          </w:tcPr>
          <w:p w:rsidR="00B310EC" w:rsidRPr="007F453A" w:rsidRDefault="00B310EC" w:rsidP="00EF2A60">
            <w:pPr>
              <w:pStyle w:val="TableParagraph"/>
              <w:spacing w:before="7"/>
              <w:ind w:left="210"/>
              <w:rPr>
                <w:b/>
                <w:sz w:val="26"/>
                <w:szCs w:val="26"/>
              </w:rPr>
            </w:pPr>
          </w:p>
        </w:tc>
      </w:tr>
      <w:tr w:rsidR="00B310EC" w:rsidRPr="00971FE3" w:rsidTr="00EF2A60">
        <w:trPr>
          <w:trHeight w:val="2347"/>
        </w:trPr>
        <w:tc>
          <w:tcPr>
            <w:tcW w:w="788" w:type="dxa"/>
            <w:tcBorders>
              <w:bottom w:val="nil"/>
            </w:tcBorders>
          </w:tcPr>
          <w:p w:rsidR="00B310EC" w:rsidRPr="00971FE3" w:rsidRDefault="00B310EC" w:rsidP="00EF2A60">
            <w:pPr>
              <w:pStyle w:val="TableParagraph"/>
              <w:spacing w:before="69"/>
              <w:ind w:right="152"/>
              <w:jc w:val="right"/>
              <w:rPr>
                <w:sz w:val="26"/>
                <w:szCs w:val="26"/>
              </w:rPr>
            </w:pPr>
            <w:r>
              <w:rPr>
                <w:sz w:val="26"/>
                <w:szCs w:val="26"/>
              </w:rPr>
              <w:t>1.</w:t>
            </w:r>
          </w:p>
        </w:tc>
        <w:tc>
          <w:tcPr>
            <w:tcW w:w="1613" w:type="dxa"/>
            <w:tcBorders>
              <w:bottom w:val="nil"/>
            </w:tcBorders>
          </w:tcPr>
          <w:p w:rsidR="00B310EC" w:rsidRPr="00971FE3" w:rsidRDefault="00B310EC" w:rsidP="00EF2A60">
            <w:pPr>
              <w:pStyle w:val="TableParagraph"/>
              <w:tabs>
                <w:tab w:val="left" w:pos="920"/>
                <w:tab w:val="left" w:pos="1354"/>
              </w:tabs>
              <w:spacing w:before="70"/>
              <w:ind w:left="145"/>
              <w:rPr>
                <w:b/>
                <w:sz w:val="26"/>
                <w:szCs w:val="26"/>
              </w:rPr>
            </w:pPr>
            <w:r>
              <w:rPr>
                <w:b/>
                <w:sz w:val="26"/>
                <w:szCs w:val="26"/>
              </w:rPr>
              <w:t>Thủ Tục Kê Khai Thuế Ban Đầu – Kê Khai Thuế Môn Bài</w:t>
            </w:r>
          </w:p>
        </w:tc>
        <w:tc>
          <w:tcPr>
            <w:tcW w:w="3333" w:type="dxa"/>
            <w:tcBorders>
              <w:bottom w:val="nil"/>
            </w:tcBorders>
          </w:tcPr>
          <w:p w:rsidR="00B310EC" w:rsidRDefault="00B310EC" w:rsidP="00D53810">
            <w:pPr>
              <w:pStyle w:val="TableParagraph"/>
              <w:numPr>
                <w:ilvl w:val="0"/>
                <w:numId w:val="28"/>
              </w:numPr>
              <w:tabs>
                <w:tab w:val="left" w:pos="343"/>
              </w:tabs>
              <w:spacing w:before="41"/>
              <w:ind w:right="187" w:hanging="9"/>
              <w:jc w:val="both"/>
              <w:rPr>
                <w:sz w:val="26"/>
                <w:szCs w:val="26"/>
              </w:rPr>
            </w:pPr>
            <w:r>
              <w:rPr>
                <w:sz w:val="26"/>
                <w:szCs w:val="26"/>
              </w:rPr>
              <w:t>Thủ tục kê khai thuế ban đầu</w:t>
            </w:r>
          </w:p>
          <w:p w:rsidR="00B310EC" w:rsidRDefault="00B310EC" w:rsidP="00D53810">
            <w:pPr>
              <w:pStyle w:val="TableParagraph"/>
              <w:numPr>
                <w:ilvl w:val="0"/>
                <w:numId w:val="28"/>
              </w:numPr>
              <w:tabs>
                <w:tab w:val="left" w:pos="343"/>
              </w:tabs>
              <w:spacing w:before="41"/>
              <w:ind w:right="187" w:hanging="9"/>
              <w:jc w:val="both"/>
              <w:rPr>
                <w:sz w:val="26"/>
                <w:szCs w:val="26"/>
              </w:rPr>
            </w:pPr>
            <w:r>
              <w:rPr>
                <w:sz w:val="26"/>
                <w:szCs w:val="26"/>
              </w:rPr>
              <w:t>Kê khai thuế môn bài</w:t>
            </w:r>
          </w:p>
          <w:p w:rsidR="00B310EC" w:rsidRDefault="00B310EC" w:rsidP="00D53810">
            <w:pPr>
              <w:pStyle w:val="TableParagraph"/>
              <w:numPr>
                <w:ilvl w:val="2"/>
                <w:numId w:val="28"/>
              </w:numPr>
              <w:tabs>
                <w:tab w:val="left" w:pos="343"/>
              </w:tabs>
              <w:spacing w:before="41"/>
              <w:ind w:right="187"/>
              <w:jc w:val="both"/>
              <w:rPr>
                <w:sz w:val="26"/>
                <w:szCs w:val="26"/>
              </w:rPr>
            </w:pPr>
            <w:r>
              <w:rPr>
                <w:sz w:val="26"/>
                <w:szCs w:val="26"/>
              </w:rPr>
              <w:t>Đối tượng nộp lệ phí môn bài</w:t>
            </w:r>
          </w:p>
          <w:p w:rsidR="00B310EC" w:rsidRDefault="00B310EC" w:rsidP="00D53810">
            <w:pPr>
              <w:pStyle w:val="TableParagraph"/>
              <w:numPr>
                <w:ilvl w:val="2"/>
                <w:numId w:val="28"/>
              </w:numPr>
              <w:tabs>
                <w:tab w:val="left" w:pos="343"/>
              </w:tabs>
              <w:spacing w:before="41"/>
              <w:ind w:right="187"/>
              <w:jc w:val="both"/>
              <w:rPr>
                <w:sz w:val="26"/>
                <w:szCs w:val="26"/>
              </w:rPr>
            </w:pPr>
            <w:r>
              <w:rPr>
                <w:sz w:val="26"/>
                <w:szCs w:val="26"/>
              </w:rPr>
              <w:t>Mức thu lệ phí môn bài</w:t>
            </w:r>
          </w:p>
          <w:p w:rsidR="00B310EC" w:rsidRDefault="00B310EC" w:rsidP="00D53810">
            <w:pPr>
              <w:pStyle w:val="TableParagraph"/>
              <w:numPr>
                <w:ilvl w:val="2"/>
                <w:numId w:val="28"/>
              </w:numPr>
              <w:tabs>
                <w:tab w:val="left" w:pos="343"/>
              </w:tabs>
              <w:spacing w:before="41"/>
              <w:ind w:right="187"/>
              <w:jc w:val="both"/>
              <w:rPr>
                <w:sz w:val="26"/>
                <w:szCs w:val="26"/>
              </w:rPr>
            </w:pPr>
            <w:r>
              <w:rPr>
                <w:sz w:val="26"/>
                <w:szCs w:val="26"/>
              </w:rPr>
              <w:t>Thời gian nộp tờ khai lệ phí môn bài và thời gian nộp tiền</w:t>
            </w:r>
          </w:p>
          <w:p w:rsidR="00B310EC" w:rsidRPr="00DD3F61" w:rsidRDefault="00B310EC" w:rsidP="00D53810">
            <w:pPr>
              <w:pStyle w:val="TableParagraph"/>
              <w:numPr>
                <w:ilvl w:val="2"/>
                <w:numId w:val="28"/>
              </w:numPr>
              <w:tabs>
                <w:tab w:val="left" w:pos="343"/>
              </w:tabs>
              <w:spacing w:before="41"/>
              <w:ind w:right="187"/>
              <w:jc w:val="both"/>
              <w:rPr>
                <w:sz w:val="26"/>
                <w:szCs w:val="26"/>
              </w:rPr>
            </w:pPr>
            <w:r>
              <w:rPr>
                <w:sz w:val="26"/>
                <w:szCs w:val="26"/>
              </w:rPr>
              <w:t>Kê khai thuế môn bài</w:t>
            </w:r>
          </w:p>
        </w:tc>
        <w:tc>
          <w:tcPr>
            <w:tcW w:w="592" w:type="dxa"/>
            <w:tcBorders>
              <w:bottom w:val="nil"/>
            </w:tcBorders>
          </w:tcPr>
          <w:p w:rsidR="00B310EC" w:rsidRPr="00971FE3" w:rsidRDefault="00B310EC" w:rsidP="00EF2A60">
            <w:pPr>
              <w:pStyle w:val="TableParagraph"/>
              <w:spacing w:before="70"/>
              <w:ind w:left="12"/>
              <w:jc w:val="center"/>
              <w:rPr>
                <w:sz w:val="26"/>
                <w:szCs w:val="26"/>
              </w:rPr>
            </w:pPr>
            <w:r>
              <w:rPr>
                <w:sz w:val="26"/>
                <w:szCs w:val="26"/>
              </w:rPr>
              <w:t>4</w:t>
            </w:r>
          </w:p>
        </w:tc>
        <w:tc>
          <w:tcPr>
            <w:tcW w:w="545" w:type="dxa"/>
            <w:tcBorders>
              <w:bottom w:val="nil"/>
            </w:tcBorders>
          </w:tcPr>
          <w:p w:rsidR="00B310EC" w:rsidRPr="00971FE3" w:rsidRDefault="00B310EC" w:rsidP="00EF2A60">
            <w:pPr>
              <w:pStyle w:val="TableParagraph"/>
              <w:spacing w:before="69"/>
              <w:ind w:left="15"/>
              <w:jc w:val="center"/>
              <w:rPr>
                <w:sz w:val="26"/>
                <w:szCs w:val="26"/>
              </w:rPr>
            </w:pPr>
            <w:r>
              <w:rPr>
                <w:sz w:val="26"/>
                <w:szCs w:val="26"/>
              </w:rPr>
              <w:t>1</w:t>
            </w:r>
          </w:p>
        </w:tc>
        <w:tc>
          <w:tcPr>
            <w:tcW w:w="596" w:type="dxa"/>
            <w:tcBorders>
              <w:bottom w:val="nil"/>
            </w:tcBorders>
          </w:tcPr>
          <w:p w:rsidR="00B310EC" w:rsidRPr="00971FE3" w:rsidRDefault="00B310EC" w:rsidP="00EF2A60">
            <w:pPr>
              <w:pStyle w:val="TableParagraph"/>
              <w:spacing w:before="69"/>
              <w:ind w:left="15"/>
              <w:jc w:val="center"/>
              <w:rPr>
                <w:sz w:val="26"/>
                <w:szCs w:val="26"/>
              </w:rPr>
            </w:pPr>
          </w:p>
        </w:tc>
        <w:tc>
          <w:tcPr>
            <w:tcW w:w="588" w:type="dxa"/>
            <w:tcBorders>
              <w:bottom w:val="nil"/>
            </w:tcBorders>
          </w:tcPr>
          <w:p w:rsidR="00B310EC" w:rsidRPr="00971FE3" w:rsidRDefault="00B310EC" w:rsidP="00EF2A60">
            <w:pPr>
              <w:pStyle w:val="TableParagraph"/>
              <w:spacing w:before="69"/>
              <w:ind w:left="15"/>
              <w:jc w:val="center"/>
              <w:rPr>
                <w:sz w:val="26"/>
                <w:szCs w:val="26"/>
              </w:rPr>
            </w:pPr>
            <w:r>
              <w:rPr>
                <w:sz w:val="26"/>
                <w:szCs w:val="26"/>
              </w:rPr>
              <w:t>3</w:t>
            </w:r>
          </w:p>
        </w:tc>
        <w:tc>
          <w:tcPr>
            <w:tcW w:w="732" w:type="dxa"/>
            <w:tcBorders>
              <w:bottom w:val="nil"/>
            </w:tcBorders>
          </w:tcPr>
          <w:p w:rsidR="00B310EC" w:rsidRPr="00971FE3" w:rsidRDefault="00B310EC" w:rsidP="00EF2A60">
            <w:pPr>
              <w:pStyle w:val="TableParagraph"/>
              <w:spacing w:before="69"/>
              <w:ind w:left="15"/>
              <w:jc w:val="center"/>
              <w:rPr>
                <w:sz w:val="26"/>
                <w:szCs w:val="26"/>
              </w:rPr>
            </w:pPr>
            <w:r>
              <w:rPr>
                <w:sz w:val="26"/>
                <w:szCs w:val="26"/>
              </w:rPr>
              <w:t>12</w:t>
            </w:r>
          </w:p>
        </w:tc>
        <w:tc>
          <w:tcPr>
            <w:tcW w:w="758" w:type="dxa"/>
            <w:tcBorders>
              <w:bottom w:val="nil"/>
            </w:tcBorders>
          </w:tcPr>
          <w:p w:rsidR="00B310EC" w:rsidRPr="007F453A" w:rsidRDefault="00B310EC" w:rsidP="00EF2A60">
            <w:pPr>
              <w:pStyle w:val="TableParagraph"/>
              <w:jc w:val="center"/>
              <w:rPr>
                <w:sz w:val="26"/>
                <w:szCs w:val="26"/>
              </w:rPr>
            </w:pPr>
            <w:r w:rsidRPr="007F453A">
              <w:rPr>
                <w:sz w:val="26"/>
                <w:szCs w:val="26"/>
              </w:rPr>
              <w:t>1(1)</w:t>
            </w:r>
          </w:p>
          <w:p w:rsidR="00B310EC" w:rsidRPr="007F453A" w:rsidRDefault="00B310EC" w:rsidP="00EF2A60">
            <w:pPr>
              <w:pStyle w:val="TableParagraph"/>
              <w:jc w:val="center"/>
              <w:rPr>
                <w:sz w:val="26"/>
                <w:szCs w:val="26"/>
              </w:rPr>
            </w:pPr>
            <w:r w:rsidRPr="007F453A">
              <w:rPr>
                <w:sz w:val="26"/>
                <w:szCs w:val="26"/>
              </w:rPr>
              <w:t>4</w:t>
            </w:r>
          </w:p>
          <w:p w:rsidR="00B310EC" w:rsidRPr="007F453A" w:rsidRDefault="00B310EC" w:rsidP="00EF2A60">
            <w:pPr>
              <w:pStyle w:val="TableParagraph"/>
              <w:jc w:val="center"/>
              <w:rPr>
                <w:sz w:val="26"/>
                <w:szCs w:val="26"/>
              </w:rPr>
            </w:pPr>
            <w:r w:rsidRPr="007F453A">
              <w:rPr>
                <w:sz w:val="26"/>
                <w:szCs w:val="26"/>
              </w:rPr>
              <w:t>6</w:t>
            </w:r>
          </w:p>
          <w:p w:rsidR="00B310EC" w:rsidRPr="007F453A" w:rsidRDefault="00B310EC" w:rsidP="00EF2A60">
            <w:pPr>
              <w:pStyle w:val="TableParagraph"/>
              <w:jc w:val="center"/>
              <w:rPr>
                <w:sz w:val="26"/>
                <w:szCs w:val="26"/>
              </w:rPr>
            </w:pPr>
            <w:r w:rsidRPr="007F453A">
              <w:rPr>
                <w:sz w:val="26"/>
                <w:szCs w:val="26"/>
              </w:rPr>
              <w:t>7</w:t>
            </w:r>
          </w:p>
          <w:p w:rsidR="00B310EC" w:rsidRPr="007F453A" w:rsidRDefault="00B310EC" w:rsidP="00EF2A60">
            <w:pPr>
              <w:pStyle w:val="TableParagraph"/>
              <w:jc w:val="center"/>
              <w:rPr>
                <w:sz w:val="26"/>
                <w:szCs w:val="26"/>
              </w:rPr>
            </w:pPr>
            <w:r w:rsidRPr="007F453A">
              <w:rPr>
                <w:sz w:val="26"/>
                <w:szCs w:val="26"/>
              </w:rPr>
              <w:t>8</w:t>
            </w:r>
          </w:p>
          <w:p w:rsidR="00B310EC" w:rsidRPr="007F453A" w:rsidRDefault="00B310EC" w:rsidP="00EF2A60">
            <w:pPr>
              <w:pStyle w:val="TableParagraph"/>
              <w:jc w:val="center"/>
              <w:rPr>
                <w:sz w:val="26"/>
                <w:szCs w:val="26"/>
              </w:rPr>
            </w:pPr>
            <w:r w:rsidRPr="007F453A">
              <w:rPr>
                <w:sz w:val="26"/>
                <w:szCs w:val="26"/>
              </w:rPr>
              <w:t>9</w:t>
            </w:r>
          </w:p>
          <w:p w:rsidR="00B310EC" w:rsidRPr="007F453A" w:rsidRDefault="00B310EC" w:rsidP="00EF2A60">
            <w:pPr>
              <w:pStyle w:val="TableParagraph"/>
              <w:jc w:val="center"/>
              <w:rPr>
                <w:sz w:val="26"/>
                <w:szCs w:val="26"/>
              </w:rPr>
            </w:pPr>
            <w:r w:rsidRPr="007F453A">
              <w:rPr>
                <w:sz w:val="26"/>
                <w:szCs w:val="26"/>
              </w:rPr>
              <w:t>10</w:t>
            </w:r>
          </w:p>
          <w:p w:rsidR="00B310EC" w:rsidRPr="007F453A" w:rsidRDefault="00B310EC" w:rsidP="00EF2A60">
            <w:pPr>
              <w:pStyle w:val="TableParagraph"/>
              <w:jc w:val="center"/>
              <w:rPr>
                <w:sz w:val="26"/>
                <w:szCs w:val="26"/>
              </w:rPr>
            </w:pPr>
            <w:r w:rsidRPr="007F453A">
              <w:rPr>
                <w:sz w:val="26"/>
                <w:szCs w:val="26"/>
              </w:rPr>
              <w:t>11</w:t>
            </w:r>
          </w:p>
          <w:p w:rsidR="00B310EC" w:rsidRPr="007F453A" w:rsidRDefault="00B310EC" w:rsidP="00EF2A60">
            <w:pPr>
              <w:pStyle w:val="TableParagraph"/>
              <w:jc w:val="center"/>
              <w:rPr>
                <w:sz w:val="26"/>
                <w:szCs w:val="26"/>
              </w:rPr>
            </w:pPr>
            <w:r w:rsidRPr="007F453A">
              <w:rPr>
                <w:sz w:val="26"/>
                <w:szCs w:val="26"/>
              </w:rPr>
              <w:t>12</w:t>
            </w:r>
          </w:p>
        </w:tc>
      </w:tr>
      <w:tr w:rsidR="00B310EC" w:rsidRPr="00971FE3" w:rsidTr="00EF2A60">
        <w:trPr>
          <w:trHeight w:val="423"/>
        </w:trPr>
        <w:tc>
          <w:tcPr>
            <w:tcW w:w="788" w:type="dxa"/>
            <w:tcBorders>
              <w:top w:val="nil"/>
              <w:bottom w:val="nil"/>
            </w:tcBorders>
          </w:tcPr>
          <w:p w:rsidR="00B310EC" w:rsidRPr="00971FE3" w:rsidRDefault="00B310EC" w:rsidP="00EF2A60">
            <w:pPr>
              <w:pStyle w:val="TableParagraph"/>
              <w:spacing w:before="69"/>
              <w:ind w:right="152"/>
              <w:jc w:val="right"/>
              <w:rPr>
                <w:sz w:val="26"/>
                <w:szCs w:val="26"/>
              </w:rPr>
            </w:pPr>
            <w:r>
              <w:rPr>
                <w:sz w:val="26"/>
                <w:szCs w:val="26"/>
              </w:rPr>
              <w:t>2</w:t>
            </w:r>
            <w:r w:rsidRPr="00971FE3">
              <w:rPr>
                <w:sz w:val="26"/>
                <w:szCs w:val="26"/>
              </w:rPr>
              <w:t>.</w:t>
            </w:r>
          </w:p>
        </w:tc>
        <w:tc>
          <w:tcPr>
            <w:tcW w:w="1613" w:type="dxa"/>
            <w:tcBorders>
              <w:top w:val="nil"/>
              <w:bottom w:val="nil"/>
            </w:tcBorders>
          </w:tcPr>
          <w:p w:rsidR="00B310EC" w:rsidRPr="00971FE3" w:rsidRDefault="00B310EC" w:rsidP="00EF2A60">
            <w:pPr>
              <w:pStyle w:val="TableParagraph"/>
              <w:tabs>
                <w:tab w:val="left" w:pos="920"/>
                <w:tab w:val="left" w:pos="1354"/>
              </w:tabs>
              <w:spacing w:before="70"/>
              <w:ind w:left="145"/>
              <w:rPr>
                <w:b/>
                <w:sz w:val="26"/>
                <w:szCs w:val="26"/>
              </w:rPr>
            </w:pPr>
            <w:r>
              <w:rPr>
                <w:b/>
                <w:sz w:val="26"/>
                <w:szCs w:val="26"/>
              </w:rPr>
              <w:t>Kê Khai, Điều Chỉnh Thuế GTGT</w:t>
            </w:r>
          </w:p>
        </w:tc>
        <w:tc>
          <w:tcPr>
            <w:tcW w:w="3333" w:type="dxa"/>
            <w:tcBorders>
              <w:top w:val="nil"/>
              <w:bottom w:val="nil"/>
            </w:tcBorders>
          </w:tcPr>
          <w:p w:rsidR="00B310EC" w:rsidRDefault="00B310EC" w:rsidP="00D53810">
            <w:pPr>
              <w:pStyle w:val="TableParagraph"/>
              <w:numPr>
                <w:ilvl w:val="0"/>
                <w:numId w:val="28"/>
              </w:numPr>
              <w:tabs>
                <w:tab w:val="left" w:pos="343"/>
              </w:tabs>
              <w:spacing w:before="41"/>
              <w:ind w:right="187" w:hanging="9"/>
              <w:jc w:val="both"/>
              <w:rPr>
                <w:sz w:val="26"/>
                <w:szCs w:val="26"/>
              </w:rPr>
            </w:pPr>
            <w:r>
              <w:rPr>
                <w:sz w:val="26"/>
                <w:szCs w:val="26"/>
              </w:rPr>
              <w:t>Đối tượng nộp thuế GTGT</w:t>
            </w:r>
          </w:p>
          <w:p w:rsidR="00B310EC" w:rsidRDefault="00B310EC" w:rsidP="00D53810">
            <w:pPr>
              <w:pStyle w:val="TableParagraph"/>
              <w:numPr>
                <w:ilvl w:val="0"/>
                <w:numId w:val="28"/>
              </w:numPr>
              <w:tabs>
                <w:tab w:val="left" w:pos="343"/>
              </w:tabs>
              <w:spacing w:before="41"/>
              <w:ind w:right="187" w:hanging="9"/>
              <w:jc w:val="both"/>
              <w:rPr>
                <w:sz w:val="26"/>
                <w:szCs w:val="26"/>
              </w:rPr>
            </w:pPr>
            <w:r>
              <w:rPr>
                <w:sz w:val="26"/>
                <w:szCs w:val="26"/>
              </w:rPr>
              <w:t>Xác định số thuế GTGT phải nộp</w:t>
            </w:r>
          </w:p>
          <w:p w:rsidR="00B310EC" w:rsidRDefault="00B310EC" w:rsidP="00D53810">
            <w:pPr>
              <w:pStyle w:val="TableParagraph"/>
              <w:numPr>
                <w:ilvl w:val="2"/>
                <w:numId w:val="28"/>
              </w:numPr>
              <w:tabs>
                <w:tab w:val="left" w:pos="343"/>
              </w:tabs>
              <w:spacing w:before="41"/>
              <w:ind w:right="187"/>
              <w:jc w:val="both"/>
              <w:rPr>
                <w:sz w:val="26"/>
                <w:szCs w:val="26"/>
              </w:rPr>
            </w:pPr>
            <w:r>
              <w:rPr>
                <w:sz w:val="26"/>
                <w:szCs w:val="26"/>
              </w:rPr>
              <w:t>Phương pháp trực tiếp</w:t>
            </w:r>
          </w:p>
          <w:p w:rsidR="00B310EC" w:rsidRDefault="00B310EC" w:rsidP="00D53810">
            <w:pPr>
              <w:pStyle w:val="TableParagraph"/>
              <w:numPr>
                <w:ilvl w:val="2"/>
                <w:numId w:val="28"/>
              </w:numPr>
              <w:tabs>
                <w:tab w:val="left" w:pos="343"/>
              </w:tabs>
              <w:spacing w:before="41"/>
              <w:ind w:right="187"/>
              <w:jc w:val="both"/>
              <w:rPr>
                <w:sz w:val="26"/>
                <w:szCs w:val="26"/>
              </w:rPr>
            </w:pPr>
            <w:r>
              <w:rPr>
                <w:sz w:val="26"/>
                <w:szCs w:val="26"/>
              </w:rPr>
              <w:t>Phương pháp khấu trừ</w:t>
            </w:r>
          </w:p>
          <w:p w:rsidR="00B310EC" w:rsidRDefault="00B310EC" w:rsidP="00D53810">
            <w:pPr>
              <w:pStyle w:val="TableParagraph"/>
              <w:numPr>
                <w:ilvl w:val="0"/>
                <w:numId w:val="28"/>
              </w:numPr>
              <w:tabs>
                <w:tab w:val="left" w:pos="343"/>
              </w:tabs>
              <w:spacing w:before="41"/>
              <w:ind w:right="187" w:hanging="9"/>
              <w:jc w:val="both"/>
              <w:rPr>
                <w:sz w:val="26"/>
                <w:szCs w:val="26"/>
              </w:rPr>
            </w:pPr>
            <w:r>
              <w:rPr>
                <w:sz w:val="26"/>
                <w:szCs w:val="26"/>
              </w:rPr>
              <w:t>Thời gian nộp tờ khai thuế GTGT và nộp tiền</w:t>
            </w:r>
          </w:p>
          <w:p w:rsidR="00B310EC" w:rsidRDefault="00B310EC" w:rsidP="00D53810">
            <w:pPr>
              <w:pStyle w:val="TableParagraph"/>
              <w:numPr>
                <w:ilvl w:val="2"/>
                <w:numId w:val="28"/>
              </w:numPr>
              <w:tabs>
                <w:tab w:val="left" w:pos="343"/>
              </w:tabs>
              <w:spacing w:before="41"/>
              <w:ind w:right="187"/>
              <w:jc w:val="both"/>
              <w:rPr>
                <w:sz w:val="26"/>
                <w:szCs w:val="26"/>
              </w:rPr>
            </w:pPr>
            <w:r>
              <w:rPr>
                <w:sz w:val="26"/>
                <w:szCs w:val="26"/>
              </w:rPr>
              <w:t>Tờ khai tháng</w:t>
            </w:r>
          </w:p>
          <w:p w:rsidR="00B310EC" w:rsidRDefault="00B310EC" w:rsidP="00D53810">
            <w:pPr>
              <w:pStyle w:val="TableParagraph"/>
              <w:numPr>
                <w:ilvl w:val="2"/>
                <w:numId w:val="28"/>
              </w:numPr>
              <w:tabs>
                <w:tab w:val="left" w:pos="343"/>
              </w:tabs>
              <w:spacing w:before="41"/>
              <w:ind w:right="187"/>
              <w:jc w:val="both"/>
              <w:rPr>
                <w:sz w:val="26"/>
                <w:szCs w:val="26"/>
              </w:rPr>
            </w:pPr>
            <w:r>
              <w:rPr>
                <w:sz w:val="26"/>
                <w:szCs w:val="26"/>
              </w:rPr>
              <w:t>Tờ Khai quý</w:t>
            </w:r>
          </w:p>
          <w:p w:rsidR="00B310EC" w:rsidRDefault="00B310EC" w:rsidP="00D53810">
            <w:pPr>
              <w:pStyle w:val="TableParagraph"/>
              <w:numPr>
                <w:ilvl w:val="0"/>
                <w:numId w:val="28"/>
              </w:numPr>
              <w:tabs>
                <w:tab w:val="left" w:pos="343"/>
              </w:tabs>
              <w:spacing w:before="41"/>
              <w:ind w:right="187" w:hanging="9"/>
              <w:jc w:val="both"/>
              <w:rPr>
                <w:sz w:val="26"/>
                <w:szCs w:val="26"/>
              </w:rPr>
            </w:pPr>
            <w:r>
              <w:rPr>
                <w:sz w:val="26"/>
                <w:szCs w:val="26"/>
              </w:rPr>
              <w:t>Kê khai thuế GTGT</w:t>
            </w:r>
          </w:p>
          <w:p w:rsidR="00B310EC" w:rsidRDefault="00B310EC" w:rsidP="00D53810">
            <w:pPr>
              <w:pStyle w:val="TableParagraph"/>
              <w:numPr>
                <w:ilvl w:val="2"/>
                <w:numId w:val="28"/>
              </w:numPr>
              <w:tabs>
                <w:tab w:val="left" w:pos="343"/>
              </w:tabs>
              <w:spacing w:before="41"/>
              <w:ind w:right="187"/>
              <w:jc w:val="both"/>
              <w:rPr>
                <w:sz w:val="26"/>
                <w:szCs w:val="26"/>
              </w:rPr>
            </w:pPr>
            <w:r>
              <w:rPr>
                <w:sz w:val="26"/>
                <w:szCs w:val="26"/>
              </w:rPr>
              <w:t>Kê khai lần đầu</w:t>
            </w:r>
          </w:p>
          <w:p w:rsidR="00B310EC" w:rsidRDefault="00B310EC" w:rsidP="00D53810">
            <w:pPr>
              <w:pStyle w:val="TableParagraph"/>
              <w:numPr>
                <w:ilvl w:val="2"/>
                <w:numId w:val="28"/>
              </w:numPr>
              <w:tabs>
                <w:tab w:val="left" w:pos="343"/>
              </w:tabs>
              <w:spacing w:before="41"/>
              <w:ind w:right="187"/>
              <w:jc w:val="both"/>
              <w:rPr>
                <w:sz w:val="26"/>
                <w:szCs w:val="26"/>
              </w:rPr>
            </w:pPr>
            <w:r>
              <w:rPr>
                <w:sz w:val="26"/>
                <w:szCs w:val="26"/>
              </w:rPr>
              <w:t>Kê khai bổ sung</w:t>
            </w:r>
          </w:p>
          <w:p w:rsidR="00B310EC" w:rsidRPr="00DD3F61" w:rsidRDefault="00B310EC" w:rsidP="00D53810">
            <w:pPr>
              <w:pStyle w:val="TableParagraph"/>
              <w:numPr>
                <w:ilvl w:val="2"/>
                <w:numId w:val="28"/>
              </w:numPr>
              <w:tabs>
                <w:tab w:val="left" w:pos="343"/>
              </w:tabs>
              <w:spacing w:before="41"/>
              <w:ind w:right="187"/>
              <w:jc w:val="both"/>
              <w:rPr>
                <w:sz w:val="26"/>
                <w:szCs w:val="26"/>
              </w:rPr>
            </w:pPr>
            <w:r>
              <w:rPr>
                <w:sz w:val="26"/>
                <w:szCs w:val="26"/>
              </w:rPr>
              <w:t>Báo cáo tình hình sử dụng hóa đơn</w:t>
            </w:r>
          </w:p>
        </w:tc>
        <w:tc>
          <w:tcPr>
            <w:tcW w:w="592" w:type="dxa"/>
            <w:tcBorders>
              <w:top w:val="nil"/>
              <w:bottom w:val="nil"/>
            </w:tcBorders>
            <w:shd w:val="clear" w:color="auto" w:fill="auto"/>
          </w:tcPr>
          <w:p w:rsidR="00B310EC" w:rsidRPr="00463FD3" w:rsidRDefault="00B310EC" w:rsidP="00EF2A60">
            <w:pPr>
              <w:pStyle w:val="TableParagraph"/>
              <w:spacing w:before="70"/>
              <w:ind w:left="12"/>
              <w:jc w:val="center"/>
              <w:rPr>
                <w:b/>
                <w:sz w:val="26"/>
                <w:szCs w:val="26"/>
                <w:highlight w:val="green"/>
              </w:rPr>
            </w:pPr>
            <w:r>
              <w:rPr>
                <w:b/>
                <w:sz w:val="26"/>
                <w:szCs w:val="26"/>
              </w:rPr>
              <w:t>10</w:t>
            </w:r>
          </w:p>
        </w:tc>
        <w:tc>
          <w:tcPr>
            <w:tcW w:w="545" w:type="dxa"/>
            <w:tcBorders>
              <w:top w:val="nil"/>
              <w:bottom w:val="nil"/>
            </w:tcBorders>
            <w:shd w:val="clear" w:color="auto" w:fill="auto"/>
          </w:tcPr>
          <w:p w:rsidR="00B310EC" w:rsidRPr="00BA6B00" w:rsidRDefault="00B310EC" w:rsidP="00EF2A60">
            <w:pPr>
              <w:pStyle w:val="TableParagraph"/>
              <w:spacing w:before="69"/>
              <w:ind w:left="15"/>
              <w:jc w:val="center"/>
              <w:rPr>
                <w:sz w:val="26"/>
                <w:szCs w:val="26"/>
              </w:rPr>
            </w:pPr>
            <w:r>
              <w:rPr>
                <w:sz w:val="26"/>
                <w:szCs w:val="26"/>
              </w:rPr>
              <w:t>3</w:t>
            </w:r>
          </w:p>
        </w:tc>
        <w:tc>
          <w:tcPr>
            <w:tcW w:w="596" w:type="dxa"/>
            <w:tcBorders>
              <w:top w:val="nil"/>
              <w:bottom w:val="nil"/>
            </w:tcBorders>
            <w:shd w:val="clear" w:color="auto" w:fill="auto"/>
          </w:tcPr>
          <w:p w:rsidR="00B310EC" w:rsidRPr="00BA6B00" w:rsidRDefault="00B310EC" w:rsidP="00EF2A60">
            <w:pPr>
              <w:pStyle w:val="TableParagraph"/>
              <w:spacing w:before="69"/>
              <w:ind w:left="15"/>
              <w:jc w:val="center"/>
              <w:rPr>
                <w:sz w:val="26"/>
                <w:szCs w:val="26"/>
              </w:rPr>
            </w:pPr>
          </w:p>
        </w:tc>
        <w:tc>
          <w:tcPr>
            <w:tcW w:w="588" w:type="dxa"/>
            <w:tcBorders>
              <w:top w:val="nil"/>
              <w:bottom w:val="nil"/>
            </w:tcBorders>
            <w:shd w:val="clear" w:color="auto" w:fill="auto"/>
          </w:tcPr>
          <w:p w:rsidR="00B310EC" w:rsidRPr="00463FD3" w:rsidRDefault="00B310EC" w:rsidP="00EF2A60">
            <w:pPr>
              <w:pStyle w:val="TableParagraph"/>
              <w:spacing w:before="69"/>
              <w:ind w:left="15"/>
              <w:jc w:val="center"/>
              <w:rPr>
                <w:sz w:val="26"/>
                <w:szCs w:val="26"/>
                <w:highlight w:val="green"/>
              </w:rPr>
            </w:pPr>
            <w:r w:rsidRPr="00DE533E">
              <w:rPr>
                <w:sz w:val="26"/>
                <w:szCs w:val="26"/>
              </w:rPr>
              <w:t>7</w:t>
            </w:r>
          </w:p>
        </w:tc>
        <w:tc>
          <w:tcPr>
            <w:tcW w:w="732" w:type="dxa"/>
            <w:tcBorders>
              <w:top w:val="nil"/>
              <w:bottom w:val="nil"/>
            </w:tcBorders>
          </w:tcPr>
          <w:p w:rsidR="00B310EC" w:rsidRPr="00971FE3" w:rsidRDefault="00B310EC" w:rsidP="00EF2A60">
            <w:pPr>
              <w:pStyle w:val="TableParagraph"/>
              <w:spacing w:before="69"/>
              <w:ind w:left="15"/>
              <w:jc w:val="center"/>
              <w:rPr>
                <w:sz w:val="26"/>
                <w:szCs w:val="26"/>
              </w:rPr>
            </w:pPr>
            <w:r>
              <w:rPr>
                <w:sz w:val="26"/>
                <w:szCs w:val="26"/>
              </w:rPr>
              <w:t>30</w:t>
            </w:r>
          </w:p>
        </w:tc>
        <w:tc>
          <w:tcPr>
            <w:tcW w:w="758" w:type="dxa"/>
            <w:tcBorders>
              <w:top w:val="nil"/>
              <w:bottom w:val="nil"/>
            </w:tcBorders>
          </w:tcPr>
          <w:p w:rsidR="00B310EC" w:rsidRDefault="00B310EC" w:rsidP="00EF2A60">
            <w:pPr>
              <w:spacing w:after="0"/>
              <w:jc w:val="center"/>
              <w:rPr>
                <w:szCs w:val="26"/>
              </w:rPr>
            </w:pPr>
            <w:r w:rsidRPr="007F453A">
              <w:rPr>
                <w:szCs w:val="26"/>
              </w:rPr>
              <w:t>1(</w:t>
            </w:r>
            <w:r>
              <w:rPr>
                <w:szCs w:val="26"/>
              </w:rPr>
              <w:t>2</w:t>
            </w:r>
            <w:r w:rsidRPr="007F453A">
              <w:rPr>
                <w:szCs w:val="26"/>
              </w:rPr>
              <w:t>)</w:t>
            </w:r>
          </w:p>
          <w:p w:rsidR="00B310EC" w:rsidRDefault="00B310EC" w:rsidP="00EF2A60">
            <w:pPr>
              <w:spacing w:after="0"/>
              <w:jc w:val="center"/>
              <w:rPr>
                <w:szCs w:val="26"/>
              </w:rPr>
            </w:pPr>
            <w:r>
              <w:rPr>
                <w:szCs w:val="26"/>
              </w:rPr>
              <w:t>1(3)</w:t>
            </w:r>
          </w:p>
          <w:p w:rsidR="00B310EC" w:rsidRDefault="00B310EC" w:rsidP="00EF2A60">
            <w:pPr>
              <w:spacing w:after="0"/>
              <w:jc w:val="center"/>
              <w:rPr>
                <w:szCs w:val="26"/>
              </w:rPr>
            </w:pPr>
            <w:r>
              <w:rPr>
                <w:szCs w:val="26"/>
              </w:rPr>
              <w:t>2(1)</w:t>
            </w:r>
          </w:p>
          <w:p w:rsidR="00B310EC" w:rsidRDefault="00B310EC" w:rsidP="00EF2A60">
            <w:pPr>
              <w:spacing w:after="0"/>
              <w:jc w:val="center"/>
              <w:rPr>
                <w:szCs w:val="26"/>
              </w:rPr>
            </w:pPr>
            <w:r>
              <w:rPr>
                <w:szCs w:val="26"/>
              </w:rPr>
              <w:t>2(2)</w:t>
            </w:r>
          </w:p>
          <w:p w:rsidR="00B310EC" w:rsidRDefault="00B310EC" w:rsidP="00EF2A60">
            <w:pPr>
              <w:spacing w:after="0"/>
              <w:jc w:val="center"/>
              <w:rPr>
                <w:szCs w:val="26"/>
              </w:rPr>
            </w:pPr>
            <w:r>
              <w:rPr>
                <w:szCs w:val="26"/>
              </w:rPr>
              <w:t>3</w:t>
            </w:r>
          </w:p>
          <w:p w:rsidR="00B310EC" w:rsidRPr="007F453A" w:rsidRDefault="00B310EC" w:rsidP="00EF2A60">
            <w:pPr>
              <w:spacing w:after="0"/>
              <w:jc w:val="center"/>
              <w:rPr>
                <w:szCs w:val="26"/>
              </w:rPr>
            </w:pPr>
            <w:r w:rsidRPr="007F453A">
              <w:rPr>
                <w:szCs w:val="26"/>
              </w:rPr>
              <w:t>4</w:t>
            </w:r>
          </w:p>
          <w:p w:rsidR="00B310EC" w:rsidRPr="007F453A" w:rsidRDefault="00B310EC" w:rsidP="00EF2A60">
            <w:pPr>
              <w:spacing w:after="0"/>
              <w:jc w:val="center"/>
              <w:rPr>
                <w:szCs w:val="26"/>
              </w:rPr>
            </w:pPr>
            <w:r w:rsidRPr="007F453A">
              <w:rPr>
                <w:szCs w:val="26"/>
              </w:rPr>
              <w:t>5</w:t>
            </w:r>
          </w:p>
          <w:p w:rsidR="00B310EC" w:rsidRPr="007F453A" w:rsidRDefault="00B310EC" w:rsidP="00EF2A60">
            <w:pPr>
              <w:spacing w:after="0"/>
              <w:jc w:val="center"/>
              <w:rPr>
                <w:szCs w:val="26"/>
              </w:rPr>
            </w:pPr>
            <w:r w:rsidRPr="007F453A">
              <w:rPr>
                <w:szCs w:val="26"/>
              </w:rPr>
              <w:t>6</w:t>
            </w:r>
          </w:p>
          <w:p w:rsidR="00B310EC" w:rsidRPr="007F453A" w:rsidRDefault="00B310EC" w:rsidP="00EF2A60">
            <w:pPr>
              <w:pStyle w:val="TableParagraph"/>
              <w:jc w:val="center"/>
              <w:rPr>
                <w:sz w:val="26"/>
                <w:szCs w:val="26"/>
              </w:rPr>
            </w:pPr>
            <w:r w:rsidRPr="007F453A">
              <w:rPr>
                <w:sz w:val="26"/>
                <w:szCs w:val="26"/>
              </w:rPr>
              <w:t>7</w:t>
            </w:r>
          </w:p>
          <w:p w:rsidR="00B310EC" w:rsidRPr="007F453A" w:rsidRDefault="00B310EC" w:rsidP="00EF2A60">
            <w:pPr>
              <w:pStyle w:val="TableParagraph"/>
              <w:jc w:val="center"/>
              <w:rPr>
                <w:sz w:val="26"/>
                <w:szCs w:val="26"/>
              </w:rPr>
            </w:pPr>
            <w:r w:rsidRPr="007F453A">
              <w:rPr>
                <w:sz w:val="26"/>
                <w:szCs w:val="26"/>
              </w:rPr>
              <w:t>8</w:t>
            </w:r>
          </w:p>
          <w:p w:rsidR="00B310EC" w:rsidRPr="007F453A" w:rsidRDefault="00B310EC" w:rsidP="00EF2A60">
            <w:pPr>
              <w:pStyle w:val="TableParagraph"/>
              <w:jc w:val="center"/>
              <w:rPr>
                <w:sz w:val="26"/>
                <w:szCs w:val="26"/>
              </w:rPr>
            </w:pPr>
            <w:r w:rsidRPr="007F453A">
              <w:rPr>
                <w:sz w:val="26"/>
                <w:szCs w:val="26"/>
              </w:rPr>
              <w:t>9</w:t>
            </w:r>
          </w:p>
          <w:p w:rsidR="00B310EC" w:rsidRPr="007F453A" w:rsidRDefault="00B310EC" w:rsidP="00EF2A60">
            <w:pPr>
              <w:pStyle w:val="TableParagraph"/>
              <w:jc w:val="center"/>
              <w:rPr>
                <w:sz w:val="26"/>
                <w:szCs w:val="26"/>
              </w:rPr>
            </w:pPr>
            <w:r w:rsidRPr="007F453A">
              <w:rPr>
                <w:sz w:val="26"/>
                <w:szCs w:val="26"/>
              </w:rPr>
              <w:t>10</w:t>
            </w:r>
          </w:p>
          <w:p w:rsidR="00B310EC" w:rsidRPr="007F453A" w:rsidRDefault="00B310EC" w:rsidP="00EF2A60">
            <w:pPr>
              <w:pStyle w:val="TableParagraph"/>
              <w:jc w:val="center"/>
              <w:rPr>
                <w:sz w:val="26"/>
                <w:szCs w:val="26"/>
              </w:rPr>
            </w:pPr>
            <w:r w:rsidRPr="007F453A">
              <w:rPr>
                <w:sz w:val="26"/>
                <w:szCs w:val="26"/>
              </w:rPr>
              <w:t>11</w:t>
            </w:r>
          </w:p>
          <w:p w:rsidR="00B310EC" w:rsidRPr="007F453A" w:rsidRDefault="00B310EC" w:rsidP="00EF2A60">
            <w:pPr>
              <w:spacing w:after="0"/>
              <w:jc w:val="center"/>
              <w:rPr>
                <w:szCs w:val="26"/>
              </w:rPr>
            </w:pPr>
            <w:r w:rsidRPr="007F453A">
              <w:rPr>
                <w:szCs w:val="26"/>
              </w:rPr>
              <w:t>12</w:t>
            </w:r>
          </w:p>
        </w:tc>
      </w:tr>
      <w:tr w:rsidR="00B310EC" w:rsidRPr="00971FE3" w:rsidTr="00EF2A60">
        <w:trPr>
          <w:trHeight w:val="1080"/>
        </w:trPr>
        <w:tc>
          <w:tcPr>
            <w:tcW w:w="788" w:type="dxa"/>
            <w:tcBorders>
              <w:top w:val="nil"/>
              <w:bottom w:val="nil"/>
            </w:tcBorders>
          </w:tcPr>
          <w:p w:rsidR="00B310EC" w:rsidRPr="00971FE3" w:rsidRDefault="00B310EC" w:rsidP="00EF2A60">
            <w:pPr>
              <w:pStyle w:val="TableParagraph"/>
              <w:spacing w:before="69"/>
              <w:ind w:right="152"/>
              <w:jc w:val="right"/>
              <w:rPr>
                <w:sz w:val="26"/>
                <w:szCs w:val="26"/>
              </w:rPr>
            </w:pPr>
            <w:r>
              <w:rPr>
                <w:sz w:val="26"/>
                <w:szCs w:val="26"/>
              </w:rPr>
              <w:t>3</w:t>
            </w:r>
            <w:r w:rsidRPr="00971FE3">
              <w:rPr>
                <w:sz w:val="26"/>
                <w:szCs w:val="26"/>
              </w:rPr>
              <w:t>.</w:t>
            </w:r>
          </w:p>
        </w:tc>
        <w:tc>
          <w:tcPr>
            <w:tcW w:w="1613" w:type="dxa"/>
            <w:tcBorders>
              <w:top w:val="nil"/>
              <w:bottom w:val="nil"/>
            </w:tcBorders>
          </w:tcPr>
          <w:p w:rsidR="00B310EC" w:rsidRPr="00971FE3" w:rsidRDefault="00B310EC" w:rsidP="00EF2A60">
            <w:pPr>
              <w:pStyle w:val="TableParagraph"/>
              <w:tabs>
                <w:tab w:val="left" w:pos="920"/>
                <w:tab w:val="left" w:pos="1354"/>
              </w:tabs>
              <w:spacing w:before="70"/>
              <w:ind w:left="145"/>
              <w:rPr>
                <w:b/>
                <w:sz w:val="26"/>
                <w:szCs w:val="26"/>
              </w:rPr>
            </w:pPr>
            <w:r>
              <w:rPr>
                <w:b/>
                <w:sz w:val="26"/>
                <w:szCs w:val="26"/>
              </w:rPr>
              <w:t>Kê Khai, Quyết Toán Thuế TNCN</w:t>
            </w:r>
          </w:p>
        </w:tc>
        <w:tc>
          <w:tcPr>
            <w:tcW w:w="3333" w:type="dxa"/>
            <w:tcBorders>
              <w:top w:val="nil"/>
              <w:bottom w:val="nil"/>
            </w:tcBorders>
          </w:tcPr>
          <w:p w:rsidR="00B310EC" w:rsidRDefault="00B310EC" w:rsidP="00D53810">
            <w:pPr>
              <w:pStyle w:val="TableParagraph"/>
              <w:numPr>
                <w:ilvl w:val="0"/>
                <w:numId w:val="28"/>
              </w:numPr>
              <w:tabs>
                <w:tab w:val="left" w:pos="343"/>
              </w:tabs>
              <w:spacing w:before="41"/>
              <w:ind w:right="187" w:hanging="9"/>
              <w:jc w:val="both"/>
              <w:rPr>
                <w:sz w:val="26"/>
                <w:szCs w:val="26"/>
              </w:rPr>
            </w:pPr>
            <w:r>
              <w:rPr>
                <w:sz w:val="26"/>
                <w:szCs w:val="26"/>
              </w:rPr>
              <w:t>Đối tượng nộp thuế TNCN</w:t>
            </w:r>
          </w:p>
          <w:p w:rsidR="00B310EC" w:rsidRDefault="00B310EC" w:rsidP="00D53810">
            <w:pPr>
              <w:pStyle w:val="TableParagraph"/>
              <w:numPr>
                <w:ilvl w:val="0"/>
                <w:numId w:val="28"/>
              </w:numPr>
              <w:tabs>
                <w:tab w:val="left" w:pos="343"/>
              </w:tabs>
              <w:spacing w:before="41"/>
              <w:ind w:right="187" w:hanging="9"/>
              <w:jc w:val="both"/>
              <w:rPr>
                <w:sz w:val="26"/>
                <w:szCs w:val="26"/>
              </w:rPr>
            </w:pPr>
            <w:r>
              <w:rPr>
                <w:sz w:val="26"/>
                <w:szCs w:val="26"/>
              </w:rPr>
              <w:t xml:space="preserve">Thu nhập chịu thuế và thu nhập tính thuế </w:t>
            </w:r>
          </w:p>
          <w:p w:rsidR="00B310EC" w:rsidRPr="00E4061B" w:rsidRDefault="00B310EC" w:rsidP="00D53810">
            <w:pPr>
              <w:pStyle w:val="TableParagraph"/>
              <w:numPr>
                <w:ilvl w:val="0"/>
                <w:numId w:val="28"/>
              </w:numPr>
              <w:tabs>
                <w:tab w:val="left" w:pos="343"/>
              </w:tabs>
              <w:spacing w:before="41"/>
              <w:ind w:right="187" w:hanging="9"/>
              <w:jc w:val="both"/>
              <w:rPr>
                <w:sz w:val="26"/>
                <w:szCs w:val="26"/>
              </w:rPr>
            </w:pPr>
            <w:r>
              <w:rPr>
                <w:sz w:val="26"/>
                <w:szCs w:val="26"/>
              </w:rPr>
              <w:t xml:space="preserve">Xác định số thuế TNCN </w:t>
            </w:r>
            <w:r>
              <w:rPr>
                <w:sz w:val="26"/>
                <w:szCs w:val="26"/>
              </w:rPr>
              <w:lastRenderedPageBreak/>
              <w:t>phải nộp</w:t>
            </w:r>
          </w:p>
          <w:p w:rsidR="00B310EC" w:rsidRDefault="00B310EC" w:rsidP="00D53810">
            <w:pPr>
              <w:pStyle w:val="TableParagraph"/>
              <w:numPr>
                <w:ilvl w:val="0"/>
                <w:numId w:val="28"/>
              </w:numPr>
              <w:tabs>
                <w:tab w:val="left" w:pos="343"/>
              </w:tabs>
              <w:spacing w:before="41"/>
              <w:ind w:right="187" w:hanging="9"/>
              <w:jc w:val="both"/>
              <w:rPr>
                <w:sz w:val="26"/>
                <w:szCs w:val="26"/>
              </w:rPr>
            </w:pPr>
            <w:r>
              <w:rPr>
                <w:sz w:val="26"/>
                <w:szCs w:val="26"/>
              </w:rPr>
              <w:t>Thời gian nộp tờ khai thuế TNCN và nộp tiền</w:t>
            </w:r>
          </w:p>
          <w:p w:rsidR="00B310EC" w:rsidRDefault="00B310EC" w:rsidP="00D53810">
            <w:pPr>
              <w:pStyle w:val="TableParagraph"/>
              <w:numPr>
                <w:ilvl w:val="2"/>
                <w:numId w:val="28"/>
              </w:numPr>
              <w:tabs>
                <w:tab w:val="left" w:pos="343"/>
              </w:tabs>
              <w:spacing w:before="41"/>
              <w:ind w:right="187"/>
              <w:jc w:val="both"/>
              <w:rPr>
                <w:sz w:val="26"/>
                <w:szCs w:val="26"/>
              </w:rPr>
            </w:pPr>
            <w:r>
              <w:rPr>
                <w:sz w:val="26"/>
                <w:szCs w:val="26"/>
              </w:rPr>
              <w:t>Tờ khai tháng</w:t>
            </w:r>
          </w:p>
          <w:p w:rsidR="00B310EC" w:rsidRDefault="00B310EC" w:rsidP="00D53810">
            <w:pPr>
              <w:pStyle w:val="TableParagraph"/>
              <w:numPr>
                <w:ilvl w:val="2"/>
                <w:numId w:val="28"/>
              </w:numPr>
              <w:tabs>
                <w:tab w:val="left" w:pos="343"/>
              </w:tabs>
              <w:spacing w:before="41"/>
              <w:ind w:right="187"/>
              <w:jc w:val="both"/>
              <w:rPr>
                <w:sz w:val="26"/>
                <w:szCs w:val="26"/>
              </w:rPr>
            </w:pPr>
            <w:r>
              <w:rPr>
                <w:sz w:val="26"/>
                <w:szCs w:val="26"/>
              </w:rPr>
              <w:t>Tờ khai quý</w:t>
            </w:r>
          </w:p>
          <w:p w:rsidR="00B310EC" w:rsidRDefault="00B310EC" w:rsidP="00D53810">
            <w:pPr>
              <w:pStyle w:val="TableParagraph"/>
              <w:numPr>
                <w:ilvl w:val="0"/>
                <w:numId w:val="28"/>
              </w:numPr>
              <w:tabs>
                <w:tab w:val="left" w:pos="343"/>
              </w:tabs>
              <w:spacing w:before="41"/>
              <w:ind w:right="187" w:hanging="9"/>
              <w:jc w:val="both"/>
              <w:rPr>
                <w:sz w:val="26"/>
                <w:szCs w:val="26"/>
              </w:rPr>
            </w:pPr>
            <w:r>
              <w:rPr>
                <w:sz w:val="26"/>
                <w:szCs w:val="26"/>
              </w:rPr>
              <w:t>Kê khai thuế TNCN</w:t>
            </w:r>
          </w:p>
          <w:p w:rsidR="00B310EC" w:rsidRDefault="00B310EC" w:rsidP="00D53810">
            <w:pPr>
              <w:pStyle w:val="TableParagraph"/>
              <w:numPr>
                <w:ilvl w:val="2"/>
                <w:numId w:val="28"/>
              </w:numPr>
              <w:tabs>
                <w:tab w:val="left" w:pos="343"/>
              </w:tabs>
              <w:spacing w:before="41"/>
              <w:ind w:right="187"/>
              <w:jc w:val="both"/>
              <w:rPr>
                <w:sz w:val="26"/>
                <w:szCs w:val="26"/>
              </w:rPr>
            </w:pPr>
            <w:r>
              <w:rPr>
                <w:sz w:val="26"/>
                <w:szCs w:val="26"/>
              </w:rPr>
              <w:t>Thủ tục đăng ký MST TNCN</w:t>
            </w:r>
          </w:p>
          <w:p w:rsidR="00B310EC" w:rsidRDefault="00B310EC" w:rsidP="00D53810">
            <w:pPr>
              <w:pStyle w:val="TableParagraph"/>
              <w:numPr>
                <w:ilvl w:val="2"/>
                <w:numId w:val="28"/>
              </w:numPr>
              <w:tabs>
                <w:tab w:val="left" w:pos="343"/>
              </w:tabs>
              <w:spacing w:before="41"/>
              <w:ind w:right="187"/>
              <w:jc w:val="both"/>
              <w:rPr>
                <w:sz w:val="26"/>
                <w:szCs w:val="26"/>
              </w:rPr>
            </w:pPr>
            <w:r>
              <w:rPr>
                <w:sz w:val="26"/>
                <w:szCs w:val="26"/>
              </w:rPr>
              <w:t>Thủ tục đăng ký giảm trừ người phụ thuộc</w:t>
            </w:r>
          </w:p>
          <w:p w:rsidR="00B310EC" w:rsidRDefault="00B310EC" w:rsidP="00D53810">
            <w:pPr>
              <w:pStyle w:val="TableParagraph"/>
              <w:numPr>
                <w:ilvl w:val="2"/>
                <w:numId w:val="28"/>
              </w:numPr>
              <w:tabs>
                <w:tab w:val="left" w:pos="343"/>
              </w:tabs>
              <w:spacing w:before="41"/>
              <w:ind w:right="187"/>
              <w:jc w:val="both"/>
              <w:rPr>
                <w:sz w:val="26"/>
                <w:szCs w:val="26"/>
              </w:rPr>
            </w:pPr>
            <w:r>
              <w:rPr>
                <w:sz w:val="26"/>
                <w:szCs w:val="26"/>
              </w:rPr>
              <w:t>Kê khai thuế TNCN</w:t>
            </w:r>
          </w:p>
          <w:p w:rsidR="00B310EC" w:rsidRPr="00E200EC" w:rsidRDefault="00B310EC" w:rsidP="00D53810">
            <w:pPr>
              <w:pStyle w:val="TableParagraph"/>
              <w:numPr>
                <w:ilvl w:val="0"/>
                <w:numId w:val="28"/>
              </w:numPr>
              <w:tabs>
                <w:tab w:val="left" w:pos="343"/>
              </w:tabs>
              <w:spacing w:before="41"/>
              <w:ind w:right="187" w:hanging="9"/>
              <w:jc w:val="both"/>
              <w:rPr>
                <w:sz w:val="26"/>
                <w:szCs w:val="26"/>
              </w:rPr>
            </w:pPr>
            <w:r>
              <w:rPr>
                <w:sz w:val="26"/>
                <w:szCs w:val="26"/>
              </w:rPr>
              <w:t>Quyết toán thuế TNCN</w:t>
            </w:r>
          </w:p>
        </w:tc>
        <w:tc>
          <w:tcPr>
            <w:tcW w:w="592" w:type="dxa"/>
            <w:tcBorders>
              <w:top w:val="nil"/>
              <w:bottom w:val="nil"/>
            </w:tcBorders>
          </w:tcPr>
          <w:p w:rsidR="00B310EC" w:rsidRPr="00463FD3" w:rsidRDefault="00B310EC" w:rsidP="00EF2A60">
            <w:pPr>
              <w:pStyle w:val="TableParagraph"/>
              <w:spacing w:before="70"/>
              <w:ind w:left="12"/>
              <w:jc w:val="center"/>
              <w:rPr>
                <w:b/>
                <w:sz w:val="26"/>
                <w:szCs w:val="26"/>
                <w:highlight w:val="green"/>
              </w:rPr>
            </w:pPr>
            <w:r>
              <w:rPr>
                <w:b/>
                <w:sz w:val="26"/>
                <w:szCs w:val="26"/>
              </w:rPr>
              <w:lastRenderedPageBreak/>
              <w:t>8</w:t>
            </w:r>
          </w:p>
        </w:tc>
        <w:tc>
          <w:tcPr>
            <w:tcW w:w="545" w:type="dxa"/>
            <w:tcBorders>
              <w:top w:val="nil"/>
              <w:bottom w:val="nil"/>
            </w:tcBorders>
          </w:tcPr>
          <w:p w:rsidR="00B310EC" w:rsidRPr="00971FE3" w:rsidRDefault="00B310EC" w:rsidP="00EF2A60">
            <w:pPr>
              <w:pStyle w:val="TableParagraph"/>
              <w:spacing w:before="70"/>
              <w:ind w:left="12"/>
              <w:jc w:val="center"/>
              <w:rPr>
                <w:sz w:val="26"/>
                <w:szCs w:val="26"/>
              </w:rPr>
            </w:pPr>
            <w:r>
              <w:rPr>
                <w:sz w:val="26"/>
                <w:szCs w:val="26"/>
              </w:rPr>
              <w:t>2</w:t>
            </w:r>
          </w:p>
        </w:tc>
        <w:tc>
          <w:tcPr>
            <w:tcW w:w="596" w:type="dxa"/>
            <w:tcBorders>
              <w:top w:val="nil"/>
              <w:bottom w:val="nil"/>
            </w:tcBorders>
          </w:tcPr>
          <w:p w:rsidR="00B310EC" w:rsidRPr="00971FE3" w:rsidRDefault="00B310EC" w:rsidP="00EF2A60">
            <w:pPr>
              <w:pStyle w:val="TableParagraph"/>
              <w:spacing w:before="70"/>
              <w:ind w:left="12"/>
              <w:jc w:val="center"/>
              <w:rPr>
                <w:sz w:val="26"/>
                <w:szCs w:val="26"/>
              </w:rPr>
            </w:pPr>
          </w:p>
        </w:tc>
        <w:tc>
          <w:tcPr>
            <w:tcW w:w="588" w:type="dxa"/>
            <w:tcBorders>
              <w:top w:val="nil"/>
              <w:bottom w:val="nil"/>
            </w:tcBorders>
          </w:tcPr>
          <w:p w:rsidR="00B310EC" w:rsidRPr="00971FE3" w:rsidRDefault="00B310EC" w:rsidP="00EF2A60">
            <w:pPr>
              <w:pStyle w:val="TableParagraph"/>
              <w:spacing w:before="70"/>
              <w:ind w:left="12"/>
              <w:jc w:val="center"/>
              <w:rPr>
                <w:sz w:val="26"/>
                <w:szCs w:val="26"/>
              </w:rPr>
            </w:pPr>
            <w:r>
              <w:rPr>
                <w:sz w:val="26"/>
                <w:szCs w:val="26"/>
              </w:rPr>
              <w:t>6</w:t>
            </w:r>
          </w:p>
        </w:tc>
        <w:tc>
          <w:tcPr>
            <w:tcW w:w="732" w:type="dxa"/>
            <w:tcBorders>
              <w:top w:val="nil"/>
              <w:bottom w:val="nil"/>
            </w:tcBorders>
          </w:tcPr>
          <w:p w:rsidR="00B310EC" w:rsidRPr="00971FE3" w:rsidRDefault="00B310EC" w:rsidP="00EF2A60">
            <w:pPr>
              <w:pStyle w:val="TableParagraph"/>
              <w:spacing w:before="70"/>
              <w:ind w:left="12"/>
              <w:jc w:val="center"/>
              <w:rPr>
                <w:sz w:val="26"/>
                <w:szCs w:val="26"/>
              </w:rPr>
            </w:pPr>
            <w:r>
              <w:rPr>
                <w:sz w:val="26"/>
                <w:szCs w:val="26"/>
              </w:rPr>
              <w:t>24</w:t>
            </w:r>
          </w:p>
        </w:tc>
        <w:tc>
          <w:tcPr>
            <w:tcW w:w="758" w:type="dxa"/>
            <w:tcBorders>
              <w:top w:val="nil"/>
              <w:bottom w:val="nil"/>
            </w:tcBorders>
          </w:tcPr>
          <w:p w:rsidR="00B310EC" w:rsidRDefault="00B310EC" w:rsidP="00EF2A60">
            <w:pPr>
              <w:spacing w:after="0"/>
              <w:jc w:val="center"/>
              <w:rPr>
                <w:szCs w:val="26"/>
              </w:rPr>
            </w:pPr>
            <w:r>
              <w:rPr>
                <w:szCs w:val="26"/>
              </w:rPr>
              <w:t>1(3)</w:t>
            </w:r>
          </w:p>
          <w:p w:rsidR="00B310EC" w:rsidRDefault="00B310EC" w:rsidP="00EF2A60">
            <w:pPr>
              <w:spacing w:after="0"/>
              <w:jc w:val="center"/>
              <w:rPr>
                <w:szCs w:val="26"/>
              </w:rPr>
            </w:pPr>
            <w:r>
              <w:rPr>
                <w:szCs w:val="26"/>
              </w:rPr>
              <w:t>2(</w:t>
            </w:r>
            <w:r>
              <w:rPr>
                <w:szCs w:val="26"/>
              </w:rPr>
              <w:lastRenderedPageBreak/>
              <w:t>2)</w:t>
            </w:r>
          </w:p>
          <w:p w:rsidR="00B310EC" w:rsidRPr="007F453A" w:rsidRDefault="00B310EC" w:rsidP="00EF2A60">
            <w:pPr>
              <w:spacing w:after="0"/>
              <w:jc w:val="center"/>
              <w:rPr>
                <w:szCs w:val="26"/>
              </w:rPr>
            </w:pPr>
            <w:r>
              <w:rPr>
                <w:szCs w:val="26"/>
              </w:rPr>
              <w:t>3</w:t>
            </w:r>
          </w:p>
          <w:p w:rsidR="00B310EC" w:rsidRDefault="00B310EC" w:rsidP="00EF2A60">
            <w:pPr>
              <w:spacing w:after="0"/>
              <w:jc w:val="center"/>
              <w:rPr>
                <w:szCs w:val="26"/>
              </w:rPr>
            </w:pPr>
            <w:r w:rsidRPr="007F453A">
              <w:rPr>
                <w:szCs w:val="26"/>
              </w:rPr>
              <w:t>4</w:t>
            </w:r>
          </w:p>
          <w:p w:rsidR="00B310EC" w:rsidRPr="007F453A" w:rsidRDefault="00B310EC" w:rsidP="00EF2A60">
            <w:pPr>
              <w:spacing w:after="0"/>
              <w:jc w:val="center"/>
              <w:rPr>
                <w:szCs w:val="26"/>
              </w:rPr>
            </w:pPr>
            <w:r w:rsidRPr="007F453A">
              <w:rPr>
                <w:szCs w:val="26"/>
              </w:rPr>
              <w:t>5</w:t>
            </w:r>
          </w:p>
          <w:p w:rsidR="00B310EC" w:rsidRPr="007F453A" w:rsidRDefault="00B310EC" w:rsidP="00EF2A60">
            <w:pPr>
              <w:spacing w:after="0"/>
              <w:jc w:val="center"/>
              <w:rPr>
                <w:szCs w:val="26"/>
              </w:rPr>
            </w:pPr>
            <w:r w:rsidRPr="007F453A">
              <w:rPr>
                <w:szCs w:val="26"/>
              </w:rPr>
              <w:t>6</w:t>
            </w:r>
          </w:p>
          <w:p w:rsidR="00B310EC" w:rsidRPr="007F453A" w:rsidRDefault="00B310EC" w:rsidP="00EF2A60">
            <w:pPr>
              <w:pStyle w:val="TableParagraph"/>
              <w:jc w:val="center"/>
              <w:rPr>
                <w:sz w:val="26"/>
                <w:szCs w:val="26"/>
              </w:rPr>
            </w:pPr>
            <w:r w:rsidRPr="007F453A">
              <w:rPr>
                <w:sz w:val="26"/>
                <w:szCs w:val="26"/>
              </w:rPr>
              <w:t>7</w:t>
            </w:r>
          </w:p>
          <w:p w:rsidR="00B310EC" w:rsidRPr="007F453A" w:rsidRDefault="00B310EC" w:rsidP="00EF2A60">
            <w:pPr>
              <w:pStyle w:val="TableParagraph"/>
              <w:jc w:val="center"/>
              <w:rPr>
                <w:sz w:val="26"/>
                <w:szCs w:val="26"/>
              </w:rPr>
            </w:pPr>
            <w:r w:rsidRPr="007F453A">
              <w:rPr>
                <w:sz w:val="26"/>
                <w:szCs w:val="26"/>
              </w:rPr>
              <w:t>8</w:t>
            </w:r>
          </w:p>
          <w:p w:rsidR="00B310EC" w:rsidRPr="007F453A" w:rsidRDefault="00B310EC" w:rsidP="00EF2A60">
            <w:pPr>
              <w:pStyle w:val="TableParagraph"/>
              <w:jc w:val="center"/>
              <w:rPr>
                <w:sz w:val="26"/>
                <w:szCs w:val="26"/>
              </w:rPr>
            </w:pPr>
            <w:r w:rsidRPr="007F453A">
              <w:rPr>
                <w:sz w:val="26"/>
                <w:szCs w:val="26"/>
              </w:rPr>
              <w:t>9</w:t>
            </w:r>
          </w:p>
          <w:p w:rsidR="00B310EC" w:rsidRPr="007F453A" w:rsidRDefault="00B310EC" w:rsidP="00EF2A60">
            <w:pPr>
              <w:pStyle w:val="TableParagraph"/>
              <w:jc w:val="center"/>
              <w:rPr>
                <w:sz w:val="26"/>
                <w:szCs w:val="26"/>
              </w:rPr>
            </w:pPr>
            <w:r w:rsidRPr="007F453A">
              <w:rPr>
                <w:sz w:val="26"/>
                <w:szCs w:val="26"/>
              </w:rPr>
              <w:t>10</w:t>
            </w:r>
          </w:p>
          <w:p w:rsidR="00B310EC" w:rsidRPr="007F453A" w:rsidRDefault="00B310EC" w:rsidP="00EF2A60">
            <w:pPr>
              <w:pStyle w:val="TableParagraph"/>
              <w:jc w:val="center"/>
              <w:rPr>
                <w:sz w:val="26"/>
                <w:szCs w:val="26"/>
              </w:rPr>
            </w:pPr>
            <w:r w:rsidRPr="007F453A">
              <w:rPr>
                <w:sz w:val="26"/>
                <w:szCs w:val="26"/>
              </w:rPr>
              <w:t>11</w:t>
            </w:r>
          </w:p>
          <w:p w:rsidR="00B310EC" w:rsidRPr="007F453A" w:rsidRDefault="00B310EC" w:rsidP="00EF2A60">
            <w:pPr>
              <w:spacing w:after="0"/>
              <w:jc w:val="center"/>
              <w:rPr>
                <w:szCs w:val="26"/>
              </w:rPr>
            </w:pPr>
            <w:r w:rsidRPr="007F453A">
              <w:rPr>
                <w:szCs w:val="26"/>
              </w:rPr>
              <w:t>12</w:t>
            </w:r>
          </w:p>
        </w:tc>
      </w:tr>
      <w:tr w:rsidR="00B310EC" w:rsidRPr="00971FE3" w:rsidTr="00EF2A60">
        <w:trPr>
          <w:trHeight w:val="1253"/>
        </w:trPr>
        <w:tc>
          <w:tcPr>
            <w:tcW w:w="788" w:type="dxa"/>
            <w:tcBorders>
              <w:top w:val="nil"/>
              <w:bottom w:val="nil"/>
            </w:tcBorders>
          </w:tcPr>
          <w:p w:rsidR="00B310EC" w:rsidRPr="00971FE3" w:rsidRDefault="00B310EC" w:rsidP="00EF2A60">
            <w:pPr>
              <w:pStyle w:val="TableParagraph"/>
              <w:spacing w:before="69"/>
              <w:ind w:right="152"/>
              <w:jc w:val="right"/>
              <w:rPr>
                <w:sz w:val="26"/>
                <w:szCs w:val="26"/>
              </w:rPr>
            </w:pPr>
            <w:r>
              <w:rPr>
                <w:sz w:val="26"/>
                <w:szCs w:val="26"/>
              </w:rPr>
              <w:lastRenderedPageBreak/>
              <w:t>4</w:t>
            </w:r>
            <w:r w:rsidRPr="00971FE3">
              <w:rPr>
                <w:sz w:val="26"/>
                <w:szCs w:val="26"/>
              </w:rPr>
              <w:t>.</w:t>
            </w:r>
          </w:p>
        </w:tc>
        <w:tc>
          <w:tcPr>
            <w:tcW w:w="1613" w:type="dxa"/>
            <w:tcBorders>
              <w:top w:val="nil"/>
              <w:bottom w:val="nil"/>
            </w:tcBorders>
          </w:tcPr>
          <w:p w:rsidR="00B310EC" w:rsidRPr="00971FE3" w:rsidRDefault="00B310EC" w:rsidP="00EF2A60">
            <w:pPr>
              <w:pStyle w:val="TableParagraph"/>
              <w:tabs>
                <w:tab w:val="left" w:pos="920"/>
                <w:tab w:val="left" w:pos="1354"/>
              </w:tabs>
              <w:spacing w:before="70"/>
              <w:ind w:left="145"/>
              <w:rPr>
                <w:b/>
                <w:sz w:val="26"/>
                <w:szCs w:val="26"/>
              </w:rPr>
            </w:pPr>
            <w:r>
              <w:rPr>
                <w:b/>
                <w:sz w:val="26"/>
                <w:szCs w:val="26"/>
              </w:rPr>
              <w:t>Kê Khai, Quyết Toán Thuế TNDN</w:t>
            </w:r>
          </w:p>
        </w:tc>
        <w:tc>
          <w:tcPr>
            <w:tcW w:w="3333" w:type="dxa"/>
            <w:tcBorders>
              <w:top w:val="nil"/>
              <w:bottom w:val="nil"/>
            </w:tcBorders>
          </w:tcPr>
          <w:p w:rsidR="00B310EC" w:rsidRDefault="00B310EC" w:rsidP="00D53810">
            <w:pPr>
              <w:pStyle w:val="TableParagraph"/>
              <w:numPr>
                <w:ilvl w:val="0"/>
                <w:numId w:val="28"/>
              </w:numPr>
              <w:tabs>
                <w:tab w:val="left" w:pos="343"/>
              </w:tabs>
              <w:spacing w:before="41"/>
              <w:ind w:right="187" w:hanging="9"/>
              <w:jc w:val="both"/>
              <w:rPr>
                <w:sz w:val="26"/>
                <w:szCs w:val="26"/>
              </w:rPr>
            </w:pPr>
            <w:r>
              <w:rPr>
                <w:sz w:val="26"/>
                <w:szCs w:val="26"/>
              </w:rPr>
              <w:t>Đối tượng nộp thuế TNDN</w:t>
            </w:r>
          </w:p>
          <w:p w:rsidR="00B310EC" w:rsidRDefault="00B310EC" w:rsidP="00D53810">
            <w:pPr>
              <w:pStyle w:val="TableParagraph"/>
              <w:numPr>
                <w:ilvl w:val="0"/>
                <w:numId w:val="28"/>
              </w:numPr>
              <w:tabs>
                <w:tab w:val="left" w:pos="343"/>
              </w:tabs>
              <w:spacing w:before="41"/>
              <w:ind w:right="187" w:hanging="9"/>
              <w:jc w:val="both"/>
              <w:rPr>
                <w:sz w:val="26"/>
                <w:szCs w:val="26"/>
              </w:rPr>
            </w:pPr>
            <w:r>
              <w:rPr>
                <w:sz w:val="26"/>
                <w:szCs w:val="26"/>
              </w:rPr>
              <w:t>Thu nhập chịu thuế và thu nhập tính thuế</w:t>
            </w:r>
          </w:p>
          <w:p w:rsidR="00B310EC" w:rsidRPr="000462CB" w:rsidRDefault="00B310EC" w:rsidP="00D53810">
            <w:pPr>
              <w:pStyle w:val="TableParagraph"/>
              <w:numPr>
                <w:ilvl w:val="0"/>
                <w:numId w:val="28"/>
              </w:numPr>
              <w:tabs>
                <w:tab w:val="left" w:pos="343"/>
              </w:tabs>
              <w:spacing w:before="41"/>
              <w:ind w:right="187" w:hanging="9"/>
              <w:jc w:val="both"/>
              <w:rPr>
                <w:sz w:val="26"/>
                <w:szCs w:val="26"/>
              </w:rPr>
            </w:pPr>
            <w:r>
              <w:rPr>
                <w:sz w:val="26"/>
                <w:szCs w:val="26"/>
              </w:rPr>
              <w:t>Xác định số thuế TNDN phải nộp</w:t>
            </w:r>
          </w:p>
          <w:p w:rsidR="00B310EC" w:rsidRDefault="00B310EC" w:rsidP="00D53810">
            <w:pPr>
              <w:pStyle w:val="TableParagraph"/>
              <w:numPr>
                <w:ilvl w:val="0"/>
                <w:numId w:val="28"/>
              </w:numPr>
              <w:tabs>
                <w:tab w:val="left" w:pos="343"/>
              </w:tabs>
              <w:spacing w:before="41"/>
              <w:ind w:right="187" w:hanging="9"/>
              <w:jc w:val="both"/>
              <w:rPr>
                <w:sz w:val="26"/>
                <w:szCs w:val="26"/>
              </w:rPr>
            </w:pPr>
            <w:r>
              <w:rPr>
                <w:sz w:val="26"/>
                <w:szCs w:val="26"/>
              </w:rPr>
              <w:t>Thời gian nộp tờ khai thuế TNCN và nộp tiền</w:t>
            </w:r>
          </w:p>
          <w:p w:rsidR="00B310EC" w:rsidRDefault="00B310EC" w:rsidP="00D53810">
            <w:pPr>
              <w:pStyle w:val="TableParagraph"/>
              <w:numPr>
                <w:ilvl w:val="2"/>
                <w:numId w:val="28"/>
              </w:numPr>
              <w:tabs>
                <w:tab w:val="left" w:pos="343"/>
              </w:tabs>
              <w:spacing w:before="41"/>
              <w:ind w:right="187"/>
              <w:jc w:val="both"/>
              <w:rPr>
                <w:sz w:val="26"/>
                <w:szCs w:val="26"/>
              </w:rPr>
            </w:pPr>
            <w:r>
              <w:rPr>
                <w:sz w:val="26"/>
                <w:szCs w:val="26"/>
              </w:rPr>
              <w:t>Tờ khai tháng</w:t>
            </w:r>
          </w:p>
          <w:p w:rsidR="00B310EC" w:rsidRDefault="00B310EC" w:rsidP="00D53810">
            <w:pPr>
              <w:pStyle w:val="TableParagraph"/>
              <w:numPr>
                <w:ilvl w:val="2"/>
                <w:numId w:val="28"/>
              </w:numPr>
              <w:tabs>
                <w:tab w:val="left" w:pos="343"/>
              </w:tabs>
              <w:spacing w:before="41"/>
              <w:ind w:right="187"/>
              <w:jc w:val="both"/>
              <w:rPr>
                <w:sz w:val="26"/>
                <w:szCs w:val="26"/>
              </w:rPr>
            </w:pPr>
            <w:r>
              <w:rPr>
                <w:sz w:val="26"/>
                <w:szCs w:val="26"/>
              </w:rPr>
              <w:t>Tờ khai quý</w:t>
            </w:r>
          </w:p>
          <w:p w:rsidR="00B310EC" w:rsidRDefault="00B310EC" w:rsidP="00D53810">
            <w:pPr>
              <w:pStyle w:val="TableParagraph"/>
              <w:numPr>
                <w:ilvl w:val="0"/>
                <w:numId w:val="28"/>
              </w:numPr>
              <w:tabs>
                <w:tab w:val="left" w:pos="343"/>
              </w:tabs>
              <w:spacing w:before="41"/>
              <w:ind w:right="187" w:hanging="9"/>
              <w:jc w:val="both"/>
              <w:rPr>
                <w:sz w:val="26"/>
                <w:szCs w:val="26"/>
              </w:rPr>
            </w:pPr>
            <w:r>
              <w:rPr>
                <w:sz w:val="26"/>
                <w:szCs w:val="26"/>
              </w:rPr>
              <w:t>Kê khai thuế TNDN</w:t>
            </w:r>
          </w:p>
          <w:p w:rsidR="00B310EC" w:rsidRPr="00BC0BFD" w:rsidRDefault="00B310EC" w:rsidP="00D53810">
            <w:pPr>
              <w:pStyle w:val="TableParagraph"/>
              <w:numPr>
                <w:ilvl w:val="0"/>
                <w:numId w:val="28"/>
              </w:numPr>
              <w:tabs>
                <w:tab w:val="left" w:pos="343"/>
              </w:tabs>
              <w:spacing w:before="41"/>
              <w:ind w:right="187" w:hanging="9"/>
              <w:jc w:val="both"/>
              <w:rPr>
                <w:sz w:val="26"/>
                <w:szCs w:val="26"/>
              </w:rPr>
            </w:pPr>
            <w:r w:rsidRPr="00BC0BFD">
              <w:rPr>
                <w:sz w:val="26"/>
                <w:szCs w:val="26"/>
              </w:rPr>
              <w:t>Quyết toán thuế TNDN</w:t>
            </w:r>
          </w:p>
        </w:tc>
        <w:tc>
          <w:tcPr>
            <w:tcW w:w="592" w:type="dxa"/>
            <w:tcBorders>
              <w:top w:val="nil"/>
              <w:bottom w:val="nil"/>
            </w:tcBorders>
          </w:tcPr>
          <w:p w:rsidR="00B310EC" w:rsidRPr="00463FD3" w:rsidRDefault="00B310EC" w:rsidP="00EF2A60">
            <w:pPr>
              <w:pStyle w:val="TableParagraph"/>
              <w:spacing w:before="70"/>
              <w:ind w:left="12"/>
              <w:jc w:val="center"/>
              <w:rPr>
                <w:b/>
                <w:sz w:val="26"/>
                <w:szCs w:val="26"/>
                <w:highlight w:val="green"/>
              </w:rPr>
            </w:pPr>
            <w:r>
              <w:rPr>
                <w:b/>
                <w:sz w:val="26"/>
                <w:szCs w:val="26"/>
              </w:rPr>
              <w:t>8</w:t>
            </w:r>
          </w:p>
        </w:tc>
        <w:tc>
          <w:tcPr>
            <w:tcW w:w="545" w:type="dxa"/>
            <w:tcBorders>
              <w:top w:val="nil"/>
              <w:bottom w:val="nil"/>
            </w:tcBorders>
          </w:tcPr>
          <w:p w:rsidR="00B310EC" w:rsidRPr="00971FE3" w:rsidRDefault="00B310EC" w:rsidP="00EF2A60">
            <w:pPr>
              <w:pStyle w:val="TableParagraph"/>
              <w:spacing w:before="70"/>
              <w:ind w:left="12"/>
              <w:jc w:val="center"/>
              <w:rPr>
                <w:sz w:val="26"/>
                <w:szCs w:val="26"/>
              </w:rPr>
            </w:pPr>
            <w:r>
              <w:rPr>
                <w:sz w:val="26"/>
                <w:szCs w:val="26"/>
              </w:rPr>
              <w:t>2</w:t>
            </w:r>
          </w:p>
        </w:tc>
        <w:tc>
          <w:tcPr>
            <w:tcW w:w="596" w:type="dxa"/>
            <w:tcBorders>
              <w:top w:val="nil"/>
              <w:bottom w:val="nil"/>
            </w:tcBorders>
          </w:tcPr>
          <w:p w:rsidR="00B310EC" w:rsidRPr="00971FE3" w:rsidRDefault="00B310EC" w:rsidP="00EF2A60">
            <w:pPr>
              <w:pStyle w:val="TableParagraph"/>
              <w:spacing w:before="70"/>
              <w:ind w:left="12"/>
              <w:jc w:val="center"/>
              <w:rPr>
                <w:sz w:val="26"/>
                <w:szCs w:val="26"/>
              </w:rPr>
            </w:pPr>
          </w:p>
        </w:tc>
        <w:tc>
          <w:tcPr>
            <w:tcW w:w="588" w:type="dxa"/>
            <w:tcBorders>
              <w:top w:val="nil"/>
              <w:bottom w:val="nil"/>
            </w:tcBorders>
          </w:tcPr>
          <w:p w:rsidR="00B310EC" w:rsidRPr="00971FE3" w:rsidRDefault="00B310EC" w:rsidP="00EF2A60">
            <w:pPr>
              <w:pStyle w:val="TableParagraph"/>
              <w:spacing w:before="70"/>
              <w:ind w:left="12"/>
              <w:jc w:val="center"/>
              <w:rPr>
                <w:sz w:val="26"/>
                <w:szCs w:val="26"/>
              </w:rPr>
            </w:pPr>
            <w:r>
              <w:rPr>
                <w:sz w:val="26"/>
                <w:szCs w:val="26"/>
              </w:rPr>
              <w:t>6</w:t>
            </w:r>
          </w:p>
        </w:tc>
        <w:tc>
          <w:tcPr>
            <w:tcW w:w="732" w:type="dxa"/>
            <w:tcBorders>
              <w:top w:val="nil"/>
              <w:bottom w:val="nil"/>
            </w:tcBorders>
          </w:tcPr>
          <w:p w:rsidR="00B310EC" w:rsidRPr="00A57C7A" w:rsidRDefault="00B310EC" w:rsidP="00EF2A60">
            <w:pPr>
              <w:pStyle w:val="TableParagraph"/>
              <w:spacing w:before="70"/>
              <w:ind w:left="12"/>
              <w:jc w:val="center"/>
              <w:rPr>
                <w:sz w:val="26"/>
                <w:szCs w:val="26"/>
              </w:rPr>
            </w:pPr>
            <w:r>
              <w:rPr>
                <w:sz w:val="26"/>
                <w:szCs w:val="26"/>
              </w:rPr>
              <w:t>24</w:t>
            </w:r>
          </w:p>
        </w:tc>
        <w:tc>
          <w:tcPr>
            <w:tcW w:w="758" w:type="dxa"/>
            <w:tcBorders>
              <w:top w:val="nil"/>
              <w:bottom w:val="nil"/>
            </w:tcBorders>
          </w:tcPr>
          <w:p w:rsidR="00B310EC" w:rsidRDefault="00B310EC" w:rsidP="00EF2A60">
            <w:pPr>
              <w:spacing w:after="0"/>
              <w:jc w:val="center"/>
              <w:rPr>
                <w:szCs w:val="26"/>
              </w:rPr>
            </w:pPr>
            <w:r>
              <w:rPr>
                <w:szCs w:val="26"/>
              </w:rPr>
              <w:t>1(3)</w:t>
            </w:r>
          </w:p>
          <w:p w:rsidR="00B310EC" w:rsidRDefault="00B310EC" w:rsidP="00EF2A60">
            <w:pPr>
              <w:spacing w:after="0"/>
              <w:jc w:val="center"/>
              <w:rPr>
                <w:szCs w:val="26"/>
              </w:rPr>
            </w:pPr>
            <w:r>
              <w:rPr>
                <w:szCs w:val="26"/>
              </w:rPr>
              <w:t>2(2)</w:t>
            </w:r>
          </w:p>
          <w:p w:rsidR="00B310EC" w:rsidRPr="007F453A" w:rsidRDefault="00B310EC" w:rsidP="00EF2A60">
            <w:pPr>
              <w:spacing w:after="0"/>
              <w:jc w:val="center"/>
              <w:rPr>
                <w:szCs w:val="26"/>
              </w:rPr>
            </w:pPr>
            <w:r>
              <w:rPr>
                <w:szCs w:val="26"/>
              </w:rPr>
              <w:t>3</w:t>
            </w:r>
          </w:p>
          <w:p w:rsidR="00B310EC" w:rsidRPr="007F453A" w:rsidRDefault="00B310EC" w:rsidP="00EF2A60">
            <w:pPr>
              <w:spacing w:after="0"/>
              <w:jc w:val="center"/>
              <w:rPr>
                <w:szCs w:val="26"/>
              </w:rPr>
            </w:pPr>
            <w:r w:rsidRPr="007F453A">
              <w:rPr>
                <w:szCs w:val="26"/>
              </w:rPr>
              <w:t>4</w:t>
            </w:r>
          </w:p>
          <w:p w:rsidR="00B310EC" w:rsidRPr="007F453A" w:rsidRDefault="00B310EC" w:rsidP="00EF2A60">
            <w:pPr>
              <w:spacing w:after="0"/>
              <w:jc w:val="center"/>
              <w:rPr>
                <w:szCs w:val="26"/>
              </w:rPr>
            </w:pPr>
            <w:r w:rsidRPr="007F453A">
              <w:rPr>
                <w:szCs w:val="26"/>
              </w:rPr>
              <w:t>5</w:t>
            </w:r>
          </w:p>
          <w:p w:rsidR="00B310EC" w:rsidRPr="007F453A" w:rsidRDefault="00B310EC" w:rsidP="00EF2A60">
            <w:pPr>
              <w:spacing w:after="0"/>
              <w:jc w:val="center"/>
              <w:rPr>
                <w:szCs w:val="26"/>
              </w:rPr>
            </w:pPr>
            <w:r w:rsidRPr="007F453A">
              <w:rPr>
                <w:szCs w:val="26"/>
              </w:rPr>
              <w:t>6</w:t>
            </w:r>
          </w:p>
          <w:p w:rsidR="00B310EC" w:rsidRPr="007F453A" w:rsidRDefault="00B310EC" w:rsidP="00EF2A60">
            <w:pPr>
              <w:pStyle w:val="TableParagraph"/>
              <w:jc w:val="center"/>
              <w:rPr>
                <w:sz w:val="26"/>
                <w:szCs w:val="26"/>
              </w:rPr>
            </w:pPr>
            <w:r w:rsidRPr="007F453A">
              <w:rPr>
                <w:sz w:val="26"/>
                <w:szCs w:val="26"/>
              </w:rPr>
              <w:t>7</w:t>
            </w:r>
          </w:p>
          <w:p w:rsidR="00B310EC" w:rsidRPr="007F453A" w:rsidRDefault="00B310EC" w:rsidP="00EF2A60">
            <w:pPr>
              <w:pStyle w:val="TableParagraph"/>
              <w:jc w:val="center"/>
              <w:rPr>
                <w:sz w:val="26"/>
                <w:szCs w:val="26"/>
              </w:rPr>
            </w:pPr>
            <w:r w:rsidRPr="007F453A">
              <w:rPr>
                <w:sz w:val="26"/>
                <w:szCs w:val="26"/>
              </w:rPr>
              <w:t>8</w:t>
            </w:r>
          </w:p>
          <w:p w:rsidR="00B310EC" w:rsidRPr="007F453A" w:rsidRDefault="00B310EC" w:rsidP="00EF2A60">
            <w:pPr>
              <w:pStyle w:val="TableParagraph"/>
              <w:jc w:val="center"/>
              <w:rPr>
                <w:sz w:val="26"/>
                <w:szCs w:val="26"/>
              </w:rPr>
            </w:pPr>
            <w:r w:rsidRPr="007F453A">
              <w:rPr>
                <w:sz w:val="26"/>
                <w:szCs w:val="26"/>
              </w:rPr>
              <w:t>9</w:t>
            </w:r>
          </w:p>
          <w:p w:rsidR="00B310EC" w:rsidRPr="007F453A" w:rsidRDefault="00B310EC" w:rsidP="00EF2A60">
            <w:pPr>
              <w:pStyle w:val="TableParagraph"/>
              <w:jc w:val="center"/>
              <w:rPr>
                <w:sz w:val="26"/>
                <w:szCs w:val="26"/>
              </w:rPr>
            </w:pPr>
            <w:r w:rsidRPr="007F453A">
              <w:rPr>
                <w:sz w:val="26"/>
                <w:szCs w:val="26"/>
              </w:rPr>
              <w:t>10</w:t>
            </w:r>
          </w:p>
          <w:p w:rsidR="00B310EC" w:rsidRPr="007F453A" w:rsidRDefault="00B310EC" w:rsidP="00EF2A60">
            <w:pPr>
              <w:pStyle w:val="TableParagraph"/>
              <w:jc w:val="center"/>
              <w:rPr>
                <w:sz w:val="26"/>
                <w:szCs w:val="26"/>
              </w:rPr>
            </w:pPr>
            <w:r w:rsidRPr="007F453A">
              <w:rPr>
                <w:sz w:val="26"/>
                <w:szCs w:val="26"/>
              </w:rPr>
              <w:t>11</w:t>
            </w:r>
          </w:p>
          <w:p w:rsidR="00B310EC" w:rsidRPr="007F453A" w:rsidRDefault="00B310EC" w:rsidP="00EF2A60">
            <w:pPr>
              <w:spacing w:after="0"/>
              <w:jc w:val="center"/>
              <w:rPr>
                <w:szCs w:val="26"/>
              </w:rPr>
            </w:pPr>
            <w:r w:rsidRPr="007F453A">
              <w:rPr>
                <w:szCs w:val="26"/>
              </w:rPr>
              <w:t>12</w:t>
            </w:r>
          </w:p>
        </w:tc>
      </w:tr>
    </w:tbl>
    <w:p w:rsidR="00B310EC" w:rsidRPr="00971FE3" w:rsidRDefault="00B310EC" w:rsidP="00B310EC">
      <w:pPr>
        <w:spacing w:after="0" w:line="240" w:lineRule="auto"/>
        <w:rPr>
          <w:rFonts w:eastAsia="Times New Roman"/>
          <w:b/>
          <w:bCs/>
          <w:szCs w:val="26"/>
        </w:rPr>
      </w:pPr>
    </w:p>
    <w:p w:rsidR="00B310EC" w:rsidRPr="00D261C1" w:rsidRDefault="00B310EC" w:rsidP="00B310EC">
      <w:pPr>
        <w:spacing w:after="0" w:line="240" w:lineRule="auto"/>
        <w:rPr>
          <w:rFonts w:eastAsia="Times New Roman"/>
          <w:b/>
          <w:bCs/>
          <w:szCs w:val="26"/>
        </w:rPr>
      </w:pPr>
      <w:r w:rsidRPr="00971FE3">
        <w:rPr>
          <w:rFonts w:eastAsia="Times New Roman"/>
          <w:b/>
          <w:bCs/>
          <w:szCs w:val="26"/>
        </w:rPr>
        <w:t>10</w:t>
      </w:r>
      <w:r>
        <w:rPr>
          <w:rFonts w:eastAsia="Times New Roman"/>
          <w:b/>
          <w:bCs/>
          <w:szCs w:val="26"/>
        </w:rPr>
        <w:t>. Yêu cầu và kỳ vọng của</w:t>
      </w:r>
      <w:r w:rsidRPr="00971FE3">
        <w:rPr>
          <w:rFonts w:eastAsia="Times New Roman"/>
          <w:b/>
          <w:bCs/>
          <w:szCs w:val="26"/>
        </w:rPr>
        <w:t xml:space="preserve"> học</w:t>
      </w:r>
      <w:r>
        <w:rPr>
          <w:rFonts w:eastAsia="Times New Roman"/>
          <w:b/>
          <w:bCs/>
          <w:szCs w:val="26"/>
        </w:rPr>
        <w:t xml:space="preserve"> phần</w:t>
      </w:r>
      <w:r w:rsidRPr="00971FE3">
        <w:rPr>
          <w:rFonts w:eastAsia="Times New Roman"/>
          <w:b/>
          <w:bCs/>
          <w:szCs w:val="26"/>
        </w:rPr>
        <w:t>:</w:t>
      </w:r>
    </w:p>
    <w:p w:rsidR="00B310EC" w:rsidRPr="00043D35" w:rsidRDefault="00B310EC" w:rsidP="00B310EC">
      <w:pPr>
        <w:spacing w:after="0" w:line="240" w:lineRule="auto"/>
        <w:rPr>
          <w:rFonts w:eastAsia="Times New Roman"/>
          <w:b/>
          <w:szCs w:val="26"/>
        </w:rPr>
      </w:pPr>
      <w:r w:rsidRPr="00043D35">
        <w:rPr>
          <w:rFonts w:eastAsia="Times New Roman"/>
          <w:szCs w:val="26"/>
        </w:rPr>
        <w:t xml:space="preserve">Sinh viên có thể sử dụng kiến thức của môn học trong việc </w:t>
      </w:r>
      <w:r w:rsidRPr="00043D35">
        <w:rPr>
          <w:bCs/>
          <w:szCs w:val="26"/>
        </w:rPr>
        <w:t>đăng ký, kê khai, điều chỉnh, quyết toán và hoàn thuế của một số sắc thuế quan trọng.</w:t>
      </w:r>
    </w:p>
    <w:p w:rsidR="00B310EC" w:rsidRPr="00043D35" w:rsidRDefault="00B310EC" w:rsidP="00D53810">
      <w:pPr>
        <w:numPr>
          <w:ilvl w:val="0"/>
          <w:numId w:val="25"/>
        </w:numPr>
        <w:tabs>
          <w:tab w:val="clear" w:pos="900"/>
          <w:tab w:val="num" w:pos="720"/>
        </w:tabs>
        <w:spacing w:before="0" w:after="0" w:line="240" w:lineRule="auto"/>
        <w:ind w:left="720"/>
        <w:rPr>
          <w:rFonts w:eastAsia="Times New Roman"/>
          <w:szCs w:val="26"/>
        </w:rPr>
      </w:pPr>
      <w:r w:rsidRPr="00043D35">
        <w:rPr>
          <w:rFonts w:eastAsia="Times New Roman"/>
          <w:szCs w:val="26"/>
        </w:rPr>
        <w:t>Học phần được giảng dạy trên lớp 8 buổi.  Những thắc mắc, nếu có, của sinh viên sẽ được giải đáp trong thời gian lên lớp, ở những thời điểm thuận lợi nhất cho học tập và nghiên cứu.</w:t>
      </w:r>
    </w:p>
    <w:p w:rsidR="00B310EC" w:rsidRPr="00043D35" w:rsidRDefault="00B310EC" w:rsidP="00D53810">
      <w:pPr>
        <w:numPr>
          <w:ilvl w:val="0"/>
          <w:numId w:val="25"/>
        </w:numPr>
        <w:tabs>
          <w:tab w:val="clear" w:pos="900"/>
          <w:tab w:val="num" w:pos="720"/>
        </w:tabs>
        <w:spacing w:before="0" w:after="0" w:line="240" w:lineRule="auto"/>
        <w:ind w:left="720"/>
        <w:rPr>
          <w:rFonts w:eastAsia="Times New Roman"/>
          <w:szCs w:val="26"/>
        </w:rPr>
      </w:pPr>
      <w:r w:rsidRPr="00043D35">
        <w:rPr>
          <w:rFonts w:eastAsia="Times New Roman"/>
          <w:szCs w:val="26"/>
        </w:rPr>
        <w:t>Phần bài tập được tổ chức theo nguyên tắc học nhóm , mỗi nhóm học tập gồm 6 đến 10 sinh viên tự hình thành và nộp danh sách cho giáo viên vào buổi học thứ 2 của chương trình. Nhóm học tập phải hoàn thành những yêu cầu sau :</w:t>
      </w:r>
    </w:p>
    <w:p w:rsidR="00B310EC" w:rsidRPr="00043D35" w:rsidRDefault="00B310EC" w:rsidP="00D53810">
      <w:pPr>
        <w:numPr>
          <w:ilvl w:val="0"/>
          <w:numId w:val="29"/>
        </w:numPr>
        <w:spacing w:before="0" w:after="0" w:line="240" w:lineRule="auto"/>
        <w:rPr>
          <w:rFonts w:eastAsia="Times New Roman"/>
          <w:szCs w:val="26"/>
        </w:rPr>
      </w:pPr>
      <w:r w:rsidRPr="00043D35">
        <w:rPr>
          <w:rFonts w:eastAsia="Times New Roman"/>
          <w:szCs w:val="26"/>
        </w:rPr>
        <w:lastRenderedPageBreak/>
        <w:t xml:space="preserve">Sinh viên cần làm việc tích cực bằng cách tự tìm hiểu các tài liệu bắt buộc và tài liệu tham khảo, </w:t>
      </w:r>
      <w:r>
        <w:rPr>
          <w:rFonts w:eastAsia="Times New Roman"/>
          <w:szCs w:val="26"/>
        </w:rPr>
        <w:t>thực hành</w:t>
      </w:r>
      <w:r w:rsidRPr="00043D35">
        <w:rPr>
          <w:rFonts w:eastAsia="Times New Roman"/>
          <w:szCs w:val="26"/>
        </w:rPr>
        <w:t>, chuẩn bị tình huống ở nhà trước khi vào lớp theo lịch học.</w:t>
      </w:r>
    </w:p>
    <w:p w:rsidR="00B310EC" w:rsidRPr="00043D35" w:rsidRDefault="00B310EC" w:rsidP="00D53810">
      <w:pPr>
        <w:numPr>
          <w:ilvl w:val="0"/>
          <w:numId w:val="29"/>
        </w:numPr>
        <w:spacing w:before="0" w:after="0" w:line="240" w:lineRule="auto"/>
        <w:rPr>
          <w:rFonts w:eastAsia="Times New Roman"/>
          <w:szCs w:val="26"/>
        </w:rPr>
      </w:pPr>
      <w:r w:rsidRPr="00043D35">
        <w:rPr>
          <w:rFonts w:eastAsia="Times New Roman"/>
          <w:szCs w:val="26"/>
        </w:rPr>
        <w:t xml:space="preserve">Sinh viên sẽ </w:t>
      </w:r>
      <w:r>
        <w:rPr>
          <w:rFonts w:eastAsia="Times New Roman"/>
          <w:szCs w:val="26"/>
        </w:rPr>
        <w:t>thực hành các tình huống</w:t>
      </w:r>
      <w:r w:rsidRPr="00043D35">
        <w:rPr>
          <w:rFonts w:eastAsia="Times New Roman"/>
          <w:szCs w:val="26"/>
        </w:rPr>
        <w:t xml:space="preserve"> do giảng viên cung cấp và được mời bất chợt giải đáp trên lớp khi có yêu cầu theo lịch học.</w:t>
      </w:r>
    </w:p>
    <w:p w:rsidR="00B310EC" w:rsidRPr="00043D35" w:rsidRDefault="00B310EC" w:rsidP="00D53810">
      <w:pPr>
        <w:numPr>
          <w:ilvl w:val="0"/>
          <w:numId w:val="29"/>
        </w:numPr>
        <w:spacing w:before="0" w:after="0" w:line="240" w:lineRule="auto"/>
        <w:rPr>
          <w:rFonts w:eastAsia="Times New Roman"/>
          <w:szCs w:val="26"/>
        </w:rPr>
      </w:pPr>
      <w:r w:rsidRPr="00043D35">
        <w:rPr>
          <w:rFonts w:eastAsia="Times New Roman"/>
          <w:szCs w:val="26"/>
        </w:rPr>
        <w:t xml:space="preserve">Sinh viên sẽ được mời trả lời câu hỏi bất chợt trong lớp học sau từng phần giảng. (Sinh viên phát biểu đúng sẽ được ghi nhận cộng vào điểm quá trình).   </w:t>
      </w:r>
    </w:p>
    <w:p w:rsidR="00B310EC" w:rsidRPr="00043D35" w:rsidRDefault="00B310EC" w:rsidP="00D53810">
      <w:pPr>
        <w:numPr>
          <w:ilvl w:val="0"/>
          <w:numId w:val="24"/>
        </w:numPr>
        <w:tabs>
          <w:tab w:val="num" w:pos="720"/>
        </w:tabs>
        <w:spacing w:before="0" w:after="0" w:line="240" w:lineRule="auto"/>
        <w:ind w:left="720"/>
        <w:rPr>
          <w:rFonts w:eastAsia="Times New Roman"/>
          <w:b/>
          <w:szCs w:val="26"/>
        </w:rPr>
      </w:pPr>
      <w:r w:rsidRPr="00043D35">
        <w:rPr>
          <w:rFonts w:eastAsia="Times New Roman"/>
          <w:szCs w:val="26"/>
        </w:rPr>
        <w:t xml:space="preserve">Phương pháp giảng dạy ở học phần này là sử dụng bài giảng bằng phương pháp trình chiếu PowerPoint, </w:t>
      </w:r>
      <w:r>
        <w:rPr>
          <w:rFonts w:eastAsia="Times New Roman"/>
          <w:szCs w:val="26"/>
        </w:rPr>
        <w:t>phần mềm hỗ trợ kê khai thuế,</w:t>
      </w:r>
      <w:r w:rsidRPr="00043D35">
        <w:rPr>
          <w:rFonts w:eastAsia="Times New Roman"/>
          <w:szCs w:val="26"/>
        </w:rPr>
        <w:t xml:space="preserve"> kết hợp với việc tóm tắt, ghi chú và triển khai trên bảng </w:t>
      </w:r>
      <w:r>
        <w:rPr>
          <w:rFonts w:eastAsia="Times New Roman"/>
          <w:szCs w:val="26"/>
        </w:rPr>
        <w:t>trắng</w:t>
      </w:r>
      <w:r w:rsidRPr="00043D35">
        <w:rPr>
          <w:rFonts w:eastAsia="Times New Roman"/>
          <w:szCs w:val="26"/>
        </w:rPr>
        <w:t xml:space="preserve">, vì vậy sinh viên sẽ sử dụng bài giảng do giảng viên cung cấp kết hợp với việc tự ghi chép </w:t>
      </w:r>
      <w:r>
        <w:rPr>
          <w:rFonts w:eastAsia="Times New Roman"/>
          <w:szCs w:val="26"/>
        </w:rPr>
        <w:t xml:space="preserve">và thực hành </w:t>
      </w:r>
      <w:r w:rsidRPr="00043D35">
        <w:rPr>
          <w:rFonts w:eastAsia="Times New Roman"/>
          <w:szCs w:val="26"/>
        </w:rPr>
        <w:t>thêm.</w:t>
      </w:r>
    </w:p>
    <w:p w:rsidR="00B310EC" w:rsidRPr="00043D35" w:rsidRDefault="00B310EC" w:rsidP="00D53810">
      <w:pPr>
        <w:numPr>
          <w:ilvl w:val="0"/>
          <w:numId w:val="24"/>
        </w:numPr>
        <w:tabs>
          <w:tab w:val="num" w:pos="720"/>
        </w:tabs>
        <w:spacing w:before="0" w:after="0" w:line="240" w:lineRule="auto"/>
        <w:ind w:left="720"/>
        <w:rPr>
          <w:rFonts w:eastAsia="Times New Roman"/>
          <w:b/>
          <w:szCs w:val="26"/>
        </w:rPr>
      </w:pPr>
      <w:r w:rsidRPr="00043D35">
        <w:rPr>
          <w:rFonts w:eastAsia="Times New Roman"/>
          <w:szCs w:val="26"/>
        </w:rPr>
        <w:t xml:space="preserve">Trong quá trình học, Sinh viên áp dụng phương pháp tự học kết hợp với việc </w:t>
      </w:r>
      <w:r>
        <w:rPr>
          <w:rFonts w:eastAsia="Times New Roman"/>
          <w:szCs w:val="26"/>
        </w:rPr>
        <w:t xml:space="preserve">thực hành, </w:t>
      </w:r>
      <w:r w:rsidRPr="00043D35">
        <w:rPr>
          <w:rFonts w:eastAsia="Times New Roman"/>
          <w:szCs w:val="26"/>
        </w:rPr>
        <w:t>thảo luận theo nhóm</w:t>
      </w:r>
      <w:r>
        <w:rPr>
          <w:rFonts w:eastAsia="Times New Roman"/>
          <w:szCs w:val="26"/>
        </w:rPr>
        <w:t>.</w:t>
      </w:r>
    </w:p>
    <w:p w:rsidR="00B310EC" w:rsidRPr="00043D35" w:rsidRDefault="00B310EC" w:rsidP="00D53810">
      <w:pPr>
        <w:numPr>
          <w:ilvl w:val="0"/>
          <w:numId w:val="24"/>
        </w:numPr>
        <w:tabs>
          <w:tab w:val="num" w:pos="720"/>
        </w:tabs>
        <w:spacing w:before="0" w:after="0" w:line="240" w:lineRule="auto"/>
        <w:ind w:left="720"/>
        <w:rPr>
          <w:rFonts w:eastAsia="Times New Roman"/>
          <w:b/>
          <w:szCs w:val="26"/>
        </w:rPr>
      </w:pPr>
      <w:r w:rsidRPr="00043D35">
        <w:rPr>
          <w:rFonts w:eastAsia="Times New Roman"/>
          <w:szCs w:val="26"/>
        </w:rPr>
        <w:t>Trong giờ học Sinh viên tuyệt đối không nói chuyện, không làm việc riêng và để điện thoại ở chế độ im lặng.</w:t>
      </w:r>
    </w:p>
    <w:p w:rsidR="00B310EC" w:rsidRPr="00043D35" w:rsidRDefault="00B310EC" w:rsidP="00D53810">
      <w:pPr>
        <w:numPr>
          <w:ilvl w:val="0"/>
          <w:numId w:val="24"/>
        </w:numPr>
        <w:tabs>
          <w:tab w:val="num" w:pos="720"/>
        </w:tabs>
        <w:spacing w:before="0" w:after="0" w:line="240" w:lineRule="auto"/>
        <w:ind w:left="720"/>
        <w:rPr>
          <w:rFonts w:eastAsia="Times New Roman"/>
          <w:b/>
          <w:szCs w:val="26"/>
        </w:rPr>
      </w:pPr>
      <w:r w:rsidRPr="00043D35">
        <w:rPr>
          <w:rFonts w:eastAsia="Times New Roman"/>
          <w:szCs w:val="26"/>
        </w:rPr>
        <w:t>Vào</w:t>
      </w:r>
      <w:r w:rsidRPr="00043D35">
        <w:rPr>
          <w:rFonts w:eastAsia="Times New Roman"/>
          <w:b/>
          <w:szCs w:val="26"/>
        </w:rPr>
        <w:t xml:space="preserve"> buổi học thứ  </w:t>
      </w:r>
      <w:r>
        <w:rPr>
          <w:rFonts w:eastAsia="Times New Roman"/>
          <w:b/>
          <w:szCs w:val="26"/>
        </w:rPr>
        <w:t>5</w:t>
      </w:r>
      <w:r w:rsidRPr="00043D35">
        <w:rPr>
          <w:rFonts w:eastAsia="Times New Roman"/>
          <w:b/>
          <w:szCs w:val="26"/>
        </w:rPr>
        <w:t>,</w:t>
      </w:r>
      <w:r w:rsidRPr="00043D35">
        <w:rPr>
          <w:rFonts w:eastAsia="Times New Roman"/>
          <w:szCs w:val="26"/>
        </w:rPr>
        <w:t xml:space="preserve"> sinh viên phải làm một bài kiểm tra giữa kỳ chiếm </w:t>
      </w:r>
      <w:r w:rsidRPr="00043D35">
        <w:rPr>
          <w:rFonts w:eastAsia="Times New Roman"/>
          <w:b/>
          <w:szCs w:val="26"/>
        </w:rPr>
        <w:t xml:space="preserve">20% </w:t>
      </w:r>
      <w:r w:rsidRPr="00043D35">
        <w:rPr>
          <w:rFonts w:eastAsia="Times New Roman"/>
          <w:szCs w:val="26"/>
        </w:rPr>
        <w:t>tổng số điểm.</w:t>
      </w:r>
    </w:p>
    <w:p w:rsidR="00B310EC" w:rsidRPr="00D261C1" w:rsidRDefault="00B310EC" w:rsidP="00D53810">
      <w:pPr>
        <w:numPr>
          <w:ilvl w:val="0"/>
          <w:numId w:val="24"/>
        </w:numPr>
        <w:tabs>
          <w:tab w:val="num" w:pos="720"/>
        </w:tabs>
        <w:spacing w:before="0" w:after="0" w:line="240" w:lineRule="auto"/>
        <w:ind w:left="720"/>
        <w:rPr>
          <w:rFonts w:eastAsia="Times New Roman"/>
          <w:b/>
          <w:szCs w:val="26"/>
        </w:rPr>
      </w:pPr>
      <w:r w:rsidRPr="00043D35">
        <w:rPr>
          <w:rFonts w:eastAsia="Times New Roman"/>
          <w:b/>
          <w:i/>
          <w:szCs w:val="26"/>
        </w:rPr>
        <w:t>Cuối học kỳ</w:t>
      </w:r>
      <w:r w:rsidRPr="00043D35">
        <w:rPr>
          <w:rFonts w:eastAsia="Times New Roman"/>
          <w:szCs w:val="26"/>
        </w:rPr>
        <w:t>, sinh viên sẽ có một bài thi dài 75 phút hình thức tự luận</w:t>
      </w:r>
      <w:r>
        <w:rPr>
          <w:rFonts w:eastAsia="Times New Roman"/>
          <w:szCs w:val="26"/>
        </w:rPr>
        <w:t xml:space="preserve"> thực hành trên máy tính</w:t>
      </w:r>
      <w:r w:rsidRPr="00043D35">
        <w:rPr>
          <w:rFonts w:eastAsia="Times New Roman"/>
          <w:szCs w:val="26"/>
        </w:rPr>
        <w:t>.</w:t>
      </w:r>
    </w:p>
    <w:p w:rsidR="00B310EC" w:rsidRPr="00971FE3" w:rsidRDefault="00B310EC" w:rsidP="00B310EC">
      <w:pPr>
        <w:spacing w:after="0" w:line="240" w:lineRule="auto"/>
        <w:rPr>
          <w:rFonts w:eastAsia="Times New Roman"/>
          <w:b/>
          <w:bCs/>
          <w:szCs w:val="26"/>
        </w:rPr>
      </w:pPr>
      <w:r w:rsidRPr="00971FE3">
        <w:rPr>
          <w:rFonts w:eastAsia="Times New Roman"/>
          <w:b/>
          <w:bCs/>
          <w:szCs w:val="26"/>
        </w:rPr>
        <w:t>11. Phương pháp đánh giá học</w:t>
      </w:r>
      <w:r>
        <w:rPr>
          <w:rFonts w:eastAsia="Times New Roman"/>
          <w:b/>
          <w:bCs/>
          <w:szCs w:val="26"/>
        </w:rPr>
        <w:t xml:space="preserve"> phần</w:t>
      </w:r>
      <w:r w:rsidRPr="00971FE3">
        <w:rPr>
          <w:rFonts w:eastAsia="Times New Roman"/>
          <w:b/>
          <w:bCs/>
          <w:szCs w:val="26"/>
        </w:rPr>
        <w:t xml:space="preserve">: </w:t>
      </w:r>
    </w:p>
    <w:p w:rsidR="00B310EC" w:rsidRPr="00971FE3" w:rsidRDefault="00B310EC" w:rsidP="00B310EC">
      <w:pPr>
        <w:spacing w:after="0" w:line="240" w:lineRule="auto"/>
        <w:rPr>
          <w:rFonts w:eastAsia="Times New Roman"/>
          <w:b/>
          <w:bCs/>
          <w:szCs w:val="2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1856"/>
      </w:tblGrid>
      <w:tr w:rsidR="00B310EC" w:rsidRPr="00971FE3" w:rsidTr="00EF2A60">
        <w:tc>
          <w:tcPr>
            <w:tcW w:w="2464" w:type="dxa"/>
            <w:vAlign w:val="center"/>
          </w:tcPr>
          <w:p w:rsidR="00B310EC" w:rsidRPr="00971FE3" w:rsidRDefault="00B310EC" w:rsidP="00EF2A60">
            <w:pPr>
              <w:spacing w:after="0" w:line="240" w:lineRule="auto"/>
              <w:jc w:val="center"/>
              <w:rPr>
                <w:rFonts w:eastAsia="Times New Roman"/>
                <w:b/>
                <w:bCs/>
                <w:szCs w:val="26"/>
              </w:rPr>
            </w:pPr>
            <w:r w:rsidRPr="00971FE3">
              <w:rPr>
                <w:rFonts w:eastAsia="Times New Roman"/>
                <w:b/>
                <w:bCs/>
                <w:szCs w:val="26"/>
              </w:rPr>
              <w:t>Những nội dung</w:t>
            </w:r>
          </w:p>
          <w:p w:rsidR="00B310EC" w:rsidRPr="00971FE3" w:rsidRDefault="00B310EC" w:rsidP="00EF2A60">
            <w:pPr>
              <w:spacing w:after="0" w:line="240" w:lineRule="auto"/>
              <w:jc w:val="center"/>
              <w:rPr>
                <w:rFonts w:eastAsia="Times New Roman"/>
                <w:b/>
                <w:bCs/>
                <w:szCs w:val="26"/>
              </w:rPr>
            </w:pPr>
            <w:r w:rsidRPr="00971FE3">
              <w:rPr>
                <w:rFonts w:eastAsia="Times New Roman"/>
                <w:b/>
                <w:bCs/>
                <w:szCs w:val="26"/>
              </w:rPr>
              <w:t>cần đánh giá</w:t>
            </w:r>
          </w:p>
        </w:tc>
        <w:tc>
          <w:tcPr>
            <w:tcW w:w="1856" w:type="dxa"/>
            <w:vAlign w:val="center"/>
          </w:tcPr>
          <w:p w:rsidR="00B310EC" w:rsidRPr="00971FE3" w:rsidRDefault="00B310EC" w:rsidP="00EF2A60">
            <w:pPr>
              <w:keepNext/>
              <w:spacing w:after="0" w:line="240" w:lineRule="auto"/>
              <w:jc w:val="center"/>
              <w:outlineLvl w:val="2"/>
              <w:rPr>
                <w:rFonts w:eastAsia="Times New Roman"/>
                <w:b/>
                <w:bCs/>
                <w:szCs w:val="26"/>
              </w:rPr>
            </w:pPr>
            <w:r w:rsidRPr="00971FE3">
              <w:rPr>
                <w:rFonts w:eastAsia="Times New Roman"/>
                <w:b/>
                <w:bCs/>
                <w:szCs w:val="26"/>
              </w:rPr>
              <w:t>Số lần đánh giá</w:t>
            </w:r>
          </w:p>
        </w:tc>
        <w:tc>
          <w:tcPr>
            <w:tcW w:w="1856" w:type="dxa"/>
            <w:vAlign w:val="center"/>
          </w:tcPr>
          <w:p w:rsidR="00B310EC" w:rsidRPr="00971FE3" w:rsidRDefault="00B310EC" w:rsidP="00EF2A60">
            <w:pPr>
              <w:keepNext/>
              <w:spacing w:after="0" w:line="240" w:lineRule="auto"/>
              <w:jc w:val="center"/>
              <w:outlineLvl w:val="2"/>
              <w:rPr>
                <w:rFonts w:eastAsia="Times New Roman"/>
                <w:b/>
                <w:bCs/>
                <w:szCs w:val="26"/>
              </w:rPr>
            </w:pPr>
            <w:r w:rsidRPr="00971FE3">
              <w:rPr>
                <w:rFonts w:eastAsia="Times New Roman"/>
                <w:b/>
                <w:bCs/>
                <w:szCs w:val="26"/>
              </w:rPr>
              <w:t>Trọng số (%)</w:t>
            </w:r>
          </w:p>
        </w:tc>
      </w:tr>
      <w:tr w:rsidR="00B310EC" w:rsidRPr="00971FE3" w:rsidTr="00EF2A60">
        <w:tc>
          <w:tcPr>
            <w:tcW w:w="2464" w:type="dxa"/>
            <w:vAlign w:val="center"/>
          </w:tcPr>
          <w:p w:rsidR="00B310EC" w:rsidRPr="00971FE3" w:rsidRDefault="00B310EC" w:rsidP="00EF2A60">
            <w:pPr>
              <w:spacing w:after="0" w:line="240" w:lineRule="auto"/>
              <w:rPr>
                <w:rFonts w:eastAsia="Times New Roman"/>
                <w:szCs w:val="26"/>
              </w:rPr>
            </w:pPr>
            <w:r w:rsidRPr="00971FE3">
              <w:rPr>
                <w:rFonts w:eastAsia="Times New Roman"/>
                <w:szCs w:val="26"/>
              </w:rPr>
              <w:t>Dự lớp</w:t>
            </w:r>
          </w:p>
        </w:tc>
        <w:tc>
          <w:tcPr>
            <w:tcW w:w="1856" w:type="dxa"/>
          </w:tcPr>
          <w:p w:rsidR="00B310EC" w:rsidRPr="00971FE3" w:rsidRDefault="00B310EC" w:rsidP="00EF2A60">
            <w:pPr>
              <w:spacing w:after="0" w:line="240" w:lineRule="auto"/>
              <w:jc w:val="center"/>
              <w:rPr>
                <w:rFonts w:eastAsia="Times New Roman"/>
                <w:szCs w:val="26"/>
              </w:rPr>
            </w:pPr>
            <w:r w:rsidRPr="00971FE3">
              <w:rPr>
                <w:rFonts w:eastAsia="Times New Roman"/>
                <w:szCs w:val="26"/>
              </w:rPr>
              <w:t>10</w:t>
            </w:r>
          </w:p>
        </w:tc>
        <w:tc>
          <w:tcPr>
            <w:tcW w:w="1856" w:type="dxa"/>
            <w:vAlign w:val="center"/>
          </w:tcPr>
          <w:p w:rsidR="00B310EC" w:rsidRPr="00971FE3" w:rsidRDefault="00B310EC" w:rsidP="00EF2A60">
            <w:pPr>
              <w:spacing w:after="0" w:line="240" w:lineRule="auto"/>
              <w:jc w:val="center"/>
              <w:rPr>
                <w:rFonts w:eastAsia="Times New Roman"/>
                <w:szCs w:val="26"/>
              </w:rPr>
            </w:pPr>
            <w:r w:rsidRPr="00971FE3">
              <w:rPr>
                <w:rFonts w:eastAsia="Times New Roman"/>
                <w:szCs w:val="26"/>
              </w:rPr>
              <w:t>10</w:t>
            </w:r>
          </w:p>
        </w:tc>
      </w:tr>
      <w:tr w:rsidR="00B310EC" w:rsidRPr="00971FE3" w:rsidTr="00EF2A60">
        <w:tc>
          <w:tcPr>
            <w:tcW w:w="2464" w:type="dxa"/>
            <w:vAlign w:val="center"/>
          </w:tcPr>
          <w:p w:rsidR="00B310EC" w:rsidRPr="00971FE3" w:rsidRDefault="00B310EC" w:rsidP="00EF2A60">
            <w:pPr>
              <w:spacing w:after="0" w:line="240" w:lineRule="auto"/>
              <w:rPr>
                <w:rFonts w:eastAsia="Times New Roman"/>
                <w:szCs w:val="26"/>
              </w:rPr>
            </w:pPr>
            <w:r w:rsidRPr="00971FE3">
              <w:rPr>
                <w:rFonts w:eastAsia="Times New Roman"/>
                <w:szCs w:val="26"/>
              </w:rPr>
              <w:t>Thảo luận</w:t>
            </w:r>
          </w:p>
        </w:tc>
        <w:tc>
          <w:tcPr>
            <w:tcW w:w="1856" w:type="dxa"/>
          </w:tcPr>
          <w:p w:rsidR="00B310EC" w:rsidRPr="00971FE3" w:rsidRDefault="00B310EC" w:rsidP="00EF2A60">
            <w:pPr>
              <w:spacing w:after="0" w:line="240" w:lineRule="auto"/>
              <w:jc w:val="center"/>
              <w:rPr>
                <w:rFonts w:eastAsia="Times New Roman"/>
                <w:szCs w:val="26"/>
              </w:rPr>
            </w:pPr>
            <w:r>
              <w:rPr>
                <w:rFonts w:eastAsia="Times New Roman"/>
                <w:szCs w:val="26"/>
              </w:rPr>
              <w:t>1</w:t>
            </w:r>
          </w:p>
        </w:tc>
        <w:tc>
          <w:tcPr>
            <w:tcW w:w="1856" w:type="dxa"/>
            <w:vAlign w:val="center"/>
          </w:tcPr>
          <w:p w:rsidR="00B310EC" w:rsidRPr="00971FE3" w:rsidRDefault="00B310EC" w:rsidP="00EF2A60">
            <w:pPr>
              <w:spacing w:after="0" w:line="240" w:lineRule="auto"/>
              <w:jc w:val="center"/>
              <w:rPr>
                <w:rFonts w:eastAsia="Times New Roman"/>
                <w:szCs w:val="26"/>
              </w:rPr>
            </w:pPr>
            <w:r>
              <w:rPr>
                <w:rFonts w:eastAsia="Times New Roman"/>
                <w:szCs w:val="26"/>
              </w:rPr>
              <w:t>5</w:t>
            </w:r>
          </w:p>
        </w:tc>
      </w:tr>
      <w:tr w:rsidR="00B310EC" w:rsidRPr="00971FE3" w:rsidTr="00EF2A60">
        <w:tc>
          <w:tcPr>
            <w:tcW w:w="2464" w:type="dxa"/>
            <w:vAlign w:val="center"/>
          </w:tcPr>
          <w:p w:rsidR="00B310EC" w:rsidRPr="00971FE3" w:rsidRDefault="00B310EC" w:rsidP="00EF2A60">
            <w:pPr>
              <w:spacing w:after="0" w:line="240" w:lineRule="auto"/>
              <w:rPr>
                <w:rFonts w:eastAsia="Times New Roman"/>
                <w:szCs w:val="26"/>
              </w:rPr>
            </w:pPr>
            <w:r w:rsidRPr="00971FE3">
              <w:rPr>
                <w:rFonts w:eastAsia="Times New Roman"/>
                <w:szCs w:val="26"/>
              </w:rPr>
              <w:t>Bản thu hoạch</w:t>
            </w:r>
          </w:p>
        </w:tc>
        <w:tc>
          <w:tcPr>
            <w:tcW w:w="1856" w:type="dxa"/>
          </w:tcPr>
          <w:p w:rsidR="00B310EC" w:rsidRPr="00971FE3" w:rsidRDefault="00B310EC" w:rsidP="00EF2A60">
            <w:pPr>
              <w:spacing w:after="0" w:line="240" w:lineRule="auto"/>
              <w:jc w:val="center"/>
              <w:rPr>
                <w:rFonts w:eastAsia="Times New Roman"/>
                <w:szCs w:val="26"/>
              </w:rPr>
            </w:pPr>
          </w:p>
        </w:tc>
        <w:tc>
          <w:tcPr>
            <w:tcW w:w="1856" w:type="dxa"/>
            <w:vAlign w:val="center"/>
          </w:tcPr>
          <w:p w:rsidR="00B310EC" w:rsidRPr="00971FE3" w:rsidRDefault="00B310EC" w:rsidP="00EF2A60">
            <w:pPr>
              <w:spacing w:after="0" w:line="240" w:lineRule="auto"/>
              <w:jc w:val="center"/>
              <w:rPr>
                <w:rFonts w:eastAsia="Times New Roman"/>
                <w:szCs w:val="26"/>
              </w:rPr>
            </w:pPr>
          </w:p>
        </w:tc>
      </w:tr>
      <w:tr w:rsidR="00B310EC" w:rsidRPr="00971FE3" w:rsidTr="00EF2A60">
        <w:tc>
          <w:tcPr>
            <w:tcW w:w="2464" w:type="dxa"/>
            <w:vAlign w:val="center"/>
          </w:tcPr>
          <w:p w:rsidR="00B310EC" w:rsidRPr="00971FE3" w:rsidRDefault="00B310EC" w:rsidP="00EF2A60">
            <w:pPr>
              <w:spacing w:after="0" w:line="240" w:lineRule="auto"/>
              <w:rPr>
                <w:rFonts w:eastAsia="Times New Roman"/>
                <w:szCs w:val="26"/>
              </w:rPr>
            </w:pPr>
            <w:r w:rsidRPr="00971FE3">
              <w:rPr>
                <w:rFonts w:eastAsia="Times New Roman"/>
                <w:szCs w:val="26"/>
              </w:rPr>
              <w:t>Thuyết trình</w:t>
            </w:r>
          </w:p>
        </w:tc>
        <w:tc>
          <w:tcPr>
            <w:tcW w:w="1856" w:type="dxa"/>
          </w:tcPr>
          <w:p w:rsidR="00B310EC" w:rsidRPr="00971FE3" w:rsidRDefault="00B310EC" w:rsidP="00EF2A60">
            <w:pPr>
              <w:spacing w:after="0" w:line="240" w:lineRule="auto"/>
              <w:jc w:val="center"/>
              <w:rPr>
                <w:rFonts w:eastAsia="Times New Roman"/>
                <w:szCs w:val="26"/>
              </w:rPr>
            </w:pPr>
          </w:p>
        </w:tc>
        <w:tc>
          <w:tcPr>
            <w:tcW w:w="1856" w:type="dxa"/>
            <w:vAlign w:val="center"/>
          </w:tcPr>
          <w:p w:rsidR="00B310EC" w:rsidRPr="00971FE3" w:rsidRDefault="00B310EC" w:rsidP="00EF2A60">
            <w:pPr>
              <w:spacing w:after="0" w:line="240" w:lineRule="auto"/>
              <w:jc w:val="center"/>
              <w:rPr>
                <w:rFonts w:eastAsia="Times New Roman"/>
                <w:szCs w:val="26"/>
              </w:rPr>
            </w:pPr>
          </w:p>
        </w:tc>
      </w:tr>
      <w:tr w:rsidR="00B310EC" w:rsidRPr="00971FE3" w:rsidTr="00EF2A60">
        <w:tc>
          <w:tcPr>
            <w:tcW w:w="2464" w:type="dxa"/>
            <w:vAlign w:val="center"/>
          </w:tcPr>
          <w:p w:rsidR="00B310EC" w:rsidRPr="00971FE3" w:rsidRDefault="00B310EC" w:rsidP="00EF2A60">
            <w:pPr>
              <w:spacing w:after="0" w:line="240" w:lineRule="auto"/>
              <w:rPr>
                <w:rFonts w:eastAsia="Times New Roman"/>
                <w:szCs w:val="26"/>
              </w:rPr>
            </w:pPr>
            <w:r w:rsidRPr="00971FE3">
              <w:rPr>
                <w:rFonts w:eastAsia="Times New Roman"/>
                <w:szCs w:val="26"/>
              </w:rPr>
              <w:t>Bài tập</w:t>
            </w:r>
          </w:p>
        </w:tc>
        <w:tc>
          <w:tcPr>
            <w:tcW w:w="1856" w:type="dxa"/>
          </w:tcPr>
          <w:p w:rsidR="00B310EC" w:rsidRPr="00971FE3" w:rsidRDefault="00B310EC" w:rsidP="00EF2A60">
            <w:pPr>
              <w:spacing w:after="0" w:line="240" w:lineRule="auto"/>
              <w:jc w:val="center"/>
              <w:rPr>
                <w:rFonts w:eastAsia="Times New Roman"/>
                <w:szCs w:val="26"/>
              </w:rPr>
            </w:pPr>
            <w:r w:rsidRPr="00971FE3">
              <w:rPr>
                <w:rFonts w:eastAsia="Times New Roman"/>
                <w:szCs w:val="26"/>
              </w:rPr>
              <w:t>1</w:t>
            </w:r>
          </w:p>
        </w:tc>
        <w:tc>
          <w:tcPr>
            <w:tcW w:w="1856" w:type="dxa"/>
            <w:vAlign w:val="center"/>
          </w:tcPr>
          <w:p w:rsidR="00B310EC" w:rsidRPr="00971FE3" w:rsidRDefault="00B310EC" w:rsidP="00EF2A60">
            <w:pPr>
              <w:spacing w:after="0" w:line="240" w:lineRule="auto"/>
              <w:jc w:val="center"/>
              <w:rPr>
                <w:rFonts w:eastAsia="Times New Roman"/>
                <w:szCs w:val="26"/>
              </w:rPr>
            </w:pPr>
            <w:r w:rsidRPr="00971FE3">
              <w:rPr>
                <w:rFonts w:eastAsia="Times New Roman"/>
                <w:szCs w:val="26"/>
              </w:rPr>
              <w:t>5</w:t>
            </w:r>
          </w:p>
        </w:tc>
      </w:tr>
      <w:tr w:rsidR="00B310EC" w:rsidRPr="00971FE3" w:rsidTr="00EF2A60">
        <w:tc>
          <w:tcPr>
            <w:tcW w:w="2464" w:type="dxa"/>
            <w:vAlign w:val="center"/>
          </w:tcPr>
          <w:p w:rsidR="00B310EC" w:rsidRPr="00971FE3" w:rsidRDefault="00B310EC" w:rsidP="00EF2A60">
            <w:pPr>
              <w:spacing w:after="0" w:line="240" w:lineRule="auto"/>
              <w:rPr>
                <w:rFonts w:eastAsia="Times New Roman"/>
                <w:szCs w:val="26"/>
              </w:rPr>
            </w:pPr>
            <w:r w:rsidRPr="00971FE3">
              <w:rPr>
                <w:rFonts w:eastAsia="Times New Roman"/>
                <w:szCs w:val="26"/>
              </w:rPr>
              <w:t>Thi giữa học kỳ</w:t>
            </w:r>
          </w:p>
        </w:tc>
        <w:tc>
          <w:tcPr>
            <w:tcW w:w="1856" w:type="dxa"/>
          </w:tcPr>
          <w:p w:rsidR="00B310EC" w:rsidRPr="00971FE3" w:rsidRDefault="00B310EC" w:rsidP="00EF2A60">
            <w:pPr>
              <w:spacing w:after="0" w:line="240" w:lineRule="auto"/>
              <w:jc w:val="center"/>
              <w:rPr>
                <w:rFonts w:eastAsia="Times New Roman"/>
                <w:szCs w:val="26"/>
              </w:rPr>
            </w:pPr>
            <w:r w:rsidRPr="00971FE3">
              <w:rPr>
                <w:rFonts w:eastAsia="Times New Roman"/>
                <w:szCs w:val="26"/>
              </w:rPr>
              <w:t>1</w:t>
            </w:r>
          </w:p>
        </w:tc>
        <w:tc>
          <w:tcPr>
            <w:tcW w:w="1856" w:type="dxa"/>
            <w:vAlign w:val="center"/>
          </w:tcPr>
          <w:p w:rsidR="00B310EC" w:rsidRPr="00971FE3" w:rsidRDefault="00B310EC" w:rsidP="00EF2A60">
            <w:pPr>
              <w:spacing w:after="0" w:line="240" w:lineRule="auto"/>
              <w:jc w:val="center"/>
              <w:rPr>
                <w:rFonts w:eastAsia="Times New Roman"/>
                <w:szCs w:val="26"/>
              </w:rPr>
            </w:pPr>
            <w:r>
              <w:rPr>
                <w:rFonts w:eastAsia="Times New Roman"/>
                <w:szCs w:val="26"/>
              </w:rPr>
              <w:t>2</w:t>
            </w:r>
            <w:r w:rsidRPr="00971FE3">
              <w:rPr>
                <w:rFonts w:eastAsia="Times New Roman"/>
                <w:szCs w:val="26"/>
              </w:rPr>
              <w:t>0</w:t>
            </w:r>
          </w:p>
        </w:tc>
      </w:tr>
      <w:tr w:rsidR="00B310EC" w:rsidRPr="00971FE3" w:rsidTr="00EF2A60">
        <w:tc>
          <w:tcPr>
            <w:tcW w:w="2464" w:type="dxa"/>
            <w:vAlign w:val="center"/>
          </w:tcPr>
          <w:p w:rsidR="00B310EC" w:rsidRPr="00971FE3" w:rsidRDefault="00B310EC" w:rsidP="00EF2A60">
            <w:pPr>
              <w:spacing w:after="0" w:line="240" w:lineRule="auto"/>
              <w:rPr>
                <w:rFonts w:eastAsia="Times New Roman"/>
                <w:szCs w:val="26"/>
              </w:rPr>
            </w:pPr>
            <w:r w:rsidRPr="00971FE3">
              <w:rPr>
                <w:rFonts w:eastAsia="Times New Roman"/>
                <w:szCs w:val="26"/>
              </w:rPr>
              <w:t>Thi cuối học kỳ</w:t>
            </w:r>
          </w:p>
        </w:tc>
        <w:tc>
          <w:tcPr>
            <w:tcW w:w="1856" w:type="dxa"/>
          </w:tcPr>
          <w:p w:rsidR="00B310EC" w:rsidRPr="00971FE3" w:rsidRDefault="00B310EC" w:rsidP="00EF2A60">
            <w:pPr>
              <w:spacing w:after="0" w:line="240" w:lineRule="auto"/>
              <w:jc w:val="center"/>
              <w:rPr>
                <w:rFonts w:eastAsia="Times New Roman"/>
                <w:szCs w:val="26"/>
              </w:rPr>
            </w:pPr>
            <w:r w:rsidRPr="00971FE3">
              <w:rPr>
                <w:rFonts w:eastAsia="Times New Roman"/>
                <w:szCs w:val="26"/>
              </w:rPr>
              <w:t>1</w:t>
            </w:r>
          </w:p>
        </w:tc>
        <w:tc>
          <w:tcPr>
            <w:tcW w:w="1856" w:type="dxa"/>
            <w:vAlign w:val="center"/>
          </w:tcPr>
          <w:p w:rsidR="00B310EC" w:rsidRPr="00971FE3" w:rsidRDefault="00B310EC" w:rsidP="00EF2A60">
            <w:pPr>
              <w:spacing w:after="0" w:line="240" w:lineRule="auto"/>
              <w:jc w:val="center"/>
              <w:rPr>
                <w:rFonts w:eastAsia="Times New Roman"/>
                <w:szCs w:val="26"/>
              </w:rPr>
            </w:pPr>
            <w:r>
              <w:rPr>
                <w:rFonts w:eastAsia="Times New Roman"/>
                <w:szCs w:val="26"/>
              </w:rPr>
              <w:t>6</w:t>
            </w:r>
            <w:r w:rsidRPr="00971FE3">
              <w:rPr>
                <w:rFonts w:eastAsia="Times New Roman"/>
                <w:szCs w:val="26"/>
              </w:rPr>
              <w:t>0</w:t>
            </w:r>
          </w:p>
        </w:tc>
      </w:tr>
      <w:tr w:rsidR="00B310EC" w:rsidRPr="00971FE3" w:rsidTr="00EF2A60">
        <w:tc>
          <w:tcPr>
            <w:tcW w:w="2464" w:type="dxa"/>
            <w:vAlign w:val="center"/>
          </w:tcPr>
          <w:p w:rsidR="00B310EC" w:rsidRPr="00971FE3" w:rsidRDefault="00B310EC" w:rsidP="00EF2A60">
            <w:pPr>
              <w:spacing w:after="0" w:line="240" w:lineRule="auto"/>
              <w:rPr>
                <w:rFonts w:eastAsia="Times New Roman"/>
                <w:szCs w:val="26"/>
              </w:rPr>
            </w:pPr>
          </w:p>
        </w:tc>
        <w:tc>
          <w:tcPr>
            <w:tcW w:w="1856" w:type="dxa"/>
          </w:tcPr>
          <w:p w:rsidR="00B310EC" w:rsidRPr="00971FE3" w:rsidRDefault="00B310EC" w:rsidP="00EF2A60">
            <w:pPr>
              <w:spacing w:after="0" w:line="240" w:lineRule="auto"/>
              <w:rPr>
                <w:rFonts w:eastAsia="Times New Roman"/>
                <w:b/>
                <w:bCs/>
                <w:szCs w:val="26"/>
              </w:rPr>
            </w:pPr>
          </w:p>
        </w:tc>
        <w:tc>
          <w:tcPr>
            <w:tcW w:w="1856" w:type="dxa"/>
            <w:vAlign w:val="center"/>
          </w:tcPr>
          <w:p w:rsidR="00B310EC" w:rsidRPr="00971FE3" w:rsidRDefault="00B310EC" w:rsidP="00EF2A60">
            <w:pPr>
              <w:spacing w:after="0" w:line="240" w:lineRule="auto"/>
              <w:rPr>
                <w:rFonts w:eastAsia="Times New Roman"/>
                <w:b/>
                <w:bCs/>
                <w:szCs w:val="26"/>
              </w:rPr>
            </w:pPr>
            <w:r w:rsidRPr="00971FE3">
              <w:rPr>
                <w:rFonts w:eastAsia="Times New Roman"/>
                <w:b/>
                <w:bCs/>
                <w:szCs w:val="26"/>
              </w:rPr>
              <w:t>Tổng: 100%</w:t>
            </w:r>
          </w:p>
        </w:tc>
      </w:tr>
    </w:tbl>
    <w:p w:rsidR="00B310EC" w:rsidRPr="001A7DF0" w:rsidRDefault="00B310EC" w:rsidP="00D53810">
      <w:pPr>
        <w:numPr>
          <w:ilvl w:val="0"/>
          <w:numId w:val="25"/>
        </w:numPr>
        <w:tabs>
          <w:tab w:val="clear" w:pos="900"/>
          <w:tab w:val="num" w:pos="720"/>
        </w:tabs>
        <w:spacing w:before="0" w:after="0" w:line="240" w:lineRule="auto"/>
        <w:ind w:left="720"/>
        <w:rPr>
          <w:rFonts w:eastAsia="Times New Roman"/>
          <w:b/>
          <w:szCs w:val="26"/>
        </w:rPr>
      </w:pPr>
      <w:r>
        <w:rPr>
          <w:rFonts w:eastAsia="Times New Roman"/>
          <w:szCs w:val="26"/>
        </w:rPr>
        <w:t>G</w:t>
      </w:r>
      <w:r w:rsidRPr="001A7DF0">
        <w:rPr>
          <w:rFonts w:eastAsia="Times New Roman"/>
          <w:szCs w:val="26"/>
        </w:rPr>
        <w:t xml:space="preserve">iảng viên sẽ điểm danh 10 buổi trong suốt quá trình học. Nếu Sinh viên nào vắng 1 buổi sẽ bị trừ </w:t>
      </w:r>
      <w:r>
        <w:rPr>
          <w:rFonts w:eastAsia="Times New Roman"/>
          <w:szCs w:val="26"/>
        </w:rPr>
        <w:t>2</w:t>
      </w:r>
      <w:r w:rsidRPr="001A7DF0">
        <w:rPr>
          <w:rFonts w:eastAsia="Times New Roman"/>
          <w:szCs w:val="26"/>
        </w:rPr>
        <w:t xml:space="preserve"> điểm trong cột điểm chuyên cần. Sinh viên </w:t>
      </w:r>
      <w:r w:rsidRPr="001A7DF0">
        <w:rPr>
          <w:rFonts w:eastAsia="Times New Roman"/>
          <w:b/>
          <w:i/>
          <w:szCs w:val="26"/>
        </w:rPr>
        <w:t>đi học trễ 15 phút</w:t>
      </w:r>
      <w:r w:rsidRPr="001A7DF0">
        <w:rPr>
          <w:rFonts w:eastAsia="Times New Roman"/>
          <w:szCs w:val="26"/>
        </w:rPr>
        <w:t xml:space="preserve"> </w:t>
      </w:r>
      <w:r>
        <w:rPr>
          <w:rFonts w:eastAsia="Times New Roman"/>
          <w:szCs w:val="26"/>
        </w:rPr>
        <w:t xml:space="preserve"> hoặc không chấp hành đúng quy định của nhà Trường </w:t>
      </w:r>
      <w:r w:rsidRPr="001A7DF0">
        <w:rPr>
          <w:rFonts w:eastAsia="Times New Roman"/>
          <w:szCs w:val="26"/>
        </w:rPr>
        <w:t>sẽ coi như vắng mặt buổi học hôm đó.</w:t>
      </w:r>
      <w:r w:rsidRPr="001A7DF0">
        <w:rPr>
          <w:rFonts w:eastAsia="Times New Roman"/>
          <w:b/>
          <w:bCs/>
          <w:szCs w:val="26"/>
        </w:rPr>
        <w:t xml:space="preserve"> Điểm chuyên cần </w:t>
      </w:r>
      <w:r w:rsidRPr="001A7DF0">
        <w:rPr>
          <w:rFonts w:eastAsia="Times New Roman"/>
          <w:szCs w:val="26"/>
        </w:rPr>
        <w:t>(10 % tổng số điểm ) của sinh viên còn được đánh giá qua việc làm các bài tập trong lớp, phát biểu hay qua các bài tập tình huống.</w:t>
      </w:r>
    </w:p>
    <w:p w:rsidR="00B310EC" w:rsidRPr="001A7DF0" w:rsidRDefault="00B310EC" w:rsidP="00D53810">
      <w:pPr>
        <w:numPr>
          <w:ilvl w:val="0"/>
          <w:numId w:val="25"/>
        </w:numPr>
        <w:tabs>
          <w:tab w:val="clear" w:pos="900"/>
          <w:tab w:val="num" w:pos="720"/>
        </w:tabs>
        <w:spacing w:before="0" w:after="0" w:line="240" w:lineRule="auto"/>
        <w:ind w:left="720"/>
        <w:rPr>
          <w:rFonts w:eastAsia="Times New Roman"/>
          <w:b/>
          <w:bCs/>
          <w:szCs w:val="26"/>
        </w:rPr>
      </w:pPr>
      <w:r w:rsidRPr="001A7DF0">
        <w:rPr>
          <w:rFonts w:eastAsia="Times New Roman"/>
          <w:b/>
          <w:bCs/>
          <w:szCs w:val="26"/>
        </w:rPr>
        <w:t xml:space="preserve">Tham gia phát biểu ý kiến xây dựng bài: </w:t>
      </w:r>
      <w:r w:rsidRPr="001A7DF0">
        <w:rPr>
          <w:rFonts w:eastAsia="Times New Roman"/>
          <w:szCs w:val="26"/>
        </w:rPr>
        <w:t>Sinh viên khi phát biểu đúng sẽ được cộng 1 điểm thưởng vào điểm chuyên cần (nếu điểm chuyên cần đã tối đa thì sẽ được cộng vào điểm thi giữa học kỳ)</w:t>
      </w:r>
    </w:p>
    <w:p w:rsidR="00B310EC" w:rsidRPr="001A7DF0" w:rsidRDefault="00B310EC" w:rsidP="00D53810">
      <w:pPr>
        <w:numPr>
          <w:ilvl w:val="0"/>
          <w:numId w:val="25"/>
        </w:numPr>
        <w:tabs>
          <w:tab w:val="clear" w:pos="900"/>
          <w:tab w:val="num" w:pos="720"/>
        </w:tabs>
        <w:spacing w:before="0" w:after="0" w:line="240" w:lineRule="auto"/>
        <w:ind w:left="720"/>
        <w:rPr>
          <w:rFonts w:eastAsia="Times New Roman"/>
          <w:szCs w:val="26"/>
        </w:rPr>
      </w:pPr>
      <w:r w:rsidRPr="001A7DF0">
        <w:rPr>
          <w:rFonts w:eastAsia="Times New Roman"/>
          <w:szCs w:val="26"/>
        </w:rPr>
        <w:t xml:space="preserve"> </w:t>
      </w:r>
      <w:r>
        <w:rPr>
          <w:rFonts w:eastAsia="Times New Roman"/>
          <w:szCs w:val="26"/>
        </w:rPr>
        <w:t>Khi</w:t>
      </w:r>
      <w:r w:rsidRPr="001A7DF0">
        <w:rPr>
          <w:rFonts w:eastAsia="Times New Roman"/>
          <w:szCs w:val="26"/>
        </w:rPr>
        <w:t xml:space="preserve"> giảng viên yêu cầu một cá nhân trả lời một câu hỏi có tính bất kỳ, cá nhân đó s</w:t>
      </w:r>
      <w:r>
        <w:rPr>
          <w:rFonts w:eastAsia="Times New Roman"/>
          <w:szCs w:val="26"/>
        </w:rPr>
        <w:t>ẽ bị 0 điểm nếu: (a) vắng mặt, hoặc</w:t>
      </w:r>
      <w:r w:rsidRPr="001A7DF0">
        <w:rPr>
          <w:rFonts w:eastAsia="Times New Roman"/>
          <w:szCs w:val="26"/>
        </w:rPr>
        <w:t xml:space="preserve"> (b) không trả lời</w:t>
      </w:r>
      <w:r>
        <w:rPr>
          <w:rFonts w:eastAsia="Times New Roman"/>
          <w:szCs w:val="26"/>
        </w:rPr>
        <w:t xml:space="preserve"> theo nội dung câu hỏi</w:t>
      </w:r>
      <w:r w:rsidRPr="001A7DF0">
        <w:rPr>
          <w:rFonts w:eastAsia="Times New Roman"/>
          <w:szCs w:val="26"/>
        </w:rPr>
        <w:t>.</w:t>
      </w:r>
    </w:p>
    <w:p w:rsidR="00B310EC" w:rsidRPr="00CF32D6" w:rsidRDefault="00B310EC" w:rsidP="00D53810">
      <w:pPr>
        <w:numPr>
          <w:ilvl w:val="0"/>
          <w:numId w:val="25"/>
        </w:numPr>
        <w:tabs>
          <w:tab w:val="clear" w:pos="900"/>
          <w:tab w:val="num" w:pos="720"/>
        </w:tabs>
        <w:spacing w:before="0" w:after="0" w:line="240" w:lineRule="auto"/>
        <w:ind w:left="720"/>
        <w:rPr>
          <w:rFonts w:eastAsia="Times New Roman"/>
          <w:b/>
          <w:bCs/>
          <w:szCs w:val="26"/>
        </w:rPr>
      </w:pPr>
      <w:r w:rsidRPr="001A7DF0">
        <w:rPr>
          <w:rFonts w:eastAsia="Times New Roman"/>
          <w:b/>
          <w:szCs w:val="26"/>
        </w:rPr>
        <w:lastRenderedPageBreak/>
        <w:t>Có hành động gian dối</w:t>
      </w:r>
      <w:r w:rsidRPr="001A7DF0">
        <w:rPr>
          <w:rFonts w:eastAsia="Times New Roman"/>
          <w:szCs w:val="26"/>
        </w:rPr>
        <w:t>: Nếu sinh viên có hành động gian dối trong quá trình làm bài kiểm tra, bài thi, bài tập nộp cho giảng viên (sao chép bài của bạn; xem tài liệu trong quá trình thi, kiểm tra; đạo văn…) thì sẽ bị điểm 0.</w:t>
      </w:r>
    </w:p>
    <w:p w:rsidR="00B310EC" w:rsidRPr="00971FE3" w:rsidRDefault="00B310EC" w:rsidP="00B310EC">
      <w:pPr>
        <w:spacing w:after="0" w:line="240" w:lineRule="auto"/>
        <w:rPr>
          <w:rFonts w:eastAsia="Times New Roman"/>
          <w:b/>
          <w:bCs/>
          <w:szCs w:val="26"/>
        </w:rPr>
      </w:pPr>
      <w:r w:rsidRPr="00971FE3">
        <w:rPr>
          <w:rFonts w:eastAsia="Times New Roman"/>
          <w:b/>
          <w:bCs/>
          <w:szCs w:val="26"/>
        </w:rPr>
        <w:t>12. Học liệu</w:t>
      </w:r>
    </w:p>
    <w:p w:rsidR="00B310EC" w:rsidRDefault="00B310EC" w:rsidP="00B310EC">
      <w:pPr>
        <w:spacing w:after="0" w:line="240" w:lineRule="auto"/>
        <w:rPr>
          <w:rFonts w:eastAsia="Times New Roman"/>
          <w:b/>
          <w:bCs/>
          <w:szCs w:val="26"/>
        </w:rPr>
      </w:pPr>
      <w:r w:rsidRPr="00971FE3">
        <w:rPr>
          <w:rFonts w:eastAsia="Times New Roman"/>
          <w:b/>
          <w:bCs/>
          <w:szCs w:val="26"/>
        </w:rPr>
        <w:t xml:space="preserve">12.1.Tài liệu chính: </w:t>
      </w:r>
    </w:p>
    <w:p w:rsidR="00B310EC" w:rsidRDefault="00B310EC" w:rsidP="00B310EC">
      <w:pPr>
        <w:spacing w:after="0" w:line="240" w:lineRule="auto"/>
        <w:rPr>
          <w:rFonts w:eastAsia="Times New Roman"/>
          <w:bCs/>
          <w:szCs w:val="26"/>
        </w:rPr>
      </w:pPr>
      <w:r>
        <w:rPr>
          <w:rFonts w:eastAsia="Times New Roman"/>
          <w:bCs/>
          <w:szCs w:val="26"/>
        </w:rPr>
        <w:t>Tài liệu Thuế ứng dụng,  Khoa Kế toán – Kiểm toán, Trường Đại học Phan Thiết.</w:t>
      </w:r>
    </w:p>
    <w:p w:rsidR="00B310EC" w:rsidRDefault="00B310EC" w:rsidP="00D53810">
      <w:pPr>
        <w:numPr>
          <w:ilvl w:val="0"/>
          <w:numId w:val="30"/>
        </w:numPr>
        <w:spacing w:before="0" w:after="0" w:line="240" w:lineRule="auto"/>
        <w:rPr>
          <w:rFonts w:eastAsia="Times New Roman"/>
          <w:bCs/>
          <w:szCs w:val="26"/>
        </w:rPr>
      </w:pPr>
      <w:r>
        <w:rPr>
          <w:rFonts w:eastAsia="Times New Roman"/>
          <w:bCs/>
          <w:szCs w:val="26"/>
        </w:rPr>
        <w:t>Bài giảng</w:t>
      </w:r>
    </w:p>
    <w:p w:rsidR="00B310EC" w:rsidRPr="00C47329" w:rsidRDefault="00B310EC" w:rsidP="00D53810">
      <w:pPr>
        <w:numPr>
          <w:ilvl w:val="0"/>
          <w:numId w:val="30"/>
        </w:numPr>
        <w:spacing w:before="0" w:after="0" w:line="240" w:lineRule="auto"/>
        <w:rPr>
          <w:rFonts w:eastAsia="Times New Roman"/>
          <w:bCs/>
          <w:szCs w:val="26"/>
        </w:rPr>
      </w:pPr>
      <w:r>
        <w:rPr>
          <w:rFonts w:eastAsia="Times New Roman"/>
          <w:bCs/>
          <w:szCs w:val="26"/>
        </w:rPr>
        <w:t>Bài tập thực hành</w:t>
      </w:r>
    </w:p>
    <w:p w:rsidR="00B310EC" w:rsidRPr="00971FE3" w:rsidRDefault="00B310EC" w:rsidP="00B310EC">
      <w:pPr>
        <w:spacing w:after="0" w:line="240" w:lineRule="auto"/>
        <w:rPr>
          <w:rFonts w:eastAsia="SimSun"/>
          <w:szCs w:val="26"/>
          <w:lang w:val="de-DE" w:eastAsia="zh-CN"/>
        </w:rPr>
      </w:pPr>
      <w:r w:rsidRPr="00971FE3">
        <w:rPr>
          <w:rFonts w:eastAsia="Times New Roman"/>
          <w:b/>
          <w:bCs/>
          <w:szCs w:val="26"/>
        </w:rPr>
        <w:t xml:space="preserve">12.2 Tài liệu tham khảo: </w:t>
      </w:r>
      <w:r w:rsidRPr="00971FE3">
        <w:rPr>
          <w:rFonts w:eastAsia="SimSun"/>
          <w:szCs w:val="26"/>
          <w:lang w:val="de-DE" w:eastAsia="zh-CN"/>
        </w:rPr>
        <w:tab/>
      </w:r>
      <w:r w:rsidRPr="00971FE3">
        <w:rPr>
          <w:rFonts w:eastAsia="SimSun"/>
          <w:szCs w:val="26"/>
          <w:lang w:val="de-DE" w:eastAsia="zh-CN"/>
        </w:rPr>
        <w:tab/>
      </w:r>
    </w:p>
    <w:p w:rsidR="00B310EC" w:rsidRPr="003F7F57" w:rsidRDefault="00B310EC" w:rsidP="00D53810">
      <w:pPr>
        <w:pStyle w:val="ListParagraph"/>
        <w:numPr>
          <w:ilvl w:val="0"/>
          <w:numId w:val="31"/>
        </w:numPr>
        <w:spacing w:before="0" w:after="0" w:line="288" w:lineRule="auto"/>
        <w:ind w:left="720" w:hanging="357"/>
        <w:rPr>
          <w:szCs w:val="26"/>
        </w:rPr>
      </w:pPr>
      <w:r w:rsidRPr="003F7F57">
        <w:rPr>
          <w:szCs w:val="26"/>
        </w:rPr>
        <w:t>Giáo trình Kế toán thuế và báo cáo thuế, TS. Phan Đức Dũng, NXB Thống Kê, năm 2011.</w:t>
      </w:r>
    </w:p>
    <w:p w:rsidR="00B310EC" w:rsidRDefault="00B310EC" w:rsidP="00D53810">
      <w:pPr>
        <w:pStyle w:val="ListParagraph"/>
        <w:numPr>
          <w:ilvl w:val="0"/>
          <w:numId w:val="31"/>
        </w:numPr>
        <w:spacing w:before="0" w:after="0" w:line="288" w:lineRule="auto"/>
        <w:ind w:left="720" w:hanging="357"/>
        <w:rPr>
          <w:szCs w:val="26"/>
        </w:rPr>
      </w:pPr>
      <w:r w:rsidRPr="003F7F57">
        <w:rPr>
          <w:szCs w:val="26"/>
        </w:rPr>
        <w:t>Bài tập và bài giải Kế toán thuế và báo cáo thuế, TS. Phan Đức Dũng, NXB Thống Kê, năm 2011.</w:t>
      </w:r>
    </w:p>
    <w:p w:rsidR="00B310EC" w:rsidRDefault="00B310EC" w:rsidP="00D53810">
      <w:pPr>
        <w:pStyle w:val="ListParagraph"/>
        <w:numPr>
          <w:ilvl w:val="0"/>
          <w:numId w:val="31"/>
        </w:numPr>
        <w:spacing w:before="0" w:after="0" w:line="288" w:lineRule="auto"/>
        <w:ind w:left="720" w:hanging="357"/>
        <w:rPr>
          <w:szCs w:val="26"/>
        </w:rPr>
      </w:pPr>
      <w:r w:rsidRPr="003F7F57">
        <w:rPr>
          <w:szCs w:val="26"/>
        </w:rPr>
        <w:t>Giáo trình thuế thực hành, ThS. Nguyễn Thị Mỹ Linh, NXB Thống Kê, năm 2011.</w:t>
      </w:r>
    </w:p>
    <w:p w:rsidR="00B310EC" w:rsidRPr="003F7F57" w:rsidRDefault="00B310EC" w:rsidP="00D53810">
      <w:pPr>
        <w:pStyle w:val="ListParagraph"/>
        <w:numPr>
          <w:ilvl w:val="0"/>
          <w:numId w:val="31"/>
        </w:numPr>
        <w:spacing w:before="0" w:after="0" w:line="288" w:lineRule="auto"/>
        <w:ind w:left="720" w:hanging="357"/>
        <w:rPr>
          <w:szCs w:val="26"/>
        </w:rPr>
      </w:pPr>
      <w:r>
        <w:rPr>
          <w:szCs w:val="26"/>
        </w:rPr>
        <w:t xml:space="preserve">Tài liệu hướng dẫn sử dụng phần mềm hỗ trợ kê khai thuế </w:t>
      </w:r>
      <w:r w:rsidRPr="00050DBA">
        <w:rPr>
          <w:szCs w:val="26"/>
        </w:rPr>
        <w:t>HTKK</w:t>
      </w:r>
      <w:r>
        <w:rPr>
          <w:szCs w:val="26"/>
        </w:rPr>
        <w:t xml:space="preserve"> </w:t>
      </w:r>
      <w:r w:rsidRPr="00050DBA">
        <w:rPr>
          <w:szCs w:val="26"/>
        </w:rPr>
        <w:t>v3.4.6</w:t>
      </w:r>
      <w:r>
        <w:rPr>
          <w:szCs w:val="26"/>
        </w:rPr>
        <w:t>.</w:t>
      </w:r>
    </w:p>
    <w:p w:rsidR="00B310EC" w:rsidRPr="00C47329" w:rsidRDefault="00B310EC" w:rsidP="00D53810">
      <w:pPr>
        <w:pStyle w:val="ListParagraph"/>
        <w:numPr>
          <w:ilvl w:val="0"/>
          <w:numId w:val="31"/>
        </w:numPr>
        <w:spacing w:before="0" w:after="0" w:line="288" w:lineRule="auto"/>
        <w:ind w:left="720" w:hanging="357"/>
        <w:rPr>
          <w:szCs w:val="26"/>
        </w:rPr>
      </w:pPr>
      <w:r w:rsidRPr="00C47329">
        <w:rPr>
          <w:szCs w:val="26"/>
        </w:rPr>
        <w:t>Các thông tư, nghị quyết, quyết định và các văn bản liên quan đến tài chính kế toán</w:t>
      </w:r>
      <w:r>
        <w:rPr>
          <w:szCs w:val="26"/>
        </w:rPr>
        <w:t xml:space="preserve"> và thuế</w:t>
      </w:r>
      <w:r w:rsidRPr="00C47329">
        <w:rPr>
          <w:szCs w:val="26"/>
        </w:rPr>
        <w:t>.</w:t>
      </w:r>
    </w:p>
    <w:p w:rsidR="00B310EC" w:rsidRPr="00971FE3" w:rsidRDefault="00B310EC" w:rsidP="00B310EC">
      <w:pPr>
        <w:spacing w:after="0" w:line="240" w:lineRule="auto"/>
        <w:rPr>
          <w:rFonts w:eastAsia="Times New Roman"/>
          <w:b/>
          <w:bCs/>
          <w:szCs w:val="26"/>
        </w:rPr>
      </w:pPr>
      <w:r w:rsidRPr="00971FE3">
        <w:rPr>
          <w:rFonts w:eastAsia="Times New Roman"/>
          <w:b/>
          <w:bCs/>
          <w:szCs w:val="26"/>
        </w:rPr>
        <w:t>12.3. Tư liệu trực tuyến:</w:t>
      </w:r>
    </w:p>
    <w:p w:rsidR="00B310EC" w:rsidRPr="00F32530" w:rsidRDefault="00B310EC" w:rsidP="00D53810">
      <w:pPr>
        <w:numPr>
          <w:ilvl w:val="1"/>
          <w:numId w:val="23"/>
        </w:numPr>
        <w:spacing w:before="0" w:after="0"/>
        <w:rPr>
          <w:rFonts w:eastAsia="SimSun"/>
          <w:szCs w:val="26"/>
          <w:lang w:val="de-DE" w:eastAsia="zh-CN"/>
        </w:rPr>
      </w:pPr>
      <w:r>
        <w:rPr>
          <w:rFonts w:eastAsia="MS Mincho"/>
          <w:szCs w:val="26"/>
          <w:lang w:val="de-DE" w:eastAsia="ja-JP"/>
        </w:rPr>
        <w:t>Bộ tài chính</w:t>
      </w:r>
      <w:r w:rsidRPr="00F32530">
        <w:rPr>
          <w:rFonts w:eastAsia="MS Mincho"/>
          <w:szCs w:val="26"/>
          <w:lang w:val="de-DE" w:eastAsia="ja-JP"/>
        </w:rPr>
        <w:t>:</w:t>
      </w:r>
      <w:r w:rsidRPr="00F32530">
        <w:rPr>
          <w:szCs w:val="26"/>
        </w:rPr>
        <w:t xml:space="preserve"> </w:t>
      </w:r>
      <w:hyperlink r:id="rId40" w:history="1">
        <w:r w:rsidRPr="00F32530">
          <w:rPr>
            <w:rStyle w:val="Hyperlink"/>
            <w:szCs w:val="26"/>
          </w:rPr>
          <w:t>http://www.mof.gov.vn</w:t>
        </w:r>
      </w:hyperlink>
    </w:p>
    <w:p w:rsidR="00B310EC" w:rsidRDefault="00B310EC" w:rsidP="00D53810">
      <w:pPr>
        <w:numPr>
          <w:ilvl w:val="1"/>
          <w:numId w:val="23"/>
        </w:numPr>
        <w:spacing w:before="0" w:after="0"/>
        <w:rPr>
          <w:rFonts w:eastAsia="SimSun"/>
          <w:szCs w:val="26"/>
          <w:lang w:val="de-DE" w:eastAsia="zh-CN"/>
        </w:rPr>
      </w:pPr>
      <w:r>
        <w:rPr>
          <w:rFonts w:eastAsia="SimSun"/>
          <w:szCs w:val="26"/>
          <w:lang w:val="de-DE" w:eastAsia="zh-CN"/>
        </w:rPr>
        <w:t xml:space="preserve">Tổng cục thuế: </w:t>
      </w:r>
      <w:hyperlink r:id="rId41" w:history="1">
        <w:r w:rsidRPr="00F32530">
          <w:rPr>
            <w:rStyle w:val="Hyperlink"/>
            <w:rFonts w:eastAsia="SimSun"/>
            <w:szCs w:val="26"/>
            <w:lang w:val="de-DE" w:eastAsia="zh-CN"/>
          </w:rPr>
          <w:t>http://gdt.gov.vn</w:t>
        </w:r>
      </w:hyperlink>
    </w:p>
    <w:p w:rsidR="00B310EC" w:rsidRPr="00F32530" w:rsidRDefault="00B310EC" w:rsidP="00D53810">
      <w:pPr>
        <w:numPr>
          <w:ilvl w:val="1"/>
          <w:numId w:val="23"/>
        </w:numPr>
        <w:spacing w:before="0" w:after="0"/>
        <w:rPr>
          <w:rFonts w:eastAsia="SimSun"/>
          <w:szCs w:val="26"/>
          <w:lang w:val="de-DE" w:eastAsia="zh-CN"/>
        </w:rPr>
      </w:pPr>
      <w:r>
        <w:rPr>
          <w:rFonts w:eastAsia="SimSun"/>
          <w:szCs w:val="26"/>
          <w:lang w:val="de-DE" w:eastAsia="zh-CN"/>
        </w:rPr>
        <w:t xml:space="preserve">Dự án Thuế thu nhập cá nhân: </w:t>
      </w:r>
      <w:hyperlink r:id="rId42" w:history="1">
        <w:r w:rsidRPr="00E56CF4">
          <w:rPr>
            <w:rStyle w:val="Hyperlink"/>
            <w:rFonts w:eastAsia="SimSun"/>
            <w:szCs w:val="26"/>
            <w:lang w:val="de-DE" w:eastAsia="zh-CN"/>
          </w:rPr>
          <w:t>https://www.tncnonline.com.vn</w:t>
        </w:r>
      </w:hyperlink>
      <w:r>
        <w:rPr>
          <w:rFonts w:eastAsia="SimSun"/>
          <w:szCs w:val="26"/>
          <w:lang w:val="de-DE" w:eastAsia="zh-CN"/>
        </w:rPr>
        <w:t xml:space="preserve"> </w:t>
      </w:r>
    </w:p>
    <w:p w:rsidR="00B310EC" w:rsidRPr="00971FE3" w:rsidRDefault="00B310EC" w:rsidP="00B310EC">
      <w:pPr>
        <w:pStyle w:val="ListParagraph"/>
        <w:widowControl w:val="0"/>
        <w:tabs>
          <w:tab w:val="left" w:pos="582"/>
        </w:tabs>
        <w:autoSpaceDE w:val="0"/>
        <w:autoSpaceDN w:val="0"/>
        <w:spacing w:before="2" w:after="0" w:line="240" w:lineRule="auto"/>
        <w:ind w:left="0"/>
        <w:contextualSpacing w:val="0"/>
        <w:rPr>
          <w:b/>
          <w:szCs w:val="26"/>
        </w:rPr>
      </w:pPr>
      <w:r w:rsidRPr="00971FE3">
        <w:rPr>
          <w:rFonts w:eastAsia="Times New Roman"/>
          <w:b/>
          <w:bCs/>
          <w:szCs w:val="26"/>
        </w:rPr>
        <w:t xml:space="preserve">13. </w:t>
      </w:r>
      <w:r w:rsidRPr="00971FE3">
        <w:rPr>
          <w:b/>
          <w:szCs w:val="26"/>
        </w:rPr>
        <w:t>Tổ chức giảng dạy và học</w:t>
      </w:r>
      <w:r w:rsidRPr="00971FE3">
        <w:rPr>
          <w:b/>
          <w:spacing w:val="7"/>
          <w:szCs w:val="26"/>
        </w:rPr>
        <w:t xml:space="preserve"> </w:t>
      </w:r>
      <w:r w:rsidRPr="00971FE3">
        <w:rPr>
          <w:b/>
          <w:szCs w:val="26"/>
        </w:rPr>
        <w:t>tập</w:t>
      </w:r>
    </w:p>
    <w:p w:rsidR="00B310EC" w:rsidRPr="00712C78" w:rsidRDefault="00B310EC" w:rsidP="00B310EC">
      <w:pPr>
        <w:spacing w:after="0" w:line="240" w:lineRule="auto"/>
        <w:rPr>
          <w:szCs w:val="26"/>
        </w:rPr>
      </w:pPr>
      <w:r w:rsidRPr="00712C78">
        <w:rPr>
          <w:szCs w:val="26"/>
        </w:rPr>
        <w:t>Thực hiện theo Quy chế học vụ theo học chế tín chỉ ban hành kèm quyết định hiện hành của Hiệu trưởng Trường Đại học Phan Thiết.</w:t>
      </w:r>
    </w:p>
    <w:p w:rsidR="00B310EC" w:rsidRPr="00971FE3" w:rsidRDefault="00B310EC" w:rsidP="00B310EC">
      <w:pPr>
        <w:spacing w:after="0" w:line="240" w:lineRule="auto"/>
        <w:rPr>
          <w:rFonts w:eastAsia="Times New Roman"/>
          <w:b/>
          <w:bCs/>
          <w:szCs w:val="26"/>
        </w:rPr>
      </w:pPr>
      <w:r w:rsidRPr="00971FE3">
        <w:rPr>
          <w:rFonts w:eastAsia="Times New Roman"/>
          <w:b/>
          <w:bCs/>
          <w:szCs w:val="26"/>
        </w:rPr>
        <w:t xml:space="preserve">14. </w:t>
      </w:r>
      <w:r w:rsidRPr="00971FE3">
        <w:rPr>
          <w:b/>
          <w:szCs w:val="26"/>
        </w:rPr>
        <w:t xml:space="preserve">Kế hoạch giảng dạy </w:t>
      </w:r>
      <w:r w:rsidRPr="00971FE3">
        <w:rPr>
          <w:rFonts w:eastAsia="Times New Roman"/>
          <w:b/>
          <w:bCs/>
          <w:szCs w:val="26"/>
        </w:rPr>
        <w:t>: (mô tả cụ thể từ buổi 1 đến buổi cuối cùng, mỗi buổi 4 tiết trên lớp, tối thiểu 12 tiết tự học)</w:t>
      </w:r>
    </w:p>
    <w:p w:rsidR="00B310EC" w:rsidRPr="00D44D88" w:rsidRDefault="00B310EC" w:rsidP="00B310EC">
      <w:pPr>
        <w:pBdr>
          <w:top w:val="single" w:sz="4" w:space="0" w:color="auto"/>
          <w:bottom w:val="single" w:sz="4" w:space="0" w:color="auto"/>
        </w:pBdr>
        <w:spacing w:after="0" w:line="240" w:lineRule="auto"/>
        <w:rPr>
          <w:rFonts w:eastAsia="Times New Roman"/>
          <w:b/>
          <w:bCs/>
          <w:szCs w:val="26"/>
        </w:rPr>
      </w:pPr>
      <w:r w:rsidRPr="00D44D88">
        <w:rPr>
          <w:rFonts w:eastAsia="Times New Roman"/>
          <w:b/>
          <w:bCs/>
          <w:szCs w:val="26"/>
        </w:rPr>
        <w:t>BUỔI 1</w:t>
      </w:r>
      <w:r w:rsidRPr="00D44D88">
        <w:rPr>
          <w:rFonts w:eastAsia="Times New Roman"/>
          <w:b/>
          <w:bCs/>
          <w:szCs w:val="26"/>
        </w:rPr>
        <w:tab/>
      </w:r>
      <w:r w:rsidRPr="00D44D88">
        <w:rPr>
          <w:rFonts w:eastAsia="Times New Roman"/>
          <w:b/>
          <w:bCs/>
          <w:szCs w:val="26"/>
        </w:rPr>
        <w:tab/>
      </w:r>
      <w:r w:rsidRPr="00D44D88">
        <w:rPr>
          <w:b/>
          <w:szCs w:val="26"/>
        </w:rPr>
        <w:t>Thủ Tục Kê Khai Thuế Ban Đầu – Kê Khai Thuế Môn Bài</w:t>
      </w:r>
    </w:p>
    <w:p w:rsidR="00B310EC" w:rsidRPr="00D44D88" w:rsidRDefault="00B310EC" w:rsidP="00D53810">
      <w:pPr>
        <w:numPr>
          <w:ilvl w:val="1"/>
          <w:numId w:val="26"/>
        </w:numPr>
        <w:spacing w:before="0" w:after="0" w:line="240" w:lineRule="auto"/>
        <w:rPr>
          <w:rFonts w:eastAsia="Times New Roman"/>
          <w:szCs w:val="26"/>
        </w:rPr>
      </w:pPr>
      <w:r w:rsidRPr="00D44D88">
        <w:rPr>
          <w:rFonts w:eastAsia="Times New Roman"/>
          <w:b/>
          <w:szCs w:val="26"/>
        </w:rPr>
        <w:t>Nội dung bài giảng:</w:t>
      </w:r>
      <w:r w:rsidRPr="00D44D88">
        <w:rPr>
          <w:rFonts w:eastAsia="Times New Roman"/>
          <w:szCs w:val="26"/>
        </w:rPr>
        <w:t xml:space="preserve"> Giới thiệu về môn học; Trình bày </w:t>
      </w:r>
      <w:r w:rsidRPr="00D44D88">
        <w:rPr>
          <w:szCs w:val="26"/>
        </w:rPr>
        <w:t xml:space="preserve">thủ tục kê khai thuế ban đầu; Trình bày và hướng dẫn kê khai thuế môn bài: Đối tượng nộp lệ </w:t>
      </w:r>
      <w:r w:rsidRPr="00D44D88">
        <w:rPr>
          <w:rFonts w:eastAsia="Times New Roman"/>
          <w:szCs w:val="26"/>
        </w:rPr>
        <w:t>phí</w:t>
      </w:r>
      <w:r w:rsidRPr="00D44D88">
        <w:rPr>
          <w:szCs w:val="26"/>
        </w:rPr>
        <w:t xml:space="preserve"> môn bài, Mức thu lệ phí môn bài, Thời gian nộp tờ khai lệ phí môn bài và thời gian nộp tiền, Kê khai thuế môn bài.</w:t>
      </w:r>
    </w:p>
    <w:p w:rsidR="00B310EC" w:rsidRPr="00D44D88" w:rsidRDefault="00B310EC" w:rsidP="00D53810">
      <w:pPr>
        <w:numPr>
          <w:ilvl w:val="1"/>
          <w:numId w:val="26"/>
        </w:numPr>
        <w:spacing w:before="0" w:after="0" w:line="240" w:lineRule="auto"/>
        <w:rPr>
          <w:rFonts w:eastAsia="Times New Roman"/>
          <w:szCs w:val="26"/>
        </w:rPr>
      </w:pPr>
      <w:r w:rsidRPr="00D44D88">
        <w:rPr>
          <w:rFonts w:eastAsia="Times New Roman"/>
          <w:b/>
          <w:szCs w:val="26"/>
        </w:rPr>
        <w:t>Phương pháp giảng dạy:</w:t>
      </w:r>
      <w:r w:rsidRPr="00D44D88">
        <w:rPr>
          <w:rFonts w:eastAsia="Times New Roman"/>
          <w:szCs w:val="26"/>
        </w:rPr>
        <w:t xml:space="preserve"> Thuyết giảng, hỏi đáp, hướng dẫn thực hành.</w:t>
      </w:r>
    </w:p>
    <w:p w:rsidR="00B310EC" w:rsidRPr="00D44D88" w:rsidRDefault="00B310EC" w:rsidP="00D53810">
      <w:pPr>
        <w:numPr>
          <w:ilvl w:val="1"/>
          <w:numId w:val="26"/>
        </w:numPr>
        <w:spacing w:before="0" w:after="0" w:line="240" w:lineRule="auto"/>
        <w:rPr>
          <w:rFonts w:eastAsia="Times New Roman"/>
          <w:szCs w:val="26"/>
        </w:rPr>
      </w:pPr>
      <w:r w:rsidRPr="00D44D88">
        <w:rPr>
          <w:rFonts w:eastAsia="Times New Roman"/>
          <w:b/>
          <w:szCs w:val="26"/>
        </w:rPr>
        <w:t>Kết quả mong muốn:</w:t>
      </w:r>
      <w:r w:rsidRPr="00D44D88">
        <w:rPr>
          <w:rFonts w:eastAsia="Times New Roman"/>
          <w:szCs w:val="26"/>
        </w:rPr>
        <w:t xml:space="preserve"> Sinh viên mô tả được thủ tục kê khai thuế ban đầu và các chính sách thuế môn bài; thực hiện được việc kê khai thuế môn bài một cách tự tin và đúng theo quy định của Pháp luật về thuế mà không có sai sót xảy ra</w:t>
      </w:r>
      <w:r w:rsidRPr="00D44D88">
        <w:rPr>
          <w:bCs/>
          <w:szCs w:val="26"/>
        </w:rPr>
        <w:t>; đạt được các kỹ năng, thái độ, năng lực tự chủ và trách nhiệm cần thiết.</w:t>
      </w:r>
    </w:p>
    <w:p w:rsidR="00B310EC" w:rsidRPr="00D44D88" w:rsidRDefault="00B310EC" w:rsidP="00D53810">
      <w:pPr>
        <w:numPr>
          <w:ilvl w:val="1"/>
          <w:numId w:val="26"/>
        </w:numPr>
        <w:spacing w:before="0" w:after="0" w:line="240" w:lineRule="auto"/>
        <w:rPr>
          <w:rFonts w:eastAsia="Times New Roman"/>
          <w:szCs w:val="26"/>
        </w:rPr>
      </w:pPr>
      <w:r w:rsidRPr="00D44D88">
        <w:rPr>
          <w:rFonts w:eastAsia="Times New Roman"/>
          <w:b/>
          <w:szCs w:val="26"/>
        </w:rPr>
        <w:t>Đọc tài liệu</w:t>
      </w:r>
      <w:r w:rsidRPr="00D44D88">
        <w:rPr>
          <w:rFonts w:eastAsia="Times New Roman"/>
          <w:szCs w:val="26"/>
        </w:rPr>
        <w:t>: Chương 1 (bài giảng, bài tập, tài liệu tham khảo)</w:t>
      </w:r>
    </w:p>
    <w:p w:rsidR="00B310EC" w:rsidRPr="00D44D88" w:rsidRDefault="00B310EC" w:rsidP="00B310EC">
      <w:pPr>
        <w:pBdr>
          <w:top w:val="single" w:sz="4" w:space="1" w:color="auto"/>
          <w:bottom w:val="single" w:sz="4" w:space="1" w:color="auto"/>
        </w:pBdr>
        <w:spacing w:after="0" w:line="240" w:lineRule="auto"/>
        <w:rPr>
          <w:rFonts w:eastAsia="Times New Roman"/>
          <w:bCs/>
          <w:i/>
          <w:szCs w:val="26"/>
        </w:rPr>
      </w:pPr>
      <w:r w:rsidRPr="00D44D88">
        <w:rPr>
          <w:rFonts w:eastAsia="Times New Roman"/>
          <w:b/>
          <w:bCs/>
          <w:szCs w:val="26"/>
        </w:rPr>
        <w:t xml:space="preserve">BUỔI 2 </w:t>
      </w:r>
      <w:r w:rsidRPr="00D44D88">
        <w:rPr>
          <w:rFonts w:eastAsia="Times New Roman"/>
          <w:b/>
          <w:bCs/>
          <w:szCs w:val="26"/>
        </w:rPr>
        <w:tab/>
      </w:r>
      <w:r w:rsidRPr="00D44D88">
        <w:rPr>
          <w:rFonts w:eastAsia="Times New Roman"/>
          <w:b/>
          <w:bCs/>
          <w:szCs w:val="26"/>
        </w:rPr>
        <w:tab/>
      </w:r>
      <w:r w:rsidRPr="00D44D88">
        <w:rPr>
          <w:rFonts w:eastAsia="Times New Roman"/>
          <w:b/>
          <w:bCs/>
          <w:szCs w:val="26"/>
        </w:rPr>
        <w:tab/>
      </w:r>
      <w:r w:rsidRPr="00D44D88">
        <w:rPr>
          <w:b/>
          <w:szCs w:val="26"/>
        </w:rPr>
        <w:t>Kê Khai, Điều Chỉnh Thuế GTGT</w:t>
      </w:r>
    </w:p>
    <w:p w:rsidR="00B310EC" w:rsidRPr="00D44D88" w:rsidRDefault="00B310EC" w:rsidP="00D53810">
      <w:pPr>
        <w:numPr>
          <w:ilvl w:val="1"/>
          <w:numId w:val="26"/>
        </w:numPr>
        <w:spacing w:before="0" w:after="0" w:line="240" w:lineRule="auto"/>
        <w:rPr>
          <w:szCs w:val="26"/>
        </w:rPr>
      </w:pPr>
      <w:r w:rsidRPr="00D44D88">
        <w:rPr>
          <w:rFonts w:eastAsia="Times New Roman"/>
          <w:b/>
          <w:szCs w:val="26"/>
        </w:rPr>
        <w:t>Nội dung bài giảng:</w:t>
      </w:r>
      <w:r w:rsidRPr="00D44D88">
        <w:rPr>
          <w:rFonts w:eastAsia="Times New Roman"/>
          <w:szCs w:val="26"/>
        </w:rPr>
        <w:t xml:space="preserve"> Ôn tập nội dung bài giảng buổi 1; </w:t>
      </w:r>
      <w:r w:rsidRPr="00D44D88">
        <w:rPr>
          <w:szCs w:val="26"/>
        </w:rPr>
        <w:t>Trình bày chính sách thuế GTGT:</w:t>
      </w:r>
      <w:r w:rsidRPr="00D44D88">
        <w:rPr>
          <w:rFonts w:eastAsia="Times New Roman"/>
          <w:szCs w:val="26"/>
        </w:rPr>
        <w:t xml:space="preserve"> </w:t>
      </w:r>
      <w:r w:rsidRPr="00D44D88">
        <w:rPr>
          <w:szCs w:val="26"/>
        </w:rPr>
        <w:t xml:space="preserve">Đối tượng nộp thuế GTGT, Xác định số thuế GTGT phải nộp (Phương pháp trực tiếp, Phương pháp khấu trừ), Thời gian nộp tờ khai thuế </w:t>
      </w:r>
      <w:r w:rsidRPr="00D44D88">
        <w:rPr>
          <w:szCs w:val="26"/>
        </w:rPr>
        <w:lastRenderedPageBreak/>
        <w:t>GTGT và nộp tiền (Tờ khai tháng, Tờ Khai quý), Trình bày và hướng dẫn thực hành Kê khai lần đầu thuế GTGT.</w:t>
      </w:r>
    </w:p>
    <w:p w:rsidR="00B310EC" w:rsidRPr="00D44D88" w:rsidRDefault="00B310EC" w:rsidP="00D53810">
      <w:pPr>
        <w:numPr>
          <w:ilvl w:val="1"/>
          <w:numId w:val="26"/>
        </w:numPr>
        <w:spacing w:before="0" w:after="0" w:line="240" w:lineRule="auto"/>
        <w:rPr>
          <w:rFonts w:eastAsia="Times New Roman"/>
          <w:szCs w:val="26"/>
        </w:rPr>
      </w:pPr>
      <w:r w:rsidRPr="00D44D88">
        <w:rPr>
          <w:rFonts w:eastAsia="Times New Roman"/>
          <w:b/>
          <w:szCs w:val="26"/>
        </w:rPr>
        <w:t>Phương pháp giảng dạy:</w:t>
      </w:r>
      <w:r w:rsidRPr="00D44D88">
        <w:rPr>
          <w:rFonts w:eastAsia="Times New Roman"/>
          <w:szCs w:val="26"/>
        </w:rPr>
        <w:t xml:space="preserve"> Thuyết giảng, hỏi đáp, hướng dẫn thực hành.</w:t>
      </w:r>
    </w:p>
    <w:p w:rsidR="00B310EC" w:rsidRPr="00D44D88" w:rsidRDefault="00B310EC" w:rsidP="00D53810">
      <w:pPr>
        <w:numPr>
          <w:ilvl w:val="1"/>
          <w:numId w:val="26"/>
        </w:numPr>
        <w:spacing w:before="0" w:after="0" w:line="240" w:lineRule="auto"/>
        <w:rPr>
          <w:rFonts w:eastAsia="Times New Roman"/>
          <w:szCs w:val="26"/>
        </w:rPr>
      </w:pPr>
      <w:r w:rsidRPr="00D44D88">
        <w:rPr>
          <w:rFonts w:eastAsia="Times New Roman"/>
          <w:b/>
          <w:szCs w:val="26"/>
        </w:rPr>
        <w:t>Kết quả mong muốn:</w:t>
      </w:r>
      <w:r w:rsidRPr="00D44D88">
        <w:rPr>
          <w:rFonts w:eastAsia="Times New Roman"/>
          <w:szCs w:val="26"/>
        </w:rPr>
        <w:t xml:space="preserve"> Sinh viên mô tả được các chính sách thuế giá trị gia tăng và chính sách hóa đơn chứng từ; phân tích được quy trình quản lý, kiểm soát xử lý hóa đơn, các kỹ thuật và trình tự kê khai thuế giá trị gia tăng; thực hiện được việc kê khai thuế giá trị gia tăng một cách tự tin và đúng theo quy định của Pháp luật về thuế mà không có sai sót xảy ra</w:t>
      </w:r>
      <w:r w:rsidRPr="00D44D88">
        <w:rPr>
          <w:bCs/>
          <w:szCs w:val="26"/>
        </w:rPr>
        <w:t>; đạt được các kỹ năng, thái độ, năng lực tự chủ và trách nhiệm cần thiết.</w:t>
      </w:r>
    </w:p>
    <w:p w:rsidR="00B310EC" w:rsidRPr="00D44D88" w:rsidRDefault="00B310EC" w:rsidP="00D53810">
      <w:pPr>
        <w:numPr>
          <w:ilvl w:val="1"/>
          <w:numId w:val="26"/>
        </w:numPr>
        <w:spacing w:before="0" w:after="0" w:line="240" w:lineRule="auto"/>
        <w:rPr>
          <w:rFonts w:eastAsia="Times New Roman"/>
          <w:szCs w:val="26"/>
        </w:rPr>
      </w:pPr>
      <w:r w:rsidRPr="00D44D88">
        <w:rPr>
          <w:rFonts w:eastAsia="Times New Roman"/>
          <w:b/>
          <w:szCs w:val="26"/>
        </w:rPr>
        <w:t>Đọc tài liệu</w:t>
      </w:r>
      <w:r w:rsidRPr="00D44D88">
        <w:rPr>
          <w:rFonts w:eastAsia="Times New Roman"/>
          <w:szCs w:val="26"/>
        </w:rPr>
        <w:t>: Chương 2 (bài giảng, bài tập, tài liệu tham khảo)</w:t>
      </w:r>
    </w:p>
    <w:p w:rsidR="00B310EC" w:rsidRPr="00D44D88" w:rsidRDefault="00B310EC" w:rsidP="00B310EC">
      <w:pPr>
        <w:pBdr>
          <w:top w:val="single" w:sz="4" w:space="1" w:color="auto"/>
          <w:bottom w:val="single" w:sz="4" w:space="1" w:color="auto"/>
        </w:pBdr>
        <w:spacing w:after="0" w:line="240" w:lineRule="auto"/>
        <w:rPr>
          <w:rFonts w:eastAsia="Times New Roman"/>
          <w:szCs w:val="26"/>
        </w:rPr>
      </w:pPr>
      <w:r w:rsidRPr="00D44D88">
        <w:rPr>
          <w:rFonts w:eastAsia="Times New Roman"/>
          <w:b/>
          <w:bCs/>
          <w:szCs w:val="26"/>
        </w:rPr>
        <w:t xml:space="preserve">BUỔI 3 </w:t>
      </w:r>
      <w:r w:rsidRPr="00D44D88">
        <w:rPr>
          <w:rFonts w:eastAsia="Times New Roman"/>
          <w:b/>
          <w:bCs/>
          <w:szCs w:val="26"/>
        </w:rPr>
        <w:tab/>
      </w:r>
      <w:r w:rsidRPr="00D44D88">
        <w:rPr>
          <w:rFonts w:eastAsia="Times New Roman"/>
          <w:b/>
          <w:bCs/>
          <w:szCs w:val="26"/>
        </w:rPr>
        <w:tab/>
      </w:r>
      <w:r w:rsidRPr="00D44D88">
        <w:rPr>
          <w:rFonts w:eastAsia="Times New Roman"/>
          <w:b/>
          <w:bCs/>
          <w:szCs w:val="26"/>
        </w:rPr>
        <w:tab/>
      </w:r>
      <w:r w:rsidRPr="00D44D88">
        <w:rPr>
          <w:rFonts w:eastAsia="Times New Roman"/>
          <w:b/>
          <w:bCs/>
          <w:szCs w:val="26"/>
        </w:rPr>
        <w:tab/>
      </w:r>
      <w:r w:rsidRPr="00D44D88">
        <w:rPr>
          <w:b/>
          <w:szCs w:val="26"/>
        </w:rPr>
        <w:t>Kê Khai, Điều Chỉnh Thuế GTGT</w:t>
      </w:r>
    </w:p>
    <w:p w:rsidR="00B310EC" w:rsidRPr="00D44D88" w:rsidRDefault="00B310EC" w:rsidP="00D53810">
      <w:pPr>
        <w:numPr>
          <w:ilvl w:val="1"/>
          <w:numId w:val="26"/>
        </w:numPr>
        <w:spacing w:before="0" w:after="0" w:line="240" w:lineRule="auto"/>
        <w:rPr>
          <w:szCs w:val="26"/>
        </w:rPr>
      </w:pPr>
      <w:r w:rsidRPr="00D44D88">
        <w:rPr>
          <w:rFonts w:eastAsia="Times New Roman"/>
          <w:b/>
          <w:szCs w:val="26"/>
        </w:rPr>
        <w:t>Nội dung bài giảng:</w:t>
      </w:r>
      <w:r w:rsidRPr="00D44D88">
        <w:rPr>
          <w:rFonts w:eastAsia="Times New Roman"/>
          <w:szCs w:val="26"/>
        </w:rPr>
        <w:t xml:space="preserve"> Ôn tập nội dung bài giảng buổi 2; </w:t>
      </w:r>
      <w:r w:rsidRPr="00D44D88">
        <w:rPr>
          <w:szCs w:val="26"/>
        </w:rPr>
        <w:t>Trình bày và hướng dẫn thực hành kê khai bổ sung thuế GTGT.</w:t>
      </w:r>
    </w:p>
    <w:p w:rsidR="00B310EC" w:rsidRPr="00D44D88" w:rsidRDefault="00B310EC" w:rsidP="00D53810">
      <w:pPr>
        <w:numPr>
          <w:ilvl w:val="1"/>
          <w:numId w:val="26"/>
        </w:numPr>
        <w:spacing w:before="0" w:after="0" w:line="240" w:lineRule="auto"/>
        <w:rPr>
          <w:rFonts w:eastAsia="Times New Roman"/>
          <w:szCs w:val="26"/>
        </w:rPr>
      </w:pPr>
      <w:r w:rsidRPr="00D44D88">
        <w:rPr>
          <w:rFonts w:eastAsia="Times New Roman"/>
          <w:b/>
          <w:szCs w:val="26"/>
        </w:rPr>
        <w:t>Phương pháp giảng dạy:</w:t>
      </w:r>
      <w:r w:rsidRPr="00D44D88">
        <w:rPr>
          <w:rFonts w:eastAsia="Times New Roman"/>
          <w:szCs w:val="26"/>
        </w:rPr>
        <w:t xml:space="preserve"> Thuyết giảng, hỏi đáp, hướng dẫn thực hành.</w:t>
      </w:r>
    </w:p>
    <w:p w:rsidR="00B310EC" w:rsidRPr="00D44D88" w:rsidRDefault="00B310EC" w:rsidP="00D53810">
      <w:pPr>
        <w:numPr>
          <w:ilvl w:val="1"/>
          <w:numId w:val="26"/>
        </w:numPr>
        <w:spacing w:before="0" w:after="0" w:line="240" w:lineRule="auto"/>
        <w:rPr>
          <w:rFonts w:eastAsia="Times New Roman"/>
          <w:szCs w:val="26"/>
        </w:rPr>
      </w:pPr>
      <w:r w:rsidRPr="00D44D88">
        <w:rPr>
          <w:rFonts w:eastAsia="Times New Roman"/>
          <w:b/>
          <w:szCs w:val="26"/>
        </w:rPr>
        <w:t>Kết quả mong muốn:</w:t>
      </w:r>
      <w:r w:rsidRPr="00D44D88">
        <w:rPr>
          <w:rFonts w:eastAsia="Times New Roman"/>
          <w:szCs w:val="26"/>
        </w:rPr>
        <w:t xml:space="preserve"> Sinh viên mô tả được các chính sách thuế giá trị gia tăng và chính sách hóa đơn chứng từ; phân tích được quy trình quản lý, kiểm soát xử lý hóa đơn, các kỹ thuật và trình tự kê khai thuế giá trị gia tăng; thực hiện được việc kê khai thuế giá trị gia tăng một cách tự tin và đúng theo quy định của Pháp luật về thuế mà không có sai sót xảy ra</w:t>
      </w:r>
      <w:r w:rsidRPr="00D44D88">
        <w:rPr>
          <w:bCs/>
          <w:szCs w:val="26"/>
        </w:rPr>
        <w:t>; đạt được các kỹ năng, thái độ, năng lực tự chủ và trách nhiệm cần thiết.</w:t>
      </w:r>
    </w:p>
    <w:p w:rsidR="00B310EC" w:rsidRPr="00D44D88" w:rsidRDefault="00B310EC" w:rsidP="00D53810">
      <w:pPr>
        <w:numPr>
          <w:ilvl w:val="1"/>
          <w:numId w:val="26"/>
        </w:numPr>
        <w:spacing w:before="0" w:after="0" w:line="240" w:lineRule="auto"/>
        <w:rPr>
          <w:rFonts w:eastAsia="Times New Roman"/>
          <w:szCs w:val="26"/>
        </w:rPr>
      </w:pPr>
      <w:r w:rsidRPr="00D44D88">
        <w:rPr>
          <w:rFonts w:eastAsia="Times New Roman"/>
          <w:b/>
          <w:szCs w:val="26"/>
        </w:rPr>
        <w:t>Đọc tài liệu</w:t>
      </w:r>
      <w:r w:rsidRPr="00D44D88">
        <w:rPr>
          <w:rFonts w:eastAsia="Times New Roman"/>
          <w:szCs w:val="26"/>
        </w:rPr>
        <w:t>: Chương 2 (bài giảng, bài tập, tài liệu tham khảo)</w:t>
      </w:r>
    </w:p>
    <w:p w:rsidR="00B310EC" w:rsidRPr="00D44D88" w:rsidRDefault="00B310EC" w:rsidP="00B310EC">
      <w:pPr>
        <w:pBdr>
          <w:top w:val="single" w:sz="4" w:space="1" w:color="auto"/>
          <w:bottom w:val="single" w:sz="4" w:space="1" w:color="auto"/>
        </w:pBdr>
        <w:spacing w:after="0" w:line="240" w:lineRule="auto"/>
        <w:rPr>
          <w:rFonts w:eastAsia="Times New Roman"/>
          <w:szCs w:val="26"/>
        </w:rPr>
      </w:pPr>
      <w:r w:rsidRPr="00D44D88">
        <w:rPr>
          <w:rFonts w:eastAsia="Times New Roman"/>
          <w:b/>
          <w:bCs/>
          <w:szCs w:val="26"/>
        </w:rPr>
        <w:t xml:space="preserve">BUỔI 4 </w:t>
      </w:r>
      <w:r w:rsidRPr="00D44D88">
        <w:rPr>
          <w:rFonts w:eastAsia="Times New Roman"/>
          <w:b/>
          <w:bCs/>
          <w:szCs w:val="26"/>
        </w:rPr>
        <w:tab/>
      </w:r>
      <w:r w:rsidRPr="00D44D88">
        <w:rPr>
          <w:b/>
          <w:szCs w:val="26"/>
        </w:rPr>
        <w:t>Kê Khai, Điều Chỉnh Thuế GTGT – Kê Khai, Quyết Toán Thuế TNCN</w:t>
      </w:r>
    </w:p>
    <w:p w:rsidR="00B310EC" w:rsidRPr="00D44D88" w:rsidRDefault="00B310EC" w:rsidP="00D53810">
      <w:pPr>
        <w:numPr>
          <w:ilvl w:val="1"/>
          <w:numId w:val="26"/>
        </w:numPr>
        <w:spacing w:before="0" w:after="0" w:line="240" w:lineRule="auto"/>
        <w:rPr>
          <w:szCs w:val="26"/>
        </w:rPr>
      </w:pPr>
      <w:r w:rsidRPr="00D44D88">
        <w:rPr>
          <w:rFonts w:eastAsia="Times New Roman"/>
          <w:b/>
          <w:szCs w:val="26"/>
        </w:rPr>
        <w:t>Nội dung bài giảng:</w:t>
      </w:r>
      <w:r w:rsidRPr="00D44D88">
        <w:rPr>
          <w:rFonts w:eastAsia="Times New Roman"/>
          <w:szCs w:val="26"/>
        </w:rPr>
        <w:t xml:space="preserve"> Ôn tập nội dung bài giảng buổi 3; </w:t>
      </w:r>
      <w:r w:rsidRPr="00D44D88">
        <w:rPr>
          <w:szCs w:val="26"/>
        </w:rPr>
        <w:t xml:space="preserve">Trình bày và hướng dẫn thực hành báo cáo tình hình sử dụng hóa đơn, Trình bày chính sách thuế TNCN: Đối tượng nộp thuế TNCN, Thu nhập chịu </w:t>
      </w:r>
      <w:r w:rsidRPr="00D44D88">
        <w:rPr>
          <w:rFonts w:eastAsia="Times New Roman"/>
          <w:szCs w:val="26"/>
        </w:rPr>
        <w:t>thuế</w:t>
      </w:r>
      <w:r w:rsidRPr="00D44D88">
        <w:rPr>
          <w:szCs w:val="26"/>
        </w:rPr>
        <w:t xml:space="preserve"> và thu nhập tính thuế , Xác định số thuế TNCN phải nộp, Thời gian nộp tờ khai thuế TNCN và nộp.</w:t>
      </w:r>
    </w:p>
    <w:p w:rsidR="00B310EC" w:rsidRPr="00D44D88" w:rsidRDefault="00B310EC" w:rsidP="00D53810">
      <w:pPr>
        <w:numPr>
          <w:ilvl w:val="1"/>
          <w:numId w:val="26"/>
        </w:numPr>
        <w:spacing w:before="0" w:after="0" w:line="240" w:lineRule="auto"/>
        <w:rPr>
          <w:rFonts w:eastAsia="Times New Roman"/>
          <w:szCs w:val="26"/>
        </w:rPr>
      </w:pPr>
      <w:r w:rsidRPr="00D44D88">
        <w:rPr>
          <w:rFonts w:eastAsia="Times New Roman"/>
          <w:b/>
          <w:szCs w:val="26"/>
        </w:rPr>
        <w:t>Phương pháp giảng dạy:</w:t>
      </w:r>
      <w:r w:rsidRPr="00D44D88">
        <w:rPr>
          <w:rFonts w:eastAsia="Times New Roman"/>
          <w:szCs w:val="26"/>
        </w:rPr>
        <w:t xml:space="preserve"> Thuyết giảng, hỏi đáp, hướng dẫn thực hành.</w:t>
      </w:r>
    </w:p>
    <w:p w:rsidR="00B310EC" w:rsidRPr="00D44D88" w:rsidRDefault="00B310EC" w:rsidP="00D53810">
      <w:pPr>
        <w:numPr>
          <w:ilvl w:val="1"/>
          <w:numId w:val="26"/>
        </w:numPr>
        <w:spacing w:before="0" w:after="0" w:line="240" w:lineRule="auto"/>
      </w:pPr>
      <w:r w:rsidRPr="00D44D88">
        <w:rPr>
          <w:rFonts w:eastAsia="Times New Roman"/>
          <w:b/>
          <w:szCs w:val="26"/>
        </w:rPr>
        <w:t>Kết quả mong muốn:</w:t>
      </w:r>
      <w:r w:rsidRPr="00D44D88">
        <w:rPr>
          <w:rFonts w:eastAsia="Times New Roman"/>
          <w:szCs w:val="26"/>
        </w:rPr>
        <w:t xml:space="preserve"> Sinh viên mô tả được các chính sách thuế TNCN; phân tích được</w:t>
      </w:r>
      <w:r w:rsidRPr="00D44D88">
        <w:t xml:space="preserve"> </w:t>
      </w:r>
      <w:r w:rsidRPr="00D44D88">
        <w:rPr>
          <w:rFonts w:eastAsia="Times New Roman"/>
          <w:szCs w:val="26"/>
        </w:rPr>
        <w:t>các kỹ thuật và trình tự kê khai thuế thu nhập cá nhân</w:t>
      </w:r>
      <w:r w:rsidRPr="00D44D88">
        <w:t xml:space="preserve">; </w:t>
      </w:r>
      <w:r w:rsidRPr="00D44D88">
        <w:rPr>
          <w:rFonts w:eastAsia="Times New Roman"/>
          <w:szCs w:val="26"/>
        </w:rPr>
        <w:t>thực hiện được việc kê khai thuế giá trị gia tăng, thuế thu nhập cá nhân một cách tự tin và đúng theo quy định của Pháp luật về thuế mà không có sai sót xảy ra</w:t>
      </w:r>
      <w:r w:rsidRPr="00D44D88">
        <w:rPr>
          <w:bCs/>
          <w:szCs w:val="26"/>
        </w:rPr>
        <w:t>; đạt được các kỹ năng, thái độ, năng lực tự chủ và trách nhiệm cần thiết.</w:t>
      </w:r>
    </w:p>
    <w:p w:rsidR="00B310EC" w:rsidRPr="00D44D88" w:rsidRDefault="00B310EC" w:rsidP="00D53810">
      <w:pPr>
        <w:numPr>
          <w:ilvl w:val="1"/>
          <w:numId w:val="26"/>
        </w:numPr>
        <w:spacing w:before="0" w:after="0" w:line="240" w:lineRule="auto"/>
        <w:rPr>
          <w:rFonts w:eastAsia="Times New Roman"/>
          <w:szCs w:val="26"/>
        </w:rPr>
      </w:pPr>
      <w:r w:rsidRPr="00D44D88">
        <w:rPr>
          <w:rFonts w:eastAsia="Times New Roman"/>
          <w:b/>
          <w:szCs w:val="26"/>
        </w:rPr>
        <w:t>Đọc tài liệu</w:t>
      </w:r>
      <w:r w:rsidRPr="00D44D88">
        <w:rPr>
          <w:rFonts w:eastAsia="Times New Roman"/>
          <w:szCs w:val="26"/>
        </w:rPr>
        <w:t>: Chương 3 (bài giảng, bài tập, tài liệu tham khảo)</w:t>
      </w:r>
    </w:p>
    <w:p w:rsidR="00B310EC" w:rsidRPr="00D44D88" w:rsidRDefault="00B310EC" w:rsidP="00B310EC">
      <w:pPr>
        <w:pBdr>
          <w:top w:val="single" w:sz="4" w:space="1" w:color="auto"/>
          <w:bottom w:val="single" w:sz="4" w:space="1" w:color="auto"/>
        </w:pBdr>
        <w:spacing w:after="0" w:line="240" w:lineRule="auto"/>
        <w:rPr>
          <w:rFonts w:eastAsia="Times New Roman"/>
          <w:szCs w:val="26"/>
        </w:rPr>
      </w:pPr>
      <w:r w:rsidRPr="00D44D88">
        <w:rPr>
          <w:rFonts w:eastAsia="Times New Roman"/>
          <w:b/>
          <w:bCs/>
          <w:szCs w:val="26"/>
        </w:rPr>
        <w:t xml:space="preserve">BUỔI 5 </w:t>
      </w:r>
      <w:r w:rsidRPr="00D44D88">
        <w:rPr>
          <w:rFonts w:eastAsia="Times New Roman"/>
          <w:b/>
          <w:bCs/>
          <w:szCs w:val="26"/>
        </w:rPr>
        <w:tab/>
      </w:r>
      <w:r w:rsidRPr="00D44D88">
        <w:rPr>
          <w:rFonts w:eastAsia="Times New Roman"/>
          <w:b/>
          <w:bCs/>
          <w:szCs w:val="26"/>
        </w:rPr>
        <w:tab/>
      </w:r>
      <w:r w:rsidRPr="00D44D88">
        <w:rPr>
          <w:rFonts w:eastAsia="Times New Roman"/>
          <w:b/>
          <w:bCs/>
          <w:szCs w:val="26"/>
        </w:rPr>
        <w:tab/>
      </w:r>
      <w:r w:rsidRPr="00D44D88">
        <w:rPr>
          <w:b/>
          <w:szCs w:val="26"/>
        </w:rPr>
        <w:t>Kê Khai, Quyết Toán Thuế TNCN</w:t>
      </w:r>
    </w:p>
    <w:p w:rsidR="00B310EC" w:rsidRPr="00D44D88" w:rsidRDefault="00B310EC" w:rsidP="00D53810">
      <w:pPr>
        <w:numPr>
          <w:ilvl w:val="1"/>
          <w:numId w:val="26"/>
        </w:numPr>
        <w:spacing w:before="0" w:after="0" w:line="240" w:lineRule="auto"/>
        <w:rPr>
          <w:rFonts w:eastAsia="Times New Roman"/>
          <w:szCs w:val="26"/>
        </w:rPr>
      </w:pPr>
      <w:r w:rsidRPr="00D44D88">
        <w:rPr>
          <w:rFonts w:eastAsia="Times New Roman"/>
          <w:b/>
          <w:szCs w:val="26"/>
        </w:rPr>
        <w:t>Nội dung bài giảng:</w:t>
      </w:r>
      <w:r w:rsidRPr="00D44D88">
        <w:rPr>
          <w:rFonts w:eastAsia="Times New Roman"/>
          <w:szCs w:val="26"/>
        </w:rPr>
        <w:t xml:space="preserve"> Kiểm tra giữa kỳ; Ôn tập nội dung bài giảng buổi 4; </w:t>
      </w:r>
      <w:r w:rsidRPr="00D44D88">
        <w:rPr>
          <w:szCs w:val="26"/>
        </w:rPr>
        <w:t>Trình bày và hướng dẫn kê khai thuế TNCN: Thủ tục đăng ký MST TNCN, Thủ tục đăng ký giảm trừ gia cảnh, kê khai thuế TNCN.</w:t>
      </w:r>
    </w:p>
    <w:p w:rsidR="00B310EC" w:rsidRPr="00D44D88" w:rsidRDefault="00B310EC" w:rsidP="00D53810">
      <w:pPr>
        <w:numPr>
          <w:ilvl w:val="1"/>
          <w:numId w:val="26"/>
        </w:numPr>
        <w:spacing w:before="0" w:after="0" w:line="240" w:lineRule="auto"/>
        <w:rPr>
          <w:rFonts w:eastAsia="Times New Roman"/>
          <w:szCs w:val="26"/>
        </w:rPr>
      </w:pPr>
      <w:r w:rsidRPr="00D44D88">
        <w:rPr>
          <w:rFonts w:eastAsia="Times New Roman"/>
          <w:b/>
          <w:szCs w:val="26"/>
        </w:rPr>
        <w:t>Phương pháp giảng dạy:</w:t>
      </w:r>
      <w:r w:rsidRPr="00D44D88">
        <w:rPr>
          <w:rFonts w:eastAsia="Times New Roman"/>
          <w:szCs w:val="26"/>
        </w:rPr>
        <w:t xml:space="preserve"> Thuyết giảng, hỏi đáp, hướng dẫn thực hành.</w:t>
      </w:r>
    </w:p>
    <w:p w:rsidR="00B310EC" w:rsidRPr="00D44D88" w:rsidRDefault="00B310EC" w:rsidP="00D53810">
      <w:pPr>
        <w:numPr>
          <w:ilvl w:val="1"/>
          <w:numId w:val="26"/>
        </w:numPr>
        <w:spacing w:before="0" w:after="0" w:line="240" w:lineRule="auto"/>
        <w:rPr>
          <w:rFonts w:eastAsia="Times New Roman"/>
          <w:szCs w:val="26"/>
        </w:rPr>
      </w:pPr>
      <w:r w:rsidRPr="00D44D88">
        <w:rPr>
          <w:rFonts w:eastAsia="Times New Roman"/>
          <w:b/>
          <w:szCs w:val="26"/>
        </w:rPr>
        <w:t>Kết quả mong muốn:</w:t>
      </w:r>
      <w:r w:rsidRPr="00D44D88">
        <w:rPr>
          <w:rFonts w:eastAsia="Times New Roman"/>
          <w:szCs w:val="26"/>
        </w:rPr>
        <w:t xml:space="preserve"> Sinh viên mô tả được các chính sách thuế TNCN; phân tích được</w:t>
      </w:r>
      <w:r w:rsidRPr="00D44D88">
        <w:t xml:space="preserve"> </w:t>
      </w:r>
      <w:r w:rsidRPr="00D44D88">
        <w:rPr>
          <w:rFonts w:eastAsia="Times New Roman"/>
          <w:szCs w:val="26"/>
        </w:rPr>
        <w:t>các kỹ thuật và trình tự kê khai thuế thu nhập cá nhân; thực hiện được việc kê khai thuế thu nhập cá nhân một cách tự tin và đúng theo quy định của Pháp luật về thuế mà không có sai sót xảy ra</w:t>
      </w:r>
      <w:r w:rsidRPr="00D44D88">
        <w:rPr>
          <w:szCs w:val="26"/>
        </w:rPr>
        <w:t xml:space="preserve">; </w:t>
      </w:r>
      <w:r w:rsidRPr="00D44D88">
        <w:rPr>
          <w:bCs/>
          <w:szCs w:val="26"/>
        </w:rPr>
        <w:t>đạt được các kỹ năng, thái độ, năng lực tự chủ và trách nhiệm cần thiết.</w:t>
      </w:r>
    </w:p>
    <w:p w:rsidR="00B310EC" w:rsidRPr="00D44D88" w:rsidRDefault="00B310EC" w:rsidP="00D53810">
      <w:pPr>
        <w:numPr>
          <w:ilvl w:val="1"/>
          <w:numId w:val="26"/>
        </w:numPr>
        <w:spacing w:before="0" w:after="0" w:line="240" w:lineRule="auto"/>
        <w:rPr>
          <w:rFonts w:eastAsia="Times New Roman"/>
          <w:szCs w:val="26"/>
        </w:rPr>
      </w:pPr>
      <w:r w:rsidRPr="00D44D88">
        <w:rPr>
          <w:rFonts w:eastAsia="Times New Roman"/>
          <w:b/>
          <w:szCs w:val="26"/>
        </w:rPr>
        <w:t>Đọc tài liệu</w:t>
      </w:r>
      <w:r w:rsidRPr="00D44D88">
        <w:rPr>
          <w:rFonts w:eastAsia="Times New Roman"/>
          <w:szCs w:val="26"/>
        </w:rPr>
        <w:t>: Chương 3 (bài giảng, bài tập, tài liệu tham khảo)</w:t>
      </w:r>
    </w:p>
    <w:p w:rsidR="00B310EC" w:rsidRPr="00D44D88" w:rsidRDefault="00B310EC" w:rsidP="00B310EC">
      <w:pPr>
        <w:pBdr>
          <w:top w:val="single" w:sz="4" w:space="1" w:color="auto"/>
          <w:bottom w:val="single" w:sz="4" w:space="1" w:color="auto"/>
        </w:pBdr>
        <w:spacing w:after="0" w:line="240" w:lineRule="auto"/>
        <w:rPr>
          <w:rFonts w:eastAsia="Times New Roman"/>
          <w:szCs w:val="26"/>
        </w:rPr>
      </w:pPr>
      <w:r w:rsidRPr="00D44D88">
        <w:rPr>
          <w:rFonts w:eastAsia="Times New Roman"/>
          <w:b/>
          <w:bCs/>
          <w:szCs w:val="26"/>
        </w:rPr>
        <w:t xml:space="preserve">BUỔI 6 </w:t>
      </w:r>
      <w:r w:rsidRPr="00D44D88">
        <w:rPr>
          <w:rFonts w:eastAsia="Times New Roman"/>
          <w:b/>
          <w:bCs/>
          <w:szCs w:val="26"/>
        </w:rPr>
        <w:tab/>
      </w:r>
      <w:r w:rsidRPr="00D44D88">
        <w:rPr>
          <w:b/>
          <w:szCs w:val="26"/>
        </w:rPr>
        <w:t>Kê Khai, Quyết Toán Thuế TNCN - Kê Khai, Quyết Toán Thuế TNDN</w:t>
      </w:r>
    </w:p>
    <w:p w:rsidR="00B310EC" w:rsidRPr="00D44D88" w:rsidRDefault="00B310EC" w:rsidP="00D53810">
      <w:pPr>
        <w:numPr>
          <w:ilvl w:val="1"/>
          <w:numId w:val="26"/>
        </w:numPr>
        <w:spacing w:before="0" w:after="0" w:line="240" w:lineRule="auto"/>
        <w:rPr>
          <w:szCs w:val="26"/>
        </w:rPr>
      </w:pPr>
      <w:r w:rsidRPr="00D44D88">
        <w:rPr>
          <w:rFonts w:eastAsia="Times New Roman"/>
          <w:b/>
          <w:szCs w:val="26"/>
        </w:rPr>
        <w:lastRenderedPageBreak/>
        <w:t>Nội dung bài giảng:</w:t>
      </w:r>
      <w:r w:rsidRPr="00D44D88">
        <w:rPr>
          <w:rFonts w:eastAsia="Times New Roman"/>
          <w:szCs w:val="26"/>
        </w:rPr>
        <w:t xml:space="preserve"> </w:t>
      </w:r>
      <w:r w:rsidRPr="00D44D88">
        <w:rPr>
          <w:szCs w:val="26"/>
        </w:rPr>
        <w:t>Trình bày và hướng dẫn thực hành quyết toán thuế TNCN; Trình bày chính sách thuế TNDN: Đối tượng nộp thuế TNDN, Thu nhập chịu thuế và thu nhập tính thuế.</w:t>
      </w:r>
    </w:p>
    <w:p w:rsidR="00B310EC" w:rsidRPr="00D44D88" w:rsidRDefault="00B310EC" w:rsidP="00D53810">
      <w:pPr>
        <w:numPr>
          <w:ilvl w:val="1"/>
          <w:numId w:val="26"/>
        </w:numPr>
        <w:spacing w:before="0" w:after="0" w:line="240" w:lineRule="auto"/>
        <w:rPr>
          <w:rFonts w:eastAsia="Times New Roman"/>
          <w:szCs w:val="26"/>
        </w:rPr>
      </w:pPr>
      <w:r w:rsidRPr="00D44D88">
        <w:rPr>
          <w:rFonts w:eastAsia="Times New Roman"/>
          <w:b/>
          <w:szCs w:val="26"/>
        </w:rPr>
        <w:t>Phương pháp giảng dạy:</w:t>
      </w:r>
      <w:r w:rsidRPr="00D44D88">
        <w:rPr>
          <w:rFonts w:eastAsia="Times New Roman"/>
          <w:szCs w:val="26"/>
        </w:rPr>
        <w:t xml:space="preserve"> Thuyết giảng, hỏi đáp, hướng dẫn thực hành.</w:t>
      </w:r>
    </w:p>
    <w:p w:rsidR="00B310EC" w:rsidRPr="00D44D88" w:rsidRDefault="00B310EC" w:rsidP="00D53810">
      <w:pPr>
        <w:numPr>
          <w:ilvl w:val="1"/>
          <w:numId w:val="26"/>
        </w:numPr>
        <w:spacing w:before="0" w:after="0" w:line="240" w:lineRule="auto"/>
        <w:rPr>
          <w:rFonts w:eastAsia="Times New Roman"/>
          <w:szCs w:val="26"/>
        </w:rPr>
      </w:pPr>
      <w:r w:rsidRPr="00D44D88">
        <w:rPr>
          <w:rFonts w:eastAsia="Times New Roman"/>
          <w:b/>
          <w:szCs w:val="26"/>
        </w:rPr>
        <w:t>Kết quả mong muốn:</w:t>
      </w:r>
      <w:r w:rsidRPr="00D44D88">
        <w:rPr>
          <w:rFonts w:eastAsia="Times New Roman"/>
          <w:szCs w:val="26"/>
        </w:rPr>
        <w:t xml:space="preserve"> Sinh viên phân tích được</w:t>
      </w:r>
      <w:r w:rsidRPr="00D44D88">
        <w:t xml:space="preserve"> </w:t>
      </w:r>
      <w:r w:rsidRPr="00D44D88">
        <w:rPr>
          <w:rFonts w:eastAsia="Times New Roman"/>
          <w:szCs w:val="26"/>
        </w:rPr>
        <w:t>các kỹ thuật và trình tự quyết toán thuế thu nhập cá nhân; thực hiện được việc quyết toán thuế thu nhập cá nhân một cách tự tin và đúng theo quy định của Pháp luật về thuế mà không có sai sót xảy ra; mô tả được các chính sách thuế TNDN</w:t>
      </w:r>
      <w:r w:rsidRPr="00D44D88">
        <w:rPr>
          <w:bCs/>
          <w:szCs w:val="26"/>
        </w:rPr>
        <w:t>; đạt được các kỹ năng, thái độ, năng lực tự chủ và trách nhiệm cần thiết.</w:t>
      </w:r>
    </w:p>
    <w:p w:rsidR="00B310EC" w:rsidRPr="00D44D88" w:rsidRDefault="00B310EC" w:rsidP="00D53810">
      <w:pPr>
        <w:numPr>
          <w:ilvl w:val="1"/>
          <w:numId w:val="26"/>
        </w:numPr>
        <w:spacing w:before="0" w:after="0" w:line="240" w:lineRule="auto"/>
        <w:rPr>
          <w:rFonts w:eastAsia="Times New Roman"/>
          <w:szCs w:val="26"/>
        </w:rPr>
      </w:pPr>
      <w:r w:rsidRPr="00D44D88">
        <w:rPr>
          <w:rFonts w:eastAsia="Times New Roman"/>
          <w:b/>
          <w:szCs w:val="26"/>
        </w:rPr>
        <w:t>Đọc tài liệu</w:t>
      </w:r>
      <w:r w:rsidRPr="00D44D88">
        <w:rPr>
          <w:rFonts w:eastAsia="Times New Roman"/>
          <w:szCs w:val="26"/>
        </w:rPr>
        <w:t>: Chương 3, Chương 4 (bài giảng, bài tập, tài liệu tham khảo)</w:t>
      </w:r>
    </w:p>
    <w:p w:rsidR="00B310EC" w:rsidRPr="00D44D88" w:rsidRDefault="00B310EC" w:rsidP="00B310EC">
      <w:pPr>
        <w:pBdr>
          <w:top w:val="single" w:sz="4" w:space="1" w:color="auto"/>
          <w:bottom w:val="single" w:sz="4" w:space="1" w:color="auto"/>
        </w:pBdr>
        <w:spacing w:after="0" w:line="240" w:lineRule="auto"/>
        <w:rPr>
          <w:rFonts w:eastAsia="Times New Roman"/>
          <w:szCs w:val="26"/>
        </w:rPr>
      </w:pPr>
      <w:r w:rsidRPr="00D44D88">
        <w:rPr>
          <w:rFonts w:eastAsia="Times New Roman"/>
          <w:b/>
          <w:bCs/>
          <w:szCs w:val="26"/>
        </w:rPr>
        <w:t xml:space="preserve">BUỔI 7 </w:t>
      </w:r>
      <w:r w:rsidRPr="00D44D88">
        <w:rPr>
          <w:rFonts w:eastAsia="Times New Roman"/>
          <w:b/>
          <w:bCs/>
          <w:szCs w:val="26"/>
        </w:rPr>
        <w:tab/>
      </w:r>
      <w:r w:rsidRPr="00D44D88">
        <w:rPr>
          <w:rFonts w:eastAsia="Times New Roman"/>
          <w:b/>
          <w:bCs/>
          <w:szCs w:val="26"/>
        </w:rPr>
        <w:tab/>
      </w:r>
      <w:r w:rsidRPr="00D44D88">
        <w:rPr>
          <w:rFonts w:eastAsia="Times New Roman"/>
          <w:b/>
          <w:bCs/>
          <w:szCs w:val="26"/>
        </w:rPr>
        <w:tab/>
      </w:r>
      <w:r w:rsidRPr="00D44D88">
        <w:rPr>
          <w:b/>
          <w:szCs w:val="26"/>
        </w:rPr>
        <w:t>Kê Khai, Quyết Toán Thuế TNDN</w:t>
      </w:r>
    </w:p>
    <w:p w:rsidR="00B310EC" w:rsidRPr="00D44D88" w:rsidRDefault="00B310EC" w:rsidP="00D53810">
      <w:pPr>
        <w:numPr>
          <w:ilvl w:val="1"/>
          <w:numId w:val="26"/>
        </w:numPr>
        <w:spacing w:before="0" w:after="0" w:line="240" w:lineRule="auto"/>
        <w:rPr>
          <w:szCs w:val="26"/>
        </w:rPr>
      </w:pPr>
      <w:r w:rsidRPr="00D44D88">
        <w:rPr>
          <w:rFonts w:eastAsia="Times New Roman"/>
          <w:b/>
          <w:szCs w:val="26"/>
        </w:rPr>
        <w:t>Nội dung bài giảng:</w:t>
      </w:r>
      <w:r w:rsidRPr="00D44D88">
        <w:rPr>
          <w:rFonts w:eastAsia="Times New Roman"/>
          <w:szCs w:val="26"/>
        </w:rPr>
        <w:t xml:space="preserve"> Ôn tập nội dung bài giảng buổi 6; </w:t>
      </w:r>
      <w:r w:rsidRPr="00D44D88">
        <w:rPr>
          <w:szCs w:val="26"/>
        </w:rPr>
        <w:t>Trình bày chính sách thuế TNDN: Xác định số thuế TNDN phải nộp, Thời gian nộp tờ khai thuế TNCN và nộp tiền; Trình bày và hướng dẫn thực hành kê khai thuế TNDN.</w:t>
      </w:r>
    </w:p>
    <w:p w:rsidR="00B310EC" w:rsidRPr="00D44D88" w:rsidRDefault="00B310EC" w:rsidP="00D53810">
      <w:pPr>
        <w:numPr>
          <w:ilvl w:val="1"/>
          <w:numId w:val="26"/>
        </w:numPr>
        <w:spacing w:before="0" w:after="0" w:line="240" w:lineRule="auto"/>
        <w:rPr>
          <w:rFonts w:eastAsia="Times New Roman"/>
          <w:szCs w:val="26"/>
        </w:rPr>
      </w:pPr>
      <w:r w:rsidRPr="00D44D88">
        <w:rPr>
          <w:rFonts w:eastAsia="Times New Roman"/>
          <w:b/>
          <w:szCs w:val="26"/>
        </w:rPr>
        <w:t>Phương pháp giảng dạy:</w:t>
      </w:r>
      <w:r w:rsidRPr="00D44D88">
        <w:rPr>
          <w:rFonts w:eastAsia="Times New Roman"/>
          <w:szCs w:val="26"/>
        </w:rPr>
        <w:t xml:space="preserve"> Thuyết giảng, hỏi đáp, hướng dẫn thực hành.</w:t>
      </w:r>
    </w:p>
    <w:p w:rsidR="00B310EC" w:rsidRPr="00D44D88" w:rsidRDefault="00B310EC" w:rsidP="00D53810">
      <w:pPr>
        <w:numPr>
          <w:ilvl w:val="1"/>
          <w:numId w:val="26"/>
        </w:numPr>
        <w:spacing w:before="0" w:after="0" w:line="240" w:lineRule="auto"/>
        <w:rPr>
          <w:rFonts w:eastAsia="Times New Roman"/>
          <w:szCs w:val="26"/>
        </w:rPr>
      </w:pPr>
      <w:r w:rsidRPr="00D44D88">
        <w:rPr>
          <w:rFonts w:eastAsia="Times New Roman"/>
          <w:b/>
          <w:szCs w:val="26"/>
        </w:rPr>
        <w:t>Kết quả mong muốn:</w:t>
      </w:r>
      <w:r w:rsidRPr="00D44D88">
        <w:rPr>
          <w:rFonts w:eastAsia="Times New Roman"/>
          <w:szCs w:val="26"/>
        </w:rPr>
        <w:t xml:space="preserve"> Sinh viên mô tả được các chính sách thuế TNDN; phân tích được</w:t>
      </w:r>
      <w:r w:rsidRPr="00D44D88">
        <w:t xml:space="preserve"> </w:t>
      </w:r>
      <w:r w:rsidRPr="00D44D88">
        <w:rPr>
          <w:rFonts w:eastAsia="Times New Roman"/>
          <w:szCs w:val="26"/>
        </w:rPr>
        <w:t>các kỹ thuật và trình tự kê khai thuế thu nhập doanh nghiệp; thực hiện được việc kê khai thuế thu nhập doanh nghiệp một cách tự tin và đúng theo quy định của Pháp luật về thuế mà không có sai sót xảy ra</w:t>
      </w:r>
      <w:r w:rsidRPr="00D44D88">
        <w:rPr>
          <w:bCs/>
          <w:szCs w:val="26"/>
        </w:rPr>
        <w:t>; đạt được các kỹ năng, thái độ, năng lực tự chủ và trách nhiệm cần thiết.</w:t>
      </w:r>
    </w:p>
    <w:p w:rsidR="00B310EC" w:rsidRPr="00D44D88" w:rsidRDefault="00B310EC" w:rsidP="00D53810">
      <w:pPr>
        <w:numPr>
          <w:ilvl w:val="1"/>
          <w:numId w:val="26"/>
        </w:numPr>
        <w:spacing w:before="0" w:after="0" w:line="240" w:lineRule="auto"/>
        <w:rPr>
          <w:rFonts w:eastAsia="Times New Roman"/>
          <w:szCs w:val="26"/>
        </w:rPr>
      </w:pPr>
      <w:r w:rsidRPr="00D44D88">
        <w:rPr>
          <w:rFonts w:eastAsia="Times New Roman"/>
          <w:b/>
          <w:szCs w:val="26"/>
        </w:rPr>
        <w:t>Đọc tài liệu</w:t>
      </w:r>
      <w:r w:rsidRPr="00D44D88">
        <w:rPr>
          <w:rFonts w:eastAsia="Times New Roman"/>
          <w:szCs w:val="26"/>
        </w:rPr>
        <w:t>: Chương 4 (bài giảng, bài tập, tài liệu tham khảo)</w:t>
      </w:r>
    </w:p>
    <w:p w:rsidR="00B310EC" w:rsidRPr="00D44D88" w:rsidRDefault="00B310EC" w:rsidP="00B310EC">
      <w:pPr>
        <w:pBdr>
          <w:top w:val="single" w:sz="4" w:space="1" w:color="auto"/>
          <w:bottom w:val="single" w:sz="4" w:space="1" w:color="auto"/>
        </w:pBdr>
        <w:spacing w:after="0" w:line="240" w:lineRule="auto"/>
        <w:rPr>
          <w:rFonts w:eastAsia="Times New Roman"/>
          <w:szCs w:val="26"/>
        </w:rPr>
      </w:pPr>
      <w:r w:rsidRPr="00D44D88">
        <w:rPr>
          <w:rFonts w:eastAsia="Times New Roman"/>
          <w:b/>
          <w:bCs/>
          <w:szCs w:val="26"/>
        </w:rPr>
        <w:t xml:space="preserve">BUỔI 8 </w:t>
      </w:r>
      <w:r w:rsidRPr="00D44D88">
        <w:rPr>
          <w:rFonts w:eastAsia="Times New Roman"/>
          <w:b/>
          <w:bCs/>
          <w:szCs w:val="26"/>
        </w:rPr>
        <w:tab/>
      </w:r>
      <w:r w:rsidRPr="00D44D88">
        <w:rPr>
          <w:rFonts w:eastAsia="Times New Roman"/>
          <w:b/>
          <w:bCs/>
          <w:szCs w:val="26"/>
        </w:rPr>
        <w:tab/>
      </w:r>
      <w:r w:rsidRPr="00D44D88">
        <w:rPr>
          <w:rFonts w:eastAsia="Times New Roman"/>
          <w:b/>
          <w:bCs/>
          <w:szCs w:val="26"/>
        </w:rPr>
        <w:tab/>
      </w:r>
      <w:r w:rsidRPr="00D44D88">
        <w:rPr>
          <w:b/>
          <w:szCs w:val="26"/>
        </w:rPr>
        <w:t>Kê Khai, Quyết Toán Thuế TNDN</w:t>
      </w:r>
    </w:p>
    <w:p w:rsidR="00B310EC" w:rsidRPr="00D44D88" w:rsidRDefault="00B310EC" w:rsidP="00D53810">
      <w:pPr>
        <w:numPr>
          <w:ilvl w:val="1"/>
          <w:numId w:val="26"/>
        </w:numPr>
        <w:spacing w:before="0" w:after="0" w:line="240" w:lineRule="auto"/>
        <w:rPr>
          <w:szCs w:val="26"/>
        </w:rPr>
      </w:pPr>
      <w:r w:rsidRPr="00D44D88">
        <w:rPr>
          <w:rFonts w:eastAsia="Times New Roman"/>
          <w:b/>
          <w:szCs w:val="26"/>
        </w:rPr>
        <w:t>Nội dung bài giảng:</w:t>
      </w:r>
      <w:r w:rsidRPr="00D44D88">
        <w:rPr>
          <w:rFonts w:eastAsia="Times New Roman"/>
          <w:szCs w:val="26"/>
        </w:rPr>
        <w:t xml:space="preserve"> Ôn tập nội dung bài giảng buổi 7; </w:t>
      </w:r>
      <w:r w:rsidRPr="00D44D88">
        <w:rPr>
          <w:szCs w:val="26"/>
        </w:rPr>
        <w:t>Trình bày và hướng dẫn thực hành quyết toán thuế TNDN.</w:t>
      </w:r>
    </w:p>
    <w:p w:rsidR="00B310EC" w:rsidRPr="00D44D88" w:rsidRDefault="00B310EC" w:rsidP="00D53810">
      <w:pPr>
        <w:numPr>
          <w:ilvl w:val="1"/>
          <w:numId w:val="26"/>
        </w:numPr>
        <w:spacing w:before="0" w:after="0" w:line="240" w:lineRule="auto"/>
        <w:rPr>
          <w:rFonts w:eastAsia="Times New Roman"/>
          <w:szCs w:val="26"/>
        </w:rPr>
      </w:pPr>
      <w:r w:rsidRPr="00D44D88">
        <w:rPr>
          <w:rFonts w:eastAsia="Times New Roman"/>
          <w:b/>
          <w:szCs w:val="26"/>
        </w:rPr>
        <w:t>Phương pháp giảng dạy:</w:t>
      </w:r>
      <w:r w:rsidRPr="00D44D88">
        <w:rPr>
          <w:rFonts w:eastAsia="Times New Roman"/>
          <w:szCs w:val="26"/>
        </w:rPr>
        <w:t xml:space="preserve"> Thuyết giảng, hỏi đáp, hướng dẫn thực hành.</w:t>
      </w:r>
    </w:p>
    <w:p w:rsidR="00B310EC" w:rsidRPr="00D44D88" w:rsidRDefault="00B310EC" w:rsidP="00D53810">
      <w:pPr>
        <w:numPr>
          <w:ilvl w:val="1"/>
          <w:numId w:val="26"/>
        </w:numPr>
        <w:spacing w:before="0" w:after="0" w:line="240" w:lineRule="auto"/>
        <w:rPr>
          <w:rFonts w:eastAsia="Times New Roman"/>
          <w:szCs w:val="26"/>
        </w:rPr>
      </w:pPr>
      <w:r w:rsidRPr="00D44D88">
        <w:rPr>
          <w:rFonts w:eastAsia="Times New Roman"/>
          <w:b/>
          <w:szCs w:val="26"/>
        </w:rPr>
        <w:t>Kết quả mong muốn:</w:t>
      </w:r>
      <w:r w:rsidRPr="00D44D88">
        <w:rPr>
          <w:rFonts w:eastAsia="Times New Roman"/>
          <w:szCs w:val="26"/>
        </w:rPr>
        <w:t xml:space="preserve"> Sinh viên phân tích được</w:t>
      </w:r>
      <w:r w:rsidRPr="00D44D88">
        <w:t xml:space="preserve"> </w:t>
      </w:r>
      <w:r w:rsidRPr="00D44D88">
        <w:rPr>
          <w:rFonts w:eastAsia="Times New Roman"/>
          <w:szCs w:val="26"/>
        </w:rPr>
        <w:t>các kỹ thuật và trình tự quyết toán thuế thu nhập doanh nghiệp; thực hiện được việc quyết toán thuế thu nhập doanh nghiệp một cách tự tin và đúng theo quy định của Pháp luật về thuế mà không có sai sót xảy ra</w:t>
      </w:r>
      <w:r w:rsidRPr="00D44D88">
        <w:rPr>
          <w:bCs/>
          <w:szCs w:val="26"/>
        </w:rPr>
        <w:t>; đạt được các kỹ năng, thái độ, năng lực tự chủ và trách nhiệm cần thiết.</w:t>
      </w:r>
    </w:p>
    <w:p w:rsidR="00B310EC" w:rsidRPr="00D44D88" w:rsidRDefault="00B310EC" w:rsidP="00D53810">
      <w:pPr>
        <w:numPr>
          <w:ilvl w:val="1"/>
          <w:numId w:val="26"/>
        </w:numPr>
        <w:spacing w:before="0" w:after="0" w:line="240" w:lineRule="auto"/>
        <w:rPr>
          <w:rFonts w:eastAsia="Times New Roman"/>
          <w:szCs w:val="26"/>
        </w:rPr>
      </w:pPr>
      <w:r w:rsidRPr="00D44D88">
        <w:rPr>
          <w:rFonts w:eastAsia="Times New Roman"/>
          <w:b/>
          <w:szCs w:val="26"/>
        </w:rPr>
        <w:t>Đọc tài liệu</w:t>
      </w:r>
      <w:r w:rsidRPr="00D44D88">
        <w:rPr>
          <w:rFonts w:eastAsia="Times New Roman"/>
          <w:szCs w:val="26"/>
        </w:rPr>
        <w:t>: Chương 4 (bài giảng, bài tập, tài liệu tham khảo)</w:t>
      </w:r>
    </w:p>
    <w:p w:rsidR="00B310EC" w:rsidRPr="00971FE3" w:rsidRDefault="00B310EC" w:rsidP="00B310EC">
      <w:pPr>
        <w:spacing w:after="0" w:line="240" w:lineRule="auto"/>
        <w:rPr>
          <w:rFonts w:eastAsia="Times New Roman"/>
          <w:b/>
          <w:bCs/>
          <w:szCs w:val="26"/>
        </w:rPr>
      </w:pPr>
      <w:r>
        <w:rPr>
          <w:rFonts w:eastAsia="Times New Roman"/>
          <w:b/>
          <w:bCs/>
          <w:szCs w:val="26"/>
        </w:rPr>
        <w:t>15. THI KẾT THÚC HỌC PHẦN:</w:t>
      </w:r>
    </w:p>
    <w:p w:rsidR="00B310EC" w:rsidRPr="00971FE3" w:rsidRDefault="00B310EC" w:rsidP="00D53810">
      <w:pPr>
        <w:numPr>
          <w:ilvl w:val="0"/>
          <w:numId w:val="32"/>
        </w:numPr>
        <w:spacing w:before="0" w:after="0" w:line="240" w:lineRule="auto"/>
        <w:rPr>
          <w:rFonts w:eastAsia="Times New Roman"/>
          <w:b/>
          <w:bCs/>
          <w:szCs w:val="26"/>
        </w:rPr>
      </w:pPr>
      <w:r w:rsidRPr="00971FE3">
        <w:rPr>
          <w:rFonts w:eastAsia="Times New Roman"/>
          <w:b/>
          <w:bCs/>
          <w:szCs w:val="26"/>
        </w:rPr>
        <w:t>Thời gian: Theo lịch thi chung của trường</w:t>
      </w:r>
    </w:p>
    <w:p w:rsidR="00B310EC" w:rsidRPr="00383F0F" w:rsidRDefault="00B310EC" w:rsidP="00D53810">
      <w:pPr>
        <w:numPr>
          <w:ilvl w:val="0"/>
          <w:numId w:val="32"/>
        </w:numPr>
        <w:spacing w:before="0" w:after="0" w:line="240" w:lineRule="auto"/>
        <w:rPr>
          <w:rFonts w:eastAsia="Times New Roman"/>
          <w:b/>
          <w:bCs/>
          <w:szCs w:val="26"/>
        </w:rPr>
      </w:pPr>
      <w:r w:rsidRPr="00971FE3">
        <w:rPr>
          <w:rFonts w:eastAsia="Times New Roman"/>
          <w:b/>
          <w:bCs/>
          <w:szCs w:val="26"/>
        </w:rPr>
        <w:t>Hình thức thi:</w:t>
      </w:r>
      <w:r>
        <w:rPr>
          <w:rFonts w:eastAsia="Times New Roman"/>
          <w:b/>
          <w:bCs/>
          <w:szCs w:val="26"/>
        </w:rPr>
        <w:t xml:space="preserve"> </w:t>
      </w:r>
      <w:r w:rsidRPr="00383F0F">
        <w:rPr>
          <w:rFonts w:eastAsia="Times New Roman"/>
          <w:bCs/>
          <w:szCs w:val="26"/>
        </w:rPr>
        <w:t>Thi tự luận trong thời gian 75 phút, không sử dụng tài liệu.</w:t>
      </w:r>
    </w:p>
    <w:p w:rsidR="00B310EC" w:rsidRPr="00971FE3" w:rsidRDefault="00B310EC" w:rsidP="00B310EC">
      <w:pPr>
        <w:spacing w:after="0" w:line="240" w:lineRule="auto"/>
        <w:rPr>
          <w:rFonts w:eastAsia="Times New Roman"/>
          <w:b/>
          <w:bCs/>
          <w:szCs w:val="26"/>
        </w:rPr>
      </w:pPr>
    </w:p>
    <w:p w:rsidR="00B310EC" w:rsidRPr="00971FE3" w:rsidRDefault="00B310EC" w:rsidP="00B310EC">
      <w:pPr>
        <w:spacing w:after="0" w:line="240" w:lineRule="auto"/>
        <w:jc w:val="right"/>
        <w:rPr>
          <w:rFonts w:eastAsia="Times New Roman"/>
          <w:b/>
          <w:bCs/>
          <w:i/>
          <w:szCs w:val="26"/>
        </w:rPr>
      </w:pPr>
      <w:r>
        <w:rPr>
          <w:rFonts w:eastAsia="Times New Roman"/>
          <w:b/>
          <w:bCs/>
          <w:i/>
          <w:szCs w:val="26"/>
        </w:rPr>
        <w:t xml:space="preserve">Bình Thuận, ngày      tháng      năm </w:t>
      </w:r>
    </w:p>
    <w:p w:rsidR="00B310EC" w:rsidRPr="00971FE3" w:rsidRDefault="00B310EC" w:rsidP="00B310EC">
      <w:pPr>
        <w:spacing w:after="0" w:line="240" w:lineRule="auto"/>
        <w:rPr>
          <w:rFonts w:eastAsia="Times New Roman"/>
          <w:b/>
          <w:bCs/>
          <w:szCs w:val="26"/>
        </w:rPr>
      </w:pP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t xml:space="preserve">  Trưởng khoa</w:t>
      </w:r>
    </w:p>
    <w:p w:rsidR="00B310EC" w:rsidRPr="00DA2291" w:rsidRDefault="00B310EC" w:rsidP="00B310EC">
      <w:pPr>
        <w:spacing w:after="0" w:line="240" w:lineRule="auto"/>
        <w:rPr>
          <w:rFonts w:eastAsia="Times New Roman"/>
          <w:b/>
          <w:bCs/>
          <w:szCs w:val="26"/>
        </w:rPr>
      </w:pP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p>
    <w:p w:rsidR="00B310EC" w:rsidRPr="00C91943" w:rsidRDefault="00B310EC" w:rsidP="00B310EC">
      <w:pPr>
        <w:rPr>
          <w:szCs w:val="26"/>
        </w:rPr>
      </w:pPr>
    </w:p>
    <w:p w:rsidR="00304584" w:rsidRPr="00971FE3" w:rsidRDefault="00304584" w:rsidP="00304584">
      <w:pPr>
        <w:spacing w:after="0" w:line="240" w:lineRule="auto"/>
        <w:rPr>
          <w:rFonts w:eastAsia="Times New Roman"/>
          <w:b/>
          <w:bCs/>
          <w:szCs w:val="26"/>
        </w:rPr>
      </w:pP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p>
    <w:p w:rsidR="00456117" w:rsidRDefault="00456117" w:rsidP="000B5A15">
      <w:pPr>
        <w:spacing w:after="0" w:line="240" w:lineRule="auto"/>
        <w:ind w:firstLine="720"/>
        <w:rPr>
          <w:rFonts w:eastAsia="Times New Roman"/>
          <w:b/>
          <w:bCs/>
          <w:szCs w:val="26"/>
        </w:rPr>
      </w:pPr>
    </w:p>
    <w:p w:rsidR="0058090A" w:rsidRDefault="0058090A" w:rsidP="000B5A15">
      <w:pPr>
        <w:spacing w:after="0" w:line="240" w:lineRule="auto"/>
        <w:ind w:firstLine="720"/>
        <w:rPr>
          <w:rFonts w:eastAsia="Times New Roman"/>
          <w:b/>
          <w:bCs/>
          <w:szCs w:val="26"/>
        </w:rPr>
      </w:pPr>
    </w:p>
    <w:p w:rsidR="0058090A" w:rsidRDefault="0058090A" w:rsidP="000B5A15">
      <w:pPr>
        <w:spacing w:after="0" w:line="240" w:lineRule="auto"/>
        <w:ind w:firstLine="720"/>
        <w:rPr>
          <w:rFonts w:eastAsia="Times New Roman"/>
          <w:b/>
          <w:bCs/>
          <w:szCs w:val="26"/>
        </w:rPr>
      </w:pPr>
    </w:p>
    <w:p w:rsidR="0058090A" w:rsidRDefault="0058090A" w:rsidP="000B5A15">
      <w:pPr>
        <w:spacing w:after="0" w:line="240" w:lineRule="auto"/>
        <w:ind w:firstLine="720"/>
        <w:rPr>
          <w:rFonts w:eastAsia="Times New Roman"/>
          <w:b/>
          <w:bCs/>
          <w:szCs w:val="26"/>
        </w:rPr>
      </w:pPr>
    </w:p>
    <w:p w:rsidR="0058090A" w:rsidRPr="00971FE3" w:rsidRDefault="0058090A" w:rsidP="0058090A">
      <w:pPr>
        <w:tabs>
          <w:tab w:val="center" w:pos="1980"/>
          <w:tab w:val="center" w:pos="6480"/>
        </w:tabs>
        <w:spacing w:after="0" w:line="240" w:lineRule="auto"/>
        <w:rPr>
          <w:rFonts w:eastAsia="Times New Roman"/>
          <w:b/>
          <w:bCs/>
          <w:szCs w:val="26"/>
        </w:rPr>
      </w:pPr>
      <w:r w:rsidRPr="00971FE3">
        <w:rPr>
          <w:rFonts w:eastAsia="Times New Roman"/>
          <w:bCs/>
          <w:szCs w:val="26"/>
        </w:rPr>
        <w:lastRenderedPageBreak/>
        <w:tab/>
        <w:t>BỘ GIÁO DỤC VÀ ĐÀO TẠO</w:t>
      </w:r>
      <w:r w:rsidRPr="00971FE3">
        <w:rPr>
          <w:rFonts w:eastAsia="Times New Roman"/>
          <w:b/>
          <w:bCs/>
          <w:szCs w:val="26"/>
        </w:rPr>
        <w:tab/>
      </w:r>
      <w:r>
        <w:rPr>
          <w:rFonts w:eastAsia="Times New Roman"/>
          <w:b/>
          <w:bCs/>
          <w:szCs w:val="26"/>
        </w:rPr>
        <w:t xml:space="preserve">      </w:t>
      </w:r>
      <w:r w:rsidRPr="00971FE3">
        <w:rPr>
          <w:rFonts w:eastAsia="Times New Roman"/>
          <w:bCs/>
          <w:szCs w:val="26"/>
        </w:rPr>
        <w:t>CỘNG HÒA XÃ HỘI CHỦ NGHĨA VIỆT NAM</w:t>
      </w:r>
    </w:p>
    <w:p w:rsidR="0058090A" w:rsidRPr="00971FE3" w:rsidRDefault="0058090A" w:rsidP="0058090A">
      <w:pPr>
        <w:tabs>
          <w:tab w:val="center" w:pos="1980"/>
          <w:tab w:val="center" w:pos="6480"/>
        </w:tabs>
        <w:spacing w:after="0" w:line="240" w:lineRule="auto"/>
        <w:rPr>
          <w:rFonts w:eastAsia="Times New Roman"/>
          <w:b/>
          <w:bCs/>
          <w:szCs w:val="26"/>
        </w:rPr>
      </w:pPr>
      <w:r w:rsidRPr="00971FE3">
        <w:rPr>
          <w:rFonts w:eastAsia="Times New Roman"/>
          <w:b/>
          <w:bCs/>
          <w:szCs w:val="26"/>
        </w:rPr>
        <w:tab/>
        <w:t>TRƯỜNG ĐẠI HỌC PHAN THIẾT</w:t>
      </w:r>
      <w:r w:rsidRPr="00971FE3">
        <w:rPr>
          <w:rFonts w:eastAsia="Times New Roman"/>
          <w:b/>
          <w:bCs/>
          <w:szCs w:val="26"/>
        </w:rPr>
        <w:tab/>
      </w:r>
      <w:r w:rsidRPr="00971FE3">
        <w:rPr>
          <w:rFonts w:eastAsia="Times New Roman"/>
          <w:bCs/>
          <w:szCs w:val="26"/>
        </w:rPr>
        <w:t>Độc lập – Tự do – Hạnh phúc</w:t>
      </w:r>
    </w:p>
    <w:p w:rsidR="0058090A" w:rsidRPr="00971FE3" w:rsidRDefault="0058090A" w:rsidP="0058090A">
      <w:pPr>
        <w:spacing w:after="0" w:line="240" w:lineRule="auto"/>
        <w:rPr>
          <w:rFonts w:eastAsia="Times New Roman"/>
          <w:szCs w:val="26"/>
        </w:rPr>
      </w:pPr>
      <w:r>
        <w:rPr>
          <w:noProof/>
          <w:szCs w:val="26"/>
        </w:rPr>
        <mc:AlternateContent>
          <mc:Choice Requires="wps">
            <w:drawing>
              <wp:anchor distT="4294967295" distB="4294967295" distL="114300" distR="114300" simplePos="0" relativeHeight="251854848" behindDoc="0" locked="0" layoutInCell="1" allowOverlap="1">
                <wp:simplePos x="0" y="0"/>
                <wp:positionH relativeFrom="column">
                  <wp:posOffset>3378835</wp:posOffset>
                </wp:positionH>
                <wp:positionV relativeFrom="paragraph">
                  <wp:posOffset>15239</wp:posOffset>
                </wp:positionV>
                <wp:extent cx="1484630" cy="0"/>
                <wp:effectExtent l="0" t="0" r="20320" b="1905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F7D11" id="Straight Arrow Connector 87" o:spid="_x0000_s1026" type="#_x0000_t32" style="position:absolute;margin-left:266.05pt;margin-top:1.2pt;width:116.9pt;height:0;z-index:251854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FJwIAAEw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"/>
            </w:pict>
          </mc:Fallback>
        </mc:AlternateContent>
      </w:r>
      <w:r>
        <w:rPr>
          <w:noProof/>
          <w:szCs w:val="26"/>
        </w:rPr>
        <mc:AlternateContent>
          <mc:Choice Requires="wps">
            <w:drawing>
              <wp:anchor distT="4294967295" distB="4294967295" distL="114300" distR="114300" simplePos="0" relativeHeight="251853824" behindDoc="0" locked="0" layoutInCell="1" allowOverlap="1">
                <wp:simplePos x="0" y="0"/>
                <wp:positionH relativeFrom="column">
                  <wp:posOffset>753745</wp:posOffset>
                </wp:positionH>
                <wp:positionV relativeFrom="paragraph">
                  <wp:posOffset>15239</wp:posOffset>
                </wp:positionV>
                <wp:extent cx="1080135" cy="0"/>
                <wp:effectExtent l="0" t="0" r="24765" b="1905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3B219B" id="Straight Arrow Connector 86" o:spid="_x0000_s1026" type="#_x0000_t32" style="position:absolute;margin-left:59.35pt;margin-top:1.2pt;width:85.05pt;height:0;z-index:251853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bKJwIAAEw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"/>
            </w:pict>
          </mc:Fallback>
        </mc:AlternateContent>
      </w:r>
    </w:p>
    <w:p w:rsidR="0058090A" w:rsidRPr="00971FE3" w:rsidRDefault="0058090A" w:rsidP="0058090A">
      <w:pPr>
        <w:spacing w:after="0" w:line="240" w:lineRule="auto"/>
        <w:jc w:val="center"/>
        <w:rPr>
          <w:rFonts w:eastAsia="Times New Roman"/>
          <w:szCs w:val="26"/>
        </w:rPr>
      </w:pPr>
      <w:r w:rsidRPr="00971FE3">
        <w:rPr>
          <w:rFonts w:eastAsia="Times New Roman"/>
          <w:szCs w:val="26"/>
        </w:rPr>
        <w:t>CHƯƠNG TRÌNH TRÌNH ĐỘ ĐẠI HỌC</w:t>
      </w:r>
    </w:p>
    <w:p w:rsidR="0058090A" w:rsidRPr="00971FE3" w:rsidRDefault="0058090A" w:rsidP="0058090A">
      <w:pPr>
        <w:spacing w:after="0" w:line="240" w:lineRule="auto"/>
        <w:jc w:val="center"/>
        <w:rPr>
          <w:rFonts w:eastAsia="Times New Roman"/>
          <w:szCs w:val="26"/>
        </w:rPr>
      </w:pPr>
      <w:r w:rsidRPr="00971FE3">
        <w:rPr>
          <w:rFonts w:eastAsia="Times New Roman"/>
          <w:szCs w:val="26"/>
        </w:rPr>
        <w:t xml:space="preserve">NGÀNH ĐÀO TẠO: </w:t>
      </w:r>
      <w:r>
        <w:rPr>
          <w:rFonts w:eastAsia="Times New Roman"/>
          <w:szCs w:val="26"/>
        </w:rPr>
        <w:t>KẾ TOÁN</w:t>
      </w:r>
    </w:p>
    <w:p w:rsidR="0058090A" w:rsidRPr="00971FE3" w:rsidRDefault="0058090A" w:rsidP="0058090A">
      <w:pPr>
        <w:keepNext/>
        <w:spacing w:after="0" w:line="240" w:lineRule="auto"/>
        <w:jc w:val="center"/>
        <w:outlineLvl w:val="1"/>
        <w:rPr>
          <w:rFonts w:eastAsia="Times New Roman"/>
          <w:b/>
          <w:bCs/>
          <w:szCs w:val="26"/>
        </w:rPr>
      </w:pPr>
    </w:p>
    <w:p w:rsidR="0058090A" w:rsidRPr="00971FE3" w:rsidRDefault="0058090A" w:rsidP="0058090A">
      <w:pPr>
        <w:keepNext/>
        <w:spacing w:after="0" w:line="240" w:lineRule="auto"/>
        <w:jc w:val="center"/>
        <w:outlineLvl w:val="1"/>
        <w:rPr>
          <w:rFonts w:eastAsia="Times New Roman"/>
          <w:b/>
          <w:bCs/>
          <w:szCs w:val="26"/>
        </w:rPr>
      </w:pPr>
      <w:r w:rsidRPr="00971FE3">
        <w:rPr>
          <w:rFonts w:eastAsia="Times New Roman"/>
          <w:b/>
          <w:bCs/>
          <w:szCs w:val="26"/>
        </w:rPr>
        <w:t>ĐỀ CƯƠNG CHI TIẾT HỌC PHẦN</w:t>
      </w:r>
    </w:p>
    <w:p w:rsidR="0058090A" w:rsidRPr="00971FE3" w:rsidRDefault="0058090A" w:rsidP="0058090A">
      <w:pPr>
        <w:spacing w:after="0" w:line="240" w:lineRule="auto"/>
        <w:rPr>
          <w:rFonts w:eastAsia="Times New Roman"/>
          <w:szCs w:val="26"/>
        </w:rPr>
      </w:pPr>
    </w:p>
    <w:p w:rsidR="0058090A" w:rsidRPr="00971FE3" w:rsidRDefault="0058090A" w:rsidP="0058090A">
      <w:pPr>
        <w:tabs>
          <w:tab w:val="right" w:leader="dot" w:pos="6840"/>
        </w:tabs>
        <w:spacing w:after="0" w:line="240" w:lineRule="auto"/>
        <w:rPr>
          <w:rFonts w:eastAsia="Times New Roman"/>
          <w:b/>
          <w:bCs/>
          <w:szCs w:val="26"/>
        </w:rPr>
      </w:pPr>
      <w:r w:rsidRPr="00971FE3">
        <w:rPr>
          <w:rFonts w:eastAsia="Times New Roman"/>
          <w:b/>
          <w:bCs/>
          <w:szCs w:val="26"/>
        </w:rPr>
        <w:t xml:space="preserve">1. Tên học phần: </w:t>
      </w:r>
      <w:r>
        <w:rPr>
          <w:rFonts w:eastAsia="Times New Roman"/>
          <w:b/>
          <w:bCs/>
          <w:szCs w:val="26"/>
        </w:rPr>
        <w:t xml:space="preserve">TIN HỌC KẾ TOÁN 1                           </w:t>
      </w:r>
      <w:r w:rsidRPr="00A358BB">
        <w:rPr>
          <w:rFonts w:eastAsia="Times New Roman"/>
          <w:b/>
          <w:bCs/>
          <w:szCs w:val="26"/>
        </w:rPr>
        <w:t>- Mã học phần :</w:t>
      </w:r>
      <w:r>
        <w:rPr>
          <w:rFonts w:eastAsia="Times New Roman"/>
          <w:b/>
          <w:bCs/>
          <w:szCs w:val="26"/>
        </w:rPr>
        <w:t xml:space="preserve"> </w:t>
      </w:r>
      <w:r w:rsidRPr="007940A1">
        <w:rPr>
          <w:rFonts w:eastAsia="Times New Roman"/>
          <w:b/>
          <w:bCs/>
          <w:szCs w:val="26"/>
        </w:rPr>
        <w:t>10215</w:t>
      </w:r>
    </w:p>
    <w:p w:rsidR="0058090A" w:rsidRPr="00971FE3" w:rsidRDefault="0058090A" w:rsidP="0058090A">
      <w:pPr>
        <w:tabs>
          <w:tab w:val="right" w:leader="dot" w:pos="8789"/>
        </w:tabs>
        <w:spacing w:after="0" w:line="240" w:lineRule="auto"/>
        <w:rPr>
          <w:rFonts w:eastAsia="Times New Roman"/>
          <w:b/>
          <w:bCs/>
          <w:szCs w:val="26"/>
        </w:rPr>
      </w:pPr>
      <w:r w:rsidRPr="00971FE3">
        <w:rPr>
          <w:rFonts w:eastAsia="Times New Roman"/>
          <w:b/>
          <w:bCs/>
          <w:szCs w:val="26"/>
        </w:rPr>
        <w:t>2. Khoa phụ trách:</w:t>
      </w:r>
      <w:r>
        <w:rPr>
          <w:rFonts w:eastAsia="Times New Roman"/>
          <w:b/>
          <w:bCs/>
          <w:szCs w:val="26"/>
        </w:rPr>
        <w:t xml:space="preserve"> Kế toán – Kiểm toán</w:t>
      </w:r>
    </w:p>
    <w:p w:rsidR="0058090A" w:rsidRPr="00D15BEC" w:rsidRDefault="0058090A" w:rsidP="0058090A">
      <w:pPr>
        <w:tabs>
          <w:tab w:val="right" w:leader="dot" w:pos="8789"/>
        </w:tabs>
        <w:spacing w:after="0" w:line="240" w:lineRule="auto"/>
        <w:rPr>
          <w:rFonts w:eastAsia="Times New Roman"/>
          <w:b/>
          <w:bCs/>
          <w:szCs w:val="26"/>
        </w:rPr>
      </w:pPr>
      <w:r w:rsidRPr="00D15BEC">
        <w:rPr>
          <w:rFonts w:eastAsia="Times New Roman"/>
          <w:b/>
          <w:bCs/>
          <w:szCs w:val="26"/>
        </w:rPr>
        <w:t xml:space="preserve">3. Họ tên các giảng viên giảng dạy: </w:t>
      </w:r>
    </w:p>
    <w:p w:rsidR="0058090A" w:rsidRPr="00054DB7" w:rsidRDefault="0058090A" w:rsidP="0058090A">
      <w:pPr>
        <w:spacing w:after="0" w:line="240" w:lineRule="auto"/>
        <w:ind w:firstLine="426"/>
        <w:rPr>
          <w:rFonts w:eastAsia="SimSun"/>
          <w:b/>
          <w:bCs/>
          <w:szCs w:val="26"/>
          <w:lang w:eastAsia="zh-CN"/>
        </w:rPr>
      </w:pPr>
      <w:r>
        <w:rPr>
          <w:rFonts w:eastAsia="SimSun"/>
          <w:b/>
          <w:bCs/>
          <w:szCs w:val="26"/>
          <w:lang w:eastAsia="zh-CN"/>
        </w:rPr>
        <w:t xml:space="preserve">3.1 </w:t>
      </w:r>
      <w:r w:rsidRPr="00054DB7">
        <w:rPr>
          <w:rFonts w:eastAsia="SimSun"/>
          <w:b/>
          <w:bCs/>
          <w:szCs w:val="26"/>
          <w:lang w:eastAsia="zh-CN"/>
        </w:rPr>
        <w:t>Họ và tên:</w:t>
      </w:r>
      <w:r>
        <w:rPr>
          <w:rFonts w:eastAsia="SimSun"/>
          <w:b/>
          <w:bCs/>
          <w:szCs w:val="26"/>
          <w:lang w:eastAsia="zh-CN"/>
        </w:rPr>
        <w:t xml:space="preserve"> Đào Tuyết Lan</w:t>
      </w:r>
    </w:p>
    <w:p w:rsidR="0058090A" w:rsidRPr="00054DB7" w:rsidRDefault="0058090A" w:rsidP="00D53810">
      <w:pPr>
        <w:numPr>
          <w:ilvl w:val="0"/>
          <w:numId w:val="12"/>
        </w:numPr>
        <w:tabs>
          <w:tab w:val="left" w:pos="709"/>
        </w:tabs>
        <w:spacing w:before="0" w:after="0" w:line="240" w:lineRule="auto"/>
        <w:ind w:left="709" w:hanging="283"/>
        <w:rPr>
          <w:rFonts w:eastAsia="SimSun"/>
          <w:szCs w:val="26"/>
          <w:lang w:eastAsia="zh-CN"/>
        </w:rPr>
      </w:pPr>
      <w:r w:rsidRPr="00054DB7">
        <w:rPr>
          <w:rFonts w:eastAsia="MS Mincho"/>
          <w:color w:val="000000"/>
          <w:szCs w:val="26"/>
          <w:lang w:eastAsia="ja-JP"/>
        </w:rPr>
        <w:t>Chức</w:t>
      </w:r>
      <w:r w:rsidRPr="00054DB7">
        <w:rPr>
          <w:rFonts w:eastAsia="SimSun"/>
          <w:szCs w:val="26"/>
          <w:lang w:eastAsia="zh-CN"/>
        </w:rPr>
        <w:t xml:space="preserve"> danh, học hàm, học vị: </w:t>
      </w:r>
      <w:r>
        <w:rPr>
          <w:rFonts w:eastAsia="SimSun"/>
          <w:szCs w:val="26"/>
          <w:lang w:eastAsia="zh-CN"/>
        </w:rPr>
        <w:t>Thạc sĩ</w:t>
      </w:r>
    </w:p>
    <w:p w:rsidR="0058090A" w:rsidRPr="00054DB7" w:rsidRDefault="0058090A" w:rsidP="00D53810">
      <w:pPr>
        <w:numPr>
          <w:ilvl w:val="0"/>
          <w:numId w:val="12"/>
        </w:numPr>
        <w:tabs>
          <w:tab w:val="left" w:pos="709"/>
        </w:tabs>
        <w:spacing w:before="0" w:after="0" w:line="240" w:lineRule="auto"/>
        <w:ind w:left="709" w:hanging="283"/>
        <w:rPr>
          <w:rFonts w:eastAsia="MS Mincho"/>
          <w:color w:val="000000"/>
          <w:szCs w:val="26"/>
          <w:lang w:eastAsia="ja-JP"/>
        </w:rPr>
      </w:pPr>
      <w:r w:rsidRPr="00054DB7">
        <w:rPr>
          <w:rFonts w:eastAsia="MS Mincho"/>
          <w:color w:val="000000"/>
          <w:szCs w:val="26"/>
          <w:lang w:eastAsia="ja-JP"/>
        </w:rPr>
        <w:t>Địa chỉ liên hệ: Khoa Kế toán – Kiểm toán</w:t>
      </w:r>
    </w:p>
    <w:p w:rsidR="0058090A" w:rsidRPr="00054DB7" w:rsidRDefault="0058090A" w:rsidP="00D53810">
      <w:pPr>
        <w:numPr>
          <w:ilvl w:val="0"/>
          <w:numId w:val="12"/>
        </w:numPr>
        <w:tabs>
          <w:tab w:val="left" w:pos="709"/>
        </w:tabs>
        <w:spacing w:before="0" w:after="0" w:line="240" w:lineRule="auto"/>
        <w:ind w:left="709" w:hanging="283"/>
        <w:rPr>
          <w:rFonts w:eastAsia="SimSun"/>
          <w:szCs w:val="26"/>
          <w:lang w:eastAsia="zh-CN"/>
        </w:rPr>
      </w:pPr>
      <w:r w:rsidRPr="00054DB7">
        <w:rPr>
          <w:rFonts w:eastAsia="SimSun"/>
          <w:szCs w:val="26"/>
          <w:lang w:eastAsia="zh-CN"/>
        </w:rPr>
        <w:t>ĐT:</w:t>
      </w:r>
      <w:r>
        <w:rPr>
          <w:rFonts w:eastAsia="SimSun"/>
          <w:szCs w:val="26"/>
          <w:lang w:eastAsia="zh-CN"/>
        </w:rPr>
        <w:t xml:space="preserve"> 0989.002.001</w:t>
      </w:r>
      <w:r>
        <w:rPr>
          <w:rFonts w:eastAsia="SimSun"/>
          <w:szCs w:val="26"/>
          <w:lang w:eastAsia="zh-CN"/>
        </w:rPr>
        <w:tab/>
      </w:r>
      <w:r>
        <w:rPr>
          <w:rFonts w:eastAsia="SimSun"/>
          <w:szCs w:val="26"/>
          <w:lang w:eastAsia="zh-CN"/>
        </w:rPr>
        <w:tab/>
      </w:r>
      <w:r>
        <w:rPr>
          <w:rFonts w:eastAsia="SimSun"/>
          <w:szCs w:val="26"/>
          <w:lang w:eastAsia="zh-CN"/>
        </w:rPr>
        <w:tab/>
      </w:r>
      <w:r>
        <w:rPr>
          <w:rFonts w:eastAsia="SimSun"/>
          <w:szCs w:val="26"/>
          <w:lang w:eastAsia="zh-CN"/>
        </w:rPr>
        <w:tab/>
      </w:r>
      <w:r w:rsidRPr="00054DB7">
        <w:rPr>
          <w:rFonts w:eastAsia="SimSun"/>
          <w:szCs w:val="26"/>
          <w:lang w:eastAsia="zh-CN"/>
        </w:rPr>
        <w:t xml:space="preserve">email: </w:t>
      </w:r>
      <w:r>
        <w:rPr>
          <w:rFonts w:eastAsia="SimSun"/>
          <w:szCs w:val="26"/>
          <w:lang w:eastAsia="zh-CN"/>
        </w:rPr>
        <w:t>daotuyetlan.07@gmail.com</w:t>
      </w:r>
    </w:p>
    <w:p w:rsidR="0058090A" w:rsidRDefault="0058090A" w:rsidP="0058090A">
      <w:pPr>
        <w:spacing w:after="0" w:line="240" w:lineRule="auto"/>
        <w:ind w:firstLine="720"/>
        <w:rPr>
          <w:rFonts w:eastAsia="SimSun"/>
          <w:szCs w:val="26"/>
          <w:lang w:eastAsia="zh-CN"/>
        </w:rPr>
      </w:pPr>
      <w:r w:rsidRPr="00054DB7">
        <w:rPr>
          <w:rFonts w:eastAsia="SimSun"/>
          <w:szCs w:val="26"/>
          <w:lang w:eastAsia="zh-CN"/>
        </w:rPr>
        <w:t>Các hướng nghiên cứu chính: Kế toán, Kiểm toán</w:t>
      </w:r>
      <w:r>
        <w:rPr>
          <w:rFonts w:eastAsia="SimSun"/>
          <w:szCs w:val="26"/>
          <w:lang w:eastAsia="zh-CN"/>
        </w:rPr>
        <w:t xml:space="preserve"> </w:t>
      </w:r>
    </w:p>
    <w:p w:rsidR="0058090A" w:rsidRPr="00F45E61" w:rsidRDefault="0058090A" w:rsidP="0058090A">
      <w:pPr>
        <w:spacing w:after="0" w:line="240" w:lineRule="auto"/>
        <w:ind w:firstLine="426"/>
        <w:rPr>
          <w:rFonts w:eastAsia="SimSun"/>
          <w:b/>
          <w:bCs/>
          <w:szCs w:val="26"/>
          <w:lang w:eastAsia="zh-CN"/>
        </w:rPr>
      </w:pPr>
      <w:r w:rsidRPr="002F6DE0">
        <w:rPr>
          <w:rFonts w:eastAsia="SimSun"/>
          <w:b/>
          <w:bCs/>
          <w:szCs w:val="26"/>
          <w:lang w:eastAsia="zh-CN"/>
        </w:rPr>
        <w:t xml:space="preserve">3.2. Họ và tên: </w:t>
      </w:r>
      <w:r>
        <w:rPr>
          <w:rFonts w:eastAsia="SimSun"/>
          <w:b/>
          <w:bCs/>
          <w:szCs w:val="26"/>
          <w:lang w:eastAsia="zh-CN"/>
        </w:rPr>
        <w:t>Nguyễn Thị Tường Quyên</w:t>
      </w:r>
    </w:p>
    <w:p w:rsidR="0058090A" w:rsidRPr="00F45E61" w:rsidRDefault="0058090A" w:rsidP="00D53810">
      <w:pPr>
        <w:numPr>
          <w:ilvl w:val="0"/>
          <w:numId w:val="12"/>
        </w:numPr>
        <w:tabs>
          <w:tab w:val="left" w:pos="709"/>
        </w:tabs>
        <w:spacing w:before="0" w:after="0" w:line="240" w:lineRule="auto"/>
        <w:ind w:left="709" w:hanging="283"/>
        <w:rPr>
          <w:rFonts w:eastAsia="SimSun"/>
          <w:szCs w:val="26"/>
          <w:lang w:eastAsia="zh-CN"/>
        </w:rPr>
      </w:pPr>
      <w:r w:rsidRPr="00F45E61">
        <w:rPr>
          <w:rFonts w:eastAsia="MS Mincho"/>
          <w:color w:val="000000"/>
          <w:szCs w:val="26"/>
          <w:lang w:eastAsia="ja-JP"/>
        </w:rPr>
        <w:t>Chức</w:t>
      </w:r>
      <w:r w:rsidRPr="00F45E61">
        <w:rPr>
          <w:rFonts w:eastAsia="SimSun"/>
          <w:szCs w:val="26"/>
          <w:lang w:eastAsia="zh-CN"/>
        </w:rPr>
        <w:t xml:space="preserve"> danh, học hàm, học vị: </w:t>
      </w:r>
      <w:r>
        <w:rPr>
          <w:rFonts w:eastAsia="SimSun"/>
          <w:szCs w:val="26"/>
          <w:lang w:eastAsia="zh-CN"/>
        </w:rPr>
        <w:t>Cử nhân</w:t>
      </w:r>
    </w:p>
    <w:p w:rsidR="0058090A" w:rsidRPr="00F45E61" w:rsidRDefault="0058090A" w:rsidP="00D53810">
      <w:pPr>
        <w:numPr>
          <w:ilvl w:val="0"/>
          <w:numId w:val="12"/>
        </w:numPr>
        <w:tabs>
          <w:tab w:val="left" w:pos="709"/>
        </w:tabs>
        <w:spacing w:before="0" w:after="0" w:line="240" w:lineRule="auto"/>
        <w:ind w:left="709" w:hanging="283"/>
        <w:rPr>
          <w:rFonts w:eastAsia="MS Mincho"/>
          <w:color w:val="000000"/>
          <w:szCs w:val="26"/>
          <w:lang w:eastAsia="ja-JP"/>
        </w:rPr>
      </w:pPr>
      <w:r w:rsidRPr="00F45E61">
        <w:rPr>
          <w:rFonts w:eastAsia="MS Mincho"/>
          <w:color w:val="000000"/>
          <w:szCs w:val="26"/>
          <w:lang w:eastAsia="ja-JP"/>
        </w:rPr>
        <w:t>Địa chỉ liên hệ: Khoa Kế toán – Kiểm toán</w:t>
      </w:r>
    </w:p>
    <w:p w:rsidR="0058090A" w:rsidRPr="00F45E61" w:rsidRDefault="0058090A" w:rsidP="00D53810">
      <w:pPr>
        <w:numPr>
          <w:ilvl w:val="0"/>
          <w:numId w:val="12"/>
        </w:numPr>
        <w:tabs>
          <w:tab w:val="left" w:pos="709"/>
        </w:tabs>
        <w:spacing w:before="0" w:after="0" w:line="240" w:lineRule="auto"/>
        <w:ind w:left="709" w:hanging="283"/>
        <w:rPr>
          <w:rFonts w:eastAsia="SimSun"/>
          <w:szCs w:val="26"/>
          <w:lang w:eastAsia="zh-CN"/>
        </w:rPr>
      </w:pPr>
      <w:r w:rsidRPr="00F45E61">
        <w:rPr>
          <w:rFonts w:eastAsia="SimSun"/>
          <w:szCs w:val="26"/>
          <w:lang w:eastAsia="zh-CN"/>
        </w:rPr>
        <w:t xml:space="preserve">ĐT: </w:t>
      </w:r>
      <w:r>
        <w:rPr>
          <w:rFonts w:eastAsia="SimSun"/>
          <w:szCs w:val="26"/>
          <w:lang w:eastAsia="zh-CN"/>
        </w:rPr>
        <w:t>0622.461.370</w:t>
      </w:r>
      <w:r w:rsidRPr="00F45E61">
        <w:rPr>
          <w:rFonts w:eastAsia="SimSun"/>
          <w:szCs w:val="26"/>
          <w:lang w:eastAsia="zh-CN"/>
        </w:rPr>
        <w:tab/>
      </w:r>
      <w:r w:rsidRPr="00F45E61">
        <w:rPr>
          <w:rFonts w:eastAsia="SimSun"/>
          <w:szCs w:val="26"/>
          <w:lang w:eastAsia="zh-CN"/>
        </w:rPr>
        <w:tab/>
      </w:r>
      <w:r w:rsidRPr="00F45E61">
        <w:rPr>
          <w:rFonts w:eastAsia="SimSun"/>
          <w:szCs w:val="26"/>
          <w:lang w:eastAsia="zh-CN"/>
        </w:rPr>
        <w:tab/>
      </w:r>
      <w:r w:rsidRPr="00F45E61">
        <w:rPr>
          <w:rFonts w:eastAsia="SimSun"/>
          <w:szCs w:val="26"/>
          <w:lang w:eastAsia="zh-CN"/>
        </w:rPr>
        <w:tab/>
        <w:t xml:space="preserve">email: </w:t>
      </w:r>
      <w:r>
        <w:rPr>
          <w:rFonts w:eastAsia="SimSun"/>
          <w:szCs w:val="26"/>
          <w:lang w:eastAsia="zh-CN"/>
        </w:rPr>
        <w:t>nttquyen@upt.edu.vn</w:t>
      </w:r>
    </w:p>
    <w:p w:rsidR="0058090A" w:rsidRPr="00F45E61" w:rsidRDefault="0058090A" w:rsidP="0058090A">
      <w:pPr>
        <w:spacing w:after="0" w:line="240" w:lineRule="auto"/>
        <w:ind w:firstLine="720"/>
        <w:rPr>
          <w:rFonts w:eastAsia="SimSun"/>
          <w:szCs w:val="26"/>
          <w:lang w:eastAsia="zh-CN"/>
        </w:rPr>
      </w:pPr>
      <w:r w:rsidRPr="00F45E61">
        <w:rPr>
          <w:rFonts w:eastAsia="SimSun"/>
          <w:szCs w:val="26"/>
          <w:lang w:eastAsia="zh-CN"/>
        </w:rPr>
        <w:t xml:space="preserve">Các hướng nghiên cứu chính: Kế toán, Kiểm toán </w:t>
      </w:r>
    </w:p>
    <w:p w:rsidR="0058090A" w:rsidRPr="00971FE3" w:rsidRDefault="0058090A" w:rsidP="0058090A">
      <w:pPr>
        <w:spacing w:after="0" w:line="240" w:lineRule="auto"/>
        <w:ind w:firstLine="426"/>
        <w:rPr>
          <w:rFonts w:eastAsia="Times New Roman"/>
          <w:b/>
          <w:bCs/>
          <w:szCs w:val="26"/>
        </w:rPr>
      </w:pPr>
      <w:r w:rsidRPr="00971FE3">
        <w:rPr>
          <w:rFonts w:eastAsia="Times New Roman"/>
          <w:b/>
          <w:bCs/>
          <w:szCs w:val="26"/>
        </w:rPr>
        <w:t>4. Số tín chỉ: 3</w:t>
      </w:r>
    </w:p>
    <w:p w:rsidR="0058090A" w:rsidRPr="00971FE3" w:rsidRDefault="0058090A" w:rsidP="0058090A">
      <w:pPr>
        <w:spacing w:after="0" w:line="240" w:lineRule="auto"/>
        <w:rPr>
          <w:rFonts w:eastAsia="Times New Roman"/>
          <w:b/>
          <w:bCs/>
          <w:szCs w:val="26"/>
        </w:rPr>
      </w:pPr>
      <w:r w:rsidRPr="00971FE3">
        <w:rPr>
          <w:rFonts w:eastAsia="Times New Roman"/>
          <w:b/>
          <w:bCs/>
          <w:szCs w:val="26"/>
        </w:rPr>
        <w:t xml:space="preserve">5. Phân bổ thời gian (tiết): </w:t>
      </w:r>
      <w:r>
        <w:rPr>
          <w:rFonts w:eastAsia="Times New Roman"/>
          <w:b/>
          <w:bCs/>
          <w:szCs w:val="26"/>
        </w:rPr>
        <w:t>45</w:t>
      </w:r>
      <w:r w:rsidRPr="00971FE3">
        <w:rPr>
          <w:rFonts w:eastAsia="Times New Roman"/>
          <w:b/>
          <w:bCs/>
          <w:szCs w:val="26"/>
        </w:rPr>
        <w:t xml:space="preserve"> tiết</w:t>
      </w:r>
    </w:p>
    <w:p w:rsidR="0058090A" w:rsidRPr="00971FE3" w:rsidRDefault="0058090A" w:rsidP="00D53810">
      <w:pPr>
        <w:numPr>
          <w:ilvl w:val="0"/>
          <w:numId w:val="11"/>
        </w:numPr>
        <w:spacing w:before="0" w:after="0" w:line="240" w:lineRule="auto"/>
        <w:rPr>
          <w:rFonts w:eastAsia="Times New Roman"/>
          <w:szCs w:val="26"/>
        </w:rPr>
      </w:pPr>
      <w:r w:rsidRPr="00971FE3">
        <w:rPr>
          <w:rFonts w:eastAsia="Times New Roman"/>
          <w:szCs w:val="26"/>
        </w:rPr>
        <w:t xml:space="preserve">Lên lớp: </w:t>
      </w:r>
      <w:r>
        <w:rPr>
          <w:rFonts w:eastAsia="Times New Roman"/>
          <w:szCs w:val="26"/>
        </w:rPr>
        <w:t>45</w:t>
      </w:r>
      <w:r w:rsidRPr="00971FE3">
        <w:rPr>
          <w:rFonts w:eastAsia="Times New Roman"/>
          <w:szCs w:val="26"/>
        </w:rPr>
        <w:t xml:space="preserve"> tiết</w:t>
      </w:r>
    </w:p>
    <w:p w:rsidR="0058090A" w:rsidRPr="00971FE3" w:rsidRDefault="0058090A" w:rsidP="00D53810">
      <w:pPr>
        <w:numPr>
          <w:ilvl w:val="0"/>
          <w:numId w:val="11"/>
        </w:numPr>
        <w:spacing w:before="0" w:after="0" w:line="240" w:lineRule="auto"/>
        <w:rPr>
          <w:rFonts w:eastAsia="Times New Roman"/>
          <w:szCs w:val="26"/>
        </w:rPr>
      </w:pPr>
      <w:r w:rsidRPr="00971FE3">
        <w:rPr>
          <w:rFonts w:eastAsia="Times New Roman"/>
          <w:szCs w:val="26"/>
        </w:rPr>
        <w:t xml:space="preserve">Tự học: </w:t>
      </w:r>
      <w:r>
        <w:rPr>
          <w:rFonts w:eastAsia="Times New Roman"/>
          <w:szCs w:val="26"/>
        </w:rPr>
        <w:t>135</w:t>
      </w:r>
      <w:r w:rsidRPr="00971FE3">
        <w:rPr>
          <w:rFonts w:eastAsia="Times New Roman"/>
          <w:szCs w:val="26"/>
        </w:rPr>
        <w:t xml:space="preserve"> tiết</w:t>
      </w:r>
    </w:p>
    <w:p w:rsidR="0058090A" w:rsidRPr="00971FE3" w:rsidRDefault="0058090A" w:rsidP="0058090A">
      <w:pPr>
        <w:spacing w:after="0" w:line="240" w:lineRule="auto"/>
        <w:rPr>
          <w:rFonts w:eastAsia="Times New Roman"/>
          <w:b/>
          <w:bCs/>
          <w:szCs w:val="26"/>
        </w:rPr>
      </w:pPr>
      <w:r w:rsidRPr="00971FE3">
        <w:rPr>
          <w:rFonts w:eastAsia="Times New Roman"/>
          <w:b/>
          <w:bCs/>
          <w:szCs w:val="26"/>
        </w:rPr>
        <w:t xml:space="preserve">6. Học phần tiên quyết: </w:t>
      </w:r>
      <w:r>
        <w:rPr>
          <w:rFonts w:eastAsia="Times New Roman"/>
          <w:b/>
          <w:bCs/>
          <w:szCs w:val="26"/>
        </w:rPr>
        <w:t>Nguyên lý kế toán, Tin học căn bản, Kế toán tài chính 1, Kế toán tài chính 2.</w:t>
      </w:r>
    </w:p>
    <w:p w:rsidR="0058090A" w:rsidRPr="00D171AE" w:rsidRDefault="0058090A" w:rsidP="0058090A">
      <w:pPr>
        <w:spacing w:after="0" w:line="240" w:lineRule="auto"/>
        <w:rPr>
          <w:rFonts w:eastAsia="Times New Roman"/>
          <w:b/>
          <w:bCs/>
          <w:szCs w:val="26"/>
        </w:rPr>
      </w:pPr>
      <w:r w:rsidRPr="00D171AE">
        <w:rPr>
          <w:rFonts w:eastAsia="Times New Roman"/>
          <w:b/>
          <w:bCs/>
          <w:szCs w:val="26"/>
        </w:rPr>
        <w:t>7. Mục tiêu của học phần:</w:t>
      </w:r>
    </w:p>
    <w:p w:rsidR="0058090A" w:rsidRPr="00D171AE" w:rsidRDefault="0058090A" w:rsidP="00D53810">
      <w:pPr>
        <w:pStyle w:val="NormalWeb"/>
        <w:numPr>
          <w:ilvl w:val="0"/>
          <w:numId w:val="15"/>
        </w:numPr>
        <w:spacing w:before="0" w:beforeAutospacing="0" w:after="0" w:afterAutospacing="0"/>
        <w:ind w:left="540"/>
        <w:jc w:val="both"/>
        <w:rPr>
          <w:b/>
          <w:color w:val="000000"/>
          <w:sz w:val="26"/>
          <w:szCs w:val="26"/>
        </w:rPr>
      </w:pPr>
      <w:r w:rsidRPr="00D171AE">
        <w:rPr>
          <w:b/>
          <w:color w:val="000000"/>
          <w:sz w:val="26"/>
          <w:szCs w:val="26"/>
        </w:rPr>
        <w:t xml:space="preserve">Về kiến thức: </w:t>
      </w:r>
      <w:r w:rsidRPr="00D171AE">
        <w:rPr>
          <w:color w:val="000000"/>
          <w:sz w:val="26"/>
          <w:szCs w:val="26"/>
        </w:rPr>
        <w:t>Học phần này mong muốn sinh viên:</w:t>
      </w:r>
    </w:p>
    <w:p w:rsidR="0058090A" w:rsidRPr="00D171AE" w:rsidRDefault="0058090A" w:rsidP="00D53810">
      <w:pPr>
        <w:pStyle w:val="NormalWeb"/>
        <w:numPr>
          <w:ilvl w:val="0"/>
          <w:numId w:val="16"/>
        </w:numPr>
        <w:spacing w:before="0" w:beforeAutospacing="0" w:after="0" w:afterAutospacing="0"/>
        <w:ind w:left="1080"/>
        <w:jc w:val="both"/>
        <w:rPr>
          <w:color w:val="000000"/>
          <w:sz w:val="26"/>
          <w:szCs w:val="26"/>
        </w:rPr>
      </w:pPr>
      <w:r w:rsidRPr="00D171AE">
        <w:rPr>
          <w:color w:val="000000"/>
          <w:sz w:val="26"/>
          <w:szCs w:val="26"/>
        </w:rPr>
        <w:t>Ứng dụng tổ chức cơ sở dữ liệu kế toán cho một doanh nghiệp: tổ chức tập tin dữ liệu, tổ chức bảng tính và hiểu được mối quan hệ cơ sở dữ liệu.</w:t>
      </w:r>
    </w:p>
    <w:p w:rsidR="0058090A" w:rsidRPr="00D171AE" w:rsidRDefault="0058090A" w:rsidP="00D53810">
      <w:pPr>
        <w:pStyle w:val="NormalWeb"/>
        <w:numPr>
          <w:ilvl w:val="0"/>
          <w:numId w:val="16"/>
        </w:numPr>
        <w:spacing w:before="0" w:beforeAutospacing="0" w:after="0" w:afterAutospacing="0"/>
        <w:ind w:left="1080"/>
        <w:jc w:val="both"/>
        <w:rPr>
          <w:color w:val="000000"/>
          <w:sz w:val="26"/>
          <w:szCs w:val="26"/>
        </w:rPr>
      </w:pPr>
      <w:r w:rsidRPr="00D171AE">
        <w:rPr>
          <w:color w:val="000000"/>
          <w:sz w:val="26"/>
          <w:szCs w:val="26"/>
        </w:rPr>
        <w:t>Vận dụng các hàm cơ bản trong Excel truy xuất thông tin kế toán để thiết lập các sổ nhật ký: nhật ký thu, chi, mua, bán và nhật ký chung; các sổ chi tiết và sổ cái; bảng cân đối tài khoản và bảng tổng hợp chi tiết; báo cáo tài chính: bảng cân đối kế toán, kết quả kinh doanh, lưu chuyển tiền tệ.</w:t>
      </w:r>
    </w:p>
    <w:p w:rsidR="0058090A" w:rsidRPr="00D171AE" w:rsidRDefault="0058090A" w:rsidP="00D53810">
      <w:pPr>
        <w:pStyle w:val="NormalWeb"/>
        <w:numPr>
          <w:ilvl w:val="0"/>
          <w:numId w:val="15"/>
        </w:numPr>
        <w:spacing w:before="0" w:beforeAutospacing="0" w:after="0" w:afterAutospacing="0"/>
        <w:ind w:left="540"/>
        <w:jc w:val="both"/>
        <w:rPr>
          <w:color w:val="000000"/>
          <w:sz w:val="26"/>
          <w:szCs w:val="26"/>
        </w:rPr>
      </w:pPr>
      <w:r w:rsidRPr="00D171AE">
        <w:rPr>
          <w:b/>
          <w:color w:val="000000"/>
          <w:sz w:val="26"/>
          <w:szCs w:val="26"/>
        </w:rPr>
        <w:t>Về kỹ năng</w:t>
      </w:r>
      <w:r w:rsidRPr="00D171AE">
        <w:rPr>
          <w:color w:val="000000"/>
          <w:sz w:val="26"/>
          <w:szCs w:val="26"/>
        </w:rPr>
        <w:t>: Học phần này kỳ vọng sinh viên đạt được các kỹ năng:</w:t>
      </w:r>
    </w:p>
    <w:p w:rsidR="0058090A" w:rsidRPr="00D171AE" w:rsidRDefault="0058090A" w:rsidP="00D53810">
      <w:pPr>
        <w:pStyle w:val="NormalWeb"/>
        <w:numPr>
          <w:ilvl w:val="0"/>
          <w:numId w:val="16"/>
        </w:numPr>
        <w:spacing w:before="0" w:beforeAutospacing="0" w:after="0" w:afterAutospacing="0"/>
        <w:ind w:left="1080"/>
        <w:jc w:val="both"/>
        <w:rPr>
          <w:color w:val="000000"/>
          <w:sz w:val="26"/>
          <w:szCs w:val="26"/>
        </w:rPr>
      </w:pPr>
      <w:r w:rsidRPr="00D171AE">
        <w:rPr>
          <w:color w:val="000000"/>
          <w:sz w:val="26"/>
          <w:szCs w:val="26"/>
        </w:rPr>
        <w:t>Vận dụng kiến thức để hoàn thành chu kỳ kế toán thông qua phần mềm excel.</w:t>
      </w:r>
    </w:p>
    <w:p w:rsidR="0058090A" w:rsidRPr="003B7897" w:rsidRDefault="0058090A" w:rsidP="00D53810">
      <w:pPr>
        <w:pStyle w:val="NormalWeb"/>
        <w:numPr>
          <w:ilvl w:val="0"/>
          <w:numId w:val="16"/>
        </w:numPr>
        <w:spacing w:before="0" w:beforeAutospacing="0" w:after="0" w:afterAutospacing="0"/>
        <w:ind w:left="1080"/>
        <w:jc w:val="both"/>
        <w:rPr>
          <w:color w:val="000000"/>
          <w:sz w:val="26"/>
          <w:szCs w:val="26"/>
        </w:rPr>
      </w:pPr>
      <w:r w:rsidRPr="003B7897">
        <w:rPr>
          <w:color w:val="000000"/>
          <w:sz w:val="26"/>
          <w:szCs w:val="26"/>
        </w:rPr>
        <w:t>Tìm kiếm và lựa chọn kiến thức để tự giải quyết các vấn đề.</w:t>
      </w:r>
    </w:p>
    <w:p w:rsidR="0058090A" w:rsidRPr="003B7897" w:rsidRDefault="0058090A" w:rsidP="00D53810">
      <w:pPr>
        <w:pStyle w:val="NormalWeb"/>
        <w:numPr>
          <w:ilvl w:val="0"/>
          <w:numId w:val="16"/>
        </w:numPr>
        <w:spacing w:before="0" w:beforeAutospacing="0" w:after="0" w:afterAutospacing="0"/>
        <w:ind w:left="1080"/>
        <w:jc w:val="both"/>
        <w:rPr>
          <w:color w:val="000000"/>
          <w:sz w:val="26"/>
          <w:szCs w:val="26"/>
        </w:rPr>
      </w:pPr>
      <w:r w:rsidRPr="003B7897">
        <w:rPr>
          <w:color w:val="000000"/>
          <w:sz w:val="26"/>
          <w:szCs w:val="26"/>
        </w:rPr>
        <w:t>Hợp tác, giao tiếp tốt và có khả năng quản lý nhóm làm việc;</w:t>
      </w:r>
    </w:p>
    <w:p w:rsidR="0058090A" w:rsidRPr="003B7897" w:rsidRDefault="0058090A" w:rsidP="00D53810">
      <w:pPr>
        <w:pStyle w:val="NormalWeb"/>
        <w:numPr>
          <w:ilvl w:val="0"/>
          <w:numId w:val="16"/>
        </w:numPr>
        <w:spacing w:before="0" w:beforeAutospacing="0" w:after="0" w:afterAutospacing="0"/>
        <w:ind w:left="1080"/>
        <w:jc w:val="both"/>
        <w:rPr>
          <w:color w:val="000000"/>
          <w:sz w:val="26"/>
          <w:szCs w:val="26"/>
        </w:rPr>
      </w:pPr>
      <w:r w:rsidRPr="003B7897">
        <w:rPr>
          <w:color w:val="000000"/>
          <w:sz w:val="26"/>
          <w:szCs w:val="26"/>
        </w:rPr>
        <w:t>Lập mục tiêu và kế hoạch thực hiện cho bản thân và cho công việc.</w:t>
      </w:r>
    </w:p>
    <w:p w:rsidR="0058090A" w:rsidRPr="003B7897" w:rsidRDefault="0058090A" w:rsidP="00D53810">
      <w:pPr>
        <w:pStyle w:val="NormalWeb"/>
        <w:numPr>
          <w:ilvl w:val="0"/>
          <w:numId w:val="15"/>
        </w:numPr>
        <w:spacing w:before="0" w:beforeAutospacing="0" w:after="0" w:afterAutospacing="0"/>
        <w:ind w:left="540"/>
        <w:jc w:val="both"/>
        <w:rPr>
          <w:i/>
          <w:sz w:val="26"/>
          <w:szCs w:val="26"/>
        </w:rPr>
      </w:pPr>
      <w:r w:rsidRPr="003B7897">
        <w:rPr>
          <w:b/>
          <w:color w:val="000000"/>
          <w:sz w:val="26"/>
          <w:szCs w:val="26"/>
        </w:rPr>
        <w:t>Về năng lực tự chủ và chịu trách nhiệm</w:t>
      </w:r>
      <w:r w:rsidRPr="003B7897">
        <w:rPr>
          <w:color w:val="000000"/>
          <w:sz w:val="26"/>
          <w:szCs w:val="26"/>
        </w:rPr>
        <w:t xml:space="preserve">: Học phần này kỳ vọng sinh viên sau khi hoàn thành sẽ có được thái độ yêu thích môn học; hình thành được khả năng tự học, tự nghiên cứu; biết đặt mục tiêu và kế hoạch cho bản thân trong công việc và cuộc </w:t>
      </w:r>
      <w:r w:rsidRPr="003B7897">
        <w:rPr>
          <w:color w:val="000000"/>
          <w:sz w:val="26"/>
          <w:szCs w:val="26"/>
        </w:rPr>
        <w:lastRenderedPageBreak/>
        <w:t>sống; có thái độ tích cực, kỷ luật trong công việc để thích nghi trong môi trường tổ chức mới và nâng cao hiệu quả trong công việc.</w:t>
      </w:r>
    </w:p>
    <w:p w:rsidR="0058090A" w:rsidRDefault="0058090A" w:rsidP="0058090A">
      <w:pPr>
        <w:spacing w:after="0"/>
        <w:rPr>
          <w:rFonts w:eastAsia="Times New Roman"/>
          <w:bCs/>
          <w:color w:val="000000"/>
          <w:szCs w:val="26"/>
        </w:rPr>
      </w:pPr>
      <w:r w:rsidRPr="003B7897">
        <w:rPr>
          <w:rFonts w:eastAsia="Times New Roman"/>
          <w:b/>
          <w:bCs/>
          <w:szCs w:val="26"/>
        </w:rPr>
        <w:t xml:space="preserve">8. Chuẩn đầu ra học phần: </w:t>
      </w:r>
      <w:r w:rsidRPr="003B7897">
        <w:rPr>
          <w:rFonts w:eastAsia="Times New Roman"/>
          <w:bCs/>
          <w:color w:val="000000"/>
          <w:szCs w:val="26"/>
        </w:rPr>
        <w:t>Để hoàn thành học phần, người học phải đạt được, chuẩn đầu ra học phần/ mục tiêu cụ thể.</w:t>
      </w:r>
    </w:p>
    <w:p w:rsidR="0058090A" w:rsidRPr="00787ECA" w:rsidRDefault="0058090A" w:rsidP="0058090A">
      <w:pPr>
        <w:spacing w:after="0" w:line="240" w:lineRule="auto"/>
        <w:ind w:left="360"/>
        <w:rPr>
          <w:rFonts w:eastAsia="SimSun"/>
          <w:b/>
          <w:i/>
          <w:iCs/>
          <w:szCs w:val="26"/>
          <w:lang w:eastAsia="zh-CN"/>
        </w:rPr>
      </w:pPr>
      <w:r w:rsidRPr="00787ECA">
        <w:rPr>
          <w:rFonts w:eastAsia="SimSun"/>
          <w:b/>
          <w:i/>
          <w:iCs/>
          <w:szCs w:val="26"/>
          <w:lang w:eastAsia="zh-CN"/>
        </w:rPr>
        <w:t xml:space="preserve">- </w:t>
      </w:r>
      <w:r w:rsidRPr="00787ECA">
        <w:rPr>
          <w:rFonts w:eastAsia="SimSun"/>
          <w:b/>
          <w:iCs/>
          <w:szCs w:val="26"/>
          <w:lang w:eastAsia="zh-CN"/>
        </w:rPr>
        <w:t>K</w:t>
      </w:r>
      <w:r w:rsidRPr="00787ECA">
        <w:rPr>
          <w:rFonts w:eastAsia="SimSun"/>
          <w:b/>
          <w:iCs/>
          <w:szCs w:val="26"/>
          <w:lang w:val="vi-VN" w:eastAsia="zh-CN"/>
        </w:rPr>
        <w:t>iến thức</w:t>
      </w:r>
      <w:r w:rsidRPr="00787ECA">
        <w:rPr>
          <w:rFonts w:eastAsia="SimSun"/>
          <w:b/>
          <w:iCs/>
          <w:szCs w:val="26"/>
          <w:lang w:eastAsia="zh-CN"/>
        </w:rPr>
        <w:t>:</w:t>
      </w:r>
      <w:r w:rsidRPr="00787ECA">
        <w:rPr>
          <w:rFonts w:eastAsia="SimSun"/>
          <w:b/>
          <w:i/>
          <w:iCs/>
          <w:szCs w:val="26"/>
          <w:lang w:eastAsia="zh-CN"/>
        </w:rPr>
        <w:t xml:space="preserve"> </w:t>
      </w:r>
    </w:p>
    <w:p w:rsidR="0058090A" w:rsidRPr="00787ECA" w:rsidRDefault="0058090A" w:rsidP="0058090A">
      <w:pPr>
        <w:spacing w:after="0" w:line="240" w:lineRule="auto"/>
        <w:ind w:left="720"/>
        <w:rPr>
          <w:rFonts w:eastAsia="Times New Roman"/>
          <w:szCs w:val="26"/>
        </w:rPr>
      </w:pPr>
      <w:r w:rsidRPr="00787ECA">
        <w:rPr>
          <w:rFonts w:eastAsia="Times New Roman"/>
          <w:szCs w:val="26"/>
        </w:rPr>
        <w:t xml:space="preserve">1. Mô tả </w:t>
      </w:r>
      <w:r>
        <w:rPr>
          <w:rFonts w:eastAsia="Times New Roman"/>
          <w:szCs w:val="26"/>
        </w:rPr>
        <w:t xml:space="preserve">được </w:t>
      </w:r>
      <w:r w:rsidRPr="004D4584">
        <w:rPr>
          <w:rFonts w:eastAsia="Times New Roman"/>
          <w:b/>
          <w:szCs w:val="26"/>
        </w:rPr>
        <w:t>(1)</w:t>
      </w:r>
      <w:r>
        <w:rPr>
          <w:rFonts w:eastAsia="Times New Roman"/>
          <w:szCs w:val="26"/>
        </w:rPr>
        <w:t xml:space="preserve"> </w:t>
      </w:r>
      <w:r w:rsidRPr="00787ECA">
        <w:rPr>
          <w:rFonts w:eastAsia="Times New Roman"/>
          <w:szCs w:val="26"/>
        </w:rPr>
        <w:t xml:space="preserve">một số tháo tác về bảng tính và một số hàm thường dùng trong Excel vào công tác kế toán, </w:t>
      </w:r>
      <w:r w:rsidRPr="004D4584">
        <w:rPr>
          <w:rFonts w:eastAsia="Times New Roman"/>
          <w:b/>
          <w:szCs w:val="26"/>
        </w:rPr>
        <w:t xml:space="preserve">(2) </w:t>
      </w:r>
      <w:r w:rsidRPr="00787ECA">
        <w:rPr>
          <w:rFonts w:eastAsia="Times New Roman"/>
          <w:szCs w:val="26"/>
        </w:rPr>
        <w:t>các vấn đề cơ bản về việc tổ chứ</w:t>
      </w:r>
      <w:r>
        <w:rPr>
          <w:rFonts w:eastAsia="Times New Roman"/>
          <w:szCs w:val="26"/>
        </w:rPr>
        <w:t>c cơ sở dữ</w:t>
      </w:r>
      <w:r w:rsidRPr="00787ECA">
        <w:rPr>
          <w:rFonts w:eastAsia="Times New Roman"/>
          <w:szCs w:val="26"/>
        </w:rPr>
        <w:t xml:space="preserve"> liệu</w:t>
      </w:r>
    </w:p>
    <w:p w:rsidR="0058090A" w:rsidRPr="00787ECA" w:rsidRDefault="0058090A" w:rsidP="0058090A">
      <w:pPr>
        <w:spacing w:after="0" w:line="240" w:lineRule="auto"/>
        <w:ind w:left="720"/>
        <w:rPr>
          <w:rFonts w:eastAsia="Times New Roman"/>
          <w:szCs w:val="26"/>
        </w:rPr>
      </w:pPr>
      <w:r w:rsidRPr="00787ECA">
        <w:rPr>
          <w:rFonts w:eastAsia="Times New Roman"/>
          <w:szCs w:val="26"/>
        </w:rPr>
        <w:t>2. Sử dụng được một số tháo tác về bảng tính và một số hàm thường dùng trong Excel vào công tác kế toán</w:t>
      </w:r>
    </w:p>
    <w:p w:rsidR="0058090A" w:rsidRPr="00787ECA" w:rsidRDefault="0058090A" w:rsidP="0058090A">
      <w:pPr>
        <w:spacing w:after="0" w:line="240" w:lineRule="auto"/>
        <w:ind w:left="720"/>
        <w:rPr>
          <w:rFonts w:eastAsia="Times New Roman"/>
          <w:szCs w:val="26"/>
        </w:rPr>
      </w:pPr>
      <w:r w:rsidRPr="00787ECA">
        <w:rPr>
          <w:rFonts w:eastAsia="Times New Roman"/>
          <w:szCs w:val="26"/>
        </w:rPr>
        <w:t xml:space="preserve"> 3. Áp dụng được các thao tác về bảng tính và một số hàm thường dùng trong Excel vào việc </w:t>
      </w:r>
      <w:r w:rsidRPr="004D4584">
        <w:rPr>
          <w:rFonts w:eastAsia="Times New Roman"/>
          <w:b/>
          <w:szCs w:val="26"/>
        </w:rPr>
        <w:t>(1)</w:t>
      </w:r>
      <w:r>
        <w:rPr>
          <w:rFonts w:eastAsia="Times New Roman"/>
          <w:szCs w:val="26"/>
        </w:rPr>
        <w:t xml:space="preserve"> </w:t>
      </w:r>
      <w:r w:rsidRPr="00787ECA">
        <w:rPr>
          <w:rFonts w:eastAsia="Times New Roman"/>
          <w:szCs w:val="26"/>
        </w:rPr>
        <w:t xml:space="preserve">tổ chức cơ sở dữ liệu kế toán, </w:t>
      </w:r>
      <w:r w:rsidRPr="004D4584">
        <w:rPr>
          <w:rFonts w:eastAsia="Times New Roman"/>
          <w:b/>
          <w:szCs w:val="26"/>
        </w:rPr>
        <w:t>(2)</w:t>
      </w:r>
      <w:r>
        <w:rPr>
          <w:rFonts w:eastAsia="Times New Roman"/>
          <w:szCs w:val="26"/>
        </w:rPr>
        <w:t xml:space="preserve"> lập sổ nhật ký (</w:t>
      </w:r>
      <w:r w:rsidRPr="00787ECA">
        <w:rPr>
          <w:rFonts w:eastAsia="Times New Roman"/>
          <w:szCs w:val="26"/>
        </w:rPr>
        <w:t>nhật ký thu tiền</w:t>
      </w:r>
      <w:r>
        <w:rPr>
          <w:rFonts w:eastAsia="Times New Roman"/>
          <w:szCs w:val="26"/>
        </w:rPr>
        <w:t>,</w:t>
      </w:r>
      <w:r w:rsidRPr="00787ECA">
        <w:rPr>
          <w:rFonts w:eastAsia="Times New Roman"/>
          <w:szCs w:val="26"/>
        </w:rPr>
        <w:t xml:space="preserve"> nhật ký chi tiền, nhật ký mua hàng</w:t>
      </w:r>
      <w:r>
        <w:rPr>
          <w:rFonts w:eastAsia="Times New Roman"/>
          <w:szCs w:val="26"/>
        </w:rPr>
        <w:t>,</w:t>
      </w:r>
      <w:r w:rsidRPr="00787ECA">
        <w:rPr>
          <w:rFonts w:eastAsia="Times New Roman"/>
          <w:szCs w:val="26"/>
        </w:rPr>
        <w:t xml:space="preserve"> nhật ký bán hàng</w:t>
      </w:r>
      <w:r>
        <w:rPr>
          <w:rFonts w:eastAsia="Times New Roman"/>
          <w:szCs w:val="26"/>
        </w:rPr>
        <w:t xml:space="preserve">, </w:t>
      </w:r>
      <w:r w:rsidRPr="00787ECA">
        <w:rPr>
          <w:rFonts w:eastAsia="Times New Roman"/>
          <w:szCs w:val="26"/>
        </w:rPr>
        <w:t>nhật ký chung</w:t>
      </w:r>
      <w:r>
        <w:rPr>
          <w:rFonts w:eastAsia="Times New Roman"/>
          <w:szCs w:val="26"/>
        </w:rPr>
        <w:t xml:space="preserve">), </w:t>
      </w:r>
      <w:r w:rsidRPr="004D4584">
        <w:rPr>
          <w:rFonts w:eastAsia="Times New Roman"/>
          <w:b/>
          <w:szCs w:val="26"/>
        </w:rPr>
        <w:t>(3)</w:t>
      </w:r>
      <w:r>
        <w:rPr>
          <w:rFonts w:eastAsia="Times New Roman"/>
          <w:szCs w:val="26"/>
        </w:rPr>
        <w:t xml:space="preserve"> lập sổ chi tiết và sổ cái</w:t>
      </w:r>
      <w:r w:rsidRPr="00787ECA">
        <w:rPr>
          <w:rFonts w:eastAsia="Times New Roman"/>
          <w:szCs w:val="26"/>
        </w:rPr>
        <w:t xml:space="preserve"> </w:t>
      </w:r>
      <w:r>
        <w:rPr>
          <w:rFonts w:eastAsia="Times New Roman"/>
          <w:szCs w:val="26"/>
        </w:rPr>
        <w:t>(</w:t>
      </w:r>
      <w:r w:rsidRPr="00787ECA">
        <w:rPr>
          <w:rFonts w:eastAsia="Times New Roman"/>
          <w:szCs w:val="26"/>
        </w:rPr>
        <w:t>sổ chi tiết công nợ phải thu, phải trả, sổ chi tiết hàng tồn kho, sổ quỹ tiền mặt, sổ tiền gửi ngân hàng, sổ chi phí sản xuất kinh doanh, sổ bảng tính giá thành, sổ cái tài khoản chi tiết, sổ cái tài khoản tổng hợp</w:t>
      </w:r>
      <w:r>
        <w:rPr>
          <w:rFonts w:eastAsia="Times New Roman"/>
          <w:szCs w:val="26"/>
        </w:rPr>
        <w:t>)</w:t>
      </w:r>
      <w:r w:rsidRPr="00787ECA">
        <w:rPr>
          <w:rFonts w:eastAsia="Times New Roman"/>
          <w:szCs w:val="26"/>
        </w:rPr>
        <w:t xml:space="preserve">, </w:t>
      </w:r>
      <w:r w:rsidRPr="004D4584">
        <w:rPr>
          <w:rFonts w:eastAsia="Times New Roman"/>
          <w:b/>
          <w:szCs w:val="26"/>
        </w:rPr>
        <w:t>(4)</w:t>
      </w:r>
      <w:r>
        <w:rPr>
          <w:rFonts w:eastAsia="Times New Roman"/>
          <w:szCs w:val="26"/>
        </w:rPr>
        <w:t xml:space="preserve"> </w:t>
      </w:r>
      <w:r w:rsidRPr="00787ECA">
        <w:rPr>
          <w:rFonts w:eastAsia="Times New Roman"/>
          <w:szCs w:val="26"/>
        </w:rPr>
        <w:t xml:space="preserve">lập bảng </w:t>
      </w:r>
      <w:r>
        <w:rPr>
          <w:rFonts w:eastAsia="Times New Roman"/>
          <w:szCs w:val="26"/>
        </w:rPr>
        <w:t xml:space="preserve">cân đối tài khoản và bảng tổng hợp chi tiết (bảng </w:t>
      </w:r>
      <w:r w:rsidRPr="00787ECA">
        <w:rPr>
          <w:rFonts w:eastAsia="Times New Roman"/>
          <w:szCs w:val="26"/>
        </w:rPr>
        <w:t>tổng hợp chi tiết công nợ, bảng tổng hợp hàng tổn kho, bảng cân đối tài khoản cấp 1, cấp 3</w:t>
      </w:r>
      <w:r>
        <w:rPr>
          <w:rFonts w:eastAsia="Times New Roman"/>
          <w:szCs w:val="26"/>
        </w:rPr>
        <w:t>)</w:t>
      </w:r>
      <w:r w:rsidRPr="00787ECA">
        <w:rPr>
          <w:rFonts w:eastAsia="Times New Roman"/>
          <w:szCs w:val="26"/>
        </w:rPr>
        <w:t>,</w:t>
      </w:r>
      <w:r>
        <w:rPr>
          <w:rFonts w:eastAsia="Times New Roman"/>
          <w:szCs w:val="26"/>
        </w:rPr>
        <w:t xml:space="preserve"> </w:t>
      </w:r>
      <w:r w:rsidRPr="004D4584">
        <w:rPr>
          <w:rFonts w:eastAsia="Times New Roman"/>
          <w:b/>
          <w:szCs w:val="26"/>
        </w:rPr>
        <w:t>(5)</w:t>
      </w:r>
      <w:r>
        <w:rPr>
          <w:rFonts w:eastAsia="Times New Roman"/>
          <w:szCs w:val="26"/>
        </w:rPr>
        <w:t xml:space="preserve"> lập báo cáo tài chính</w:t>
      </w:r>
      <w:r w:rsidRPr="00787ECA">
        <w:rPr>
          <w:rFonts w:eastAsia="Times New Roman"/>
          <w:szCs w:val="26"/>
        </w:rPr>
        <w:t xml:space="preserve"> </w:t>
      </w:r>
      <w:r>
        <w:rPr>
          <w:rFonts w:eastAsia="Times New Roman"/>
          <w:szCs w:val="26"/>
        </w:rPr>
        <w:t>(</w:t>
      </w:r>
      <w:r w:rsidRPr="00787ECA">
        <w:rPr>
          <w:rFonts w:eastAsia="Times New Roman"/>
          <w:szCs w:val="26"/>
        </w:rPr>
        <w:t>bảng cân đối kế toán, bảng báo cáo kết quả hoạt động kinh doanh, báo cáo lưu chuyển tiền tệ</w:t>
      </w:r>
      <w:r>
        <w:rPr>
          <w:rFonts w:eastAsia="Times New Roman"/>
          <w:szCs w:val="26"/>
        </w:rPr>
        <w:t>)</w:t>
      </w:r>
      <w:r w:rsidRPr="00787ECA">
        <w:rPr>
          <w:rFonts w:eastAsia="Times New Roman"/>
          <w:szCs w:val="26"/>
        </w:rPr>
        <w:t>.</w:t>
      </w:r>
    </w:p>
    <w:p w:rsidR="0058090A" w:rsidRPr="006D6179" w:rsidRDefault="0058090A" w:rsidP="0058090A">
      <w:pPr>
        <w:spacing w:after="0" w:line="240" w:lineRule="auto"/>
        <w:ind w:left="360"/>
        <w:rPr>
          <w:rFonts w:eastAsia="SimSun"/>
          <w:b/>
          <w:szCs w:val="26"/>
          <w:lang w:val="pt-BR" w:eastAsia="zh-CN"/>
        </w:rPr>
      </w:pPr>
      <w:r w:rsidRPr="006D6179">
        <w:rPr>
          <w:rFonts w:eastAsia="SimSun"/>
          <w:b/>
          <w:iCs/>
          <w:szCs w:val="26"/>
          <w:lang w:val="vi-VN" w:eastAsia="zh-CN"/>
        </w:rPr>
        <w:t xml:space="preserve">- Kỹ năng: </w:t>
      </w:r>
    </w:p>
    <w:p w:rsidR="0058090A" w:rsidRPr="00133912" w:rsidRDefault="0058090A" w:rsidP="0058090A">
      <w:pPr>
        <w:spacing w:after="0" w:line="240" w:lineRule="auto"/>
        <w:ind w:left="720"/>
        <w:rPr>
          <w:rFonts w:eastAsia="SimSun"/>
          <w:szCs w:val="26"/>
          <w:lang w:val="pt-BR" w:eastAsia="zh-CN"/>
        </w:rPr>
      </w:pPr>
      <w:r w:rsidRPr="006D6179">
        <w:rPr>
          <w:rFonts w:eastAsia="SimSun"/>
          <w:szCs w:val="26"/>
          <w:lang w:val="pt-BR" w:eastAsia="zh-CN"/>
        </w:rPr>
        <w:t xml:space="preserve">4. </w:t>
      </w:r>
      <w:r w:rsidRPr="006D6179">
        <w:rPr>
          <w:szCs w:val="26"/>
        </w:rPr>
        <w:t>Đọc và vận dụng các nguyên tắc, hướng dẫn của các văn bản pháp lý về kế toán, các kiến thức về excel vào việc thực hành kế toán trên phần mềm excel.</w:t>
      </w:r>
    </w:p>
    <w:p w:rsidR="0058090A" w:rsidRPr="00133912" w:rsidRDefault="0058090A" w:rsidP="0058090A">
      <w:pPr>
        <w:spacing w:after="0" w:line="240" w:lineRule="auto"/>
        <w:ind w:left="720"/>
        <w:rPr>
          <w:szCs w:val="26"/>
        </w:rPr>
      </w:pPr>
      <w:r w:rsidRPr="00133912">
        <w:rPr>
          <w:szCs w:val="26"/>
        </w:rPr>
        <w:t>5. Quản lý thời gian cá nhân để tự làm việc và hợp tác được với các thành viên trong nhóm.</w:t>
      </w:r>
    </w:p>
    <w:p w:rsidR="0058090A" w:rsidRPr="00133912" w:rsidRDefault="0058090A" w:rsidP="0058090A">
      <w:pPr>
        <w:spacing w:after="0" w:line="240" w:lineRule="auto"/>
        <w:ind w:left="720"/>
        <w:rPr>
          <w:szCs w:val="26"/>
        </w:rPr>
      </w:pPr>
      <w:r w:rsidRPr="00133912">
        <w:rPr>
          <w:szCs w:val="26"/>
        </w:rPr>
        <w:t>6. Biết chọn lọc, phân loại tài liệu và vận dụng tài liệu vào học tập.</w:t>
      </w:r>
    </w:p>
    <w:p w:rsidR="0058090A" w:rsidRPr="00133912" w:rsidRDefault="0058090A" w:rsidP="0058090A">
      <w:pPr>
        <w:spacing w:after="0" w:line="240" w:lineRule="auto"/>
        <w:ind w:left="360"/>
        <w:rPr>
          <w:rFonts w:eastAsia="SimSun"/>
          <w:b/>
          <w:szCs w:val="26"/>
          <w:lang w:eastAsia="zh-CN"/>
        </w:rPr>
      </w:pPr>
      <w:r w:rsidRPr="00133912">
        <w:rPr>
          <w:rFonts w:eastAsia="SimSun"/>
          <w:b/>
          <w:iCs/>
          <w:szCs w:val="26"/>
          <w:lang w:val="vi-VN" w:eastAsia="zh-CN"/>
        </w:rPr>
        <w:t>- Thái độ:</w:t>
      </w:r>
    </w:p>
    <w:p w:rsidR="0058090A" w:rsidRPr="00133912" w:rsidRDefault="0058090A" w:rsidP="0058090A">
      <w:pPr>
        <w:spacing w:after="0" w:line="240" w:lineRule="auto"/>
        <w:ind w:left="720"/>
        <w:rPr>
          <w:szCs w:val="26"/>
        </w:rPr>
      </w:pPr>
      <w:r w:rsidRPr="00133912">
        <w:rPr>
          <w:szCs w:val="26"/>
        </w:rPr>
        <w:t>7. Có thái độ chủ động, tích cực và nghiêm túc trong việc học tập, nghiên cứu môn học; luôn cố gắng trong việc nắm vững lý thuyết giảng trên lớp, kết hợp với nghiên cứu tài liệu, tham gia thảo luận (theo hướng dẫn của giảng viên) và làm các bài tập cá nhân, bài tập nhóm bắt buộc nhằm vận dụng tốt lý thuyết và rèn luyện các kỹ năng của học phần.</w:t>
      </w:r>
    </w:p>
    <w:p w:rsidR="0058090A" w:rsidRPr="00133912" w:rsidRDefault="0058090A" w:rsidP="0058090A">
      <w:pPr>
        <w:spacing w:after="0" w:line="240" w:lineRule="auto"/>
        <w:ind w:left="720"/>
        <w:rPr>
          <w:szCs w:val="26"/>
        </w:rPr>
      </w:pPr>
      <w:r w:rsidRPr="00133912">
        <w:rPr>
          <w:szCs w:val="26"/>
        </w:rPr>
        <w:t>8. Có thái độ tích cực tìm hiểu và vận dụng các kiến thức đã học vào thực tiễn.</w:t>
      </w:r>
    </w:p>
    <w:p w:rsidR="0058090A" w:rsidRPr="00133912" w:rsidRDefault="0058090A" w:rsidP="0058090A">
      <w:pPr>
        <w:spacing w:after="0" w:line="240" w:lineRule="auto"/>
        <w:ind w:left="720"/>
        <w:rPr>
          <w:szCs w:val="26"/>
        </w:rPr>
      </w:pPr>
      <w:r w:rsidRPr="00133912">
        <w:rPr>
          <w:szCs w:val="26"/>
        </w:rPr>
        <w:t>9. Có tác phong kỷ luật tốt, trung thực trong học tập, thi cử, nghiêm túc tuân thủ các nội quy và yêu cầu mà học phần đặt ra.</w:t>
      </w:r>
    </w:p>
    <w:p w:rsidR="0058090A" w:rsidRPr="00133912" w:rsidRDefault="0058090A" w:rsidP="0058090A">
      <w:pPr>
        <w:spacing w:after="0" w:line="240" w:lineRule="auto"/>
        <w:ind w:left="360"/>
        <w:rPr>
          <w:rFonts w:eastAsia="SimSun"/>
          <w:b/>
          <w:iCs/>
          <w:szCs w:val="26"/>
          <w:lang w:eastAsia="zh-CN"/>
        </w:rPr>
      </w:pPr>
      <w:r w:rsidRPr="00133912">
        <w:rPr>
          <w:rFonts w:eastAsia="SimSun"/>
          <w:b/>
          <w:iCs/>
          <w:szCs w:val="26"/>
          <w:lang w:val="vi-VN" w:eastAsia="zh-CN"/>
        </w:rPr>
        <w:t xml:space="preserve">- Năng lực tự chủ và trách nhiệm </w:t>
      </w:r>
    </w:p>
    <w:p w:rsidR="0058090A" w:rsidRPr="00133912" w:rsidRDefault="0058090A" w:rsidP="0058090A">
      <w:pPr>
        <w:spacing w:after="0" w:line="240" w:lineRule="auto"/>
        <w:ind w:left="720"/>
        <w:rPr>
          <w:rFonts w:eastAsia="SimSun"/>
          <w:szCs w:val="26"/>
          <w:lang w:val="da-DK" w:eastAsia="zh-CN"/>
        </w:rPr>
      </w:pPr>
      <w:r w:rsidRPr="00133912">
        <w:rPr>
          <w:rFonts w:eastAsia="SimSun"/>
          <w:szCs w:val="26"/>
          <w:lang w:val="da-DK" w:eastAsia="zh-CN"/>
        </w:rPr>
        <w:t>10. Có khả năng tự học, tự nghiên cứu.</w:t>
      </w:r>
    </w:p>
    <w:p w:rsidR="0058090A" w:rsidRPr="00133912" w:rsidRDefault="0058090A" w:rsidP="0058090A">
      <w:pPr>
        <w:spacing w:after="0" w:line="240" w:lineRule="auto"/>
        <w:ind w:left="720"/>
        <w:rPr>
          <w:rFonts w:eastAsia="SimSun"/>
          <w:szCs w:val="26"/>
          <w:lang w:val="da-DK" w:eastAsia="zh-CN"/>
        </w:rPr>
      </w:pPr>
      <w:r w:rsidRPr="00133912">
        <w:rPr>
          <w:rFonts w:eastAsia="SimSun"/>
          <w:szCs w:val="26"/>
          <w:lang w:val="da-DK" w:eastAsia="zh-CN"/>
        </w:rPr>
        <w:t>11. Có khả năng đặt mục tiêu và lập kế hoạch cho bản thân trong công việc và cuộc sống.</w:t>
      </w:r>
    </w:p>
    <w:p w:rsidR="0058090A" w:rsidRPr="0080208E" w:rsidRDefault="0058090A" w:rsidP="0058090A">
      <w:pPr>
        <w:spacing w:after="0" w:line="240" w:lineRule="auto"/>
        <w:ind w:left="720"/>
        <w:rPr>
          <w:rFonts w:eastAsia="SimSun"/>
          <w:szCs w:val="26"/>
          <w:lang w:val="da-DK" w:eastAsia="zh-CN"/>
        </w:rPr>
      </w:pPr>
      <w:r w:rsidRPr="00133912">
        <w:rPr>
          <w:rFonts w:eastAsia="SimSun"/>
          <w:szCs w:val="26"/>
          <w:lang w:val="da-DK" w:eastAsia="zh-CN"/>
        </w:rPr>
        <w:t>12. Có khả năng thích nghi trong môi trường tổ chức mới và nâng cao hiệu quả công việc.</w:t>
      </w:r>
    </w:p>
    <w:p w:rsidR="0058090A" w:rsidRPr="00971FE3" w:rsidRDefault="0058090A" w:rsidP="0058090A">
      <w:pPr>
        <w:spacing w:after="0" w:line="240" w:lineRule="auto"/>
        <w:rPr>
          <w:rFonts w:eastAsia="Times New Roman"/>
          <w:b/>
          <w:bCs/>
          <w:szCs w:val="26"/>
        </w:rPr>
      </w:pPr>
      <w:r w:rsidRPr="00971FE3">
        <w:rPr>
          <w:rFonts w:eastAsia="Times New Roman"/>
          <w:b/>
          <w:bCs/>
          <w:szCs w:val="26"/>
        </w:rPr>
        <w:t>9. Nội dung học phần:</w:t>
      </w:r>
      <w:r>
        <w:rPr>
          <w:rFonts w:eastAsia="Times New Roman"/>
          <w:b/>
          <w:bCs/>
          <w:szCs w:val="26"/>
        </w:rPr>
        <w:t xml:space="preserve"> </w:t>
      </w:r>
    </w:p>
    <w:p w:rsidR="0058090A" w:rsidRPr="00971FE3" w:rsidRDefault="0058090A" w:rsidP="0058090A">
      <w:pPr>
        <w:spacing w:after="0" w:line="240" w:lineRule="auto"/>
        <w:rPr>
          <w:rFonts w:eastAsia="SimSun"/>
          <w:b/>
          <w:szCs w:val="26"/>
          <w:lang w:val="vi-VN" w:eastAsia="zh-CN"/>
        </w:rPr>
      </w:pPr>
      <w:r w:rsidRPr="00971FE3">
        <w:rPr>
          <w:rFonts w:eastAsia="SimSun"/>
          <w:b/>
          <w:szCs w:val="26"/>
          <w:lang w:eastAsia="zh-CN"/>
        </w:rPr>
        <w:lastRenderedPageBreak/>
        <w:t xml:space="preserve">9.1. </w:t>
      </w:r>
      <w:r w:rsidRPr="00971FE3">
        <w:rPr>
          <w:rFonts w:eastAsia="SimSun"/>
          <w:b/>
          <w:szCs w:val="26"/>
          <w:lang w:val="vi-VN" w:eastAsia="zh-CN"/>
        </w:rPr>
        <w:t xml:space="preserve">Tóm tắt nội dung học phần: </w:t>
      </w:r>
    </w:p>
    <w:p w:rsidR="0058090A" w:rsidRPr="006F5119" w:rsidRDefault="0058090A" w:rsidP="0058090A">
      <w:pPr>
        <w:spacing w:after="0" w:line="240" w:lineRule="auto"/>
        <w:rPr>
          <w:szCs w:val="26"/>
        </w:rPr>
      </w:pPr>
      <w:r w:rsidRPr="00CD1122">
        <w:rPr>
          <w:bCs/>
          <w:szCs w:val="26"/>
        </w:rPr>
        <w:t xml:space="preserve">Học phần này cung cấp cho sinh viên kiến thức cơ bản để thực hiện </w:t>
      </w:r>
      <w:r>
        <w:rPr>
          <w:bCs/>
          <w:szCs w:val="26"/>
        </w:rPr>
        <w:t>các phần hành kế toán với việc sử dụng phần mềm excel</w:t>
      </w:r>
      <w:r w:rsidRPr="00CD1122">
        <w:rPr>
          <w:bCs/>
          <w:szCs w:val="26"/>
        </w:rPr>
        <w:t xml:space="preserve">. Trong đó, sinh viên được giới thiệu </w:t>
      </w:r>
      <w:r w:rsidRPr="00787ECA">
        <w:rPr>
          <w:rFonts w:eastAsia="Times New Roman"/>
          <w:szCs w:val="26"/>
        </w:rPr>
        <w:t>một số tháo tác về bảng tính và một số hàm thường dùng trong Excel vào công tác kế toán, các vấn đề cơ bản về việc tổ chứ</w:t>
      </w:r>
      <w:r>
        <w:rPr>
          <w:rFonts w:eastAsia="Times New Roman"/>
          <w:szCs w:val="26"/>
        </w:rPr>
        <w:t>c cơ sở dữ</w:t>
      </w:r>
      <w:r w:rsidRPr="00787ECA">
        <w:rPr>
          <w:rFonts w:eastAsia="Times New Roman"/>
          <w:szCs w:val="26"/>
        </w:rPr>
        <w:t xml:space="preserve"> liệu</w:t>
      </w:r>
      <w:r>
        <w:rPr>
          <w:rFonts w:eastAsia="Times New Roman"/>
          <w:szCs w:val="26"/>
        </w:rPr>
        <w:t xml:space="preserve">, </w:t>
      </w:r>
      <w:r>
        <w:rPr>
          <w:bCs/>
          <w:szCs w:val="26"/>
        </w:rPr>
        <w:t>sổ nhật ký, các sổ chi tiết và sổ cái, bảng cân đối tài khoản và bảng tổng hợp chi tiết, báo cáo tài chính</w:t>
      </w:r>
      <w:r w:rsidRPr="00CD1122">
        <w:rPr>
          <w:bCs/>
          <w:szCs w:val="26"/>
        </w:rPr>
        <w:t xml:space="preserve">… Từ các kiến thức </w:t>
      </w:r>
      <w:r>
        <w:rPr>
          <w:bCs/>
          <w:szCs w:val="26"/>
        </w:rPr>
        <w:t>thuế</w:t>
      </w:r>
      <w:r w:rsidRPr="00CD1122">
        <w:rPr>
          <w:bCs/>
          <w:szCs w:val="26"/>
        </w:rPr>
        <w:t xml:space="preserve"> đã được học, sinh viên có thể hệ thống thành các kỹ năng nâng cao hơn như thự</w:t>
      </w:r>
      <w:r>
        <w:rPr>
          <w:bCs/>
          <w:szCs w:val="26"/>
        </w:rPr>
        <w:t>c hiện xử lý hóa đơn, chứng từ, thực hiện một chu kỳ kế toán hoàn chỉnh với việc sử dụng phần mềm excel</w:t>
      </w:r>
      <w:r w:rsidRPr="00CD1122">
        <w:rPr>
          <w:szCs w:val="26"/>
        </w:rPr>
        <w:t>.</w:t>
      </w:r>
    </w:p>
    <w:p w:rsidR="0058090A" w:rsidRPr="00971FE3" w:rsidRDefault="0058090A" w:rsidP="0058090A">
      <w:pPr>
        <w:spacing w:after="0" w:line="240" w:lineRule="auto"/>
        <w:rPr>
          <w:rFonts w:eastAsia="Times New Roman"/>
          <w:b/>
          <w:bCs/>
          <w:szCs w:val="26"/>
        </w:rPr>
      </w:pPr>
      <w:r w:rsidRPr="00971FE3">
        <w:rPr>
          <w:rFonts w:eastAsia="Times New Roman"/>
          <w:b/>
          <w:bCs/>
          <w:szCs w:val="26"/>
        </w:rPr>
        <w:t>9.2. Nội dung học phần</w:t>
      </w:r>
    </w:p>
    <w:tbl>
      <w:tblPr>
        <w:tblW w:w="9545" w:type="dxa"/>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8"/>
        <w:gridCol w:w="1613"/>
        <w:gridCol w:w="3333"/>
        <w:gridCol w:w="592"/>
        <w:gridCol w:w="545"/>
        <w:gridCol w:w="596"/>
        <w:gridCol w:w="588"/>
        <w:gridCol w:w="732"/>
        <w:gridCol w:w="758"/>
      </w:tblGrid>
      <w:tr w:rsidR="0058090A" w:rsidRPr="00971FE3" w:rsidTr="00EF2A60">
        <w:trPr>
          <w:trHeight w:val="421"/>
        </w:trPr>
        <w:tc>
          <w:tcPr>
            <w:tcW w:w="788" w:type="dxa"/>
            <w:vMerge w:val="restart"/>
          </w:tcPr>
          <w:p w:rsidR="0058090A" w:rsidRPr="00971FE3" w:rsidRDefault="0058090A" w:rsidP="00EF2A60">
            <w:pPr>
              <w:pStyle w:val="TableParagraph"/>
              <w:spacing w:before="218"/>
              <w:ind w:left="163"/>
              <w:rPr>
                <w:b/>
                <w:sz w:val="26"/>
                <w:szCs w:val="26"/>
              </w:rPr>
            </w:pPr>
            <w:r w:rsidRPr="00971FE3">
              <w:rPr>
                <w:b/>
                <w:sz w:val="26"/>
                <w:szCs w:val="26"/>
              </w:rPr>
              <w:t>STT</w:t>
            </w:r>
          </w:p>
        </w:tc>
        <w:tc>
          <w:tcPr>
            <w:tcW w:w="1613" w:type="dxa"/>
            <w:vMerge w:val="restart"/>
          </w:tcPr>
          <w:p w:rsidR="0058090A" w:rsidRPr="00971FE3" w:rsidRDefault="0058090A" w:rsidP="00EF2A60">
            <w:pPr>
              <w:pStyle w:val="TableParagraph"/>
              <w:spacing w:before="218"/>
              <w:ind w:left="180"/>
              <w:rPr>
                <w:b/>
                <w:sz w:val="26"/>
                <w:szCs w:val="26"/>
              </w:rPr>
            </w:pPr>
            <w:r w:rsidRPr="00971FE3">
              <w:rPr>
                <w:b/>
                <w:sz w:val="26"/>
                <w:szCs w:val="26"/>
              </w:rPr>
              <w:t>Tên chương</w:t>
            </w:r>
          </w:p>
        </w:tc>
        <w:tc>
          <w:tcPr>
            <w:tcW w:w="3333" w:type="dxa"/>
            <w:vMerge w:val="restart"/>
          </w:tcPr>
          <w:p w:rsidR="0058090A" w:rsidRPr="00971FE3" w:rsidRDefault="0058090A" w:rsidP="00EF2A60">
            <w:pPr>
              <w:pStyle w:val="TableParagraph"/>
              <w:spacing w:before="218"/>
              <w:ind w:left="915"/>
              <w:rPr>
                <w:b/>
                <w:sz w:val="26"/>
                <w:szCs w:val="26"/>
              </w:rPr>
            </w:pPr>
            <w:r w:rsidRPr="00971FE3">
              <w:rPr>
                <w:b/>
                <w:sz w:val="26"/>
                <w:szCs w:val="26"/>
              </w:rPr>
              <w:t>Mục, tiểu mục</w:t>
            </w:r>
          </w:p>
        </w:tc>
        <w:tc>
          <w:tcPr>
            <w:tcW w:w="2321" w:type="dxa"/>
            <w:gridSpan w:val="4"/>
          </w:tcPr>
          <w:p w:rsidR="0058090A" w:rsidRPr="00971FE3" w:rsidRDefault="0058090A" w:rsidP="00EF2A60">
            <w:pPr>
              <w:pStyle w:val="TableParagraph"/>
              <w:spacing w:before="2"/>
              <w:ind w:left="819" w:right="805"/>
              <w:jc w:val="center"/>
              <w:rPr>
                <w:b/>
                <w:sz w:val="26"/>
                <w:szCs w:val="26"/>
              </w:rPr>
            </w:pPr>
            <w:r w:rsidRPr="00971FE3">
              <w:rPr>
                <w:b/>
                <w:sz w:val="26"/>
                <w:szCs w:val="26"/>
              </w:rPr>
              <w:t>Số tiết</w:t>
            </w:r>
          </w:p>
        </w:tc>
        <w:tc>
          <w:tcPr>
            <w:tcW w:w="732" w:type="dxa"/>
            <w:vMerge w:val="restart"/>
          </w:tcPr>
          <w:p w:rsidR="0058090A" w:rsidRPr="00971FE3" w:rsidRDefault="0058090A" w:rsidP="00EF2A60">
            <w:pPr>
              <w:pStyle w:val="TableParagraph"/>
              <w:spacing w:before="7"/>
              <w:ind w:left="210"/>
              <w:rPr>
                <w:b/>
                <w:sz w:val="26"/>
                <w:szCs w:val="26"/>
              </w:rPr>
            </w:pPr>
            <w:r w:rsidRPr="00971FE3">
              <w:rPr>
                <w:b/>
                <w:sz w:val="26"/>
                <w:szCs w:val="26"/>
              </w:rPr>
              <w:t>TL</w:t>
            </w:r>
          </w:p>
          <w:p w:rsidR="0058090A" w:rsidRPr="00971FE3" w:rsidRDefault="0058090A" w:rsidP="00EF2A60">
            <w:pPr>
              <w:pStyle w:val="TableParagraph"/>
              <w:spacing w:before="146"/>
              <w:ind w:left="197"/>
              <w:rPr>
                <w:b/>
                <w:sz w:val="26"/>
                <w:szCs w:val="26"/>
              </w:rPr>
            </w:pPr>
            <w:r w:rsidRPr="00971FE3">
              <w:rPr>
                <w:b/>
                <w:sz w:val="26"/>
                <w:szCs w:val="26"/>
              </w:rPr>
              <w:t>TH</w:t>
            </w:r>
          </w:p>
        </w:tc>
        <w:tc>
          <w:tcPr>
            <w:tcW w:w="758" w:type="dxa"/>
          </w:tcPr>
          <w:p w:rsidR="0058090A" w:rsidRPr="007F453A" w:rsidRDefault="0058090A" w:rsidP="00EF2A60">
            <w:pPr>
              <w:pStyle w:val="TableParagraph"/>
              <w:spacing w:before="146"/>
              <w:ind w:left="167" w:hanging="90"/>
              <w:rPr>
                <w:b/>
                <w:sz w:val="26"/>
                <w:szCs w:val="26"/>
              </w:rPr>
            </w:pPr>
            <w:r w:rsidRPr="007F453A">
              <w:rPr>
                <w:b/>
                <w:sz w:val="26"/>
                <w:szCs w:val="26"/>
              </w:rPr>
              <w:t>CĐR</w:t>
            </w:r>
          </w:p>
        </w:tc>
      </w:tr>
      <w:tr w:rsidR="0058090A" w:rsidRPr="00971FE3" w:rsidTr="00EF2A60">
        <w:trPr>
          <w:trHeight w:val="421"/>
        </w:trPr>
        <w:tc>
          <w:tcPr>
            <w:tcW w:w="788" w:type="dxa"/>
            <w:vMerge/>
            <w:tcBorders>
              <w:top w:val="nil"/>
            </w:tcBorders>
          </w:tcPr>
          <w:p w:rsidR="0058090A" w:rsidRPr="00971FE3" w:rsidRDefault="0058090A" w:rsidP="00EF2A60">
            <w:pPr>
              <w:rPr>
                <w:szCs w:val="26"/>
              </w:rPr>
            </w:pPr>
          </w:p>
        </w:tc>
        <w:tc>
          <w:tcPr>
            <w:tcW w:w="1613" w:type="dxa"/>
            <w:vMerge/>
            <w:tcBorders>
              <w:top w:val="nil"/>
            </w:tcBorders>
          </w:tcPr>
          <w:p w:rsidR="0058090A" w:rsidRPr="00971FE3" w:rsidRDefault="0058090A" w:rsidP="00EF2A60">
            <w:pPr>
              <w:rPr>
                <w:szCs w:val="26"/>
              </w:rPr>
            </w:pPr>
          </w:p>
        </w:tc>
        <w:tc>
          <w:tcPr>
            <w:tcW w:w="3333" w:type="dxa"/>
            <w:vMerge/>
            <w:tcBorders>
              <w:top w:val="nil"/>
            </w:tcBorders>
          </w:tcPr>
          <w:p w:rsidR="0058090A" w:rsidRPr="00971FE3" w:rsidRDefault="0058090A" w:rsidP="00EF2A60">
            <w:pPr>
              <w:rPr>
                <w:szCs w:val="26"/>
              </w:rPr>
            </w:pPr>
          </w:p>
        </w:tc>
        <w:tc>
          <w:tcPr>
            <w:tcW w:w="592" w:type="dxa"/>
          </w:tcPr>
          <w:p w:rsidR="0058090A" w:rsidRPr="00971FE3" w:rsidRDefault="0058090A" w:rsidP="00EF2A60">
            <w:pPr>
              <w:pStyle w:val="TableParagraph"/>
              <w:spacing w:before="2"/>
              <w:ind w:left="87" w:right="120"/>
              <w:jc w:val="center"/>
              <w:rPr>
                <w:b/>
                <w:sz w:val="26"/>
                <w:szCs w:val="26"/>
              </w:rPr>
            </w:pPr>
            <w:r w:rsidRPr="00971FE3">
              <w:rPr>
                <w:b/>
                <w:sz w:val="26"/>
                <w:szCs w:val="26"/>
              </w:rPr>
              <w:t>TC</w:t>
            </w:r>
          </w:p>
        </w:tc>
        <w:tc>
          <w:tcPr>
            <w:tcW w:w="545" w:type="dxa"/>
          </w:tcPr>
          <w:p w:rsidR="0058090A" w:rsidRPr="00971FE3" w:rsidRDefault="0058090A" w:rsidP="00EF2A60">
            <w:pPr>
              <w:pStyle w:val="TableParagraph"/>
              <w:spacing w:before="2"/>
              <w:ind w:left="86" w:right="87"/>
              <w:jc w:val="center"/>
              <w:rPr>
                <w:b/>
                <w:sz w:val="26"/>
                <w:szCs w:val="26"/>
              </w:rPr>
            </w:pPr>
            <w:r w:rsidRPr="00971FE3">
              <w:rPr>
                <w:b/>
                <w:sz w:val="26"/>
                <w:szCs w:val="26"/>
              </w:rPr>
              <w:t>LT</w:t>
            </w:r>
          </w:p>
        </w:tc>
        <w:tc>
          <w:tcPr>
            <w:tcW w:w="596" w:type="dxa"/>
          </w:tcPr>
          <w:p w:rsidR="0058090A" w:rsidRPr="00971FE3" w:rsidRDefault="0058090A" w:rsidP="00EF2A60">
            <w:pPr>
              <w:pStyle w:val="TableParagraph"/>
              <w:spacing w:before="2"/>
              <w:ind w:left="103"/>
              <w:rPr>
                <w:b/>
                <w:sz w:val="26"/>
                <w:szCs w:val="26"/>
              </w:rPr>
            </w:pPr>
            <w:r w:rsidRPr="00971FE3">
              <w:rPr>
                <w:b/>
                <w:sz w:val="26"/>
                <w:szCs w:val="26"/>
              </w:rPr>
              <w:t>BT</w:t>
            </w:r>
          </w:p>
        </w:tc>
        <w:tc>
          <w:tcPr>
            <w:tcW w:w="588" w:type="dxa"/>
          </w:tcPr>
          <w:p w:rsidR="0058090A" w:rsidRPr="00971FE3" w:rsidRDefault="0058090A" w:rsidP="00EF2A60">
            <w:pPr>
              <w:pStyle w:val="TableParagraph"/>
              <w:spacing w:before="2"/>
              <w:ind w:left="89" w:right="101"/>
              <w:jc w:val="center"/>
              <w:rPr>
                <w:b/>
                <w:sz w:val="26"/>
                <w:szCs w:val="26"/>
              </w:rPr>
            </w:pPr>
            <w:r w:rsidRPr="00971FE3">
              <w:rPr>
                <w:b/>
                <w:sz w:val="26"/>
                <w:szCs w:val="26"/>
              </w:rPr>
              <w:t>TH</w:t>
            </w:r>
          </w:p>
        </w:tc>
        <w:tc>
          <w:tcPr>
            <w:tcW w:w="732" w:type="dxa"/>
            <w:vMerge/>
            <w:tcBorders>
              <w:top w:val="nil"/>
            </w:tcBorders>
          </w:tcPr>
          <w:p w:rsidR="0058090A" w:rsidRPr="008E3903" w:rsidRDefault="0058090A" w:rsidP="00EF2A60">
            <w:pPr>
              <w:pStyle w:val="TableParagraph"/>
              <w:spacing w:before="7"/>
              <w:ind w:left="210"/>
              <w:rPr>
                <w:b/>
                <w:sz w:val="26"/>
                <w:szCs w:val="26"/>
              </w:rPr>
            </w:pPr>
          </w:p>
        </w:tc>
        <w:tc>
          <w:tcPr>
            <w:tcW w:w="758" w:type="dxa"/>
            <w:tcBorders>
              <w:top w:val="nil"/>
            </w:tcBorders>
          </w:tcPr>
          <w:p w:rsidR="0058090A" w:rsidRPr="007F453A" w:rsidRDefault="0058090A" w:rsidP="00EF2A60">
            <w:pPr>
              <w:pStyle w:val="TableParagraph"/>
              <w:spacing w:before="7"/>
              <w:ind w:left="210"/>
              <w:rPr>
                <w:b/>
                <w:sz w:val="26"/>
                <w:szCs w:val="26"/>
              </w:rPr>
            </w:pPr>
          </w:p>
        </w:tc>
      </w:tr>
      <w:tr w:rsidR="0058090A" w:rsidRPr="00971FE3" w:rsidTr="00EF2A60">
        <w:trPr>
          <w:trHeight w:val="2347"/>
        </w:trPr>
        <w:tc>
          <w:tcPr>
            <w:tcW w:w="788" w:type="dxa"/>
            <w:tcBorders>
              <w:bottom w:val="nil"/>
            </w:tcBorders>
          </w:tcPr>
          <w:p w:rsidR="0058090A" w:rsidRPr="00971FE3" w:rsidRDefault="0058090A" w:rsidP="00EF2A60">
            <w:pPr>
              <w:pStyle w:val="TableParagraph"/>
              <w:spacing w:before="69"/>
              <w:ind w:right="152"/>
              <w:jc w:val="right"/>
              <w:rPr>
                <w:sz w:val="26"/>
                <w:szCs w:val="26"/>
              </w:rPr>
            </w:pPr>
            <w:r>
              <w:rPr>
                <w:sz w:val="26"/>
                <w:szCs w:val="26"/>
              </w:rPr>
              <w:t>1.</w:t>
            </w:r>
          </w:p>
        </w:tc>
        <w:tc>
          <w:tcPr>
            <w:tcW w:w="1613" w:type="dxa"/>
            <w:tcBorders>
              <w:bottom w:val="nil"/>
            </w:tcBorders>
          </w:tcPr>
          <w:p w:rsidR="0058090A" w:rsidRPr="00971FE3" w:rsidRDefault="0058090A" w:rsidP="00EF2A60">
            <w:pPr>
              <w:pStyle w:val="TableParagraph"/>
              <w:tabs>
                <w:tab w:val="left" w:pos="920"/>
                <w:tab w:val="left" w:pos="1354"/>
              </w:tabs>
              <w:spacing w:before="70"/>
              <w:ind w:left="145"/>
              <w:rPr>
                <w:b/>
                <w:sz w:val="26"/>
                <w:szCs w:val="26"/>
              </w:rPr>
            </w:pPr>
            <w:r>
              <w:rPr>
                <w:b/>
                <w:sz w:val="26"/>
                <w:szCs w:val="26"/>
              </w:rPr>
              <w:t>Tổ Chức Cơ Sở Dữ Liệu</w:t>
            </w:r>
          </w:p>
        </w:tc>
        <w:tc>
          <w:tcPr>
            <w:tcW w:w="3333" w:type="dxa"/>
            <w:tcBorders>
              <w:bottom w:val="nil"/>
            </w:tcBorders>
          </w:tcPr>
          <w:p w:rsidR="0058090A" w:rsidRDefault="0058090A" w:rsidP="00D53810">
            <w:pPr>
              <w:pStyle w:val="TableParagraph"/>
              <w:numPr>
                <w:ilvl w:val="0"/>
                <w:numId w:val="28"/>
              </w:numPr>
              <w:tabs>
                <w:tab w:val="left" w:pos="343"/>
              </w:tabs>
              <w:spacing w:before="41"/>
              <w:ind w:right="187" w:hanging="9"/>
              <w:jc w:val="both"/>
              <w:rPr>
                <w:sz w:val="26"/>
                <w:szCs w:val="26"/>
              </w:rPr>
            </w:pPr>
            <w:r>
              <w:rPr>
                <w:sz w:val="26"/>
                <w:szCs w:val="26"/>
              </w:rPr>
              <w:t>Một số tháo tác về bảng tính và một số hàm thường dùng trong Excel vào công tác kế toán</w:t>
            </w:r>
          </w:p>
          <w:p w:rsidR="0058090A" w:rsidRDefault="0058090A" w:rsidP="00D53810">
            <w:pPr>
              <w:pStyle w:val="TableParagraph"/>
              <w:numPr>
                <w:ilvl w:val="2"/>
                <w:numId w:val="28"/>
              </w:numPr>
              <w:tabs>
                <w:tab w:val="left" w:pos="343"/>
              </w:tabs>
              <w:spacing w:before="41"/>
              <w:ind w:right="187"/>
              <w:jc w:val="both"/>
              <w:rPr>
                <w:sz w:val="26"/>
                <w:szCs w:val="26"/>
              </w:rPr>
            </w:pPr>
            <w:r>
              <w:rPr>
                <w:sz w:val="26"/>
                <w:szCs w:val="26"/>
              </w:rPr>
              <w:t>Kiểu dữ liệu</w:t>
            </w:r>
          </w:p>
          <w:p w:rsidR="0058090A" w:rsidRDefault="0058090A" w:rsidP="00D53810">
            <w:pPr>
              <w:pStyle w:val="TableParagraph"/>
              <w:numPr>
                <w:ilvl w:val="2"/>
                <w:numId w:val="28"/>
              </w:numPr>
              <w:tabs>
                <w:tab w:val="left" w:pos="343"/>
              </w:tabs>
              <w:spacing w:before="41"/>
              <w:ind w:right="187"/>
              <w:jc w:val="both"/>
              <w:rPr>
                <w:sz w:val="26"/>
                <w:szCs w:val="26"/>
              </w:rPr>
            </w:pPr>
            <w:r>
              <w:rPr>
                <w:sz w:val="26"/>
                <w:szCs w:val="26"/>
              </w:rPr>
              <w:t>Địa chỉ</w:t>
            </w:r>
          </w:p>
          <w:p w:rsidR="0058090A" w:rsidRDefault="0058090A" w:rsidP="00D53810">
            <w:pPr>
              <w:pStyle w:val="TableParagraph"/>
              <w:numPr>
                <w:ilvl w:val="2"/>
                <w:numId w:val="28"/>
              </w:numPr>
              <w:tabs>
                <w:tab w:val="left" w:pos="343"/>
              </w:tabs>
              <w:spacing w:before="41"/>
              <w:ind w:right="187"/>
              <w:jc w:val="both"/>
              <w:rPr>
                <w:sz w:val="26"/>
                <w:szCs w:val="26"/>
              </w:rPr>
            </w:pPr>
            <w:r>
              <w:rPr>
                <w:sz w:val="26"/>
                <w:szCs w:val="26"/>
              </w:rPr>
              <w:t>Các hàm thông dụng sử dụng vào xử lý thông tin kế toán</w:t>
            </w:r>
          </w:p>
          <w:p w:rsidR="0058090A" w:rsidRDefault="0058090A" w:rsidP="00D53810">
            <w:pPr>
              <w:pStyle w:val="TableParagraph"/>
              <w:numPr>
                <w:ilvl w:val="0"/>
                <w:numId w:val="28"/>
              </w:numPr>
              <w:tabs>
                <w:tab w:val="left" w:pos="343"/>
              </w:tabs>
              <w:spacing w:before="41"/>
              <w:ind w:right="187" w:hanging="9"/>
              <w:jc w:val="both"/>
              <w:rPr>
                <w:sz w:val="26"/>
                <w:szCs w:val="26"/>
              </w:rPr>
            </w:pPr>
            <w:r>
              <w:rPr>
                <w:sz w:val="26"/>
                <w:szCs w:val="26"/>
              </w:rPr>
              <w:t>Tổ chức cơ sở dữ liệu</w:t>
            </w:r>
          </w:p>
          <w:p w:rsidR="0058090A" w:rsidRDefault="0058090A" w:rsidP="00D53810">
            <w:pPr>
              <w:pStyle w:val="TableParagraph"/>
              <w:numPr>
                <w:ilvl w:val="2"/>
                <w:numId w:val="28"/>
              </w:numPr>
              <w:tabs>
                <w:tab w:val="left" w:pos="343"/>
              </w:tabs>
              <w:spacing w:before="41"/>
              <w:ind w:right="187"/>
              <w:jc w:val="both"/>
              <w:rPr>
                <w:sz w:val="26"/>
                <w:szCs w:val="26"/>
              </w:rPr>
            </w:pPr>
            <w:r>
              <w:rPr>
                <w:sz w:val="26"/>
                <w:szCs w:val="26"/>
              </w:rPr>
              <w:t>Tổ chức tập tin</w:t>
            </w:r>
          </w:p>
          <w:p w:rsidR="0058090A" w:rsidRDefault="0058090A" w:rsidP="00D53810">
            <w:pPr>
              <w:pStyle w:val="TableParagraph"/>
              <w:numPr>
                <w:ilvl w:val="2"/>
                <w:numId w:val="28"/>
              </w:numPr>
              <w:tabs>
                <w:tab w:val="left" w:pos="343"/>
              </w:tabs>
              <w:spacing w:before="41"/>
              <w:ind w:right="187"/>
              <w:jc w:val="both"/>
              <w:rPr>
                <w:sz w:val="26"/>
                <w:szCs w:val="26"/>
              </w:rPr>
            </w:pPr>
            <w:r>
              <w:rPr>
                <w:sz w:val="26"/>
                <w:szCs w:val="26"/>
              </w:rPr>
              <w:t>Tổ chức bảng tính</w:t>
            </w:r>
          </w:p>
          <w:p w:rsidR="0058090A" w:rsidRDefault="0058090A" w:rsidP="00D53810">
            <w:pPr>
              <w:pStyle w:val="TableParagraph"/>
              <w:numPr>
                <w:ilvl w:val="2"/>
                <w:numId w:val="28"/>
              </w:numPr>
              <w:tabs>
                <w:tab w:val="left" w:pos="343"/>
              </w:tabs>
              <w:spacing w:before="41"/>
              <w:ind w:right="187"/>
              <w:jc w:val="both"/>
              <w:rPr>
                <w:sz w:val="26"/>
                <w:szCs w:val="26"/>
              </w:rPr>
            </w:pPr>
            <w:r>
              <w:rPr>
                <w:sz w:val="26"/>
                <w:szCs w:val="26"/>
              </w:rPr>
              <w:t>Tham chiếu địa chỉ gián tiếp</w:t>
            </w:r>
          </w:p>
          <w:p w:rsidR="0058090A" w:rsidRDefault="0058090A" w:rsidP="00D53810">
            <w:pPr>
              <w:pStyle w:val="TableParagraph"/>
              <w:numPr>
                <w:ilvl w:val="2"/>
                <w:numId w:val="28"/>
              </w:numPr>
              <w:tabs>
                <w:tab w:val="left" w:pos="343"/>
              </w:tabs>
              <w:spacing w:before="41"/>
              <w:ind w:right="187"/>
              <w:jc w:val="both"/>
              <w:rPr>
                <w:sz w:val="26"/>
                <w:szCs w:val="26"/>
              </w:rPr>
            </w:pPr>
            <w:r>
              <w:rPr>
                <w:sz w:val="26"/>
                <w:szCs w:val="26"/>
              </w:rPr>
              <w:t>Hướng dẫn mở tài khoản và số dư đầu kỳ</w:t>
            </w:r>
          </w:p>
          <w:p w:rsidR="0058090A" w:rsidRDefault="0058090A" w:rsidP="00D53810">
            <w:pPr>
              <w:pStyle w:val="TableParagraph"/>
              <w:numPr>
                <w:ilvl w:val="2"/>
                <w:numId w:val="28"/>
              </w:numPr>
              <w:tabs>
                <w:tab w:val="left" w:pos="343"/>
              </w:tabs>
              <w:spacing w:before="41"/>
              <w:ind w:right="187"/>
              <w:jc w:val="both"/>
              <w:rPr>
                <w:sz w:val="26"/>
                <w:szCs w:val="26"/>
              </w:rPr>
            </w:pPr>
            <w:r>
              <w:rPr>
                <w:sz w:val="26"/>
                <w:szCs w:val="26"/>
              </w:rPr>
              <w:t>Hướng dẫn định khoản kế toán trên Excel</w:t>
            </w:r>
          </w:p>
          <w:p w:rsidR="0058090A" w:rsidRDefault="0058090A" w:rsidP="00D53810">
            <w:pPr>
              <w:pStyle w:val="TableParagraph"/>
              <w:numPr>
                <w:ilvl w:val="2"/>
                <w:numId w:val="28"/>
              </w:numPr>
              <w:tabs>
                <w:tab w:val="left" w:pos="343"/>
              </w:tabs>
              <w:spacing w:before="41"/>
              <w:ind w:right="187"/>
              <w:jc w:val="both"/>
              <w:rPr>
                <w:sz w:val="26"/>
                <w:szCs w:val="26"/>
              </w:rPr>
            </w:pPr>
            <w:r>
              <w:rPr>
                <w:sz w:val="26"/>
                <w:szCs w:val="26"/>
              </w:rPr>
              <w:t>Tính giá thành sản phẩm</w:t>
            </w:r>
          </w:p>
          <w:p w:rsidR="0058090A" w:rsidRPr="00DD3F61" w:rsidRDefault="0058090A" w:rsidP="00D53810">
            <w:pPr>
              <w:pStyle w:val="TableParagraph"/>
              <w:numPr>
                <w:ilvl w:val="2"/>
                <w:numId w:val="28"/>
              </w:numPr>
              <w:tabs>
                <w:tab w:val="left" w:pos="343"/>
              </w:tabs>
              <w:spacing w:before="41"/>
              <w:ind w:right="187"/>
              <w:jc w:val="both"/>
              <w:rPr>
                <w:sz w:val="26"/>
                <w:szCs w:val="26"/>
              </w:rPr>
            </w:pPr>
            <w:r>
              <w:rPr>
                <w:sz w:val="26"/>
                <w:szCs w:val="26"/>
              </w:rPr>
              <w:t>Xác định kết quả kinh doanh trên From dữ liệu ban đầu</w:t>
            </w:r>
          </w:p>
        </w:tc>
        <w:tc>
          <w:tcPr>
            <w:tcW w:w="592" w:type="dxa"/>
            <w:tcBorders>
              <w:bottom w:val="nil"/>
            </w:tcBorders>
          </w:tcPr>
          <w:p w:rsidR="0058090A" w:rsidRPr="00971FE3" w:rsidRDefault="0058090A" w:rsidP="00EF2A60">
            <w:pPr>
              <w:pStyle w:val="TableParagraph"/>
              <w:spacing w:before="70"/>
              <w:ind w:left="12"/>
              <w:jc w:val="center"/>
              <w:rPr>
                <w:sz w:val="26"/>
                <w:szCs w:val="26"/>
              </w:rPr>
            </w:pPr>
            <w:r>
              <w:rPr>
                <w:sz w:val="26"/>
                <w:szCs w:val="26"/>
              </w:rPr>
              <w:t>9</w:t>
            </w:r>
          </w:p>
        </w:tc>
        <w:tc>
          <w:tcPr>
            <w:tcW w:w="545" w:type="dxa"/>
            <w:tcBorders>
              <w:bottom w:val="nil"/>
            </w:tcBorders>
          </w:tcPr>
          <w:p w:rsidR="0058090A" w:rsidRPr="00971FE3" w:rsidRDefault="0058090A" w:rsidP="00EF2A60">
            <w:pPr>
              <w:pStyle w:val="TableParagraph"/>
              <w:spacing w:before="69"/>
              <w:ind w:left="15"/>
              <w:jc w:val="center"/>
              <w:rPr>
                <w:sz w:val="26"/>
                <w:szCs w:val="26"/>
              </w:rPr>
            </w:pPr>
            <w:r>
              <w:rPr>
                <w:sz w:val="26"/>
                <w:szCs w:val="26"/>
              </w:rPr>
              <w:t>3</w:t>
            </w:r>
          </w:p>
        </w:tc>
        <w:tc>
          <w:tcPr>
            <w:tcW w:w="596" w:type="dxa"/>
            <w:tcBorders>
              <w:bottom w:val="nil"/>
            </w:tcBorders>
          </w:tcPr>
          <w:p w:rsidR="0058090A" w:rsidRPr="00971FE3" w:rsidRDefault="0058090A" w:rsidP="00EF2A60">
            <w:pPr>
              <w:pStyle w:val="TableParagraph"/>
              <w:spacing w:before="69"/>
              <w:ind w:left="15"/>
              <w:jc w:val="center"/>
              <w:rPr>
                <w:sz w:val="26"/>
                <w:szCs w:val="26"/>
              </w:rPr>
            </w:pPr>
          </w:p>
        </w:tc>
        <w:tc>
          <w:tcPr>
            <w:tcW w:w="588" w:type="dxa"/>
            <w:tcBorders>
              <w:bottom w:val="nil"/>
            </w:tcBorders>
          </w:tcPr>
          <w:p w:rsidR="0058090A" w:rsidRPr="00971FE3" w:rsidRDefault="0058090A" w:rsidP="00EF2A60">
            <w:pPr>
              <w:pStyle w:val="TableParagraph"/>
              <w:spacing w:before="69"/>
              <w:ind w:left="15"/>
              <w:jc w:val="center"/>
              <w:rPr>
                <w:sz w:val="26"/>
                <w:szCs w:val="26"/>
              </w:rPr>
            </w:pPr>
            <w:r>
              <w:rPr>
                <w:sz w:val="26"/>
                <w:szCs w:val="26"/>
              </w:rPr>
              <w:t>6</w:t>
            </w:r>
          </w:p>
        </w:tc>
        <w:tc>
          <w:tcPr>
            <w:tcW w:w="732" w:type="dxa"/>
            <w:tcBorders>
              <w:bottom w:val="nil"/>
            </w:tcBorders>
          </w:tcPr>
          <w:p w:rsidR="0058090A" w:rsidRPr="00971FE3" w:rsidRDefault="0058090A" w:rsidP="00EF2A60">
            <w:pPr>
              <w:pStyle w:val="TableParagraph"/>
              <w:spacing w:before="69"/>
              <w:ind w:left="15"/>
              <w:jc w:val="center"/>
              <w:rPr>
                <w:sz w:val="26"/>
                <w:szCs w:val="26"/>
              </w:rPr>
            </w:pPr>
            <w:r>
              <w:rPr>
                <w:sz w:val="26"/>
                <w:szCs w:val="26"/>
              </w:rPr>
              <w:t>27</w:t>
            </w:r>
          </w:p>
        </w:tc>
        <w:tc>
          <w:tcPr>
            <w:tcW w:w="758" w:type="dxa"/>
            <w:tcBorders>
              <w:bottom w:val="nil"/>
            </w:tcBorders>
          </w:tcPr>
          <w:p w:rsidR="0058090A" w:rsidRDefault="0058090A" w:rsidP="00EF2A60">
            <w:pPr>
              <w:pStyle w:val="TableParagraph"/>
              <w:jc w:val="center"/>
              <w:rPr>
                <w:sz w:val="26"/>
                <w:szCs w:val="26"/>
              </w:rPr>
            </w:pPr>
            <w:r w:rsidRPr="007F453A">
              <w:rPr>
                <w:sz w:val="26"/>
                <w:szCs w:val="26"/>
              </w:rPr>
              <w:t>1(1)</w:t>
            </w:r>
          </w:p>
          <w:p w:rsidR="0058090A" w:rsidRDefault="0058090A" w:rsidP="00EF2A60">
            <w:pPr>
              <w:pStyle w:val="TableParagraph"/>
              <w:jc w:val="center"/>
              <w:rPr>
                <w:sz w:val="26"/>
                <w:szCs w:val="26"/>
              </w:rPr>
            </w:pPr>
            <w:r>
              <w:rPr>
                <w:sz w:val="26"/>
                <w:szCs w:val="26"/>
              </w:rPr>
              <w:t>1(2)</w:t>
            </w:r>
          </w:p>
          <w:p w:rsidR="0058090A" w:rsidRDefault="0058090A" w:rsidP="00EF2A60">
            <w:pPr>
              <w:pStyle w:val="TableParagraph"/>
              <w:jc w:val="center"/>
              <w:rPr>
                <w:sz w:val="26"/>
                <w:szCs w:val="26"/>
              </w:rPr>
            </w:pPr>
            <w:r>
              <w:rPr>
                <w:sz w:val="26"/>
                <w:szCs w:val="26"/>
              </w:rPr>
              <w:t>2</w:t>
            </w:r>
          </w:p>
          <w:p w:rsidR="0058090A" w:rsidRPr="007F453A" w:rsidRDefault="0058090A" w:rsidP="00EF2A60">
            <w:pPr>
              <w:pStyle w:val="TableParagraph"/>
              <w:jc w:val="center"/>
              <w:rPr>
                <w:sz w:val="26"/>
                <w:szCs w:val="26"/>
              </w:rPr>
            </w:pPr>
            <w:r>
              <w:rPr>
                <w:sz w:val="26"/>
                <w:szCs w:val="26"/>
              </w:rPr>
              <w:t>3(1)</w:t>
            </w:r>
          </w:p>
          <w:p w:rsidR="0058090A" w:rsidRPr="007F453A" w:rsidRDefault="0058090A" w:rsidP="00EF2A60">
            <w:pPr>
              <w:pStyle w:val="TableParagraph"/>
              <w:jc w:val="center"/>
              <w:rPr>
                <w:sz w:val="26"/>
                <w:szCs w:val="26"/>
              </w:rPr>
            </w:pPr>
            <w:r w:rsidRPr="007F453A">
              <w:rPr>
                <w:sz w:val="26"/>
                <w:szCs w:val="26"/>
              </w:rPr>
              <w:t>4</w:t>
            </w:r>
          </w:p>
          <w:p w:rsidR="0058090A" w:rsidRPr="007F453A" w:rsidRDefault="0058090A" w:rsidP="00EF2A60">
            <w:pPr>
              <w:pStyle w:val="TableParagraph"/>
              <w:jc w:val="center"/>
              <w:rPr>
                <w:sz w:val="26"/>
                <w:szCs w:val="26"/>
              </w:rPr>
            </w:pPr>
            <w:r w:rsidRPr="007F453A">
              <w:rPr>
                <w:sz w:val="26"/>
                <w:szCs w:val="26"/>
              </w:rPr>
              <w:t>6</w:t>
            </w:r>
          </w:p>
          <w:p w:rsidR="0058090A" w:rsidRPr="007F453A" w:rsidRDefault="0058090A" w:rsidP="00EF2A60">
            <w:pPr>
              <w:pStyle w:val="TableParagraph"/>
              <w:jc w:val="center"/>
              <w:rPr>
                <w:sz w:val="26"/>
                <w:szCs w:val="26"/>
              </w:rPr>
            </w:pPr>
            <w:r w:rsidRPr="007F453A">
              <w:rPr>
                <w:sz w:val="26"/>
                <w:szCs w:val="26"/>
              </w:rPr>
              <w:t>7</w:t>
            </w:r>
          </w:p>
          <w:p w:rsidR="0058090A" w:rsidRPr="007F453A" w:rsidRDefault="0058090A" w:rsidP="00EF2A60">
            <w:pPr>
              <w:pStyle w:val="TableParagraph"/>
              <w:jc w:val="center"/>
              <w:rPr>
                <w:sz w:val="26"/>
                <w:szCs w:val="26"/>
              </w:rPr>
            </w:pPr>
            <w:r w:rsidRPr="007F453A">
              <w:rPr>
                <w:sz w:val="26"/>
                <w:szCs w:val="26"/>
              </w:rPr>
              <w:t>8</w:t>
            </w:r>
          </w:p>
          <w:p w:rsidR="0058090A" w:rsidRPr="007F453A" w:rsidRDefault="0058090A" w:rsidP="00EF2A60">
            <w:pPr>
              <w:pStyle w:val="TableParagraph"/>
              <w:jc w:val="center"/>
              <w:rPr>
                <w:sz w:val="26"/>
                <w:szCs w:val="26"/>
              </w:rPr>
            </w:pPr>
            <w:r w:rsidRPr="007F453A">
              <w:rPr>
                <w:sz w:val="26"/>
                <w:szCs w:val="26"/>
              </w:rPr>
              <w:t>9</w:t>
            </w:r>
          </w:p>
          <w:p w:rsidR="0058090A" w:rsidRPr="007F453A" w:rsidRDefault="0058090A" w:rsidP="00EF2A60">
            <w:pPr>
              <w:pStyle w:val="TableParagraph"/>
              <w:jc w:val="center"/>
              <w:rPr>
                <w:sz w:val="26"/>
                <w:szCs w:val="26"/>
              </w:rPr>
            </w:pPr>
            <w:r w:rsidRPr="007F453A">
              <w:rPr>
                <w:sz w:val="26"/>
                <w:szCs w:val="26"/>
              </w:rPr>
              <w:t>10</w:t>
            </w:r>
          </w:p>
          <w:p w:rsidR="0058090A" w:rsidRPr="007F453A" w:rsidRDefault="0058090A" w:rsidP="00EF2A60">
            <w:pPr>
              <w:pStyle w:val="TableParagraph"/>
              <w:jc w:val="center"/>
              <w:rPr>
                <w:sz w:val="26"/>
                <w:szCs w:val="26"/>
              </w:rPr>
            </w:pPr>
            <w:r w:rsidRPr="007F453A">
              <w:rPr>
                <w:sz w:val="26"/>
                <w:szCs w:val="26"/>
              </w:rPr>
              <w:t>11</w:t>
            </w:r>
          </w:p>
          <w:p w:rsidR="0058090A" w:rsidRPr="007F453A" w:rsidRDefault="0058090A" w:rsidP="00EF2A60">
            <w:pPr>
              <w:pStyle w:val="TableParagraph"/>
              <w:jc w:val="center"/>
              <w:rPr>
                <w:sz w:val="26"/>
                <w:szCs w:val="26"/>
              </w:rPr>
            </w:pPr>
            <w:r w:rsidRPr="007F453A">
              <w:rPr>
                <w:sz w:val="26"/>
                <w:szCs w:val="26"/>
              </w:rPr>
              <w:t>12</w:t>
            </w:r>
          </w:p>
        </w:tc>
      </w:tr>
      <w:tr w:rsidR="0058090A" w:rsidRPr="00971FE3" w:rsidTr="00EF2A60">
        <w:trPr>
          <w:trHeight w:val="423"/>
        </w:trPr>
        <w:tc>
          <w:tcPr>
            <w:tcW w:w="788" w:type="dxa"/>
            <w:tcBorders>
              <w:top w:val="nil"/>
              <w:bottom w:val="nil"/>
            </w:tcBorders>
          </w:tcPr>
          <w:p w:rsidR="0058090A" w:rsidRPr="00971FE3" w:rsidRDefault="0058090A" w:rsidP="00EF2A60">
            <w:pPr>
              <w:pStyle w:val="TableParagraph"/>
              <w:spacing w:before="69"/>
              <w:ind w:right="152"/>
              <w:jc w:val="right"/>
              <w:rPr>
                <w:sz w:val="26"/>
                <w:szCs w:val="26"/>
              </w:rPr>
            </w:pPr>
            <w:r>
              <w:rPr>
                <w:sz w:val="26"/>
                <w:szCs w:val="26"/>
              </w:rPr>
              <w:t>2</w:t>
            </w:r>
            <w:r w:rsidRPr="00971FE3">
              <w:rPr>
                <w:sz w:val="26"/>
                <w:szCs w:val="26"/>
              </w:rPr>
              <w:t>.</w:t>
            </w:r>
          </w:p>
        </w:tc>
        <w:tc>
          <w:tcPr>
            <w:tcW w:w="1613" w:type="dxa"/>
            <w:tcBorders>
              <w:top w:val="nil"/>
              <w:bottom w:val="nil"/>
            </w:tcBorders>
          </w:tcPr>
          <w:p w:rsidR="0058090A" w:rsidRPr="00971FE3" w:rsidRDefault="0058090A" w:rsidP="00EF2A60">
            <w:pPr>
              <w:pStyle w:val="TableParagraph"/>
              <w:tabs>
                <w:tab w:val="left" w:pos="920"/>
                <w:tab w:val="left" w:pos="1354"/>
              </w:tabs>
              <w:spacing w:before="70"/>
              <w:ind w:left="145"/>
              <w:rPr>
                <w:b/>
                <w:sz w:val="26"/>
                <w:szCs w:val="26"/>
              </w:rPr>
            </w:pPr>
            <w:r>
              <w:rPr>
                <w:b/>
                <w:sz w:val="26"/>
                <w:szCs w:val="26"/>
              </w:rPr>
              <w:t>Lập Sổ Nhật Ký</w:t>
            </w:r>
          </w:p>
        </w:tc>
        <w:tc>
          <w:tcPr>
            <w:tcW w:w="3333" w:type="dxa"/>
            <w:tcBorders>
              <w:top w:val="nil"/>
              <w:bottom w:val="nil"/>
            </w:tcBorders>
          </w:tcPr>
          <w:p w:rsidR="0058090A" w:rsidRDefault="0058090A" w:rsidP="00D53810">
            <w:pPr>
              <w:pStyle w:val="TableParagraph"/>
              <w:numPr>
                <w:ilvl w:val="0"/>
                <w:numId w:val="28"/>
              </w:numPr>
              <w:tabs>
                <w:tab w:val="left" w:pos="343"/>
              </w:tabs>
              <w:spacing w:before="41"/>
              <w:ind w:right="187" w:hanging="9"/>
              <w:jc w:val="both"/>
              <w:rPr>
                <w:sz w:val="26"/>
                <w:szCs w:val="26"/>
              </w:rPr>
            </w:pPr>
            <w:r>
              <w:rPr>
                <w:sz w:val="26"/>
                <w:szCs w:val="26"/>
              </w:rPr>
              <w:t>Lập nhật ký thu tiền</w:t>
            </w:r>
          </w:p>
          <w:p w:rsidR="0058090A" w:rsidRDefault="0058090A" w:rsidP="00D53810">
            <w:pPr>
              <w:pStyle w:val="TableParagraph"/>
              <w:numPr>
                <w:ilvl w:val="0"/>
                <w:numId w:val="28"/>
              </w:numPr>
              <w:tabs>
                <w:tab w:val="left" w:pos="343"/>
              </w:tabs>
              <w:spacing w:before="41"/>
              <w:ind w:right="187" w:hanging="9"/>
              <w:jc w:val="both"/>
              <w:rPr>
                <w:sz w:val="26"/>
                <w:szCs w:val="26"/>
              </w:rPr>
            </w:pPr>
            <w:r>
              <w:rPr>
                <w:sz w:val="26"/>
                <w:szCs w:val="26"/>
              </w:rPr>
              <w:t>Lập nhật ký chi tiền</w:t>
            </w:r>
          </w:p>
          <w:p w:rsidR="0058090A" w:rsidRDefault="0058090A" w:rsidP="00D53810">
            <w:pPr>
              <w:pStyle w:val="TableParagraph"/>
              <w:numPr>
                <w:ilvl w:val="0"/>
                <w:numId w:val="28"/>
              </w:numPr>
              <w:tabs>
                <w:tab w:val="left" w:pos="343"/>
              </w:tabs>
              <w:spacing w:before="41"/>
              <w:ind w:right="187" w:hanging="9"/>
              <w:jc w:val="both"/>
              <w:rPr>
                <w:sz w:val="26"/>
                <w:szCs w:val="26"/>
              </w:rPr>
            </w:pPr>
            <w:r>
              <w:rPr>
                <w:sz w:val="26"/>
                <w:szCs w:val="26"/>
              </w:rPr>
              <w:t>Lập nhật ký mua hàng</w:t>
            </w:r>
          </w:p>
          <w:p w:rsidR="0058090A" w:rsidRDefault="0058090A" w:rsidP="00D53810">
            <w:pPr>
              <w:pStyle w:val="TableParagraph"/>
              <w:numPr>
                <w:ilvl w:val="0"/>
                <w:numId w:val="28"/>
              </w:numPr>
              <w:tabs>
                <w:tab w:val="left" w:pos="343"/>
              </w:tabs>
              <w:spacing w:before="41"/>
              <w:ind w:right="187" w:hanging="9"/>
              <w:jc w:val="both"/>
              <w:rPr>
                <w:sz w:val="26"/>
                <w:szCs w:val="26"/>
              </w:rPr>
            </w:pPr>
            <w:r>
              <w:rPr>
                <w:sz w:val="26"/>
                <w:szCs w:val="26"/>
              </w:rPr>
              <w:t>Lập nhật ký bán hàng</w:t>
            </w:r>
          </w:p>
          <w:p w:rsidR="0058090A" w:rsidRDefault="0058090A" w:rsidP="00D53810">
            <w:pPr>
              <w:pStyle w:val="TableParagraph"/>
              <w:numPr>
                <w:ilvl w:val="0"/>
                <w:numId w:val="28"/>
              </w:numPr>
              <w:tabs>
                <w:tab w:val="left" w:pos="343"/>
              </w:tabs>
              <w:spacing w:before="41"/>
              <w:ind w:right="187" w:hanging="9"/>
              <w:jc w:val="both"/>
              <w:rPr>
                <w:sz w:val="26"/>
                <w:szCs w:val="26"/>
              </w:rPr>
            </w:pPr>
            <w:r>
              <w:rPr>
                <w:sz w:val="26"/>
                <w:szCs w:val="26"/>
              </w:rPr>
              <w:t>Lập nhật ký chung</w:t>
            </w:r>
          </w:p>
          <w:p w:rsidR="0058090A" w:rsidRDefault="0058090A" w:rsidP="00D53810">
            <w:pPr>
              <w:pStyle w:val="TableParagraph"/>
              <w:numPr>
                <w:ilvl w:val="2"/>
                <w:numId w:val="28"/>
              </w:numPr>
              <w:tabs>
                <w:tab w:val="left" w:pos="343"/>
              </w:tabs>
              <w:spacing w:before="41"/>
              <w:ind w:right="187"/>
              <w:jc w:val="both"/>
              <w:rPr>
                <w:sz w:val="26"/>
                <w:szCs w:val="26"/>
              </w:rPr>
            </w:pPr>
            <w:r>
              <w:rPr>
                <w:sz w:val="26"/>
                <w:szCs w:val="26"/>
              </w:rPr>
              <w:t>Tạo một cấu trúc sổ</w:t>
            </w:r>
          </w:p>
          <w:p w:rsidR="0058090A" w:rsidRPr="00DD3F61" w:rsidRDefault="0058090A" w:rsidP="00D53810">
            <w:pPr>
              <w:pStyle w:val="TableParagraph"/>
              <w:numPr>
                <w:ilvl w:val="2"/>
                <w:numId w:val="28"/>
              </w:numPr>
              <w:tabs>
                <w:tab w:val="left" w:pos="343"/>
              </w:tabs>
              <w:spacing w:before="41"/>
              <w:ind w:right="187"/>
              <w:jc w:val="both"/>
              <w:rPr>
                <w:sz w:val="26"/>
                <w:szCs w:val="26"/>
              </w:rPr>
            </w:pPr>
            <w:r>
              <w:rPr>
                <w:sz w:val="26"/>
                <w:szCs w:val="26"/>
              </w:rPr>
              <w:t>Truy xuất dữ liệu</w:t>
            </w:r>
          </w:p>
        </w:tc>
        <w:tc>
          <w:tcPr>
            <w:tcW w:w="592" w:type="dxa"/>
            <w:tcBorders>
              <w:top w:val="nil"/>
              <w:bottom w:val="nil"/>
            </w:tcBorders>
            <w:shd w:val="clear" w:color="auto" w:fill="auto"/>
          </w:tcPr>
          <w:p w:rsidR="0058090A" w:rsidRPr="00463FD3" w:rsidRDefault="0058090A" w:rsidP="00EF2A60">
            <w:pPr>
              <w:pStyle w:val="TableParagraph"/>
              <w:spacing w:before="70"/>
              <w:ind w:left="12"/>
              <w:jc w:val="center"/>
              <w:rPr>
                <w:b/>
                <w:sz w:val="26"/>
                <w:szCs w:val="26"/>
                <w:highlight w:val="green"/>
              </w:rPr>
            </w:pPr>
            <w:r>
              <w:rPr>
                <w:b/>
                <w:sz w:val="26"/>
                <w:szCs w:val="26"/>
              </w:rPr>
              <w:t>9</w:t>
            </w:r>
          </w:p>
        </w:tc>
        <w:tc>
          <w:tcPr>
            <w:tcW w:w="545" w:type="dxa"/>
            <w:tcBorders>
              <w:top w:val="nil"/>
              <w:bottom w:val="nil"/>
            </w:tcBorders>
            <w:shd w:val="clear" w:color="auto" w:fill="auto"/>
          </w:tcPr>
          <w:p w:rsidR="0058090A" w:rsidRPr="00BA6B00" w:rsidRDefault="0058090A" w:rsidP="00EF2A60">
            <w:pPr>
              <w:pStyle w:val="TableParagraph"/>
              <w:spacing w:before="69"/>
              <w:ind w:left="15"/>
              <w:jc w:val="center"/>
              <w:rPr>
                <w:sz w:val="26"/>
                <w:szCs w:val="26"/>
              </w:rPr>
            </w:pPr>
            <w:r>
              <w:rPr>
                <w:sz w:val="26"/>
                <w:szCs w:val="26"/>
              </w:rPr>
              <w:t>3</w:t>
            </w:r>
          </w:p>
        </w:tc>
        <w:tc>
          <w:tcPr>
            <w:tcW w:w="596" w:type="dxa"/>
            <w:tcBorders>
              <w:top w:val="nil"/>
              <w:bottom w:val="nil"/>
            </w:tcBorders>
            <w:shd w:val="clear" w:color="auto" w:fill="auto"/>
          </w:tcPr>
          <w:p w:rsidR="0058090A" w:rsidRPr="00BA6B00" w:rsidRDefault="0058090A" w:rsidP="00EF2A60">
            <w:pPr>
              <w:pStyle w:val="TableParagraph"/>
              <w:spacing w:before="69"/>
              <w:ind w:left="15"/>
              <w:jc w:val="center"/>
              <w:rPr>
                <w:sz w:val="26"/>
                <w:szCs w:val="26"/>
              </w:rPr>
            </w:pPr>
          </w:p>
        </w:tc>
        <w:tc>
          <w:tcPr>
            <w:tcW w:w="588" w:type="dxa"/>
            <w:tcBorders>
              <w:top w:val="nil"/>
              <w:bottom w:val="nil"/>
            </w:tcBorders>
            <w:shd w:val="clear" w:color="auto" w:fill="auto"/>
          </w:tcPr>
          <w:p w:rsidR="0058090A" w:rsidRPr="00463FD3" w:rsidRDefault="0058090A" w:rsidP="00EF2A60">
            <w:pPr>
              <w:pStyle w:val="TableParagraph"/>
              <w:spacing w:before="69"/>
              <w:ind w:left="15"/>
              <w:jc w:val="center"/>
              <w:rPr>
                <w:sz w:val="26"/>
                <w:szCs w:val="26"/>
                <w:highlight w:val="green"/>
              </w:rPr>
            </w:pPr>
            <w:r>
              <w:rPr>
                <w:sz w:val="26"/>
                <w:szCs w:val="26"/>
              </w:rPr>
              <w:t>6</w:t>
            </w:r>
          </w:p>
        </w:tc>
        <w:tc>
          <w:tcPr>
            <w:tcW w:w="732" w:type="dxa"/>
            <w:tcBorders>
              <w:top w:val="nil"/>
              <w:bottom w:val="nil"/>
            </w:tcBorders>
          </w:tcPr>
          <w:p w:rsidR="0058090A" w:rsidRPr="00971FE3" w:rsidRDefault="0058090A" w:rsidP="00EF2A60">
            <w:pPr>
              <w:pStyle w:val="TableParagraph"/>
              <w:spacing w:before="69"/>
              <w:ind w:left="15"/>
              <w:jc w:val="center"/>
              <w:rPr>
                <w:sz w:val="26"/>
                <w:szCs w:val="26"/>
              </w:rPr>
            </w:pPr>
            <w:r>
              <w:rPr>
                <w:sz w:val="26"/>
                <w:szCs w:val="26"/>
              </w:rPr>
              <w:t>27</w:t>
            </w:r>
          </w:p>
        </w:tc>
        <w:tc>
          <w:tcPr>
            <w:tcW w:w="758" w:type="dxa"/>
            <w:tcBorders>
              <w:top w:val="nil"/>
              <w:bottom w:val="nil"/>
            </w:tcBorders>
          </w:tcPr>
          <w:p w:rsidR="0058090A" w:rsidRDefault="0058090A" w:rsidP="00EF2A60">
            <w:pPr>
              <w:spacing w:after="0"/>
              <w:jc w:val="center"/>
              <w:rPr>
                <w:szCs w:val="26"/>
              </w:rPr>
            </w:pPr>
            <w:r>
              <w:rPr>
                <w:szCs w:val="26"/>
              </w:rPr>
              <w:t>3 (2)</w:t>
            </w:r>
          </w:p>
          <w:p w:rsidR="0058090A" w:rsidRPr="007F453A" w:rsidRDefault="0058090A" w:rsidP="00EF2A60">
            <w:pPr>
              <w:spacing w:after="0"/>
              <w:jc w:val="center"/>
              <w:rPr>
                <w:szCs w:val="26"/>
              </w:rPr>
            </w:pPr>
            <w:r w:rsidRPr="007F453A">
              <w:rPr>
                <w:szCs w:val="26"/>
              </w:rPr>
              <w:t>4</w:t>
            </w:r>
          </w:p>
          <w:p w:rsidR="0058090A" w:rsidRPr="007F453A" w:rsidRDefault="0058090A" w:rsidP="00EF2A60">
            <w:pPr>
              <w:spacing w:after="0"/>
              <w:jc w:val="center"/>
              <w:rPr>
                <w:szCs w:val="26"/>
              </w:rPr>
            </w:pPr>
            <w:r w:rsidRPr="007F453A">
              <w:rPr>
                <w:szCs w:val="26"/>
              </w:rPr>
              <w:t>5</w:t>
            </w:r>
          </w:p>
          <w:p w:rsidR="0058090A" w:rsidRPr="007F453A" w:rsidRDefault="0058090A" w:rsidP="00EF2A60">
            <w:pPr>
              <w:spacing w:after="0"/>
              <w:jc w:val="center"/>
              <w:rPr>
                <w:szCs w:val="26"/>
              </w:rPr>
            </w:pPr>
            <w:r w:rsidRPr="007F453A">
              <w:rPr>
                <w:szCs w:val="26"/>
              </w:rPr>
              <w:t>6</w:t>
            </w:r>
          </w:p>
          <w:p w:rsidR="0058090A" w:rsidRPr="007F453A" w:rsidRDefault="0058090A" w:rsidP="00EF2A60">
            <w:pPr>
              <w:pStyle w:val="TableParagraph"/>
              <w:jc w:val="center"/>
              <w:rPr>
                <w:sz w:val="26"/>
                <w:szCs w:val="26"/>
              </w:rPr>
            </w:pPr>
            <w:r w:rsidRPr="007F453A">
              <w:rPr>
                <w:sz w:val="26"/>
                <w:szCs w:val="26"/>
              </w:rPr>
              <w:t>7</w:t>
            </w:r>
          </w:p>
          <w:p w:rsidR="0058090A" w:rsidRPr="007F453A" w:rsidRDefault="0058090A" w:rsidP="00EF2A60">
            <w:pPr>
              <w:pStyle w:val="TableParagraph"/>
              <w:jc w:val="center"/>
              <w:rPr>
                <w:sz w:val="26"/>
                <w:szCs w:val="26"/>
              </w:rPr>
            </w:pPr>
            <w:r w:rsidRPr="007F453A">
              <w:rPr>
                <w:sz w:val="26"/>
                <w:szCs w:val="26"/>
              </w:rPr>
              <w:t>8</w:t>
            </w:r>
          </w:p>
          <w:p w:rsidR="0058090A" w:rsidRPr="007F453A" w:rsidRDefault="0058090A" w:rsidP="00EF2A60">
            <w:pPr>
              <w:pStyle w:val="TableParagraph"/>
              <w:jc w:val="center"/>
              <w:rPr>
                <w:sz w:val="26"/>
                <w:szCs w:val="26"/>
              </w:rPr>
            </w:pPr>
            <w:r w:rsidRPr="007F453A">
              <w:rPr>
                <w:sz w:val="26"/>
                <w:szCs w:val="26"/>
              </w:rPr>
              <w:lastRenderedPageBreak/>
              <w:t>9</w:t>
            </w:r>
          </w:p>
          <w:p w:rsidR="0058090A" w:rsidRPr="007F453A" w:rsidRDefault="0058090A" w:rsidP="00EF2A60">
            <w:pPr>
              <w:pStyle w:val="TableParagraph"/>
              <w:jc w:val="center"/>
              <w:rPr>
                <w:sz w:val="26"/>
                <w:szCs w:val="26"/>
              </w:rPr>
            </w:pPr>
            <w:r w:rsidRPr="007F453A">
              <w:rPr>
                <w:sz w:val="26"/>
                <w:szCs w:val="26"/>
              </w:rPr>
              <w:t>10</w:t>
            </w:r>
          </w:p>
          <w:p w:rsidR="0058090A" w:rsidRPr="007F453A" w:rsidRDefault="0058090A" w:rsidP="00EF2A60">
            <w:pPr>
              <w:pStyle w:val="TableParagraph"/>
              <w:jc w:val="center"/>
              <w:rPr>
                <w:sz w:val="26"/>
                <w:szCs w:val="26"/>
              </w:rPr>
            </w:pPr>
            <w:r w:rsidRPr="007F453A">
              <w:rPr>
                <w:sz w:val="26"/>
                <w:szCs w:val="26"/>
              </w:rPr>
              <w:t>11</w:t>
            </w:r>
          </w:p>
          <w:p w:rsidR="0058090A" w:rsidRPr="007F453A" w:rsidRDefault="0058090A" w:rsidP="00EF2A60">
            <w:pPr>
              <w:spacing w:after="0"/>
              <w:jc w:val="center"/>
              <w:rPr>
                <w:szCs w:val="26"/>
              </w:rPr>
            </w:pPr>
            <w:r w:rsidRPr="007F453A">
              <w:rPr>
                <w:szCs w:val="26"/>
              </w:rPr>
              <w:t>12</w:t>
            </w:r>
          </w:p>
        </w:tc>
      </w:tr>
      <w:tr w:rsidR="0058090A" w:rsidRPr="00971FE3" w:rsidTr="00EF2A60">
        <w:trPr>
          <w:trHeight w:val="1080"/>
        </w:trPr>
        <w:tc>
          <w:tcPr>
            <w:tcW w:w="788" w:type="dxa"/>
            <w:tcBorders>
              <w:top w:val="nil"/>
              <w:bottom w:val="nil"/>
            </w:tcBorders>
          </w:tcPr>
          <w:p w:rsidR="0058090A" w:rsidRPr="00971FE3" w:rsidRDefault="0058090A" w:rsidP="00EF2A60">
            <w:pPr>
              <w:pStyle w:val="TableParagraph"/>
              <w:spacing w:before="69"/>
              <w:ind w:right="152"/>
              <w:jc w:val="right"/>
              <w:rPr>
                <w:sz w:val="26"/>
                <w:szCs w:val="26"/>
              </w:rPr>
            </w:pPr>
            <w:r>
              <w:rPr>
                <w:sz w:val="26"/>
                <w:szCs w:val="26"/>
              </w:rPr>
              <w:lastRenderedPageBreak/>
              <w:t>3</w:t>
            </w:r>
            <w:r w:rsidRPr="00971FE3">
              <w:rPr>
                <w:sz w:val="26"/>
                <w:szCs w:val="26"/>
              </w:rPr>
              <w:t>.</w:t>
            </w:r>
          </w:p>
        </w:tc>
        <w:tc>
          <w:tcPr>
            <w:tcW w:w="1613" w:type="dxa"/>
            <w:tcBorders>
              <w:top w:val="nil"/>
              <w:bottom w:val="nil"/>
            </w:tcBorders>
          </w:tcPr>
          <w:p w:rsidR="0058090A" w:rsidRPr="00971FE3" w:rsidRDefault="0058090A" w:rsidP="00EF2A60">
            <w:pPr>
              <w:pStyle w:val="TableParagraph"/>
              <w:tabs>
                <w:tab w:val="left" w:pos="920"/>
                <w:tab w:val="left" w:pos="1354"/>
              </w:tabs>
              <w:spacing w:before="70"/>
              <w:ind w:left="145"/>
              <w:rPr>
                <w:b/>
                <w:sz w:val="26"/>
                <w:szCs w:val="26"/>
              </w:rPr>
            </w:pPr>
            <w:r>
              <w:rPr>
                <w:b/>
                <w:sz w:val="26"/>
                <w:szCs w:val="26"/>
              </w:rPr>
              <w:t>Lập Sổ Chi Tiết Và Sổ Cái</w:t>
            </w:r>
          </w:p>
        </w:tc>
        <w:tc>
          <w:tcPr>
            <w:tcW w:w="3333" w:type="dxa"/>
            <w:tcBorders>
              <w:top w:val="nil"/>
              <w:bottom w:val="nil"/>
            </w:tcBorders>
          </w:tcPr>
          <w:p w:rsidR="0058090A" w:rsidRDefault="0058090A" w:rsidP="00D53810">
            <w:pPr>
              <w:pStyle w:val="TableParagraph"/>
              <w:numPr>
                <w:ilvl w:val="0"/>
                <w:numId w:val="28"/>
              </w:numPr>
              <w:tabs>
                <w:tab w:val="left" w:pos="343"/>
              </w:tabs>
              <w:spacing w:before="41"/>
              <w:ind w:right="187" w:hanging="9"/>
              <w:jc w:val="both"/>
              <w:rPr>
                <w:sz w:val="26"/>
                <w:szCs w:val="26"/>
              </w:rPr>
            </w:pPr>
            <w:r>
              <w:rPr>
                <w:sz w:val="26"/>
                <w:szCs w:val="26"/>
              </w:rPr>
              <w:t>Lập sổ chi tiết công nợ phải thu, phải trả</w:t>
            </w:r>
          </w:p>
          <w:p w:rsidR="0058090A" w:rsidRDefault="0058090A" w:rsidP="00D53810">
            <w:pPr>
              <w:pStyle w:val="TableParagraph"/>
              <w:numPr>
                <w:ilvl w:val="0"/>
                <w:numId w:val="28"/>
              </w:numPr>
              <w:tabs>
                <w:tab w:val="left" w:pos="343"/>
              </w:tabs>
              <w:spacing w:before="41"/>
              <w:ind w:right="187" w:hanging="9"/>
              <w:jc w:val="both"/>
              <w:rPr>
                <w:sz w:val="26"/>
                <w:szCs w:val="26"/>
              </w:rPr>
            </w:pPr>
            <w:r>
              <w:rPr>
                <w:sz w:val="26"/>
                <w:szCs w:val="26"/>
              </w:rPr>
              <w:t>Lập sổ chi tiết hàng tồn kho</w:t>
            </w:r>
          </w:p>
          <w:p w:rsidR="0058090A" w:rsidRDefault="0058090A" w:rsidP="00D53810">
            <w:pPr>
              <w:pStyle w:val="TableParagraph"/>
              <w:numPr>
                <w:ilvl w:val="0"/>
                <w:numId w:val="28"/>
              </w:numPr>
              <w:tabs>
                <w:tab w:val="left" w:pos="343"/>
              </w:tabs>
              <w:spacing w:before="41"/>
              <w:ind w:right="187" w:hanging="9"/>
              <w:jc w:val="both"/>
              <w:rPr>
                <w:sz w:val="26"/>
                <w:szCs w:val="26"/>
              </w:rPr>
            </w:pPr>
            <w:r>
              <w:rPr>
                <w:sz w:val="26"/>
                <w:szCs w:val="26"/>
              </w:rPr>
              <w:t>Lập sổ quỹ tiền mặt</w:t>
            </w:r>
          </w:p>
          <w:p w:rsidR="0058090A" w:rsidRDefault="0058090A" w:rsidP="00D53810">
            <w:pPr>
              <w:pStyle w:val="TableParagraph"/>
              <w:numPr>
                <w:ilvl w:val="0"/>
                <w:numId w:val="28"/>
              </w:numPr>
              <w:tabs>
                <w:tab w:val="left" w:pos="343"/>
              </w:tabs>
              <w:spacing w:before="41"/>
              <w:ind w:right="187" w:hanging="9"/>
              <w:jc w:val="both"/>
              <w:rPr>
                <w:sz w:val="26"/>
                <w:szCs w:val="26"/>
              </w:rPr>
            </w:pPr>
            <w:r>
              <w:rPr>
                <w:sz w:val="26"/>
                <w:szCs w:val="26"/>
              </w:rPr>
              <w:t>Lập sổ tiền gửi ngân hàng</w:t>
            </w:r>
          </w:p>
          <w:p w:rsidR="0058090A" w:rsidRDefault="0058090A" w:rsidP="00D53810">
            <w:pPr>
              <w:pStyle w:val="TableParagraph"/>
              <w:numPr>
                <w:ilvl w:val="0"/>
                <w:numId w:val="28"/>
              </w:numPr>
              <w:tabs>
                <w:tab w:val="left" w:pos="343"/>
              </w:tabs>
              <w:spacing w:before="41"/>
              <w:ind w:right="187" w:hanging="9"/>
              <w:jc w:val="both"/>
              <w:rPr>
                <w:sz w:val="26"/>
                <w:szCs w:val="26"/>
              </w:rPr>
            </w:pPr>
            <w:r>
              <w:rPr>
                <w:sz w:val="26"/>
                <w:szCs w:val="26"/>
              </w:rPr>
              <w:t>Lập sổ chi phí sản xuất kinh doanh</w:t>
            </w:r>
          </w:p>
          <w:p w:rsidR="0058090A" w:rsidRDefault="0058090A" w:rsidP="00D53810">
            <w:pPr>
              <w:pStyle w:val="TableParagraph"/>
              <w:numPr>
                <w:ilvl w:val="0"/>
                <w:numId w:val="28"/>
              </w:numPr>
              <w:tabs>
                <w:tab w:val="left" w:pos="343"/>
              </w:tabs>
              <w:spacing w:before="41"/>
              <w:ind w:right="187" w:hanging="9"/>
              <w:jc w:val="both"/>
              <w:rPr>
                <w:sz w:val="26"/>
                <w:szCs w:val="26"/>
              </w:rPr>
            </w:pPr>
            <w:r>
              <w:rPr>
                <w:sz w:val="26"/>
                <w:szCs w:val="26"/>
              </w:rPr>
              <w:t>Lập bảng tính giá thành sản phẩm</w:t>
            </w:r>
          </w:p>
          <w:p w:rsidR="0058090A" w:rsidRDefault="0058090A" w:rsidP="00D53810">
            <w:pPr>
              <w:pStyle w:val="TableParagraph"/>
              <w:numPr>
                <w:ilvl w:val="0"/>
                <w:numId w:val="28"/>
              </w:numPr>
              <w:tabs>
                <w:tab w:val="left" w:pos="343"/>
              </w:tabs>
              <w:spacing w:before="41"/>
              <w:ind w:right="187" w:hanging="9"/>
              <w:jc w:val="both"/>
              <w:rPr>
                <w:sz w:val="26"/>
                <w:szCs w:val="26"/>
              </w:rPr>
            </w:pPr>
            <w:r>
              <w:rPr>
                <w:sz w:val="26"/>
                <w:szCs w:val="26"/>
              </w:rPr>
              <w:t>Lập sổ cái tài khoản chi tiết, sổ cái tài khoản tổng hợp</w:t>
            </w:r>
          </w:p>
          <w:p w:rsidR="0058090A" w:rsidRDefault="0058090A" w:rsidP="00D53810">
            <w:pPr>
              <w:pStyle w:val="TableParagraph"/>
              <w:numPr>
                <w:ilvl w:val="2"/>
                <w:numId w:val="28"/>
              </w:numPr>
              <w:tabs>
                <w:tab w:val="left" w:pos="343"/>
              </w:tabs>
              <w:spacing w:before="41"/>
              <w:ind w:right="187"/>
              <w:jc w:val="both"/>
              <w:rPr>
                <w:sz w:val="26"/>
                <w:szCs w:val="26"/>
              </w:rPr>
            </w:pPr>
            <w:r>
              <w:rPr>
                <w:sz w:val="26"/>
                <w:szCs w:val="26"/>
              </w:rPr>
              <w:t>Tạo một cấu trúc sổ</w:t>
            </w:r>
          </w:p>
          <w:p w:rsidR="0058090A" w:rsidRPr="00A10C57" w:rsidRDefault="0058090A" w:rsidP="00D53810">
            <w:pPr>
              <w:pStyle w:val="TableParagraph"/>
              <w:numPr>
                <w:ilvl w:val="2"/>
                <w:numId w:val="28"/>
              </w:numPr>
              <w:tabs>
                <w:tab w:val="left" w:pos="343"/>
              </w:tabs>
              <w:spacing w:before="41"/>
              <w:ind w:right="187"/>
              <w:jc w:val="both"/>
              <w:rPr>
                <w:sz w:val="26"/>
                <w:szCs w:val="26"/>
              </w:rPr>
            </w:pPr>
            <w:r>
              <w:rPr>
                <w:sz w:val="26"/>
                <w:szCs w:val="26"/>
              </w:rPr>
              <w:t>Truy xuất dữ liệu</w:t>
            </w:r>
          </w:p>
        </w:tc>
        <w:tc>
          <w:tcPr>
            <w:tcW w:w="592" w:type="dxa"/>
            <w:tcBorders>
              <w:top w:val="nil"/>
              <w:bottom w:val="nil"/>
            </w:tcBorders>
          </w:tcPr>
          <w:p w:rsidR="0058090A" w:rsidRPr="00463FD3" w:rsidRDefault="0058090A" w:rsidP="00EF2A60">
            <w:pPr>
              <w:pStyle w:val="TableParagraph"/>
              <w:spacing w:before="70"/>
              <w:ind w:left="12"/>
              <w:jc w:val="center"/>
              <w:rPr>
                <w:b/>
                <w:sz w:val="26"/>
                <w:szCs w:val="26"/>
                <w:highlight w:val="green"/>
              </w:rPr>
            </w:pPr>
            <w:r>
              <w:rPr>
                <w:b/>
                <w:sz w:val="26"/>
                <w:szCs w:val="26"/>
              </w:rPr>
              <w:t>9</w:t>
            </w:r>
          </w:p>
        </w:tc>
        <w:tc>
          <w:tcPr>
            <w:tcW w:w="545" w:type="dxa"/>
            <w:tcBorders>
              <w:top w:val="nil"/>
              <w:bottom w:val="nil"/>
            </w:tcBorders>
          </w:tcPr>
          <w:p w:rsidR="0058090A" w:rsidRPr="00971FE3" w:rsidRDefault="0058090A" w:rsidP="00EF2A60">
            <w:pPr>
              <w:pStyle w:val="TableParagraph"/>
              <w:spacing w:before="70"/>
              <w:ind w:left="12"/>
              <w:jc w:val="center"/>
              <w:rPr>
                <w:sz w:val="26"/>
                <w:szCs w:val="26"/>
              </w:rPr>
            </w:pPr>
            <w:r>
              <w:rPr>
                <w:sz w:val="26"/>
                <w:szCs w:val="26"/>
              </w:rPr>
              <w:t>3</w:t>
            </w:r>
          </w:p>
        </w:tc>
        <w:tc>
          <w:tcPr>
            <w:tcW w:w="596" w:type="dxa"/>
            <w:tcBorders>
              <w:top w:val="nil"/>
              <w:bottom w:val="nil"/>
            </w:tcBorders>
          </w:tcPr>
          <w:p w:rsidR="0058090A" w:rsidRPr="00971FE3" w:rsidRDefault="0058090A" w:rsidP="00EF2A60">
            <w:pPr>
              <w:pStyle w:val="TableParagraph"/>
              <w:spacing w:before="70"/>
              <w:ind w:left="12"/>
              <w:jc w:val="center"/>
              <w:rPr>
                <w:sz w:val="26"/>
                <w:szCs w:val="26"/>
              </w:rPr>
            </w:pPr>
          </w:p>
        </w:tc>
        <w:tc>
          <w:tcPr>
            <w:tcW w:w="588" w:type="dxa"/>
            <w:tcBorders>
              <w:top w:val="nil"/>
              <w:bottom w:val="nil"/>
            </w:tcBorders>
          </w:tcPr>
          <w:p w:rsidR="0058090A" w:rsidRPr="00971FE3" w:rsidRDefault="0058090A" w:rsidP="00EF2A60">
            <w:pPr>
              <w:pStyle w:val="TableParagraph"/>
              <w:spacing w:before="70"/>
              <w:ind w:left="12"/>
              <w:jc w:val="center"/>
              <w:rPr>
                <w:sz w:val="26"/>
                <w:szCs w:val="26"/>
              </w:rPr>
            </w:pPr>
            <w:r>
              <w:rPr>
                <w:sz w:val="26"/>
                <w:szCs w:val="26"/>
              </w:rPr>
              <w:t>6</w:t>
            </w:r>
          </w:p>
        </w:tc>
        <w:tc>
          <w:tcPr>
            <w:tcW w:w="732" w:type="dxa"/>
            <w:tcBorders>
              <w:top w:val="nil"/>
              <w:bottom w:val="nil"/>
            </w:tcBorders>
          </w:tcPr>
          <w:p w:rsidR="0058090A" w:rsidRPr="00971FE3" w:rsidRDefault="0058090A" w:rsidP="00EF2A60">
            <w:pPr>
              <w:pStyle w:val="TableParagraph"/>
              <w:spacing w:before="70"/>
              <w:ind w:left="12"/>
              <w:jc w:val="center"/>
              <w:rPr>
                <w:sz w:val="26"/>
                <w:szCs w:val="26"/>
              </w:rPr>
            </w:pPr>
            <w:r>
              <w:rPr>
                <w:sz w:val="26"/>
                <w:szCs w:val="26"/>
              </w:rPr>
              <w:t>27</w:t>
            </w:r>
          </w:p>
        </w:tc>
        <w:tc>
          <w:tcPr>
            <w:tcW w:w="758" w:type="dxa"/>
            <w:tcBorders>
              <w:top w:val="nil"/>
              <w:bottom w:val="nil"/>
            </w:tcBorders>
          </w:tcPr>
          <w:p w:rsidR="0058090A" w:rsidRPr="007F453A" w:rsidRDefault="0058090A" w:rsidP="00EF2A60">
            <w:pPr>
              <w:spacing w:after="0"/>
              <w:jc w:val="center"/>
              <w:rPr>
                <w:szCs w:val="26"/>
              </w:rPr>
            </w:pPr>
            <w:r>
              <w:rPr>
                <w:szCs w:val="26"/>
              </w:rPr>
              <w:t>3(3)</w:t>
            </w:r>
          </w:p>
          <w:p w:rsidR="0058090A" w:rsidRDefault="0058090A" w:rsidP="00EF2A60">
            <w:pPr>
              <w:spacing w:after="0"/>
              <w:jc w:val="center"/>
              <w:rPr>
                <w:szCs w:val="26"/>
              </w:rPr>
            </w:pPr>
            <w:r w:rsidRPr="007F453A">
              <w:rPr>
                <w:szCs w:val="26"/>
              </w:rPr>
              <w:t>4</w:t>
            </w:r>
          </w:p>
          <w:p w:rsidR="0058090A" w:rsidRPr="007F453A" w:rsidRDefault="0058090A" w:rsidP="00EF2A60">
            <w:pPr>
              <w:spacing w:after="0"/>
              <w:jc w:val="center"/>
              <w:rPr>
                <w:szCs w:val="26"/>
              </w:rPr>
            </w:pPr>
            <w:r w:rsidRPr="007F453A">
              <w:rPr>
                <w:szCs w:val="26"/>
              </w:rPr>
              <w:t>5</w:t>
            </w:r>
          </w:p>
          <w:p w:rsidR="0058090A" w:rsidRPr="007F453A" w:rsidRDefault="0058090A" w:rsidP="00EF2A60">
            <w:pPr>
              <w:spacing w:after="0"/>
              <w:jc w:val="center"/>
              <w:rPr>
                <w:szCs w:val="26"/>
              </w:rPr>
            </w:pPr>
            <w:r w:rsidRPr="007F453A">
              <w:rPr>
                <w:szCs w:val="26"/>
              </w:rPr>
              <w:t>6</w:t>
            </w:r>
          </w:p>
          <w:p w:rsidR="0058090A" w:rsidRPr="007F453A" w:rsidRDefault="0058090A" w:rsidP="00EF2A60">
            <w:pPr>
              <w:pStyle w:val="TableParagraph"/>
              <w:jc w:val="center"/>
              <w:rPr>
                <w:sz w:val="26"/>
                <w:szCs w:val="26"/>
              </w:rPr>
            </w:pPr>
            <w:r w:rsidRPr="007F453A">
              <w:rPr>
                <w:sz w:val="26"/>
                <w:szCs w:val="26"/>
              </w:rPr>
              <w:t>7</w:t>
            </w:r>
          </w:p>
          <w:p w:rsidR="0058090A" w:rsidRPr="007F453A" w:rsidRDefault="0058090A" w:rsidP="00EF2A60">
            <w:pPr>
              <w:pStyle w:val="TableParagraph"/>
              <w:jc w:val="center"/>
              <w:rPr>
                <w:sz w:val="26"/>
                <w:szCs w:val="26"/>
              </w:rPr>
            </w:pPr>
            <w:r w:rsidRPr="007F453A">
              <w:rPr>
                <w:sz w:val="26"/>
                <w:szCs w:val="26"/>
              </w:rPr>
              <w:t>8</w:t>
            </w:r>
          </w:p>
          <w:p w:rsidR="0058090A" w:rsidRPr="007F453A" w:rsidRDefault="0058090A" w:rsidP="00EF2A60">
            <w:pPr>
              <w:pStyle w:val="TableParagraph"/>
              <w:jc w:val="center"/>
              <w:rPr>
                <w:sz w:val="26"/>
                <w:szCs w:val="26"/>
              </w:rPr>
            </w:pPr>
            <w:r w:rsidRPr="007F453A">
              <w:rPr>
                <w:sz w:val="26"/>
                <w:szCs w:val="26"/>
              </w:rPr>
              <w:t>9</w:t>
            </w:r>
          </w:p>
          <w:p w:rsidR="0058090A" w:rsidRPr="007F453A" w:rsidRDefault="0058090A" w:rsidP="00EF2A60">
            <w:pPr>
              <w:pStyle w:val="TableParagraph"/>
              <w:jc w:val="center"/>
              <w:rPr>
                <w:sz w:val="26"/>
                <w:szCs w:val="26"/>
              </w:rPr>
            </w:pPr>
            <w:r w:rsidRPr="007F453A">
              <w:rPr>
                <w:sz w:val="26"/>
                <w:szCs w:val="26"/>
              </w:rPr>
              <w:t>10</w:t>
            </w:r>
          </w:p>
          <w:p w:rsidR="0058090A" w:rsidRPr="007F453A" w:rsidRDefault="0058090A" w:rsidP="00EF2A60">
            <w:pPr>
              <w:pStyle w:val="TableParagraph"/>
              <w:jc w:val="center"/>
              <w:rPr>
                <w:sz w:val="26"/>
                <w:szCs w:val="26"/>
              </w:rPr>
            </w:pPr>
            <w:r w:rsidRPr="007F453A">
              <w:rPr>
                <w:sz w:val="26"/>
                <w:szCs w:val="26"/>
              </w:rPr>
              <w:t>11</w:t>
            </w:r>
          </w:p>
          <w:p w:rsidR="0058090A" w:rsidRPr="007F453A" w:rsidRDefault="0058090A" w:rsidP="00EF2A60">
            <w:pPr>
              <w:spacing w:after="0"/>
              <w:jc w:val="center"/>
              <w:rPr>
                <w:szCs w:val="26"/>
              </w:rPr>
            </w:pPr>
            <w:r w:rsidRPr="007F453A">
              <w:rPr>
                <w:szCs w:val="26"/>
              </w:rPr>
              <w:t>12</w:t>
            </w:r>
          </w:p>
        </w:tc>
      </w:tr>
      <w:tr w:rsidR="0058090A" w:rsidRPr="00971FE3" w:rsidTr="00EF2A60">
        <w:trPr>
          <w:trHeight w:val="1253"/>
        </w:trPr>
        <w:tc>
          <w:tcPr>
            <w:tcW w:w="788" w:type="dxa"/>
            <w:tcBorders>
              <w:top w:val="nil"/>
              <w:bottom w:val="nil"/>
            </w:tcBorders>
          </w:tcPr>
          <w:p w:rsidR="0058090A" w:rsidRPr="00971FE3" w:rsidRDefault="0058090A" w:rsidP="00EF2A60">
            <w:pPr>
              <w:pStyle w:val="TableParagraph"/>
              <w:spacing w:before="69"/>
              <w:ind w:right="152"/>
              <w:jc w:val="right"/>
              <w:rPr>
                <w:sz w:val="26"/>
                <w:szCs w:val="26"/>
              </w:rPr>
            </w:pPr>
            <w:r>
              <w:rPr>
                <w:sz w:val="26"/>
                <w:szCs w:val="26"/>
              </w:rPr>
              <w:t>4</w:t>
            </w:r>
            <w:r w:rsidRPr="00971FE3">
              <w:rPr>
                <w:sz w:val="26"/>
                <w:szCs w:val="26"/>
              </w:rPr>
              <w:t>.</w:t>
            </w:r>
          </w:p>
        </w:tc>
        <w:tc>
          <w:tcPr>
            <w:tcW w:w="1613" w:type="dxa"/>
            <w:tcBorders>
              <w:top w:val="nil"/>
              <w:bottom w:val="nil"/>
            </w:tcBorders>
          </w:tcPr>
          <w:p w:rsidR="0058090A" w:rsidRPr="00971FE3" w:rsidRDefault="0058090A" w:rsidP="00EF2A60">
            <w:pPr>
              <w:pStyle w:val="TableParagraph"/>
              <w:tabs>
                <w:tab w:val="left" w:pos="920"/>
                <w:tab w:val="left" w:pos="1354"/>
              </w:tabs>
              <w:spacing w:before="70"/>
              <w:ind w:left="145"/>
              <w:rPr>
                <w:b/>
                <w:sz w:val="26"/>
                <w:szCs w:val="26"/>
              </w:rPr>
            </w:pPr>
            <w:r>
              <w:rPr>
                <w:b/>
                <w:sz w:val="26"/>
                <w:szCs w:val="26"/>
              </w:rPr>
              <w:t>Lập Bảng Cân Đối Tài Khoản Và Bảng Tổng Hợp Chi Tiết</w:t>
            </w:r>
          </w:p>
        </w:tc>
        <w:tc>
          <w:tcPr>
            <w:tcW w:w="3333" w:type="dxa"/>
            <w:tcBorders>
              <w:top w:val="nil"/>
              <w:bottom w:val="nil"/>
            </w:tcBorders>
          </w:tcPr>
          <w:p w:rsidR="0058090A" w:rsidRDefault="0058090A" w:rsidP="00D53810">
            <w:pPr>
              <w:pStyle w:val="TableParagraph"/>
              <w:numPr>
                <w:ilvl w:val="0"/>
                <w:numId w:val="28"/>
              </w:numPr>
              <w:tabs>
                <w:tab w:val="left" w:pos="343"/>
              </w:tabs>
              <w:spacing w:before="41"/>
              <w:ind w:right="187" w:hanging="9"/>
              <w:jc w:val="both"/>
              <w:rPr>
                <w:sz w:val="26"/>
                <w:szCs w:val="26"/>
              </w:rPr>
            </w:pPr>
            <w:r>
              <w:rPr>
                <w:sz w:val="26"/>
                <w:szCs w:val="26"/>
              </w:rPr>
              <w:t>Lập bảng tổng hợp chi tiết công nợ</w:t>
            </w:r>
          </w:p>
          <w:p w:rsidR="0058090A" w:rsidRDefault="0058090A" w:rsidP="00D53810">
            <w:pPr>
              <w:pStyle w:val="TableParagraph"/>
              <w:numPr>
                <w:ilvl w:val="0"/>
                <w:numId w:val="28"/>
              </w:numPr>
              <w:tabs>
                <w:tab w:val="left" w:pos="343"/>
              </w:tabs>
              <w:spacing w:before="41"/>
              <w:ind w:right="187" w:hanging="9"/>
              <w:jc w:val="both"/>
              <w:rPr>
                <w:sz w:val="26"/>
                <w:szCs w:val="26"/>
              </w:rPr>
            </w:pPr>
            <w:r>
              <w:rPr>
                <w:sz w:val="26"/>
                <w:szCs w:val="26"/>
              </w:rPr>
              <w:t>Lập bảng tổng hợp hàng tồn kho</w:t>
            </w:r>
          </w:p>
          <w:p w:rsidR="0058090A" w:rsidRDefault="0058090A" w:rsidP="00D53810">
            <w:pPr>
              <w:pStyle w:val="TableParagraph"/>
              <w:numPr>
                <w:ilvl w:val="0"/>
                <w:numId w:val="28"/>
              </w:numPr>
              <w:tabs>
                <w:tab w:val="left" w:pos="343"/>
              </w:tabs>
              <w:spacing w:before="41"/>
              <w:ind w:right="187" w:hanging="9"/>
              <w:jc w:val="both"/>
              <w:rPr>
                <w:sz w:val="26"/>
                <w:szCs w:val="26"/>
              </w:rPr>
            </w:pPr>
            <w:r>
              <w:rPr>
                <w:sz w:val="26"/>
                <w:szCs w:val="26"/>
              </w:rPr>
              <w:t>Lập bảng cân đối tài khoản cấp 1, cấp 3</w:t>
            </w:r>
          </w:p>
          <w:p w:rsidR="0058090A" w:rsidRDefault="0058090A" w:rsidP="00D53810">
            <w:pPr>
              <w:pStyle w:val="TableParagraph"/>
              <w:numPr>
                <w:ilvl w:val="2"/>
                <w:numId w:val="28"/>
              </w:numPr>
              <w:tabs>
                <w:tab w:val="left" w:pos="343"/>
              </w:tabs>
              <w:spacing w:before="41"/>
              <w:ind w:right="187"/>
              <w:jc w:val="both"/>
              <w:rPr>
                <w:sz w:val="26"/>
                <w:szCs w:val="26"/>
              </w:rPr>
            </w:pPr>
            <w:r>
              <w:rPr>
                <w:sz w:val="26"/>
                <w:szCs w:val="26"/>
              </w:rPr>
              <w:t>Tạo một cấu trúc sổ</w:t>
            </w:r>
          </w:p>
          <w:p w:rsidR="0058090A" w:rsidRPr="00A10C57" w:rsidRDefault="0058090A" w:rsidP="00D53810">
            <w:pPr>
              <w:pStyle w:val="TableParagraph"/>
              <w:numPr>
                <w:ilvl w:val="2"/>
                <w:numId w:val="28"/>
              </w:numPr>
              <w:tabs>
                <w:tab w:val="left" w:pos="343"/>
              </w:tabs>
              <w:spacing w:before="41"/>
              <w:ind w:right="187"/>
              <w:jc w:val="both"/>
              <w:rPr>
                <w:sz w:val="26"/>
                <w:szCs w:val="26"/>
              </w:rPr>
            </w:pPr>
            <w:r>
              <w:rPr>
                <w:sz w:val="26"/>
                <w:szCs w:val="26"/>
              </w:rPr>
              <w:t>Truy xuất dữ liệu</w:t>
            </w:r>
          </w:p>
        </w:tc>
        <w:tc>
          <w:tcPr>
            <w:tcW w:w="592" w:type="dxa"/>
            <w:tcBorders>
              <w:top w:val="nil"/>
              <w:bottom w:val="nil"/>
            </w:tcBorders>
          </w:tcPr>
          <w:p w:rsidR="0058090A" w:rsidRPr="00463FD3" w:rsidRDefault="0058090A" w:rsidP="00EF2A60">
            <w:pPr>
              <w:pStyle w:val="TableParagraph"/>
              <w:spacing w:before="70"/>
              <w:ind w:left="12"/>
              <w:jc w:val="center"/>
              <w:rPr>
                <w:b/>
                <w:sz w:val="26"/>
                <w:szCs w:val="26"/>
                <w:highlight w:val="green"/>
              </w:rPr>
            </w:pPr>
            <w:r>
              <w:rPr>
                <w:b/>
                <w:sz w:val="26"/>
                <w:szCs w:val="26"/>
              </w:rPr>
              <w:t>9</w:t>
            </w:r>
          </w:p>
        </w:tc>
        <w:tc>
          <w:tcPr>
            <w:tcW w:w="545" w:type="dxa"/>
            <w:tcBorders>
              <w:top w:val="nil"/>
              <w:bottom w:val="nil"/>
            </w:tcBorders>
          </w:tcPr>
          <w:p w:rsidR="0058090A" w:rsidRPr="00971FE3" w:rsidRDefault="0058090A" w:rsidP="00EF2A60">
            <w:pPr>
              <w:pStyle w:val="TableParagraph"/>
              <w:spacing w:before="70"/>
              <w:ind w:left="12"/>
              <w:jc w:val="center"/>
              <w:rPr>
                <w:sz w:val="26"/>
                <w:szCs w:val="26"/>
              </w:rPr>
            </w:pPr>
            <w:r>
              <w:rPr>
                <w:sz w:val="26"/>
                <w:szCs w:val="26"/>
              </w:rPr>
              <w:t>3</w:t>
            </w:r>
          </w:p>
        </w:tc>
        <w:tc>
          <w:tcPr>
            <w:tcW w:w="596" w:type="dxa"/>
            <w:tcBorders>
              <w:top w:val="nil"/>
              <w:bottom w:val="nil"/>
            </w:tcBorders>
          </w:tcPr>
          <w:p w:rsidR="0058090A" w:rsidRPr="00971FE3" w:rsidRDefault="0058090A" w:rsidP="00EF2A60">
            <w:pPr>
              <w:pStyle w:val="TableParagraph"/>
              <w:spacing w:before="70"/>
              <w:ind w:left="12"/>
              <w:jc w:val="center"/>
              <w:rPr>
                <w:sz w:val="26"/>
                <w:szCs w:val="26"/>
              </w:rPr>
            </w:pPr>
          </w:p>
        </w:tc>
        <w:tc>
          <w:tcPr>
            <w:tcW w:w="588" w:type="dxa"/>
            <w:tcBorders>
              <w:top w:val="nil"/>
              <w:bottom w:val="nil"/>
            </w:tcBorders>
          </w:tcPr>
          <w:p w:rsidR="0058090A" w:rsidRPr="00971FE3" w:rsidRDefault="0058090A" w:rsidP="00EF2A60">
            <w:pPr>
              <w:pStyle w:val="TableParagraph"/>
              <w:spacing w:before="70"/>
              <w:ind w:left="12"/>
              <w:jc w:val="center"/>
              <w:rPr>
                <w:sz w:val="26"/>
                <w:szCs w:val="26"/>
              </w:rPr>
            </w:pPr>
            <w:r>
              <w:rPr>
                <w:sz w:val="26"/>
                <w:szCs w:val="26"/>
              </w:rPr>
              <w:t>6</w:t>
            </w:r>
          </w:p>
        </w:tc>
        <w:tc>
          <w:tcPr>
            <w:tcW w:w="732" w:type="dxa"/>
            <w:tcBorders>
              <w:top w:val="nil"/>
              <w:bottom w:val="nil"/>
            </w:tcBorders>
          </w:tcPr>
          <w:p w:rsidR="0058090A" w:rsidRPr="00A57C7A" w:rsidRDefault="0058090A" w:rsidP="00EF2A60">
            <w:pPr>
              <w:pStyle w:val="TableParagraph"/>
              <w:spacing w:before="70"/>
              <w:ind w:left="12"/>
              <w:jc w:val="center"/>
              <w:rPr>
                <w:sz w:val="26"/>
                <w:szCs w:val="26"/>
              </w:rPr>
            </w:pPr>
            <w:r>
              <w:rPr>
                <w:sz w:val="26"/>
                <w:szCs w:val="26"/>
              </w:rPr>
              <w:t>27</w:t>
            </w:r>
          </w:p>
        </w:tc>
        <w:tc>
          <w:tcPr>
            <w:tcW w:w="758" w:type="dxa"/>
            <w:tcBorders>
              <w:top w:val="nil"/>
              <w:bottom w:val="nil"/>
            </w:tcBorders>
          </w:tcPr>
          <w:p w:rsidR="0058090A" w:rsidRPr="007F453A" w:rsidRDefault="0058090A" w:rsidP="00EF2A60">
            <w:pPr>
              <w:spacing w:after="0"/>
              <w:jc w:val="center"/>
              <w:rPr>
                <w:szCs w:val="26"/>
              </w:rPr>
            </w:pPr>
            <w:r>
              <w:rPr>
                <w:szCs w:val="26"/>
              </w:rPr>
              <w:t>3(4)</w:t>
            </w:r>
          </w:p>
          <w:p w:rsidR="0058090A" w:rsidRPr="007F453A" w:rsidRDefault="0058090A" w:rsidP="00EF2A60">
            <w:pPr>
              <w:spacing w:after="0"/>
              <w:jc w:val="center"/>
              <w:rPr>
                <w:szCs w:val="26"/>
              </w:rPr>
            </w:pPr>
            <w:r w:rsidRPr="007F453A">
              <w:rPr>
                <w:szCs w:val="26"/>
              </w:rPr>
              <w:t>4</w:t>
            </w:r>
          </w:p>
          <w:p w:rsidR="0058090A" w:rsidRPr="007F453A" w:rsidRDefault="0058090A" w:rsidP="00EF2A60">
            <w:pPr>
              <w:spacing w:after="0"/>
              <w:jc w:val="center"/>
              <w:rPr>
                <w:szCs w:val="26"/>
              </w:rPr>
            </w:pPr>
            <w:r w:rsidRPr="007F453A">
              <w:rPr>
                <w:szCs w:val="26"/>
              </w:rPr>
              <w:t>5</w:t>
            </w:r>
          </w:p>
          <w:p w:rsidR="0058090A" w:rsidRPr="007F453A" w:rsidRDefault="0058090A" w:rsidP="00EF2A60">
            <w:pPr>
              <w:spacing w:after="0"/>
              <w:jc w:val="center"/>
              <w:rPr>
                <w:szCs w:val="26"/>
              </w:rPr>
            </w:pPr>
            <w:r w:rsidRPr="007F453A">
              <w:rPr>
                <w:szCs w:val="26"/>
              </w:rPr>
              <w:t>6</w:t>
            </w:r>
          </w:p>
          <w:p w:rsidR="0058090A" w:rsidRPr="007F453A" w:rsidRDefault="0058090A" w:rsidP="00EF2A60">
            <w:pPr>
              <w:pStyle w:val="TableParagraph"/>
              <w:jc w:val="center"/>
              <w:rPr>
                <w:sz w:val="26"/>
                <w:szCs w:val="26"/>
              </w:rPr>
            </w:pPr>
            <w:r w:rsidRPr="007F453A">
              <w:rPr>
                <w:sz w:val="26"/>
                <w:szCs w:val="26"/>
              </w:rPr>
              <w:t>7</w:t>
            </w:r>
          </w:p>
          <w:p w:rsidR="0058090A" w:rsidRPr="007F453A" w:rsidRDefault="0058090A" w:rsidP="00EF2A60">
            <w:pPr>
              <w:pStyle w:val="TableParagraph"/>
              <w:jc w:val="center"/>
              <w:rPr>
                <w:sz w:val="26"/>
                <w:szCs w:val="26"/>
              </w:rPr>
            </w:pPr>
            <w:r w:rsidRPr="007F453A">
              <w:rPr>
                <w:sz w:val="26"/>
                <w:szCs w:val="26"/>
              </w:rPr>
              <w:t>8</w:t>
            </w:r>
          </w:p>
          <w:p w:rsidR="0058090A" w:rsidRPr="007F453A" w:rsidRDefault="0058090A" w:rsidP="00EF2A60">
            <w:pPr>
              <w:pStyle w:val="TableParagraph"/>
              <w:jc w:val="center"/>
              <w:rPr>
                <w:sz w:val="26"/>
                <w:szCs w:val="26"/>
              </w:rPr>
            </w:pPr>
            <w:r w:rsidRPr="007F453A">
              <w:rPr>
                <w:sz w:val="26"/>
                <w:szCs w:val="26"/>
              </w:rPr>
              <w:t>9</w:t>
            </w:r>
          </w:p>
          <w:p w:rsidR="0058090A" w:rsidRPr="007F453A" w:rsidRDefault="0058090A" w:rsidP="00EF2A60">
            <w:pPr>
              <w:pStyle w:val="TableParagraph"/>
              <w:jc w:val="center"/>
              <w:rPr>
                <w:sz w:val="26"/>
                <w:szCs w:val="26"/>
              </w:rPr>
            </w:pPr>
            <w:r w:rsidRPr="007F453A">
              <w:rPr>
                <w:sz w:val="26"/>
                <w:szCs w:val="26"/>
              </w:rPr>
              <w:t>10</w:t>
            </w:r>
          </w:p>
          <w:p w:rsidR="0058090A" w:rsidRPr="007F453A" w:rsidRDefault="0058090A" w:rsidP="00EF2A60">
            <w:pPr>
              <w:pStyle w:val="TableParagraph"/>
              <w:jc w:val="center"/>
              <w:rPr>
                <w:sz w:val="26"/>
                <w:szCs w:val="26"/>
              </w:rPr>
            </w:pPr>
            <w:r w:rsidRPr="007F453A">
              <w:rPr>
                <w:sz w:val="26"/>
                <w:szCs w:val="26"/>
              </w:rPr>
              <w:t>11</w:t>
            </w:r>
          </w:p>
          <w:p w:rsidR="0058090A" w:rsidRPr="007F453A" w:rsidRDefault="0058090A" w:rsidP="00EF2A60">
            <w:pPr>
              <w:spacing w:after="0"/>
              <w:jc w:val="center"/>
              <w:rPr>
                <w:szCs w:val="26"/>
              </w:rPr>
            </w:pPr>
            <w:r w:rsidRPr="007F453A">
              <w:rPr>
                <w:szCs w:val="26"/>
              </w:rPr>
              <w:t>12</w:t>
            </w:r>
          </w:p>
        </w:tc>
      </w:tr>
      <w:tr w:rsidR="0058090A" w:rsidRPr="00971FE3" w:rsidTr="00EF2A60">
        <w:trPr>
          <w:trHeight w:val="1253"/>
        </w:trPr>
        <w:tc>
          <w:tcPr>
            <w:tcW w:w="788" w:type="dxa"/>
            <w:tcBorders>
              <w:top w:val="nil"/>
              <w:bottom w:val="nil"/>
            </w:tcBorders>
          </w:tcPr>
          <w:p w:rsidR="0058090A" w:rsidRPr="00971FE3" w:rsidRDefault="0058090A" w:rsidP="00EF2A60">
            <w:pPr>
              <w:pStyle w:val="TableParagraph"/>
              <w:spacing w:before="69"/>
              <w:ind w:right="152"/>
              <w:jc w:val="right"/>
              <w:rPr>
                <w:sz w:val="26"/>
                <w:szCs w:val="26"/>
              </w:rPr>
            </w:pPr>
            <w:r>
              <w:rPr>
                <w:sz w:val="26"/>
                <w:szCs w:val="26"/>
              </w:rPr>
              <w:t>5</w:t>
            </w:r>
            <w:r w:rsidRPr="00971FE3">
              <w:rPr>
                <w:sz w:val="26"/>
                <w:szCs w:val="26"/>
              </w:rPr>
              <w:t>.</w:t>
            </w:r>
          </w:p>
        </w:tc>
        <w:tc>
          <w:tcPr>
            <w:tcW w:w="1613" w:type="dxa"/>
            <w:tcBorders>
              <w:top w:val="nil"/>
              <w:bottom w:val="nil"/>
            </w:tcBorders>
          </w:tcPr>
          <w:p w:rsidR="0058090A" w:rsidRPr="00971FE3" w:rsidRDefault="0058090A" w:rsidP="00EF2A60">
            <w:pPr>
              <w:pStyle w:val="TableParagraph"/>
              <w:tabs>
                <w:tab w:val="left" w:pos="920"/>
                <w:tab w:val="left" w:pos="1354"/>
              </w:tabs>
              <w:spacing w:before="70"/>
              <w:ind w:left="145"/>
              <w:rPr>
                <w:b/>
                <w:sz w:val="26"/>
                <w:szCs w:val="26"/>
              </w:rPr>
            </w:pPr>
            <w:r>
              <w:rPr>
                <w:b/>
                <w:sz w:val="26"/>
                <w:szCs w:val="26"/>
              </w:rPr>
              <w:t>Lập Báo Cáo Tài Chính</w:t>
            </w:r>
          </w:p>
        </w:tc>
        <w:tc>
          <w:tcPr>
            <w:tcW w:w="3333" w:type="dxa"/>
            <w:tcBorders>
              <w:top w:val="nil"/>
              <w:bottom w:val="nil"/>
            </w:tcBorders>
          </w:tcPr>
          <w:p w:rsidR="0058090A" w:rsidRDefault="0058090A" w:rsidP="00D53810">
            <w:pPr>
              <w:pStyle w:val="TableParagraph"/>
              <w:numPr>
                <w:ilvl w:val="0"/>
                <w:numId w:val="28"/>
              </w:numPr>
              <w:tabs>
                <w:tab w:val="left" w:pos="343"/>
              </w:tabs>
              <w:spacing w:before="41"/>
              <w:ind w:right="187" w:hanging="9"/>
              <w:jc w:val="both"/>
              <w:rPr>
                <w:sz w:val="26"/>
                <w:szCs w:val="26"/>
              </w:rPr>
            </w:pPr>
            <w:r>
              <w:rPr>
                <w:sz w:val="26"/>
                <w:szCs w:val="26"/>
              </w:rPr>
              <w:t>Lập bảng cân đối kế toán</w:t>
            </w:r>
          </w:p>
          <w:p w:rsidR="0058090A" w:rsidRDefault="0058090A" w:rsidP="00D53810">
            <w:pPr>
              <w:pStyle w:val="TableParagraph"/>
              <w:numPr>
                <w:ilvl w:val="0"/>
                <w:numId w:val="28"/>
              </w:numPr>
              <w:tabs>
                <w:tab w:val="left" w:pos="343"/>
              </w:tabs>
              <w:spacing w:before="41"/>
              <w:ind w:right="187" w:hanging="9"/>
              <w:jc w:val="both"/>
              <w:rPr>
                <w:sz w:val="26"/>
                <w:szCs w:val="26"/>
              </w:rPr>
            </w:pPr>
            <w:r>
              <w:rPr>
                <w:sz w:val="26"/>
                <w:szCs w:val="26"/>
              </w:rPr>
              <w:t>Lập bảng báo cáo kết quả hoạt động kinh doanh</w:t>
            </w:r>
          </w:p>
          <w:p w:rsidR="0058090A" w:rsidRDefault="0058090A" w:rsidP="00D53810">
            <w:pPr>
              <w:pStyle w:val="TableParagraph"/>
              <w:numPr>
                <w:ilvl w:val="0"/>
                <w:numId w:val="28"/>
              </w:numPr>
              <w:tabs>
                <w:tab w:val="left" w:pos="343"/>
              </w:tabs>
              <w:spacing w:before="41"/>
              <w:ind w:right="187" w:hanging="9"/>
              <w:jc w:val="both"/>
              <w:rPr>
                <w:sz w:val="26"/>
                <w:szCs w:val="26"/>
              </w:rPr>
            </w:pPr>
            <w:r>
              <w:rPr>
                <w:sz w:val="26"/>
                <w:szCs w:val="26"/>
              </w:rPr>
              <w:t>Lập báo cáo lưu chuyển tiền tệ</w:t>
            </w:r>
          </w:p>
          <w:p w:rsidR="0058090A" w:rsidRDefault="0058090A" w:rsidP="00D53810">
            <w:pPr>
              <w:pStyle w:val="TableParagraph"/>
              <w:numPr>
                <w:ilvl w:val="2"/>
                <w:numId w:val="28"/>
              </w:numPr>
              <w:tabs>
                <w:tab w:val="left" w:pos="343"/>
              </w:tabs>
              <w:spacing w:before="41"/>
              <w:ind w:right="187"/>
              <w:jc w:val="both"/>
              <w:rPr>
                <w:sz w:val="26"/>
                <w:szCs w:val="26"/>
              </w:rPr>
            </w:pPr>
            <w:r>
              <w:rPr>
                <w:sz w:val="26"/>
                <w:szCs w:val="26"/>
              </w:rPr>
              <w:t>Tạo một cấu trúc sổ</w:t>
            </w:r>
          </w:p>
          <w:p w:rsidR="0058090A" w:rsidRPr="00A10C57" w:rsidRDefault="0058090A" w:rsidP="00D53810">
            <w:pPr>
              <w:pStyle w:val="TableParagraph"/>
              <w:numPr>
                <w:ilvl w:val="2"/>
                <w:numId w:val="28"/>
              </w:numPr>
              <w:tabs>
                <w:tab w:val="left" w:pos="343"/>
              </w:tabs>
              <w:spacing w:before="41"/>
              <w:ind w:right="187"/>
              <w:jc w:val="both"/>
              <w:rPr>
                <w:sz w:val="26"/>
                <w:szCs w:val="26"/>
              </w:rPr>
            </w:pPr>
            <w:r>
              <w:rPr>
                <w:sz w:val="26"/>
                <w:szCs w:val="26"/>
              </w:rPr>
              <w:t>Truy xuất dữ liệu</w:t>
            </w:r>
          </w:p>
        </w:tc>
        <w:tc>
          <w:tcPr>
            <w:tcW w:w="592" w:type="dxa"/>
            <w:tcBorders>
              <w:top w:val="nil"/>
              <w:bottom w:val="nil"/>
            </w:tcBorders>
          </w:tcPr>
          <w:p w:rsidR="0058090A" w:rsidRPr="00463FD3" w:rsidRDefault="0058090A" w:rsidP="00EF2A60">
            <w:pPr>
              <w:pStyle w:val="TableParagraph"/>
              <w:spacing w:before="70"/>
              <w:ind w:left="12"/>
              <w:jc w:val="center"/>
              <w:rPr>
                <w:b/>
                <w:sz w:val="26"/>
                <w:szCs w:val="26"/>
                <w:highlight w:val="green"/>
              </w:rPr>
            </w:pPr>
            <w:r>
              <w:rPr>
                <w:b/>
                <w:sz w:val="26"/>
                <w:szCs w:val="26"/>
              </w:rPr>
              <w:t>9</w:t>
            </w:r>
          </w:p>
        </w:tc>
        <w:tc>
          <w:tcPr>
            <w:tcW w:w="545" w:type="dxa"/>
            <w:tcBorders>
              <w:top w:val="nil"/>
              <w:bottom w:val="nil"/>
            </w:tcBorders>
          </w:tcPr>
          <w:p w:rsidR="0058090A" w:rsidRPr="00971FE3" w:rsidRDefault="0058090A" w:rsidP="00EF2A60">
            <w:pPr>
              <w:pStyle w:val="TableParagraph"/>
              <w:spacing w:before="70"/>
              <w:ind w:left="12"/>
              <w:jc w:val="center"/>
              <w:rPr>
                <w:sz w:val="26"/>
                <w:szCs w:val="26"/>
              </w:rPr>
            </w:pPr>
            <w:r>
              <w:rPr>
                <w:sz w:val="26"/>
                <w:szCs w:val="26"/>
              </w:rPr>
              <w:t>3</w:t>
            </w:r>
          </w:p>
        </w:tc>
        <w:tc>
          <w:tcPr>
            <w:tcW w:w="596" w:type="dxa"/>
            <w:tcBorders>
              <w:top w:val="nil"/>
              <w:bottom w:val="nil"/>
            </w:tcBorders>
          </w:tcPr>
          <w:p w:rsidR="0058090A" w:rsidRPr="00971FE3" w:rsidRDefault="0058090A" w:rsidP="00EF2A60">
            <w:pPr>
              <w:pStyle w:val="TableParagraph"/>
              <w:spacing w:before="70"/>
              <w:ind w:left="12"/>
              <w:jc w:val="center"/>
              <w:rPr>
                <w:sz w:val="26"/>
                <w:szCs w:val="26"/>
              </w:rPr>
            </w:pPr>
          </w:p>
        </w:tc>
        <w:tc>
          <w:tcPr>
            <w:tcW w:w="588" w:type="dxa"/>
            <w:tcBorders>
              <w:top w:val="nil"/>
              <w:bottom w:val="nil"/>
            </w:tcBorders>
          </w:tcPr>
          <w:p w:rsidR="0058090A" w:rsidRPr="00971FE3" w:rsidRDefault="0058090A" w:rsidP="00EF2A60">
            <w:pPr>
              <w:pStyle w:val="TableParagraph"/>
              <w:spacing w:before="70"/>
              <w:ind w:left="12"/>
              <w:jc w:val="center"/>
              <w:rPr>
                <w:sz w:val="26"/>
                <w:szCs w:val="26"/>
              </w:rPr>
            </w:pPr>
            <w:r>
              <w:rPr>
                <w:sz w:val="26"/>
                <w:szCs w:val="26"/>
              </w:rPr>
              <w:t>6</w:t>
            </w:r>
          </w:p>
        </w:tc>
        <w:tc>
          <w:tcPr>
            <w:tcW w:w="732" w:type="dxa"/>
            <w:tcBorders>
              <w:top w:val="nil"/>
              <w:bottom w:val="nil"/>
            </w:tcBorders>
          </w:tcPr>
          <w:p w:rsidR="0058090A" w:rsidRPr="00A57C7A" w:rsidRDefault="0058090A" w:rsidP="00EF2A60">
            <w:pPr>
              <w:pStyle w:val="TableParagraph"/>
              <w:spacing w:before="70"/>
              <w:ind w:left="12"/>
              <w:jc w:val="center"/>
              <w:rPr>
                <w:sz w:val="26"/>
                <w:szCs w:val="26"/>
              </w:rPr>
            </w:pPr>
            <w:r>
              <w:rPr>
                <w:sz w:val="26"/>
                <w:szCs w:val="26"/>
              </w:rPr>
              <w:t>27</w:t>
            </w:r>
          </w:p>
        </w:tc>
        <w:tc>
          <w:tcPr>
            <w:tcW w:w="758" w:type="dxa"/>
            <w:tcBorders>
              <w:top w:val="nil"/>
              <w:bottom w:val="nil"/>
            </w:tcBorders>
          </w:tcPr>
          <w:p w:rsidR="0058090A" w:rsidRPr="007F453A" w:rsidRDefault="0058090A" w:rsidP="00EF2A60">
            <w:pPr>
              <w:spacing w:after="0"/>
              <w:jc w:val="center"/>
              <w:rPr>
                <w:szCs w:val="26"/>
              </w:rPr>
            </w:pPr>
            <w:r>
              <w:rPr>
                <w:szCs w:val="26"/>
              </w:rPr>
              <w:t>3(5)</w:t>
            </w:r>
          </w:p>
          <w:p w:rsidR="0058090A" w:rsidRPr="007F453A" w:rsidRDefault="0058090A" w:rsidP="00EF2A60">
            <w:pPr>
              <w:spacing w:after="0"/>
              <w:jc w:val="center"/>
              <w:rPr>
                <w:szCs w:val="26"/>
              </w:rPr>
            </w:pPr>
            <w:r w:rsidRPr="007F453A">
              <w:rPr>
                <w:szCs w:val="26"/>
              </w:rPr>
              <w:t>4</w:t>
            </w:r>
          </w:p>
          <w:p w:rsidR="0058090A" w:rsidRPr="007F453A" w:rsidRDefault="0058090A" w:rsidP="00EF2A60">
            <w:pPr>
              <w:spacing w:after="0"/>
              <w:jc w:val="center"/>
              <w:rPr>
                <w:szCs w:val="26"/>
              </w:rPr>
            </w:pPr>
            <w:r w:rsidRPr="007F453A">
              <w:rPr>
                <w:szCs w:val="26"/>
              </w:rPr>
              <w:t>5</w:t>
            </w:r>
          </w:p>
          <w:p w:rsidR="0058090A" w:rsidRPr="007F453A" w:rsidRDefault="0058090A" w:rsidP="00EF2A60">
            <w:pPr>
              <w:spacing w:after="0"/>
              <w:jc w:val="center"/>
              <w:rPr>
                <w:szCs w:val="26"/>
              </w:rPr>
            </w:pPr>
            <w:r w:rsidRPr="007F453A">
              <w:rPr>
                <w:szCs w:val="26"/>
              </w:rPr>
              <w:t>6</w:t>
            </w:r>
          </w:p>
          <w:p w:rsidR="0058090A" w:rsidRPr="007F453A" w:rsidRDefault="0058090A" w:rsidP="00EF2A60">
            <w:pPr>
              <w:pStyle w:val="TableParagraph"/>
              <w:jc w:val="center"/>
              <w:rPr>
                <w:sz w:val="26"/>
                <w:szCs w:val="26"/>
              </w:rPr>
            </w:pPr>
            <w:r w:rsidRPr="007F453A">
              <w:rPr>
                <w:sz w:val="26"/>
                <w:szCs w:val="26"/>
              </w:rPr>
              <w:t>7</w:t>
            </w:r>
          </w:p>
          <w:p w:rsidR="0058090A" w:rsidRPr="007F453A" w:rsidRDefault="0058090A" w:rsidP="00EF2A60">
            <w:pPr>
              <w:pStyle w:val="TableParagraph"/>
              <w:jc w:val="center"/>
              <w:rPr>
                <w:sz w:val="26"/>
                <w:szCs w:val="26"/>
              </w:rPr>
            </w:pPr>
            <w:r w:rsidRPr="007F453A">
              <w:rPr>
                <w:sz w:val="26"/>
                <w:szCs w:val="26"/>
              </w:rPr>
              <w:t>8</w:t>
            </w:r>
          </w:p>
          <w:p w:rsidR="0058090A" w:rsidRPr="007F453A" w:rsidRDefault="0058090A" w:rsidP="00EF2A60">
            <w:pPr>
              <w:pStyle w:val="TableParagraph"/>
              <w:jc w:val="center"/>
              <w:rPr>
                <w:sz w:val="26"/>
                <w:szCs w:val="26"/>
              </w:rPr>
            </w:pPr>
            <w:r w:rsidRPr="007F453A">
              <w:rPr>
                <w:sz w:val="26"/>
                <w:szCs w:val="26"/>
              </w:rPr>
              <w:t>9</w:t>
            </w:r>
          </w:p>
          <w:p w:rsidR="0058090A" w:rsidRPr="007F453A" w:rsidRDefault="0058090A" w:rsidP="00EF2A60">
            <w:pPr>
              <w:pStyle w:val="TableParagraph"/>
              <w:jc w:val="center"/>
              <w:rPr>
                <w:sz w:val="26"/>
                <w:szCs w:val="26"/>
              </w:rPr>
            </w:pPr>
            <w:r w:rsidRPr="007F453A">
              <w:rPr>
                <w:sz w:val="26"/>
                <w:szCs w:val="26"/>
              </w:rPr>
              <w:t>10</w:t>
            </w:r>
          </w:p>
          <w:p w:rsidR="0058090A" w:rsidRPr="007F453A" w:rsidRDefault="0058090A" w:rsidP="00EF2A60">
            <w:pPr>
              <w:pStyle w:val="TableParagraph"/>
              <w:jc w:val="center"/>
              <w:rPr>
                <w:sz w:val="26"/>
                <w:szCs w:val="26"/>
              </w:rPr>
            </w:pPr>
            <w:r w:rsidRPr="007F453A">
              <w:rPr>
                <w:sz w:val="26"/>
                <w:szCs w:val="26"/>
              </w:rPr>
              <w:lastRenderedPageBreak/>
              <w:t>11</w:t>
            </w:r>
          </w:p>
          <w:p w:rsidR="0058090A" w:rsidRPr="007F453A" w:rsidRDefault="0058090A" w:rsidP="00EF2A60">
            <w:pPr>
              <w:spacing w:after="0"/>
              <w:jc w:val="center"/>
              <w:rPr>
                <w:szCs w:val="26"/>
              </w:rPr>
            </w:pPr>
            <w:r w:rsidRPr="007F453A">
              <w:rPr>
                <w:szCs w:val="26"/>
              </w:rPr>
              <w:t>12</w:t>
            </w:r>
          </w:p>
        </w:tc>
      </w:tr>
    </w:tbl>
    <w:p w:rsidR="0058090A" w:rsidRPr="00971FE3" w:rsidRDefault="0058090A" w:rsidP="0058090A">
      <w:pPr>
        <w:spacing w:after="0" w:line="240" w:lineRule="auto"/>
        <w:rPr>
          <w:rFonts w:eastAsia="Times New Roman"/>
          <w:b/>
          <w:bCs/>
          <w:szCs w:val="26"/>
        </w:rPr>
      </w:pPr>
    </w:p>
    <w:p w:rsidR="0058090A" w:rsidRPr="00D261C1" w:rsidRDefault="0058090A" w:rsidP="0058090A">
      <w:pPr>
        <w:spacing w:after="0" w:line="240" w:lineRule="auto"/>
        <w:rPr>
          <w:rFonts w:eastAsia="Times New Roman"/>
          <w:b/>
          <w:bCs/>
          <w:szCs w:val="26"/>
        </w:rPr>
      </w:pPr>
      <w:r w:rsidRPr="00971FE3">
        <w:rPr>
          <w:rFonts w:eastAsia="Times New Roman"/>
          <w:b/>
          <w:bCs/>
          <w:szCs w:val="26"/>
        </w:rPr>
        <w:t>10</w:t>
      </w:r>
      <w:r>
        <w:rPr>
          <w:rFonts w:eastAsia="Times New Roman"/>
          <w:b/>
          <w:bCs/>
          <w:szCs w:val="26"/>
        </w:rPr>
        <w:t>. Yêu cầu và kỳ vọng của</w:t>
      </w:r>
      <w:r w:rsidRPr="00971FE3">
        <w:rPr>
          <w:rFonts w:eastAsia="Times New Roman"/>
          <w:b/>
          <w:bCs/>
          <w:szCs w:val="26"/>
        </w:rPr>
        <w:t xml:space="preserve"> học</w:t>
      </w:r>
      <w:r>
        <w:rPr>
          <w:rFonts w:eastAsia="Times New Roman"/>
          <w:b/>
          <w:bCs/>
          <w:szCs w:val="26"/>
        </w:rPr>
        <w:t xml:space="preserve"> phần</w:t>
      </w:r>
      <w:r w:rsidRPr="00971FE3">
        <w:rPr>
          <w:rFonts w:eastAsia="Times New Roman"/>
          <w:b/>
          <w:bCs/>
          <w:szCs w:val="26"/>
        </w:rPr>
        <w:t>:</w:t>
      </w:r>
    </w:p>
    <w:p w:rsidR="0058090A" w:rsidRPr="00043D35" w:rsidRDefault="0058090A" w:rsidP="0058090A">
      <w:pPr>
        <w:spacing w:after="0" w:line="240" w:lineRule="auto"/>
        <w:rPr>
          <w:rFonts w:eastAsia="Times New Roman"/>
          <w:b/>
          <w:szCs w:val="26"/>
        </w:rPr>
      </w:pPr>
      <w:r w:rsidRPr="004E3530">
        <w:rPr>
          <w:rFonts w:eastAsia="Times New Roman"/>
          <w:szCs w:val="26"/>
        </w:rPr>
        <w:t xml:space="preserve">Sinh viên có thể sử dụng kiến thức của môn học trong việc </w:t>
      </w:r>
      <w:r w:rsidRPr="004E3530">
        <w:rPr>
          <w:bCs/>
          <w:szCs w:val="26"/>
        </w:rPr>
        <w:t>thực hành các phần hành kế toán bằng phần mềm excel.</w:t>
      </w:r>
    </w:p>
    <w:p w:rsidR="0058090A" w:rsidRPr="00043D35" w:rsidRDefault="0058090A" w:rsidP="00D53810">
      <w:pPr>
        <w:numPr>
          <w:ilvl w:val="0"/>
          <w:numId w:val="25"/>
        </w:numPr>
        <w:tabs>
          <w:tab w:val="clear" w:pos="900"/>
          <w:tab w:val="num" w:pos="720"/>
        </w:tabs>
        <w:spacing w:before="0" w:after="0" w:line="240" w:lineRule="auto"/>
        <w:ind w:left="720"/>
        <w:rPr>
          <w:rFonts w:eastAsia="Times New Roman"/>
          <w:szCs w:val="26"/>
        </w:rPr>
      </w:pPr>
      <w:r w:rsidRPr="00043D35">
        <w:rPr>
          <w:rFonts w:eastAsia="Times New Roman"/>
          <w:szCs w:val="26"/>
        </w:rPr>
        <w:t xml:space="preserve">Học phần được giảng dạy trên lớp </w:t>
      </w:r>
      <w:r>
        <w:rPr>
          <w:rFonts w:eastAsia="Times New Roman"/>
          <w:szCs w:val="26"/>
        </w:rPr>
        <w:t>11</w:t>
      </w:r>
      <w:r w:rsidRPr="00043D35">
        <w:rPr>
          <w:rFonts w:eastAsia="Times New Roman"/>
          <w:szCs w:val="26"/>
        </w:rPr>
        <w:t xml:space="preserve"> buổi.  Những thắc mắc, nếu có, của sinh viên sẽ được giải đáp trong thời gian lên lớp, ở những thời điểm thuận lợi nhất cho học tập và nghiên cứu.</w:t>
      </w:r>
    </w:p>
    <w:p w:rsidR="0058090A" w:rsidRPr="00043D35" w:rsidRDefault="0058090A" w:rsidP="00D53810">
      <w:pPr>
        <w:numPr>
          <w:ilvl w:val="0"/>
          <w:numId w:val="25"/>
        </w:numPr>
        <w:tabs>
          <w:tab w:val="clear" w:pos="900"/>
          <w:tab w:val="num" w:pos="720"/>
        </w:tabs>
        <w:spacing w:before="0" w:after="0" w:line="240" w:lineRule="auto"/>
        <w:ind w:left="720"/>
        <w:rPr>
          <w:rFonts w:eastAsia="Times New Roman"/>
          <w:szCs w:val="26"/>
        </w:rPr>
      </w:pPr>
      <w:r w:rsidRPr="00043D35">
        <w:rPr>
          <w:rFonts w:eastAsia="Times New Roman"/>
          <w:szCs w:val="26"/>
        </w:rPr>
        <w:t>Phần bài tập được tổ chức theo nguyên tắc học nhóm , mỗi nhóm học tập gồm 6 đến 10 sinh viên tự hình thành và nộp danh sách cho giáo viên vào buổi học thứ 2 của chương trình. Nhóm học tập phải hoàn thành những yêu cầu sau :</w:t>
      </w:r>
    </w:p>
    <w:p w:rsidR="0058090A" w:rsidRPr="00043D35" w:rsidRDefault="0058090A" w:rsidP="00D53810">
      <w:pPr>
        <w:numPr>
          <w:ilvl w:val="0"/>
          <w:numId w:val="29"/>
        </w:numPr>
        <w:spacing w:before="0" w:after="0" w:line="240" w:lineRule="auto"/>
        <w:rPr>
          <w:rFonts w:eastAsia="Times New Roman"/>
          <w:szCs w:val="26"/>
        </w:rPr>
      </w:pPr>
      <w:r w:rsidRPr="00043D35">
        <w:rPr>
          <w:rFonts w:eastAsia="Times New Roman"/>
          <w:szCs w:val="26"/>
        </w:rPr>
        <w:t xml:space="preserve">Sinh viên cần làm việc tích cực bằng cách tự tìm hiểu các tài liệu bắt buộc và tài liệu tham khảo, </w:t>
      </w:r>
      <w:r>
        <w:rPr>
          <w:rFonts w:eastAsia="Times New Roman"/>
          <w:szCs w:val="26"/>
        </w:rPr>
        <w:t>thực hành</w:t>
      </w:r>
      <w:r w:rsidRPr="00043D35">
        <w:rPr>
          <w:rFonts w:eastAsia="Times New Roman"/>
          <w:szCs w:val="26"/>
        </w:rPr>
        <w:t>, chuẩn bị tình huống ở nhà trước khi vào lớp theo lịch học.</w:t>
      </w:r>
    </w:p>
    <w:p w:rsidR="0058090A" w:rsidRPr="00043D35" w:rsidRDefault="0058090A" w:rsidP="00D53810">
      <w:pPr>
        <w:numPr>
          <w:ilvl w:val="0"/>
          <w:numId w:val="29"/>
        </w:numPr>
        <w:spacing w:before="0" w:after="0" w:line="240" w:lineRule="auto"/>
        <w:rPr>
          <w:rFonts w:eastAsia="Times New Roman"/>
          <w:szCs w:val="26"/>
        </w:rPr>
      </w:pPr>
      <w:r w:rsidRPr="00043D35">
        <w:rPr>
          <w:rFonts w:eastAsia="Times New Roman"/>
          <w:szCs w:val="26"/>
        </w:rPr>
        <w:t xml:space="preserve">Sinh viên sẽ </w:t>
      </w:r>
      <w:r>
        <w:rPr>
          <w:rFonts w:eastAsia="Times New Roman"/>
          <w:szCs w:val="26"/>
        </w:rPr>
        <w:t>thực hành các tình huống</w:t>
      </w:r>
      <w:r w:rsidRPr="00043D35">
        <w:rPr>
          <w:rFonts w:eastAsia="Times New Roman"/>
          <w:szCs w:val="26"/>
        </w:rPr>
        <w:t xml:space="preserve"> do giảng viên cung cấp và được mời bất chợt giải đáp trên lớp khi có yêu cầu theo lịch học.</w:t>
      </w:r>
    </w:p>
    <w:p w:rsidR="0058090A" w:rsidRPr="00043D35" w:rsidRDefault="0058090A" w:rsidP="00D53810">
      <w:pPr>
        <w:numPr>
          <w:ilvl w:val="0"/>
          <w:numId w:val="29"/>
        </w:numPr>
        <w:spacing w:before="0" w:after="0" w:line="240" w:lineRule="auto"/>
        <w:rPr>
          <w:rFonts w:eastAsia="Times New Roman"/>
          <w:szCs w:val="26"/>
        </w:rPr>
      </w:pPr>
      <w:r w:rsidRPr="00043D35">
        <w:rPr>
          <w:rFonts w:eastAsia="Times New Roman"/>
          <w:szCs w:val="26"/>
        </w:rPr>
        <w:t xml:space="preserve">Sinh viên sẽ được mời trả lời câu hỏi bất chợt trong lớp học sau từng phần giảng. (Sinh viên phát biểu đúng sẽ được ghi nhận cộng vào điểm quá trình).   </w:t>
      </w:r>
    </w:p>
    <w:p w:rsidR="0058090A" w:rsidRPr="00043D35" w:rsidRDefault="0058090A" w:rsidP="00D53810">
      <w:pPr>
        <w:numPr>
          <w:ilvl w:val="0"/>
          <w:numId w:val="24"/>
        </w:numPr>
        <w:tabs>
          <w:tab w:val="num" w:pos="720"/>
        </w:tabs>
        <w:spacing w:before="0" w:after="0" w:line="240" w:lineRule="auto"/>
        <w:ind w:left="720"/>
        <w:rPr>
          <w:rFonts w:eastAsia="Times New Roman"/>
          <w:b/>
          <w:szCs w:val="26"/>
        </w:rPr>
      </w:pPr>
      <w:r w:rsidRPr="00043D35">
        <w:rPr>
          <w:rFonts w:eastAsia="Times New Roman"/>
          <w:szCs w:val="26"/>
        </w:rPr>
        <w:t xml:space="preserve">Phương pháp giảng dạy ở học phần này là sử dụng bài giảng bằng phương pháp trình chiếu PowerPoint, </w:t>
      </w:r>
      <w:r>
        <w:rPr>
          <w:rFonts w:eastAsia="Times New Roman"/>
          <w:szCs w:val="26"/>
        </w:rPr>
        <w:t>phần mềm excel,</w:t>
      </w:r>
      <w:r w:rsidRPr="00043D35">
        <w:rPr>
          <w:rFonts w:eastAsia="Times New Roman"/>
          <w:szCs w:val="26"/>
        </w:rPr>
        <w:t xml:space="preserve"> kết hợp với việc tóm tắt, ghi chú và triển khai trên bảng </w:t>
      </w:r>
      <w:r>
        <w:rPr>
          <w:rFonts w:eastAsia="Times New Roman"/>
          <w:szCs w:val="26"/>
        </w:rPr>
        <w:t>trắng</w:t>
      </w:r>
      <w:r w:rsidRPr="00043D35">
        <w:rPr>
          <w:rFonts w:eastAsia="Times New Roman"/>
          <w:szCs w:val="26"/>
        </w:rPr>
        <w:t xml:space="preserve">, vì vậy sinh viên sẽ sử dụng bài giảng do giảng viên cung cấp kết hợp với việc tự ghi chép </w:t>
      </w:r>
      <w:r>
        <w:rPr>
          <w:rFonts w:eastAsia="Times New Roman"/>
          <w:szCs w:val="26"/>
        </w:rPr>
        <w:t xml:space="preserve">và thực hành </w:t>
      </w:r>
      <w:r w:rsidRPr="00043D35">
        <w:rPr>
          <w:rFonts w:eastAsia="Times New Roman"/>
          <w:szCs w:val="26"/>
        </w:rPr>
        <w:t>thêm.</w:t>
      </w:r>
    </w:p>
    <w:p w:rsidR="0058090A" w:rsidRPr="00043D35" w:rsidRDefault="0058090A" w:rsidP="00D53810">
      <w:pPr>
        <w:numPr>
          <w:ilvl w:val="0"/>
          <w:numId w:val="24"/>
        </w:numPr>
        <w:tabs>
          <w:tab w:val="num" w:pos="720"/>
        </w:tabs>
        <w:spacing w:before="0" w:after="0" w:line="240" w:lineRule="auto"/>
        <w:ind w:left="720"/>
        <w:rPr>
          <w:rFonts w:eastAsia="Times New Roman"/>
          <w:b/>
          <w:szCs w:val="26"/>
        </w:rPr>
      </w:pPr>
      <w:r w:rsidRPr="00043D35">
        <w:rPr>
          <w:rFonts w:eastAsia="Times New Roman"/>
          <w:szCs w:val="26"/>
        </w:rPr>
        <w:t xml:space="preserve">Trong quá trình học, Sinh viên áp dụng phương pháp tự học kết hợp với việc </w:t>
      </w:r>
      <w:r>
        <w:rPr>
          <w:rFonts w:eastAsia="Times New Roman"/>
          <w:szCs w:val="26"/>
        </w:rPr>
        <w:t xml:space="preserve">thực hành, </w:t>
      </w:r>
      <w:r w:rsidRPr="00043D35">
        <w:rPr>
          <w:rFonts w:eastAsia="Times New Roman"/>
          <w:szCs w:val="26"/>
        </w:rPr>
        <w:t>thảo luận theo nhóm</w:t>
      </w:r>
      <w:r>
        <w:rPr>
          <w:rFonts w:eastAsia="Times New Roman"/>
          <w:szCs w:val="26"/>
        </w:rPr>
        <w:t>.</w:t>
      </w:r>
    </w:p>
    <w:p w:rsidR="0058090A" w:rsidRPr="00043D35" w:rsidRDefault="0058090A" w:rsidP="00D53810">
      <w:pPr>
        <w:numPr>
          <w:ilvl w:val="0"/>
          <w:numId w:val="24"/>
        </w:numPr>
        <w:tabs>
          <w:tab w:val="num" w:pos="720"/>
        </w:tabs>
        <w:spacing w:before="0" w:after="0" w:line="240" w:lineRule="auto"/>
        <w:ind w:left="720"/>
        <w:rPr>
          <w:rFonts w:eastAsia="Times New Roman"/>
          <w:b/>
          <w:szCs w:val="26"/>
        </w:rPr>
      </w:pPr>
      <w:r w:rsidRPr="00043D35">
        <w:rPr>
          <w:rFonts w:eastAsia="Times New Roman"/>
          <w:szCs w:val="26"/>
        </w:rPr>
        <w:t>Trong giờ học Sinh viên tuyệt đối không nói chuyện, không làm việc riêng và để điện thoại ở chế độ im lặng.</w:t>
      </w:r>
    </w:p>
    <w:p w:rsidR="0058090A" w:rsidRPr="00A55E5B" w:rsidRDefault="0058090A" w:rsidP="00D53810">
      <w:pPr>
        <w:numPr>
          <w:ilvl w:val="0"/>
          <w:numId w:val="24"/>
        </w:numPr>
        <w:tabs>
          <w:tab w:val="num" w:pos="720"/>
        </w:tabs>
        <w:spacing w:before="0" w:after="0" w:line="240" w:lineRule="auto"/>
        <w:ind w:left="720"/>
        <w:rPr>
          <w:rFonts w:eastAsia="Times New Roman"/>
          <w:b/>
          <w:szCs w:val="26"/>
        </w:rPr>
      </w:pPr>
      <w:r w:rsidRPr="00A55E5B">
        <w:rPr>
          <w:rFonts w:eastAsia="Times New Roman"/>
          <w:szCs w:val="26"/>
        </w:rPr>
        <w:t>Vào</w:t>
      </w:r>
      <w:r w:rsidRPr="00A55E5B">
        <w:rPr>
          <w:rFonts w:eastAsia="Times New Roman"/>
          <w:b/>
          <w:szCs w:val="26"/>
        </w:rPr>
        <w:t xml:space="preserve"> buổi học thứ  8,</w:t>
      </w:r>
      <w:r w:rsidRPr="00A55E5B">
        <w:rPr>
          <w:rFonts w:eastAsia="Times New Roman"/>
          <w:szCs w:val="26"/>
        </w:rPr>
        <w:t xml:space="preserve"> sinh viên phải làm một bài kiểm tra giữa kỳ chiếm </w:t>
      </w:r>
      <w:r w:rsidRPr="00A55E5B">
        <w:rPr>
          <w:rFonts w:eastAsia="Times New Roman"/>
          <w:b/>
          <w:szCs w:val="26"/>
        </w:rPr>
        <w:t xml:space="preserve">20% </w:t>
      </w:r>
      <w:r w:rsidRPr="00A55E5B">
        <w:rPr>
          <w:rFonts w:eastAsia="Times New Roman"/>
          <w:szCs w:val="26"/>
        </w:rPr>
        <w:t>tổng số điểm.</w:t>
      </w:r>
    </w:p>
    <w:p w:rsidR="0058090A" w:rsidRPr="00A55E5B" w:rsidRDefault="0058090A" w:rsidP="00D53810">
      <w:pPr>
        <w:numPr>
          <w:ilvl w:val="0"/>
          <w:numId w:val="24"/>
        </w:numPr>
        <w:tabs>
          <w:tab w:val="num" w:pos="720"/>
        </w:tabs>
        <w:spacing w:before="0" w:after="0" w:line="240" w:lineRule="auto"/>
        <w:ind w:left="720"/>
        <w:rPr>
          <w:rFonts w:eastAsia="Times New Roman"/>
          <w:b/>
          <w:szCs w:val="26"/>
        </w:rPr>
      </w:pPr>
      <w:r w:rsidRPr="00A55E5B">
        <w:rPr>
          <w:rFonts w:eastAsia="Times New Roman"/>
          <w:b/>
          <w:i/>
          <w:szCs w:val="26"/>
        </w:rPr>
        <w:t>Cuối học kỳ</w:t>
      </w:r>
      <w:r w:rsidRPr="00A55E5B">
        <w:rPr>
          <w:rFonts w:eastAsia="Times New Roman"/>
          <w:szCs w:val="26"/>
        </w:rPr>
        <w:t>, sinh viên sẽ có một bài thi dài 75 phút hình thức tự luận thực hành trên máy tính.</w:t>
      </w:r>
    </w:p>
    <w:p w:rsidR="0058090A" w:rsidRPr="00971FE3" w:rsidRDefault="0058090A" w:rsidP="00A16CEB">
      <w:pPr>
        <w:spacing w:after="0" w:line="240" w:lineRule="auto"/>
        <w:rPr>
          <w:rFonts w:eastAsia="Times New Roman"/>
          <w:b/>
          <w:bCs/>
          <w:szCs w:val="26"/>
        </w:rPr>
      </w:pPr>
      <w:r w:rsidRPr="00971FE3">
        <w:rPr>
          <w:rFonts w:eastAsia="Times New Roman"/>
          <w:b/>
          <w:bCs/>
          <w:szCs w:val="26"/>
        </w:rPr>
        <w:t>11. Phương pháp đánh giá học</w:t>
      </w:r>
      <w:r>
        <w:rPr>
          <w:rFonts w:eastAsia="Times New Roman"/>
          <w:b/>
          <w:bCs/>
          <w:szCs w:val="26"/>
        </w:rPr>
        <w:t xml:space="preserve"> phần</w:t>
      </w:r>
      <w:r w:rsidR="00A16CEB">
        <w:rPr>
          <w:rFonts w:eastAsia="Times New Roman"/>
          <w:b/>
          <w:bCs/>
          <w:szCs w:val="26"/>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2822"/>
      </w:tblGrid>
      <w:tr w:rsidR="0058090A" w:rsidRPr="00971FE3" w:rsidTr="00A16CEB">
        <w:tc>
          <w:tcPr>
            <w:tcW w:w="2464" w:type="dxa"/>
            <w:vAlign w:val="center"/>
          </w:tcPr>
          <w:p w:rsidR="0058090A" w:rsidRPr="00971FE3" w:rsidRDefault="0058090A" w:rsidP="00EF2A60">
            <w:pPr>
              <w:spacing w:after="0" w:line="240" w:lineRule="auto"/>
              <w:jc w:val="center"/>
              <w:rPr>
                <w:rFonts w:eastAsia="Times New Roman"/>
                <w:b/>
                <w:bCs/>
                <w:szCs w:val="26"/>
              </w:rPr>
            </w:pPr>
            <w:r w:rsidRPr="00971FE3">
              <w:rPr>
                <w:rFonts w:eastAsia="Times New Roman"/>
                <w:b/>
                <w:bCs/>
                <w:szCs w:val="26"/>
              </w:rPr>
              <w:t>Những nội dung</w:t>
            </w:r>
          </w:p>
          <w:p w:rsidR="0058090A" w:rsidRPr="00971FE3" w:rsidRDefault="0058090A" w:rsidP="00EF2A60">
            <w:pPr>
              <w:spacing w:after="0" w:line="240" w:lineRule="auto"/>
              <w:jc w:val="center"/>
              <w:rPr>
                <w:rFonts w:eastAsia="Times New Roman"/>
                <w:b/>
                <w:bCs/>
                <w:szCs w:val="26"/>
              </w:rPr>
            </w:pPr>
            <w:r w:rsidRPr="00971FE3">
              <w:rPr>
                <w:rFonts w:eastAsia="Times New Roman"/>
                <w:b/>
                <w:bCs/>
                <w:szCs w:val="26"/>
              </w:rPr>
              <w:t>cần đánh giá</w:t>
            </w:r>
          </w:p>
        </w:tc>
        <w:tc>
          <w:tcPr>
            <w:tcW w:w="1856" w:type="dxa"/>
            <w:vAlign w:val="center"/>
          </w:tcPr>
          <w:p w:rsidR="0058090A" w:rsidRPr="00971FE3" w:rsidRDefault="0058090A" w:rsidP="00EF2A60">
            <w:pPr>
              <w:keepNext/>
              <w:spacing w:after="0" w:line="240" w:lineRule="auto"/>
              <w:jc w:val="center"/>
              <w:outlineLvl w:val="2"/>
              <w:rPr>
                <w:rFonts w:eastAsia="Times New Roman"/>
                <w:b/>
                <w:bCs/>
                <w:szCs w:val="26"/>
              </w:rPr>
            </w:pPr>
            <w:r w:rsidRPr="00971FE3">
              <w:rPr>
                <w:rFonts w:eastAsia="Times New Roman"/>
                <w:b/>
                <w:bCs/>
                <w:szCs w:val="26"/>
              </w:rPr>
              <w:t>Số lần đánh giá</w:t>
            </w:r>
          </w:p>
        </w:tc>
        <w:tc>
          <w:tcPr>
            <w:tcW w:w="2822" w:type="dxa"/>
            <w:vAlign w:val="center"/>
          </w:tcPr>
          <w:p w:rsidR="0058090A" w:rsidRPr="00971FE3" w:rsidRDefault="0058090A" w:rsidP="00EF2A60">
            <w:pPr>
              <w:keepNext/>
              <w:spacing w:after="0" w:line="240" w:lineRule="auto"/>
              <w:jc w:val="center"/>
              <w:outlineLvl w:val="2"/>
              <w:rPr>
                <w:rFonts w:eastAsia="Times New Roman"/>
                <w:b/>
                <w:bCs/>
                <w:szCs w:val="26"/>
              </w:rPr>
            </w:pPr>
            <w:r w:rsidRPr="00971FE3">
              <w:rPr>
                <w:rFonts w:eastAsia="Times New Roman"/>
                <w:b/>
                <w:bCs/>
                <w:szCs w:val="26"/>
              </w:rPr>
              <w:t>Trọng số (%)</w:t>
            </w:r>
          </w:p>
        </w:tc>
      </w:tr>
      <w:tr w:rsidR="0058090A" w:rsidRPr="00971FE3" w:rsidTr="00A16CEB">
        <w:tc>
          <w:tcPr>
            <w:tcW w:w="2464" w:type="dxa"/>
            <w:vAlign w:val="center"/>
          </w:tcPr>
          <w:p w:rsidR="0058090A" w:rsidRPr="00971FE3" w:rsidRDefault="0058090A" w:rsidP="00EF2A60">
            <w:pPr>
              <w:spacing w:after="0" w:line="240" w:lineRule="auto"/>
              <w:rPr>
                <w:rFonts w:eastAsia="Times New Roman"/>
                <w:szCs w:val="26"/>
              </w:rPr>
            </w:pPr>
            <w:r w:rsidRPr="00971FE3">
              <w:rPr>
                <w:rFonts w:eastAsia="Times New Roman"/>
                <w:szCs w:val="26"/>
              </w:rPr>
              <w:t>Dự lớp</w:t>
            </w:r>
          </w:p>
        </w:tc>
        <w:tc>
          <w:tcPr>
            <w:tcW w:w="1856" w:type="dxa"/>
          </w:tcPr>
          <w:p w:rsidR="0058090A" w:rsidRPr="00971FE3" w:rsidRDefault="0058090A" w:rsidP="00EF2A60">
            <w:pPr>
              <w:spacing w:after="0" w:line="240" w:lineRule="auto"/>
              <w:jc w:val="center"/>
              <w:rPr>
                <w:rFonts w:eastAsia="Times New Roman"/>
                <w:szCs w:val="26"/>
              </w:rPr>
            </w:pPr>
            <w:r w:rsidRPr="00971FE3">
              <w:rPr>
                <w:rFonts w:eastAsia="Times New Roman"/>
                <w:szCs w:val="26"/>
              </w:rPr>
              <w:t>10</w:t>
            </w:r>
          </w:p>
        </w:tc>
        <w:tc>
          <w:tcPr>
            <w:tcW w:w="2822" w:type="dxa"/>
            <w:vAlign w:val="center"/>
          </w:tcPr>
          <w:p w:rsidR="0058090A" w:rsidRPr="00971FE3" w:rsidRDefault="0058090A" w:rsidP="00EF2A60">
            <w:pPr>
              <w:spacing w:after="0" w:line="240" w:lineRule="auto"/>
              <w:jc w:val="center"/>
              <w:rPr>
                <w:rFonts w:eastAsia="Times New Roman"/>
                <w:szCs w:val="26"/>
              </w:rPr>
            </w:pPr>
            <w:r w:rsidRPr="00971FE3">
              <w:rPr>
                <w:rFonts w:eastAsia="Times New Roman"/>
                <w:szCs w:val="26"/>
              </w:rPr>
              <w:t>10</w:t>
            </w:r>
          </w:p>
        </w:tc>
      </w:tr>
      <w:tr w:rsidR="0058090A" w:rsidRPr="00971FE3" w:rsidTr="00A16CEB">
        <w:tc>
          <w:tcPr>
            <w:tcW w:w="2464" w:type="dxa"/>
            <w:vAlign w:val="center"/>
          </w:tcPr>
          <w:p w:rsidR="0058090A" w:rsidRPr="00971FE3" w:rsidRDefault="0058090A" w:rsidP="00EF2A60">
            <w:pPr>
              <w:spacing w:after="0" w:line="240" w:lineRule="auto"/>
              <w:rPr>
                <w:rFonts w:eastAsia="Times New Roman"/>
                <w:szCs w:val="26"/>
              </w:rPr>
            </w:pPr>
            <w:r w:rsidRPr="00971FE3">
              <w:rPr>
                <w:rFonts w:eastAsia="Times New Roman"/>
                <w:szCs w:val="26"/>
              </w:rPr>
              <w:t>Thảo luận</w:t>
            </w:r>
          </w:p>
        </w:tc>
        <w:tc>
          <w:tcPr>
            <w:tcW w:w="1856" w:type="dxa"/>
          </w:tcPr>
          <w:p w:rsidR="0058090A" w:rsidRPr="00971FE3" w:rsidRDefault="0058090A" w:rsidP="00EF2A60">
            <w:pPr>
              <w:spacing w:after="0" w:line="240" w:lineRule="auto"/>
              <w:jc w:val="center"/>
              <w:rPr>
                <w:rFonts w:eastAsia="Times New Roman"/>
                <w:szCs w:val="26"/>
              </w:rPr>
            </w:pPr>
            <w:r>
              <w:rPr>
                <w:rFonts w:eastAsia="Times New Roman"/>
                <w:szCs w:val="26"/>
              </w:rPr>
              <w:t>1</w:t>
            </w:r>
          </w:p>
        </w:tc>
        <w:tc>
          <w:tcPr>
            <w:tcW w:w="2822" w:type="dxa"/>
            <w:vAlign w:val="center"/>
          </w:tcPr>
          <w:p w:rsidR="0058090A" w:rsidRPr="00971FE3" w:rsidRDefault="0058090A" w:rsidP="00EF2A60">
            <w:pPr>
              <w:spacing w:after="0" w:line="240" w:lineRule="auto"/>
              <w:jc w:val="center"/>
              <w:rPr>
                <w:rFonts w:eastAsia="Times New Roman"/>
                <w:szCs w:val="26"/>
              </w:rPr>
            </w:pPr>
            <w:r>
              <w:rPr>
                <w:rFonts w:eastAsia="Times New Roman"/>
                <w:szCs w:val="26"/>
              </w:rPr>
              <w:t>5</w:t>
            </w:r>
          </w:p>
        </w:tc>
      </w:tr>
      <w:tr w:rsidR="0058090A" w:rsidRPr="00971FE3" w:rsidTr="00A16CEB">
        <w:tc>
          <w:tcPr>
            <w:tcW w:w="2464" w:type="dxa"/>
            <w:vAlign w:val="center"/>
          </w:tcPr>
          <w:p w:rsidR="0058090A" w:rsidRPr="00971FE3" w:rsidRDefault="0058090A" w:rsidP="00EF2A60">
            <w:pPr>
              <w:spacing w:after="0" w:line="240" w:lineRule="auto"/>
              <w:rPr>
                <w:rFonts w:eastAsia="Times New Roman"/>
                <w:szCs w:val="26"/>
              </w:rPr>
            </w:pPr>
            <w:r w:rsidRPr="00971FE3">
              <w:rPr>
                <w:rFonts w:eastAsia="Times New Roman"/>
                <w:szCs w:val="26"/>
              </w:rPr>
              <w:t>Bản thu hoạch</w:t>
            </w:r>
          </w:p>
        </w:tc>
        <w:tc>
          <w:tcPr>
            <w:tcW w:w="1856" w:type="dxa"/>
          </w:tcPr>
          <w:p w:rsidR="0058090A" w:rsidRPr="00971FE3" w:rsidRDefault="0058090A" w:rsidP="00EF2A60">
            <w:pPr>
              <w:spacing w:after="0" w:line="240" w:lineRule="auto"/>
              <w:jc w:val="center"/>
              <w:rPr>
                <w:rFonts w:eastAsia="Times New Roman"/>
                <w:szCs w:val="26"/>
              </w:rPr>
            </w:pPr>
          </w:p>
        </w:tc>
        <w:tc>
          <w:tcPr>
            <w:tcW w:w="2822" w:type="dxa"/>
            <w:vAlign w:val="center"/>
          </w:tcPr>
          <w:p w:rsidR="0058090A" w:rsidRPr="00971FE3" w:rsidRDefault="0058090A" w:rsidP="00EF2A60">
            <w:pPr>
              <w:spacing w:after="0" w:line="240" w:lineRule="auto"/>
              <w:jc w:val="center"/>
              <w:rPr>
                <w:rFonts w:eastAsia="Times New Roman"/>
                <w:szCs w:val="26"/>
              </w:rPr>
            </w:pPr>
          </w:p>
        </w:tc>
      </w:tr>
      <w:tr w:rsidR="0058090A" w:rsidRPr="00971FE3" w:rsidTr="00A16CEB">
        <w:tc>
          <w:tcPr>
            <w:tcW w:w="2464" w:type="dxa"/>
            <w:vAlign w:val="center"/>
          </w:tcPr>
          <w:p w:rsidR="0058090A" w:rsidRPr="00971FE3" w:rsidRDefault="0058090A" w:rsidP="00EF2A60">
            <w:pPr>
              <w:spacing w:after="0" w:line="240" w:lineRule="auto"/>
              <w:rPr>
                <w:rFonts w:eastAsia="Times New Roman"/>
                <w:szCs w:val="26"/>
              </w:rPr>
            </w:pPr>
            <w:r w:rsidRPr="00971FE3">
              <w:rPr>
                <w:rFonts w:eastAsia="Times New Roman"/>
                <w:szCs w:val="26"/>
              </w:rPr>
              <w:t>Thuyết trình</w:t>
            </w:r>
          </w:p>
        </w:tc>
        <w:tc>
          <w:tcPr>
            <w:tcW w:w="1856" w:type="dxa"/>
          </w:tcPr>
          <w:p w:rsidR="0058090A" w:rsidRPr="00971FE3" w:rsidRDefault="0058090A" w:rsidP="00EF2A60">
            <w:pPr>
              <w:spacing w:after="0" w:line="240" w:lineRule="auto"/>
              <w:jc w:val="center"/>
              <w:rPr>
                <w:rFonts w:eastAsia="Times New Roman"/>
                <w:szCs w:val="26"/>
              </w:rPr>
            </w:pPr>
          </w:p>
        </w:tc>
        <w:tc>
          <w:tcPr>
            <w:tcW w:w="2822" w:type="dxa"/>
            <w:vAlign w:val="center"/>
          </w:tcPr>
          <w:p w:rsidR="0058090A" w:rsidRPr="00971FE3" w:rsidRDefault="0058090A" w:rsidP="00EF2A60">
            <w:pPr>
              <w:spacing w:after="0" w:line="240" w:lineRule="auto"/>
              <w:jc w:val="center"/>
              <w:rPr>
                <w:rFonts w:eastAsia="Times New Roman"/>
                <w:szCs w:val="26"/>
              </w:rPr>
            </w:pPr>
          </w:p>
        </w:tc>
      </w:tr>
      <w:tr w:rsidR="0058090A" w:rsidRPr="00971FE3" w:rsidTr="00A16CEB">
        <w:tc>
          <w:tcPr>
            <w:tcW w:w="2464" w:type="dxa"/>
            <w:vAlign w:val="center"/>
          </w:tcPr>
          <w:p w:rsidR="0058090A" w:rsidRPr="00971FE3" w:rsidRDefault="0058090A" w:rsidP="00EF2A60">
            <w:pPr>
              <w:spacing w:after="0" w:line="240" w:lineRule="auto"/>
              <w:rPr>
                <w:rFonts w:eastAsia="Times New Roman"/>
                <w:szCs w:val="26"/>
              </w:rPr>
            </w:pPr>
            <w:r w:rsidRPr="00971FE3">
              <w:rPr>
                <w:rFonts w:eastAsia="Times New Roman"/>
                <w:szCs w:val="26"/>
              </w:rPr>
              <w:t>Bài tập</w:t>
            </w:r>
          </w:p>
        </w:tc>
        <w:tc>
          <w:tcPr>
            <w:tcW w:w="1856" w:type="dxa"/>
          </w:tcPr>
          <w:p w:rsidR="0058090A" w:rsidRPr="00971FE3" w:rsidRDefault="0058090A" w:rsidP="00EF2A60">
            <w:pPr>
              <w:spacing w:after="0" w:line="240" w:lineRule="auto"/>
              <w:jc w:val="center"/>
              <w:rPr>
                <w:rFonts w:eastAsia="Times New Roman"/>
                <w:szCs w:val="26"/>
              </w:rPr>
            </w:pPr>
            <w:r w:rsidRPr="00971FE3">
              <w:rPr>
                <w:rFonts w:eastAsia="Times New Roman"/>
                <w:szCs w:val="26"/>
              </w:rPr>
              <w:t>1</w:t>
            </w:r>
          </w:p>
        </w:tc>
        <w:tc>
          <w:tcPr>
            <w:tcW w:w="2822" w:type="dxa"/>
            <w:vAlign w:val="center"/>
          </w:tcPr>
          <w:p w:rsidR="0058090A" w:rsidRPr="00971FE3" w:rsidRDefault="0058090A" w:rsidP="00EF2A60">
            <w:pPr>
              <w:spacing w:after="0" w:line="240" w:lineRule="auto"/>
              <w:jc w:val="center"/>
              <w:rPr>
                <w:rFonts w:eastAsia="Times New Roman"/>
                <w:szCs w:val="26"/>
              </w:rPr>
            </w:pPr>
            <w:r w:rsidRPr="00971FE3">
              <w:rPr>
                <w:rFonts w:eastAsia="Times New Roman"/>
                <w:szCs w:val="26"/>
              </w:rPr>
              <w:t>5</w:t>
            </w:r>
          </w:p>
        </w:tc>
      </w:tr>
      <w:tr w:rsidR="0058090A" w:rsidRPr="00971FE3" w:rsidTr="00A16CEB">
        <w:tc>
          <w:tcPr>
            <w:tcW w:w="2464" w:type="dxa"/>
            <w:vAlign w:val="center"/>
          </w:tcPr>
          <w:p w:rsidR="0058090A" w:rsidRPr="00971FE3" w:rsidRDefault="0058090A" w:rsidP="00EF2A60">
            <w:pPr>
              <w:spacing w:after="0" w:line="240" w:lineRule="auto"/>
              <w:rPr>
                <w:rFonts w:eastAsia="Times New Roman"/>
                <w:szCs w:val="26"/>
              </w:rPr>
            </w:pPr>
            <w:r w:rsidRPr="00971FE3">
              <w:rPr>
                <w:rFonts w:eastAsia="Times New Roman"/>
                <w:szCs w:val="26"/>
              </w:rPr>
              <w:t>Thi giữa học kỳ</w:t>
            </w:r>
          </w:p>
        </w:tc>
        <w:tc>
          <w:tcPr>
            <w:tcW w:w="1856" w:type="dxa"/>
          </w:tcPr>
          <w:p w:rsidR="0058090A" w:rsidRPr="00971FE3" w:rsidRDefault="0058090A" w:rsidP="00EF2A60">
            <w:pPr>
              <w:spacing w:after="0" w:line="240" w:lineRule="auto"/>
              <w:jc w:val="center"/>
              <w:rPr>
                <w:rFonts w:eastAsia="Times New Roman"/>
                <w:szCs w:val="26"/>
              </w:rPr>
            </w:pPr>
            <w:r w:rsidRPr="00971FE3">
              <w:rPr>
                <w:rFonts w:eastAsia="Times New Roman"/>
                <w:szCs w:val="26"/>
              </w:rPr>
              <w:t>1</w:t>
            </w:r>
          </w:p>
        </w:tc>
        <w:tc>
          <w:tcPr>
            <w:tcW w:w="2822" w:type="dxa"/>
            <w:vAlign w:val="center"/>
          </w:tcPr>
          <w:p w:rsidR="0058090A" w:rsidRPr="00971FE3" w:rsidRDefault="0058090A" w:rsidP="00EF2A60">
            <w:pPr>
              <w:spacing w:after="0" w:line="240" w:lineRule="auto"/>
              <w:jc w:val="center"/>
              <w:rPr>
                <w:rFonts w:eastAsia="Times New Roman"/>
                <w:szCs w:val="26"/>
              </w:rPr>
            </w:pPr>
            <w:r>
              <w:rPr>
                <w:rFonts w:eastAsia="Times New Roman"/>
                <w:szCs w:val="26"/>
              </w:rPr>
              <w:t>2</w:t>
            </w:r>
            <w:r w:rsidRPr="00971FE3">
              <w:rPr>
                <w:rFonts w:eastAsia="Times New Roman"/>
                <w:szCs w:val="26"/>
              </w:rPr>
              <w:t>0</w:t>
            </w:r>
          </w:p>
        </w:tc>
      </w:tr>
      <w:tr w:rsidR="0058090A" w:rsidRPr="00971FE3" w:rsidTr="00A16CEB">
        <w:tc>
          <w:tcPr>
            <w:tcW w:w="2464" w:type="dxa"/>
            <w:vAlign w:val="center"/>
          </w:tcPr>
          <w:p w:rsidR="0058090A" w:rsidRPr="00971FE3" w:rsidRDefault="0058090A" w:rsidP="00EF2A60">
            <w:pPr>
              <w:spacing w:after="0" w:line="240" w:lineRule="auto"/>
              <w:rPr>
                <w:rFonts w:eastAsia="Times New Roman"/>
                <w:szCs w:val="26"/>
              </w:rPr>
            </w:pPr>
            <w:r w:rsidRPr="00971FE3">
              <w:rPr>
                <w:rFonts w:eastAsia="Times New Roman"/>
                <w:szCs w:val="26"/>
              </w:rPr>
              <w:t>Thi cuối học kỳ</w:t>
            </w:r>
          </w:p>
        </w:tc>
        <w:tc>
          <w:tcPr>
            <w:tcW w:w="1856" w:type="dxa"/>
          </w:tcPr>
          <w:p w:rsidR="0058090A" w:rsidRPr="00971FE3" w:rsidRDefault="0058090A" w:rsidP="00EF2A60">
            <w:pPr>
              <w:spacing w:after="0" w:line="240" w:lineRule="auto"/>
              <w:jc w:val="center"/>
              <w:rPr>
                <w:rFonts w:eastAsia="Times New Roman"/>
                <w:szCs w:val="26"/>
              </w:rPr>
            </w:pPr>
            <w:r w:rsidRPr="00971FE3">
              <w:rPr>
                <w:rFonts w:eastAsia="Times New Roman"/>
                <w:szCs w:val="26"/>
              </w:rPr>
              <w:t>1</w:t>
            </w:r>
          </w:p>
        </w:tc>
        <w:tc>
          <w:tcPr>
            <w:tcW w:w="2822" w:type="dxa"/>
            <w:vAlign w:val="center"/>
          </w:tcPr>
          <w:p w:rsidR="0058090A" w:rsidRPr="00971FE3" w:rsidRDefault="0058090A" w:rsidP="00EF2A60">
            <w:pPr>
              <w:spacing w:after="0" w:line="240" w:lineRule="auto"/>
              <w:jc w:val="center"/>
              <w:rPr>
                <w:rFonts w:eastAsia="Times New Roman"/>
                <w:szCs w:val="26"/>
              </w:rPr>
            </w:pPr>
            <w:r>
              <w:rPr>
                <w:rFonts w:eastAsia="Times New Roman"/>
                <w:szCs w:val="26"/>
              </w:rPr>
              <w:t>6</w:t>
            </w:r>
            <w:r w:rsidRPr="00971FE3">
              <w:rPr>
                <w:rFonts w:eastAsia="Times New Roman"/>
                <w:szCs w:val="26"/>
              </w:rPr>
              <w:t>0</w:t>
            </w:r>
          </w:p>
        </w:tc>
      </w:tr>
      <w:tr w:rsidR="0058090A" w:rsidRPr="00971FE3" w:rsidTr="00A16CEB">
        <w:tc>
          <w:tcPr>
            <w:tcW w:w="2464" w:type="dxa"/>
            <w:vAlign w:val="center"/>
          </w:tcPr>
          <w:p w:rsidR="0058090A" w:rsidRPr="00971FE3" w:rsidRDefault="0058090A" w:rsidP="00EF2A60">
            <w:pPr>
              <w:spacing w:after="0" w:line="240" w:lineRule="auto"/>
              <w:rPr>
                <w:rFonts w:eastAsia="Times New Roman"/>
                <w:szCs w:val="26"/>
              </w:rPr>
            </w:pPr>
          </w:p>
        </w:tc>
        <w:tc>
          <w:tcPr>
            <w:tcW w:w="1856" w:type="dxa"/>
          </w:tcPr>
          <w:p w:rsidR="0058090A" w:rsidRPr="00971FE3" w:rsidRDefault="0058090A" w:rsidP="00EF2A60">
            <w:pPr>
              <w:spacing w:after="0" w:line="240" w:lineRule="auto"/>
              <w:rPr>
                <w:rFonts w:eastAsia="Times New Roman"/>
                <w:b/>
                <w:bCs/>
                <w:szCs w:val="26"/>
              </w:rPr>
            </w:pPr>
          </w:p>
        </w:tc>
        <w:tc>
          <w:tcPr>
            <w:tcW w:w="2822" w:type="dxa"/>
            <w:vAlign w:val="center"/>
          </w:tcPr>
          <w:p w:rsidR="0058090A" w:rsidRPr="00971FE3" w:rsidRDefault="0058090A" w:rsidP="00EF2A60">
            <w:pPr>
              <w:spacing w:after="0" w:line="240" w:lineRule="auto"/>
              <w:rPr>
                <w:rFonts w:eastAsia="Times New Roman"/>
                <w:b/>
                <w:bCs/>
                <w:szCs w:val="26"/>
              </w:rPr>
            </w:pPr>
            <w:r w:rsidRPr="00971FE3">
              <w:rPr>
                <w:rFonts w:eastAsia="Times New Roman"/>
                <w:b/>
                <w:bCs/>
                <w:szCs w:val="26"/>
              </w:rPr>
              <w:t>Tổng: 100%</w:t>
            </w:r>
          </w:p>
        </w:tc>
      </w:tr>
    </w:tbl>
    <w:p w:rsidR="0058090A" w:rsidRPr="001A7DF0" w:rsidRDefault="0058090A" w:rsidP="00D53810">
      <w:pPr>
        <w:numPr>
          <w:ilvl w:val="0"/>
          <w:numId w:val="25"/>
        </w:numPr>
        <w:tabs>
          <w:tab w:val="clear" w:pos="900"/>
          <w:tab w:val="num" w:pos="720"/>
        </w:tabs>
        <w:spacing w:before="0" w:after="0" w:line="240" w:lineRule="auto"/>
        <w:ind w:left="720"/>
        <w:rPr>
          <w:rFonts w:eastAsia="Times New Roman"/>
          <w:b/>
          <w:szCs w:val="26"/>
        </w:rPr>
      </w:pPr>
      <w:r>
        <w:rPr>
          <w:rFonts w:eastAsia="Times New Roman"/>
          <w:szCs w:val="26"/>
        </w:rPr>
        <w:lastRenderedPageBreak/>
        <w:t>G</w:t>
      </w:r>
      <w:r w:rsidRPr="001A7DF0">
        <w:rPr>
          <w:rFonts w:eastAsia="Times New Roman"/>
          <w:szCs w:val="26"/>
        </w:rPr>
        <w:t xml:space="preserve">iảng viên sẽ điểm danh 10 buổi trong suốt quá trình học. Nếu Sinh viên nào vắng 1 buổi sẽ bị trừ </w:t>
      </w:r>
      <w:r>
        <w:rPr>
          <w:rFonts w:eastAsia="Times New Roman"/>
          <w:szCs w:val="26"/>
        </w:rPr>
        <w:t>2</w:t>
      </w:r>
      <w:r w:rsidRPr="001A7DF0">
        <w:rPr>
          <w:rFonts w:eastAsia="Times New Roman"/>
          <w:szCs w:val="26"/>
        </w:rPr>
        <w:t xml:space="preserve"> điểm trong cột điểm chuyên cần. Sinh viên </w:t>
      </w:r>
      <w:r w:rsidRPr="001A7DF0">
        <w:rPr>
          <w:rFonts w:eastAsia="Times New Roman"/>
          <w:b/>
          <w:i/>
          <w:szCs w:val="26"/>
        </w:rPr>
        <w:t>đi học trễ 15 phút</w:t>
      </w:r>
      <w:r w:rsidRPr="001A7DF0">
        <w:rPr>
          <w:rFonts w:eastAsia="Times New Roman"/>
          <w:szCs w:val="26"/>
        </w:rPr>
        <w:t xml:space="preserve"> </w:t>
      </w:r>
      <w:r>
        <w:rPr>
          <w:rFonts w:eastAsia="Times New Roman"/>
          <w:szCs w:val="26"/>
        </w:rPr>
        <w:t xml:space="preserve"> hoặc không chấp hành đúng quy định của nhà Trường </w:t>
      </w:r>
      <w:r w:rsidRPr="001A7DF0">
        <w:rPr>
          <w:rFonts w:eastAsia="Times New Roman"/>
          <w:szCs w:val="26"/>
        </w:rPr>
        <w:t>sẽ coi như vắng mặt buổi học hôm đó.</w:t>
      </w:r>
      <w:r w:rsidRPr="001A7DF0">
        <w:rPr>
          <w:rFonts w:eastAsia="Times New Roman"/>
          <w:b/>
          <w:bCs/>
          <w:szCs w:val="26"/>
        </w:rPr>
        <w:t xml:space="preserve"> Điểm chuyên cần </w:t>
      </w:r>
      <w:r w:rsidRPr="001A7DF0">
        <w:rPr>
          <w:rFonts w:eastAsia="Times New Roman"/>
          <w:szCs w:val="26"/>
        </w:rPr>
        <w:t>(10 % tổng số điểm ) của sinh viên còn được đánh giá qua việc làm các bài tập trong lớp, phát biểu hay qua các bài tập tình huống.</w:t>
      </w:r>
    </w:p>
    <w:p w:rsidR="0058090A" w:rsidRPr="001A7DF0" w:rsidRDefault="0058090A" w:rsidP="00D53810">
      <w:pPr>
        <w:numPr>
          <w:ilvl w:val="0"/>
          <w:numId w:val="25"/>
        </w:numPr>
        <w:tabs>
          <w:tab w:val="clear" w:pos="900"/>
          <w:tab w:val="num" w:pos="720"/>
        </w:tabs>
        <w:spacing w:before="0" w:after="0" w:line="240" w:lineRule="auto"/>
        <w:ind w:left="720"/>
        <w:rPr>
          <w:rFonts w:eastAsia="Times New Roman"/>
          <w:b/>
          <w:bCs/>
          <w:szCs w:val="26"/>
        </w:rPr>
      </w:pPr>
      <w:r w:rsidRPr="001A7DF0">
        <w:rPr>
          <w:rFonts w:eastAsia="Times New Roman"/>
          <w:b/>
          <w:bCs/>
          <w:szCs w:val="26"/>
        </w:rPr>
        <w:t xml:space="preserve">Tham gia phát biểu ý kiến xây dựng bài: </w:t>
      </w:r>
      <w:r w:rsidRPr="001A7DF0">
        <w:rPr>
          <w:rFonts w:eastAsia="Times New Roman"/>
          <w:szCs w:val="26"/>
        </w:rPr>
        <w:t>Sinh viên khi phát biểu đúng sẽ được cộng 1 điểm thưởng vào điểm chuyên cần (nếu điểm chuyên cần đã tối đa thì sẽ được cộng vào điểm thi giữa học kỳ)</w:t>
      </w:r>
    </w:p>
    <w:p w:rsidR="0058090A" w:rsidRPr="001A7DF0" w:rsidRDefault="0058090A" w:rsidP="00D53810">
      <w:pPr>
        <w:numPr>
          <w:ilvl w:val="0"/>
          <w:numId w:val="25"/>
        </w:numPr>
        <w:tabs>
          <w:tab w:val="clear" w:pos="900"/>
          <w:tab w:val="num" w:pos="720"/>
        </w:tabs>
        <w:spacing w:before="0" w:after="0" w:line="240" w:lineRule="auto"/>
        <w:ind w:left="720"/>
        <w:rPr>
          <w:rFonts w:eastAsia="Times New Roman"/>
          <w:szCs w:val="26"/>
        </w:rPr>
      </w:pPr>
      <w:r w:rsidRPr="001A7DF0">
        <w:rPr>
          <w:rFonts w:eastAsia="Times New Roman"/>
          <w:szCs w:val="26"/>
        </w:rPr>
        <w:t xml:space="preserve"> </w:t>
      </w:r>
      <w:r>
        <w:rPr>
          <w:rFonts w:eastAsia="Times New Roman"/>
          <w:szCs w:val="26"/>
        </w:rPr>
        <w:t>Khi</w:t>
      </w:r>
      <w:r w:rsidRPr="001A7DF0">
        <w:rPr>
          <w:rFonts w:eastAsia="Times New Roman"/>
          <w:szCs w:val="26"/>
        </w:rPr>
        <w:t xml:space="preserve"> giảng viên yêu cầu một cá nhân trả lời một câu hỏi có tính bất kỳ, cá nhân đó s</w:t>
      </w:r>
      <w:r>
        <w:rPr>
          <w:rFonts w:eastAsia="Times New Roman"/>
          <w:szCs w:val="26"/>
        </w:rPr>
        <w:t>ẽ bị 0 điểm nếu: (a) vắng mặt, hoặc</w:t>
      </w:r>
      <w:r w:rsidRPr="001A7DF0">
        <w:rPr>
          <w:rFonts w:eastAsia="Times New Roman"/>
          <w:szCs w:val="26"/>
        </w:rPr>
        <w:t xml:space="preserve"> (b) không trả lời</w:t>
      </w:r>
      <w:r>
        <w:rPr>
          <w:rFonts w:eastAsia="Times New Roman"/>
          <w:szCs w:val="26"/>
        </w:rPr>
        <w:t xml:space="preserve"> theo nội dung câu hỏi</w:t>
      </w:r>
      <w:r w:rsidRPr="001A7DF0">
        <w:rPr>
          <w:rFonts w:eastAsia="Times New Roman"/>
          <w:szCs w:val="26"/>
        </w:rPr>
        <w:t>.</w:t>
      </w:r>
    </w:p>
    <w:p w:rsidR="0058090A" w:rsidRPr="00CF32D6" w:rsidRDefault="0058090A" w:rsidP="00D53810">
      <w:pPr>
        <w:numPr>
          <w:ilvl w:val="0"/>
          <w:numId w:val="25"/>
        </w:numPr>
        <w:tabs>
          <w:tab w:val="clear" w:pos="900"/>
          <w:tab w:val="num" w:pos="720"/>
        </w:tabs>
        <w:spacing w:before="0" w:after="0" w:line="240" w:lineRule="auto"/>
        <w:ind w:left="720"/>
        <w:rPr>
          <w:rFonts w:eastAsia="Times New Roman"/>
          <w:b/>
          <w:bCs/>
          <w:szCs w:val="26"/>
        </w:rPr>
      </w:pPr>
      <w:r w:rsidRPr="001A7DF0">
        <w:rPr>
          <w:rFonts w:eastAsia="Times New Roman"/>
          <w:b/>
          <w:szCs w:val="26"/>
        </w:rPr>
        <w:t>Có hành động gian dối</w:t>
      </w:r>
      <w:r w:rsidRPr="001A7DF0">
        <w:rPr>
          <w:rFonts w:eastAsia="Times New Roman"/>
          <w:szCs w:val="26"/>
        </w:rPr>
        <w:t>: Nếu sinh viên có hành động gian dối trong quá trình làm bài kiểm tra, bài thi, bài tập nộp cho giảng viên (sao chép bài của bạn; xem tài liệu trong quá trình thi, kiểm tra; đạo văn…) thì sẽ bị điểm 0.</w:t>
      </w:r>
    </w:p>
    <w:p w:rsidR="0058090A" w:rsidRPr="00971FE3" w:rsidRDefault="0058090A" w:rsidP="0058090A">
      <w:pPr>
        <w:spacing w:after="0" w:line="240" w:lineRule="auto"/>
        <w:rPr>
          <w:rFonts w:eastAsia="Times New Roman"/>
          <w:b/>
          <w:bCs/>
          <w:szCs w:val="26"/>
        </w:rPr>
      </w:pPr>
      <w:r w:rsidRPr="00971FE3">
        <w:rPr>
          <w:rFonts w:eastAsia="Times New Roman"/>
          <w:b/>
          <w:bCs/>
          <w:szCs w:val="26"/>
        </w:rPr>
        <w:t>12. Học liệu</w:t>
      </w:r>
    </w:p>
    <w:p w:rsidR="0058090A" w:rsidRDefault="0058090A" w:rsidP="0058090A">
      <w:pPr>
        <w:spacing w:after="0" w:line="240" w:lineRule="auto"/>
        <w:rPr>
          <w:rFonts w:eastAsia="Times New Roman"/>
          <w:b/>
          <w:bCs/>
          <w:szCs w:val="26"/>
        </w:rPr>
      </w:pPr>
      <w:r w:rsidRPr="00971FE3">
        <w:rPr>
          <w:rFonts w:eastAsia="Times New Roman"/>
          <w:b/>
          <w:bCs/>
          <w:szCs w:val="26"/>
        </w:rPr>
        <w:t xml:space="preserve">12.1.Tài liệu chính: </w:t>
      </w:r>
    </w:p>
    <w:p w:rsidR="0058090A" w:rsidRDefault="0058090A" w:rsidP="0058090A">
      <w:pPr>
        <w:spacing w:after="0" w:line="240" w:lineRule="auto"/>
        <w:rPr>
          <w:rFonts w:eastAsia="Times New Roman"/>
          <w:bCs/>
          <w:szCs w:val="26"/>
        </w:rPr>
      </w:pPr>
      <w:r>
        <w:rPr>
          <w:rFonts w:eastAsia="Times New Roman"/>
          <w:bCs/>
          <w:szCs w:val="26"/>
        </w:rPr>
        <w:t>Tài liệu Tin học kế toán 1,  Khoa Kế toán – Kiểm toán, Trường Đại học Phan Thiết.</w:t>
      </w:r>
    </w:p>
    <w:p w:rsidR="0058090A" w:rsidRDefault="0058090A" w:rsidP="00D53810">
      <w:pPr>
        <w:numPr>
          <w:ilvl w:val="0"/>
          <w:numId w:val="30"/>
        </w:numPr>
        <w:spacing w:before="0" w:after="0" w:line="240" w:lineRule="auto"/>
        <w:rPr>
          <w:rFonts w:eastAsia="Times New Roman"/>
          <w:bCs/>
          <w:szCs w:val="26"/>
        </w:rPr>
      </w:pPr>
      <w:r>
        <w:rPr>
          <w:rFonts w:eastAsia="Times New Roman"/>
          <w:bCs/>
          <w:szCs w:val="26"/>
        </w:rPr>
        <w:t>Bài giảng</w:t>
      </w:r>
    </w:p>
    <w:p w:rsidR="0058090A" w:rsidRPr="00C47329" w:rsidRDefault="0058090A" w:rsidP="00D53810">
      <w:pPr>
        <w:numPr>
          <w:ilvl w:val="0"/>
          <w:numId w:val="30"/>
        </w:numPr>
        <w:spacing w:before="0" w:after="0" w:line="240" w:lineRule="auto"/>
        <w:rPr>
          <w:rFonts w:eastAsia="Times New Roman"/>
          <w:bCs/>
          <w:szCs w:val="26"/>
        </w:rPr>
      </w:pPr>
      <w:r>
        <w:rPr>
          <w:rFonts w:eastAsia="Times New Roman"/>
          <w:bCs/>
          <w:szCs w:val="26"/>
        </w:rPr>
        <w:t>Bài tập thực hành</w:t>
      </w:r>
    </w:p>
    <w:p w:rsidR="0058090A" w:rsidRPr="00971FE3" w:rsidRDefault="0058090A" w:rsidP="0058090A">
      <w:pPr>
        <w:spacing w:after="0" w:line="240" w:lineRule="auto"/>
        <w:rPr>
          <w:rFonts w:eastAsia="SimSun"/>
          <w:szCs w:val="26"/>
          <w:lang w:val="de-DE" w:eastAsia="zh-CN"/>
        </w:rPr>
      </w:pPr>
      <w:r w:rsidRPr="00971FE3">
        <w:rPr>
          <w:rFonts w:eastAsia="Times New Roman"/>
          <w:b/>
          <w:bCs/>
          <w:szCs w:val="26"/>
        </w:rPr>
        <w:t xml:space="preserve">12.2 Tài liệu tham khảo: </w:t>
      </w:r>
      <w:r w:rsidRPr="00971FE3">
        <w:rPr>
          <w:rFonts w:eastAsia="SimSun"/>
          <w:szCs w:val="26"/>
          <w:lang w:val="de-DE" w:eastAsia="zh-CN"/>
        </w:rPr>
        <w:tab/>
      </w:r>
      <w:r w:rsidRPr="00971FE3">
        <w:rPr>
          <w:rFonts w:eastAsia="SimSun"/>
          <w:szCs w:val="26"/>
          <w:lang w:val="de-DE" w:eastAsia="zh-CN"/>
        </w:rPr>
        <w:tab/>
      </w:r>
    </w:p>
    <w:p w:rsidR="0058090A" w:rsidRPr="003F7F57" w:rsidRDefault="0058090A" w:rsidP="00D53810">
      <w:pPr>
        <w:pStyle w:val="ListParagraph"/>
        <w:numPr>
          <w:ilvl w:val="0"/>
          <w:numId w:val="31"/>
        </w:numPr>
        <w:spacing w:before="0" w:after="0" w:line="288" w:lineRule="auto"/>
        <w:ind w:left="720" w:hanging="357"/>
        <w:rPr>
          <w:szCs w:val="26"/>
        </w:rPr>
      </w:pPr>
      <w:r w:rsidRPr="00DC79A0">
        <w:rPr>
          <w:szCs w:val="26"/>
        </w:rPr>
        <w:t>Hướng dẫn thực hành lập sổ sách kế toán báo cáo tài chính và báo cáo thuế GTGT, Nhà xuất bản tài chính, năm 2009, PGS.TS.Bùi Văn Dương - PGS.TS.Võ Văn Nhị - Ths.Đặng Văn Sáng - Kỹ sư Nguyễn Ngọc Hiến</w:t>
      </w:r>
      <w:r w:rsidRPr="003F7F57">
        <w:rPr>
          <w:szCs w:val="26"/>
        </w:rPr>
        <w:t>.</w:t>
      </w:r>
    </w:p>
    <w:p w:rsidR="0058090A" w:rsidRDefault="0058090A" w:rsidP="00D53810">
      <w:pPr>
        <w:pStyle w:val="ListParagraph"/>
        <w:numPr>
          <w:ilvl w:val="0"/>
          <w:numId w:val="31"/>
        </w:numPr>
        <w:spacing w:before="0" w:after="0" w:line="288" w:lineRule="auto"/>
        <w:ind w:left="720" w:hanging="357"/>
        <w:rPr>
          <w:szCs w:val="26"/>
        </w:rPr>
      </w:pPr>
      <w:r w:rsidRPr="0066348F">
        <w:rPr>
          <w:szCs w:val="26"/>
        </w:rPr>
        <w:t>Sách Excel kế toán và Access kế toán – Nhà xuất bản thống kê, năm 2009, Tác giả: Nguyễn Thế Hưng – Giảng viên Khoa Kế toán – Kiểm toán, ĐH Kinh tế TP.HCM</w:t>
      </w:r>
      <w:r w:rsidRPr="003F7F57">
        <w:rPr>
          <w:szCs w:val="26"/>
        </w:rPr>
        <w:t>.</w:t>
      </w:r>
    </w:p>
    <w:p w:rsidR="0058090A" w:rsidRPr="00971FE3" w:rsidRDefault="0058090A" w:rsidP="0058090A">
      <w:pPr>
        <w:spacing w:after="0" w:line="240" w:lineRule="auto"/>
        <w:rPr>
          <w:rFonts w:eastAsia="Times New Roman"/>
          <w:b/>
          <w:bCs/>
          <w:szCs w:val="26"/>
        </w:rPr>
      </w:pPr>
      <w:r w:rsidRPr="00971FE3">
        <w:rPr>
          <w:rFonts w:eastAsia="Times New Roman"/>
          <w:b/>
          <w:bCs/>
          <w:szCs w:val="26"/>
        </w:rPr>
        <w:t>12.3. Tư liệu trực tuyến:</w:t>
      </w:r>
    </w:p>
    <w:p w:rsidR="0058090A" w:rsidRPr="00F32530" w:rsidRDefault="0058090A" w:rsidP="00D53810">
      <w:pPr>
        <w:numPr>
          <w:ilvl w:val="1"/>
          <w:numId w:val="23"/>
        </w:numPr>
        <w:spacing w:before="0" w:after="0"/>
        <w:rPr>
          <w:rFonts w:eastAsia="SimSun"/>
          <w:szCs w:val="26"/>
          <w:lang w:val="de-DE" w:eastAsia="zh-CN"/>
        </w:rPr>
      </w:pPr>
      <w:r>
        <w:rPr>
          <w:rFonts w:eastAsia="MS Mincho"/>
          <w:szCs w:val="26"/>
          <w:lang w:val="de-DE" w:eastAsia="ja-JP"/>
        </w:rPr>
        <w:t>Bộ tài chính</w:t>
      </w:r>
      <w:r w:rsidRPr="00F32530">
        <w:rPr>
          <w:rFonts w:eastAsia="MS Mincho"/>
          <w:szCs w:val="26"/>
          <w:lang w:val="de-DE" w:eastAsia="ja-JP"/>
        </w:rPr>
        <w:t>:</w:t>
      </w:r>
      <w:r w:rsidRPr="00F32530">
        <w:rPr>
          <w:szCs w:val="26"/>
        </w:rPr>
        <w:t xml:space="preserve"> </w:t>
      </w:r>
      <w:hyperlink r:id="rId43" w:history="1">
        <w:r w:rsidRPr="00F32530">
          <w:rPr>
            <w:rStyle w:val="Hyperlink"/>
            <w:szCs w:val="26"/>
          </w:rPr>
          <w:t>http://www.mof.gov.vn</w:t>
        </w:r>
      </w:hyperlink>
    </w:p>
    <w:p w:rsidR="0058090A" w:rsidRPr="0066348F" w:rsidRDefault="0058090A" w:rsidP="00D53810">
      <w:pPr>
        <w:numPr>
          <w:ilvl w:val="1"/>
          <w:numId w:val="23"/>
        </w:numPr>
        <w:spacing w:before="0" w:after="0"/>
        <w:rPr>
          <w:rFonts w:eastAsia="SimSun"/>
          <w:szCs w:val="26"/>
          <w:lang w:val="de-DE" w:eastAsia="zh-CN"/>
        </w:rPr>
      </w:pPr>
      <w:r>
        <w:rPr>
          <w:rFonts w:eastAsia="SimSun"/>
          <w:szCs w:val="26"/>
          <w:lang w:val="de-DE" w:eastAsia="zh-CN"/>
        </w:rPr>
        <w:t xml:space="preserve">Giải pháp Excel: </w:t>
      </w:r>
      <w:hyperlink r:id="rId44" w:history="1">
        <w:r w:rsidRPr="00E773EC">
          <w:rPr>
            <w:rStyle w:val="Hyperlink"/>
            <w:rFonts w:eastAsia="SimSun"/>
            <w:szCs w:val="26"/>
            <w:lang w:val="de-DE" w:eastAsia="zh-CN"/>
          </w:rPr>
          <w:t>http://www.giaiphapexcel.com</w:t>
        </w:r>
      </w:hyperlink>
      <w:r>
        <w:rPr>
          <w:rFonts w:eastAsia="SimSun"/>
          <w:szCs w:val="26"/>
          <w:lang w:val="de-DE" w:eastAsia="zh-CN"/>
        </w:rPr>
        <w:t xml:space="preserve"> </w:t>
      </w:r>
    </w:p>
    <w:p w:rsidR="0058090A" w:rsidRPr="00971FE3" w:rsidRDefault="0058090A" w:rsidP="0058090A">
      <w:pPr>
        <w:pStyle w:val="ListParagraph"/>
        <w:widowControl w:val="0"/>
        <w:tabs>
          <w:tab w:val="left" w:pos="582"/>
        </w:tabs>
        <w:autoSpaceDE w:val="0"/>
        <w:autoSpaceDN w:val="0"/>
        <w:spacing w:before="2" w:after="0" w:line="240" w:lineRule="auto"/>
        <w:ind w:left="0"/>
        <w:contextualSpacing w:val="0"/>
        <w:rPr>
          <w:b/>
          <w:szCs w:val="26"/>
        </w:rPr>
      </w:pPr>
      <w:r w:rsidRPr="00971FE3">
        <w:rPr>
          <w:rFonts w:eastAsia="Times New Roman"/>
          <w:b/>
          <w:bCs/>
          <w:szCs w:val="26"/>
        </w:rPr>
        <w:t xml:space="preserve">13. </w:t>
      </w:r>
      <w:r w:rsidRPr="00971FE3">
        <w:rPr>
          <w:b/>
          <w:szCs w:val="26"/>
        </w:rPr>
        <w:t>Tổ chức giảng dạy và học</w:t>
      </w:r>
      <w:r w:rsidRPr="00971FE3">
        <w:rPr>
          <w:b/>
          <w:spacing w:val="7"/>
          <w:szCs w:val="26"/>
        </w:rPr>
        <w:t xml:space="preserve"> </w:t>
      </w:r>
      <w:r w:rsidRPr="00971FE3">
        <w:rPr>
          <w:b/>
          <w:szCs w:val="26"/>
        </w:rPr>
        <w:t>tập</w:t>
      </w:r>
    </w:p>
    <w:p w:rsidR="0058090A" w:rsidRPr="00712C78" w:rsidRDefault="0058090A" w:rsidP="0058090A">
      <w:pPr>
        <w:spacing w:after="0" w:line="240" w:lineRule="auto"/>
        <w:rPr>
          <w:szCs w:val="26"/>
        </w:rPr>
      </w:pPr>
      <w:r w:rsidRPr="00712C78">
        <w:rPr>
          <w:szCs w:val="26"/>
        </w:rPr>
        <w:t>Thực hiện theo Quy chế học vụ theo học chế tín chỉ ban hành kèm quyết định hiện hành của Hiệu trưởng Trường Đại học Phan Thiết.</w:t>
      </w:r>
    </w:p>
    <w:p w:rsidR="0058090A" w:rsidRPr="00971FE3" w:rsidRDefault="0058090A" w:rsidP="0058090A">
      <w:pPr>
        <w:spacing w:after="0" w:line="240" w:lineRule="auto"/>
        <w:rPr>
          <w:rFonts w:eastAsia="Times New Roman"/>
          <w:b/>
          <w:bCs/>
          <w:szCs w:val="26"/>
        </w:rPr>
      </w:pPr>
      <w:r w:rsidRPr="00971FE3">
        <w:rPr>
          <w:rFonts w:eastAsia="Times New Roman"/>
          <w:b/>
          <w:bCs/>
          <w:szCs w:val="26"/>
        </w:rPr>
        <w:t xml:space="preserve">14. </w:t>
      </w:r>
      <w:r w:rsidRPr="00971FE3">
        <w:rPr>
          <w:b/>
          <w:szCs w:val="26"/>
        </w:rPr>
        <w:t xml:space="preserve">Kế hoạch giảng dạy </w:t>
      </w:r>
      <w:r w:rsidRPr="00971FE3">
        <w:rPr>
          <w:rFonts w:eastAsia="Times New Roman"/>
          <w:b/>
          <w:bCs/>
          <w:szCs w:val="26"/>
        </w:rPr>
        <w:t>: (mô tả cụ thể từ buổi 1 đến buổi cuối cùng, mỗi buổi 4 tiết trên lớp, tối thiểu 12 tiết tự học)</w:t>
      </w:r>
    </w:p>
    <w:p w:rsidR="0058090A" w:rsidRPr="00D22A25" w:rsidRDefault="0058090A" w:rsidP="0058090A">
      <w:pPr>
        <w:pBdr>
          <w:top w:val="single" w:sz="4" w:space="0" w:color="auto"/>
          <w:bottom w:val="single" w:sz="4" w:space="0" w:color="auto"/>
        </w:pBdr>
        <w:spacing w:after="0" w:line="240" w:lineRule="auto"/>
        <w:rPr>
          <w:rFonts w:eastAsia="Times New Roman"/>
          <w:b/>
          <w:bCs/>
          <w:szCs w:val="26"/>
        </w:rPr>
      </w:pPr>
      <w:r w:rsidRPr="00971FE3">
        <w:rPr>
          <w:rFonts w:eastAsia="Times New Roman"/>
          <w:b/>
          <w:bCs/>
          <w:szCs w:val="26"/>
        </w:rPr>
        <w:t>B</w:t>
      </w:r>
      <w:r>
        <w:rPr>
          <w:rFonts w:eastAsia="Times New Roman"/>
          <w:b/>
          <w:bCs/>
          <w:szCs w:val="26"/>
        </w:rPr>
        <w:t>UỔI</w:t>
      </w:r>
      <w:r w:rsidRPr="00971FE3">
        <w:rPr>
          <w:rFonts w:eastAsia="Times New Roman"/>
          <w:b/>
          <w:bCs/>
          <w:szCs w:val="26"/>
        </w:rPr>
        <w:t xml:space="preserve"> 1</w:t>
      </w:r>
      <w:r w:rsidRPr="00971FE3">
        <w:rPr>
          <w:rFonts w:eastAsia="Times New Roman"/>
          <w:b/>
          <w:bCs/>
          <w:szCs w:val="26"/>
        </w:rPr>
        <w:tab/>
      </w:r>
      <w:r w:rsidRPr="00971FE3">
        <w:rPr>
          <w:rFonts w:eastAsia="Times New Roman"/>
          <w:b/>
          <w:bCs/>
          <w:szCs w:val="26"/>
        </w:rPr>
        <w:tab/>
      </w:r>
      <w:r>
        <w:rPr>
          <w:rFonts w:eastAsia="Times New Roman"/>
          <w:b/>
          <w:bCs/>
          <w:szCs w:val="26"/>
        </w:rPr>
        <w:tab/>
      </w:r>
      <w:r>
        <w:rPr>
          <w:rFonts w:eastAsia="Times New Roman"/>
          <w:b/>
          <w:bCs/>
          <w:szCs w:val="26"/>
        </w:rPr>
        <w:tab/>
      </w:r>
      <w:r w:rsidRPr="00D70249">
        <w:rPr>
          <w:b/>
          <w:szCs w:val="26"/>
        </w:rPr>
        <w:t>Tổ Chức Cơ Sở Dữ Liệu</w:t>
      </w:r>
    </w:p>
    <w:p w:rsidR="0058090A" w:rsidRPr="005459F2" w:rsidRDefault="0058090A" w:rsidP="00D53810">
      <w:pPr>
        <w:numPr>
          <w:ilvl w:val="1"/>
          <w:numId w:val="26"/>
        </w:numPr>
        <w:spacing w:before="0" w:after="0" w:line="240" w:lineRule="auto"/>
        <w:rPr>
          <w:rFonts w:eastAsia="Times New Roman"/>
          <w:szCs w:val="26"/>
        </w:rPr>
      </w:pPr>
      <w:r w:rsidRPr="005459F2">
        <w:rPr>
          <w:rFonts w:eastAsia="Times New Roman"/>
          <w:b/>
          <w:szCs w:val="26"/>
        </w:rPr>
        <w:t>Nội dung bài giảng:</w:t>
      </w:r>
      <w:r w:rsidRPr="005459F2">
        <w:rPr>
          <w:rFonts w:eastAsia="Times New Roman"/>
          <w:szCs w:val="26"/>
        </w:rPr>
        <w:t xml:space="preserve"> Giới thiệu về môn học; Trình bày</w:t>
      </w:r>
      <w:r w:rsidRPr="005459F2">
        <w:rPr>
          <w:szCs w:val="26"/>
        </w:rPr>
        <w:t xml:space="preserve"> một số tháo tác về bảng tính và một số hàm thường dùng trong Excel vào công tác kế toán: kiểu dữ liệu, địa chỉ, các hàm thông dụng sử dụng vào xử lý thông tin kế toán.</w:t>
      </w:r>
    </w:p>
    <w:p w:rsidR="0058090A" w:rsidRPr="005459F2" w:rsidRDefault="0058090A" w:rsidP="00D53810">
      <w:pPr>
        <w:numPr>
          <w:ilvl w:val="1"/>
          <w:numId w:val="26"/>
        </w:numPr>
        <w:spacing w:before="0" w:after="0" w:line="240" w:lineRule="auto"/>
        <w:rPr>
          <w:rFonts w:eastAsia="Times New Roman"/>
          <w:szCs w:val="26"/>
        </w:rPr>
      </w:pPr>
      <w:r w:rsidRPr="005459F2">
        <w:rPr>
          <w:rFonts w:eastAsia="Times New Roman"/>
          <w:b/>
          <w:szCs w:val="26"/>
        </w:rPr>
        <w:t>Phương pháp giảng dạy:</w:t>
      </w:r>
      <w:r w:rsidRPr="005459F2">
        <w:rPr>
          <w:rFonts w:eastAsia="Times New Roman"/>
          <w:szCs w:val="26"/>
        </w:rPr>
        <w:t xml:space="preserve"> Thuyết giảng, hỏi đáp, hướng dẫn thực hành.</w:t>
      </w:r>
    </w:p>
    <w:p w:rsidR="0058090A" w:rsidRPr="005459F2" w:rsidRDefault="0058090A" w:rsidP="00D53810">
      <w:pPr>
        <w:numPr>
          <w:ilvl w:val="1"/>
          <w:numId w:val="26"/>
        </w:numPr>
        <w:spacing w:before="0" w:after="0" w:line="240" w:lineRule="auto"/>
        <w:rPr>
          <w:rFonts w:eastAsia="Times New Roman"/>
          <w:szCs w:val="26"/>
        </w:rPr>
      </w:pPr>
      <w:r w:rsidRPr="005459F2">
        <w:rPr>
          <w:rFonts w:eastAsia="Times New Roman"/>
          <w:b/>
          <w:szCs w:val="26"/>
        </w:rPr>
        <w:t>Kết quả mong muốn:</w:t>
      </w:r>
      <w:r w:rsidRPr="005459F2">
        <w:rPr>
          <w:rFonts w:eastAsia="Times New Roman"/>
          <w:szCs w:val="26"/>
        </w:rPr>
        <w:t xml:space="preserve"> Sinh viên mô tả và sử dụng được </w:t>
      </w:r>
      <w:r w:rsidRPr="005459F2">
        <w:rPr>
          <w:szCs w:val="26"/>
        </w:rPr>
        <w:t>một số tháo tác về bảng tính và một số hàm thường dùng trong Excel vào công tác kế toán</w:t>
      </w:r>
      <w:r w:rsidRPr="005459F2">
        <w:rPr>
          <w:bCs/>
          <w:szCs w:val="26"/>
        </w:rPr>
        <w:t>; đạt được các kỹ năng, thái độ, năng lực tự chủ và trách nhiệm cần thiết.</w:t>
      </w:r>
    </w:p>
    <w:p w:rsidR="0058090A" w:rsidRPr="005459F2" w:rsidRDefault="0058090A" w:rsidP="00D53810">
      <w:pPr>
        <w:numPr>
          <w:ilvl w:val="1"/>
          <w:numId w:val="26"/>
        </w:numPr>
        <w:spacing w:before="0" w:after="0" w:line="240" w:lineRule="auto"/>
        <w:rPr>
          <w:rFonts w:eastAsia="Times New Roman"/>
          <w:szCs w:val="26"/>
        </w:rPr>
      </w:pPr>
      <w:r w:rsidRPr="005459F2">
        <w:rPr>
          <w:rFonts w:eastAsia="Times New Roman"/>
          <w:b/>
          <w:szCs w:val="26"/>
        </w:rPr>
        <w:t>Đọc tài liệu</w:t>
      </w:r>
      <w:r w:rsidRPr="005459F2">
        <w:rPr>
          <w:rFonts w:eastAsia="Times New Roman"/>
          <w:szCs w:val="26"/>
        </w:rPr>
        <w:t>: Chương 1 (bài giảng, bài tập, tài liệu tham khảo)</w:t>
      </w:r>
    </w:p>
    <w:p w:rsidR="0058090A" w:rsidRPr="005459F2" w:rsidRDefault="0058090A" w:rsidP="0058090A">
      <w:pPr>
        <w:pBdr>
          <w:top w:val="single" w:sz="4" w:space="1" w:color="auto"/>
          <w:bottom w:val="single" w:sz="4" w:space="1" w:color="auto"/>
        </w:pBdr>
        <w:spacing w:after="0" w:line="240" w:lineRule="auto"/>
        <w:rPr>
          <w:rFonts w:eastAsia="Times New Roman"/>
          <w:bCs/>
          <w:i/>
          <w:szCs w:val="26"/>
        </w:rPr>
      </w:pPr>
      <w:r w:rsidRPr="005459F2">
        <w:rPr>
          <w:rFonts w:eastAsia="Times New Roman"/>
          <w:b/>
          <w:bCs/>
          <w:szCs w:val="26"/>
        </w:rPr>
        <w:t xml:space="preserve">BUỔI 2 </w:t>
      </w:r>
      <w:r w:rsidRPr="005459F2">
        <w:rPr>
          <w:rFonts w:eastAsia="Times New Roman"/>
          <w:b/>
          <w:bCs/>
          <w:szCs w:val="26"/>
        </w:rPr>
        <w:tab/>
      </w:r>
      <w:r w:rsidRPr="005459F2">
        <w:rPr>
          <w:rFonts w:eastAsia="Times New Roman"/>
          <w:b/>
          <w:bCs/>
          <w:szCs w:val="26"/>
        </w:rPr>
        <w:tab/>
      </w:r>
      <w:r w:rsidRPr="005459F2">
        <w:rPr>
          <w:rFonts w:eastAsia="Times New Roman"/>
          <w:b/>
          <w:bCs/>
          <w:szCs w:val="26"/>
        </w:rPr>
        <w:tab/>
      </w:r>
      <w:r w:rsidRPr="005459F2">
        <w:rPr>
          <w:rFonts w:eastAsia="Times New Roman"/>
          <w:b/>
          <w:bCs/>
          <w:szCs w:val="26"/>
        </w:rPr>
        <w:tab/>
      </w:r>
      <w:r w:rsidRPr="005459F2">
        <w:rPr>
          <w:b/>
          <w:szCs w:val="26"/>
        </w:rPr>
        <w:t>Tổ Chức Cơ Sở Dữ Liệu</w:t>
      </w:r>
    </w:p>
    <w:p w:rsidR="0058090A" w:rsidRPr="005459F2" w:rsidRDefault="0058090A" w:rsidP="00D53810">
      <w:pPr>
        <w:numPr>
          <w:ilvl w:val="1"/>
          <w:numId w:val="26"/>
        </w:numPr>
        <w:spacing w:before="0" w:after="0" w:line="240" w:lineRule="auto"/>
        <w:rPr>
          <w:szCs w:val="26"/>
        </w:rPr>
      </w:pPr>
      <w:r w:rsidRPr="005459F2">
        <w:rPr>
          <w:rFonts w:eastAsia="Times New Roman"/>
          <w:b/>
          <w:szCs w:val="26"/>
        </w:rPr>
        <w:lastRenderedPageBreak/>
        <w:t>Nội dung bài giảng:</w:t>
      </w:r>
      <w:r w:rsidRPr="005459F2">
        <w:rPr>
          <w:rFonts w:eastAsia="Times New Roman"/>
          <w:szCs w:val="26"/>
        </w:rPr>
        <w:t xml:space="preserve"> Ôn tập nội dung bài giảng buổi 1; </w:t>
      </w:r>
      <w:r w:rsidRPr="005459F2">
        <w:rPr>
          <w:szCs w:val="26"/>
        </w:rPr>
        <w:t>Trình bày và hướng dẫn tổ chức cơ sở dữ liệu: tổ chức tập tin, tổ chức bảng tínhTham chiếu địa chỉ gián tiếp, hướng dẫn mở tài khoản và số dư đầu kỳ, hướng dẫn định khoản kế toán trên Excel, tính giá thành sản phẩm.</w:t>
      </w:r>
    </w:p>
    <w:p w:rsidR="0058090A" w:rsidRPr="005459F2" w:rsidRDefault="0058090A" w:rsidP="00D53810">
      <w:pPr>
        <w:numPr>
          <w:ilvl w:val="1"/>
          <w:numId w:val="26"/>
        </w:numPr>
        <w:spacing w:before="0" w:after="0" w:line="240" w:lineRule="auto"/>
        <w:rPr>
          <w:rFonts w:eastAsia="Times New Roman"/>
          <w:szCs w:val="26"/>
        </w:rPr>
      </w:pPr>
      <w:r w:rsidRPr="005459F2">
        <w:rPr>
          <w:rFonts w:eastAsia="Times New Roman"/>
          <w:b/>
          <w:szCs w:val="26"/>
        </w:rPr>
        <w:t>Phương pháp giảng dạy:</w:t>
      </w:r>
      <w:r w:rsidRPr="005459F2">
        <w:rPr>
          <w:rFonts w:eastAsia="Times New Roman"/>
          <w:szCs w:val="26"/>
        </w:rPr>
        <w:t xml:space="preserve"> Thuyết giảng, hỏi đáp, hướng dẫn thực hành.</w:t>
      </w:r>
    </w:p>
    <w:p w:rsidR="0058090A" w:rsidRPr="005459F2" w:rsidRDefault="0058090A" w:rsidP="00D53810">
      <w:pPr>
        <w:numPr>
          <w:ilvl w:val="1"/>
          <w:numId w:val="26"/>
        </w:numPr>
        <w:spacing w:before="0" w:after="0" w:line="240" w:lineRule="auto"/>
        <w:rPr>
          <w:rFonts w:eastAsia="Times New Roman"/>
          <w:szCs w:val="26"/>
        </w:rPr>
      </w:pPr>
      <w:r w:rsidRPr="005459F2">
        <w:rPr>
          <w:rFonts w:eastAsia="Times New Roman"/>
          <w:b/>
          <w:szCs w:val="26"/>
        </w:rPr>
        <w:t>Kết quả mong muốn:</w:t>
      </w:r>
      <w:r w:rsidRPr="005459F2">
        <w:rPr>
          <w:rFonts w:eastAsia="Times New Roman"/>
          <w:szCs w:val="26"/>
        </w:rPr>
        <w:t xml:space="preserve"> Sinh viên mô tả được các vấn đề cơ bản về việc tổ chức cơ sở dũ liệu, áp dụng được các thao tác về bảng tính và một số </w:t>
      </w:r>
      <w:r w:rsidRPr="005459F2">
        <w:rPr>
          <w:szCs w:val="26"/>
        </w:rPr>
        <w:t>hàm thường dùng trong Excel vào</w:t>
      </w:r>
      <w:r w:rsidRPr="005459F2">
        <w:rPr>
          <w:rFonts w:eastAsia="Times New Roman"/>
          <w:szCs w:val="26"/>
        </w:rPr>
        <w:t xml:space="preserve"> việc tổ chức cơ sở dữ liệu kế toán</w:t>
      </w:r>
      <w:r w:rsidRPr="005459F2">
        <w:rPr>
          <w:bCs/>
          <w:szCs w:val="26"/>
        </w:rPr>
        <w:t>; đạt được các kỹ năng, thái độ, năng lực tự chủ và trách nhiệm cần thiết.</w:t>
      </w:r>
    </w:p>
    <w:p w:rsidR="0058090A" w:rsidRPr="005459F2" w:rsidRDefault="0058090A" w:rsidP="00D53810">
      <w:pPr>
        <w:numPr>
          <w:ilvl w:val="1"/>
          <w:numId w:val="26"/>
        </w:numPr>
        <w:spacing w:before="0" w:after="0" w:line="240" w:lineRule="auto"/>
        <w:rPr>
          <w:rFonts w:eastAsia="Times New Roman"/>
          <w:szCs w:val="26"/>
        </w:rPr>
      </w:pPr>
      <w:r w:rsidRPr="005459F2">
        <w:rPr>
          <w:rFonts w:eastAsia="Times New Roman"/>
          <w:b/>
          <w:szCs w:val="26"/>
        </w:rPr>
        <w:t>Đọc tài liệu</w:t>
      </w:r>
      <w:r w:rsidRPr="005459F2">
        <w:rPr>
          <w:rFonts w:eastAsia="Times New Roman"/>
          <w:szCs w:val="26"/>
        </w:rPr>
        <w:t>: Chương 1 (bài giảng, bài tập, tài liệu tham khảo)</w:t>
      </w:r>
    </w:p>
    <w:p w:rsidR="0058090A" w:rsidRPr="005459F2" w:rsidRDefault="0058090A" w:rsidP="0058090A">
      <w:pPr>
        <w:pBdr>
          <w:top w:val="single" w:sz="4" w:space="1" w:color="auto"/>
          <w:bottom w:val="single" w:sz="4" w:space="1" w:color="auto"/>
        </w:pBdr>
        <w:spacing w:after="0" w:line="240" w:lineRule="auto"/>
        <w:rPr>
          <w:rFonts w:eastAsia="Times New Roman"/>
          <w:szCs w:val="26"/>
        </w:rPr>
      </w:pPr>
      <w:r w:rsidRPr="005459F2">
        <w:rPr>
          <w:rFonts w:eastAsia="Times New Roman"/>
          <w:b/>
          <w:bCs/>
          <w:szCs w:val="26"/>
        </w:rPr>
        <w:t xml:space="preserve">BUỔI 3 </w:t>
      </w:r>
      <w:r w:rsidRPr="005459F2">
        <w:rPr>
          <w:rFonts w:eastAsia="Times New Roman"/>
          <w:b/>
          <w:bCs/>
          <w:szCs w:val="26"/>
        </w:rPr>
        <w:tab/>
      </w:r>
      <w:r w:rsidRPr="005459F2">
        <w:rPr>
          <w:rFonts w:eastAsia="Times New Roman"/>
          <w:b/>
          <w:bCs/>
          <w:szCs w:val="26"/>
        </w:rPr>
        <w:tab/>
      </w:r>
      <w:r w:rsidRPr="005459F2">
        <w:rPr>
          <w:b/>
          <w:szCs w:val="26"/>
        </w:rPr>
        <w:t>Tổ Chức Cơ Sở Dữ Liệu - Lập Sổ Nhật Ký</w:t>
      </w:r>
    </w:p>
    <w:p w:rsidR="0058090A" w:rsidRPr="005459F2" w:rsidRDefault="0058090A" w:rsidP="00D53810">
      <w:pPr>
        <w:numPr>
          <w:ilvl w:val="1"/>
          <w:numId w:val="26"/>
        </w:numPr>
        <w:spacing w:before="0" w:after="0" w:line="240" w:lineRule="auto"/>
        <w:rPr>
          <w:szCs w:val="26"/>
        </w:rPr>
      </w:pPr>
      <w:r w:rsidRPr="005459F2">
        <w:rPr>
          <w:rFonts w:eastAsia="Times New Roman"/>
          <w:b/>
          <w:szCs w:val="26"/>
        </w:rPr>
        <w:t>Nội dung bài giảng:</w:t>
      </w:r>
      <w:r w:rsidRPr="005459F2">
        <w:rPr>
          <w:rFonts w:eastAsia="Times New Roman"/>
          <w:szCs w:val="26"/>
        </w:rPr>
        <w:t xml:space="preserve"> Ôn tập nội dung bài giảng buổi 2; </w:t>
      </w:r>
      <w:r w:rsidRPr="005459F2">
        <w:rPr>
          <w:szCs w:val="26"/>
        </w:rPr>
        <w:t>Trình bày  và hướng dẫn tổ chức cơ sở dữ liệu: xác định kết quả kinh doanh trên From dữu liệu ban đầu; lập nhật ký thu tiền, nhật ký chi tiền.</w:t>
      </w:r>
    </w:p>
    <w:p w:rsidR="0058090A" w:rsidRPr="005459F2" w:rsidRDefault="0058090A" w:rsidP="00D53810">
      <w:pPr>
        <w:numPr>
          <w:ilvl w:val="1"/>
          <w:numId w:val="26"/>
        </w:numPr>
        <w:spacing w:before="0" w:after="0" w:line="240" w:lineRule="auto"/>
        <w:rPr>
          <w:rFonts w:eastAsia="Times New Roman"/>
          <w:szCs w:val="26"/>
        </w:rPr>
      </w:pPr>
      <w:r w:rsidRPr="005459F2">
        <w:rPr>
          <w:rFonts w:eastAsia="Times New Roman"/>
          <w:b/>
          <w:szCs w:val="26"/>
        </w:rPr>
        <w:t>Phương pháp giảng dạy:</w:t>
      </w:r>
      <w:r w:rsidRPr="005459F2">
        <w:rPr>
          <w:rFonts w:eastAsia="Times New Roman"/>
          <w:szCs w:val="26"/>
        </w:rPr>
        <w:t xml:space="preserve"> Thuyết giảng, hỏi đáp, hướng dẫn thực hành.</w:t>
      </w:r>
    </w:p>
    <w:p w:rsidR="0058090A" w:rsidRPr="005459F2" w:rsidRDefault="0058090A" w:rsidP="00D53810">
      <w:pPr>
        <w:numPr>
          <w:ilvl w:val="1"/>
          <w:numId w:val="26"/>
        </w:numPr>
        <w:spacing w:before="0" w:after="0" w:line="240" w:lineRule="auto"/>
        <w:rPr>
          <w:rFonts w:eastAsia="Times New Roman"/>
          <w:szCs w:val="26"/>
        </w:rPr>
      </w:pPr>
      <w:r w:rsidRPr="005459F2">
        <w:rPr>
          <w:rFonts w:eastAsia="Times New Roman"/>
          <w:b/>
          <w:szCs w:val="26"/>
        </w:rPr>
        <w:t>Kết quả mong muốn:</w:t>
      </w:r>
      <w:r w:rsidRPr="005459F2">
        <w:rPr>
          <w:rFonts w:eastAsia="Times New Roman"/>
          <w:szCs w:val="26"/>
        </w:rPr>
        <w:t xml:space="preserve"> Sinh viên mô tả được các vấn đề cơ bản về việc tổ chức cơ sở dũ liệu, áp dụng được các thao tác về bảng tính và một số </w:t>
      </w:r>
      <w:r w:rsidRPr="005459F2">
        <w:rPr>
          <w:szCs w:val="26"/>
        </w:rPr>
        <w:t>hàm thường dùng trong Excel vào</w:t>
      </w:r>
      <w:r w:rsidRPr="005459F2">
        <w:rPr>
          <w:rFonts w:eastAsia="Times New Roman"/>
          <w:szCs w:val="26"/>
        </w:rPr>
        <w:t xml:space="preserve"> việc tổ chức cơ sở dữ liệu kế toán, lập nhật ký thu tiền và nhật ký chi tiền</w:t>
      </w:r>
      <w:r w:rsidRPr="005459F2">
        <w:rPr>
          <w:bCs/>
          <w:szCs w:val="26"/>
        </w:rPr>
        <w:t>; đạt được các kỹ năng, thái độ, năng lực tự chủ và trách nhiệm cần thiết.</w:t>
      </w:r>
    </w:p>
    <w:p w:rsidR="0058090A" w:rsidRPr="005459F2" w:rsidRDefault="0058090A" w:rsidP="00D53810">
      <w:pPr>
        <w:numPr>
          <w:ilvl w:val="1"/>
          <w:numId w:val="26"/>
        </w:numPr>
        <w:spacing w:before="0" w:after="0" w:line="240" w:lineRule="auto"/>
        <w:rPr>
          <w:rFonts w:eastAsia="Times New Roman"/>
          <w:szCs w:val="26"/>
        </w:rPr>
      </w:pPr>
      <w:r w:rsidRPr="005459F2">
        <w:rPr>
          <w:rFonts w:eastAsia="Times New Roman"/>
          <w:b/>
          <w:szCs w:val="26"/>
        </w:rPr>
        <w:t>Đọc tài liệu</w:t>
      </w:r>
      <w:r w:rsidRPr="005459F2">
        <w:rPr>
          <w:rFonts w:eastAsia="Times New Roman"/>
          <w:szCs w:val="26"/>
        </w:rPr>
        <w:t>: Chương 1, Chương 2 (bài giảng, bài tập, tài liệu tham khảo)</w:t>
      </w:r>
    </w:p>
    <w:p w:rsidR="0058090A" w:rsidRPr="005459F2" w:rsidRDefault="0058090A" w:rsidP="0058090A">
      <w:pPr>
        <w:pBdr>
          <w:top w:val="single" w:sz="4" w:space="1" w:color="auto"/>
          <w:bottom w:val="single" w:sz="4" w:space="1" w:color="auto"/>
        </w:pBdr>
        <w:spacing w:after="0" w:line="240" w:lineRule="auto"/>
        <w:rPr>
          <w:rFonts w:eastAsia="Times New Roman"/>
          <w:szCs w:val="26"/>
        </w:rPr>
      </w:pPr>
      <w:r w:rsidRPr="005459F2">
        <w:rPr>
          <w:rFonts w:eastAsia="Times New Roman"/>
          <w:b/>
          <w:bCs/>
          <w:szCs w:val="26"/>
        </w:rPr>
        <w:t xml:space="preserve">BUỔI 4 </w:t>
      </w:r>
      <w:r w:rsidRPr="005459F2">
        <w:rPr>
          <w:rFonts w:eastAsia="Times New Roman"/>
          <w:b/>
          <w:bCs/>
          <w:szCs w:val="26"/>
        </w:rPr>
        <w:tab/>
      </w:r>
      <w:r w:rsidRPr="005459F2">
        <w:rPr>
          <w:rFonts w:eastAsia="Times New Roman"/>
          <w:b/>
          <w:bCs/>
          <w:szCs w:val="26"/>
        </w:rPr>
        <w:tab/>
      </w:r>
      <w:r w:rsidRPr="005459F2">
        <w:rPr>
          <w:rFonts w:eastAsia="Times New Roman"/>
          <w:b/>
          <w:bCs/>
          <w:szCs w:val="26"/>
        </w:rPr>
        <w:tab/>
      </w:r>
      <w:r w:rsidRPr="005459F2">
        <w:rPr>
          <w:rFonts w:eastAsia="Times New Roman"/>
          <w:b/>
          <w:bCs/>
          <w:szCs w:val="26"/>
        </w:rPr>
        <w:tab/>
      </w:r>
      <w:r w:rsidRPr="005459F2">
        <w:rPr>
          <w:b/>
          <w:szCs w:val="26"/>
        </w:rPr>
        <w:t>Lập Sổ Nhật Ký</w:t>
      </w:r>
    </w:p>
    <w:p w:rsidR="0058090A" w:rsidRPr="005459F2" w:rsidRDefault="0058090A" w:rsidP="00D53810">
      <w:pPr>
        <w:numPr>
          <w:ilvl w:val="1"/>
          <w:numId w:val="26"/>
        </w:numPr>
        <w:spacing w:before="0" w:after="0" w:line="240" w:lineRule="auto"/>
        <w:rPr>
          <w:szCs w:val="26"/>
        </w:rPr>
      </w:pPr>
      <w:r w:rsidRPr="005459F2">
        <w:rPr>
          <w:rFonts w:eastAsia="Times New Roman"/>
          <w:b/>
          <w:szCs w:val="26"/>
        </w:rPr>
        <w:t>Nội dung bài giảng:</w:t>
      </w:r>
      <w:r w:rsidRPr="005459F2">
        <w:rPr>
          <w:rFonts w:eastAsia="Times New Roman"/>
          <w:szCs w:val="26"/>
        </w:rPr>
        <w:t xml:space="preserve"> Ôn tập nội dung bài giảng buổi 3; </w:t>
      </w:r>
      <w:r w:rsidRPr="005459F2">
        <w:rPr>
          <w:szCs w:val="26"/>
        </w:rPr>
        <w:t>Trình bày và hướng dẫn lập nhật ký mua hàng và nhật ký bán hàng.</w:t>
      </w:r>
    </w:p>
    <w:p w:rsidR="0058090A" w:rsidRPr="005459F2" w:rsidRDefault="0058090A" w:rsidP="00D53810">
      <w:pPr>
        <w:numPr>
          <w:ilvl w:val="1"/>
          <w:numId w:val="26"/>
        </w:numPr>
        <w:spacing w:before="0" w:after="0" w:line="240" w:lineRule="auto"/>
        <w:rPr>
          <w:rFonts w:eastAsia="Times New Roman"/>
          <w:szCs w:val="26"/>
        </w:rPr>
      </w:pPr>
      <w:r w:rsidRPr="005459F2">
        <w:rPr>
          <w:rFonts w:eastAsia="Times New Roman"/>
          <w:b/>
          <w:szCs w:val="26"/>
        </w:rPr>
        <w:t>Phương pháp giảng dạy:</w:t>
      </w:r>
      <w:r w:rsidRPr="005459F2">
        <w:rPr>
          <w:rFonts w:eastAsia="Times New Roman"/>
          <w:szCs w:val="26"/>
        </w:rPr>
        <w:t xml:space="preserve"> Thuyết giảng, hỏi đáp, hướng dẫn thực hành.</w:t>
      </w:r>
    </w:p>
    <w:p w:rsidR="0058090A" w:rsidRPr="005459F2" w:rsidRDefault="0058090A" w:rsidP="00D53810">
      <w:pPr>
        <w:numPr>
          <w:ilvl w:val="1"/>
          <w:numId w:val="26"/>
        </w:numPr>
        <w:spacing w:before="0" w:after="0" w:line="240" w:lineRule="auto"/>
      </w:pPr>
      <w:r w:rsidRPr="005459F2">
        <w:rPr>
          <w:rFonts w:eastAsia="Times New Roman"/>
          <w:b/>
          <w:szCs w:val="26"/>
        </w:rPr>
        <w:t>Kết quả mong muốn:</w:t>
      </w:r>
      <w:r w:rsidRPr="005459F2">
        <w:rPr>
          <w:rFonts w:eastAsia="Times New Roman"/>
          <w:szCs w:val="26"/>
        </w:rPr>
        <w:t xml:space="preserve"> Sinh viên áp dụng được các thao tác về bảng tính và một số </w:t>
      </w:r>
      <w:r w:rsidRPr="005459F2">
        <w:rPr>
          <w:szCs w:val="26"/>
        </w:rPr>
        <w:t>hàm thường dùng trong Excel vào</w:t>
      </w:r>
      <w:r w:rsidRPr="005459F2">
        <w:rPr>
          <w:rFonts w:eastAsia="Times New Roman"/>
          <w:szCs w:val="26"/>
        </w:rPr>
        <w:t xml:space="preserve"> việc lập nhật ký mua hàng và nhật ký bán hàng</w:t>
      </w:r>
      <w:r w:rsidRPr="005459F2">
        <w:rPr>
          <w:bCs/>
          <w:szCs w:val="26"/>
        </w:rPr>
        <w:t>; đạt được các kỹ năng, thái độ, năng lực tự chủ và trách nhiệm cần thiết.</w:t>
      </w:r>
    </w:p>
    <w:p w:rsidR="0058090A" w:rsidRPr="005459F2" w:rsidRDefault="0058090A" w:rsidP="00D53810">
      <w:pPr>
        <w:numPr>
          <w:ilvl w:val="1"/>
          <w:numId w:val="26"/>
        </w:numPr>
        <w:spacing w:before="0" w:after="0" w:line="240" w:lineRule="auto"/>
        <w:rPr>
          <w:rFonts w:eastAsia="Times New Roman"/>
          <w:szCs w:val="26"/>
        </w:rPr>
      </w:pPr>
      <w:r w:rsidRPr="005459F2">
        <w:rPr>
          <w:rFonts w:eastAsia="Times New Roman"/>
          <w:b/>
          <w:szCs w:val="26"/>
        </w:rPr>
        <w:t>Đọc tài liệu</w:t>
      </w:r>
      <w:r w:rsidRPr="005459F2">
        <w:rPr>
          <w:rFonts w:eastAsia="Times New Roman"/>
          <w:szCs w:val="26"/>
        </w:rPr>
        <w:t>: Chương 2 (bài giảng, bài tập, tài liệu tham khảo)</w:t>
      </w:r>
    </w:p>
    <w:p w:rsidR="0058090A" w:rsidRPr="005459F2" w:rsidRDefault="0058090A" w:rsidP="0058090A">
      <w:pPr>
        <w:pBdr>
          <w:top w:val="single" w:sz="4" w:space="1" w:color="auto"/>
          <w:bottom w:val="single" w:sz="4" w:space="1" w:color="auto"/>
        </w:pBdr>
        <w:spacing w:after="0" w:line="240" w:lineRule="auto"/>
        <w:rPr>
          <w:rFonts w:eastAsia="Times New Roman"/>
          <w:szCs w:val="26"/>
        </w:rPr>
      </w:pPr>
      <w:r w:rsidRPr="005459F2">
        <w:rPr>
          <w:rFonts w:eastAsia="Times New Roman"/>
          <w:b/>
          <w:bCs/>
          <w:szCs w:val="26"/>
        </w:rPr>
        <w:t xml:space="preserve">BUỔI 5 </w:t>
      </w:r>
      <w:r w:rsidRPr="005459F2">
        <w:rPr>
          <w:rFonts w:eastAsia="Times New Roman"/>
          <w:b/>
          <w:bCs/>
          <w:szCs w:val="26"/>
        </w:rPr>
        <w:tab/>
      </w:r>
      <w:r w:rsidRPr="005459F2">
        <w:rPr>
          <w:rFonts w:eastAsia="Times New Roman"/>
          <w:b/>
          <w:bCs/>
          <w:szCs w:val="26"/>
        </w:rPr>
        <w:tab/>
      </w:r>
      <w:r w:rsidRPr="005459F2">
        <w:rPr>
          <w:b/>
          <w:szCs w:val="26"/>
        </w:rPr>
        <w:t>Lập Sổ Nhật Ký</w:t>
      </w:r>
      <w:r w:rsidRPr="005459F2">
        <w:rPr>
          <w:rFonts w:eastAsia="Times New Roman"/>
          <w:szCs w:val="26"/>
        </w:rPr>
        <w:t xml:space="preserve"> - </w:t>
      </w:r>
      <w:r w:rsidRPr="005459F2">
        <w:rPr>
          <w:b/>
          <w:szCs w:val="26"/>
        </w:rPr>
        <w:t>Lập Sổ Chi Tiết Và Sổ Cái</w:t>
      </w:r>
    </w:p>
    <w:p w:rsidR="0058090A" w:rsidRPr="005459F2" w:rsidRDefault="0058090A" w:rsidP="00D53810">
      <w:pPr>
        <w:numPr>
          <w:ilvl w:val="1"/>
          <w:numId w:val="26"/>
        </w:numPr>
        <w:spacing w:before="0" w:after="0" w:line="240" w:lineRule="auto"/>
        <w:rPr>
          <w:rFonts w:eastAsia="Times New Roman"/>
          <w:szCs w:val="26"/>
        </w:rPr>
      </w:pPr>
      <w:r w:rsidRPr="005459F2">
        <w:rPr>
          <w:rFonts w:eastAsia="Times New Roman"/>
          <w:b/>
          <w:szCs w:val="26"/>
        </w:rPr>
        <w:t>Nội dung bài giảng:</w:t>
      </w:r>
      <w:r w:rsidRPr="005459F2">
        <w:rPr>
          <w:rFonts w:eastAsia="Times New Roman"/>
          <w:szCs w:val="26"/>
        </w:rPr>
        <w:t xml:space="preserve"> Ôn tập nội dung bài giảng buổi 4; </w:t>
      </w:r>
      <w:r w:rsidRPr="005459F2">
        <w:rPr>
          <w:szCs w:val="26"/>
        </w:rPr>
        <w:t>Trình bày và hướng dẫn lập nhật ký chung, lập sổ chi tiết công nợ phải thu, phải trả.</w:t>
      </w:r>
    </w:p>
    <w:p w:rsidR="0058090A" w:rsidRPr="005459F2" w:rsidRDefault="0058090A" w:rsidP="00D53810">
      <w:pPr>
        <w:numPr>
          <w:ilvl w:val="1"/>
          <w:numId w:val="26"/>
        </w:numPr>
        <w:spacing w:before="0" w:after="0" w:line="240" w:lineRule="auto"/>
        <w:rPr>
          <w:rFonts w:eastAsia="Times New Roman"/>
          <w:szCs w:val="26"/>
        </w:rPr>
      </w:pPr>
      <w:r w:rsidRPr="005459F2">
        <w:rPr>
          <w:rFonts w:eastAsia="Times New Roman"/>
          <w:b/>
          <w:szCs w:val="26"/>
        </w:rPr>
        <w:t>Phương pháp giảng dạy:</w:t>
      </w:r>
      <w:r w:rsidRPr="005459F2">
        <w:rPr>
          <w:rFonts w:eastAsia="Times New Roman"/>
          <w:szCs w:val="26"/>
        </w:rPr>
        <w:t xml:space="preserve"> Thuyết giảng, hỏi đáp, hướng dẫn thực hành.</w:t>
      </w:r>
    </w:p>
    <w:p w:rsidR="0058090A" w:rsidRPr="005459F2" w:rsidRDefault="0058090A" w:rsidP="00D53810">
      <w:pPr>
        <w:numPr>
          <w:ilvl w:val="1"/>
          <w:numId w:val="26"/>
        </w:numPr>
        <w:spacing w:before="0" w:after="0" w:line="240" w:lineRule="auto"/>
        <w:rPr>
          <w:rFonts w:eastAsia="Times New Roman"/>
          <w:szCs w:val="26"/>
        </w:rPr>
      </w:pPr>
      <w:r w:rsidRPr="005459F2">
        <w:rPr>
          <w:rFonts w:eastAsia="Times New Roman"/>
          <w:b/>
          <w:szCs w:val="26"/>
        </w:rPr>
        <w:t>Kết quả mong muốn:</w:t>
      </w:r>
      <w:r w:rsidRPr="005459F2">
        <w:rPr>
          <w:rFonts w:eastAsia="Times New Roman"/>
          <w:szCs w:val="26"/>
        </w:rPr>
        <w:t xml:space="preserve"> Sinh viên áp dụng được các thao tác về bảng tính và một số </w:t>
      </w:r>
      <w:r w:rsidRPr="005459F2">
        <w:rPr>
          <w:szCs w:val="26"/>
        </w:rPr>
        <w:t>hàm thường dùng trong Excel vào</w:t>
      </w:r>
      <w:r w:rsidRPr="005459F2">
        <w:rPr>
          <w:rFonts w:eastAsia="Times New Roman"/>
          <w:szCs w:val="26"/>
        </w:rPr>
        <w:t xml:space="preserve"> việc lập nhật ký chung và sổ chi tiết công nợ phải thu, phải trả</w:t>
      </w:r>
      <w:r w:rsidRPr="005459F2">
        <w:rPr>
          <w:bCs/>
          <w:szCs w:val="26"/>
        </w:rPr>
        <w:t>; đạt được các kỹ năng</w:t>
      </w:r>
      <w:r w:rsidRPr="005459F2">
        <w:rPr>
          <w:szCs w:val="26"/>
        </w:rPr>
        <w:t xml:space="preserve">; </w:t>
      </w:r>
      <w:r w:rsidRPr="005459F2">
        <w:rPr>
          <w:bCs/>
          <w:szCs w:val="26"/>
        </w:rPr>
        <w:t>đạt được các kỹ năng, thái độ, năng lực tự chủ và trách nhiệm cần thiết.</w:t>
      </w:r>
    </w:p>
    <w:p w:rsidR="0058090A" w:rsidRPr="005459F2" w:rsidRDefault="0058090A" w:rsidP="00D53810">
      <w:pPr>
        <w:numPr>
          <w:ilvl w:val="1"/>
          <w:numId w:val="26"/>
        </w:numPr>
        <w:spacing w:before="0" w:after="0" w:line="240" w:lineRule="auto"/>
        <w:rPr>
          <w:rFonts w:eastAsia="Times New Roman"/>
          <w:szCs w:val="26"/>
        </w:rPr>
      </w:pPr>
      <w:r w:rsidRPr="005459F2">
        <w:rPr>
          <w:rFonts w:eastAsia="Times New Roman"/>
          <w:b/>
          <w:szCs w:val="26"/>
        </w:rPr>
        <w:t>Đọc tài liệu</w:t>
      </w:r>
      <w:r w:rsidRPr="005459F2">
        <w:rPr>
          <w:rFonts w:eastAsia="Times New Roman"/>
          <w:szCs w:val="26"/>
        </w:rPr>
        <w:t>: Chương 2, Chương 3 (bài giảng, bài tập, tài liệu tham khảo)</w:t>
      </w:r>
    </w:p>
    <w:p w:rsidR="0058090A" w:rsidRPr="005459F2" w:rsidRDefault="0058090A" w:rsidP="0058090A">
      <w:pPr>
        <w:pBdr>
          <w:top w:val="single" w:sz="4" w:space="1" w:color="auto"/>
          <w:bottom w:val="single" w:sz="4" w:space="1" w:color="auto"/>
        </w:pBdr>
        <w:spacing w:after="0" w:line="240" w:lineRule="auto"/>
        <w:rPr>
          <w:rFonts w:eastAsia="Times New Roman"/>
          <w:szCs w:val="26"/>
        </w:rPr>
      </w:pPr>
      <w:r w:rsidRPr="005459F2">
        <w:rPr>
          <w:rFonts w:eastAsia="Times New Roman"/>
          <w:b/>
          <w:bCs/>
          <w:szCs w:val="26"/>
        </w:rPr>
        <w:t xml:space="preserve">BUỔI 6 </w:t>
      </w:r>
      <w:r w:rsidRPr="005459F2">
        <w:rPr>
          <w:rFonts w:eastAsia="Times New Roman"/>
          <w:b/>
          <w:bCs/>
          <w:szCs w:val="26"/>
        </w:rPr>
        <w:tab/>
      </w:r>
      <w:r w:rsidRPr="005459F2">
        <w:rPr>
          <w:rFonts w:eastAsia="Times New Roman"/>
          <w:b/>
          <w:bCs/>
          <w:szCs w:val="26"/>
        </w:rPr>
        <w:tab/>
      </w:r>
      <w:r w:rsidRPr="005459F2">
        <w:rPr>
          <w:rFonts w:eastAsia="Times New Roman"/>
          <w:b/>
          <w:bCs/>
          <w:szCs w:val="26"/>
        </w:rPr>
        <w:tab/>
      </w:r>
      <w:r w:rsidRPr="005459F2">
        <w:rPr>
          <w:rFonts w:eastAsia="Times New Roman"/>
          <w:b/>
          <w:bCs/>
          <w:szCs w:val="26"/>
        </w:rPr>
        <w:tab/>
      </w:r>
      <w:r w:rsidRPr="005459F2">
        <w:rPr>
          <w:b/>
          <w:szCs w:val="26"/>
        </w:rPr>
        <w:t>Lập Sổ Chi Tiết Và Sổ Cái</w:t>
      </w:r>
    </w:p>
    <w:p w:rsidR="0058090A" w:rsidRPr="005459F2" w:rsidRDefault="0058090A" w:rsidP="00D53810">
      <w:pPr>
        <w:numPr>
          <w:ilvl w:val="1"/>
          <w:numId w:val="26"/>
        </w:numPr>
        <w:spacing w:before="0" w:after="0" w:line="240" w:lineRule="auto"/>
        <w:rPr>
          <w:szCs w:val="26"/>
        </w:rPr>
      </w:pPr>
      <w:r w:rsidRPr="005459F2">
        <w:rPr>
          <w:rFonts w:eastAsia="Times New Roman"/>
          <w:b/>
          <w:szCs w:val="26"/>
        </w:rPr>
        <w:t>Nội dung bài giảng:</w:t>
      </w:r>
      <w:r w:rsidRPr="005459F2">
        <w:rPr>
          <w:rFonts w:eastAsia="Times New Roman"/>
          <w:szCs w:val="26"/>
        </w:rPr>
        <w:t xml:space="preserve"> Ôn tập nội dung bài giảng buổi 5; </w:t>
      </w:r>
      <w:r w:rsidRPr="005459F2">
        <w:rPr>
          <w:szCs w:val="26"/>
        </w:rPr>
        <w:t>Trình bày và hướng dẫn lập sổ chi tiết hàng tồn kho, lập sổ quỹ tiền mặt, lập sổ tiền gửi ngân hàng, lập sổ chi phí sản xuất kinh doanh.</w:t>
      </w:r>
    </w:p>
    <w:p w:rsidR="0058090A" w:rsidRPr="005459F2" w:rsidRDefault="0058090A" w:rsidP="00D53810">
      <w:pPr>
        <w:numPr>
          <w:ilvl w:val="1"/>
          <w:numId w:val="26"/>
        </w:numPr>
        <w:spacing w:before="0" w:after="0" w:line="240" w:lineRule="auto"/>
        <w:rPr>
          <w:rFonts w:eastAsia="Times New Roman"/>
          <w:szCs w:val="26"/>
        </w:rPr>
      </w:pPr>
      <w:r w:rsidRPr="005459F2">
        <w:rPr>
          <w:rFonts w:eastAsia="Times New Roman"/>
          <w:b/>
          <w:szCs w:val="26"/>
        </w:rPr>
        <w:t>Phương pháp giảng dạy:</w:t>
      </w:r>
      <w:r w:rsidRPr="005459F2">
        <w:rPr>
          <w:rFonts w:eastAsia="Times New Roman"/>
          <w:szCs w:val="26"/>
        </w:rPr>
        <w:t xml:space="preserve"> Thuyết giảng, hỏi đáp, hướng dẫn thực hành.</w:t>
      </w:r>
    </w:p>
    <w:p w:rsidR="0058090A" w:rsidRPr="005459F2" w:rsidRDefault="0058090A" w:rsidP="00D53810">
      <w:pPr>
        <w:numPr>
          <w:ilvl w:val="1"/>
          <w:numId w:val="26"/>
        </w:numPr>
        <w:spacing w:before="0" w:after="0" w:line="240" w:lineRule="auto"/>
        <w:rPr>
          <w:rFonts w:eastAsia="Times New Roman"/>
          <w:szCs w:val="26"/>
        </w:rPr>
      </w:pPr>
      <w:r w:rsidRPr="005459F2">
        <w:rPr>
          <w:rFonts w:eastAsia="Times New Roman"/>
          <w:b/>
          <w:szCs w:val="26"/>
        </w:rPr>
        <w:t>Kết quả mong muốn:</w:t>
      </w:r>
      <w:r w:rsidRPr="005459F2">
        <w:rPr>
          <w:rFonts w:eastAsia="Times New Roman"/>
          <w:szCs w:val="26"/>
        </w:rPr>
        <w:t xml:space="preserve"> Sinh viên áp dụng được các thao tác về bảng tính và một số </w:t>
      </w:r>
      <w:r w:rsidRPr="005459F2">
        <w:rPr>
          <w:szCs w:val="26"/>
        </w:rPr>
        <w:t>hàm thường dùng trong Excel vào</w:t>
      </w:r>
      <w:r w:rsidRPr="005459F2">
        <w:rPr>
          <w:rFonts w:eastAsia="Times New Roman"/>
          <w:szCs w:val="26"/>
        </w:rPr>
        <w:t xml:space="preserve"> việc </w:t>
      </w:r>
      <w:r w:rsidRPr="005459F2">
        <w:rPr>
          <w:szCs w:val="26"/>
        </w:rPr>
        <w:t xml:space="preserve">lập sổ chi tiết hàng tồn kho, lập sổ quỹ tiền mặt, lập sổ tiền gửi ngân hàng, lập sổ chi phí sản xuất kinh </w:t>
      </w:r>
      <w:r w:rsidRPr="005459F2">
        <w:rPr>
          <w:szCs w:val="26"/>
        </w:rPr>
        <w:lastRenderedPageBreak/>
        <w:t>doanh</w:t>
      </w:r>
      <w:r w:rsidRPr="005459F2">
        <w:rPr>
          <w:bCs/>
          <w:szCs w:val="26"/>
        </w:rPr>
        <w:t>; đạt được các kỹ năng, thái độ, năng lực tự chủ và trách nhiệm cần thiết.</w:t>
      </w:r>
    </w:p>
    <w:p w:rsidR="0058090A" w:rsidRPr="005459F2" w:rsidRDefault="0058090A" w:rsidP="00D53810">
      <w:pPr>
        <w:numPr>
          <w:ilvl w:val="1"/>
          <w:numId w:val="26"/>
        </w:numPr>
        <w:spacing w:before="0" w:after="0" w:line="240" w:lineRule="auto"/>
        <w:rPr>
          <w:rFonts w:eastAsia="Times New Roman"/>
          <w:szCs w:val="26"/>
        </w:rPr>
      </w:pPr>
      <w:r w:rsidRPr="005459F2">
        <w:rPr>
          <w:rFonts w:eastAsia="Times New Roman"/>
          <w:b/>
          <w:szCs w:val="26"/>
        </w:rPr>
        <w:t>Đọc tài liệu</w:t>
      </w:r>
      <w:r w:rsidRPr="005459F2">
        <w:rPr>
          <w:rFonts w:eastAsia="Times New Roman"/>
          <w:szCs w:val="26"/>
        </w:rPr>
        <w:t>: Chương 3 (bài giảng, bài tập, tài liệu tham khảo)</w:t>
      </w:r>
    </w:p>
    <w:p w:rsidR="0058090A" w:rsidRPr="005459F2" w:rsidRDefault="0058090A" w:rsidP="0058090A">
      <w:pPr>
        <w:pBdr>
          <w:top w:val="single" w:sz="4" w:space="1" w:color="auto"/>
          <w:bottom w:val="single" w:sz="4" w:space="1" w:color="auto"/>
        </w:pBdr>
        <w:spacing w:after="0" w:line="240" w:lineRule="auto"/>
        <w:rPr>
          <w:rFonts w:eastAsia="Times New Roman"/>
          <w:szCs w:val="26"/>
        </w:rPr>
      </w:pPr>
      <w:r w:rsidRPr="005459F2">
        <w:rPr>
          <w:rFonts w:eastAsia="Times New Roman"/>
          <w:b/>
          <w:bCs/>
          <w:szCs w:val="26"/>
        </w:rPr>
        <w:t xml:space="preserve">BUỔI 7 </w:t>
      </w:r>
      <w:r w:rsidRPr="005459F2">
        <w:rPr>
          <w:rFonts w:eastAsia="Times New Roman"/>
          <w:b/>
          <w:bCs/>
          <w:szCs w:val="26"/>
        </w:rPr>
        <w:tab/>
      </w:r>
      <w:r w:rsidRPr="005459F2">
        <w:rPr>
          <w:b/>
          <w:szCs w:val="26"/>
        </w:rPr>
        <w:t>Lập Sổ Chi Tiết Và Sổ Cái - Lập Bảng Cân Đối Kế Toán Và Bảng Tổng Hợp Chi Tiết</w:t>
      </w:r>
    </w:p>
    <w:p w:rsidR="0058090A" w:rsidRPr="005459F2" w:rsidRDefault="0058090A" w:rsidP="00D53810">
      <w:pPr>
        <w:numPr>
          <w:ilvl w:val="1"/>
          <w:numId w:val="26"/>
        </w:numPr>
        <w:spacing w:before="0" w:after="0" w:line="240" w:lineRule="auto"/>
        <w:rPr>
          <w:szCs w:val="26"/>
        </w:rPr>
      </w:pPr>
      <w:r w:rsidRPr="005459F2">
        <w:rPr>
          <w:rFonts w:eastAsia="Times New Roman"/>
          <w:b/>
          <w:szCs w:val="26"/>
        </w:rPr>
        <w:t>Nội dung bài giảng:</w:t>
      </w:r>
      <w:r w:rsidRPr="005459F2">
        <w:rPr>
          <w:rFonts w:eastAsia="Times New Roman"/>
          <w:szCs w:val="26"/>
        </w:rPr>
        <w:t xml:space="preserve"> Ôn tập nội dung bài giảng buổi 6; </w:t>
      </w:r>
      <w:r w:rsidRPr="005459F2">
        <w:rPr>
          <w:szCs w:val="26"/>
        </w:rPr>
        <w:t>Trình bày và hướng dẫn lập sổ bảng tính giá thành, lập sổ cái tài khoản chi tiết, sổ cái tài khoản tổng hợp, lập bảng tổng hợp chi tiết công nợ.</w:t>
      </w:r>
    </w:p>
    <w:p w:rsidR="0058090A" w:rsidRPr="005459F2" w:rsidRDefault="0058090A" w:rsidP="00D53810">
      <w:pPr>
        <w:numPr>
          <w:ilvl w:val="1"/>
          <w:numId w:val="26"/>
        </w:numPr>
        <w:spacing w:before="0" w:after="0" w:line="240" w:lineRule="auto"/>
        <w:rPr>
          <w:rFonts w:eastAsia="Times New Roman"/>
          <w:szCs w:val="26"/>
        </w:rPr>
      </w:pPr>
      <w:r w:rsidRPr="005459F2">
        <w:rPr>
          <w:rFonts w:eastAsia="Times New Roman"/>
          <w:b/>
          <w:szCs w:val="26"/>
        </w:rPr>
        <w:t>Phương pháp giảng dạy:</w:t>
      </w:r>
      <w:r w:rsidRPr="005459F2">
        <w:rPr>
          <w:rFonts w:eastAsia="Times New Roman"/>
          <w:szCs w:val="26"/>
        </w:rPr>
        <w:t xml:space="preserve"> Thuyết giảng, hỏi đáp, hướng dẫn thực hành.</w:t>
      </w:r>
    </w:p>
    <w:p w:rsidR="0058090A" w:rsidRPr="005459F2" w:rsidRDefault="0058090A" w:rsidP="00D53810">
      <w:pPr>
        <w:numPr>
          <w:ilvl w:val="1"/>
          <w:numId w:val="26"/>
        </w:numPr>
        <w:spacing w:before="0" w:after="0" w:line="240" w:lineRule="auto"/>
        <w:rPr>
          <w:rFonts w:eastAsia="Times New Roman"/>
          <w:szCs w:val="26"/>
        </w:rPr>
      </w:pPr>
      <w:r w:rsidRPr="005459F2">
        <w:rPr>
          <w:rFonts w:eastAsia="Times New Roman"/>
          <w:b/>
          <w:szCs w:val="26"/>
        </w:rPr>
        <w:t>Kết quả mong muốn:</w:t>
      </w:r>
      <w:r w:rsidRPr="005459F2">
        <w:rPr>
          <w:rFonts w:eastAsia="Times New Roman"/>
          <w:szCs w:val="26"/>
        </w:rPr>
        <w:t xml:space="preserve"> Sinh viên áp dụng được các thao tác về bảng tính và một số </w:t>
      </w:r>
      <w:r w:rsidRPr="005459F2">
        <w:rPr>
          <w:szCs w:val="26"/>
        </w:rPr>
        <w:t>hàm thường dùng trong Excel vào</w:t>
      </w:r>
      <w:r w:rsidRPr="005459F2">
        <w:rPr>
          <w:rFonts w:eastAsia="Times New Roman"/>
          <w:szCs w:val="26"/>
        </w:rPr>
        <w:t xml:space="preserve"> việc </w:t>
      </w:r>
      <w:r w:rsidRPr="005459F2">
        <w:rPr>
          <w:szCs w:val="26"/>
        </w:rPr>
        <w:t>lập sổ bảng tính giá thành, lập sổ cái tài khoản chi tiết, sổ cái tài khoản tổng hợp, lập bảng tổng hợp chi tiết công nợ</w:t>
      </w:r>
      <w:r w:rsidRPr="005459F2">
        <w:rPr>
          <w:bCs/>
          <w:szCs w:val="26"/>
        </w:rPr>
        <w:t>; đạt được các kỹ năng, thái độ, năng lực tự chủ và trách nhiệm cần thiết.</w:t>
      </w:r>
    </w:p>
    <w:p w:rsidR="0058090A" w:rsidRPr="005459F2" w:rsidRDefault="0058090A" w:rsidP="00D53810">
      <w:pPr>
        <w:numPr>
          <w:ilvl w:val="1"/>
          <w:numId w:val="26"/>
        </w:numPr>
        <w:spacing w:before="0" w:after="0" w:line="240" w:lineRule="auto"/>
        <w:rPr>
          <w:rFonts w:eastAsia="Times New Roman"/>
          <w:szCs w:val="26"/>
        </w:rPr>
      </w:pPr>
      <w:r w:rsidRPr="005459F2">
        <w:rPr>
          <w:rFonts w:eastAsia="Times New Roman"/>
          <w:b/>
          <w:szCs w:val="26"/>
        </w:rPr>
        <w:t>Đọc tài liệu</w:t>
      </w:r>
      <w:r w:rsidRPr="005459F2">
        <w:rPr>
          <w:rFonts w:eastAsia="Times New Roman"/>
          <w:szCs w:val="26"/>
        </w:rPr>
        <w:t>: Chương 3, Chương 4 (bài giảng, bài tập, tài liệu tham khảo)</w:t>
      </w:r>
    </w:p>
    <w:p w:rsidR="0058090A" w:rsidRPr="005459F2" w:rsidRDefault="0058090A" w:rsidP="0058090A">
      <w:pPr>
        <w:pBdr>
          <w:top w:val="single" w:sz="4" w:space="1" w:color="auto"/>
          <w:bottom w:val="single" w:sz="4" w:space="1" w:color="auto"/>
        </w:pBdr>
        <w:spacing w:after="0" w:line="240" w:lineRule="auto"/>
        <w:rPr>
          <w:rFonts w:eastAsia="Times New Roman"/>
          <w:szCs w:val="26"/>
        </w:rPr>
      </w:pPr>
      <w:r w:rsidRPr="005459F2">
        <w:rPr>
          <w:rFonts w:eastAsia="Times New Roman"/>
          <w:b/>
          <w:bCs/>
          <w:szCs w:val="26"/>
        </w:rPr>
        <w:t xml:space="preserve">BUỔI 8 </w:t>
      </w:r>
      <w:r w:rsidRPr="005459F2">
        <w:rPr>
          <w:rFonts w:eastAsia="Times New Roman"/>
          <w:b/>
          <w:bCs/>
          <w:szCs w:val="26"/>
        </w:rPr>
        <w:tab/>
      </w:r>
      <w:r w:rsidRPr="005459F2">
        <w:rPr>
          <w:rFonts w:eastAsia="Times New Roman"/>
          <w:b/>
          <w:bCs/>
          <w:szCs w:val="26"/>
        </w:rPr>
        <w:tab/>
      </w:r>
      <w:r w:rsidRPr="005459F2">
        <w:rPr>
          <w:b/>
          <w:szCs w:val="26"/>
        </w:rPr>
        <w:t>Lập Bảng Cân Đối Kế Toán Và Bảng Tổng Hợp Chi Tiết</w:t>
      </w:r>
    </w:p>
    <w:p w:rsidR="0058090A" w:rsidRPr="005459F2" w:rsidRDefault="0058090A" w:rsidP="00D53810">
      <w:pPr>
        <w:numPr>
          <w:ilvl w:val="1"/>
          <w:numId w:val="26"/>
        </w:numPr>
        <w:spacing w:before="0" w:after="0" w:line="240" w:lineRule="auto"/>
        <w:rPr>
          <w:szCs w:val="26"/>
        </w:rPr>
      </w:pPr>
      <w:r w:rsidRPr="005459F2">
        <w:rPr>
          <w:rFonts w:eastAsia="Times New Roman"/>
          <w:b/>
          <w:szCs w:val="26"/>
        </w:rPr>
        <w:t>Nội dung bài giảng:</w:t>
      </w:r>
      <w:r w:rsidRPr="005459F2">
        <w:rPr>
          <w:rFonts w:eastAsia="Times New Roman"/>
          <w:szCs w:val="26"/>
        </w:rPr>
        <w:t xml:space="preserve"> Kiểm tra giữa kỳ; Ôn tập nội dung bài giảng buổi 7; </w:t>
      </w:r>
      <w:r w:rsidRPr="005459F2">
        <w:rPr>
          <w:szCs w:val="26"/>
        </w:rPr>
        <w:t>Trình bày và hướng dẫn lập bảng tổng hợp chi tiết công nợ, lập bảng tổng hợp hàng tổn kho.</w:t>
      </w:r>
    </w:p>
    <w:p w:rsidR="0058090A" w:rsidRPr="005459F2" w:rsidRDefault="0058090A" w:rsidP="00D53810">
      <w:pPr>
        <w:numPr>
          <w:ilvl w:val="1"/>
          <w:numId w:val="26"/>
        </w:numPr>
        <w:spacing w:before="0" w:after="0" w:line="240" w:lineRule="auto"/>
        <w:rPr>
          <w:rFonts w:eastAsia="Times New Roman"/>
          <w:szCs w:val="26"/>
        </w:rPr>
      </w:pPr>
      <w:r w:rsidRPr="005459F2">
        <w:rPr>
          <w:rFonts w:eastAsia="Times New Roman"/>
          <w:b/>
          <w:szCs w:val="26"/>
        </w:rPr>
        <w:t>Phương pháp giảng dạy:</w:t>
      </w:r>
      <w:r w:rsidRPr="005459F2">
        <w:rPr>
          <w:rFonts w:eastAsia="Times New Roman"/>
          <w:szCs w:val="26"/>
        </w:rPr>
        <w:t xml:space="preserve"> Thuyết giảng, hỏi đáp, hướng dẫn thực hành.</w:t>
      </w:r>
    </w:p>
    <w:p w:rsidR="0058090A" w:rsidRPr="005459F2" w:rsidRDefault="0058090A" w:rsidP="00D53810">
      <w:pPr>
        <w:numPr>
          <w:ilvl w:val="1"/>
          <w:numId w:val="26"/>
        </w:numPr>
        <w:spacing w:before="0" w:after="0" w:line="240" w:lineRule="auto"/>
        <w:rPr>
          <w:rFonts w:eastAsia="Times New Roman"/>
          <w:szCs w:val="26"/>
        </w:rPr>
      </w:pPr>
      <w:r w:rsidRPr="005459F2">
        <w:rPr>
          <w:rFonts w:eastAsia="Times New Roman"/>
          <w:b/>
          <w:szCs w:val="26"/>
        </w:rPr>
        <w:t>Kết quả mong muốn:</w:t>
      </w:r>
      <w:r w:rsidRPr="005459F2">
        <w:rPr>
          <w:rFonts w:eastAsia="Times New Roman"/>
          <w:szCs w:val="26"/>
        </w:rPr>
        <w:t xml:space="preserve"> Sinh viên áp dụng được các thao tác về bảng tính và một số </w:t>
      </w:r>
      <w:r w:rsidRPr="005459F2">
        <w:rPr>
          <w:szCs w:val="26"/>
        </w:rPr>
        <w:t>hàm thường dùng trong Excel vào</w:t>
      </w:r>
      <w:r w:rsidRPr="005459F2">
        <w:rPr>
          <w:rFonts w:eastAsia="Times New Roman"/>
          <w:szCs w:val="26"/>
        </w:rPr>
        <w:t xml:space="preserve"> việc </w:t>
      </w:r>
      <w:r w:rsidRPr="005459F2">
        <w:rPr>
          <w:szCs w:val="26"/>
        </w:rPr>
        <w:t>lập bảng tổng hợp chi tiết công nợ, lập bảng tổng hợp hàng tổn kho</w:t>
      </w:r>
      <w:r w:rsidRPr="005459F2">
        <w:rPr>
          <w:bCs/>
          <w:szCs w:val="26"/>
        </w:rPr>
        <w:t>; đạt được các kỹ năng, thái độ, năng lực tự chủ và trách nhiệm cần thiết.</w:t>
      </w:r>
    </w:p>
    <w:p w:rsidR="0058090A" w:rsidRPr="005459F2" w:rsidRDefault="0058090A" w:rsidP="00D53810">
      <w:pPr>
        <w:numPr>
          <w:ilvl w:val="1"/>
          <w:numId w:val="26"/>
        </w:numPr>
        <w:spacing w:before="0" w:after="0" w:line="240" w:lineRule="auto"/>
        <w:rPr>
          <w:rFonts w:eastAsia="Times New Roman"/>
          <w:szCs w:val="26"/>
        </w:rPr>
      </w:pPr>
      <w:r w:rsidRPr="005459F2">
        <w:rPr>
          <w:rFonts w:eastAsia="Times New Roman"/>
          <w:b/>
          <w:szCs w:val="26"/>
        </w:rPr>
        <w:t>Đọc tài liệu</w:t>
      </w:r>
      <w:r w:rsidRPr="005459F2">
        <w:rPr>
          <w:rFonts w:eastAsia="Times New Roman"/>
          <w:szCs w:val="26"/>
        </w:rPr>
        <w:t>: Chương 4 (bài giảng, bài tập, tài liệu tham khảo)</w:t>
      </w:r>
    </w:p>
    <w:p w:rsidR="0058090A" w:rsidRPr="005459F2" w:rsidRDefault="0058090A" w:rsidP="0058090A">
      <w:pPr>
        <w:pBdr>
          <w:top w:val="single" w:sz="4" w:space="1" w:color="auto"/>
          <w:bottom w:val="single" w:sz="4" w:space="1" w:color="auto"/>
        </w:pBdr>
        <w:spacing w:after="0" w:line="240" w:lineRule="auto"/>
        <w:rPr>
          <w:rFonts w:eastAsia="Times New Roman"/>
          <w:szCs w:val="26"/>
        </w:rPr>
      </w:pPr>
      <w:r w:rsidRPr="005459F2">
        <w:rPr>
          <w:rFonts w:eastAsia="Times New Roman"/>
          <w:b/>
          <w:bCs/>
          <w:szCs w:val="26"/>
        </w:rPr>
        <w:t xml:space="preserve">BUỔI 9 </w:t>
      </w:r>
      <w:r w:rsidRPr="005459F2">
        <w:rPr>
          <w:rFonts w:eastAsia="Times New Roman"/>
          <w:b/>
          <w:bCs/>
          <w:szCs w:val="26"/>
        </w:rPr>
        <w:tab/>
      </w:r>
      <w:r w:rsidRPr="005459F2">
        <w:rPr>
          <w:rFonts w:eastAsia="Times New Roman"/>
          <w:b/>
          <w:bCs/>
          <w:szCs w:val="26"/>
        </w:rPr>
        <w:tab/>
      </w:r>
      <w:r w:rsidRPr="005459F2">
        <w:rPr>
          <w:b/>
          <w:szCs w:val="26"/>
        </w:rPr>
        <w:t>Lập Bảng Cân Đối Kế Toán Và Bảng Tổng Hợp Chi Tiết</w:t>
      </w:r>
    </w:p>
    <w:p w:rsidR="0058090A" w:rsidRPr="005459F2" w:rsidRDefault="0058090A" w:rsidP="00D53810">
      <w:pPr>
        <w:numPr>
          <w:ilvl w:val="1"/>
          <w:numId w:val="26"/>
        </w:numPr>
        <w:spacing w:before="0" w:after="0" w:line="240" w:lineRule="auto"/>
        <w:rPr>
          <w:szCs w:val="26"/>
        </w:rPr>
      </w:pPr>
      <w:r w:rsidRPr="005459F2">
        <w:rPr>
          <w:rFonts w:eastAsia="Times New Roman"/>
          <w:b/>
          <w:szCs w:val="26"/>
        </w:rPr>
        <w:t>Nội dung bài giảng:</w:t>
      </w:r>
      <w:r w:rsidRPr="005459F2">
        <w:rPr>
          <w:rFonts w:eastAsia="Times New Roman"/>
          <w:szCs w:val="26"/>
        </w:rPr>
        <w:t xml:space="preserve"> Ôn tập nội dung bài giảng buổi 8; </w:t>
      </w:r>
      <w:r w:rsidRPr="005459F2">
        <w:rPr>
          <w:szCs w:val="26"/>
        </w:rPr>
        <w:t>Trình bày và hướng dẫn lập bảng tổng hợp hàng tổn kho, lập bảng cân đối tài khoản cấp 1, cấp 3.</w:t>
      </w:r>
    </w:p>
    <w:p w:rsidR="0058090A" w:rsidRPr="005459F2" w:rsidRDefault="0058090A" w:rsidP="00D53810">
      <w:pPr>
        <w:numPr>
          <w:ilvl w:val="1"/>
          <w:numId w:val="26"/>
        </w:numPr>
        <w:spacing w:before="0" w:after="0" w:line="240" w:lineRule="auto"/>
        <w:rPr>
          <w:rFonts w:eastAsia="Times New Roman"/>
          <w:szCs w:val="26"/>
        </w:rPr>
      </w:pPr>
      <w:r w:rsidRPr="005459F2">
        <w:rPr>
          <w:rFonts w:eastAsia="Times New Roman"/>
          <w:b/>
          <w:szCs w:val="26"/>
        </w:rPr>
        <w:t>Phương pháp giảng dạy:</w:t>
      </w:r>
      <w:r w:rsidRPr="005459F2">
        <w:rPr>
          <w:rFonts w:eastAsia="Times New Roman"/>
          <w:szCs w:val="26"/>
        </w:rPr>
        <w:t xml:space="preserve"> Thuyết giảng, hỏi đáp, hướng dẫn thực hành.</w:t>
      </w:r>
    </w:p>
    <w:p w:rsidR="0058090A" w:rsidRPr="005459F2" w:rsidRDefault="0058090A" w:rsidP="00D53810">
      <w:pPr>
        <w:numPr>
          <w:ilvl w:val="1"/>
          <w:numId w:val="26"/>
        </w:numPr>
        <w:spacing w:before="0" w:after="0" w:line="240" w:lineRule="auto"/>
        <w:rPr>
          <w:rFonts w:eastAsia="Times New Roman"/>
          <w:szCs w:val="26"/>
        </w:rPr>
      </w:pPr>
      <w:r w:rsidRPr="005459F2">
        <w:rPr>
          <w:rFonts w:eastAsia="Times New Roman"/>
          <w:b/>
          <w:szCs w:val="26"/>
        </w:rPr>
        <w:t>Kết quả mong muốn:</w:t>
      </w:r>
      <w:r w:rsidRPr="005459F2">
        <w:rPr>
          <w:rFonts w:eastAsia="Times New Roman"/>
          <w:szCs w:val="26"/>
        </w:rPr>
        <w:t xml:space="preserve"> Sinh viên áp dụng được các thao tác về bảng tính và một số </w:t>
      </w:r>
      <w:r w:rsidRPr="005459F2">
        <w:rPr>
          <w:szCs w:val="26"/>
        </w:rPr>
        <w:t>hàm thường dùng trong Excel vào</w:t>
      </w:r>
      <w:r w:rsidRPr="005459F2">
        <w:rPr>
          <w:rFonts w:eastAsia="Times New Roman"/>
          <w:szCs w:val="26"/>
        </w:rPr>
        <w:t xml:space="preserve"> việc </w:t>
      </w:r>
      <w:r w:rsidRPr="005459F2">
        <w:rPr>
          <w:szCs w:val="26"/>
        </w:rPr>
        <w:t>lập bảng tổng hợp hàng tổn kho, lập bảng cân đối tài khoản cấp 1, cấp 3</w:t>
      </w:r>
      <w:r w:rsidRPr="005459F2">
        <w:rPr>
          <w:bCs/>
          <w:szCs w:val="26"/>
        </w:rPr>
        <w:t>; đạt được các kỹ năng, thái độ, năng lực tự chủ và trách nhiệm cần thiết.</w:t>
      </w:r>
    </w:p>
    <w:p w:rsidR="0058090A" w:rsidRPr="005459F2" w:rsidRDefault="0058090A" w:rsidP="00D53810">
      <w:pPr>
        <w:numPr>
          <w:ilvl w:val="1"/>
          <w:numId w:val="26"/>
        </w:numPr>
        <w:spacing w:before="0" w:after="0" w:line="240" w:lineRule="auto"/>
        <w:rPr>
          <w:rFonts w:eastAsia="Times New Roman"/>
          <w:szCs w:val="26"/>
        </w:rPr>
      </w:pPr>
      <w:r w:rsidRPr="005459F2">
        <w:rPr>
          <w:rFonts w:eastAsia="Times New Roman"/>
          <w:b/>
          <w:szCs w:val="26"/>
        </w:rPr>
        <w:t>Đọc tài liệu</w:t>
      </w:r>
      <w:r w:rsidRPr="005459F2">
        <w:rPr>
          <w:rFonts w:eastAsia="Times New Roman"/>
          <w:szCs w:val="26"/>
        </w:rPr>
        <w:t>: Chương 4 (bài giảng, bài tập, tài liệu tham khảo)</w:t>
      </w:r>
    </w:p>
    <w:p w:rsidR="0058090A" w:rsidRPr="005459F2" w:rsidRDefault="0058090A" w:rsidP="0058090A">
      <w:pPr>
        <w:pBdr>
          <w:top w:val="single" w:sz="4" w:space="1" w:color="auto"/>
          <w:bottom w:val="single" w:sz="4" w:space="1" w:color="auto"/>
        </w:pBdr>
        <w:spacing w:after="0" w:line="240" w:lineRule="auto"/>
        <w:rPr>
          <w:rFonts w:eastAsia="Times New Roman"/>
          <w:szCs w:val="26"/>
        </w:rPr>
      </w:pPr>
      <w:r w:rsidRPr="005459F2">
        <w:rPr>
          <w:rFonts w:eastAsia="Times New Roman"/>
          <w:b/>
          <w:bCs/>
          <w:szCs w:val="26"/>
        </w:rPr>
        <w:t xml:space="preserve">BUỔI 10 </w:t>
      </w:r>
      <w:r w:rsidRPr="005459F2">
        <w:rPr>
          <w:rFonts w:eastAsia="Times New Roman"/>
          <w:b/>
          <w:bCs/>
          <w:szCs w:val="26"/>
        </w:rPr>
        <w:tab/>
      </w:r>
      <w:r w:rsidRPr="005459F2">
        <w:rPr>
          <w:rFonts w:eastAsia="Times New Roman"/>
          <w:b/>
          <w:bCs/>
          <w:szCs w:val="26"/>
        </w:rPr>
        <w:tab/>
      </w:r>
      <w:r w:rsidRPr="005459F2">
        <w:rPr>
          <w:rFonts w:eastAsia="Times New Roman"/>
          <w:b/>
          <w:bCs/>
          <w:szCs w:val="26"/>
        </w:rPr>
        <w:tab/>
      </w:r>
      <w:r w:rsidRPr="005459F2">
        <w:rPr>
          <w:rFonts w:eastAsia="Times New Roman"/>
          <w:b/>
          <w:bCs/>
          <w:szCs w:val="26"/>
        </w:rPr>
        <w:tab/>
      </w:r>
      <w:r w:rsidRPr="005459F2">
        <w:rPr>
          <w:b/>
          <w:szCs w:val="26"/>
        </w:rPr>
        <w:t>Lập Báo Cáo Tài Chính</w:t>
      </w:r>
    </w:p>
    <w:p w:rsidR="0058090A" w:rsidRPr="005459F2" w:rsidRDefault="0058090A" w:rsidP="00D53810">
      <w:pPr>
        <w:numPr>
          <w:ilvl w:val="1"/>
          <w:numId w:val="26"/>
        </w:numPr>
        <w:spacing w:before="0" w:after="0" w:line="240" w:lineRule="auto"/>
        <w:rPr>
          <w:szCs w:val="26"/>
        </w:rPr>
      </w:pPr>
      <w:r w:rsidRPr="005459F2">
        <w:rPr>
          <w:rFonts w:eastAsia="Times New Roman"/>
          <w:b/>
          <w:szCs w:val="26"/>
        </w:rPr>
        <w:t>Nội dung bài giảng:</w:t>
      </w:r>
      <w:r w:rsidRPr="005459F2">
        <w:rPr>
          <w:rFonts w:eastAsia="Times New Roman"/>
          <w:szCs w:val="26"/>
        </w:rPr>
        <w:t xml:space="preserve"> Ôn tập nội dung bài giảng buổi 9; </w:t>
      </w:r>
      <w:r w:rsidRPr="005459F2">
        <w:rPr>
          <w:szCs w:val="26"/>
        </w:rPr>
        <w:t>Trình bày và hướng dẫn lập bảng cân đối kế toán.</w:t>
      </w:r>
    </w:p>
    <w:p w:rsidR="0058090A" w:rsidRPr="005459F2" w:rsidRDefault="0058090A" w:rsidP="00D53810">
      <w:pPr>
        <w:numPr>
          <w:ilvl w:val="1"/>
          <w:numId w:val="26"/>
        </w:numPr>
        <w:spacing w:before="0" w:after="0" w:line="240" w:lineRule="auto"/>
        <w:rPr>
          <w:rFonts w:eastAsia="Times New Roman"/>
          <w:szCs w:val="26"/>
        </w:rPr>
      </w:pPr>
      <w:r w:rsidRPr="005459F2">
        <w:rPr>
          <w:rFonts w:eastAsia="Times New Roman"/>
          <w:b/>
          <w:szCs w:val="26"/>
        </w:rPr>
        <w:t>Phương pháp giảng dạy:</w:t>
      </w:r>
      <w:r w:rsidRPr="005459F2">
        <w:rPr>
          <w:rFonts w:eastAsia="Times New Roman"/>
          <w:szCs w:val="26"/>
        </w:rPr>
        <w:t xml:space="preserve"> Thuyết giảng, hỏi đáp, hướng dẫn thực hành.</w:t>
      </w:r>
    </w:p>
    <w:p w:rsidR="0058090A" w:rsidRPr="005459F2" w:rsidRDefault="0058090A" w:rsidP="00D53810">
      <w:pPr>
        <w:numPr>
          <w:ilvl w:val="1"/>
          <w:numId w:val="26"/>
        </w:numPr>
        <w:spacing w:before="0" w:after="0" w:line="240" w:lineRule="auto"/>
        <w:rPr>
          <w:rFonts w:eastAsia="Times New Roman"/>
          <w:szCs w:val="26"/>
        </w:rPr>
      </w:pPr>
      <w:r w:rsidRPr="005459F2">
        <w:rPr>
          <w:rFonts w:eastAsia="Times New Roman"/>
          <w:b/>
          <w:szCs w:val="26"/>
        </w:rPr>
        <w:t>Kết quả mong muốn:</w:t>
      </w:r>
      <w:r w:rsidRPr="005459F2">
        <w:rPr>
          <w:rFonts w:eastAsia="Times New Roman"/>
          <w:szCs w:val="26"/>
        </w:rPr>
        <w:t xml:space="preserve"> Sinh viên áp dụng được các thao tác về bảng tính và một số </w:t>
      </w:r>
      <w:r w:rsidRPr="005459F2">
        <w:rPr>
          <w:szCs w:val="26"/>
        </w:rPr>
        <w:t>hàm thường dùng trong Excel vào</w:t>
      </w:r>
      <w:r w:rsidRPr="005459F2">
        <w:rPr>
          <w:rFonts w:eastAsia="Times New Roman"/>
          <w:szCs w:val="26"/>
        </w:rPr>
        <w:t xml:space="preserve"> việc </w:t>
      </w:r>
      <w:r w:rsidRPr="005459F2">
        <w:rPr>
          <w:szCs w:val="26"/>
        </w:rPr>
        <w:t>lập bảng cân đối kế toán</w:t>
      </w:r>
      <w:r w:rsidRPr="005459F2">
        <w:rPr>
          <w:bCs/>
          <w:szCs w:val="26"/>
        </w:rPr>
        <w:t>; đạt được các kỹ năng, thái độ, năng lực tự chủ và trách nhiệm cần thiết.</w:t>
      </w:r>
    </w:p>
    <w:p w:rsidR="0058090A" w:rsidRPr="005459F2" w:rsidRDefault="0058090A" w:rsidP="00D53810">
      <w:pPr>
        <w:numPr>
          <w:ilvl w:val="1"/>
          <w:numId w:val="26"/>
        </w:numPr>
        <w:spacing w:before="0" w:after="0" w:line="240" w:lineRule="auto"/>
        <w:rPr>
          <w:rFonts w:eastAsia="Times New Roman"/>
          <w:szCs w:val="26"/>
        </w:rPr>
      </w:pPr>
      <w:r w:rsidRPr="005459F2">
        <w:rPr>
          <w:rFonts w:eastAsia="Times New Roman"/>
          <w:b/>
          <w:szCs w:val="26"/>
        </w:rPr>
        <w:t>Đọc tài liệu</w:t>
      </w:r>
      <w:r w:rsidRPr="005459F2">
        <w:rPr>
          <w:rFonts w:eastAsia="Times New Roman"/>
          <w:szCs w:val="26"/>
        </w:rPr>
        <w:t>: Chương 5 (bài giảng, bài tập, tài liệu tham khảo)</w:t>
      </w:r>
    </w:p>
    <w:p w:rsidR="0058090A" w:rsidRPr="005459F2" w:rsidRDefault="0058090A" w:rsidP="0058090A">
      <w:pPr>
        <w:pBdr>
          <w:top w:val="single" w:sz="4" w:space="1" w:color="auto"/>
          <w:bottom w:val="single" w:sz="4" w:space="1" w:color="auto"/>
        </w:pBdr>
        <w:spacing w:after="0" w:line="240" w:lineRule="auto"/>
        <w:rPr>
          <w:rFonts w:eastAsia="Times New Roman"/>
          <w:szCs w:val="26"/>
        </w:rPr>
      </w:pPr>
      <w:r w:rsidRPr="005459F2">
        <w:rPr>
          <w:rFonts w:eastAsia="Times New Roman"/>
          <w:b/>
          <w:bCs/>
          <w:szCs w:val="26"/>
        </w:rPr>
        <w:t xml:space="preserve">BUỔI 11 </w:t>
      </w:r>
      <w:r w:rsidRPr="005459F2">
        <w:rPr>
          <w:rFonts w:eastAsia="Times New Roman"/>
          <w:b/>
          <w:bCs/>
          <w:szCs w:val="26"/>
        </w:rPr>
        <w:tab/>
      </w:r>
      <w:r w:rsidRPr="005459F2">
        <w:rPr>
          <w:rFonts w:eastAsia="Times New Roman"/>
          <w:b/>
          <w:bCs/>
          <w:szCs w:val="26"/>
        </w:rPr>
        <w:tab/>
      </w:r>
      <w:r w:rsidRPr="005459F2">
        <w:rPr>
          <w:rFonts w:eastAsia="Times New Roman"/>
          <w:b/>
          <w:bCs/>
          <w:szCs w:val="26"/>
        </w:rPr>
        <w:tab/>
      </w:r>
      <w:r w:rsidRPr="005459F2">
        <w:rPr>
          <w:rFonts w:eastAsia="Times New Roman"/>
          <w:b/>
          <w:bCs/>
          <w:szCs w:val="26"/>
        </w:rPr>
        <w:tab/>
      </w:r>
      <w:r w:rsidRPr="005459F2">
        <w:rPr>
          <w:rFonts w:eastAsia="Times New Roman"/>
          <w:b/>
          <w:bCs/>
          <w:szCs w:val="26"/>
        </w:rPr>
        <w:tab/>
      </w:r>
      <w:r w:rsidRPr="005459F2">
        <w:rPr>
          <w:b/>
          <w:szCs w:val="26"/>
        </w:rPr>
        <w:t>Lập Báo Cáo Tài Chính</w:t>
      </w:r>
    </w:p>
    <w:p w:rsidR="0058090A" w:rsidRPr="005459F2" w:rsidRDefault="0058090A" w:rsidP="00D53810">
      <w:pPr>
        <w:numPr>
          <w:ilvl w:val="1"/>
          <w:numId w:val="26"/>
        </w:numPr>
        <w:spacing w:before="0" w:after="0" w:line="240" w:lineRule="auto"/>
        <w:rPr>
          <w:szCs w:val="26"/>
        </w:rPr>
      </w:pPr>
      <w:r w:rsidRPr="005459F2">
        <w:rPr>
          <w:rFonts w:eastAsia="Times New Roman"/>
          <w:b/>
          <w:szCs w:val="26"/>
        </w:rPr>
        <w:t>Nội dung bài giảng:</w:t>
      </w:r>
      <w:r w:rsidRPr="005459F2">
        <w:rPr>
          <w:rFonts w:eastAsia="Times New Roman"/>
          <w:szCs w:val="26"/>
        </w:rPr>
        <w:t xml:space="preserve"> Ôn tập nội dung bài giảng buổi 7; </w:t>
      </w:r>
      <w:r w:rsidRPr="005459F2">
        <w:rPr>
          <w:szCs w:val="26"/>
        </w:rPr>
        <w:t>Trình bày và hướng dẫn lập bảng báo cáo kết quả hoạt động kinh doanh, báo cáo lưu chuyển tiền tệ.</w:t>
      </w:r>
    </w:p>
    <w:p w:rsidR="0058090A" w:rsidRPr="005459F2" w:rsidRDefault="0058090A" w:rsidP="00D53810">
      <w:pPr>
        <w:numPr>
          <w:ilvl w:val="1"/>
          <w:numId w:val="26"/>
        </w:numPr>
        <w:spacing w:before="0" w:after="0" w:line="240" w:lineRule="auto"/>
        <w:rPr>
          <w:rFonts w:eastAsia="Times New Roman"/>
          <w:szCs w:val="26"/>
        </w:rPr>
      </w:pPr>
      <w:r w:rsidRPr="005459F2">
        <w:rPr>
          <w:rFonts w:eastAsia="Times New Roman"/>
          <w:b/>
          <w:szCs w:val="26"/>
        </w:rPr>
        <w:t>Phương pháp giảng dạy:</w:t>
      </w:r>
      <w:r w:rsidRPr="005459F2">
        <w:rPr>
          <w:rFonts w:eastAsia="Times New Roman"/>
          <w:szCs w:val="26"/>
        </w:rPr>
        <w:t xml:space="preserve"> Thuyết giảng, hỏi đáp, hướng dẫn thực hành.</w:t>
      </w:r>
    </w:p>
    <w:p w:rsidR="0058090A" w:rsidRPr="005459F2" w:rsidRDefault="0058090A" w:rsidP="00D53810">
      <w:pPr>
        <w:numPr>
          <w:ilvl w:val="1"/>
          <w:numId w:val="26"/>
        </w:numPr>
        <w:spacing w:before="0" w:after="0" w:line="240" w:lineRule="auto"/>
        <w:rPr>
          <w:rFonts w:eastAsia="Times New Roman"/>
          <w:szCs w:val="26"/>
        </w:rPr>
      </w:pPr>
      <w:r w:rsidRPr="005459F2">
        <w:rPr>
          <w:rFonts w:eastAsia="Times New Roman"/>
          <w:b/>
          <w:szCs w:val="26"/>
        </w:rPr>
        <w:lastRenderedPageBreak/>
        <w:t>Kết quả mong muốn:</w:t>
      </w:r>
      <w:r w:rsidRPr="005459F2">
        <w:rPr>
          <w:rFonts w:eastAsia="Times New Roman"/>
          <w:szCs w:val="26"/>
        </w:rPr>
        <w:t xml:space="preserve"> Sinh viên áp dụng được các thao tác về bảng tính và một số </w:t>
      </w:r>
      <w:r w:rsidRPr="005459F2">
        <w:rPr>
          <w:szCs w:val="26"/>
        </w:rPr>
        <w:t>hàm thường dùng trong Excel vào</w:t>
      </w:r>
      <w:r w:rsidRPr="005459F2">
        <w:rPr>
          <w:rFonts w:eastAsia="Times New Roman"/>
          <w:szCs w:val="26"/>
        </w:rPr>
        <w:t xml:space="preserve"> việc </w:t>
      </w:r>
      <w:r w:rsidRPr="005459F2">
        <w:rPr>
          <w:szCs w:val="26"/>
        </w:rPr>
        <w:t>lập bảng báo cáo kết quả hoạt động kinh doanh, báo cáo lưu chuyển tiền tệ</w:t>
      </w:r>
      <w:r w:rsidRPr="005459F2">
        <w:rPr>
          <w:bCs/>
          <w:szCs w:val="26"/>
        </w:rPr>
        <w:t>; đạt được các kỹ năng, thái độ, năng lực tự chủ và trách nhiệm cần thiết.</w:t>
      </w:r>
    </w:p>
    <w:p w:rsidR="0058090A" w:rsidRPr="005459F2" w:rsidRDefault="0058090A" w:rsidP="00D53810">
      <w:pPr>
        <w:numPr>
          <w:ilvl w:val="1"/>
          <w:numId w:val="26"/>
        </w:numPr>
        <w:spacing w:before="0" w:after="0" w:line="240" w:lineRule="auto"/>
        <w:rPr>
          <w:rFonts w:eastAsia="Times New Roman"/>
          <w:szCs w:val="26"/>
        </w:rPr>
      </w:pPr>
      <w:r w:rsidRPr="005459F2">
        <w:rPr>
          <w:rFonts w:eastAsia="Times New Roman"/>
          <w:b/>
          <w:szCs w:val="26"/>
        </w:rPr>
        <w:t>Đọc tài liệu</w:t>
      </w:r>
      <w:r w:rsidRPr="005459F2">
        <w:rPr>
          <w:rFonts w:eastAsia="Times New Roman"/>
          <w:szCs w:val="26"/>
        </w:rPr>
        <w:t>: Chương 5 (bài giảng, bài tập, tài liệu tham khảo)</w:t>
      </w:r>
    </w:p>
    <w:p w:rsidR="0058090A" w:rsidRPr="005459F2" w:rsidRDefault="0058090A" w:rsidP="0058090A">
      <w:pPr>
        <w:pBdr>
          <w:top w:val="single" w:sz="4" w:space="1" w:color="auto"/>
          <w:bottom w:val="single" w:sz="4" w:space="1" w:color="auto"/>
        </w:pBdr>
        <w:spacing w:after="0" w:line="240" w:lineRule="auto"/>
        <w:rPr>
          <w:rFonts w:eastAsia="Times New Roman"/>
          <w:szCs w:val="26"/>
        </w:rPr>
      </w:pPr>
      <w:r w:rsidRPr="005459F2">
        <w:rPr>
          <w:rFonts w:eastAsia="Times New Roman"/>
          <w:b/>
          <w:bCs/>
          <w:szCs w:val="26"/>
        </w:rPr>
        <w:t xml:space="preserve">BUỔI 12 </w:t>
      </w:r>
      <w:r w:rsidRPr="005459F2">
        <w:rPr>
          <w:rFonts w:eastAsia="Times New Roman"/>
          <w:b/>
          <w:bCs/>
          <w:szCs w:val="26"/>
        </w:rPr>
        <w:tab/>
      </w:r>
      <w:r w:rsidRPr="005459F2">
        <w:rPr>
          <w:rFonts w:eastAsia="Times New Roman"/>
          <w:b/>
          <w:bCs/>
          <w:szCs w:val="26"/>
        </w:rPr>
        <w:tab/>
      </w:r>
      <w:r w:rsidRPr="005459F2">
        <w:rPr>
          <w:rFonts w:eastAsia="Times New Roman"/>
          <w:b/>
          <w:bCs/>
          <w:szCs w:val="26"/>
        </w:rPr>
        <w:tab/>
      </w:r>
      <w:r w:rsidRPr="005459F2">
        <w:rPr>
          <w:rFonts w:eastAsia="Times New Roman"/>
          <w:b/>
          <w:bCs/>
          <w:szCs w:val="26"/>
        </w:rPr>
        <w:tab/>
      </w:r>
      <w:r w:rsidRPr="005459F2">
        <w:rPr>
          <w:rFonts w:eastAsia="Times New Roman"/>
          <w:b/>
          <w:bCs/>
          <w:szCs w:val="26"/>
        </w:rPr>
        <w:tab/>
      </w:r>
      <w:r w:rsidRPr="005459F2">
        <w:rPr>
          <w:b/>
          <w:szCs w:val="26"/>
        </w:rPr>
        <w:t>Dự Trữ</w:t>
      </w:r>
    </w:p>
    <w:p w:rsidR="0058090A" w:rsidRPr="005459F2" w:rsidRDefault="0058090A" w:rsidP="00D53810">
      <w:pPr>
        <w:numPr>
          <w:ilvl w:val="1"/>
          <w:numId w:val="26"/>
        </w:numPr>
        <w:spacing w:before="0" w:after="0" w:line="240" w:lineRule="auto"/>
        <w:rPr>
          <w:szCs w:val="26"/>
        </w:rPr>
      </w:pPr>
      <w:r w:rsidRPr="005459F2">
        <w:rPr>
          <w:rFonts w:eastAsia="Times New Roman"/>
          <w:b/>
          <w:szCs w:val="26"/>
        </w:rPr>
        <w:t>Nội dung bài giảng:</w:t>
      </w:r>
      <w:r w:rsidRPr="005459F2">
        <w:rPr>
          <w:rFonts w:eastAsia="Times New Roman"/>
          <w:szCs w:val="26"/>
        </w:rPr>
        <w:t xml:space="preserve"> Ôn tập</w:t>
      </w:r>
      <w:r w:rsidRPr="005459F2">
        <w:rPr>
          <w:szCs w:val="26"/>
        </w:rPr>
        <w:t>.</w:t>
      </w:r>
    </w:p>
    <w:p w:rsidR="0058090A" w:rsidRPr="005459F2" w:rsidRDefault="0058090A" w:rsidP="00D53810">
      <w:pPr>
        <w:numPr>
          <w:ilvl w:val="1"/>
          <w:numId w:val="26"/>
        </w:numPr>
        <w:spacing w:before="0" w:after="0" w:line="240" w:lineRule="auto"/>
        <w:rPr>
          <w:rFonts w:eastAsia="Times New Roman"/>
          <w:szCs w:val="26"/>
        </w:rPr>
      </w:pPr>
      <w:r w:rsidRPr="005459F2">
        <w:rPr>
          <w:rFonts w:eastAsia="Times New Roman"/>
          <w:b/>
          <w:szCs w:val="26"/>
        </w:rPr>
        <w:t>Phương pháp giảng dạy:</w:t>
      </w:r>
      <w:r w:rsidRPr="005459F2">
        <w:rPr>
          <w:rFonts w:eastAsia="Times New Roman"/>
          <w:szCs w:val="26"/>
        </w:rPr>
        <w:t xml:space="preserve"> Hỏi đáp</w:t>
      </w:r>
    </w:p>
    <w:p w:rsidR="0058090A" w:rsidRPr="005459F2" w:rsidRDefault="0058090A" w:rsidP="00D53810">
      <w:pPr>
        <w:numPr>
          <w:ilvl w:val="1"/>
          <w:numId w:val="26"/>
        </w:numPr>
        <w:spacing w:before="0" w:after="0" w:line="240" w:lineRule="auto"/>
        <w:rPr>
          <w:rFonts w:eastAsia="Times New Roman"/>
          <w:szCs w:val="26"/>
        </w:rPr>
      </w:pPr>
      <w:r w:rsidRPr="005459F2">
        <w:rPr>
          <w:rFonts w:eastAsia="Times New Roman"/>
          <w:b/>
          <w:szCs w:val="26"/>
        </w:rPr>
        <w:t>Kết quả mong muốn:</w:t>
      </w:r>
      <w:r w:rsidRPr="005459F2">
        <w:rPr>
          <w:rFonts w:eastAsia="Times New Roman"/>
          <w:szCs w:val="26"/>
        </w:rPr>
        <w:t xml:space="preserve"> Sinh viên hiểu rõ hơn về nội dung học phần.</w:t>
      </w:r>
    </w:p>
    <w:p w:rsidR="0058090A" w:rsidRPr="005459F2" w:rsidRDefault="0058090A" w:rsidP="00D53810">
      <w:pPr>
        <w:numPr>
          <w:ilvl w:val="1"/>
          <w:numId w:val="26"/>
        </w:numPr>
        <w:spacing w:before="0" w:after="0" w:line="240" w:lineRule="auto"/>
        <w:rPr>
          <w:rFonts w:eastAsia="Times New Roman"/>
          <w:szCs w:val="26"/>
        </w:rPr>
      </w:pPr>
      <w:r w:rsidRPr="005459F2">
        <w:rPr>
          <w:rFonts w:eastAsia="Times New Roman"/>
          <w:b/>
          <w:szCs w:val="26"/>
        </w:rPr>
        <w:t>Đọc tài liệu</w:t>
      </w:r>
      <w:r w:rsidRPr="005459F2">
        <w:rPr>
          <w:rFonts w:eastAsia="Times New Roman"/>
          <w:szCs w:val="26"/>
        </w:rPr>
        <w:t>: Chương 1, Chương 2, Chương 3, Chương 4, Chương 5 (bài giảng, bài tập, tài liệu tham khảo)</w:t>
      </w:r>
    </w:p>
    <w:p w:rsidR="0058090A" w:rsidRPr="00971FE3" w:rsidRDefault="0058090A" w:rsidP="0058090A">
      <w:pPr>
        <w:spacing w:after="0" w:line="240" w:lineRule="auto"/>
        <w:rPr>
          <w:rFonts w:eastAsia="Times New Roman"/>
          <w:b/>
          <w:bCs/>
          <w:szCs w:val="26"/>
        </w:rPr>
      </w:pPr>
      <w:r>
        <w:rPr>
          <w:rFonts w:eastAsia="Times New Roman"/>
          <w:b/>
          <w:bCs/>
          <w:szCs w:val="26"/>
        </w:rPr>
        <w:t>15. THI KẾT THÚC HỌC PHẦN:</w:t>
      </w:r>
    </w:p>
    <w:p w:rsidR="0058090A" w:rsidRPr="00971FE3" w:rsidRDefault="0058090A" w:rsidP="00D53810">
      <w:pPr>
        <w:numPr>
          <w:ilvl w:val="0"/>
          <w:numId w:val="32"/>
        </w:numPr>
        <w:spacing w:before="0" w:after="0" w:line="240" w:lineRule="auto"/>
        <w:rPr>
          <w:rFonts w:eastAsia="Times New Roman"/>
          <w:b/>
          <w:bCs/>
          <w:szCs w:val="26"/>
        </w:rPr>
      </w:pPr>
      <w:r w:rsidRPr="00971FE3">
        <w:rPr>
          <w:rFonts w:eastAsia="Times New Roman"/>
          <w:b/>
          <w:bCs/>
          <w:szCs w:val="26"/>
        </w:rPr>
        <w:t>Thời gian: Theo lịch thi chung của trường</w:t>
      </w:r>
    </w:p>
    <w:p w:rsidR="0058090A" w:rsidRPr="00383F0F" w:rsidRDefault="0058090A" w:rsidP="00D53810">
      <w:pPr>
        <w:numPr>
          <w:ilvl w:val="0"/>
          <w:numId w:val="32"/>
        </w:numPr>
        <w:spacing w:before="0" w:after="0" w:line="240" w:lineRule="auto"/>
        <w:rPr>
          <w:rFonts w:eastAsia="Times New Roman"/>
          <w:b/>
          <w:bCs/>
          <w:szCs w:val="26"/>
        </w:rPr>
      </w:pPr>
      <w:r w:rsidRPr="00971FE3">
        <w:rPr>
          <w:rFonts w:eastAsia="Times New Roman"/>
          <w:b/>
          <w:bCs/>
          <w:szCs w:val="26"/>
        </w:rPr>
        <w:t>Hình thức thi:</w:t>
      </w:r>
      <w:r>
        <w:rPr>
          <w:rFonts w:eastAsia="Times New Roman"/>
          <w:b/>
          <w:bCs/>
          <w:szCs w:val="26"/>
        </w:rPr>
        <w:t xml:space="preserve"> </w:t>
      </w:r>
      <w:r w:rsidRPr="00383F0F">
        <w:rPr>
          <w:rFonts w:eastAsia="Times New Roman"/>
          <w:bCs/>
          <w:szCs w:val="26"/>
        </w:rPr>
        <w:t>Thi tự luận trong thời gian 75 phút, không sử dụng tài liệu.</w:t>
      </w:r>
    </w:p>
    <w:p w:rsidR="0058090A" w:rsidRPr="00971FE3" w:rsidRDefault="0058090A" w:rsidP="0058090A">
      <w:pPr>
        <w:spacing w:after="0" w:line="240" w:lineRule="auto"/>
        <w:rPr>
          <w:rFonts w:eastAsia="Times New Roman"/>
          <w:b/>
          <w:bCs/>
          <w:szCs w:val="26"/>
        </w:rPr>
      </w:pPr>
    </w:p>
    <w:p w:rsidR="0058090A" w:rsidRPr="00971FE3" w:rsidRDefault="0058090A" w:rsidP="0058090A">
      <w:pPr>
        <w:spacing w:after="0" w:line="240" w:lineRule="auto"/>
        <w:jc w:val="right"/>
        <w:rPr>
          <w:rFonts w:eastAsia="Times New Roman"/>
          <w:b/>
          <w:bCs/>
          <w:i/>
          <w:szCs w:val="26"/>
        </w:rPr>
      </w:pPr>
      <w:r>
        <w:rPr>
          <w:rFonts w:eastAsia="Times New Roman"/>
          <w:b/>
          <w:bCs/>
          <w:i/>
          <w:szCs w:val="26"/>
        </w:rPr>
        <w:t xml:space="preserve">Bình Thuận, ngày      tháng      năm </w:t>
      </w:r>
      <w:r w:rsidR="00A16CEB">
        <w:rPr>
          <w:rFonts w:eastAsia="Times New Roman"/>
          <w:b/>
          <w:bCs/>
          <w:i/>
          <w:szCs w:val="26"/>
        </w:rPr>
        <w:t>2015</w:t>
      </w:r>
    </w:p>
    <w:p w:rsidR="0058090A" w:rsidRPr="00971FE3" w:rsidRDefault="0058090A" w:rsidP="0058090A">
      <w:pPr>
        <w:spacing w:after="0" w:line="240" w:lineRule="auto"/>
        <w:rPr>
          <w:rFonts w:eastAsia="Times New Roman"/>
          <w:b/>
          <w:bCs/>
          <w:szCs w:val="26"/>
        </w:rPr>
      </w:pP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t xml:space="preserve">  Trưởng khoa</w:t>
      </w:r>
    </w:p>
    <w:p w:rsidR="0058090A" w:rsidRPr="00DA2291" w:rsidRDefault="0058090A" w:rsidP="0058090A">
      <w:pPr>
        <w:spacing w:after="0" w:line="240" w:lineRule="auto"/>
        <w:rPr>
          <w:rFonts w:eastAsia="Times New Roman"/>
          <w:b/>
          <w:bCs/>
          <w:szCs w:val="26"/>
        </w:rPr>
      </w:pP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p>
    <w:p w:rsidR="0058090A" w:rsidRPr="00C91943" w:rsidRDefault="0058090A" w:rsidP="0058090A">
      <w:pPr>
        <w:rPr>
          <w:szCs w:val="26"/>
        </w:rPr>
      </w:pPr>
    </w:p>
    <w:p w:rsidR="0058090A" w:rsidRPr="007940A1" w:rsidRDefault="0058090A" w:rsidP="0058090A">
      <w:pPr>
        <w:rPr>
          <w:szCs w:val="26"/>
        </w:rPr>
      </w:pPr>
    </w:p>
    <w:p w:rsidR="0058090A" w:rsidRDefault="0058090A" w:rsidP="000B5A15">
      <w:pPr>
        <w:spacing w:after="0" w:line="240" w:lineRule="auto"/>
        <w:ind w:firstLine="720"/>
        <w:rPr>
          <w:rFonts w:eastAsia="Times New Roman"/>
          <w:b/>
          <w:bCs/>
          <w:szCs w:val="26"/>
        </w:rPr>
      </w:pPr>
    </w:p>
    <w:p w:rsidR="00456117" w:rsidRDefault="00456117" w:rsidP="000B5A15">
      <w:pPr>
        <w:spacing w:after="0" w:line="240" w:lineRule="auto"/>
        <w:ind w:firstLine="720"/>
        <w:rPr>
          <w:rFonts w:eastAsia="Times New Roman"/>
          <w:b/>
          <w:bCs/>
          <w:szCs w:val="26"/>
        </w:rPr>
      </w:pPr>
    </w:p>
    <w:p w:rsidR="00456117" w:rsidRDefault="00456117" w:rsidP="000B5A15">
      <w:pPr>
        <w:spacing w:after="0" w:line="240" w:lineRule="auto"/>
        <w:ind w:firstLine="720"/>
        <w:rPr>
          <w:rFonts w:eastAsia="Times New Roman"/>
          <w:b/>
          <w:bCs/>
          <w:szCs w:val="26"/>
        </w:rPr>
      </w:pPr>
    </w:p>
    <w:p w:rsidR="00456117" w:rsidRDefault="00456117" w:rsidP="000B5A15">
      <w:pPr>
        <w:spacing w:after="0" w:line="240" w:lineRule="auto"/>
        <w:ind w:firstLine="720"/>
        <w:rPr>
          <w:rFonts w:eastAsia="Times New Roman"/>
          <w:b/>
          <w:bCs/>
          <w:szCs w:val="26"/>
        </w:rPr>
      </w:pPr>
    </w:p>
    <w:p w:rsidR="00456117" w:rsidRDefault="00456117" w:rsidP="000B5A15">
      <w:pPr>
        <w:spacing w:after="0" w:line="240" w:lineRule="auto"/>
        <w:ind w:firstLine="720"/>
        <w:rPr>
          <w:rFonts w:eastAsia="Times New Roman"/>
          <w:b/>
          <w:bCs/>
          <w:szCs w:val="26"/>
        </w:rPr>
      </w:pPr>
    </w:p>
    <w:p w:rsidR="0058090A" w:rsidRDefault="0058090A" w:rsidP="000B5A15">
      <w:pPr>
        <w:spacing w:after="0" w:line="240" w:lineRule="auto"/>
        <w:ind w:firstLine="720"/>
        <w:rPr>
          <w:rFonts w:eastAsia="Times New Roman"/>
          <w:b/>
          <w:bCs/>
          <w:szCs w:val="26"/>
        </w:rPr>
      </w:pPr>
    </w:p>
    <w:p w:rsidR="0058090A" w:rsidRDefault="0058090A" w:rsidP="000B5A15">
      <w:pPr>
        <w:spacing w:after="0" w:line="240" w:lineRule="auto"/>
        <w:ind w:firstLine="720"/>
        <w:rPr>
          <w:rFonts w:eastAsia="Times New Roman"/>
          <w:b/>
          <w:bCs/>
          <w:szCs w:val="26"/>
        </w:rPr>
      </w:pPr>
    </w:p>
    <w:p w:rsidR="0058090A" w:rsidRDefault="0058090A" w:rsidP="000B5A15">
      <w:pPr>
        <w:spacing w:after="0" w:line="240" w:lineRule="auto"/>
        <w:ind w:firstLine="720"/>
        <w:rPr>
          <w:rFonts w:eastAsia="Times New Roman"/>
          <w:b/>
          <w:bCs/>
          <w:szCs w:val="26"/>
        </w:rPr>
      </w:pPr>
    </w:p>
    <w:p w:rsidR="0058090A" w:rsidRDefault="0058090A" w:rsidP="000B5A15">
      <w:pPr>
        <w:spacing w:after="0" w:line="240" w:lineRule="auto"/>
        <w:ind w:firstLine="720"/>
        <w:rPr>
          <w:rFonts w:eastAsia="Times New Roman"/>
          <w:b/>
          <w:bCs/>
          <w:szCs w:val="26"/>
        </w:rPr>
      </w:pPr>
    </w:p>
    <w:p w:rsidR="0058090A" w:rsidRDefault="0058090A" w:rsidP="000B5A15">
      <w:pPr>
        <w:spacing w:after="0" w:line="240" w:lineRule="auto"/>
        <w:ind w:firstLine="720"/>
        <w:rPr>
          <w:rFonts w:eastAsia="Times New Roman"/>
          <w:b/>
          <w:bCs/>
          <w:szCs w:val="26"/>
        </w:rPr>
      </w:pPr>
    </w:p>
    <w:p w:rsidR="0058090A" w:rsidRDefault="0058090A" w:rsidP="000B5A15">
      <w:pPr>
        <w:spacing w:after="0" w:line="240" w:lineRule="auto"/>
        <w:ind w:firstLine="720"/>
        <w:rPr>
          <w:rFonts w:eastAsia="Times New Roman"/>
          <w:b/>
          <w:bCs/>
          <w:szCs w:val="26"/>
        </w:rPr>
      </w:pPr>
    </w:p>
    <w:p w:rsidR="0058090A" w:rsidRDefault="0058090A" w:rsidP="000B5A15">
      <w:pPr>
        <w:spacing w:after="0" w:line="240" w:lineRule="auto"/>
        <w:ind w:firstLine="720"/>
        <w:rPr>
          <w:rFonts w:eastAsia="Times New Roman"/>
          <w:b/>
          <w:bCs/>
          <w:szCs w:val="26"/>
        </w:rPr>
      </w:pPr>
    </w:p>
    <w:p w:rsidR="0058090A" w:rsidRDefault="0058090A" w:rsidP="000B5A15">
      <w:pPr>
        <w:spacing w:after="0" w:line="240" w:lineRule="auto"/>
        <w:ind w:firstLine="720"/>
        <w:rPr>
          <w:rFonts w:eastAsia="Times New Roman"/>
          <w:b/>
          <w:bCs/>
          <w:szCs w:val="26"/>
        </w:rPr>
      </w:pPr>
    </w:p>
    <w:p w:rsidR="0058090A" w:rsidRDefault="0058090A" w:rsidP="000B5A15">
      <w:pPr>
        <w:spacing w:after="0" w:line="240" w:lineRule="auto"/>
        <w:ind w:firstLine="720"/>
        <w:rPr>
          <w:rFonts w:eastAsia="Times New Roman"/>
          <w:b/>
          <w:bCs/>
          <w:szCs w:val="26"/>
        </w:rPr>
      </w:pPr>
    </w:p>
    <w:p w:rsidR="0058090A" w:rsidRDefault="0058090A" w:rsidP="000B5A15">
      <w:pPr>
        <w:spacing w:after="0" w:line="240" w:lineRule="auto"/>
        <w:ind w:firstLine="720"/>
        <w:rPr>
          <w:rFonts w:eastAsia="Times New Roman"/>
          <w:b/>
          <w:bCs/>
          <w:szCs w:val="26"/>
        </w:rPr>
      </w:pPr>
    </w:p>
    <w:p w:rsidR="0058090A" w:rsidRDefault="0058090A" w:rsidP="000B5A15">
      <w:pPr>
        <w:spacing w:after="0" w:line="240" w:lineRule="auto"/>
        <w:ind w:firstLine="720"/>
        <w:rPr>
          <w:rFonts w:eastAsia="Times New Roman"/>
          <w:b/>
          <w:bCs/>
          <w:szCs w:val="26"/>
        </w:rPr>
      </w:pPr>
    </w:p>
    <w:p w:rsidR="0058090A" w:rsidRDefault="0058090A" w:rsidP="000B5A15">
      <w:pPr>
        <w:spacing w:after="0" w:line="240" w:lineRule="auto"/>
        <w:ind w:firstLine="720"/>
        <w:rPr>
          <w:rFonts w:eastAsia="Times New Roman"/>
          <w:b/>
          <w:bCs/>
          <w:szCs w:val="26"/>
        </w:rPr>
      </w:pPr>
    </w:p>
    <w:p w:rsidR="0058090A" w:rsidRDefault="0058090A" w:rsidP="000B5A15">
      <w:pPr>
        <w:spacing w:after="0" w:line="240" w:lineRule="auto"/>
        <w:ind w:firstLine="720"/>
        <w:rPr>
          <w:rFonts w:eastAsia="Times New Roman"/>
          <w:b/>
          <w:bCs/>
          <w:szCs w:val="26"/>
        </w:rPr>
      </w:pPr>
    </w:p>
    <w:p w:rsidR="0058090A" w:rsidRPr="00FC3BFE" w:rsidRDefault="0058090A" w:rsidP="0058090A">
      <w:pPr>
        <w:tabs>
          <w:tab w:val="center" w:pos="1980"/>
          <w:tab w:val="center" w:pos="6480"/>
        </w:tabs>
        <w:spacing w:after="0" w:line="240" w:lineRule="auto"/>
        <w:rPr>
          <w:rFonts w:eastAsia="Times New Roman"/>
          <w:b/>
          <w:bCs/>
          <w:szCs w:val="26"/>
        </w:rPr>
      </w:pPr>
      <w:r w:rsidRPr="00FC3BFE">
        <w:rPr>
          <w:rFonts w:eastAsia="Times New Roman"/>
          <w:bCs/>
          <w:szCs w:val="26"/>
        </w:rPr>
        <w:lastRenderedPageBreak/>
        <w:tab/>
        <w:t>BỘ GIÁO DỤC VÀ ĐÀO TẠO</w:t>
      </w:r>
      <w:r w:rsidRPr="00FC3BFE">
        <w:rPr>
          <w:rFonts w:eastAsia="Times New Roman"/>
          <w:b/>
          <w:bCs/>
          <w:szCs w:val="26"/>
        </w:rPr>
        <w:tab/>
      </w:r>
      <w:r w:rsidR="00A16CEB">
        <w:rPr>
          <w:rFonts w:eastAsia="Times New Roman"/>
          <w:b/>
          <w:bCs/>
          <w:szCs w:val="26"/>
        </w:rPr>
        <w:t xml:space="preserve">   </w:t>
      </w:r>
      <w:r w:rsidRPr="00FC3BFE">
        <w:rPr>
          <w:rFonts w:eastAsia="Times New Roman"/>
          <w:bCs/>
          <w:szCs w:val="26"/>
        </w:rPr>
        <w:t>CỘNG HÒA XÃ HỘI CHỦ NGHĨA VIỆT NAM</w:t>
      </w:r>
    </w:p>
    <w:p w:rsidR="0058090A" w:rsidRPr="00FC3BFE" w:rsidRDefault="0058090A" w:rsidP="0058090A">
      <w:pPr>
        <w:tabs>
          <w:tab w:val="center" w:pos="1980"/>
          <w:tab w:val="center" w:pos="6480"/>
        </w:tabs>
        <w:spacing w:after="0" w:line="240" w:lineRule="auto"/>
        <w:rPr>
          <w:rFonts w:eastAsia="Times New Roman"/>
          <w:b/>
          <w:bCs/>
          <w:szCs w:val="26"/>
        </w:rPr>
      </w:pPr>
      <w:r w:rsidRPr="00FC3BFE">
        <w:rPr>
          <w:rFonts w:eastAsia="Times New Roman"/>
          <w:b/>
          <w:bCs/>
          <w:szCs w:val="26"/>
        </w:rPr>
        <w:tab/>
        <w:t>TRƯỜNG ĐẠI HỌC PHAN THIẾT</w:t>
      </w:r>
      <w:r w:rsidRPr="00FC3BFE">
        <w:rPr>
          <w:rFonts w:eastAsia="Times New Roman"/>
          <w:b/>
          <w:bCs/>
          <w:szCs w:val="26"/>
        </w:rPr>
        <w:tab/>
      </w:r>
      <w:r w:rsidRPr="00FC3BFE">
        <w:rPr>
          <w:rFonts w:eastAsia="Times New Roman"/>
          <w:bCs/>
          <w:szCs w:val="26"/>
        </w:rPr>
        <w:t>Độc lập – Tự do – Hạnh phúc</w:t>
      </w:r>
    </w:p>
    <w:p w:rsidR="0058090A" w:rsidRPr="00FC3BFE" w:rsidRDefault="0058090A" w:rsidP="0058090A">
      <w:pPr>
        <w:spacing w:after="0" w:line="240" w:lineRule="auto"/>
        <w:rPr>
          <w:rFonts w:eastAsia="Times New Roman"/>
          <w:szCs w:val="26"/>
        </w:rPr>
      </w:pPr>
      <w:r>
        <w:rPr>
          <w:noProof/>
          <w:szCs w:val="26"/>
        </w:rPr>
        <mc:AlternateContent>
          <mc:Choice Requires="wps">
            <w:drawing>
              <wp:anchor distT="4294967295" distB="4294967295" distL="114300" distR="114300" simplePos="0" relativeHeight="251857920" behindDoc="0" locked="0" layoutInCell="1" allowOverlap="1">
                <wp:simplePos x="0" y="0"/>
                <wp:positionH relativeFrom="column">
                  <wp:posOffset>3378835</wp:posOffset>
                </wp:positionH>
                <wp:positionV relativeFrom="paragraph">
                  <wp:posOffset>15239</wp:posOffset>
                </wp:positionV>
                <wp:extent cx="1484630" cy="0"/>
                <wp:effectExtent l="0" t="0" r="20320" b="1905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35090" id="Straight Arrow Connector 89" o:spid="_x0000_s1026" type="#_x0000_t32" style="position:absolute;margin-left:266.05pt;margin-top:1.2pt;width:116.9pt;height:0;z-index:251857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RquJwIAAEw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"/>
            </w:pict>
          </mc:Fallback>
        </mc:AlternateContent>
      </w:r>
      <w:r>
        <w:rPr>
          <w:noProof/>
          <w:szCs w:val="26"/>
        </w:rPr>
        <mc:AlternateContent>
          <mc:Choice Requires="wps">
            <w:drawing>
              <wp:anchor distT="4294967295" distB="4294967295" distL="114300" distR="114300" simplePos="0" relativeHeight="251856896" behindDoc="0" locked="0" layoutInCell="1" allowOverlap="1">
                <wp:simplePos x="0" y="0"/>
                <wp:positionH relativeFrom="column">
                  <wp:posOffset>753745</wp:posOffset>
                </wp:positionH>
                <wp:positionV relativeFrom="paragraph">
                  <wp:posOffset>15239</wp:posOffset>
                </wp:positionV>
                <wp:extent cx="1080135" cy="0"/>
                <wp:effectExtent l="0" t="0" r="24765" b="1905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BE9FF" id="Straight Arrow Connector 88" o:spid="_x0000_s1026" type="#_x0000_t32" style="position:absolute;margin-left:59.35pt;margin-top:1.2pt;width:85.05pt;height:0;z-index:251856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XhJgIAAEw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"/>
            </w:pict>
          </mc:Fallback>
        </mc:AlternateContent>
      </w:r>
    </w:p>
    <w:p w:rsidR="0058090A" w:rsidRPr="00FC3BFE" w:rsidRDefault="0058090A" w:rsidP="0058090A">
      <w:pPr>
        <w:spacing w:after="0" w:line="240" w:lineRule="auto"/>
        <w:jc w:val="center"/>
        <w:rPr>
          <w:rFonts w:eastAsia="Times New Roman"/>
          <w:szCs w:val="26"/>
        </w:rPr>
      </w:pPr>
      <w:r w:rsidRPr="00FC3BFE">
        <w:rPr>
          <w:rFonts w:eastAsia="Times New Roman"/>
          <w:szCs w:val="26"/>
        </w:rPr>
        <w:t>CHƯƠNG TRÌNH TRÌNH ĐỘ ĐẠI HỌC</w:t>
      </w:r>
    </w:p>
    <w:p w:rsidR="0058090A" w:rsidRPr="00FC3BFE" w:rsidRDefault="0058090A" w:rsidP="0058090A">
      <w:pPr>
        <w:spacing w:after="0" w:line="240" w:lineRule="auto"/>
        <w:jc w:val="center"/>
        <w:rPr>
          <w:rFonts w:eastAsia="Times New Roman"/>
          <w:szCs w:val="26"/>
          <w:lang w:val="vi-VN"/>
        </w:rPr>
      </w:pPr>
      <w:r w:rsidRPr="00FC3BFE">
        <w:rPr>
          <w:rFonts w:eastAsia="Times New Roman"/>
          <w:szCs w:val="26"/>
        </w:rPr>
        <w:t xml:space="preserve">NGÀNH ĐÀO TẠO: </w:t>
      </w:r>
      <w:r w:rsidRPr="00FC3BFE">
        <w:rPr>
          <w:rFonts w:eastAsia="Times New Roman"/>
          <w:szCs w:val="26"/>
          <w:lang w:val="vi-VN"/>
        </w:rPr>
        <w:t>KẾ TOÁN – KIỂM TOÁN</w:t>
      </w:r>
    </w:p>
    <w:p w:rsidR="0058090A" w:rsidRPr="00FC3BFE" w:rsidRDefault="0058090A" w:rsidP="0058090A">
      <w:pPr>
        <w:keepNext/>
        <w:spacing w:after="0" w:line="240" w:lineRule="auto"/>
        <w:jc w:val="center"/>
        <w:outlineLvl w:val="1"/>
        <w:rPr>
          <w:rFonts w:eastAsia="Times New Roman"/>
          <w:b/>
          <w:bCs/>
          <w:szCs w:val="26"/>
        </w:rPr>
      </w:pPr>
    </w:p>
    <w:p w:rsidR="0058090A" w:rsidRPr="00FC3BFE" w:rsidRDefault="0058090A" w:rsidP="0058090A">
      <w:pPr>
        <w:keepNext/>
        <w:spacing w:after="0" w:line="240" w:lineRule="auto"/>
        <w:jc w:val="center"/>
        <w:outlineLvl w:val="1"/>
        <w:rPr>
          <w:rFonts w:eastAsia="Times New Roman"/>
          <w:b/>
          <w:bCs/>
          <w:szCs w:val="26"/>
        </w:rPr>
      </w:pPr>
      <w:r w:rsidRPr="00FC3BFE">
        <w:rPr>
          <w:rFonts w:eastAsia="Times New Roman"/>
          <w:b/>
          <w:bCs/>
          <w:szCs w:val="26"/>
        </w:rPr>
        <w:t>ĐỀ CƯƠNG CHI TIẾT HỌC PHẦN</w:t>
      </w:r>
    </w:p>
    <w:p w:rsidR="0058090A" w:rsidRPr="00FC3BFE" w:rsidRDefault="0058090A" w:rsidP="0058090A">
      <w:pPr>
        <w:spacing w:after="0" w:line="240" w:lineRule="auto"/>
        <w:rPr>
          <w:rFonts w:eastAsia="Times New Roman"/>
          <w:szCs w:val="26"/>
        </w:rPr>
      </w:pPr>
    </w:p>
    <w:p w:rsidR="0058090A" w:rsidRPr="00FC3BFE" w:rsidRDefault="0058090A" w:rsidP="0058090A">
      <w:pPr>
        <w:tabs>
          <w:tab w:val="right" w:leader="dot" w:pos="8789"/>
        </w:tabs>
        <w:spacing w:after="0" w:line="240" w:lineRule="auto"/>
        <w:rPr>
          <w:rFonts w:eastAsia="Times New Roman"/>
          <w:b/>
          <w:bCs/>
          <w:szCs w:val="26"/>
          <w:lang w:val="vi-VN"/>
        </w:rPr>
      </w:pPr>
      <w:r w:rsidRPr="00FC3BFE">
        <w:rPr>
          <w:rFonts w:eastAsia="Times New Roman"/>
          <w:b/>
          <w:bCs/>
          <w:szCs w:val="26"/>
        </w:rPr>
        <w:t xml:space="preserve">1. Tên học phần: </w:t>
      </w:r>
      <w:r w:rsidRPr="00FC3BFE">
        <w:rPr>
          <w:rFonts w:eastAsia="Times New Roman"/>
          <w:b/>
          <w:bCs/>
          <w:szCs w:val="26"/>
          <w:lang w:val="vi-VN"/>
        </w:rPr>
        <w:t>Kế toán tài chính 1</w:t>
      </w:r>
      <w:r w:rsidRPr="00FC3BFE">
        <w:rPr>
          <w:rFonts w:eastAsia="Times New Roman"/>
          <w:b/>
          <w:bCs/>
          <w:szCs w:val="26"/>
        </w:rPr>
        <w:t xml:space="preserve">                                      - Mã học phần :</w:t>
      </w:r>
      <w:r w:rsidRPr="00FC3BFE">
        <w:rPr>
          <w:rFonts w:eastAsia="Times New Roman"/>
          <w:b/>
          <w:bCs/>
          <w:szCs w:val="26"/>
          <w:lang w:val="vi-VN"/>
        </w:rPr>
        <w:t xml:space="preserve"> 23004</w:t>
      </w:r>
    </w:p>
    <w:p w:rsidR="0058090A" w:rsidRPr="00FC3BFE" w:rsidRDefault="0058090A" w:rsidP="0058090A">
      <w:pPr>
        <w:tabs>
          <w:tab w:val="right" w:leader="dot" w:pos="8789"/>
        </w:tabs>
        <w:spacing w:after="0" w:line="240" w:lineRule="auto"/>
        <w:rPr>
          <w:rFonts w:eastAsia="Times New Roman"/>
          <w:b/>
          <w:bCs/>
          <w:szCs w:val="26"/>
          <w:lang w:val="vi-VN"/>
        </w:rPr>
      </w:pPr>
      <w:r w:rsidRPr="00FC3BFE">
        <w:rPr>
          <w:rFonts w:eastAsia="Times New Roman"/>
          <w:b/>
          <w:bCs/>
          <w:szCs w:val="26"/>
        </w:rPr>
        <w:t>2. Khoa phụ trách:</w:t>
      </w:r>
      <w:r w:rsidRPr="00FC3BFE">
        <w:rPr>
          <w:rFonts w:eastAsia="Times New Roman"/>
          <w:b/>
          <w:bCs/>
          <w:szCs w:val="26"/>
          <w:lang w:val="vi-VN"/>
        </w:rPr>
        <w:t xml:space="preserve"> Kế Toán – Kiểm Toán</w:t>
      </w:r>
    </w:p>
    <w:p w:rsidR="0058090A" w:rsidRPr="00FC3BFE" w:rsidRDefault="0058090A" w:rsidP="0058090A">
      <w:pPr>
        <w:tabs>
          <w:tab w:val="right" w:leader="dot" w:pos="8789"/>
        </w:tabs>
        <w:spacing w:after="0" w:line="240" w:lineRule="auto"/>
        <w:rPr>
          <w:rFonts w:eastAsia="Times New Roman"/>
          <w:b/>
          <w:bCs/>
          <w:szCs w:val="26"/>
          <w:lang w:val="vi-VN"/>
        </w:rPr>
      </w:pPr>
      <w:r w:rsidRPr="00FC3BFE">
        <w:rPr>
          <w:rFonts w:eastAsia="Times New Roman"/>
          <w:b/>
          <w:bCs/>
          <w:szCs w:val="26"/>
        </w:rPr>
        <w:t xml:space="preserve">3. Họ tên các giảng viên giảng dạy: </w:t>
      </w:r>
    </w:p>
    <w:p w:rsidR="0058090A" w:rsidRPr="00F545BC" w:rsidRDefault="0058090A" w:rsidP="0058090A">
      <w:pPr>
        <w:spacing w:after="0" w:line="240" w:lineRule="auto"/>
        <w:ind w:firstLine="426"/>
        <w:rPr>
          <w:rFonts w:eastAsia="SimSun"/>
          <w:b/>
          <w:bCs/>
          <w:szCs w:val="26"/>
          <w:lang w:eastAsia="zh-CN"/>
        </w:rPr>
      </w:pPr>
      <w:r w:rsidRPr="00F545BC">
        <w:rPr>
          <w:rFonts w:eastAsia="SimSun"/>
          <w:b/>
          <w:bCs/>
          <w:szCs w:val="26"/>
          <w:lang w:eastAsia="zh-CN"/>
        </w:rPr>
        <w:t>3.1. Họ và tên: Mai Bình Dương</w:t>
      </w:r>
    </w:p>
    <w:p w:rsidR="0058090A" w:rsidRPr="00F545BC" w:rsidRDefault="0058090A" w:rsidP="00D53810">
      <w:pPr>
        <w:numPr>
          <w:ilvl w:val="0"/>
          <w:numId w:val="12"/>
        </w:numPr>
        <w:tabs>
          <w:tab w:val="left" w:pos="709"/>
        </w:tabs>
        <w:spacing w:before="0" w:after="0" w:line="240" w:lineRule="auto"/>
        <w:ind w:left="709" w:hanging="283"/>
        <w:rPr>
          <w:rFonts w:eastAsia="SimSun"/>
          <w:szCs w:val="26"/>
          <w:lang w:eastAsia="zh-CN"/>
        </w:rPr>
      </w:pPr>
      <w:r w:rsidRPr="00F545BC">
        <w:rPr>
          <w:rFonts w:eastAsia="MS Mincho"/>
          <w:color w:val="000000"/>
          <w:szCs w:val="26"/>
          <w:lang w:eastAsia="ja-JP"/>
        </w:rPr>
        <w:t>Chức</w:t>
      </w:r>
      <w:r w:rsidRPr="00F545BC">
        <w:rPr>
          <w:rFonts w:eastAsia="SimSun"/>
          <w:szCs w:val="26"/>
          <w:lang w:eastAsia="zh-CN"/>
        </w:rPr>
        <w:t xml:space="preserve"> danh, học hàm, học vị: Thạc sĩ</w:t>
      </w:r>
    </w:p>
    <w:p w:rsidR="0058090A" w:rsidRPr="00F545BC" w:rsidRDefault="0058090A" w:rsidP="00D53810">
      <w:pPr>
        <w:numPr>
          <w:ilvl w:val="0"/>
          <w:numId w:val="12"/>
        </w:numPr>
        <w:tabs>
          <w:tab w:val="left" w:pos="709"/>
        </w:tabs>
        <w:spacing w:before="0" w:after="0" w:line="240" w:lineRule="auto"/>
        <w:ind w:left="709" w:hanging="283"/>
        <w:rPr>
          <w:rFonts w:eastAsia="MS Mincho"/>
          <w:color w:val="000000"/>
          <w:szCs w:val="26"/>
          <w:lang w:eastAsia="ja-JP"/>
        </w:rPr>
      </w:pPr>
      <w:r w:rsidRPr="00F545BC">
        <w:rPr>
          <w:rFonts w:eastAsia="MS Mincho"/>
          <w:color w:val="000000"/>
          <w:szCs w:val="26"/>
          <w:lang w:eastAsia="ja-JP"/>
        </w:rPr>
        <w:t>Địa chỉ liên hệ: Khoa Kế toán – Kiểm toán</w:t>
      </w:r>
    </w:p>
    <w:p w:rsidR="0058090A" w:rsidRPr="00F545BC" w:rsidRDefault="0058090A" w:rsidP="00D53810">
      <w:pPr>
        <w:numPr>
          <w:ilvl w:val="0"/>
          <w:numId w:val="12"/>
        </w:numPr>
        <w:tabs>
          <w:tab w:val="left" w:pos="709"/>
        </w:tabs>
        <w:spacing w:before="0" w:after="0" w:line="240" w:lineRule="auto"/>
        <w:ind w:left="709" w:hanging="283"/>
        <w:rPr>
          <w:rFonts w:eastAsia="SimSun"/>
          <w:szCs w:val="26"/>
          <w:lang w:eastAsia="zh-CN"/>
        </w:rPr>
      </w:pPr>
      <w:r>
        <w:rPr>
          <w:rFonts w:eastAsia="SimSun"/>
          <w:szCs w:val="26"/>
          <w:lang w:eastAsia="zh-CN"/>
        </w:rPr>
        <w:t>ĐT:0978.505.911</w:t>
      </w:r>
      <w:r>
        <w:rPr>
          <w:rFonts w:eastAsia="SimSun"/>
          <w:szCs w:val="26"/>
          <w:lang w:eastAsia="zh-CN"/>
        </w:rPr>
        <w:tab/>
      </w:r>
      <w:r>
        <w:rPr>
          <w:rFonts w:eastAsia="SimSun"/>
          <w:szCs w:val="26"/>
          <w:lang w:eastAsia="zh-CN"/>
        </w:rPr>
        <w:tab/>
      </w:r>
      <w:r>
        <w:rPr>
          <w:rFonts w:eastAsia="SimSun"/>
          <w:szCs w:val="26"/>
          <w:lang w:eastAsia="zh-CN"/>
        </w:rPr>
        <w:tab/>
      </w:r>
      <w:r>
        <w:rPr>
          <w:rFonts w:eastAsia="SimSun"/>
          <w:szCs w:val="26"/>
          <w:lang w:eastAsia="zh-CN"/>
        </w:rPr>
        <w:tab/>
      </w:r>
      <w:r w:rsidRPr="00F545BC">
        <w:rPr>
          <w:rFonts w:eastAsia="SimSun"/>
          <w:szCs w:val="26"/>
          <w:lang w:eastAsia="zh-CN"/>
        </w:rPr>
        <w:t>email: maibinhduong2001@gmail.com</w:t>
      </w:r>
    </w:p>
    <w:p w:rsidR="0058090A" w:rsidRPr="00F545BC" w:rsidRDefault="0058090A" w:rsidP="0058090A">
      <w:pPr>
        <w:spacing w:after="0" w:line="240" w:lineRule="auto"/>
        <w:ind w:firstLine="720"/>
        <w:rPr>
          <w:rFonts w:eastAsia="SimSun"/>
          <w:szCs w:val="26"/>
          <w:lang w:eastAsia="zh-CN"/>
        </w:rPr>
      </w:pPr>
      <w:r w:rsidRPr="00F545BC">
        <w:rPr>
          <w:rFonts w:eastAsia="SimSun"/>
          <w:szCs w:val="26"/>
          <w:lang w:eastAsia="zh-CN"/>
        </w:rPr>
        <w:t>Các hướng nghiên cứu chính: Kế toán, Kiểm toán</w:t>
      </w:r>
    </w:p>
    <w:p w:rsidR="0058090A" w:rsidRPr="00765C5B" w:rsidRDefault="0058090A" w:rsidP="0058090A">
      <w:pPr>
        <w:spacing w:after="0" w:line="240" w:lineRule="auto"/>
        <w:ind w:firstLine="426"/>
        <w:rPr>
          <w:rFonts w:eastAsia="SimSun"/>
          <w:b/>
          <w:bCs/>
          <w:szCs w:val="26"/>
          <w:lang w:eastAsia="zh-CN"/>
        </w:rPr>
      </w:pPr>
      <w:r w:rsidRPr="00765C5B">
        <w:rPr>
          <w:rFonts w:eastAsia="SimSun"/>
          <w:b/>
          <w:bCs/>
          <w:szCs w:val="26"/>
          <w:lang w:eastAsia="zh-CN"/>
        </w:rPr>
        <w:t>3.2. Họ và tên: Nguyễn Tường Vy</w:t>
      </w:r>
    </w:p>
    <w:p w:rsidR="0058090A" w:rsidRPr="00765C5B" w:rsidRDefault="0058090A" w:rsidP="00D53810">
      <w:pPr>
        <w:numPr>
          <w:ilvl w:val="0"/>
          <w:numId w:val="12"/>
        </w:numPr>
        <w:tabs>
          <w:tab w:val="left" w:pos="709"/>
        </w:tabs>
        <w:spacing w:before="0" w:after="0" w:line="240" w:lineRule="auto"/>
        <w:ind w:left="709" w:hanging="283"/>
        <w:rPr>
          <w:rFonts w:eastAsia="SimSun"/>
          <w:szCs w:val="26"/>
          <w:lang w:eastAsia="zh-CN"/>
        </w:rPr>
      </w:pPr>
      <w:r w:rsidRPr="00765C5B">
        <w:rPr>
          <w:rFonts w:eastAsia="MS Mincho"/>
          <w:color w:val="000000"/>
          <w:szCs w:val="26"/>
          <w:lang w:eastAsia="ja-JP"/>
        </w:rPr>
        <w:t>Chức</w:t>
      </w:r>
      <w:r w:rsidRPr="00765C5B">
        <w:rPr>
          <w:rFonts w:eastAsia="SimSun"/>
          <w:szCs w:val="26"/>
          <w:lang w:eastAsia="zh-CN"/>
        </w:rPr>
        <w:t xml:space="preserve"> danh, học hàm, học vị: Thạc sĩ</w:t>
      </w:r>
    </w:p>
    <w:p w:rsidR="0058090A" w:rsidRPr="00765C5B" w:rsidRDefault="0058090A" w:rsidP="00D53810">
      <w:pPr>
        <w:numPr>
          <w:ilvl w:val="0"/>
          <w:numId w:val="12"/>
        </w:numPr>
        <w:tabs>
          <w:tab w:val="left" w:pos="709"/>
        </w:tabs>
        <w:spacing w:before="0" w:after="0" w:line="240" w:lineRule="auto"/>
        <w:ind w:left="709" w:hanging="283"/>
        <w:rPr>
          <w:rFonts w:eastAsia="MS Mincho"/>
          <w:color w:val="000000"/>
          <w:szCs w:val="26"/>
          <w:lang w:eastAsia="ja-JP"/>
        </w:rPr>
      </w:pPr>
      <w:r w:rsidRPr="00765C5B">
        <w:rPr>
          <w:rFonts w:eastAsia="MS Mincho"/>
          <w:color w:val="000000"/>
          <w:szCs w:val="26"/>
          <w:lang w:eastAsia="ja-JP"/>
        </w:rPr>
        <w:t>Địa chỉ liên hệ: Khoa Kế toán – Kiểm toán</w:t>
      </w:r>
    </w:p>
    <w:p w:rsidR="0058090A" w:rsidRPr="00765C5B" w:rsidRDefault="0058090A" w:rsidP="00D53810">
      <w:pPr>
        <w:numPr>
          <w:ilvl w:val="0"/>
          <w:numId w:val="12"/>
        </w:numPr>
        <w:tabs>
          <w:tab w:val="left" w:pos="709"/>
        </w:tabs>
        <w:spacing w:before="0" w:after="0" w:line="240" w:lineRule="auto"/>
        <w:ind w:left="709" w:hanging="283"/>
        <w:rPr>
          <w:rFonts w:eastAsia="SimSun"/>
          <w:szCs w:val="26"/>
          <w:lang w:eastAsia="zh-CN"/>
        </w:rPr>
      </w:pPr>
      <w:r w:rsidRPr="00765C5B">
        <w:rPr>
          <w:rFonts w:eastAsia="SimSun"/>
          <w:szCs w:val="26"/>
          <w:lang w:eastAsia="zh-CN"/>
        </w:rPr>
        <w:t>ĐT:0985.247.087</w:t>
      </w:r>
      <w:r w:rsidRPr="00765C5B">
        <w:rPr>
          <w:rFonts w:eastAsia="SimSun"/>
          <w:szCs w:val="26"/>
          <w:lang w:eastAsia="zh-CN"/>
        </w:rPr>
        <w:tab/>
      </w:r>
      <w:r w:rsidRPr="00765C5B">
        <w:rPr>
          <w:rFonts w:eastAsia="SimSun"/>
          <w:szCs w:val="26"/>
          <w:lang w:eastAsia="zh-CN"/>
        </w:rPr>
        <w:tab/>
      </w:r>
      <w:r w:rsidRPr="00765C5B">
        <w:rPr>
          <w:rFonts w:eastAsia="SimSun"/>
          <w:szCs w:val="26"/>
          <w:lang w:eastAsia="zh-CN"/>
        </w:rPr>
        <w:tab/>
      </w:r>
      <w:r w:rsidRPr="00765C5B">
        <w:rPr>
          <w:rFonts w:eastAsia="SimSun"/>
          <w:szCs w:val="26"/>
          <w:lang w:eastAsia="zh-CN"/>
        </w:rPr>
        <w:tab/>
        <w:t>email: nguyentuongvy22@gmail.com</w:t>
      </w:r>
    </w:p>
    <w:p w:rsidR="0058090A" w:rsidRPr="00765C5B" w:rsidRDefault="0058090A" w:rsidP="0058090A">
      <w:pPr>
        <w:spacing w:after="0" w:line="240" w:lineRule="auto"/>
        <w:ind w:firstLine="720"/>
        <w:rPr>
          <w:rFonts w:eastAsia="SimSun"/>
          <w:szCs w:val="26"/>
          <w:lang w:eastAsia="zh-CN"/>
        </w:rPr>
      </w:pPr>
      <w:r w:rsidRPr="00765C5B">
        <w:rPr>
          <w:rFonts w:eastAsia="SimSun"/>
          <w:szCs w:val="26"/>
          <w:lang w:eastAsia="zh-CN"/>
        </w:rPr>
        <w:t>Các hướng nghiên cứu chính: Kế toán, Kiểm toán</w:t>
      </w:r>
    </w:p>
    <w:p w:rsidR="0058090A" w:rsidRPr="00FC3BFE" w:rsidRDefault="0058090A" w:rsidP="0058090A">
      <w:pPr>
        <w:spacing w:after="0" w:line="240" w:lineRule="auto"/>
        <w:rPr>
          <w:rFonts w:eastAsia="Times New Roman"/>
          <w:b/>
          <w:bCs/>
          <w:szCs w:val="26"/>
          <w:lang w:val="vi-VN"/>
        </w:rPr>
      </w:pPr>
      <w:r w:rsidRPr="00FC3BFE">
        <w:rPr>
          <w:rFonts w:eastAsia="Times New Roman"/>
          <w:b/>
          <w:bCs/>
          <w:szCs w:val="26"/>
        </w:rPr>
        <w:t xml:space="preserve">4. Số tín chỉ: </w:t>
      </w:r>
      <w:r w:rsidRPr="00FC3BFE">
        <w:rPr>
          <w:rFonts w:eastAsia="Times New Roman"/>
          <w:b/>
          <w:bCs/>
          <w:szCs w:val="26"/>
          <w:lang w:val="vi-VN"/>
        </w:rPr>
        <w:t>4</w:t>
      </w:r>
    </w:p>
    <w:p w:rsidR="0058090A" w:rsidRPr="00FC3BFE" w:rsidRDefault="0058090A" w:rsidP="0058090A">
      <w:pPr>
        <w:spacing w:after="0" w:line="240" w:lineRule="auto"/>
        <w:rPr>
          <w:rFonts w:eastAsia="Times New Roman"/>
          <w:b/>
          <w:bCs/>
          <w:szCs w:val="26"/>
        </w:rPr>
      </w:pPr>
      <w:r w:rsidRPr="00FC3BFE">
        <w:rPr>
          <w:rFonts w:eastAsia="Times New Roman"/>
          <w:b/>
          <w:bCs/>
          <w:szCs w:val="26"/>
        </w:rPr>
        <w:t xml:space="preserve">5. Phân bổ thời gian (tiết): </w:t>
      </w:r>
      <w:r w:rsidRPr="00FC3BFE">
        <w:rPr>
          <w:rFonts w:eastAsia="Times New Roman"/>
          <w:b/>
          <w:bCs/>
          <w:szCs w:val="26"/>
          <w:lang w:val="vi-VN"/>
        </w:rPr>
        <w:t xml:space="preserve">60 </w:t>
      </w:r>
      <w:r w:rsidRPr="00FC3BFE">
        <w:rPr>
          <w:rFonts w:eastAsia="Times New Roman"/>
          <w:b/>
          <w:bCs/>
          <w:szCs w:val="26"/>
        </w:rPr>
        <w:t>tiết</w:t>
      </w:r>
    </w:p>
    <w:p w:rsidR="0058090A" w:rsidRPr="00FC3BFE" w:rsidRDefault="0058090A" w:rsidP="00D53810">
      <w:pPr>
        <w:numPr>
          <w:ilvl w:val="0"/>
          <w:numId w:val="11"/>
        </w:numPr>
        <w:spacing w:before="0" w:after="0" w:line="240" w:lineRule="auto"/>
        <w:rPr>
          <w:rFonts w:eastAsia="Times New Roman"/>
          <w:szCs w:val="26"/>
        </w:rPr>
      </w:pPr>
      <w:r w:rsidRPr="00FC3BFE">
        <w:rPr>
          <w:rFonts w:eastAsia="Times New Roman"/>
          <w:szCs w:val="26"/>
        </w:rPr>
        <w:t xml:space="preserve">Lên lớp: </w:t>
      </w:r>
      <w:r w:rsidRPr="00FC3BFE">
        <w:rPr>
          <w:rFonts w:eastAsia="Times New Roman"/>
          <w:szCs w:val="26"/>
          <w:lang w:val="vi-VN"/>
        </w:rPr>
        <w:t>60</w:t>
      </w:r>
      <w:r w:rsidRPr="00FC3BFE">
        <w:rPr>
          <w:rFonts w:eastAsia="Times New Roman"/>
          <w:szCs w:val="26"/>
        </w:rPr>
        <w:t xml:space="preserve"> tiết</w:t>
      </w:r>
    </w:p>
    <w:p w:rsidR="0058090A" w:rsidRPr="00FC3BFE" w:rsidRDefault="0058090A" w:rsidP="00D53810">
      <w:pPr>
        <w:numPr>
          <w:ilvl w:val="0"/>
          <w:numId w:val="11"/>
        </w:numPr>
        <w:spacing w:before="0" w:after="0" w:line="240" w:lineRule="auto"/>
        <w:rPr>
          <w:rFonts w:eastAsia="Times New Roman"/>
          <w:szCs w:val="26"/>
        </w:rPr>
      </w:pPr>
      <w:r w:rsidRPr="00FC3BFE">
        <w:rPr>
          <w:rFonts w:eastAsia="Times New Roman"/>
          <w:szCs w:val="26"/>
        </w:rPr>
        <w:t xml:space="preserve">Tự học: </w:t>
      </w:r>
      <w:r w:rsidRPr="00FC3BFE">
        <w:rPr>
          <w:rFonts w:eastAsia="Times New Roman"/>
          <w:szCs w:val="26"/>
          <w:lang w:val="vi-VN"/>
        </w:rPr>
        <w:t xml:space="preserve"> 180</w:t>
      </w:r>
      <w:r w:rsidRPr="00FC3BFE">
        <w:rPr>
          <w:rFonts w:eastAsia="Times New Roman"/>
          <w:szCs w:val="26"/>
        </w:rPr>
        <w:t xml:space="preserve"> tiết</w:t>
      </w:r>
    </w:p>
    <w:p w:rsidR="0058090A" w:rsidRPr="00FC3BFE" w:rsidRDefault="0058090A" w:rsidP="0058090A">
      <w:pPr>
        <w:spacing w:after="0" w:line="240" w:lineRule="auto"/>
        <w:rPr>
          <w:rFonts w:eastAsia="Times New Roman"/>
          <w:b/>
          <w:bCs/>
          <w:szCs w:val="26"/>
          <w:lang w:val="vi-VN"/>
        </w:rPr>
      </w:pPr>
      <w:r w:rsidRPr="00FC3BFE">
        <w:rPr>
          <w:rFonts w:eastAsia="Times New Roman"/>
          <w:b/>
          <w:bCs/>
          <w:szCs w:val="26"/>
        </w:rPr>
        <w:t xml:space="preserve">6. Học phần tiên quyết: </w:t>
      </w:r>
      <w:r w:rsidRPr="00FC3BFE">
        <w:rPr>
          <w:rFonts w:eastAsia="Times New Roman"/>
          <w:b/>
          <w:bCs/>
          <w:szCs w:val="26"/>
          <w:lang w:val="vi-VN"/>
        </w:rPr>
        <w:t>Nguyên lý kế toán</w:t>
      </w:r>
    </w:p>
    <w:p w:rsidR="0058090A" w:rsidRPr="00FC3BFE" w:rsidRDefault="0058090A" w:rsidP="0058090A">
      <w:pPr>
        <w:spacing w:after="0" w:line="240" w:lineRule="auto"/>
        <w:rPr>
          <w:rFonts w:eastAsia="Times New Roman"/>
          <w:b/>
          <w:bCs/>
          <w:szCs w:val="26"/>
          <w:lang w:val="vi-VN"/>
        </w:rPr>
      </w:pPr>
      <w:r w:rsidRPr="00FC3BFE">
        <w:rPr>
          <w:rFonts w:eastAsia="Times New Roman"/>
          <w:b/>
          <w:bCs/>
          <w:szCs w:val="26"/>
        </w:rPr>
        <w:t>7. Mục tiêu của học phần:</w:t>
      </w:r>
    </w:p>
    <w:p w:rsidR="0058090A" w:rsidRPr="00FC3BFE" w:rsidRDefault="0058090A" w:rsidP="0058090A">
      <w:pPr>
        <w:spacing w:after="0" w:line="288" w:lineRule="auto"/>
        <w:rPr>
          <w:bCs/>
          <w:szCs w:val="26"/>
        </w:rPr>
      </w:pPr>
      <w:r w:rsidRPr="00FC3BFE">
        <w:rPr>
          <w:bCs/>
          <w:szCs w:val="26"/>
        </w:rPr>
        <w:t>Môn học nhằm cung cấp các kiến thức như:</w:t>
      </w:r>
    </w:p>
    <w:p w:rsidR="0058090A" w:rsidRPr="00FC3BFE" w:rsidRDefault="0058090A" w:rsidP="0058090A">
      <w:pPr>
        <w:spacing w:after="0" w:line="240" w:lineRule="auto"/>
        <w:rPr>
          <w:bCs/>
          <w:szCs w:val="26"/>
        </w:rPr>
      </w:pPr>
      <w:r w:rsidRPr="00FC3BFE">
        <w:rPr>
          <w:bCs/>
          <w:szCs w:val="26"/>
          <w:lang w:val="vi-VN"/>
        </w:rPr>
        <w:t xml:space="preserve">- </w:t>
      </w:r>
      <w:r w:rsidRPr="00FC3BFE">
        <w:rPr>
          <w:bCs/>
          <w:szCs w:val="26"/>
        </w:rPr>
        <w:t xml:space="preserve">Mục tiêu về kiến thức: Giúp sinh viên hiểu rõ về các nghiệp vụ, phương pháp, trình tự hạch toán và nhiệm vụ của kế toán viên đối với các phần hành kế toán về tài sản ngắn hạn, dài hạn trong doanh nghiệp cũng như biết cách định khoản các đối tượng kế toán liên quan </w:t>
      </w:r>
      <w:r w:rsidRPr="00FC3BFE">
        <w:rPr>
          <w:bCs/>
          <w:szCs w:val="26"/>
          <w:lang w:val="vi-VN"/>
        </w:rPr>
        <w:t xml:space="preserve">như </w:t>
      </w:r>
      <w:r w:rsidRPr="00FC3BFE">
        <w:rPr>
          <w:bCs/>
          <w:szCs w:val="26"/>
        </w:rPr>
        <w:t xml:space="preserve"> kế toán vốn bằng tiền; các khoản ứng trước; nguyên liệu – công cụ dụng cụ; Tài sản cố định </w:t>
      </w:r>
      <w:r w:rsidRPr="00FC3BFE">
        <w:rPr>
          <w:bCs/>
          <w:szCs w:val="26"/>
          <w:lang w:val="vi-VN"/>
        </w:rPr>
        <w:t xml:space="preserve">, </w:t>
      </w:r>
      <w:r w:rsidRPr="00FC3BFE">
        <w:rPr>
          <w:bCs/>
          <w:szCs w:val="26"/>
        </w:rPr>
        <w:t>quá trình tập hợp chi phí và tính giá thành sản phẩm. Môn học này giúp sinh viên có thể tự tin đảm trách được một số phần hành kế toán tương ứng.</w:t>
      </w:r>
    </w:p>
    <w:p w:rsidR="0058090A" w:rsidRPr="00FC3BFE" w:rsidRDefault="0058090A" w:rsidP="0058090A">
      <w:pPr>
        <w:spacing w:after="0" w:line="240" w:lineRule="auto"/>
        <w:rPr>
          <w:bCs/>
          <w:szCs w:val="26"/>
          <w:lang w:val="vi-VN"/>
        </w:rPr>
      </w:pPr>
      <w:r w:rsidRPr="00FC3BFE">
        <w:rPr>
          <w:bCs/>
          <w:szCs w:val="26"/>
          <w:lang w:val="vi-VN"/>
        </w:rPr>
        <w:t xml:space="preserve">- </w:t>
      </w:r>
      <w:r w:rsidRPr="00FC3BFE">
        <w:rPr>
          <w:bCs/>
          <w:szCs w:val="26"/>
        </w:rPr>
        <w:t>Mục tiêu về kỹ năng: Môn học này giúp sinh viên tiếp cận với việc tính toán</w:t>
      </w:r>
      <w:r w:rsidRPr="00FC3BFE">
        <w:rPr>
          <w:bCs/>
          <w:szCs w:val="26"/>
          <w:lang w:val="vi-VN"/>
        </w:rPr>
        <w:t xml:space="preserve">, phản ánh được các nghiệp vụ kinh tế cơ bản vào sổ kế toán. </w:t>
      </w:r>
      <w:r w:rsidRPr="00FC3BFE">
        <w:rPr>
          <w:bCs/>
          <w:szCs w:val="26"/>
        </w:rPr>
        <w:t>Vận dụng được vào thực tế công tác chuyên môn</w:t>
      </w:r>
    </w:p>
    <w:p w:rsidR="0058090A" w:rsidRPr="00FC3BFE" w:rsidRDefault="0058090A" w:rsidP="0058090A">
      <w:pPr>
        <w:spacing w:after="0" w:line="240" w:lineRule="auto"/>
        <w:rPr>
          <w:bCs/>
          <w:szCs w:val="26"/>
        </w:rPr>
      </w:pPr>
      <w:r w:rsidRPr="00FC3BFE">
        <w:rPr>
          <w:bCs/>
          <w:szCs w:val="26"/>
        </w:rPr>
        <w:t xml:space="preserve">- Mục tiêu về năng lực tự chủ và chịu trách nhiệm: Học phần này kỳ vọng sinh viên sau khi hoàn thành sẽ có được thái độ yêu thích môn học; hình thành được khả năng tự học, tự nghiên cứu; biết đặt mục tiêu và kế hoạch cho bản thân trong công việc và cuộc </w:t>
      </w:r>
      <w:r w:rsidRPr="00FC3BFE">
        <w:rPr>
          <w:bCs/>
          <w:szCs w:val="26"/>
        </w:rPr>
        <w:lastRenderedPageBreak/>
        <w:t>sống; có thái độ tích cực, kỷ luật trong công việc để thích nghi trong môi trường tổ chức mới và nâng cao hiệu quả trong công việc.</w:t>
      </w:r>
    </w:p>
    <w:p w:rsidR="0058090A" w:rsidRPr="00FC3BFE" w:rsidRDefault="0058090A" w:rsidP="0058090A">
      <w:pPr>
        <w:spacing w:after="0" w:line="240" w:lineRule="auto"/>
        <w:rPr>
          <w:rFonts w:eastAsia="Times New Roman"/>
          <w:bCs/>
          <w:szCs w:val="26"/>
        </w:rPr>
      </w:pPr>
      <w:r w:rsidRPr="00FC3BFE">
        <w:rPr>
          <w:rFonts w:eastAsia="Times New Roman"/>
          <w:b/>
          <w:bCs/>
          <w:szCs w:val="26"/>
        </w:rPr>
        <w:t xml:space="preserve">8. Chuẩn đầu ra học phần: </w:t>
      </w:r>
      <w:r w:rsidRPr="00FC3BFE">
        <w:rPr>
          <w:rFonts w:eastAsia="Times New Roman"/>
          <w:bCs/>
          <w:szCs w:val="26"/>
        </w:rPr>
        <w:t>Để hoàn thành học phần, người học phải đạt được, chuẩn đầu ra học phần/ mục tiêu cụ thể.</w:t>
      </w:r>
    </w:p>
    <w:p w:rsidR="0058090A" w:rsidRPr="00FC3BFE" w:rsidRDefault="0058090A" w:rsidP="0058090A">
      <w:pPr>
        <w:spacing w:after="0" w:line="240" w:lineRule="auto"/>
        <w:ind w:left="720"/>
        <w:rPr>
          <w:rFonts w:eastAsia="SimSun"/>
          <w:b/>
          <w:i/>
          <w:iCs/>
          <w:szCs w:val="26"/>
          <w:lang w:eastAsia="zh-CN"/>
        </w:rPr>
      </w:pPr>
      <w:r w:rsidRPr="00FC3BFE">
        <w:rPr>
          <w:rFonts w:eastAsia="SimSun"/>
          <w:b/>
          <w:i/>
          <w:iCs/>
          <w:szCs w:val="26"/>
          <w:lang w:eastAsia="zh-CN"/>
        </w:rPr>
        <w:t xml:space="preserve">- </w:t>
      </w:r>
      <w:r w:rsidRPr="00FC3BFE">
        <w:rPr>
          <w:rFonts w:eastAsia="SimSun"/>
          <w:b/>
          <w:iCs/>
          <w:szCs w:val="26"/>
          <w:lang w:eastAsia="zh-CN"/>
        </w:rPr>
        <w:t>K</w:t>
      </w:r>
      <w:r w:rsidRPr="00FC3BFE">
        <w:rPr>
          <w:rFonts w:eastAsia="SimSun"/>
          <w:b/>
          <w:iCs/>
          <w:szCs w:val="26"/>
          <w:lang w:val="vi-VN" w:eastAsia="zh-CN"/>
        </w:rPr>
        <w:t>iến thức</w:t>
      </w:r>
      <w:r w:rsidRPr="00FC3BFE">
        <w:rPr>
          <w:rFonts w:eastAsia="SimSun"/>
          <w:b/>
          <w:iCs/>
          <w:szCs w:val="26"/>
          <w:lang w:eastAsia="zh-CN"/>
        </w:rPr>
        <w:t>:</w:t>
      </w:r>
      <w:r w:rsidRPr="00FC3BFE">
        <w:rPr>
          <w:rFonts w:eastAsia="SimSun"/>
          <w:b/>
          <w:i/>
          <w:iCs/>
          <w:szCs w:val="26"/>
          <w:lang w:eastAsia="zh-CN"/>
        </w:rPr>
        <w:t xml:space="preserve"> </w:t>
      </w:r>
    </w:p>
    <w:p w:rsidR="0058090A" w:rsidRPr="00FC3BFE" w:rsidRDefault="0058090A" w:rsidP="0058090A">
      <w:pPr>
        <w:spacing w:after="0" w:line="240" w:lineRule="auto"/>
        <w:ind w:firstLine="720"/>
        <w:rPr>
          <w:rFonts w:eastAsia="SimSun"/>
          <w:szCs w:val="26"/>
          <w:lang w:val="vi-VN" w:eastAsia="zh-CN"/>
        </w:rPr>
      </w:pPr>
      <w:r w:rsidRPr="00FC3BFE">
        <w:rPr>
          <w:rFonts w:eastAsia="SimSun"/>
          <w:szCs w:val="26"/>
          <w:lang w:val="vi-VN" w:eastAsia="zh-CN"/>
        </w:rPr>
        <w:t>1. Trang bị cho sinh viên kiến thức cơ bản nhất về kế toán tài chính, hiểu được những nội dung của hệ thống kế toán tài chính nói chung và các quy định cụ thể của kế toán Việt Nam hiện nay nói riêng.</w:t>
      </w:r>
    </w:p>
    <w:p w:rsidR="0058090A" w:rsidRPr="00FC3BFE" w:rsidRDefault="0058090A" w:rsidP="0058090A">
      <w:pPr>
        <w:spacing w:after="0" w:line="240" w:lineRule="auto"/>
        <w:ind w:firstLine="720"/>
        <w:rPr>
          <w:rFonts w:eastAsia="SimSun"/>
          <w:szCs w:val="26"/>
          <w:lang w:val="vi-VN" w:eastAsia="zh-CN"/>
        </w:rPr>
      </w:pPr>
      <w:r w:rsidRPr="00FC3BFE">
        <w:rPr>
          <w:rFonts w:eastAsia="SimSun"/>
          <w:szCs w:val="26"/>
          <w:lang w:val="vi-VN" w:eastAsia="zh-CN"/>
        </w:rPr>
        <w:t>2. Giúp cho sinh viên hiểu được bản chất các nghiệp vụ kinh tế mà kế toán phải ghi chép phản ánh, ảnh hưởng của nghiệp vụ đến các đối tượng cụ thể của kế toán, các chứng từ thủ tục, quá trình ghi chép và sổ sách kế toán.</w:t>
      </w:r>
    </w:p>
    <w:p w:rsidR="0058090A" w:rsidRPr="00FC3BFE" w:rsidRDefault="0058090A" w:rsidP="0058090A">
      <w:pPr>
        <w:spacing w:after="0" w:line="240" w:lineRule="auto"/>
        <w:ind w:firstLine="720"/>
        <w:rPr>
          <w:rFonts w:eastAsia="SimSun"/>
          <w:szCs w:val="26"/>
          <w:lang w:val="vi-VN" w:eastAsia="zh-CN"/>
        </w:rPr>
      </w:pPr>
      <w:r w:rsidRPr="00FC3BFE">
        <w:rPr>
          <w:rFonts w:eastAsia="SimSun"/>
          <w:szCs w:val="26"/>
          <w:lang w:val="vi-VN" w:eastAsia="zh-CN"/>
        </w:rPr>
        <w:t>3.Sinh viên sẽ vận dụng những kiến thức đã nghiên cứu để ghi chúng vào tài khoản theo đúng nguyên tắc.</w:t>
      </w:r>
    </w:p>
    <w:p w:rsidR="0058090A" w:rsidRPr="00FC3BFE" w:rsidRDefault="0058090A" w:rsidP="0058090A">
      <w:pPr>
        <w:spacing w:after="0" w:line="240" w:lineRule="auto"/>
        <w:rPr>
          <w:rFonts w:eastAsia="SimSun"/>
          <w:b/>
          <w:szCs w:val="26"/>
          <w:lang w:val="pt-BR" w:eastAsia="zh-CN"/>
        </w:rPr>
      </w:pPr>
      <w:r w:rsidRPr="00FC3BFE">
        <w:rPr>
          <w:rFonts w:eastAsia="SimSun"/>
          <w:b/>
          <w:szCs w:val="26"/>
          <w:lang w:val="pt-BR" w:eastAsia="zh-CN"/>
        </w:rPr>
        <w:tab/>
        <w:t>- K</w:t>
      </w:r>
      <w:r w:rsidRPr="00FC3BFE">
        <w:rPr>
          <w:rFonts w:eastAsia="SimSun"/>
          <w:b/>
          <w:i/>
          <w:iCs/>
          <w:szCs w:val="26"/>
          <w:lang w:val="vi-VN" w:eastAsia="zh-CN"/>
        </w:rPr>
        <w:t>ỹ năng:</w:t>
      </w:r>
      <w:r w:rsidRPr="00FC3BFE">
        <w:rPr>
          <w:rFonts w:eastAsia="SimSun"/>
          <w:b/>
          <w:szCs w:val="26"/>
          <w:lang w:val="vi-VN" w:eastAsia="zh-CN"/>
        </w:rPr>
        <w:t xml:space="preserve"> </w:t>
      </w:r>
    </w:p>
    <w:p w:rsidR="0058090A" w:rsidRPr="00FC3BFE" w:rsidRDefault="0058090A" w:rsidP="0058090A">
      <w:pPr>
        <w:spacing w:after="0" w:line="240" w:lineRule="auto"/>
        <w:rPr>
          <w:rFonts w:eastAsia="SimSun"/>
          <w:szCs w:val="26"/>
          <w:lang w:val="vi-VN" w:eastAsia="zh-CN"/>
        </w:rPr>
      </w:pPr>
      <w:r w:rsidRPr="00FC3BFE">
        <w:rPr>
          <w:rFonts w:eastAsia="SimSun"/>
          <w:b/>
          <w:szCs w:val="26"/>
          <w:lang w:val="pt-BR" w:eastAsia="zh-CN"/>
        </w:rPr>
        <w:tab/>
      </w:r>
      <w:r w:rsidRPr="00FC3BFE">
        <w:rPr>
          <w:rFonts w:eastAsia="SimSun"/>
          <w:szCs w:val="26"/>
          <w:lang w:val="vi-VN" w:eastAsia="zh-CN"/>
        </w:rPr>
        <w:t>4</w:t>
      </w:r>
      <w:r w:rsidRPr="00FC3BFE">
        <w:rPr>
          <w:rFonts w:eastAsia="SimSun"/>
          <w:szCs w:val="26"/>
          <w:lang w:val="pt-BR" w:eastAsia="zh-CN"/>
        </w:rPr>
        <w:t>.</w:t>
      </w:r>
      <w:r w:rsidRPr="00FC3BFE">
        <w:rPr>
          <w:rFonts w:eastAsia="SimSun"/>
          <w:szCs w:val="26"/>
          <w:lang w:val="vi-VN" w:eastAsia="zh-CN"/>
        </w:rPr>
        <w:t xml:space="preserve"> Sau khi học xong môn học này, sinh viên nhận thức cơ bản cách hạch toán nghiệp vụ kinh tế phát sinh hàng ngày tại doanh nghiệp.</w:t>
      </w:r>
    </w:p>
    <w:p w:rsidR="0058090A" w:rsidRPr="00FC3BFE" w:rsidRDefault="0058090A" w:rsidP="0058090A">
      <w:pPr>
        <w:spacing w:after="0" w:line="240" w:lineRule="auto"/>
        <w:rPr>
          <w:rFonts w:eastAsia="SimSun"/>
          <w:szCs w:val="26"/>
          <w:lang w:val="vi-VN" w:eastAsia="zh-CN"/>
        </w:rPr>
      </w:pPr>
      <w:r w:rsidRPr="00FC3BFE">
        <w:rPr>
          <w:rFonts w:eastAsia="SimSun"/>
          <w:szCs w:val="26"/>
          <w:lang w:val="pt-BR" w:eastAsia="zh-CN"/>
        </w:rPr>
        <w:tab/>
      </w:r>
      <w:r w:rsidRPr="00FC3BFE">
        <w:rPr>
          <w:rFonts w:eastAsia="SimSun"/>
          <w:szCs w:val="26"/>
          <w:lang w:val="vi-VN" w:eastAsia="zh-CN"/>
        </w:rPr>
        <w:t>5</w:t>
      </w:r>
      <w:r w:rsidRPr="00FC3BFE">
        <w:rPr>
          <w:rFonts w:eastAsia="SimSun"/>
          <w:szCs w:val="26"/>
          <w:lang w:val="pt-BR" w:eastAsia="zh-CN"/>
        </w:rPr>
        <w:t>.</w:t>
      </w:r>
      <w:r w:rsidRPr="00FC3BFE">
        <w:rPr>
          <w:rFonts w:eastAsia="SimSun"/>
          <w:szCs w:val="26"/>
          <w:lang w:val="vi-VN" w:eastAsia="zh-CN"/>
        </w:rPr>
        <w:t xml:space="preserve"> Giúp cho cá nhân tự chủ động trong công việc của mình, trong từng phần hành công việc được giao trong bộ phận tài chính, kế toán doanh nghiệp.</w:t>
      </w:r>
    </w:p>
    <w:p w:rsidR="0058090A" w:rsidRPr="00FC3BFE" w:rsidRDefault="0058090A" w:rsidP="0058090A">
      <w:pPr>
        <w:spacing w:after="0" w:line="240" w:lineRule="auto"/>
        <w:ind w:firstLine="720"/>
        <w:rPr>
          <w:rFonts w:eastAsia="SimSun"/>
          <w:szCs w:val="26"/>
          <w:lang w:val="vi-VN" w:eastAsia="zh-CN"/>
        </w:rPr>
      </w:pPr>
      <w:r w:rsidRPr="00FC3BFE">
        <w:rPr>
          <w:rFonts w:eastAsia="SimSun"/>
          <w:szCs w:val="26"/>
          <w:lang w:val="vi-VN" w:eastAsia="zh-CN"/>
        </w:rPr>
        <w:t>6. Rèn luyện kỹ năng xử lý các tình huống liên quan kế toán thuế.</w:t>
      </w:r>
    </w:p>
    <w:p w:rsidR="0058090A" w:rsidRPr="00FC3BFE" w:rsidRDefault="0058090A" w:rsidP="0058090A">
      <w:pPr>
        <w:spacing w:after="0" w:line="240" w:lineRule="auto"/>
        <w:ind w:firstLine="720"/>
        <w:rPr>
          <w:rFonts w:eastAsia="SimSun"/>
          <w:szCs w:val="26"/>
          <w:lang w:val="vi-VN" w:eastAsia="zh-CN"/>
        </w:rPr>
      </w:pPr>
      <w:r w:rsidRPr="00FC3BFE">
        <w:rPr>
          <w:rFonts w:eastAsia="SimSun"/>
          <w:szCs w:val="26"/>
          <w:lang w:val="vi-VN" w:eastAsia="zh-CN"/>
        </w:rPr>
        <w:t xml:space="preserve">7. Nắm vững được các bước chuẩn bị để có thể lập các báo cáo tài chính theo qui định. </w:t>
      </w:r>
    </w:p>
    <w:p w:rsidR="0058090A" w:rsidRPr="00FC3BFE" w:rsidRDefault="0058090A" w:rsidP="0058090A">
      <w:pPr>
        <w:spacing w:after="0" w:line="240" w:lineRule="auto"/>
        <w:rPr>
          <w:rFonts w:eastAsia="SimSun"/>
          <w:b/>
          <w:szCs w:val="26"/>
          <w:lang w:eastAsia="zh-CN"/>
        </w:rPr>
      </w:pPr>
      <w:r w:rsidRPr="00FC3BFE">
        <w:rPr>
          <w:rFonts w:eastAsia="SimSun"/>
          <w:b/>
          <w:szCs w:val="26"/>
          <w:lang w:val="pt-BR" w:eastAsia="zh-CN"/>
        </w:rPr>
        <w:tab/>
        <w:t>- T</w:t>
      </w:r>
      <w:r w:rsidRPr="00FC3BFE">
        <w:rPr>
          <w:rFonts w:eastAsia="SimSun"/>
          <w:b/>
          <w:iCs/>
          <w:szCs w:val="26"/>
          <w:lang w:val="vi-VN" w:eastAsia="zh-CN"/>
        </w:rPr>
        <w:t>hái độ</w:t>
      </w:r>
      <w:r w:rsidRPr="00FC3BFE">
        <w:rPr>
          <w:rFonts w:eastAsia="SimSun"/>
          <w:b/>
          <w:szCs w:val="26"/>
          <w:lang w:val="vi-VN" w:eastAsia="zh-CN"/>
        </w:rPr>
        <w:t>:</w:t>
      </w:r>
    </w:p>
    <w:p w:rsidR="0058090A" w:rsidRPr="00FC3BFE" w:rsidRDefault="0058090A" w:rsidP="0058090A">
      <w:pPr>
        <w:spacing w:after="0" w:line="240" w:lineRule="auto"/>
        <w:rPr>
          <w:rFonts w:eastAsia="SimSun"/>
          <w:szCs w:val="26"/>
          <w:lang w:val="vi-VN" w:eastAsia="zh-CN"/>
        </w:rPr>
      </w:pPr>
      <w:r w:rsidRPr="00FC3BFE">
        <w:rPr>
          <w:rFonts w:eastAsia="SimSun"/>
          <w:b/>
          <w:szCs w:val="26"/>
          <w:lang w:eastAsia="zh-CN"/>
        </w:rPr>
        <w:tab/>
      </w:r>
      <w:r>
        <w:rPr>
          <w:rFonts w:eastAsia="SimSun"/>
          <w:szCs w:val="26"/>
          <w:lang w:val="vi-VN" w:eastAsia="zh-CN"/>
        </w:rPr>
        <w:t>8</w:t>
      </w:r>
      <w:r w:rsidRPr="00FC3BFE">
        <w:rPr>
          <w:rFonts w:eastAsia="SimSun"/>
          <w:szCs w:val="26"/>
          <w:lang w:eastAsia="zh-CN"/>
        </w:rPr>
        <w:t>.</w:t>
      </w:r>
      <w:r w:rsidRPr="00FC3BFE">
        <w:rPr>
          <w:rFonts w:eastAsia="SimSun"/>
          <w:szCs w:val="26"/>
          <w:lang w:val="vi-VN" w:eastAsia="zh-CN"/>
        </w:rPr>
        <w:t xml:space="preserve"> Đối với xã hội: Có tinh thần trách nhiệm với tổ chức, cộng đồng, xã hội. Tôn trọng pháp luật, qui định của tổ chức nơi mình học và làm việc, chấp hành chủ trương, chính sách của nhà nước. Có ý thức phục vụ tổ chức, cộng đồng, thực hiện đầy đủ quyền lợi và nghĩa vụ với vị trí của mình đối với tổ chức, xã hội, có ý thức bảo vệ tài sản của tổ chức, bảo vệ môi trường sống, học tập và làm việc.</w:t>
      </w:r>
    </w:p>
    <w:p w:rsidR="0058090A" w:rsidRPr="00FC3BFE" w:rsidRDefault="0058090A" w:rsidP="0058090A">
      <w:pPr>
        <w:spacing w:after="0" w:line="240" w:lineRule="auto"/>
        <w:ind w:firstLine="720"/>
        <w:rPr>
          <w:rFonts w:eastAsia="SimSun"/>
          <w:szCs w:val="26"/>
          <w:lang w:val="vi-VN" w:eastAsia="zh-CN"/>
        </w:rPr>
      </w:pPr>
      <w:r>
        <w:rPr>
          <w:rFonts w:eastAsia="SimSun"/>
          <w:szCs w:val="26"/>
          <w:lang w:val="vi-VN" w:eastAsia="zh-CN"/>
        </w:rPr>
        <w:t>9</w:t>
      </w:r>
      <w:r w:rsidRPr="00FC3BFE">
        <w:rPr>
          <w:rFonts w:eastAsia="SimSun"/>
          <w:szCs w:val="26"/>
          <w:lang w:eastAsia="zh-CN"/>
        </w:rPr>
        <w:t>.</w:t>
      </w:r>
      <w:r w:rsidRPr="00FC3BFE">
        <w:rPr>
          <w:rFonts w:eastAsia="SimSun"/>
          <w:szCs w:val="26"/>
          <w:lang w:val="vi-VN" w:eastAsia="zh-CN"/>
        </w:rPr>
        <w:t xml:space="preserve"> Đối với doanh nghiệp: Chấp hành nội qui, qui định, kỷ luật lao động nơi công sở, hiểu và tôn trọng, giữ gìn văn hóa tổ chức, có tác phong công nghiệp.</w:t>
      </w:r>
    </w:p>
    <w:p w:rsidR="0058090A" w:rsidRPr="00FC3BFE" w:rsidRDefault="0058090A" w:rsidP="0058090A">
      <w:pPr>
        <w:spacing w:after="0" w:line="240" w:lineRule="auto"/>
        <w:ind w:firstLine="720"/>
        <w:rPr>
          <w:rFonts w:eastAsia="SimSun"/>
          <w:szCs w:val="26"/>
          <w:lang w:val="vi-VN" w:eastAsia="zh-CN"/>
        </w:rPr>
      </w:pPr>
      <w:r>
        <w:rPr>
          <w:rFonts w:eastAsia="SimSun"/>
          <w:szCs w:val="26"/>
          <w:lang w:val="vi-VN" w:eastAsia="zh-CN"/>
        </w:rPr>
        <w:t>10</w:t>
      </w:r>
      <w:r w:rsidRPr="00FC3BFE">
        <w:rPr>
          <w:rFonts w:eastAsia="SimSun"/>
          <w:szCs w:val="26"/>
          <w:lang w:val="vi-VN" w:eastAsia="zh-CN"/>
        </w:rPr>
        <w:t>. Đối với cá nhân: Có thái độ nghiêm túc và chăm chỉ trong học tập, áp dụng các kiến thức trong học tập vào thực tiễn hoạt động kinh doanh tại doanh nghiệp.</w:t>
      </w:r>
    </w:p>
    <w:p w:rsidR="0058090A" w:rsidRPr="00FC3BFE" w:rsidRDefault="0058090A" w:rsidP="0058090A">
      <w:pPr>
        <w:spacing w:after="0" w:line="240" w:lineRule="auto"/>
        <w:rPr>
          <w:rFonts w:eastAsia="SimSun"/>
          <w:b/>
          <w:iCs/>
          <w:szCs w:val="26"/>
          <w:lang w:eastAsia="zh-CN"/>
        </w:rPr>
      </w:pPr>
      <w:r w:rsidRPr="00FC3BFE">
        <w:rPr>
          <w:rFonts w:eastAsia="SimSun"/>
          <w:b/>
          <w:i/>
          <w:iCs/>
          <w:szCs w:val="26"/>
          <w:lang w:val="pt-BR" w:eastAsia="zh-CN"/>
        </w:rPr>
        <w:tab/>
      </w:r>
      <w:r w:rsidRPr="00FC3BFE">
        <w:rPr>
          <w:rFonts w:eastAsia="SimSun"/>
          <w:b/>
          <w:i/>
          <w:iCs/>
          <w:szCs w:val="26"/>
          <w:lang w:eastAsia="zh-CN"/>
        </w:rPr>
        <w:t xml:space="preserve">- </w:t>
      </w:r>
      <w:r w:rsidRPr="00FC3BFE">
        <w:rPr>
          <w:rFonts w:eastAsia="SimSun"/>
          <w:b/>
          <w:iCs/>
          <w:szCs w:val="26"/>
          <w:lang w:eastAsia="zh-CN"/>
        </w:rPr>
        <w:t>N</w:t>
      </w:r>
      <w:r w:rsidRPr="00FC3BFE">
        <w:rPr>
          <w:rFonts w:eastAsia="SimSun"/>
          <w:b/>
          <w:iCs/>
          <w:szCs w:val="26"/>
          <w:lang w:val="vi-VN" w:eastAsia="zh-CN"/>
        </w:rPr>
        <w:t xml:space="preserve">ăng lực tự chủ và trách nhiệm </w:t>
      </w:r>
    </w:p>
    <w:p w:rsidR="0058090A" w:rsidRPr="00FC3BFE" w:rsidRDefault="0058090A" w:rsidP="0058090A">
      <w:pPr>
        <w:spacing w:after="0" w:line="240" w:lineRule="auto"/>
        <w:ind w:firstLine="720"/>
        <w:rPr>
          <w:rFonts w:eastAsia="SimSun"/>
          <w:szCs w:val="26"/>
          <w:lang w:val="vi-VN" w:eastAsia="zh-CN"/>
        </w:rPr>
      </w:pPr>
      <w:r>
        <w:rPr>
          <w:rFonts w:eastAsia="SimSun"/>
          <w:szCs w:val="26"/>
          <w:lang w:val="vi-VN" w:eastAsia="zh-CN"/>
        </w:rPr>
        <w:t>11</w:t>
      </w:r>
      <w:r w:rsidRPr="00FC3BFE">
        <w:rPr>
          <w:rFonts w:eastAsia="SimSun"/>
          <w:szCs w:val="26"/>
          <w:lang w:val="vi-VN" w:eastAsia="zh-CN"/>
        </w:rPr>
        <w:t>. Có khả năng tự học, tự nghiên cứu.</w:t>
      </w:r>
    </w:p>
    <w:p w:rsidR="0058090A" w:rsidRPr="00FC3BFE" w:rsidRDefault="0058090A" w:rsidP="0058090A">
      <w:pPr>
        <w:spacing w:after="0" w:line="240" w:lineRule="auto"/>
        <w:ind w:firstLine="720"/>
        <w:rPr>
          <w:rFonts w:eastAsia="SimSun"/>
          <w:szCs w:val="26"/>
          <w:lang w:val="vi-VN" w:eastAsia="zh-CN"/>
        </w:rPr>
      </w:pPr>
      <w:r w:rsidRPr="00FC3BFE">
        <w:rPr>
          <w:rFonts w:eastAsia="SimSun"/>
          <w:szCs w:val="26"/>
          <w:lang w:val="vi-VN" w:eastAsia="zh-CN"/>
        </w:rPr>
        <w:t>1</w:t>
      </w:r>
      <w:r>
        <w:rPr>
          <w:rFonts w:eastAsia="SimSun"/>
          <w:szCs w:val="26"/>
          <w:lang w:val="vi-VN" w:eastAsia="zh-CN"/>
        </w:rPr>
        <w:t>2</w:t>
      </w:r>
      <w:r w:rsidRPr="00FC3BFE">
        <w:rPr>
          <w:rFonts w:eastAsia="SimSun"/>
          <w:szCs w:val="26"/>
          <w:lang w:val="vi-VN" w:eastAsia="zh-CN"/>
        </w:rPr>
        <w:t>. Có khả năng đặt mục tiêu và lập kế hoạch cho bản thân trong công việc và cuộc sống.</w:t>
      </w:r>
    </w:p>
    <w:p w:rsidR="0058090A" w:rsidRPr="00FC3BFE" w:rsidRDefault="0058090A" w:rsidP="0058090A">
      <w:pPr>
        <w:spacing w:after="0" w:line="240" w:lineRule="auto"/>
        <w:ind w:firstLine="720"/>
        <w:rPr>
          <w:rFonts w:eastAsia="SimSun"/>
          <w:szCs w:val="26"/>
          <w:lang w:val="vi-VN" w:eastAsia="zh-CN"/>
        </w:rPr>
      </w:pPr>
      <w:r w:rsidRPr="00FC3BFE">
        <w:rPr>
          <w:rFonts w:eastAsia="SimSun"/>
          <w:szCs w:val="26"/>
          <w:lang w:val="vi-VN" w:eastAsia="zh-CN"/>
        </w:rPr>
        <w:t>1</w:t>
      </w:r>
      <w:r>
        <w:rPr>
          <w:rFonts w:eastAsia="SimSun"/>
          <w:szCs w:val="26"/>
          <w:lang w:val="vi-VN" w:eastAsia="zh-CN"/>
        </w:rPr>
        <w:t>3</w:t>
      </w:r>
      <w:r w:rsidRPr="00FC3BFE">
        <w:rPr>
          <w:rFonts w:eastAsia="SimSun"/>
          <w:szCs w:val="26"/>
          <w:lang w:val="vi-VN" w:eastAsia="zh-CN"/>
        </w:rPr>
        <w:t>. Có khả năng thích nghi trong môi trường tổ chức mới và nâng cao hiệu quả công việc.</w:t>
      </w:r>
    </w:p>
    <w:p w:rsidR="0058090A" w:rsidRPr="00FC3BFE" w:rsidRDefault="0058090A" w:rsidP="0058090A">
      <w:pPr>
        <w:spacing w:after="0" w:line="240" w:lineRule="auto"/>
        <w:rPr>
          <w:rFonts w:eastAsia="Times New Roman"/>
          <w:b/>
          <w:bCs/>
          <w:szCs w:val="26"/>
        </w:rPr>
      </w:pPr>
      <w:r w:rsidRPr="00FC3BFE">
        <w:rPr>
          <w:rFonts w:eastAsia="Times New Roman"/>
          <w:b/>
          <w:bCs/>
          <w:szCs w:val="26"/>
        </w:rPr>
        <w:t>9. Nội dung học phần:</w:t>
      </w:r>
    </w:p>
    <w:p w:rsidR="0058090A" w:rsidRPr="00FC3BFE" w:rsidRDefault="0058090A" w:rsidP="0058090A">
      <w:pPr>
        <w:spacing w:after="0" w:line="240" w:lineRule="auto"/>
        <w:rPr>
          <w:rFonts w:eastAsia="SimSun"/>
          <w:b/>
          <w:szCs w:val="26"/>
          <w:lang w:val="vi-VN" w:eastAsia="zh-CN"/>
        </w:rPr>
      </w:pPr>
      <w:r w:rsidRPr="00FC3BFE">
        <w:rPr>
          <w:rFonts w:eastAsia="SimSun"/>
          <w:b/>
          <w:szCs w:val="26"/>
          <w:lang w:eastAsia="zh-CN"/>
        </w:rPr>
        <w:t xml:space="preserve">9.1. </w:t>
      </w:r>
      <w:r w:rsidRPr="00FC3BFE">
        <w:rPr>
          <w:rFonts w:eastAsia="SimSun"/>
          <w:b/>
          <w:szCs w:val="26"/>
          <w:lang w:val="vi-VN" w:eastAsia="zh-CN"/>
        </w:rPr>
        <w:t xml:space="preserve">Tóm tắt nội dung học phần: </w:t>
      </w:r>
    </w:p>
    <w:p w:rsidR="0058090A" w:rsidRPr="00FC3BFE" w:rsidRDefault="0058090A" w:rsidP="0058090A">
      <w:pPr>
        <w:spacing w:after="0" w:line="240" w:lineRule="auto"/>
        <w:rPr>
          <w:szCs w:val="26"/>
          <w:lang w:val="vi-VN"/>
        </w:rPr>
      </w:pPr>
      <w:r w:rsidRPr="00FC3BFE">
        <w:rPr>
          <w:szCs w:val="26"/>
        </w:rPr>
        <w:t xml:space="preserve">Dựa trên cơ sở những khái niệm, nguyên tắc và phương pháp kế toán cơ bản, cách thức kế toán đã được trang bị ở </w:t>
      </w:r>
      <w:r w:rsidRPr="00FC3BFE">
        <w:rPr>
          <w:szCs w:val="26"/>
          <w:lang w:val="vi-VN"/>
        </w:rPr>
        <w:t>nguyên lý</w:t>
      </w:r>
      <w:r w:rsidRPr="00FC3BFE">
        <w:rPr>
          <w:szCs w:val="26"/>
        </w:rPr>
        <w:t xml:space="preserve"> kế toán, Kế toán tài chính 1 tiếp tục trang bị cho sinh viên những kiến thức về </w:t>
      </w:r>
      <w:r w:rsidRPr="00FC3BFE">
        <w:rPr>
          <w:szCs w:val="26"/>
          <w:lang w:val="vi-VN"/>
        </w:rPr>
        <w:t xml:space="preserve">các nghiệp vụ và </w:t>
      </w:r>
      <w:r w:rsidRPr="00FC3BFE">
        <w:rPr>
          <w:szCs w:val="26"/>
        </w:rPr>
        <w:t xml:space="preserve">phương pháp kế toán </w:t>
      </w:r>
      <w:r w:rsidRPr="00FC3BFE">
        <w:rPr>
          <w:szCs w:val="26"/>
          <w:lang w:val="vi-VN"/>
        </w:rPr>
        <w:t xml:space="preserve">của một số phần hành </w:t>
      </w:r>
      <w:r w:rsidRPr="00FC3BFE">
        <w:rPr>
          <w:szCs w:val="26"/>
          <w:lang w:val="vi-VN"/>
        </w:rPr>
        <w:lastRenderedPageBreak/>
        <w:t>kế toán như</w:t>
      </w:r>
      <w:r w:rsidRPr="00FC3BFE">
        <w:rPr>
          <w:szCs w:val="26"/>
        </w:rPr>
        <w:t xml:space="preserve"> </w:t>
      </w:r>
      <w:r w:rsidRPr="00FC3BFE">
        <w:rPr>
          <w:bCs/>
          <w:szCs w:val="26"/>
        </w:rPr>
        <w:t>kế toán vốn bằng tiền; các khoản ứng trước; nguyên liệu – công cụ dụng cụ; Tài sản cố định; kế toán các loại chi phí trong sản xuất và phương pháp tính giá thành sản phẩm; kế toán tiêu thụ thành phẩm</w:t>
      </w:r>
      <w:r w:rsidRPr="00FC3BFE">
        <w:rPr>
          <w:bCs/>
          <w:szCs w:val="26"/>
          <w:lang w:val="vi-VN"/>
        </w:rPr>
        <w:t>.</w:t>
      </w:r>
      <w:r w:rsidRPr="00FC3BFE">
        <w:rPr>
          <w:szCs w:val="26"/>
        </w:rPr>
        <w:t xml:space="preserve"> </w:t>
      </w:r>
    </w:p>
    <w:p w:rsidR="0058090A" w:rsidRPr="00FC3BFE" w:rsidRDefault="0058090A" w:rsidP="0058090A">
      <w:pPr>
        <w:spacing w:after="0" w:line="240" w:lineRule="auto"/>
        <w:rPr>
          <w:rFonts w:eastAsia="Times New Roman"/>
          <w:b/>
          <w:bCs/>
          <w:szCs w:val="26"/>
        </w:rPr>
      </w:pPr>
      <w:r w:rsidRPr="00FC3BFE">
        <w:rPr>
          <w:rFonts w:eastAsia="Times New Roman"/>
          <w:b/>
          <w:bCs/>
          <w:szCs w:val="26"/>
        </w:rPr>
        <w:t>9.2. Nội dung học phần</w:t>
      </w:r>
    </w:p>
    <w:tbl>
      <w:tblPr>
        <w:tblW w:w="9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1"/>
        <w:gridCol w:w="1660"/>
        <w:gridCol w:w="3333"/>
        <w:gridCol w:w="592"/>
        <w:gridCol w:w="545"/>
        <w:gridCol w:w="596"/>
        <w:gridCol w:w="588"/>
        <w:gridCol w:w="732"/>
        <w:gridCol w:w="758"/>
      </w:tblGrid>
      <w:tr w:rsidR="0058090A" w:rsidRPr="00FC3BFE" w:rsidTr="00EF2A60">
        <w:trPr>
          <w:trHeight w:val="421"/>
          <w:jc w:val="center"/>
        </w:trPr>
        <w:tc>
          <w:tcPr>
            <w:tcW w:w="741" w:type="dxa"/>
            <w:vMerge w:val="restart"/>
          </w:tcPr>
          <w:p w:rsidR="0058090A" w:rsidRPr="00FC3BFE" w:rsidRDefault="0058090A" w:rsidP="00EF2A60">
            <w:pPr>
              <w:pStyle w:val="TableParagraph"/>
              <w:spacing w:before="218"/>
              <w:ind w:left="163"/>
              <w:rPr>
                <w:b/>
                <w:sz w:val="26"/>
                <w:szCs w:val="26"/>
              </w:rPr>
            </w:pPr>
            <w:r w:rsidRPr="00FC3BFE">
              <w:rPr>
                <w:b/>
                <w:sz w:val="26"/>
                <w:szCs w:val="26"/>
              </w:rPr>
              <w:t>STT</w:t>
            </w:r>
          </w:p>
        </w:tc>
        <w:tc>
          <w:tcPr>
            <w:tcW w:w="1660" w:type="dxa"/>
            <w:vMerge w:val="restart"/>
          </w:tcPr>
          <w:p w:rsidR="0058090A" w:rsidRPr="00FC3BFE" w:rsidRDefault="0058090A" w:rsidP="00EF2A60">
            <w:pPr>
              <w:pStyle w:val="TableParagraph"/>
              <w:spacing w:before="218"/>
              <w:ind w:left="180"/>
              <w:rPr>
                <w:b/>
                <w:sz w:val="26"/>
                <w:szCs w:val="26"/>
              </w:rPr>
            </w:pPr>
            <w:r w:rsidRPr="00FC3BFE">
              <w:rPr>
                <w:b/>
                <w:sz w:val="26"/>
                <w:szCs w:val="26"/>
              </w:rPr>
              <w:t>Tên chương</w:t>
            </w:r>
          </w:p>
        </w:tc>
        <w:tc>
          <w:tcPr>
            <w:tcW w:w="3333" w:type="dxa"/>
            <w:vMerge w:val="restart"/>
          </w:tcPr>
          <w:p w:rsidR="0058090A" w:rsidRPr="00FC3BFE" w:rsidRDefault="0058090A" w:rsidP="00EF2A60">
            <w:pPr>
              <w:pStyle w:val="TableParagraph"/>
              <w:spacing w:before="218"/>
              <w:ind w:left="915"/>
              <w:rPr>
                <w:b/>
                <w:sz w:val="26"/>
                <w:szCs w:val="26"/>
              </w:rPr>
            </w:pPr>
            <w:r w:rsidRPr="00FC3BFE">
              <w:rPr>
                <w:b/>
                <w:sz w:val="26"/>
                <w:szCs w:val="26"/>
              </w:rPr>
              <w:t>Mục, tiểu mục</w:t>
            </w:r>
          </w:p>
        </w:tc>
        <w:tc>
          <w:tcPr>
            <w:tcW w:w="2321" w:type="dxa"/>
            <w:gridSpan w:val="4"/>
          </w:tcPr>
          <w:p w:rsidR="0058090A" w:rsidRPr="00FC3BFE" w:rsidRDefault="0058090A" w:rsidP="00EF2A60">
            <w:pPr>
              <w:pStyle w:val="TableParagraph"/>
              <w:spacing w:before="2"/>
              <w:ind w:left="819" w:right="805"/>
              <w:jc w:val="center"/>
              <w:rPr>
                <w:b/>
                <w:sz w:val="26"/>
                <w:szCs w:val="26"/>
              </w:rPr>
            </w:pPr>
            <w:r w:rsidRPr="00FC3BFE">
              <w:rPr>
                <w:b/>
                <w:sz w:val="26"/>
                <w:szCs w:val="26"/>
              </w:rPr>
              <w:t>Số tiết</w:t>
            </w:r>
          </w:p>
        </w:tc>
        <w:tc>
          <w:tcPr>
            <w:tcW w:w="732" w:type="dxa"/>
            <w:vMerge w:val="restart"/>
          </w:tcPr>
          <w:p w:rsidR="0058090A" w:rsidRPr="00FC3BFE" w:rsidRDefault="0058090A" w:rsidP="00EF2A60">
            <w:pPr>
              <w:pStyle w:val="TableParagraph"/>
              <w:spacing w:before="7"/>
              <w:ind w:left="210"/>
              <w:rPr>
                <w:b/>
                <w:sz w:val="26"/>
                <w:szCs w:val="26"/>
              </w:rPr>
            </w:pPr>
            <w:r w:rsidRPr="00FC3BFE">
              <w:rPr>
                <w:b/>
                <w:sz w:val="26"/>
                <w:szCs w:val="26"/>
              </w:rPr>
              <w:t>TL</w:t>
            </w:r>
          </w:p>
          <w:p w:rsidR="0058090A" w:rsidRPr="00FC3BFE" w:rsidRDefault="0058090A" w:rsidP="00EF2A60">
            <w:pPr>
              <w:pStyle w:val="TableParagraph"/>
              <w:spacing w:before="146"/>
              <w:ind w:left="197"/>
              <w:rPr>
                <w:b/>
                <w:sz w:val="26"/>
                <w:szCs w:val="26"/>
              </w:rPr>
            </w:pPr>
            <w:r w:rsidRPr="00FC3BFE">
              <w:rPr>
                <w:b/>
                <w:sz w:val="26"/>
                <w:szCs w:val="26"/>
              </w:rPr>
              <w:t>TH</w:t>
            </w:r>
          </w:p>
        </w:tc>
        <w:tc>
          <w:tcPr>
            <w:tcW w:w="758" w:type="dxa"/>
          </w:tcPr>
          <w:p w:rsidR="0058090A" w:rsidRPr="00FC3BFE" w:rsidRDefault="0058090A" w:rsidP="00EF2A60">
            <w:pPr>
              <w:pStyle w:val="TableParagraph"/>
              <w:spacing w:before="146"/>
              <w:ind w:left="167" w:hanging="90"/>
              <w:rPr>
                <w:b/>
                <w:sz w:val="26"/>
                <w:szCs w:val="26"/>
              </w:rPr>
            </w:pPr>
            <w:r w:rsidRPr="00FC3BFE">
              <w:rPr>
                <w:b/>
                <w:sz w:val="26"/>
                <w:szCs w:val="26"/>
              </w:rPr>
              <w:t>CĐR</w:t>
            </w:r>
          </w:p>
        </w:tc>
      </w:tr>
      <w:tr w:rsidR="0058090A" w:rsidRPr="00FC3BFE" w:rsidTr="00EF2A60">
        <w:trPr>
          <w:trHeight w:val="421"/>
          <w:jc w:val="center"/>
        </w:trPr>
        <w:tc>
          <w:tcPr>
            <w:tcW w:w="741" w:type="dxa"/>
            <w:vMerge/>
            <w:tcBorders>
              <w:top w:val="nil"/>
            </w:tcBorders>
          </w:tcPr>
          <w:p w:rsidR="0058090A" w:rsidRPr="00FC3BFE" w:rsidRDefault="0058090A" w:rsidP="00EF2A60">
            <w:pPr>
              <w:rPr>
                <w:szCs w:val="26"/>
              </w:rPr>
            </w:pPr>
          </w:p>
        </w:tc>
        <w:tc>
          <w:tcPr>
            <w:tcW w:w="1660" w:type="dxa"/>
            <w:vMerge/>
            <w:tcBorders>
              <w:top w:val="nil"/>
            </w:tcBorders>
          </w:tcPr>
          <w:p w:rsidR="0058090A" w:rsidRPr="00FC3BFE" w:rsidRDefault="0058090A" w:rsidP="00EF2A60">
            <w:pPr>
              <w:rPr>
                <w:szCs w:val="26"/>
              </w:rPr>
            </w:pPr>
          </w:p>
        </w:tc>
        <w:tc>
          <w:tcPr>
            <w:tcW w:w="3333" w:type="dxa"/>
            <w:vMerge/>
            <w:tcBorders>
              <w:top w:val="nil"/>
            </w:tcBorders>
          </w:tcPr>
          <w:p w:rsidR="0058090A" w:rsidRPr="00FC3BFE" w:rsidRDefault="0058090A" w:rsidP="00EF2A60">
            <w:pPr>
              <w:rPr>
                <w:szCs w:val="26"/>
              </w:rPr>
            </w:pPr>
          </w:p>
        </w:tc>
        <w:tc>
          <w:tcPr>
            <w:tcW w:w="592" w:type="dxa"/>
          </w:tcPr>
          <w:p w:rsidR="0058090A" w:rsidRPr="00FC3BFE" w:rsidRDefault="0058090A" w:rsidP="00EF2A60">
            <w:pPr>
              <w:pStyle w:val="TableParagraph"/>
              <w:spacing w:before="2"/>
              <w:ind w:left="87" w:right="120"/>
              <w:jc w:val="center"/>
              <w:rPr>
                <w:b/>
                <w:sz w:val="26"/>
                <w:szCs w:val="26"/>
              </w:rPr>
            </w:pPr>
            <w:r w:rsidRPr="00FC3BFE">
              <w:rPr>
                <w:b/>
                <w:sz w:val="26"/>
                <w:szCs w:val="26"/>
              </w:rPr>
              <w:t>TC</w:t>
            </w:r>
          </w:p>
        </w:tc>
        <w:tc>
          <w:tcPr>
            <w:tcW w:w="545" w:type="dxa"/>
          </w:tcPr>
          <w:p w:rsidR="0058090A" w:rsidRPr="00FC3BFE" w:rsidRDefault="0058090A" w:rsidP="00EF2A60">
            <w:pPr>
              <w:pStyle w:val="TableParagraph"/>
              <w:spacing w:before="2"/>
              <w:ind w:left="86" w:right="87"/>
              <w:jc w:val="center"/>
              <w:rPr>
                <w:b/>
                <w:sz w:val="26"/>
                <w:szCs w:val="26"/>
              </w:rPr>
            </w:pPr>
            <w:r w:rsidRPr="00FC3BFE">
              <w:rPr>
                <w:b/>
                <w:sz w:val="26"/>
                <w:szCs w:val="26"/>
              </w:rPr>
              <w:t>LT</w:t>
            </w:r>
          </w:p>
        </w:tc>
        <w:tc>
          <w:tcPr>
            <w:tcW w:w="596" w:type="dxa"/>
          </w:tcPr>
          <w:p w:rsidR="0058090A" w:rsidRPr="00FC3BFE" w:rsidRDefault="0058090A" w:rsidP="00EF2A60">
            <w:pPr>
              <w:pStyle w:val="TableParagraph"/>
              <w:spacing w:before="2"/>
              <w:ind w:left="103"/>
              <w:rPr>
                <w:b/>
                <w:sz w:val="26"/>
                <w:szCs w:val="26"/>
              </w:rPr>
            </w:pPr>
            <w:r w:rsidRPr="00FC3BFE">
              <w:rPr>
                <w:b/>
                <w:sz w:val="26"/>
                <w:szCs w:val="26"/>
              </w:rPr>
              <w:t>BT</w:t>
            </w:r>
          </w:p>
        </w:tc>
        <w:tc>
          <w:tcPr>
            <w:tcW w:w="588" w:type="dxa"/>
          </w:tcPr>
          <w:p w:rsidR="0058090A" w:rsidRPr="00FC3BFE" w:rsidRDefault="0058090A" w:rsidP="00EF2A60">
            <w:pPr>
              <w:pStyle w:val="TableParagraph"/>
              <w:spacing w:before="2"/>
              <w:ind w:left="89" w:right="101"/>
              <w:jc w:val="center"/>
              <w:rPr>
                <w:b/>
                <w:sz w:val="26"/>
                <w:szCs w:val="26"/>
              </w:rPr>
            </w:pPr>
            <w:r w:rsidRPr="00FC3BFE">
              <w:rPr>
                <w:b/>
                <w:sz w:val="26"/>
                <w:szCs w:val="26"/>
              </w:rPr>
              <w:t>TH</w:t>
            </w:r>
          </w:p>
        </w:tc>
        <w:tc>
          <w:tcPr>
            <w:tcW w:w="732" w:type="dxa"/>
            <w:vMerge/>
            <w:tcBorders>
              <w:top w:val="nil"/>
            </w:tcBorders>
          </w:tcPr>
          <w:p w:rsidR="0058090A" w:rsidRPr="00FC3BFE" w:rsidRDefault="0058090A" w:rsidP="00EF2A60">
            <w:pPr>
              <w:pStyle w:val="TableParagraph"/>
              <w:spacing w:before="7"/>
              <w:ind w:left="210"/>
              <w:rPr>
                <w:b/>
                <w:sz w:val="26"/>
                <w:szCs w:val="26"/>
              </w:rPr>
            </w:pPr>
          </w:p>
        </w:tc>
        <w:tc>
          <w:tcPr>
            <w:tcW w:w="758" w:type="dxa"/>
            <w:tcBorders>
              <w:top w:val="nil"/>
            </w:tcBorders>
          </w:tcPr>
          <w:p w:rsidR="0058090A" w:rsidRPr="00FC3BFE" w:rsidRDefault="0058090A" w:rsidP="00EF2A60">
            <w:pPr>
              <w:pStyle w:val="TableParagraph"/>
              <w:spacing w:before="7"/>
              <w:ind w:left="210"/>
              <w:rPr>
                <w:b/>
                <w:sz w:val="26"/>
                <w:szCs w:val="26"/>
              </w:rPr>
            </w:pPr>
          </w:p>
        </w:tc>
      </w:tr>
      <w:tr w:rsidR="0058090A" w:rsidRPr="00FC3BFE" w:rsidTr="00EF2A60">
        <w:trPr>
          <w:trHeight w:val="2249"/>
          <w:jc w:val="center"/>
        </w:trPr>
        <w:tc>
          <w:tcPr>
            <w:tcW w:w="741" w:type="dxa"/>
            <w:tcBorders>
              <w:bottom w:val="nil"/>
            </w:tcBorders>
          </w:tcPr>
          <w:p w:rsidR="0058090A" w:rsidRPr="00FC3BFE" w:rsidRDefault="0058090A" w:rsidP="00EF2A60">
            <w:pPr>
              <w:pStyle w:val="TableParagraph"/>
              <w:spacing w:before="69"/>
              <w:ind w:right="152"/>
              <w:jc w:val="center"/>
              <w:rPr>
                <w:sz w:val="26"/>
                <w:szCs w:val="26"/>
              </w:rPr>
            </w:pPr>
            <w:r w:rsidRPr="00FC3BFE">
              <w:rPr>
                <w:sz w:val="26"/>
                <w:szCs w:val="26"/>
              </w:rPr>
              <w:t>1.</w:t>
            </w:r>
          </w:p>
        </w:tc>
        <w:tc>
          <w:tcPr>
            <w:tcW w:w="1660" w:type="dxa"/>
            <w:tcBorders>
              <w:bottom w:val="nil"/>
            </w:tcBorders>
          </w:tcPr>
          <w:p w:rsidR="0058090A" w:rsidRPr="00FC3BFE" w:rsidRDefault="0058090A" w:rsidP="00EF2A60">
            <w:pPr>
              <w:pStyle w:val="TableParagraph"/>
              <w:tabs>
                <w:tab w:val="left" w:pos="920"/>
                <w:tab w:val="left" w:pos="1354"/>
              </w:tabs>
              <w:ind w:left="145"/>
              <w:rPr>
                <w:b/>
                <w:sz w:val="26"/>
                <w:szCs w:val="26"/>
              </w:rPr>
            </w:pPr>
            <w:r w:rsidRPr="00FC3BFE">
              <w:rPr>
                <w:b/>
                <w:sz w:val="26"/>
                <w:szCs w:val="26"/>
              </w:rPr>
              <w:t xml:space="preserve">Chương 1: </w:t>
            </w:r>
            <w:r w:rsidRPr="00FC3BFE">
              <w:rPr>
                <w:b/>
                <w:bCs/>
                <w:sz w:val="26"/>
                <w:szCs w:val="26"/>
              </w:rPr>
              <w:t>KẾ TOÁN VỐN BẰNG TIỀN</w:t>
            </w:r>
          </w:p>
        </w:tc>
        <w:tc>
          <w:tcPr>
            <w:tcW w:w="3333" w:type="dxa"/>
            <w:tcBorders>
              <w:bottom w:val="nil"/>
            </w:tcBorders>
          </w:tcPr>
          <w:p w:rsidR="0058090A" w:rsidRPr="00FC3BFE" w:rsidRDefault="0058090A" w:rsidP="00EF2A60">
            <w:pPr>
              <w:tabs>
                <w:tab w:val="left" w:pos="1440"/>
              </w:tabs>
              <w:spacing w:after="0" w:line="288" w:lineRule="auto"/>
              <w:ind w:left="181"/>
              <w:rPr>
                <w:szCs w:val="26"/>
              </w:rPr>
            </w:pPr>
            <w:r w:rsidRPr="00FC3BFE">
              <w:rPr>
                <w:szCs w:val="26"/>
              </w:rPr>
              <w:t>1.1. Tổng quan về kế toán vốn bằng tiền</w:t>
            </w:r>
          </w:p>
          <w:p w:rsidR="0058090A" w:rsidRPr="00FC3BFE" w:rsidRDefault="0058090A" w:rsidP="00EF2A60">
            <w:pPr>
              <w:tabs>
                <w:tab w:val="left" w:pos="1440"/>
              </w:tabs>
              <w:spacing w:after="0" w:line="288" w:lineRule="auto"/>
              <w:ind w:left="181"/>
              <w:rPr>
                <w:szCs w:val="26"/>
              </w:rPr>
            </w:pPr>
            <w:r w:rsidRPr="00FC3BFE">
              <w:rPr>
                <w:szCs w:val="26"/>
              </w:rPr>
              <w:t>1.2. Kế toán tiền mặt</w:t>
            </w:r>
          </w:p>
          <w:p w:rsidR="0058090A" w:rsidRPr="00FC3BFE" w:rsidRDefault="0058090A" w:rsidP="00EF2A60">
            <w:pPr>
              <w:tabs>
                <w:tab w:val="left" w:pos="1440"/>
              </w:tabs>
              <w:spacing w:after="0" w:line="288" w:lineRule="auto"/>
              <w:ind w:left="181"/>
              <w:rPr>
                <w:szCs w:val="26"/>
              </w:rPr>
            </w:pPr>
            <w:r w:rsidRPr="00FC3BFE">
              <w:rPr>
                <w:szCs w:val="26"/>
              </w:rPr>
              <w:t>1.3. Kế toán tiền gửi ngân hàng</w:t>
            </w:r>
          </w:p>
          <w:p w:rsidR="0058090A" w:rsidRPr="00FC3BFE" w:rsidRDefault="0058090A" w:rsidP="00EF2A60">
            <w:pPr>
              <w:pStyle w:val="TableParagraph"/>
              <w:tabs>
                <w:tab w:val="left" w:pos="343"/>
              </w:tabs>
              <w:jc w:val="both"/>
              <w:rPr>
                <w:sz w:val="26"/>
                <w:szCs w:val="26"/>
                <w:lang w:val="vi-VN"/>
              </w:rPr>
            </w:pPr>
            <w:r w:rsidRPr="00FC3BFE">
              <w:rPr>
                <w:sz w:val="26"/>
                <w:szCs w:val="26"/>
                <w:lang w:val="vi-VN"/>
              </w:rPr>
              <w:t xml:space="preserve">   </w:t>
            </w:r>
            <w:r w:rsidRPr="00FC3BFE">
              <w:rPr>
                <w:sz w:val="26"/>
                <w:szCs w:val="26"/>
              </w:rPr>
              <w:t>1.4. Kế toán tiền đang chuyển</w:t>
            </w:r>
            <w:r w:rsidRPr="00FC3BFE">
              <w:rPr>
                <w:sz w:val="26"/>
                <w:szCs w:val="26"/>
                <w:lang w:val="vi-VN"/>
              </w:rPr>
              <w:t xml:space="preserve"> </w:t>
            </w:r>
          </w:p>
          <w:p w:rsidR="0058090A" w:rsidRPr="00FC3BFE" w:rsidRDefault="0058090A" w:rsidP="00EF2A60">
            <w:pPr>
              <w:pStyle w:val="TableParagraph"/>
              <w:tabs>
                <w:tab w:val="left" w:pos="343"/>
              </w:tabs>
              <w:spacing w:before="41"/>
              <w:ind w:right="187"/>
              <w:jc w:val="both"/>
              <w:rPr>
                <w:sz w:val="26"/>
                <w:szCs w:val="26"/>
              </w:rPr>
            </w:pPr>
          </w:p>
        </w:tc>
        <w:tc>
          <w:tcPr>
            <w:tcW w:w="592" w:type="dxa"/>
            <w:tcBorders>
              <w:bottom w:val="nil"/>
            </w:tcBorders>
          </w:tcPr>
          <w:p w:rsidR="0058090A" w:rsidRPr="00FC3BFE" w:rsidRDefault="0058090A" w:rsidP="00EF2A60">
            <w:pPr>
              <w:pStyle w:val="TableParagraph"/>
              <w:spacing w:before="70"/>
              <w:ind w:left="12"/>
              <w:jc w:val="center"/>
              <w:rPr>
                <w:b/>
                <w:sz w:val="26"/>
                <w:szCs w:val="26"/>
                <w:lang w:val="vi-VN"/>
              </w:rPr>
            </w:pPr>
            <w:r w:rsidRPr="00FC3BFE">
              <w:rPr>
                <w:b/>
                <w:sz w:val="26"/>
                <w:szCs w:val="26"/>
                <w:lang w:val="vi-VN"/>
              </w:rPr>
              <w:t>6</w:t>
            </w:r>
          </w:p>
        </w:tc>
        <w:tc>
          <w:tcPr>
            <w:tcW w:w="545" w:type="dxa"/>
            <w:tcBorders>
              <w:bottom w:val="nil"/>
            </w:tcBorders>
          </w:tcPr>
          <w:p w:rsidR="0058090A" w:rsidRPr="00FC3BFE" w:rsidRDefault="0058090A" w:rsidP="00EF2A60">
            <w:pPr>
              <w:pStyle w:val="TableParagraph"/>
              <w:spacing w:before="69"/>
              <w:ind w:left="15"/>
              <w:jc w:val="center"/>
              <w:rPr>
                <w:sz w:val="26"/>
                <w:szCs w:val="26"/>
                <w:lang w:val="vi-VN"/>
              </w:rPr>
            </w:pPr>
            <w:r w:rsidRPr="00FC3BFE">
              <w:rPr>
                <w:sz w:val="26"/>
                <w:szCs w:val="26"/>
                <w:lang w:val="vi-VN"/>
              </w:rPr>
              <w:t>5</w:t>
            </w:r>
          </w:p>
        </w:tc>
        <w:tc>
          <w:tcPr>
            <w:tcW w:w="596" w:type="dxa"/>
            <w:tcBorders>
              <w:bottom w:val="nil"/>
            </w:tcBorders>
          </w:tcPr>
          <w:p w:rsidR="0058090A" w:rsidRPr="00FC3BFE" w:rsidRDefault="0058090A" w:rsidP="00EF2A60">
            <w:pPr>
              <w:pStyle w:val="TableParagraph"/>
              <w:spacing w:before="69"/>
              <w:ind w:left="15"/>
              <w:jc w:val="center"/>
              <w:rPr>
                <w:sz w:val="26"/>
                <w:szCs w:val="26"/>
                <w:lang w:val="vi-VN"/>
              </w:rPr>
            </w:pPr>
            <w:r w:rsidRPr="00FC3BFE">
              <w:rPr>
                <w:sz w:val="26"/>
                <w:szCs w:val="26"/>
                <w:lang w:val="vi-VN"/>
              </w:rPr>
              <w:t>1</w:t>
            </w:r>
          </w:p>
        </w:tc>
        <w:tc>
          <w:tcPr>
            <w:tcW w:w="588" w:type="dxa"/>
            <w:tcBorders>
              <w:bottom w:val="nil"/>
            </w:tcBorders>
          </w:tcPr>
          <w:p w:rsidR="0058090A" w:rsidRPr="00FC3BFE" w:rsidRDefault="0058090A" w:rsidP="00EF2A60">
            <w:pPr>
              <w:pStyle w:val="TableParagraph"/>
              <w:spacing w:before="69"/>
              <w:ind w:left="15"/>
              <w:jc w:val="center"/>
              <w:rPr>
                <w:sz w:val="26"/>
                <w:szCs w:val="26"/>
              </w:rPr>
            </w:pPr>
          </w:p>
        </w:tc>
        <w:tc>
          <w:tcPr>
            <w:tcW w:w="732" w:type="dxa"/>
            <w:tcBorders>
              <w:bottom w:val="nil"/>
            </w:tcBorders>
          </w:tcPr>
          <w:p w:rsidR="0058090A" w:rsidRPr="00FC3BFE" w:rsidRDefault="0058090A" w:rsidP="00EF2A60">
            <w:pPr>
              <w:pStyle w:val="TableParagraph"/>
              <w:spacing w:before="69"/>
              <w:ind w:left="15"/>
              <w:jc w:val="center"/>
              <w:rPr>
                <w:sz w:val="26"/>
                <w:szCs w:val="26"/>
                <w:lang w:val="vi-VN"/>
              </w:rPr>
            </w:pPr>
            <w:r w:rsidRPr="00FC3BFE">
              <w:rPr>
                <w:sz w:val="26"/>
                <w:szCs w:val="26"/>
                <w:lang w:val="vi-VN"/>
              </w:rPr>
              <w:t>18</w:t>
            </w:r>
          </w:p>
        </w:tc>
        <w:tc>
          <w:tcPr>
            <w:tcW w:w="758" w:type="dxa"/>
            <w:tcBorders>
              <w:bottom w:val="nil"/>
            </w:tcBorders>
          </w:tcPr>
          <w:p w:rsidR="0058090A" w:rsidRPr="00FC3BFE" w:rsidRDefault="0058090A" w:rsidP="00EF2A60">
            <w:pPr>
              <w:pStyle w:val="TableParagraph"/>
              <w:jc w:val="center"/>
              <w:rPr>
                <w:sz w:val="26"/>
                <w:szCs w:val="26"/>
                <w:lang w:val="vi-VN"/>
              </w:rPr>
            </w:pPr>
            <w:r>
              <w:rPr>
                <w:sz w:val="26"/>
                <w:szCs w:val="26"/>
                <w:lang w:val="vi-VN"/>
              </w:rPr>
              <w:t>1</w:t>
            </w:r>
            <w:r>
              <w:rPr>
                <w:sz w:val="26"/>
                <w:szCs w:val="26"/>
                <w:lang w:val="vi-VN"/>
              </w:rPr>
              <w:br/>
              <w:t>2</w:t>
            </w:r>
            <w:r>
              <w:rPr>
                <w:sz w:val="26"/>
                <w:szCs w:val="26"/>
                <w:lang w:val="vi-VN"/>
              </w:rPr>
              <w:br/>
              <w:t>3</w:t>
            </w:r>
            <w:r>
              <w:rPr>
                <w:sz w:val="26"/>
                <w:szCs w:val="26"/>
                <w:lang w:val="vi-VN"/>
              </w:rPr>
              <w:br/>
              <w:t>4</w:t>
            </w:r>
            <w:r>
              <w:rPr>
                <w:sz w:val="26"/>
                <w:szCs w:val="26"/>
                <w:lang w:val="vi-VN"/>
              </w:rPr>
              <w:br/>
              <w:t>5</w:t>
            </w:r>
            <w:r>
              <w:rPr>
                <w:sz w:val="26"/>
                <w:szCs w:val="26"/>
                <w:lang w:val="vi-VN"/>
              </w:rPr>
              <w:br/>
              <w:t>6</w:t>
            </w:r>
            <w:r>
              <w:rPr>
                <w:sz w:val="26"/>
                <w:szCs w:val="26"/>
                <w:lang w:val="vi-VN"/>
              </w:rPr>
              <w:br/>
              <w:t>7</w:t>
            </w:r>
            <w:r>
              <w:rPr>
                <w:sz w:val="26"/>
                <w:szCs w:val="26"/>
                <w:lang w:val="vi-VN"/>
              </w:rPr>
              <w:br/>
              <w:t>8</w:t>
            </w:r>
            <w:r>
              <w:rPr>
                <w:sz w:val="26"/>
                <w:szCs w:val="26"/>
                <w:lang w:val="vi-VN"/>
              </w:rPr>
              <w:br/>
              <w:t>9</w:t>
            </w:r>
            <w:r>
              <w:rPr>
                <w:sz w:val="26"/>
                <w:szCs w:val="26"/>
                <w:lang w:val="vi-VN"/>
              </w:rPr>
              <w:br/>
              <w:t>10</w:t>
            </w:r>
            <w:r>
              <w:rPr>
                <w:sz w:val="26"/>
                <w:szCs w:val="26"/>
                <w:lang w:val="vi-VN"/>
              </w:rPr>
              <w:br/>
              <w:t>11</w:t>
            </w:r>
            <w:r>
              <w:rPr>
                <w:sz w:val="26"/>
                <w:szCs w:val="26"/>
                <w:lang w:val="vi-VN"/>
              </w:rPr>
              <w:br/>
              <w:t>12</w:t>
            </w:r>
            <w:r>
              <w:rPr>
                <w:sz w:val="26"/>
                <w:szCs w:val="26"/>
                <w:lang w:val="vi-VN"/>
              </w:rPr>
              <w:br/>
              <w:t>13</w:t>
            </w:r>
            <w:r>
              <w:rPr>
                <w:sz w:val="26"/>
                <w:szCs w:val="26"/>
                <w:lang w:val="vi-VN"/>
              </w:rPr>
              <w:br/>
            </w:r>
          </w:p>
        </w:tc>
      </w:tr>
      <w:tr w:rsidR="0058090A" w:rsidRPr="00FC3BFE" w:rsidTr="00EF2A60">
        <w:trPr>
          <w:trHeight w:val="3120"/>
          <w:jc w:val="center"/>
        </w:trPr>
        <w:tc>
          <w:tcPr>
            <w:tcW w:w="741" w:type="dxa"/>
            <w:tcBorders>
              <w:top w:val="nil"/>
              <w:bottom w:val="nil"/>
            </w:tcBorders>
          </w:tcPr>
          <w:p w:rsidR="0058090A" w:rsidRPr="00FC3BFE" w:rsidRDefault="0058090A" w:rsidP="00EF2A60">
            <w:pPr>
              <w:pStyle w:val="TableParagraph"/>
              <w:spacing w:before="69"/>
              <w:ind w:right="152"/>
              <w:jc w:val="center"/>
              <w:rPr>
                <w:sz w:val="26"/>
                <w:szCs w:val="26"/>
              </w:rPr>
            </w:pPr>
            <w:r w:rsidRPr="00FC3BFE">
              <w:rPr>
                <w:sz w:val="26"/>
                <w:szCs w:val="26"/>
              </w:rPr>
              <w:t>2.</w:t>
            </w:r>
          </w:p>
        </w:tc>
        <w:tc>
          <w:tcPr>
            <w:tcW w:w="1660" w:type="dxa"/>
            <w:tcBorders>
              <w:top w:val="nil"/>
              <w:bottom w:val="nil"/>
            </w:tcBorders>
          </w:tcPr>
          <w:p w:rsidR="0058090A" w:rsidRPr="00FC3BFE" w:rsidRDefault="0058090A" w:rsidP="00EF2A60">
            <w:pPr>
              <w:pStyle w:val="TableParagraph"/>
              <w:tabs>
                <w:tab w:val="left" w:pos="906"/>
                <w:tab w:val="left" w:pos="1327"/>
              </w:tabs>
              <w:ind w:left="145"/>
              <w:rPr>
                <w:b/>
                <w:sz w:val="26"/>
                <w:szCs w:val="26"/>
              </w:rPr>
            </w:pPr>
            <w:r w:rsidRPr="00FC3BFE">
              <w:rPr>
                <w:sz w:val="26"/>
                <w:szCs w:val="26"/>
              </w:rPr>
              <w:t>Chương 2</w:t>
            </w:r>
            <w:r w:rsidRPr="00FC3BFE">
              <w:rPr>
                <w:sz w:val="26"/>
                <w:szCs w:val="26"/>
                <w:lang w:eastAsia="ko-KR"/>
              </w:rPr>
              <w:t xml:space="preserve">: </w:t>
            </w:r>
            <w:r w:rsidRPr="00FC3BFE">
              <w:rPr>
                <w:b/>
                <w:bCs/>
                <w:sz w:val="26"/>
                <w:szCs w:val="26"/>
              </w:rPr>
              <w:t>KẾ TOÁN CÁC KHOẢN ỨNG TRƯỚC</w:t>
            </w:r>
          </w:p>
        </w:tc>
        <w:tc>
          <w:tcPr>
            <w:tcW w:w="3333" w:type="dxa"/>
            <w:tcBorders>
              <w:top w:val="nil"/>
              <w:bottom w:val="nil"/>
            </w:tcBorders>
          </w:tcPr>
          <w:p w:rsidR="0058090A" w:rsidRPr="00FC3BFE" w:rsidRDefault="0058090A" w:rsidP="00EF2A60">
            <w:pPr>
              <w:tabs>
                <w:tab w:val="left" w:pos="1440"/>
              </w:tabs>
              <w:spacing w:after="0" w:line="288" w:lineRule="auto"/>
              <w:ind w:left="180"/>
              <w:rPr>
                <w:rFonts w:eastAsia="Batang"/>
                <w:szCs w:val="26"/>
              </w:rPr>
            </w:pPr>
            <w:r w:rsidRPr="00FC3BFE">
              <w:rPr>
                <w:rFonts w:eastAsia="Batang"/>
                <w:szCs w:val="26"/>
              </w:rPr>
              <w:t>2.1. Tổng quan về các khoản ứng trước</w:t>
            </w:r>
          </w:p>
          <w:p w:rsidR="0058090A" w:rsidRPr="00FC3BFE" w:rsidRDefault="0058090A" w:rsidP="00EF2A60">
            <w:pPr>
              <w:tabs>
                <w:tab w:val="left" w:pos="1440"/>
              </w:tabs>
              <w:spacing w:after="0" w:line="288" w:lineRule="auto"/>
              <w:ind w:left="180"/>
              <w:rPr>
                <w:rFonts w:eastAsia="Batang"/>
                <w:szCs w:val="26"/>
              </w:rPr>
            </w:pPr>
            <w:r w:rsidRPr="00FC3BFE">
              <w:rPr>
                <w:rFonts w:eastAsia="Batang"/>
                <w:szCs w:val="26"/>
              </w:rPr>
              <w:t xml:space="preserve">2.2. Kế toán các khoản tạm ứng </w:t>
            </w:r>
          </w:p>
          <w:p w:rsidR="0058090A" w:rsidRPr="00FC3BFE" w:rsidRDefault="0058090A" w:rsidP="00EF2A60">
            <w:pPr>
              <w:tabs>
                <w:tab w:val="left" w:pos="1440"/>
              </w:tabs>
              <w:spacing w:after="0" w:line="288" w:lineRule="auto"/>
              <w:ind w:left="180"/>
              <w:rPr>
                <w:rFonts w:eastAsia="Batang"/>
                <w:szCs w:val="26"/>
              </w:rPr>
            </w:pPr>
            <w:r w:rsidRPr="00FC3BFE">
              <w:rPr>
                <w:rFonts w:eastAsia="Batang"/>
                <w:szCs w:val="26"/>
              </w:rPr>
              <w:t>2.3. Kế toán chi phí trả trước</w:t>
            </w:r>
          </w:p>
          <w:p w:rsidR="0058090A" w:rsidRPr="00FC3BFE" w:rsidRDefault="0058090A" w:rsidP="00EF2A60">
            <w:pPr>
              <w:tabs>
                <w:tab w:val="left" w:pos="1440"/>
              </w:tabs>
              <w:spacing w:after="0" w:line="288" w:lineRule="auto"/>
              <w:ind w:left="180"/>
              <w:rPr>
                <w:rFonts w:eastAsia="Batang"/>
                <w:szCs w:val="26"/>
              </w:rPr>
            </w:pPr>
            <w:r w:rsidRPr="00FC3BFE">
              <w:rPr>
                <w:rFonts w:eastAsia="Batang"/>
                <w:szCs w:val="26"/>
              </w:rPr>
              <w:t>2.4. Kế toán các khoản cầm cố, ký cược, ký quỹ</w:t>
            </w:r>
          </w:p>
          <w:p w:rsidR="0058090A" w:rsidRPr="00FC3BFE" w:rsidRDefault="0058090A" w:rsidP="00EF2A60">
            <w:pPr>
              <w:pStyle w:val="TableParagraph"/>
              <w:tabs>
                <w:tab w:val="left" w:pos="343"/>
              </w:tabs>
              <w:spacing w:before="41"/>
              <w:ind w:left="100" w:right="187"/>
              <w:jc w:val="both"/>
              <w:rPr>
                <w:sz w:val="26"/>
                <w:szCs w:val="26"/>
              </w:rPr>
            </w:pPr>
          </w:p>
        </w:tc>
        <w:tc>
          <w:tcPr>
            <w:tcW w:w="592" w:type="dxa"/>
            <w:tcBorders>
              <w:top w:val="nil"/>
              <w:bottom w:val="nil"/>
            </w:tcBorders>
          </w:tcPr>
          <w:p w:rsidR="0058090A" w:rsidRPr="00FC3BFE" w:rsidRDefault="0058090A" w:rsidP="00EF2A60">
            <w:pPr>
              <w:pStyle w:val="TableParagraph"/>
              <w:spacing w:before="70"/>
              <w:ind w:left="12"/>
              <w:jc w:val="center"/>
              <w:rPr>
                <w:b/>
                <w:sz w:val="26"/>
                <w:szCs w:val="26"/>
                <w:lang w:val="vi-VN"/>
              </w:rPr>
            </w:pPr>
            <w:r w:rsidRPr="00FC3BFE">
              <w:rPr>
                <w:b/>
                <w:sz w:val="26"/>
                <w:szCs w:val="26"/>
                <w:lang w:val="vi-VN"/>
              </w:rPr>
              <w:t>7</w:t>
            </w:r>
          </w:p>
        </w:tc>
        <w:tc>
          <w:tcPr>
            <w:tcW w:w="545" w:type="dxa"/>
            <w:tcBorders>
              <w:top w:val="nil"/>
              <w:bottom w:val="nil"/>
            </w:tcBorders>
          </w:tcPr>
          <w:p w:rsidR="0058090A" w:rsidRPr="00FC3BFE" w:rsidRDefault="0058090A" w:rsidP="00EF2A60">
            <w:pPr>
              <w:pStyle w:val="TableParagraph"/>
              <w:spacing w:before="69"/>
              <w:ind w:left="15"/>
              <w:jc w:val="center"/>
              <w:rPr>
                <w:sz w:val="26"/>
                <w:szCs w:val="26"/>
              </w:rPr>
            </w:pPr>
            <w:r w:rsidRPr="00FC3BFE">
              <w:rPr>
                <w:sz w:val="26"/>
                <w:szCs w:val="26"/>
              </w:rPr>
              <w:t>5</w:t>
            </w:r>
          </w:p>
        </w:tc>
        <w:tc>
          <w:tcPr>
            <w:tcW w:w="596" w:type="dxa"/>
            <w:tcBorders>
              <w:top w:val="nil"/>
              <w:bottom w:val="nil"/>
            </w:tcBorders>
          </w:tcPr>
          <w:p w:rsidR="0058090A" w:rsidRPr="00FC3BFE" w:rsidRDefault="0058090A" w:rsidP="00EF2A60">
            <w:pPr>
              <w:pStyle w:val="TableParagraph"/>
              <w:spacing w:before="69"/>
              <w:ind w:left="15"/>
              <w:jc w:val="center"/>
              <w:rPr>
                <w:sz w:val="26"/>
                <w:szCs w:val="26"/>
                <w:lang w:val="vi-VN"/>
              </w:rPr>
            </w:pPr>
            <w:r w:rsidRPr="00FC3BFE">
              <w:rPr>
                <w:sz w:val="26"/>
                <w:szCs w:val="26"/>
                <w:lang w:val="vi-VN"/>
              </w:rPr>
              <w:t>2</w:t>
            </w:r>
          </w:p>
        </w:tc>
        <w:tc>
          <w:tcPr>
            <w:tcW w:w="588" w:type="dxa"/>
            <w:tcBorders>
              <w:top w:val="nil"/>
              <w:bottom w:val="nil"/>
            </w:tcBorders>
          </w:tcPr>
          <w:p w:rsidR="0058090A" w:rsidRPr="00FC3BFE" w:rsidRDefault="0058090A" w:rsidP="00EF2A60">
            <w:pPr>
              <w:pStyle w:val="TableParagraph"/>
              <w:spacing w:before="69"/>
              <w:ind w:left="15"/>
              <w:jc w:val="center"/>
              <w:rPr>
                <w:sz w:val="26"/>
                <w:szCs w:val="26"/>
              </w:rPr>
            </w:pPr>
          </w:p>
        </w:tc>
        <w:tc>
          <w:tcPr>
            <w:tcW w:w="732" w:type="dxa"/>
            <w:tcBorders>
              <w:top w:val="nil"/>
              <w:bottom w:val="nil"/>
            </w:tcBorders>
          </w:tcPr>
          <w:p w:rsidR="0058090A" w:rsidRPr="00FC3BFE" w:rsidRDefault="0058090A" w:rsidP="00EF2A60">
            <w:pPr>
              <w:pStyle w:val="TableParagraph"/>
              <w:spacing w:before="69"/>
              <w:ind w:left="15"/>
              <w:jc w:val="center"/>
              <w:rPr>
                <w:sz w:val="26"/>
                <w:szCs w:val="26"/>
                <w:lang w:val="vi-VN"/>
              </w:rPr>
            </w:pPr>
            <w:r w:rsidRPr="00FC3BFE">
              <w:rPr>
                <w:sz w:val="26"/>
                <w:szCs w:val="26"/>
                <w:lang w:val="vi-VN"/>
              </w:rPr>
              <w:t>21</w:t>
            </w:r>
          </w:p>
        </w:tc>
        <w:tc>
          <w:tcPr>
            <w:tcW w:w="758" w:type="dxa"/>
            <w:tcBorders>
              <w:top w:val="nil"/>
              <w:bottom w:val="nil"/>
            </w:tcBorders>
          </w:tcPr>
          <w:p w:rsidR="0058090A" w:rsidRPr="00FC3BFE" w:rsidRDefault="0058090A" w:rsidP="00EF2A60">
            <w:pPr>
              <w:spacing w:after="0"/>
              <w:jc w:val="center"/>
              <w:rPr>
                <w:szCs w:val="26"/>
                <w:lang w:val="vi-VN"/>
              </w:rPr>
            </w:pPr>
            <w:r>
              <w:rPr>
                <w:szCs w:val="26"/>
                <w:lang w:val="vi-VN"/>
              </w:rPr>
              <w:t>1</w:t>
            </w:r>
            <w:r>
              <w:rPr>
                <w:szCs w:val="26"/>
                <w:lang w:val="vi-VN"/>
              </w:rPr>
              <w:br/>
              <w:t>2</w:t>
            </w:r>
            <w:r>
              <w:rPr>
                <w:szCs w:val="26"/>
                <w:lang w:val="vi-VN"/>
              </w:rPr>
              <w:br/>
              <w:t>3</w:t>
            </w:r>
            <w:r>
              <w:rPr>
                <w:szCs w:val="26"/>
                <w:lang w:val="vi-VN"/>
              </w:rPr>
              <w:br/>
              <w:t>4</w:t>
            </w:r>
            <w:r>
              <w:rPr>
                <w:szCs w:val="26"/>
                <w:lang w:val="vi-VN"/>
              </w:rPr>
              <w:br/>
              <w:t>5</w:t>
            </w:r>
            <w:r>
              <w:rPr>
                <w:szCs w:val="26"/>
                <w:lang w:val="vi-VN"/>
              </w:rPr>
              <w:br/>
              <w:t>6</w:t>
            </w:r>
            <w:r>
              <w:rPr>
                <w:szCs w:val="26"/>
                <w:lang w:val="vi-VN"/>
              </w:rPr>
              <w:br/>
              <w:t>7</w:t>
            </w:r>
            <w:r>
              <w:rPr>
                <w:szCs w:val="26"/>
                <w:lang w:val="vi-VN"/>
              </w:rPr>
              <w:br/>
              <w:t>8</w:t>
            </w:r>
            <w:r>
              <w:rPr>
                <w:szCs w:val="26"/>
                <w:lang w:val="vi-VN"/>
              </w:rPr>
              <w:br/>
              <w:t>9</w:t>
            </w:r>
            <w:r>
              <w:rPr>
                <w:szCs w:val="26"/>
                <w:lang w:val="vi-VN"/>
              </w:rPr>
              <w:br/>
              <w:t>10</w:t>
            </w:r>
            <w:r>
              <w:rPr>
                <w:szCs w:val="26"/>
                <w:lang w:val="vi-VN"/>
              </w:rPr>
              <w:br/>
              <w:t>11</w:t>
            </w:r>
            <w:r>
              <w:rPr>
                <w:szCs w:val="26"/>
                <w:lang w:val="vi-VN"/>
              </w:rPr>
              <w:br/>
              <w:t>12</w:t>
            </w:r>
            <w:r>
              <w:rPr>
                <w:szCs w:val="26"/>
                <w:lang w:val="vi-VN"/>
              </w:rPr>
              <w:br/>
              <w:t>13</w:t>
            </w:r>
          </w:p>
        </w:tc>
      </w:tr>
      <w:tr w:rsidR="0058090A" w:rsidRPr="00FC3BFE" w:rsidTr="00EF2A60">
        <w:trPr>
          <w:trHeight w:val="4600"/>
          <w:jc w:val="center"/>
        </w:trPr>
        <w:tc>
          <w:tcPr>
            <w:tcW w:w="741" w:type="dxa"/>
            <w:tcBorders>
              <w:top w:val="nil"/>
              <w:bottom w:val="nil"/>
            </w:tcBorders>
          </w:tcPr>
          <w:p w:rsidR="0058090A" w:rsidRPr="00FC3BFE" w:rsidRDefault="0058090A" w:rsidP="00EF2A60">
            <w:pPr>
              <w:pStyle w:val="TableParagraph"/>
              <w:spacing w:before="69"/>
              <w:ind w:right="152"/>
              <w:jc w:val="center"/>
              <w:rPr>
                <w:sz w:val="26"/>
                <w:szCs w:val="26"/>
              </w:rPr>
            </w:pPr>
            <w:r w:rsidRPr="00FC3BFE">
              <w:rPr>
                <w:sz w:val="26"/>
                <w:szCs w:val="26"/>
              </w:rPr>
              <w:lastRenderedPageBreak/>
              <w:t>3.</w:t>
            </w:r>
          </w:p>
        </w:tc>
        <w:tc>
          <w:tcPr>
            <w:tcW w:w="1660" w:type="dxa"/>
            <w:tcBorders>
              <w:top w:val="nil"/>
              <w:bottom w:val="nil"/>
            </w:tcBorders>
          </w:tcPr>
          <w:p w:rsidR="0058090A" w:rsidRPr="00FC3BFE" w:rsidRDefault="0058090A" w:rsidP="00EF2A60">
            <w:pPr>
              <w:pStyle w:val="TableParagraph"/>
              <w:tabs>
                <w:tab w:val="left" w:pos="974"/>
              </w:tabs>
              <w:ind w:left="145"/>
              <w:rPr>
                <w:b/>
                <w:sz w:val="26"/>
                <w:szCs w:val="26"/>
              </w:rPr>
            </w:pPr>
            <w:r w:rsidRPr="00FC3BFE">
              <w:rPr>
                <w:sz w:val="26"/>
                <w:szCs w:val="26"/>
              </w:rPr>
              <w:t>Chương 3</w:t>
            </w:r>
            <w:r w:rsidRPr="00FC3BFE">
              <w:rPr>
                <w:sz w:val="26"/>
                <w:szCs w:val="26"/>
                <w:lang w:eastAsia="ko-KR"/>
              </w:rPr>
              <w:t xml:space="preserve">: </w:t>
            </w:r>
            <w:r w:rsidRPr="00FC3BFE">
              <w:rPr>
                <w:b/>
                <w:sz w:val="26"/>
                <w:szCs w:val="26"/>
              </w:rPr>
              <w:t>KẾ TOÁN NGUYÊN VẬT LIỆU VÀ CÔNG CỤ DỤNG CỤ</w:t>
            </w:r>
          </w:p>
          <w:p w:rsidR="0058090A" w:rsidRPr="00FC3BFE" w:rsidRDefault="0058090A" w:rsidP="00EF2A60">
            <w:pPr>
              <w:pStyle w:val="TableParagraph"/>
              <w:tabs>
                <w:tab w:val="left" w:pos="974"/>
              </w:tabs>
              <w:ind w:left="145"/>
              <w:rPr>
                <w:b/>
                <w:sz w:val="26"/>
                <w:szCs w:val="26"/>
                <w:lang w:val="vi-VN"/>
              </w:rPr>
            </w:pPr>
          </w:p>
        </w:tc>
        <w:tc>
          <w:tcPr>
            <w:tcW w:w="3333" w:type="dxa"/>
            <w:tcBorders>
              <w:top w:val="nil"/>
              <w:bottom w:val="nil"/>
            </w:tcBorders>
          </w:tcPr>
          <w:p w:rsidR="0058090A" w:rsidRPr="00FC3BFE" w:rsidRDefault="0058090A" w:rsidP="00EF2A60">
            <w:pPr>
              <w:tabs>
                <w:tab w:val="left" w:pos="900"/>
              </w:tabs>
              <w:spacing w:after="0" w:line="288" w:lineRule="auto"/>
              <w:ind w:left="180"/>
              <w:rPr>
                <w:rFonts w:eastAsia="Batang"/>
                <w:szCs w:val="26"/>
              </w:rPr>
            </w:pPr>
            <w:r w:rsidRPr="00FC3BFE">
              <w:rPr>
                <w:rFonts w:eastAsia="Batang"/>
                <w:szCs w:val="26"/>
              </w:rPr>
              <w:t>3.1. Những vấn đề chung về kế toán nguyên vật liệu và công cụ dụng cụ</w:t>
            </w:r>
          </w:p>
          <w:p w:rsidR="0058090A" w:rsidRPr="00FC3BFE" w:rsidRDefault="0058090A" w:rsidP="00EF2A60">
            <w:pPr>
              <w:tabs>
                <w:tab w:val="left" w:pos="1440"/>
              </w:tabs>
              <w:spacing w:after="0" w:line="288" w:lineRule="auto"/>
              <w:ind w:left="180"/>
              <w:rPr>
                <w:rFonts w:eastAsia="Batang"/>
                <w:szCs w:val="26"/>
              </w:rPr>
            </w:pPr>
            <w:r w:rsidRPr="00FC3BFE">
              <w:rPr>
                <w:rFonts w:eastAsia="Batang"/>
                <w:szCs w:val="26"/>
              </w:rPr>
              <w:t>3.2. Kế toán nguyên vật liệu</w:t>
            </w:r>
          </w:p>
          <w:p w:rsidR="0058090A" w:rsidRPr="00FC3BFE" w:rsidRDefault="0058090A" w:rsidP="00EF2A60">
            <w:pPr>
              <w:tabs>
                <w:tab w:val="left" w:pos="1440"/>
              </w:tabs>
              <w:spacing w:after="0" w:line="288" w:lineRule="auto"/>
              <w:ind w:left="180"/>
              <w:rPr>
                <w:rFonts w:eastAsia="Batang"/>
                <w:szCs w:val="26"/>
              </w:rPr>
            </w:pPr>
            <w:r w:rsidRPr="00FC3BFE">
              <w:rPr>
                <w:rFonts w:eastAsia="Batang"/>
                <w:szCs w:val="26"/>
              </w:rPr>
              <w:t>3.3. Kế toán công cụ dụng cụ</w:t>
            </w:r>
          </w:p>
          <w:p w:rsidR="0058090A" w:rsidRPr="00FC3BFE" w:rsidRDefault="0058090A" w:rsidP="00EF2A60">
            <w:pPr>
              <w:spacing w:after="0" w:line="288" w:lineRule="auto"/>
              <w:outlineLvl w:val="0"/>
              <w:rPr>
                <w:szCs w:val="26"/>
              </w:rPr>
            </w:pPr>
          </w:p>
        </w:tc>
        <w:tc>
          <w:tcPr>
            <w:tcW w:w="592" w:type="dxa"/>
            <w:tcBorders>
              <w:top w:val="nil"/>
              <w:bottom w:val="nil"/>
            </w:tcBorders>
          </w:tcPr>
          <w:p w:rsidR="0058090A" w:rsidRPr="00FC3BFE" w:rsidRDefault="0058090A" w:rsidP="00EF2A60">
            <w:pPr>
              <w:pStyle w:val="TableParagraph"/>
              <w:spacing w:before="70"/>
              <w:ind w:left="12"/>
              <w:jc w:val="center"/>
              <w:rPr>
                <w:b/>
                <w:sz w:val="26"/>
                <w:szCs w:val="26"/>
                <w:lang w:val="vi-VN"/>
              </w:rPr>
            </w:pPr>
            <w:r w:rsidRPr="00FC3BFE">
              <w:rPr>
                <w:b/>
                <w:sz w:val="26"/>
                <w:szCs w:val="26"/>
                <w:lang w:val="vi-VN"/>
              </w:rPr>
              <w:t>12</w:t>
            </w:r>
          </w:p>
        </w:tc>
        <w:tc>
          <w:tcPr>
            <w:tcW w:w="545" w:type="dxa"/>
            <w:tcBorders>
              <w:top w:val="nil"/>
              <w:bottom w:val="nil"/>
            </w:tcBorders>
          </w:tcPr>
          <w:p w:rsidR="0058090A" w:rsidRPr="00FC3BFE" w:rsidRDefault="0058090A" w:rsidP="00EF2A60">
            <w:pPr>
              <w:pStyle w:val="TableParagraph"/>
              <w:spacing w:before="70"/>
              <w:ind w:left="12"/>
              <w:jc w:val="center"/>
              <w:rPr>
                <w:sz w:val="26"/>
                <w:szCs w:val="26"/>
                <w:lang w:val="vi-VN"/>
              </w:rPr>
            </w:pPr>
            <w:r w:rsidRPr="00FC3BFE">
              <w:rPr>
                <w:sz w:val="26"/>
                <w:szCs w:val="26"/>
                <w:lang w:val="vi-VN"/>
              </w:rPr>
              <w:t>10</w:t>
            </w:r>
          </w:p>
        </w:tc>
        <w:tc>
          <w:tcPr>
            <w:tcW w:w="596" w:type="dxa"/>
            <w:tcBorders>
              <w:top w:val="nil"/>
              <w:bottom w:val="nil"/>
            </w:tcBorders>
          </w:tcPr>
          <w:p w:rsidR="0058090A" w:rsidRPr="00FC3BFE" w:rsidRDefault="0058090A" w:rsidP="00EF2A60">
            <w:pPr>
              <w:pStyle w:val="TableParagraph"/>
              <w:spacing w:before="70"/>
              <w:ind w:left="12"/>
              <w:jc w:val="center"/>
              <w:rPr>
                <w:sz w:val="26"/>
                <w:szCs w:val="26"/>
                <w:lang w:val="vi-VN"/>
              </w:rPr>
            </w:pPr>
            <w:r w:rsidRPr="00FC3BFE">
              <w:rPr>
                <w:sz w:val="26"/>
                <w:szCs w:val="26"/>
                <w:lang w:val="vi-VN"/>
              </w:rPr>
              <w:t>2</w:t>
            </w:r>
          </w:p>
        </w:tc>
        <w:tc>
          <w:tcPr>
            <w:tcW w:w="588" w:type="dxa"/>
            <w:tcBorders>
              <w:top w:val="nil"/>
              <w:bottom w:val="nil"/>
            </w:tcBorders>
          </w:tcPr>
          <w:p w:rsidR="0058090A" w:rsidRPr="00FC3BFE" w:rsidRDefault="0058090A" w:rsidP="00EF2A60">
            <w:pPr>
              <w:pStyle w:val="TableParagraph"/>
              <w:rPr>
                <w:sz w:val="26"/>
                <w:szCs w:val="26"/>
              </w:rPr>
            </w:pPr>
          </w:p>
        </w:tc>
        <w:tc>
          <w:tcPr>
            <w:tcW w:w="732" w:type="dxa"/>
            <w:tcBorders>
              <w:top w:val="nil"/>
              <w:bottom w:val="nil"/>
            </w:tcBorders>
          </w:tcPr>
          <w:p w:rsidR="0058090A" w:rsidRPr="00FC3BFE" w:rsidRDefault="0058090A" w:rsidP="00EF2A60">
            <w:pPr>
              <w:pStyle w:val="TableParagraph"/>
              <w:spacing w:before="70"/>
              <w:ind w:left="12"/>
              <w:jc w:val="center"/>
              <w:rPr>
                <w:sz w:val="26"/>
                <w:szCs w:val="26"/>
                <w:lang w:val="vi-VN"/>
              </w:rPr>
            </w:pPr>
            <w:r w:rsidRPr="00FC3BFE">
              <w:rPr>
                <w:sz w:val="26"/>
                <w:szCs w:val="26"/>
                <w:lang w:val="vi-VN"/>
              </w:rPr>
              <w:t>36</w:t>
            </w:r>
          </w:p>
        </w:tc>
        <w:tc>
          <w:tcPr>
            <w:tcW w:w="758" w:type="dxa"/>
            <w:tcBorders>
              <w:top w:val="nil"/>
              <w:bottom w:val="nil"/>
            </w:tcBorders>
          </w:tcPr>
          <w:p w:rsidR="0058090A" w:rsidRPr="00FC3BFE" w:rsidRDefault="0058090A" w:rsidP="00EF2A60">
            <w:pPr>
              <w:spacing w:after="0"/>
              <w:jc w:val="center"/>
              <w:rPr>
                <w:szCs w:val="26"/>
                <w:lang w:val="vi-VN"/>
              </w:rPr>
            </w:pPr>
            <w:r>
              <w:rPr>
                <w:szCs w:val="26"/>
                <w:lang w:val="vi-VN"/>
              </w:rPr>
              <w:t>1</w:t>
            </w:r>
            <w:r>
              <w:rPr>
                <w:szCs w:val="26"/>
                <w:lang w:val="vi-VN"/>
              </w:rPr>
              <w:br/>
              <w:t>2</w:t>
            </w:r>
            <w:r>
              <w:rPr>
                <w:szCs w:val="26"/>
                <w:lang w:val="vi-VN"/>
              </w:rPr>
              <w:br/>
              <w:t>3</w:t>
            </w:r>
            <w:r>
              <w:rPr>
                <w:szCs w:val="26"/>
                <w:lang w:val="vi-VN"/>
              </w:rPr>
              <w:br/>
              <w:t>4</w:t>
            </w:r>
            <w:r>
              <w:rPr>
                <w:szCs w:val="26"/>
                <w:lang w:val="vi-VN"/>
              </w:rPr>
              <w:br/>
              <w:t>5</w:t>
            </w:r>
            <w:r>
              <w:rPr>
                <w:szCs w:val="26"/>
                <w:lang w:val="vi-VN"/>
              </w:rPr>
              <w:br/>
              <w:t>6</w:t>
            </w:r>
            <w:r>
              <w:rPr>
                <w:szCs w:val="26"/>
                <w:lang w:val="vi-VN"/>
              </w:rPr>
              <w:br/>
              <w:t>7</w:t>
            </w:r>
            <w:r>
              <w:rPr>
                <w:szCs w:val="26"/>
                <w:lang w:val="vi-VN"/>
              </w:rPr>
              <w:br/>
              <w:t>8</w:t>
            </w:r>
            <w:r>
              <w:rPr>
                <w:szCs w:val="26"/>
                <w:lang w:val="vi-VN"/>
              </w:rPr>
              <w:br/>
              <w:t>9</w:t>
            </w:r>
            <w:r>
              <w:rPr>
                <w:szCs w:val="26"/>
                <w:lang w:val="vi-VN"/>
              </w:rPr>
              <w:br/>
              <w:t>10</w:t>
            </w:r>
            <w:r>
              <w:rPr>
                <w:szCs w:val="26"/>
                <w:lang w:val="vi-VN"/>
              </w:rPr>
              <w:br/>
              <w:t>11</w:t>
            </w:r>
            <w:r>
              <w:rPr>
                <w:szCs w:val="26"/>
                <w:lang w:val="vi-VN"/>
              </w:rPr>
              <w:br/>
              <w:t>12</w:t>
            </w:r>
            <w:r>
              <w:rPr>
                <w:szCs w:val="26"/>
                <w:lang w:val="vi-VN"/>
              </w:rPr>
              <w:br/>
              <w:t>13</w:t>
            </w:r>
          </w:p>
        </w:tc>
      </w:tr>
      <w:tr w:rsidR="0058090A" w:rsidRPr="00FC3BFE" w:rsidTr="00EF2A60">
        <w:trPr>
          <w:trHeight w:val="4600"/>
          <w:jc w:val="center"/>
        </w:trPr>
        <w:tc>
          <w:tcPr>
            <w:tcW w:w="741" w:type="dxa"/>
            <w:tcBorders>
              <w:top w:val="nil"/>
              <w:bottom w:val="nil"/>
            </w:tcBorders>
          </w:tcPr>
          <w:p w:rsidR="0058090A" w:rsidRPr="00FC3BFE" w:rsidRDefault="0058090A" w:rsidP="00EF2A60">
            <w:pPr>
              <w:pStyle w:val="TableParagraph"/>
              <w:spacing w:before="69"/>
              <w:ind w:right="152"/>
              <w:jc w:val="center"/>
              <w:rPr>
                <w:sz w:val="26"/>
                <w:szCs w:val="26"/>
              </w:rPr>
            </w:pPr>
            <w:r w:rsidRPr="00FC3BFE">
              <w:rPr>
                <w:sz w:val="26"/>
                <w:szCs w:val="26"/>
                <w:lang w:val="vi-VN"/>
              </w:rPr>
              <w:t>4</w:t>
            </w:r>
            <w:r w:rsidRPr="00FC3BFE">
              <w:rPr>
                <w:sz w:val="26"/>
                <w:szCs w:val="26"/>
              </w:rPr>
              <w:t>.</w:t>
            </w:r>
          </w:p>
        </w:tc>
        <w:tc>
          <w:tcPr>
            <w:tcW w:w="1660" w:type="dxa"/>
            <w:tcBorders>
              <w:top w:val="nil"/>
              <w:bottom w:val="nil"/>
            </w:tcBorders>
          </w:tcPr>
          <w:p w:rsidR="0058090A" w:rsidRPr="00FC3BFE" w:rsidRDefault="0058090A" w:rsidP="00EF2A60">
            <w:pPr>
              <w:pStyle w:val="TableParagraph"/>
              <w:tabs>
                <w:tab w:val="left" w:pos="974"/>
              </w:tabs>
              <w:spacing w:before="70"/>
              <w:ind w:left="145"/>
              <w:rPr>
                <w:b/>
                <w:sz w:val="26"/>
                <w:szCs w:val="26"/>
              </w:rPr>
            </w:pPr>
            <w:r w:rsidRPr="00FC3BFE">
              <w:rPr>
                <w:sz w:val="26"/>
                <w:szCs w:val="26"/>
                <w:lang w:eastAsia="ko-KR"/>
              </w:rPr>
              <w:t xml:space="preserve">Chương 4: </w:t>
            </w:r>
            <w:r w:rsidRPr="00FC3BFE">
              <w:rPr>
                <w:b/>
                <w:sz w:val="26"/>
                <w:szCs w:val="26"/>
              </w:rPr>
              <w:t>KẾ TOÁN TÀI SẢN CỐ ĐỊNH</w:t>
            </w:r>
          </w:p>
        </w:tc>
        <w:tc>
          <w:tcPr>
            <w:tcW w:w="3333" w:type="dxa"/>
            <w:tcBorders>
              <w:top w:val="nil"/>
              <w:bottom w:val="nil"/>
            </w:tcBorders>
          </w:tcPr>
          <w:p w:rsidR="0058090A" w:rsidRPr="00FC3BFE" w:rsidRDefault="0058090A" w:rsidP="00EF2A60">
            <w:pPr>
              <w:tabs>
                <w:tab w:val="left" w:pos="900"/>
              </w:tabs>
              <w:spacing w:after="0" w:line="288" w:lineRule="auto"/>
              <w:ind w:left="180"/>
              <w:rPr>
                <w:rFonts w:eastAsia="Batang"/>
                <w:szCs w:val="26"/>
              </w:rPr>
            </w:pPr>
            <w:r w:rsidRPr="00FC3BFE">
              <w:rPr>
                <w:rFonts w:eastAsia="Batang"/>
                <w:szCs w:val="26"/>
              </w:rPr>
              <w:t>4.1. Tổng quan về tài sản cố định</w:t>
            </w:r>
          </w:p>
          <w:p w:rsidR="0058090A" w:rsidRPr="00FC3BFE" w:rsidRDefault="0058090A" w:rsidP="00EF2A60">
            <w:pPr>
              <w:tabs>
                <w:tab w:val="left" w:pos="1440"/>
              </w:tabs>
              <w:spacing w:after="0" w:line="288" w:lineRule="auto"/>
              <w:ind w:left="180"/>
              <w:rPr>
                <w:rFonts w:eastAsia="Batang"/>
                <w:szCs w:val="26"/>
              </w:rPr>
            </w:pPr>
            <w:r w:rsidRPr="00FC3BFE">
              <w:rPr>
                <w:rFonts w:eastAsia="Batang"/>
                <w:szCs w:val="26"/>
              </w:rPr>
              <w:t>4.2. Kế toán tài sản cố định hữu hình và vô hình</w:t>
            </w:r>
          </w:p>
          <w:p w:rsidR="0058090A" w:rsidRPr="00FC3BFE" w:rsidRDefault="0058090A" w:rsidP="00EF2A60">
            <w:pPr>
              <w:tabs>
                <w:tab w:val="left" w:pos="1440"/>
              </w:tabs>
              <w:spacing w:after="0" w:line="288" w:lineRule="auto"/>
              <w:ind w:left="180"/>
              <w:rPr>
                <w:rFonts w:eastAsia="Batang"/>
                <w:szCs w:val="26"/>
              </w:rPr>
            </w:pPr>
            <w:r w:rsidRPr="00FC3BFE">
              <w:rPr>
                <w:rFonts w:eastAsia="Batang"/>
                <w:szCs w:val="26"/>
              </w:rPr>
              <w:t>4.3. Kế toán khấu hao tài sản cố định</w:t>
            </w:r>
          </w:p>
          <w:p w:rsidR="0058090A" w:rsidRPr="00FC3BFE" w:rsidRDefault="0058090A" w:rsidP="00EF2A60">
            <w:pPr>
              <w:tabs>
                <w:tab w:val="left" w:pos="1440"/>
              </w:tabs>
              <w:spacing w:after="0" w:line="288" w:lineRule="auto"/>
              <w:ind w:left="180"/>
              <w:rPr>
                <w:rFonts w:eastAsia="Batang"/>
                <w:szCs w:val="26"/>
              </w:rPr>
            </w:pPr>
            <w:r w:rsidRPr="00FC3BFE">
              <w:rPr>
                <w:rFonts w:eastAsia="Batang"/>
                <w:szCs w:val="26"/>
              </w:rPr>
              <w:t>4.4. Kế toán tài sản cố định thuê hoạt động</w:t>
            </w:r>
          </w:p>
          <w:p w:rsidR="0058090A" w:rsidRPr="00FC3BFE" w:rsidRDefault="0058090A" w:rsidP="00EF2A60">
            <w:pPr>
              <w:tabs>
                <w:tab w:val="left" w:pos="1440"/>
              </w:tabs>
              <w:spacing w:after="0" w:line="288" w:lineRule="auto"/>
              <w:ind w:left="180"/>
              <w:rPr>
                <w:rFonts w:eastAsia="Batang"/>
                <w:szCs w:val="26"/>
              </w:rPr>
            </w:pPr>
            <w:r w:rsidRPr="00FC3BFE">
              <w:rPr>
                <w:rFonts w:eastAsia="Batang"/>
                <w:szCs w:val="26"/>
              </w:rPr>
              <w:t>4.5. Kế toán khấu hao tài sản cố định thuê tài chính</w:t>
            </w:r>
          </w:p>
          <w:p w:rsidR="0058090A" w:rsidRPr="00FC3BFE" w:rsidRDefault="0058090A" w:rsidP="00EF2A60">
            <w:pPr>
              <w:tabs>
                <w:tab w:val="left" w:pos="1440"/>
              </w:tabs>
              <w:spacing w:after="0" w:line="288" w:lineRule="auto"/>
              <w:ind w:left="180"/>
              <w:rPr>
                <w:rFonts w:eastAsia="Batang"/>
                <w:szCs w:val="26"/>
              </w:rPr>
            </w:pPr>
            <w:r w:rsidRPr="00FC3BFE">
              <w:rPr>
                <w:rFonts w:eastAsia="Batang"/>
                <w:szCs w:val="26"/>
              </w:rPr>
              <w:t>4.6. Kế toán sửa chữa tài sản cố định</w:t>
            </w:r>
          </w:p>
          <w:p w:rsidR="0058090A" w:rsidRPr="00FC3BFE" w:rsidRDefault="0058090A" w:rsidP="00EF2A60">
            <w:pPr>
              <w:spacing w:after="0" w:line="288" w:lineRule="auto"/>
              <w:outlineLvl w:val="0"/>
              <w:rPr>
                <w:szCs w:val="26"/>
                <w:lang w:val="vi-VN"/>
              </w:rPr>
            </w:pPr>
          </w:p>
        </w:tc>
        <w:tc>
          <w:tcPr>
            <w:tcW w:w="592" w:type="dxa"/>
            <w:tcBorders>
              <w:top w:val="nil"/>
              <w:bottom w:val="nil"/>
            </w:tcBorders>
          </w:tcPr>
          <w:p w:rsidR="0058090A" w:rsidRPr="00FC3BFE" w:rsidRDefault="0058090A" w:rsidP="00EF2A60">
            <w:pPr>
              <w:pStyle w:val="TableParagraph"/>
              <w:spacing w:before="70"/>
              <w:ind w:left="12"/>
              <w:jc w:val="center"/>
              <w:rPr>
                <w:b/>
                <w:sz w:val="26"/>
                <w:szCs w:val="26"/>
                <w:lang w:val="vi-VN"/>
              </w:rPr>
            </w:pPr>
            <w:r w:rsidRPr="00FC3BFE">
              <w:rPr>
                <w:b/>
                <w:sz w:val="26"/>
                <w:szCs w:val="26"/>
                <w:lang w:val="vi-VN"/>
              </w:rPr>
              <w:t>13</w:t>
            </w:r>
          </w:p>
        </w:tc>
        <w:tc>
          <w:tcPr>
            <w:tcW w:w="545" w:type="dxa"/>
            <w:tcBorders>
              <w:top w:val="nil"/>
              <w:bottom w:val="nil"/>
            </w:tcBorders>
          </w:tcPr>
          <w:p w:rsidR="0058090A" w:rsidRPr="00FC3BFE" w:rsidRDefault="0058090A" w:rsidP="00EF2A60">
            <w:pPr>
              <w:pStyle w:val="TableParagraph"/>
              <w:spacing w:before="70"/>
              <w:ind w:left="12"/>
              <w:jc w:val="center"/>
              <w:rPr>
                <w:sz w:val="26"/>
                <w:szCs w:val="26"/>
                <w:lang w:val="vi-VN"/>
              </w:rPr>
            </w:pPr>
            <w:r w:rsidRPr="00FC3BFE">
              <w:rPr>
                <w:sz w:val="26"/>
                <w:szCs w:val="26"/>
                <w:lang w:val="vi-VN"/>
              </w:rPr>
              <w:t>10</w:t>
            </w:r>
          </w:p>
        </w:tc>
        <w:tc>
          <w:tcPr>
            <w:tcW w:w="596" w:type="dxa"/>
            <w:tcBorders>
              <w:top w:val="nil"/>
              <w:bottom w:val="nil"/>
            </w:tcBorders>
          </w:tcPr>
          <w:p w:rsidR="0058090A" w:rsidRPr="00FC3BFE" w:rsidRDefault="0058090A" w:rsidP="00EF2A60">
            <w:pPr>
              <w:pStyle w:val="TableParagraph"/>
              <w:spacing w:before="70"/>
              <w:ind w:left="12"/>
              <w:jc w:val="center"/>
              <w:rPr>
                <w:sz w:val="26"/>
                <w:szCs w:val="26"/>
                <w:lang w:val="vi-VN"/>
              </w:rPr>
            </w:pPr>
            <w:r w:rsidRPr="00FC3BFE">
              <w:rPr>
                <w:sz w:val="26"/>
                <w:szCs w:val="26"/>
                <w:lang w:val="vi-VN"/>
              </w:rPr>
              <w:t>3</w:t>
            </w:r>
          </w:p>
        </w:tc>
        <w:tc>
          <w:tcPr>
            <w:tcW w:w="588" w:type="dxa"/>
            <w:tcBorders>
              <w:top w:val="nil"/>
              <w:bottom w:val="nil"/>
            </w:tcBorders>
          </w:tcPr>
          <w:p w:rsidR="0058090A" w:rsidRPr="00FC3BFE" w:rsidRDefault="0058090A" w:rsidP="00EF2A60">
            <w:pPr>
              <w:pStyle w:val="TableParagraph"/>
              <w:spacing w:before="70"/>
              <w:ind w:left="12"/>
              <w:jc w:val="center"/>
              <w:rPr>
                <w:sz w:val="26"/>
                <w:szCs w:val="26"/>
              </w:rPr>
            </w:pPr>
          </w:p>
        </w:tc>
        <w:tc>
          <w:tcPr>
            <w:tcW w:w="732" w:type="dxa"/>
            <w:tcBorders>
              <w:top w:val="nil"/>
              <w:bottom w:val="nil"/>
            </w:tcBorders>
          </w:tcPr>
          <w:p w:rsidR="0058090A" w:rsidRPr="00FC3BFE" w:rsidRDefault="0058090A" w:rsidP="00EF2A60">
            <w:pPr>
              <w:pStyle w:val="TableParagraph"/>
              <w:spacing w:before="70"/>
              <w:ind w:left="12"/>
              <w:jc w:val="center"/>
              <w:rPr>
                <w:sz w:val="26"/>
                <w:szCs w:val="26"/>
                <w:lang w:val="vi-VN"/>
              </w:rPr>
            </w:pPr>
            <w:r w:rsidRPr="00FC3BFE">
              <w:rPr>
                <w:sz w:val="26"/>
                <w:szCs w:val="26"/>
                <w:lang w:val="vi-VN"/>
              </w:rPr>
              <w:t>39</w:t>
            </w:r>
          </w:p>
        </w:tc>
        <w:tc>
          <w:tcPr>
            <w:tcW w:w="758" w:type="dxa"/>
            <w:tcBorders>
              <w:top w:val="nil"/>
              <w:bottom w:val="nil"/>
            </w:tcBorders>
          </w:tcPr>
          <w:p w:rsidR="0058090A" w:rsidRPr="00FC3BFE" w:rsidRDefault="0058090A" w:rsidP="00EF2A60">
            <w:pPr>
              <w:spacing w:after="0"/>
              <w:jc w:val="center"/>
              <w:rPr>
                <w:szCs w:val="26"/>
                <w:lang w:val="vi-VN"/>
              </w:rPr>
            </w:pPr>
            <w:r>
              <w:rPr>
                <w:szCs w:val="26"/>
                <w:lang w:val="vi-VN"/>
              </w:rPr>
              <w:t>1</w:t>
            </w:r>
            <w:r>
              <w:rPr>
                <w:szCs w:val="26"/>
                <w:lang w:val="vi-VN"/>
              </w:rPr>
              <w:br/>
              <w:t>2</w:t>
            </w:r>
            <w:r>
              <w:rPr>
                <w:szCs w:val="26"/>
                <w:lang w:val="vi-VN"/>
              </w:rPr>
              <w:br/>
              <w:t>3</w:t>
            </w:r>
            <w:r>
              <w:rPr>
                <w:szCs w:val="26"/>
                <w:lang w:val="vi-VN"/>
              </w:rPr>
              <w:br/>
              <w:t>4</w:t>
            </w:r>
            <w:r>
              <w:rPr>
                <w:szCs w:val="26"/>
                <w:lang w:val="vi-VN"/>
              </w:rPr>
              <w:br/>
              <w:t>5</w:t>
            </w:r>
            <w:r>
              <w:rPr>
                <w:szCs w:val="26"/>
                <w:lang w:val="vi-VN"/>
              </w:rPr>
              <w:br/>
              <w:t>6</w:t>
            </w:r>
            <w:r>
              <w:rPr>
                <w:szCs w:val="26"/>
                <w:lang w:val="vi-VN"/>
              </w:rPr>
              <w:br/>
              <w:t>7</w:t>
            </w:r>
            <w:r>
              <w:rPr>
                <w:szCs w:val="26"/>
                <w:lang w:val="vi-VN"/>
              </w:rPr>
              <w:br/>
              <w:t>8</w:t>
            </w:r>
            <w:r>
              <w:rPr>
                <w:szCs w:val="26"/>
                <w:lang w:val="vi-VN"/>
              </w:rPr>
              <w:br/>
              <w:t>9</w:t>
            </w:r>
            <w:r>
              <w:rPr>
                <w:szCs w:val="26"/>
                <w:lang w:val="vi-VN"/>
              </w:rPr>
              <w:br/>
              <w:t>10</w:t>
            </w:r>
            <w:r>
              <w:rPr>
                <w:szCs w:val="26"/>
                <w:lang w:val="vi-VN"/>
              </w:rPr>
              <w:br/>
              <w:t>11</w:t>
            </w:r>
            <w:r>
              <w:rPr>
                <w:szCs w:val="26"/>
                <w:lang w:val="vi-VN"/>
              </w:rPr>
              <w:br/>
              <w:t>12</w:t>
            </w:r>
            <w:r>
              <w:rPr>
                <w:szCs w:val="26"/>
                <w:lang w:val="vi-VN"/>
              </w:rPr>
              <w:br/>
              <w:t>13</w:t>
            </w:r>
            <w:r>
              <w:rPr>
                <w:szCs w:val="26"/>
                <w:lang w:val="vi-VN"/>
              </w:rPr>
              <w:br/>
            </w:r>
          </w:p>
        </w:tc>
      </w:tr>
      <w:tr w:rsidR="0058090A" w:rsidRPr="00FC3BFE" w:rsidTr="00EF2A60">
        <w:trPr>
          <w:trHeight w:val="3051"/>
          <w:jc w:val="center"/>
        </w:trPr>
        <w:tc>
          <w:tcPr>
            <w:tcW w:w="741" w:type="dxa"/>
            <w:tcBorders>
              <w:top w:val="nil"/>
              <w:bottom w:val="nil"/>
            </w:tcBorders>
          </w:tcPr>
          <w:p w:rsidR="0058090A" w:rsidRPr="00FC3BFE" w:rsidRDefault="0058090A" w:rsidP="00EF2A60">
            <w:pPr>
              <w:pStyle w:val="TableParagraph"/>
              <w:spacing w:before="69"/>
              <w:ind w:right="152"/>
              <w:jc w:val="center"/>
              <w:rPr>
                <w:sz w:val="26"/>
                <w:szCs w:val="26"/>
              </w:rPr>
            </w:pPr>
            <w:r w:rsidRPr="00FC3BFE">
              <w:rPr>
                <w:sz w:val="26"/>
                <w:szCs w:val="26"/>
                <w:lang w:val="vi-VN"/>
              </w:rPr>
              <w:lastRenderedPageBreak/>
              <w:t>5</w:t>
            </w:r>
            <w:r w:rsidRPr="00FC3BFE">
              <w:rPr>
                <w:sz w:val="26"/>
                <w:szCs w:val="26"/>
              </w:rPr>
              <w:t>.</w:t>
            </w:r>
          </w:p>
        </w:tc>
        <w:tc>
          <w:tcPr>
            <w:tcW w:w="1660" w:type="dxa"/>
            <w:tcBorders>
              <w:top w:val="nil"/>
              <w:bottom w:val="nil"/>
            </w:tcBorders>
          </w:tcPr>
          <w:p w:rsidR="0058090A" w:rsidRPr="00FC3BFE" w:rsidRDefault="0058090A" w:rsidP="00EF2A60">
            <w:pPr>
              <w:pStyle w:val="TableParagraph"/>
              <w:tabs>
                <w:tab w:val="left" w:pos="974"/>
              </w:tabs>
              <w:spacing w:before="70"/>
              <w:ind w:left="145"/>
              <w:rPr>
                <w:b/>
                <w:sz w:val="26"/>
                <w:szCs w:val="26"/>
              </w:rPr>
            </w:pPr>
            <w:r w:rsidRPr="00FC3BFE">
              <w:rPr>
                <w:sz w:val="26"/>
                <w:szCs w:val="26"/>
                <w:lang w:eastAsia="ko-KR"/>
              </w:rPr>
              <w:t xml:space="preserve">Chương 5: </w:t>
            </w:r>
            <w:r w:rsidRPr="00FC3BFE">
              <w:rPr>
                <w:b/>
                <w:sz w:val="26"/>
                <w:szCs w:val="26"/>
              </w:rPr>
              <w:t>KẾ TOÁN TIỀN LƯƠNG VÀ CÁC KHOẢN TRÍCH THEO LƯƠNG</w:t>
            </w:r>
          </w:p>
        </w:tc>
        <w:tc>
          <w:tcPr>
            <w:tcW w:w="3333" w:type="dxa"/>
            <w:tcBorders>
              <w:top w:val="nil"/>
              <w:bottom w:val="nil"/>
            </w:tcBorders>
          </w:tcPr>
          <w:p w:rsidR="0058090A" w:rsidRPr="00FC3BFE" w:rsidRDefault="0058090A" w:rsidP="00EF2A60">
            <w:pPr>
              <w:tabs>
                <w:tab w:val="left" w:pos="900"/>
              </w:tabs>
              <w:spacing w:after="0" w:line="288" w:lineRule="auto"/>
              <w:ind w:left="180"/>
              <w:rPr>
                <w:rFonts w:eastAsia="Batang"/>
                <w:szCs w:val="26"/>
              </w:rPr>
            </w:pPr>
            <w:r w:rsidRPr="00FC3BFE">
              <w:rPr>
                <w:rFonts w:eastAsia="Batang"/>
                <w:szCs w:val="26"/>
              </w:rPr>
              <w:t>5.1. Kế toán tiền lương</w:t>
            </w:r>
          </w:p>
          <w:p w:rsidR="0058090A" w:rsidRPr="00FC3BFE" w:rsidRDefault="0058090A" w:rsidP="00EF2A60">
            <w:pPr>
              <w:tabs>
                <w:tab w:val="left" w:pos="1440"/>
              </w:tabs>
              <w:spacing w:after="0" w:line="288" w:lineRule="auto"/>
              <w:ind w:left="180"/>
              <w:rPr>
                <w:rFonts w:eastAsia="Batang"/>
                <w:szCs w:val="26"/>
              </w:rPr>
            </w:pPr>
            <w:r w:rsidRPr="00FC3BFE">
              <w:rPr>
                <w:rFonts w:eastAsia="Batang"/>
                <w:szCs w:val="26"/>
              </w:rPr>
              <w:t>5.2. Kế toán các khoản trích theo lương</w:t>
            </w:r>
          </w:p>
          <w:p w:rsidR="0058090A" w:rsidRPr="00FC3BFE" w:rsidRDefault="0058090A" w:rsidP="00EF2A60">
            <w:pPr>
              <w:tabs>
                <w:tab w:val="left" w:pos="1440"/>
              </w:tabs>
              <w:spacing w:after="0" w:line="288" w:lineRule="auto"/>
              <w:ind w:left="180"/>
              <w:rPr>
                <w:rFonts w:eastAsia="Batang"/>
                <w:szCs w:val="26"/>
              </w:rPr>
            </w:pPr>
            <w:r w:rsidRPr="00FC3BFE">
              <w:rPr>
                <w:rFonts w:eastAsia="Batang"/>
                <w:szCs w:val="26"/>
              </w:rPr>
              <w:t xml:space="preserve">5.3. Kế toán các khoản trích trước tiền lương nghỉ phép </w:t>
            </w:r>
          </w:p>
          <w:p w:rsidR="0058090A" w:rsidRPr="00FC3BFE" w:rsidRDefault="0058090A" w:rsidP="00EF2A60">
            <w:pPr>
              <w:pStyle w:val="TableParagraph"/>
              <w:tabs>
                <w:tab w:val="left" w:pos="343"/>
              </w:tabs>
              <w:spacing w:before="41"/>
              <w:ind w:right="187"/>
              <w:jc w:val="both"/>
              <w:rPr>
                <w:sz w:val="26"/>
                <w:szCs w:val="26"/>
              </w:rPr>
            </w:pPr>
          </w:p>
        </w:tc>
        <w:tc>
          <w:tcPr>
            <w:tcW w:w="592" w:type="dxa"/>
            <w:tcBorders>
              <w:top w:val="nil"/>
              <w:bottom w:val="nil"/>
            </w:tcBorders>
          </w:tcPr>
          <w:p w:rsidR="0058090A" w:rsidRPr="00FC3BFE" w:rsidRDefault="0058090A" w:rsidP="00EF2A60">
            <w:pPr>
              <w:pStyle w:val="TableParagraph"/>
              <w:spacing w:before="70"/>
              <w:ind w:left="12"/>
              <w:jc w:val="center"/>
              <w:rPr>
                <w:b/>
                <w:sz w:val="26"/>
                <w:szCs w:val="26"/>
                <w:lang w:val="vi-VN"/>
              </w:rPr>
            </w:pPr>
            <w:r w:rsidRPr="00FC3BFE">
              <w:rPr>
                <w:b/>
                <w:sz w:val="26"/>
                <w:szCs w:val="26"/>
                <w:lang w:val="vi-VN"/>
              </w:rPr>
              <w:t>7</w:t>
            </w:r>
          </w:p>
        </w:tc>
        <w:tc>
          <w:tcPr>
            <w:tcW w:w="545" w:type="dxa"/>
            <w:tcBorders>
              <w:top w:val="nil"/>
              <w:bottom w:val="nil"/>
            </w:tcBorders>
          </w:tcPr>
          <w:p w:rsidR="0058090A" w:rsidRPr="00FC3BFE" w:rsidRDefault="0058090A" w:rsidP="00EF2A60">
            <w:pPr>
              <w:pStyle w:val="TableParagraph"/>
              <w:spacing w:before="70"/>
              <w:ind w:left="12"/>
              <w:jc w:val="center"/>
              <w:rPr>
                <w:sz w:val="26"/>
                <w:szCs w:val="26"/>
                <w:lang w:val="vi-VN"/>
              </w:rPr>
            </w:pPr>
            <w:r w:rsidRPr="00FC3BFE">
              <w:rPr>
                <w:sz w:val="26"/>
                <w:szCs w:val="26"/>
                <w:lang w:val="vi-VN"/>
              </w:rPr>
              <w:t>5</w:t>
            </w:r>
          </w:p>
        </w:tc>
        <w:tc>
          <w:tcPr>
            <w:tcW w:w="596" w:type="dxa"/>
            <w:tcBorders>
              <w:top w:val="nil"/>
              <w:bottom w:val="nil"/>
            </w:tcBorders>
          </w:tcPr>
          <w:p w:rsidR="0058090A" w:rsidRPr="00FC3BFE" w:rsidRDefault="0058090A" w:rsidP="00EF2A60">
            <w:pPr>
              <w:pStyle w:val="TableParagraph"/>
              <w:spacing w:before="70"/>
              <w:ind w:left="12"/>
              <w:jc w:val="center"/>
              <w:rPr>
                <w:sz w:val="26"/>
                <w:szCs w:val="26"/>
                <w:lang w:val="vi-VN"/>
              </w:rPr>
            </w:pPr>
            <w:r w:rsidRPr="00FC3BFE">
              <w:rPr>
                <w:sz w:val="26"/>
                <w:szCs w:val="26"/>
                <w:lang w:val="vi-VN"/>
              </w:rPr>
              <w:t>2</w:t>
            </w:r>
          </w:p>
        </w:tc>
        <w:tc>
          <w:tcPr>
            <w:tcW w:w="588" w:type="dxa"/>
            <w:tcBorders>
              <w:top w:val="nil"/>
              <w:bottom w:val="nil"/>
            </w:tcBorders>
          </w:tcPr>
          <w:p w:rsidR="0058090A" w:rsidRPr="00FC3BFE" w:rsidRDefault="0058090A" w:rsidP="00EF2A60">
            <w:pPr>
              <w:pStyle w:val="TableParagraph"/>
              <w:spacing w:before="70"/>
              <w:ind w:left="12"/>
              <w:jc w:val="center"/>
              <w:rPr>
                <w:sz w:val="26"/>
                <w:szCs w:val="26"/>
              </w:rPr>
            </w:pPr>
          </w:p>
        </w:tc>
        <w:tc>
          <w:tcPr>
            <w:tcW w:w="732" w:type="dxa"/>
            <w:tcBorders>
              <w:top w:val="nil"/>
              <w:bottom w:val="nil"/>
            </w:tcBorders>
          </w:tcPr>
          <w:p w:rsidR="0058090A" w:rsidRPr="00FC3BFE" w:rsidRDefault="0058090A" w:rsidP="00EF2A60">
            <w:pPr>
              <w:pStyle w:val="TableParagraph"/>
              <w:spacing w:before="70"/>
              <w:ind w:left="12"/>
              <w:jc w:val="center"/>
              <w:rPr>
                <w:sz w:val="26"/>
                <w:szCs w:val="26"/>
                <w:lang w:val="vi-VN"/>
              </w:rPr>
            </w:pPr>
            <w:r w:rsidRPr="00FC3BFE">
              <w:rPr>
                <w:sz w:val="26"/>
                <w:szCs w:val="26"/>
                <w:lang w:val="vi-VN"/>
              </w:rPr>
              <w:t>21</w:t>
            </w:r>
          </w:p>
        </w:tc>
        <w:tc>
          <w:tcPr>
            <w:tcW w:w="758" w:type="dxa"/>
            <w:tcBorders>
              <w:top w:val="nil"/>
              <w:bottom w:val="nil"/>
            </w:tcBorders>
          </w:tcPr>
          <w:p w:rsidR="0058090A" w:rsidRPr="00FC3BFE" w:rsidRDefault="0058090A" w:rsidP="00EF2A60">
            <w:pPr>
              <w:spacing w:after="0"/>
              <w:jc w:val="center"/>
              <w:rPr>
                <w:szCs w:val="26"/>
                <w:lang w:val="vi-VN"/>
              </w:rPr>
            </w:pPr>
            <w:r>
              <w:rPr>
                <w:szCs w:val="26"/>
                <w:lang w:val="vi-VN"/>
              </w:rPr>
              <w:t>1</w:t>
            </w:r>
            <w:r>
              <w:rPr>
                <w:szCs w:val="26"/>
                <w:lang w:val="vi-VN"/>
              </w:rPr>
              <w:br/>
              <w:t>2</w:t>
            </w:r>
            <w:r>
              <w:rPr>
                <w:szCs w:val="26"/>
                <w:lang w:val="vi-VN"/>
              </w:rPr>
              <w:br/>
              <w:t>3</w:t>
            </w:r>
            <w:r>
              <w:rPr>
                <w:szCs w:val="26"/>
                <w:lang w:val="vi-VN"/>
              </w:rPr>
              <w:br/>
              <w:t>4</w:t>
            </w:r>
            <w:r>
              <w:rPr>
                <w:szCs w:val="26"/>
                <w:lang w:val="vi-VN"/>
              </w:rPr>
              <w:br/>
              <w:t>5</w:t>
            </w:r>
            <w:r>
              <w:rPr>
                <w:szCs w:val="26"/>
                <w:lang w:val="vi-VN"/>
              </w:rPr>
              <w:br/>
              <w:t>6</w:t>
            </w:r>
            <w:r>
              <w:rPr>
                <w:szCs w:val="26"/>
                <w:lang w:val="vi-VN"/>
              </w:rPr>
              <w:br/>
              <w:t>7</w:t>
            </w:r>
            <w:r>
              <w:rPr>
                <w:szCs w:val="26"/>
                <w:lang w:val="vi-VN"/>
              </w:rPr>
              <w:br/>
              <w:t>8</w:t>
            </w:r>
            <w:r>
              <w:rPr>
                <w:szCs w:val="26"/>
                <w:lang w:val="vi-VN"/>
              </w:rPr>
              <w:br/>
              <w:t>9</w:t>
            </w:r>
            <w:r>
              <w:rPr>
                <w:szCs w:val="26"/>
                <w:lang w:val="vi-VN"/>
              </w:rPr>
              <w:br/>
              <w:t>10</w:t>
            </w:r>
            <w:r>
              <w:rPr>
                <w:szCs w:val="26"/>
                <w:lang w:val="vi-VN"/>
              </w:rPr>
              <w:br/>
              <w:t>11</w:t>
            </w:r>
            <w:r>
              <w:rPr>
                <w:szCs w:val="26"/>
                <w:lang w:val="vi-VN"/>
              </w:rPr>
              <w:br/>
              <w:t>12</w:t>
            </w:r>
            <w:r>
              <w:rPr>
                <w:szCs w:val="26"/>
                <w:lang w:val="vi-VN"/>
              </w:rPr>
              <w:br/>
              <w:t>13</w:t>
            </w:r>
          </w:p>
        </w:tc>
      </w:tr>
      <w:tr w:rsidR="0058090A" w:rsidRPr="00FC3BFE" w:rsidTr="00EF2A60">
        <w:trPr>
          <w:trHeight w:val="977"/>
          <w:jc w:val="center"/>
        </w:trPr>
        <w:tc>
          <w:tcPr>
            <w:tcW w:w="741" w:type="dxa"/>
            <w:tcBorders>
              <w:top w:val="nil"/>
              <w:bottom w:val="nil"/>
            </w:tcBorders>
          </w:tcPr>
          <w:p w:rsidR="0058090A" w:rsidRPr="00FC3BFE" w:rsidRDefault="0058090A" w:rsidP="00EF2A60">
            <w:pPr>
              <w:pStyle w:val="TableParagraph"/>
              <w:spacing w:before="69"/>
              <w:ind w:right="152"/>
              <w:jc w:val="center"/>
              <w:rPr>
                <w:sz w:val="26"/>
                <w:szCs w:val="26"/>
              </w:rPr>
            </w:pPr>
            <w:r w:rsidRPr="00FC3BFE">
              <w:rPr>
                <w:sz w:val="26"/>
                <w:szCs w:val="26"/>
                <w:lang w:val="vi-VN"/>
              </w:rPr>
              <w:t>6</w:t>
            </w:r>
            <w:r w:rsidRPr="00FC3BFE">
              <w:rPr>
                <w:sz w:val="26"/>
                <w:szCs w:val="26"/>
              </w:rPr>
              <w:t>.</w:t>
            </w:r>
          </w:p>
        </w:tc>
        <w:tc>
          <w:tcPr>
            <w:tcW w:w="1660" w:type="dxa"/>
            <w:tcBorders>
              <w:top w:val="nil"/>
              <w:bottom w:val="nil"/>
            </w:tcBorders>
          </w:tcPr>
          <w:p w:rsidR="0058090A" w:rsidRPr="00FC3BFE" w:rsidRDefault="0058090A" w:rsidP="00EF2A60">
            <w:pPr>
              <w:pStyle w:val="TableParagraph"/>
              <w:tabs>
                <w:tab w:val="left" w:pos="974"/>
              </w:tabs>
              <w:spacing w:before="70"/>
              <w:ind w:left="145"/>
              <w:rPr>
                <w:b/>
                <w:sz w:val="26"/>
                <w:szCs w:val="26"/>
              </w:rPr>
            </w:pPr>
            <w:r w:rsidRPr="00FC3BFE">
              <w:rPr>
                <w:sz w:val="26"/>
                <w:szCs w:val="26"/>
                <w:lang w:eastAsia="ko-KR"/>
              </w:rPr>
              <w:t xml:space="preserve">Chương 6: </w:t>
            </w:r>
            <w:r w:rsidRPr="00FC3BFE">
              <w:rPr>
                <w:b/>
                <w:sz w:val="26"/>
                <w:szCs w:val="26"/>
              </w:rPr>
              <w:t>KẾ TOÁN SẢN XUẤT VÀ TIÊU THỤ THÀNH PHẨM</w:t>
            </w:r>
          </w:p>
        </w:tc>
        <w:tc>
          <w:tcPr>
            <w:tcW w:w="3333" w:type="dxa"/>
            <w:tcBorders>
              <w:top w:val="nil"/>
              <w:bottom w:val="nil"/>
            </w:tcBorders>
          </w:tcPr>
          <w:p w:rsidR="0058090A" w:rsidRPr="00FC3BFE" w:rsidRDefault="0058090A" w:rsidP="00EF2A60">
            <w:pPr>
              <w:tabs>
                <w:tab w:val="left" w:pos="1440"/>
              </w:tabs>
              <w:spacing w:after="0" w:line="288" w:lineRule="auto"/>
              <w:ind w:left="180"/>
              <w:rPr>
                <w:rFonts w:eastAsia="Batang"/>
                <w:szCs w:val="26"/>
              </w:rPr>
            </w:pPr>
            <w:r w:rsidRPr="00FC3BFE">
              <w:rPr>
                <w:rFonts w:eastAsia="Batang"/>
                <w:szCs w:val="26"/>
              </w:rPr>
              <w:t>6.1. Kế toán sản xuất</w:t>
            </w:r>
          </w:p>
          <w:p w:rsidR="0058090A" w:rsidRPr="00FC3BFE" w:rsidRDefault="0058090A" w:rsidP="00EF2A60">
            <w:pPr>
              <w:tabs>
                <w:tab w:val="left" w:pos="1440"/>
              </w:tabs>
              <w:spacing w:after="0" w:line="288" w:lineRule="auto"/>
              <w:ind w:left="180"/>
              <w:rPr>
                <w:rFonts w:eastAsia="Batang"/>
                <w:szCs w:val="26"/>
              </w:rPr>
            </w:pPr>
            <w:r w:rsidRPr="00FC3BFE">
              <w:rPr>
                <w:rFonts w:eastAsia="Batang"/>
                <w:szCs w:val="26"/>
              </w:rPr>
              <w:t>6.2. Sản phẩm dở dang và đánh giá sản phẩm dở dang</w:t>
            </w:r>
          </w:p>
          <w:p w:rsidR="0058090A" w:rsidRPr="00FC3BFE" w:rsidRDefault="0058090A" w:rsidP="00EF2A60">
            <w:pPr>
              <w:tabs>
                <w:tab w:val="left" w:pos="1440"/>
              </w:tabs>
              <w:spacing w:after="0" w:line="288" w:lineRule="auto"/>
              <w:ind w:left="180"/>
              <w:rPr>
                <w:rFonts w:eastAsia="Batang"/>
                <w:szCs w:val="26"/>
              </w:rPr>
            </w:pPr>
            <w:r w:rsidRPr="00FC3BFE">
              <w:rPr>
                <w:rFonts w:eastAsia="Batang"/>
                <w:szCs w:val="26"/>
              </w:rPr>
              <w:t>6.3. Tính giá thành sản phẩm</w:t>
            </w:r>
          </w:p>
          <w:p w:rsidR="0058090A" w:rsidRPr="00FC3BFE" w:rsidRDefault="0058090A" w:rsidP="00EF2A60">
            <w:pPr>
              <w:tabs>
                <w:tab w:val="left" w:pos="900"/>
              </w:tabs>
              <w:spacing w:after="0" w:line="288" w:lineRule="auto"/>
              <w:ind w:left="180"/>
              <w:rPr>
                <w:rFonts w:eastAsia="Batang"/>
                <w:szCs w:val="26"/>
              </w:rPr>
            </w:pPr>
            <w:r w:rsidRPr="00FC3BFE">
              <w:rPr>
                <w:rFonts w:eastAsia="Batang"/>
                <w:szCs w:val="26"/>
              </w:rPr>
              <w:t>6.4. Kế toán thành phẩm</w:t>
            </w:r>
          </w:p>
          <w:p w:rsidR="0058090A" w:rsidRPr="00FC3BFE" w:rsidRDefault="0058090A" w:rsidP="00EF2A60">
            <w:pPr>
              <w:tabs>
                <w:tab w:val="left" w:pos="1440"/>
              </w:tabs>
              <w:spacing w:after="0" w:line="288" w:lineRule="auto"/>
              <w:ind w:left="180"/>
              <w:rPr>
                <w:rFonts w:eastAsia="Batang"/>
                <w:szCs w:val="26"/>
              </w:rPr>
            </w:pPr>
            <w:r w:rsidRPr="00FC3BFE">
              <w:rPr>
                <w:rFonts w:eastAsia="Batang"/>
                <w:szCs w:val="26"/>
              </w:rPr>
              <w:t>6.5. Kế toán tiêu thụ thành phẩm</w:t>
            </w:r>
          </w:p>
          <w:p w:rsidR="0058090A" w:rsidRPr="00FC3BFE" w:rsidRDefault="0058090A" w:rsidP="00EF2A60">
            <w:pPr>
              <w:pStyle w:val="TableParagraph"/>
              <w:tabs>
                <w:tab w:val="left" w:pos="343"/>
              </w:tabs>
              <w:spacing w:before="41"/>
              <w:ind w:right="187"/>
              <w:jc w:val="both"/>
              <w:rPr>
                <w:sz w:val="26"/>
                <w:szCs w:val="26"/>
              </w:rPr>
            </w:pPr>
          </w:p>
        </w:tc>
        <w:tc>
          <w:tcPr>
            <w:tcW w:w="592" w:type="dxa"/>
            <w:tcBorders>
              <w:top w:val="nil"/>
              <w:bottom w:val="nil"/>
            </w:tcBorders>
          </w:tcPr>
          <w:p w:rsidR="0058090A" w:rsidRPr="00FC3BFE" w:rsidRDefault="0058090A" w:rsidP="00EF2A60">
            <w:pPr>
              <w:pStyle w:val="TableParagraph"/>
              <w:spacing w:before="70"/>
              <w:ind w:left="12"/>
              <w:jc w:val="center"/>
              <w:rPr>
                <w:b/>
                <w:sz w:val="26"/>
                <w:szCs w:val="26"/>
                <w:lang w:val="vi-VN"/>
              </w:rPr>
            </w:pPr>
            <w:r w:rsidRPr="00FC3BFE">
              <w:rPr>
                <w:b/>
                <w:sz w:val="26"/>
                <w:szCs w:val="26"/>
                <w:lang w:val="vi-VN"/>
              </w:rPr>
              <w:t>15</w:t>
            </w:r>
          </w:p>
        </w:tc>
        <w:tc>
          <w:tcPr>
            <w:tcW w:w="545" w:type="dxa"/>
            <w:tcBorders>
              <w:top w:val="nil"/>
              <w:bottom w:val="nil"/>
            </w:tcBorders>
          </w:tcPr>
          <w:p w:rsidR="0058090A" w:rsidRPr="00FC3BFE" w:rsidRDefault="0058090A" w:rsidP="00EF2A60">
            <w:pPr>
              <w:pStyle w:val="TableParagraph"/>
              <w:spacing w:before="70"/>
              <w:ind w:left="12"/>
              <w:jc w:val="center"/>
              <w:rPr>
                <w:sz w:val="26"/>
                <w:szCs w:val="26"/>
                <w:lang w:val="vi-VN"/>
              </w:rPr>
            </w:pPr>
            <w:r w:rsidRPr="00FC3BFE">
              <w:rPr>
                <w:sz w:val="26"/>
                <w:szCs w:val="26"/>
                <w:lang w:val="vi-VN"/>
              </w:rPr>
              <w:t>10</w:t>
            </w:r>
          </w:p>
        </w:tc>
        <w:tc>
          <w:tcPr>
            <w:tcW w:w="596" w:type="dxa"/>
            <w:tcBorders>
              <w:top w:val="nil"/>
              <w:bottom w:val="nil"/>
            </w:tcBorders>
          </w:tcPr>
          <w:p w:rsidR="0058090A" w:rsidRPr="00FC3BFE" w:rsidRDefault="0058090A" w:rsidP="00EF2A60">
            <w:pPr>
              <w:pStyle w:val="TableParagraph"/>
              <w:spacing w:before="70"/>
              <w:ind w:left="12"/>
              <w:jc w:val="center"/>
              <w:rPr>
                <w:sz w:val="26"/>
                <w:szCs w:val="26"/>
                <w:lang w:val="vi-VN"/>
              </w:rPr>
            </w:pPr>
            <w:r w:rsidRPr="00FC3BFE">
              <w:rPr>
                <w:sz w:val="26"/>
                <w:szCs w:val="26"/>
                <w:lang w:val="vi-VN"/>
              </w:rPr>
              <w:t>5</w:t>
            </w:r>
          </w:p>
        </w:tc>
        <w:tc>
          <w:tcPr>
            <w:tcW w:w="588" w:type="dxa"/>
            <w:tcBorders>
              <w:top w:val="nil"/>
              <w:bottom w:val="nil"/>
            </w:tcBorders>
          </w:tcPr>
          <w:p w:rsidR="0058090A" w:rsidRPr="00FC3BFE" w:rsidRDefault="0058090A" w:rsidP="00EF2A60">
            <w:pPr>
              <w:pStyle w:val="TableParagraph"/>
              <w:spacing w:before="70"/>
              <w:ind w:left="12"/>
              <w:jc w:val="center"/>
              <w:rPr>
                <w:sz w:val="26"/>
                <w:szCs w:val="26"/>
              </w:rPr>
            </w:pPr>
          </w:p>
        </w:tc>
        <w:tc>
          <w:tcPr>
            <w:tcW w:w="732" w:type="dxa"/>
            <w:tcBorders>
              <w:top w:val="nil"/>
              <w:bottom w:val="nil"/>
            </w:tcBorders>
          </w:tcPr>
          <w:p w:rsidR="0058090A" w:rsidRPr="00FC3BFE" w:rsidRDefault="0058090A" w:rsidP="00EF2A60">
            <w:pPr>
              <w:pStyle w:val="TableParagraph"/>
              <w:spacing w:before="70"/>
              <w:ind w:left="12"/>
              <w:jc w:val="center"/>
              <w:rPr>
                <w:sz w:val="26"/>
                <w:szCs w:val="26"/>
                <w:lang w:val="vi-VN"/>
              </w:rPr>
            </w:pPr>
            <w:r w:rsidRPr="00FC3BFE">
              <w:rPr>
                <w:sz w:val="26"/>
                <w:szCs w:val="26"/>
                <w:lang w:val="vi-VN"/>
              </w:rPr>
              <w:t>45</w:t>
            </w:r>
          </w:p>
        </w:tc>
        <w:tc>
          <w:tcPr>
            <w:tcW w:w="758" w:type="dxa"/>
            <w:tcBorders>
              <w:top w:val="nil"/>
              <w:bottom w:val="nil"/>
            </w:tcBorders>
          </w:tcPr>
          <w:p w:rsidR="0058090A" w:rsidRPr="00FC3BFE" w:rsidRDefault="0058090A" w:rsidP="00EF2A60">
            <w:pPr>
              <w:spacing w:after="0"/>
              <w:jc w:val="center"/>
              <w:rPr>
                <w:szCs w:val="26"/>
                <w:lang w:val="vi-VN"/>
              </w:rPr>
            </w:pPr>
            <w:r>
              <w:rPr>
                <w:szCs w:val="26"/>
                <w:lang w:val="vi-VN"/>
              </w:rPr>
              <w:t>1</w:t>
            </w:r>
            <w:r>
              <w:rPr>
                <w:szCs w:val="26"/>
                <w:lang w:val="vi-VN"/>
              </w:rPr>
              <w:br/>
              <w:t>2</w:t>
            </w:r>
            <w:r>
              <w:rPr>
                <w:szCs w:val="26"/>
                <w:lang w:val="vi-VN"/>
              </w:rPr>
              <w:br/>
              <w:t>3</w:t>
            </w:r>
            <w:r>
              <w:rPr>
                <w:szCs w:val="26"/>
                <w:lang w:val="vi-VN"/>
              </w:rPr>
              <w:br/>
              <w:t>4</w:t>
            </w:r>
            <w:r>
              <w:rPr>
                <w:szCs w:val="26"/>
                <w:lang w:val="vi-VN"/>
              </w:rPr>
              <w:br/>
              <w:t>5</w:t>
            </w:r>
            <w:r>
              <w:rPr>
                <w:szCs w:val="26"/>
                <w:lang w:val="vi-VN"/>
              </w:rPr>
              <w:br/>
              <w:t>6</w:t>
            </w:r>
            <w:r>
              <w:rPr>
                <w:szCs w:val="26"/>
                <w:lang w:val="vi-VN"/>
              </w:rPr>
              <w:br/>
              <w:t>7</w:t>
            </w:r>
            <w:r>
              <w:rPr>
                <w:szCs w:val="26"/>
                <w:lang w:val="vi-VN"/>
              </w:rPr>
              <w:br/>
              <w:t>8</w:t>
            </w:r>
            <w:r>
              <w:rPr>
                <w:szCs w:val="26"/>
                <w:lang w:val="vi-VN"/>
              </w:rPr>
              <w:br/>
              <w:t>9</w:t>
            </w:r>
            <w:r>
              <w:rPr>
                <w:szCs w:val="26"/>
                <w:lang w:val="vi-VN"/>
              </w:rPr>
              <w:br/>
              <w:t>10</w:t>
            </w:r>
            <w:r>
              <w:rPr>
                <w:szCs w:val="26"/>
                <w:lang w:val="vi-VN"/>
              </w:rPr>
              <w:br/>
              <w:t>11</w:t>
            </w:r>
            <w:r>
              <w:rPr>
                <w:szCs w:val="26"/>
                <w:lang w:val="vi-VN"/>
              </w:rPr>
              <w:br/>
              <w:t>12</w:t>
            </w:r>
            <w:r>
              <w:rPr>
                <w:szCs w:val="26"/>
                <w:lang w:val="vi-VN"/>
              </w:rPr>
              <w:br/>
              <w:t>13</w:t>
            </w:r>
          </w:p>
        </w:tc>
      </w:tr>
    </w:tbl>
    <w:p w:rsidR="0058090A" w:rsidRPr="00FC3BFE" w:rsidRDefault="0058090A" w:rsidP="0058090A">
      <w:pPr>
        <w:spacing w:after="0" w:line="240" w:lineRule="auto"/>
        <w:rPr>
          <w:rFonts w:eastAsia="Times New Roman"/>
          <w:b/>
          <w:bCs/>
          <w:szCs w:val="26"/>
        </w:rPr>
      </w:pPr>
    </w:p>
    <w:p w:rsidR="0058090A" w:rsidRPr="00FC3BFE" w:rsidRDefault="0058090A" w:rsidP="0058090A">
      <w:pPr>
        <w:spacing w:after="0" w:line="240" w:lineRule="auto"/>
        <w:rPr>
          <w:rFonts w:eastAsia="Times New Roman"/>
          <w:b/>
          <w:bCs/>
          <w:szCs w:val="26"/>
        </w:rPr>
      </w:pPr>
      <w:r w:rsidRPr="00FC3BFE">
        <w:rPr>
          <w:rFonts w:eastAsia="Times New Roman"/>
          <w:b/>
          <w:bCs/>
          <w:szCs w:val="26"/>
        </w:rPr>
        <w:t>10. Yêu cầu và kỳ vọng của học phần:</w:t>
      </w:r>
    </w:p>
    <w:p w:rsidR="0058090A" w:rsidRPr="00FC3BFE" w:rsidRDefault="0058090A" w:rsidP="0058090A">
      <w:pPr>
        <w:spacing w:after="0" w:line="240" w:lineRule="auto"/>
        <w:rPr>
          <w:rFonts w:eastAsia="Times New Roman"/>
          <w:b/>
          <w:szCs w:val="26"/>
          <w:lang w:val="vi-VN"/>
        </w:rPr>
      </w:pPr>
      <w:r w:rsidRPr="00FC3BFE">
        <w:rPr>
          <w:rFonts w:eastAsia="Times New Roman"/>
          <w:szCs w:val="26"/>
        </w:rPr>
        <w:t xml:space="preserve">Sinh viên có thể sử dụng kiến thức của môn học trong việc tổng hợp. phân tích </w:t>
      </w:r>
      <w:r w:rsidRPr="00FC3BFE">
        <w:rPr>
          <w:rFonts w:eastAsia="Times New Roman"/>
          <w:szCs w:val="26"/>
          <w:lang w:val="vi-VN"/>
        </w:rPr>
        <w:t>định khoản tính toán các nghiệp vụ kinh tế phát sinh liên quan đến các phần hành kế toán.</w:t>
      </w:r>
    </w:p>
    <w:p w:rsidR="0058090A" w:rsidRPr="00FC3BFE" w:rsidRDefault="0058090A" w:rsidP="00D53810">
      <w:pPr>
        <w:numPr>
          <w:ilvl w:val="0"/>
          <w:numId w:val="25"/>
        </w:numPr>
        <w:spacing w:before="0" w:after="0" w:line="240" w:lineRule="auto"/>
        <w:rPr>
          <w:rFonts w:eastAsia="Times New Roman"/>
          <w:szCs w:val="26"/>
        </w:rPr>
      </w:pPr>
      <w:r w:rsidRPr="00FC3BFE">
        <w:rPr>
          <w:rFonts w:eastAsia="Times New Roman"/>
          <w:szCs w:val="26"/>
        </w:rPr>
        <w:t xml:space="preserve">Phần lý thuyết được giảng dạy trên lớp </w:t>
      </w:r>
      <w:r w:rsidRPr="00FC3BFE">
        <w:rPr>
          <w:rFonts w:eastAsia="Times New Roman"/>
          <w:szCs w:val="26"/>
          <w:lang w:val="vi-VN"/>
        </w:rPr>
        <w:t>15</w:t>
      </w:r>
      <w:r w:rsidRPr="00FC3BFE">
        <w:rPr>
          <w:rFonts w:eastAsia="Times New Roman"/>
          <w:szCs w:val="26"/>
        </w:rPr>
        <w:t xml:space="preserve"> buổi.  Những thắc mắc, nếu có,  của sinh viên sẽ được giải đáp trong thời gian lên lớp, ở những thời điểm thuận lợi nhất cho học tập và nghiên cứu.</w:t>
      </w:r>
    </w:p>
    <w:p w:rsidR="0058090A" w:rsidRPr="00FC3BFE" w:rsidRDefault="0058090A" w:rsidP="00D53810">
      <w:pPr>
        <w:numPr>
          <w:ilvl w:val="0"/>
          <w:numId w:val="25"/>
        </w:numPr>
        <w:spacing w:before="0" w:after="0" w:line="240" w:lineRule="auto"/>
        <w:rPr>
          <w:rFonts w:eastAsia="Times New Roman"/>
          <w:szCs w:val="26"/>
        </w:rPr>
      </w:pPr>
      <w:r w:rsidRPr="00FC3BFE">
        <w:rPr>
          <w:rFonts w:eastAsia="Times New Roman"/>
          <w:szCs w:val="26"/>
        </w:rPr>
        <w:lastRenderedPageBreak/>
        <w:t xml:space="preserve">Phần </w:t>
      </w:r>
      <w:r w:rsidRPr="00FC3BFE">
        <w:rPr>
          <w:rFonts w:eastAsia="Times New Roman"/>
          <w:szCs w:val="26"/>
          <w:lang w:val="vi-VN"/>
        </w:rPr>
        <w:t xml:space="preserve">bài tập </w:t>
      </w:r>
      <w:r w:rsidRPr="00FC3BFE">
        <w:rPr>
          <w:rFonts w:eastAsia="Times New Roman"/>
          <w:szCs w:val="26"/>
        </w:rPr>
        <w:t>được tổ chức theo nguyên tắc học nhóm , mỗi nhóm học tập gồm 6 đến 10 sinh viên tự hình thành và nộp danh sách cho giáo viên vào tuần thứ 2 của chương trình. Nhóm học tập phải hoàn thành những yêu cầu sau :</w:t>
      </w:r>
    </w:p>
    <w:p w:rsidR="0058090A" w:rsidRPr="00FC3BFE" w:rsidRDefault="0058090A" w:rsidP="0058090A">
      <w:pPr>
        <w:spacing w:after="0" w:line="240" w:lineRule="auto"/>
        <w:rPr>
          <w:rFonts w:eastAsia="Times New Roman"/>
          <w:szCs w:val="26"/>
        </w:rPr>
      </w:pPr>
      <w:r w:rsidRPr="00FC3BFE">
        <w:rPr>
          <w:rFonts w:eastAsia="Times New Roman"/>
          <w:szCs w:val="26"/>
        </w:rPr>
        <w:t xml:space="preserve">     + Sinh viên cần làm việc tích cực bằng cách tự tìm hiểu các tài liệu bắt buộc và tài liệu tham khảo, làm bài tập, chuẩn bị tình huống ở nhà trước khi vào lớp theo lịch học.</w:t>
      </w:r>
    </w:p>
    <w:p w:rsidR="0058090A" w:rsidRPr="00FC3BFE" w:rsidRDefault="0058090A" w:rsidP="0058090A">
      <w:pPr>
        <w:spacing w:after="0" w:line="240" w:lineRule="auto"/>
        <w:rPr>
          <w:rFonts w:eastAsia="Times New Roman"/>
          <w:szCs w:val="26"/>
        </w:rPr>
      </w:pPr>
      <w:r w:rsidRPr="00FC3BFE">
        <w:rPr>
          <w:rFonts w:eastAsia="Times New Roman"/>
          <w:szCs w:val="26"/>
        </w:rPr>
        <w:t xml:space="preserve">     + Sinh viên sẽ nhận một cuốn bài tập ứng dụng, họp nhóm học tập để giải các bài tập này và các nhóm sẽ được mời bất chợt giải đáp trên lớp khi có yêu cầu theo lịch học bên dưới.</w:t>
      </w:r>
    </w:p>
    <w:p w:rsidR="0058090A" w:rsidRPr="00FC3BFE" w:rsidRDefault="0058090A" w:rsidP="0058090A">
      <w:pPr>
        <w:spacing w:after="0" w:line="240" w:lineRule="auto"/>
        <w:rPr>
          <w:rFonts w:eastAsia="Times New Roman"/>
          <w:szCs w:val="26"/>
        </w:rPr>
      </w:pPr>
      <w:r w:rsidRPr="00FC3BFE">
        <w:rPr>
          <w:rFonts w:eastAsia="Times New Roman"/>
          <w:szCs w:val="26"/>
        </w:rPr>
        <w:t xml:space="preserve">     + Sinh viên sẽ được mời trả lời câu hỏi bất chợt trong lớp học sau từng phần giảng. (Sinh viên phát biểu đúng sẽ được Ban Cán Sự  ghi nhận cộng vào điểm chuyên cần)   </w:t>
      </w:r>
    </w:p>
    <w:p w:rsidR="0058090A" w:rsidRPr="00FC3BFE" w:rsidRDefault="0058090A" w:rsidP="00D53810">
      <w:pPr>
        <w:numPr>
          <w:ilvl w:val="0"/>
          <w:numId w:val="24"/>
        </w:numPr>
        <w:tabs>
          <w:tab w:val="num" w:pos="720"/>
        </w:tabs>
        <w:spacing w:before="0" w:after="0" w:line="240" w:lineRule="auto"/>
        <w:ind w:left="720"/>
        <w:rPr>
          <w:rFonts w:eastAsia="Times New Roman"/>
          <w:b/>
          <w:szCs w:val="26"/>
        </w:rPr>
      </w:pPr>
      <w:r w:rsidRPr="00FC3BFE">
        <w:rPr>
          <w:rFonts w:eastAsia="Times New Roman"/>
          <w:szCs w:val="26"/>
        </w:rPr>
        <w:t xml:space="preserve">Phương pháp giảng dạy ở môn học này là sử dụng bài giảng bằng PowerPoint, nhưng sinh viên  phải ghi chép thêm. </w:t>
      </w:r>
    </w:p>
    <w:p w:rsidR="0058090A" w:rsidRPr="00FC3BFE" w:rsidRDefault="0058090A" w:rsidP="00D53810">
      <w:pPr>
        <w:numPr>
          <w:ilvl w:val="0"/>
          <w:numId w:val="24"/>
        </w:numPr>
        <w:tabs>
          <w:tab w:val="num" w:pos="720"/>
        </w:tabs>
        <w:spacing w:before="0" w:after="0" w:line="240" w:lineRule="auto"/>
        <w:ind w:left="720"/>
        <w:rPr>
          <w:rFonts w:eastAsia="Times New Roman"/>
          <w:b/>
          <w:szCs w:val="26"/>
        </w:rPr>
      </w:pPr>
      <w:r w:rsidRPr="00FC3BFE">
        <w:rPr>
          <w:rFonts w:eastAsia="Times New Roman"/>
          <w:szCs w:val="26"/>
        </w:rPr>
        <w:t xml:space="preserve">Trong quá trình học, Sinh viên áp dụng phương pháp tự học kết hợp với việc thảo luận theo nhóm, thuyết trình </w:t>
      </w:r>
    </w:p>
    <w:p w:rsidR="0058090A" w:rsidRPr="00FC3BFE" w:rsidRDefault="0058090A" w:rsidP="00D53810">
      <w:pPr>
        <w:numPr>
          <w:ilvl w:val="0"/>
          <w:numId w:val="24"/>
        </w:numPr>
        <w:tabs>
          <w:tab w:val="num" w:pos="720"/>
        </w:tabs>
        <w:spacing w:before="0" w:after="0" w:line="240" w:lineRule="auto"/>
        <w:ind w:left="720"/>
        <w:rPr>
          <w:rFonts w:eastAsia="Times New Roman"/>
          <w:b/>
          <w:szCs w:val="26"/>
        </w:rPr>
      </w:pPr>
      <w:r w:rsidRPr="00FC3BFE">
        <w:rPr>
          <w:rFonts w:eastAsia="Times New Roman"/>
          <w:szCs w:val="26"/>
        </w:rPr>
        <w:t>Trong giờ học Sinh viên tuyệt đối không nói chuyện và để điện thoại ở chế độ rung.</w:t>
      </w:r>
    </w:p>
    <w:p w:rsidR="0058090A" w:rsidRPr="00FC3BFE" w:rsidRDefault="0058090A" w:rsidP="00D53810">
      <w:pPr>
        <w:numPr>
          <w:ilvl w:val="0"/>
          <w:numId w:val="24"/>
        </w:numPr>
        <w:tabs>
          <w:tab w:val="num" w:pos="720"/>
        </w:tabs>
        <w:spacing w:before="0" w:after="0" w:line="240" w:lineRule="auto"/>
        <w:ind w:left="720"/>
        <w:rPr>
          <w:rFonts w:eastAsia="Times New Roman"/>
          <w:b/>
          <w:szCs w:val="26"/>
        </w:rPr>
      </w:pPr>
      <w:r w:rsidRPr="00FC3BFE">
        <w:rPr>
          <w:rFonts w:eastAsia="Times New Roman"/>
          <w:szCs w:val="26"/>
        </w:rPr>
        <w:t>Vào</w:t>
      </w:r>
      <w:r w:rsidRPr="00FC3BFE">
        <w:rPr>
          <w:rFonts w:eastAsia="Times New Roman"/>
          <w:b/>
          <w:szCs w:val="26"/>
        </w:rPr>
        <w:t xml:space="preserve"> </w:t>
      </w:r>
      <w:r w:rsidRPr="00FC3BFE">
        <w:rPr>
          <w:rFonts w:eastAsia="Times New Roman"/>
          <w:b/>
          <w:szCs w:val="26"/>
          <w:lang w:val="vi-VN"/>
        </w:rPr>
        <w:t>buổi</w:t>
      </w:r>
      <w:r w:rsidRPr="00FC3BFE">
        <w:rPr>
          <w:rFonts w:eastAsia="Times New Roman"/>
          <w:b/>
          <w:szCs w:val="26"/>
        </w:rPr>
        <w:t xml:space="preserve"> thứ </w:t>
      </w:r>
      <w:r w:rsidRPr="00FC3BFE">
        <w:rPr>
          <w:rFonts w:eastAsia="Times New Roman"/>
          <w:b/>
          <w:szCs w:val="26"/>
          <w:lang w:val="vi-VN"/>
        </w:rPr>
        <w:t>12</w:t>
      </w:r>
      <w:r w:rsidRPr="00FC3BFE">
        <w:rPr>
          <w:rFonts w:eastAsia="Times New Roman"/>
          <w:b/>
          <w:szCs w:val="26"/>
        </w:rPr>
        <w:t>,</w:t>
      </w:r>
      <w:r w:rsidRPr="00FC3BFE">
        <w:rPr>
          <w:rFonts w:eastAsia="Times New Roman"/>
          <w:szCs w:val="26"/>
        </w:rPr>
        <w:t xml:space="preserve"> sinh viên phải làm một bài kiểm tra giữa kỳ chiếm </w:t>
      </w:r>
      <w:r w:rsidRPr="00FC3BFE">
        <w:rPr>
          <w:rFonts w:eastAsia="Times New Roman"/>
          <w:b/>
          <w:szCs w:val="26"/>
        </w:rPr>
        <w:t xml:space="preserve">20 % </w:t>
      </w:r>
      <w:r w:rsidRPr="00FC3BFE">
        <w:rPr>
          <w:rFonts w:eastAsia="Times New Roman"/>
          <w:szCs w:val="26"/>
        </w:rPr>
        <w:t>tổng số điểm</w:t>
      </w:r>
    </w:p>
    <w:p w:rsidR="0058090A" w:rsidRPr="00A16CEB" w:rsidRDefault="0058090A" w:rsidP="00A16CEB">
      <w:pPr>
        <w:numPr>
          <w:ilvl w:val="0"/>
          <w:numId w:val="24"/>
        </w:numPr>
        <w:tabs>
          <w:tab w:val="num" w:pos="720"/>
        </w:tabs>
        <w:spacing w:before="0" w:after="0" w:line="240" w:lineRule="auto"/>
        <w:ind w:left="720"/>
        <w:rPr>
          <w:rFonts w:eastAsia="Times New Roman"/>
          <w:b/>
          <w:szCs w:val="26"/>
        </w:rPr>
      </w:pPr>
      <w:r w:rsidRPr="00FC3BFE">
        <w:rPr>
          <w:rFonts w:eastAsia="Times New Roman"/>
          <w:b/>
          <w:i/>
          <w:szCs w:val="26"/>
        </w:rPr>
        <w:t>Cuối học kỳ</w:t>
      </w:r>
      <w:r w:rsidRPr="00FC3BFE">
        <w:rPr>
          <w:rFonts w:eastAsia="Times New Roman"/>
          <w:szCs w:val="26"/>
        </w:rPr>
        <w:t>, sinh viên sẽ có một bài thi dài 60 phút hình thức  trắc nhiệm và tự luận.</w:t>
      </w:r>
    </w:p>
    <w:p w:rsidR="0058090A" w:rsidRPr="00FC3BFE" w:rsidRDefault="0058090A" w:rsidP="0058090A">
      <w:pPr>
        <w:spacing w:after="0" w:line="240" w:lineRule="auto"/>
        <w:rPr>
          <w:rFonts w:eastAsia="Times New Roman"/>
          <w:b/>
          <w:bCs/>
          <w:szCs w:val="26"/>
        </w:rPr>
      </w:pPr>
      <w:r w:rsidRPr="00FC3BFE">
        <w:rPr>
          <w:rFonts w:eastAsia="Times New Roman"/>
          <w:b/>
          <w:bCs/>
          <w:szCs w:val="26"/>
        </w:rPr>
        <w:t xml:space="preserve">11. Phương pháp đánh giá học phần: </w:t>
      </w:r>
    </w:p>
    <w:p w:rsidR="0058090A" w:rsidRPr="00FC3BFE" w:rsidRDefault="0058090A" w:rsidP="0058090A">
      <w:pPr>
        <w:spacing w:after="0" w:line="240" w:lineRule="auto"/>
        <w:rPr>
          <w:rFonts w:eastAsia="Times New Roman"/>
          <w:b/>
          <w:bCs/>
          <w:szCs w:val="2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2397"/>
      </w:tblGrid>
      <w:tr w:rsidR="0058090A" w:rsidRPr="00FC3BFE" w:rsidTr="00A16CEB">
        <w:tc>
          <w:tcPr>
            <w:tcW w:w="2464" w:type="dxa"/>
            <w:vAlign w:val="center"/>
          </w:tcPr>
          <w:p w:rsidR="0058090A" w:rsidRPr="00FC3BFE" w:rsidRDefault="0058090A" w:rsidP="00EF2A60">
            <w:pPr>
              <w:spacing w:after="0" w:line="240" w:lineRule="auto"/>
              <w:jc w:val="center"/>
              <w:rPr>
                <w:rFonts w:eastAsia="Times New Roman"/>
                <w:b/>
                <w:bCs/>
                <w:szCs w:val="26"/>
              </w:rPr>
            </w:pPr>
            <w:r w:rsidRPr="00FC3BFE">
              <w:rPr>
                <w:rFonts w:eastAsia="Times New Roman"/>
                <w:b/>
                <w:bCs/>
                <w:szCs w:val="26"/>
              </w:rPr>
              <w:t>Những nội dung</w:t>
            </w:r>
          </w:p>
          <w:p w:rsidR="0058090A" w:rsidRPr="00FC3BFE" w:rsidRDefault="0058090A" w:rsidP="00EF2A60">
            <w:pPr>
              <w:spacing w:after="0" w:line="240" w:lineRule="auto"/>
              <w:jc w:val="center"/>
              <w:rPr>
                <w:rFonts w:eastAsia="Times New Roman"/>
                <w:b/>
                <w:bCs/>
                <w:szCs w:val="26"/>
              </w:rPr>
            </w:pPr>
            <w:r w:rsidRPr="00FC3BFE">
              <w:rPr>
                <w:rFonts w:eastAsia="Times New Roman"/>
                <w:b/>
                <w:bCs/>
                <w:szCs w:val="26"/>
              </w:rPr>
              <w:t>cần đánh giá</w:t>
            </w:r>
          </w:p>
        </w:tc>
        <w:tc>
          <w:tcPr>
            <w:tcW w:w="1856" w:type="dxa"/>
            <w:vAlign w:val="center"/>
          </w:tcPr>
          <w:p w:rsidR="0058090A" w:rsidRPr="00FC3BFE" w:rsidRDefault="0058090A" w:rsidP="00EF2A60">
            <w:pPr>
              <w:keepNext/>
              <w:spacing w:after="0" w:line="240" w:lineRule="auto"/>
              <w:jc w:val="center"/>
              <w:outlineLvl w:val="2"/>
              <w:rPr>
                <w:rFonts w:eastAsia="Times New Roman"/>
                <w:b/>
                <w:bCs/>
                <w:szCs w:val="26"/>
              </w:rPr>
            </w:pPr>
            <w:r w:rsidRPr="00FC3BFE">
              <w:rPr>
                <w:rFonts w:eastAsia="Times New Roman"/>
                <w:b/>
                <w:bCs/>
                <w:szCs w:val="26"/>
              </w:rPr>
              <w:t>Số lần đánh giá</w:t>
            </w:r>
          </w:p>
        </w:tc>
        <w:tc>
          <w:tcPr>
            <w:tcW w:w="2397" w:type="dxa"/>
            <w:vAlign w:val="center"/>
          </w:tcPr>
          <w:p w:rsidR="0058090A" w:rsidRPr="00FC3BFE" w:rsidRDefault="0058090A" w:rsidP="00EF2A60">
            <w:pPr>
              <w:keepNext/>
              <w:spacing w:after="0" w:line="240" w:lineRule="auto"/>
              <w:jc w:val="center"/>
              <w:outlineLvl w:val="2"/>
              <w:rPr>
                <w:rFonts w:eastAsia="Times New Roman"/>
                <w:b/>
                <w:bCs/>
                <w:szCs w:val="26"/>
              </w:rPr>
            </w:pPr>
            <w:r w:rsidRPr="00FC3BFE">
              <w:rPr>
                <w:rFonts w:eastAsia="Times New Roman"/>
                <w:b/>
                <w:bCs/>
                <w:szCs w:val="26"/>
              </w:rPr>
              <w:t>Trọng số (%)</w:t>
            </w:r>
          </w:p>
        </w:tc>
      </w:tr>
      <w:tr w:rsidR="0058090A" w:rsidRPr="00FC3BFE" w:rsidTr="00A16CEB">
        <w:tc>
          <w:tcPr>
            <w:tcW w:w="2464" w:type="dxa"/>
            <w:vAlign w:val="center"/>
          </w:tcPr>
          <w:p w:rsidR="0058090A" w:rsidRPr="00FC3BFE" w:rsidRDefault="0058090A" w:rsidP="00EF2A60">
            <w:pPr>
              <w:spacing w:after="0" w:line="240" w:lineRule="auto"/>
              <w:rPr>
                <w:rFonts w:eastAsia="Times New Roman"/>
                <w:szCs w:val="26"/>
              </w:rPr>
            </w:pPr>
            <w:r w:rsidRPr="00FC3BFE">
              <w:rPr>
                <w:rFonts w:eastAsia="Times New Roman"/>
                <w:szCs w:val="26"/>
              </w:rPr>
              <w:t>Dự lớp</w:t>
            </w:r>
          </w:p>
        </w:tc>
        <w:tc>
          <w:tcPr>
            <w:tcW w:w="1856" w:type="dxa"/>
          </w:tcPr>
          <w:p w:rsidR="0058090A" w:rsidRPr="00FC3BFE" w:rsidRDefault="0058090A" w:rsidP="00EF2A60">
            <w:pPr>
              <w:spacing w:after="0" w:line="240" w:lineRule="auto"/>
              <w:jc w:val="center"/>
              <w:rPr>
                <w:rFonts w:eastAsia="Times New Roman"/>
                <w:szCs w:val="26"/>
              </w:rPr>
            </w:pPr>
            <w:r w:rsidRPr="00FC3BFE">
              <w:rPr>
                <w:rFonts w:eastAsia="Times New Roman"/>
                <w:szCs w:val="26"/>
              </w:rPr>
              <w:t>10</w:t>
            </w:r>
          </w:p>
        </w:tc>
        <w:tc>
          <w:tcPr>
            <w:tcW w:w="2397" w:type="dxa"/>
            <w:vAlign w:val="center"/>
          </w:tcPr>
          <w:p w:rsidR="0058090A" w:rsidRPr="00FC3BFE" w:rsidRDefault="0058090A" w:rsidP="00EF2A60">
            <w:pPr>
              <w:spacing w:after="0" w:line="240" w:lineRule="auto"/>
              <w:jc w:val="center"/>
              <w:rPr>
                <w:rFonts w:eastAsia="Times New Roman"/>
                <w:szCs w:val="26"/>
              </w:rPr>
            </w:pPr>
            <w:r w:rsidRPr="00FC3BFE">
              <w:rPr>
                <w:rFonts w:eastAsia="Times New Roman"/>
                <w:szCs w:val="26"/>
              </w:rPr>
              <w:t>10</w:t>
            </w:r>
          </w:p>
        </w:tc>
      </w:tr>
      <w:tr w:rsidR="0058090A" w:rsidRPr="00FC3BFE" w:rsidTr="00A16CEB">
        <w:tc>
          <w:tcPr>
            <w:tcW w:w="2464" w:type="dxa"/>
            <w:vAlign w:val="center"/>
          </w:tcPr>
          <w:p w:rsidR="0058090A" w:rsidRPr="00FC3BFE" w:rsidRDefault="0058090A" w:rsidP="00EF2A60">
            <w:pPr>
              <w:spacing w:after="0" w:line="240" w:lineRule="auto"/>
              <w:rPr>
                <w:rFonts w:eastAsia="Times New Roman"/>
                <w:szCs w:val="26"/>
              </w:rPr>
            </w:pPr>
            <w:r w:rsidRPr="00FC3BFE">
              <w:rPr>
                <w:rFonts w:eastAsia="Times New Roman"/>
                <w:szCs w:val="26"/>
              </w:rPr>
              <w:t>Thảo luận</w:t>
            </w:r>
          </w:p>
        </w:tc>
        <w:tc>
          <w:tcPr>
            <w:tcW w:w="1856" w:type="dxa"/>
          </w:tcPr>
          <w:p w:rsidR="0058090A" w:rsidRPr="00FC3BFE" w:rsidRDefault="0058090A" w:rsidP="00EF2A60">
            <w:pPr>
              <w:spacing w:after="0" w:line="240" w:lineRule="auto"/>
              <w:jc w:val="center"/>
              <w:rPr>
                <w:rFonts w:eastAsia="Times New Roman"/>
                <w:szCs w:val="26"/>
              </w:rPr>
            </w:pPr>
          </w:p>
        </w:tc>
        <w:tc>
          <w:tcPr>
            <w:tcW w:w="2397" w:type="dxa"/>
            <w:vAlign w:val="center"/>
          </w:tcPr>
          <w:p w:rsidR="0058090A" w:rsidRPr="00FC3BFE" w:rsidRDefault="0058090A" w:rsidP="00EF2A60">
            <w:pPr>
              <w:spacing w:after="0" w:line="240" w:lineRule="auto"/>
              <w:jc w:val="center"/>
              <w:rPr>
                <w:rFonts w:eastAsia="Times New Roman"/>
                <w:szCs w:val="26"/>
              </w:rPr>
            </w:pPr>
          </w:p>
        </w:tc>
      </w:tr>
      <w:tr w:rsidR="0058090A" w:rsidRPr="00FC3BFE" w:rsidTr="00A16CEB">
        <w:tc>
          <w:tcPr>
            <w:tcW w:w="2464" w:type="dxa"/>
            <w:vAlign w:val="center"/>
          </w:tcPr>
          <w:p w:rsidR="0058090A" w:rsidRPr="00FC3BFE" w:rsidRDefault="0058090A" w:rsidP="00EF2A60">
            <w:pPr>
              <w:spacing w:after="0" w:line="240" w:lineRule="auto"/>
              <w:rPr>
                <w:rFonts w:eastAsia="Times New Roman"/>
                <w:szCs w:val="26"/>
              </w:rPr>
            </w:pPr>
            <w:r w:rsidRPr="00FC3BFE">
              <w:rPr>
                <w:rFonts w:eastAsia="Times New Roman"/>
                <w:szCs w:val="26"/>
              </w:rPr>
              <w:t>Bản thu hoạch</w:t>
            </w:r>
          </w:p>
        </w:tc>
        <w:tc>
          <w:tcPr>
            <w:tcW w:w="1856" w:type="dxa"/>
          </w:tcPr>
          <w:p w:rsidR="0058090A" w:rsidRPr="00FC3BFE" w:rsidRDefault="0058090A" w:rsidP="00EF2A60">
            <w:pPr>
              <w:spacing w:after="0" w:line="240" w:lineRule="auto"/>
              <w:jc w:val="center"/>
              <w:rPr>
                <w:rFonts w:eastAsia="Times New Roman"/>
                <w:szCs w:val="26"/>
              </w:rPr>
            </w:pPr>
          </w:p>
        </w:tc>
        <w:tc>
          <w:tcPr>
            <w:tcW w:w="2397" w:type="dxa"/>
            <w:vAlign w:val="center"/>
          </w:tcPr>
          <w:p w:rsidR="0058090A" w:rsidRPr="00FC3BFE" w:rsidRDefault="0058090A" w:rsidP="00EF2A60">
            <w:pPr>
              <w:spacing w:after="0" w:line="240" w:lineRule="auto"/>
              <w:jc w:val="center"/>
              <w:rPr>
                <w:rFonts w:eastAsia="Times New Roman"/>
                <w:szCs w:val="26"/>
              </w:rPr>
            </w:pPr>
          </w:p>
        </w:tc>
      </w:tr>
      <w:tr w:rsidR="0058090A" w:rsidRPr="00FC3BFE" w:rsidTr="00A16CEB">
        <w:tc>
          <w:tcPr>
            <w:tcW w:w="2464" w:type="dxa"/>
            <w:vAlign w:val="center"/>
          </w:tcPr>
          <w:p w:rsidR="0058090A" w:rsidRPr="00FC3BFE" w:rsidRDefault="0058090A" w:rsidP="00EF2A60">
            <w:pPr>
              <w:spacing w:after="0" w:line="240" w:lineRule="auto"/>
              <w:rPr>
                <w:rFonts w:eastAsia="Times New Roman"/>
                <w:szCs w:val="26"/>
              </w:rPr>
            </w:pPr>
            <w:r w:rsidRPr="00FC3BFE">
              <w:rPr>
                <w:rFonts w:eastAsia="Times New Roman"/>
                <w:szCs w:val="26"/>
              </w:rPr>
              <w:t>Thuyết trình</w:t>
            </w:r>
          </w:p>
        </w:tc>
        <w:tc>
          <w:tcPr>
            <w:tcW w:w="1856" w:type="dxa"/>
          </w:tcPr>
          <w:p w:rsidR="0058090A" w:rsidRPr="00FC3BFE" w:rsidRDefault="0058090A" w:rsidP="00EF2A60">
            <w:pPr>
              <w:spacing w:after="0" w:line="240" w:lineRule="auto"/>
              <w:jc w:val="center"/>
              <w:rPr>
                <w:rFonts w:eastAsia="Times New Roman"/>
                <w:szCs w:val="26"/>
              </w:rPr>
            </w:pPr>
            <w:r w:rsidRPr="00FC3BFE">
              <w:rPr>
                <w:rFonts w:eastAsia="Times New Roman"/>
                <w:szCs w:val="26"/>
              </w:rPr>
              <w:t>1</w:t>
            </w:r>
          </w:p>
        </w:tc>
        <w:tc>
          <w:tcPr>
            <w:tcW w:w="2397" w:type="dxa"/>
            <w:vAlign w:val="center"/>
          </w:tcPr>
          <w:p w:rsidR="0058090A" w:rsidRPr="00FC3BFE" w:rsidRDefault="0058090A" w:rsidP="00EF2A60">
            <w:pPr>
              <w:spacing w:after="0" w:line="240" w:lineRule="auto"/>
              <w:jc w:val="center"/>
              <w:rPr>
                <w:rFonts w:eastAsia="Times New Roman"/>
                <w:szCs w:val="26"/>
              </w:rPr>
            </w:pPr>
            <w:r w:rsidRPr="00FC3BFE">
              <w:rPr>
                <w:rFonts w:eastAsia="Times New Roman"/>
                <w:szCs w:val="26"/>
              </w:rPr>
              <w:t>5</w:t>
            </w:r>
          </w:p>
        </w:tc>
      </w:tr>
      <w:tr w:rsidR="0058090A" w:rsidRPr="00FC3BFE" w:rsidTr="00A16CEB">
        <w:tc>
          <w:tcPr>
            <w:tcW w:w="2464" w:type="dxa"/>
            <w:vAlign w:val="center"/>
          </w:tcPr>
          <w:p w:rsidR="0058090A" w:rsidRPr="00FC3BFE" w:rsidRDefault="0058090A" w:rsidP="00EF2A60">
            <w:pPr>
              <w:spacing w:after="0" w:line="240" w:lineRule="auto"/>
              <w:rPr>
                <w:rFonts w:eastAsia="Times New Roman"/>
                <w:szCs w:val="26"/>
              </w:rPr>
            </w:pPr>
            <w:r w:rsidRPr="00FC3BFE">
              <w:rPr>
                <w:rFonts w:eastAsia="Times New Roman"/>
                <w:szCs w:val="26"/>
              </w:rPr>
              <w:t>Bài tập</w:t>
            </w:r>
          </w:p>
        </w:tc>
        <w:tc>
          <w:tcPr>
            <w:tcW w:w="1856" w:type="dxa"/>
          </w:tcPr>
          <w:p w:rsidR="0058090A" w:rsidRPr="00FC3BFE" w:rsidRDefault="0058090A" w:rsidP="00EF2A60">
            <w:pPr>
              <w:spacing w:after="0" w:line="240" w:lineRule="auto"/>
              <w:jc w:val="center"/>
              <w:rPr>
                <w:rFonts w:eastAsia="Times New Roman"/>
                <w:szCs w:val="26"/>
              </w:rPr>
            </w:pPr>
            <w:r w:rsidRPr="00FC3BFE">
              <w:rPr>
                <w:rFonts w:eastAsia="Times New Roman"/>
                <w:szCs w:val="26"/>
              </w:rPr>
              <w:t>1</w:t>
            </w:r>
          </w:p>
        </w:tc>
        <w:tc>
          <w:tcPr>
            <w:tcW w:w="2397" w:type="dxa"/>
            <w:vAlign w:val="center"/>
          </w:tcPr>
          <w:p w:rsidR="0058090A" w:rsidRPr="00FC3BFE" w:rsidRDefault="0058090A" w:rsidP="00EF2A60">
            <w:pPr>
              <w:spacing w:after="0" w:line="240" w:lineRule="auto"/>
              <w:jc w:val="center"/>
              <w:rPr>
                <w:rFonts w:eastAsia="Times New Roman"/>
                <w:szCs w:val="26"/>
              </w:rPr>
            </w:pPr>
            <w:r w:rsidRPr="00FC3BFE">
              <w:rPr>
                <w:rFonts w:eastAsia="Times New Roman"/>
                <w:szCs w:val="26"/>
              </w:rPr>
              <w:t>5</w:t>
            </w:r>
          </w:p>
        </w:tc>
      </w:tr>
      <w:tr w:rsidR="0058090A" w:rsidRPr="00FC3BFE" w:rsidTr="00A16CEB">
        <w:tc>
          <w:tcPr>
            <w:tcW w:w="2464" w:type="dxa"/>
            <w:vAlign w:val="center"/>
          </w:tcPr>
          <w:p w:rsidR="0058090A" w:rsidRPr="00FC3BFE" w:rsidRDefault="0058090A" w:rsidP="00EF2A60">
            <w:pPr>
              <w:spacing w:after="0" w:line="240" w:lineRule="auto"/>
              <w:rPr>
                <w:rFonts w:eastAsia="Times New Roman"/>
                <w:szCs w:val="26"/>
              </w:rPr>
            </w:pPr>
            <w:r w:rsidRPr="00FC3BFE">
              <w:rPr>
                <w:rFonts w:eastAsia="Times New Roman"/>
                <w:szCs w:val="26"/>
              </w:rPr>
              <w:t>Thi giữa học kỳ</w:t>
            </w:r>
          </w:p>
        </w:tc>
        <w:tc>
          <w:tcPr>
            <w:tcW w:w="1856" w:type="dxa"/>
          </w:tcPr>
          <w:p w:rsidR="0058090A" w:rsidRPr="00FC3BFE" w:rsidRDefault="0058090A" w:rsidP="00EF2A60">
            <w:pPr>
              <w:spacing w:after="0" w:line="240" w:lineRule="auto"/>
              <w:jc w:val="center"/>
              <w:rPr>
                <w:rFonts w:eastAsia="Times New Roman"/>
                <w:szCs w:val="26"/>
              </w:rPr>
            </w:pPr>
            <w:r w:rsidRPr="00FC3BFE">
              <w:rPr>
                <w:rFonts w:eastAsia="Times New Roman"/>
                <w:szCs w:val="26"/>
              </w:rPr>
              <w:t>1</w:t>
            </w:r>
          </w:p>
        </w:tc>
        <w:tc>
          <w:tcPr>
            <w:tcW w:w="2397" w:type="dxa"/>
            <w:vAlign w:val="center"/>
          </w:tcPr>
          <w:p w:rsidR="0058090A" w:rsidRPr="00FC3BFE" w:rsidRDefault="0058090A" w:rsidP="00EF2A60">
            <w:pPr>
              <w:spacing w:after="0" w:line="240" w:lineRule="auto"/>
              <w:jc w:val="center"/>
              <w:rPr>
                <w:rFonts w:eastAsia="Times New Roman"/>
                <w:szCs w:val="26"/>
              </w:rPr>
            </w:pPr>
            <w:r w:rsidRPr="00FC3BFE">
              <w:rPr>
                <w:rFonts w:eastAsia="Times New Roman"/>
                <w:szCs w:val="26"/>
              </w:rPr>
              <w:t>30</w:t>
            </w:r>
          </w:p>
        </w:tc>
      </w:tr>
      <w:tr w:rsidR="0058090A" w:rsidRPr="00FC3BFE" w:rsidTr="00A16CEB">
        <w:tc>
          <w:tcPr>
            <w:tcW w:w="2464" w:type="dxa"/>
            <w:vAlign w:val="center"/>
          </w:tcPr>
          <w:p w:rsidR="0058090A" w:rsidRPr="00FC3BFE" w:rsidRDefault="0058090A" w:rsidP="00EF2A60">
            <w:pPr>
              <w:spacing w:after="0" w:line="240" w:lineRule="auto"/>
              <w:rPr>
                <w:rFonts w:eastAsia="Times New Roman"/>
                <w:szCs w:val="26"/>
              </w:rPr>
            </w:pPr>
            <w:r w:rsidRPr="00FC3BFE">
              <w:rPr>
                <w:rFonts w:eastAsia="Times New Roman"/>
                <w:szCs w:val="26"/>
              </w:rPr>
              <w:t>Thi cuối học kỳ</w:t>
            </w:r>
          </w:p>
        </w:tc>
        <w:tc>
          <w:tcPr>
            <w:tcW w:w="1856" w:type="dxa"/>
          </w:tcPr>
          <w:p w:rsidR="0058090A" w:rsidRPr="00FC3BFE" w:rsidRDefault="0058090A" w:rsidP="00EF2A60">
            <w:pPr>
              <w:spacing w:after="0" w:line="240" w:lineRule="auto"/>
              <w:jc w:val="center"/>
              <w:rPr>
                <w:rFonts w:eastAsia="Times New Roman"/>
                <w:szCs w:val="26"/>
              </w:rPr>
            </w:pPr>
            <w:r w:rsidRPr="00FC3BFE">
              <w:rPr>
                <w:rFonts w:eastAsia="Times New Roman"/>
                <w:szCs w:val="26"/>
              </w:rPr>
              <w:t>1</w:t>
            </w:r>
          </w:p>
        </w:tc>
        <w:tc>
          <w:tcPr>
            <w:tcW w:w="2397" w:type="dxa"/>
            <w:vAlign w:val="center"/>
          </w:tcPr>
          <w:p w:rsidR="0058090A" w:rsidRPr="00FC3BFE" w:rsidRDefault="0058090A" w:rsidP="00EF2A60">
            <w:pPr>
              <w:spacing w:after="0" w:line="240" w:lineRule="auto"/>
              <w:jc w:val="center"/>
              <w:rPr>
                <w:rFonts w:eastAsia="Times New Roman"/>
                <w:szCs w:val="26"/>
              </w:rPr>
            </w:pPr>
            <w:r w:rsidRPr="00FC3BFE">
              <w:rPr>
                <w:rFonts w:eastAsia="Times New Roman"/>
                <w:szCs w:val="26"/>
              </w:rPr>
              <w:t>50</w:t>
            </w:r>
          </w:p>
        </w:tc>
      </w:tr>
      <w:tr w:rsidR="0058090A" w:rsidRPr="00FC3BFE" w:rsidTr="00A16CEB">
        <w:tc>
          <w:tcPr>
            <w:tcW w:w="2464" w:type="dxa"/>
            <w:vAlign w:val="center"/>
          </w:tcPr>
          <w:p w:rsidR="0058090A" w:rsidRPr="00FC3BFE" w:rsidRDefault="0058090A" w:rsidP="00EF2A60">
            <w:pPr>
              <w:spacing w:after="0" w:line="240" w:lineRule="auto"/>
              <w:rPr>
                <w:rFonts w:eastAsia="Times New Roman"/>
                <w:szCs w:val="26"/>
              </w:rPr>
            </w:pPr>
          </w:p>
        </w:tc>
        <w:tc>
          <w:tcPr>
            <w:tcW w:w="1856" w:type="dxa"/>
          </w:tcPr>
          <w:p w:rsidR="0058090A" w:rsidRPr="00FC3BFE" w:rsidRDefault="0058090A" w:rsidP="00EF2A60">
            <w:pPr>
              <w:spacing w:after="0" w:line="240" w:lineRule="auto"/>
              <w:rPr>
                <w:rFonts w:eastAsia="Times New Roman"/>
                <w:b/>
                <w:bCs/>
                <w:szCs w:val="26"/>
              </w:rPr>
            </w:pPr>
          </w:p>
        </w:tc>
        <w:tc>
          <w:tcPr>
            <w:tcW w:w="2397" w:type="dxa"/>
            <w:vAlign w:val="center"/>
          </w:tcPr>
          <w:p w:rsidR="0058090A" w:rsidRPr="00FC3BFE" w:rsidRDefault="0058090A" w:rsidP="00EF2A60">
            <w:pPr>
              <w:spacing w:after="0" w:line="240" w:lineRule="auto"/>
              <w:rPr>
                <w:rFonts w:eastAsia="Times New Roman"/>
                <w:b/>
                <w:bCs/>
                <w:szCs w:val="26"/>
              </w:rPr>
            </w:pPr>
            <w:r w:rsidRPr="00FC3BFE">
              <w:rPr>
                <w:rFonts w:eastAsia="Times New Roman"/>
                <w:b/>
                <w:bCs/>
                <w:szCs w:val="26"/>
              </w:rPr>
              <w:t>Tổng: 100%</w:t>
            </w:r>
          </w:p>
        </w:tc>
      </w:tr>
    </w:tbl>
    <w:p w:rsidR="0058090A" w:rsidRPr="00FC3BFE" w:rsidRDefault="0058090A" w:rsidP="0058090A">
      <w:pPr>
        <w:spacing w:after="0" w:line="240" w:lineRule="auto"/>
        <w:rPr>
          <w:rFonts w:eastAsia="Times New Roman"/>
          <w:b/>
          <w:bCs/>
          <w:szCs w:val="26"/>
        </w:rPr>
      </w:pPr>
    </w:p>
    <w:p w:rsidR="0058090A" w:rsidRPr="00FC3BFE" w:rsidRDefault="0058090A" w:rsidP="00D53810">
      <w:pPr>
        <w:numPr>
          <w:ilvl w:val="0"/>
          <w:numId w:val="14"/>
        </w:numPr>
        <w:spacing w:before="0" w:after="0" w:line="240" w:lineRule="auto"/>
        <w:ind w:left="720"/>
        <w:rPr>
          <w:rFonts w:eastAsia="Times New Roman"/>
          <w:b/>
          <w:szCs w:val="26"/>
        </w:rPr>
      </w:pPr>
      <w:r w:rsidRPr="00FC3BFE">
        <w:rPr>
          <w:rFonts w:eastAsia="Times New Roman"/>
          <w:szCs w:val="26"/>
        </w:rPr>
        <w:t xml:space="preserve">Vì lớp đông, giảng viên sẽ không điểm danh từng buổi học mà sẽ điểm danh bất chợt 10 buổi trong suốt quá trình học. Nếu Sinh viên nào vắng 1 buổi sẽ bị trừ 1 điểm trong cột điểm chuyên cần. Sinh viên </w:t>
      </w:r>
      <w:r w:rsidRPr="00FC3BFE">
        <w:rPr>
          <w:rFonts w:eastAsia="Times New Roman"/>
          <w:b/>
          <w:i/>
          <w:szCs w:val="26"/>
        </w:rPr>
        <w:t>đi học trễ 15 phút</w:t>
      </w:r>
      <w:r w:rsidRPr="00FC3BFE">
        <w:rPr>
          <w:rFonts w:eastAsia="Times New Roman"/>
          <w:szCs w:val="26"/>
        </w:rPr>
        <w:t xml:space="preserve"> sẽ coi như vắng mặt buổi học hôm đó.</w:t>
      </w:r>
      <w:r w:rsidRPr="00FC3BFE">
        <w:rPr>
          <w:rFonts w:eastAsia="Times New Roman"/>
          <w:b/>
          <w:bCs/>
          <w:szCs w:val="26"/>
        </w:rPr>
        <w:t xml:space="preserve"> Điểm chuyên cần </w:t>
      </w:r>
      <w:r w:rsidRPr="00FC3BFE">
        <w:rPr>
          <w:rFonts w:eastAsia="Times New Roman"/>
          <w:szCs w:val="26"/>
        </w:rPr>
        <w:t>(10 % tổng số điểm ) của sinh viên còn được đánh giá qua việc làm các bài tập trong lớp, phát biểu hay qua các bài tập tình huống.</w:t>
      </w:r>
    </w:p>
    <w:p w:rsidR="0058090A" w:rsidRPr="00FC3BFE" w:rsidRDefault="0058090A" w:rsidP="00D53810">
      <w:pPr>
        <w:numPr>
          <w:ilvl w:val="0"/>
          <w:numId w:val="14"/>
        </w:numPr>
        <w:spacing w:before="0" w:after="0" w:line="240" w:lineRule="auto"/>
        <w:ind w:left="720"/>
        <w:rPr>
          <w:rFonts w:eastAsia="Times New Roman"/>
          <w:b/>
          <w:bCs/>
          <w:szCs w:val="26"/>
        </w:rPr>
      </w:pPr>
      <w:r w:rsidRPr="00FC3BFE">
        <w:rPr>
          <w:rFonts w:eastAsia="Times New Roman"/>
          <w:b/>
          <w:bCs/>
          <w:szCs w:val="26"/>
        </w:rPr>
        <w:t xml:space="preserve">Tham gia phát biểu ý kiến xây dựng bài: </w:t>
      </w:r>
      <w:r w:rsidRPr="00FC3BFE">
        <w:rPr>
          <w:rFonts w:eastAsia="Times New Roman"/>
          <w:szCs w:val="26"/>
        </w:rPr>
        <w:t>Sinh viên khi phát biểu đúng sẽ được cộng 1 điểm thưởng vào điểm chuyên cần (nếu điểm chuyên cần đã tối đa thì sẽ được cộng vào điểm thi giữa học kỳ)</w:t>
      </w:r>
    </w:p>
    <w:p w:rsidR="0058090A" w:rsidRPr="00FC3BFE" w:rsidRDefault="0058090A" w:rsidP="00D53810">
      <w:pPr>
        <w:numPr>
          <w:ilvl w:val="0"/>
          <w:numId w:val="14"/>
        </w:numPr>
        <w:spacing w:before="0" w:after="0" w:line="240" w:lineRule="auto"/>
        <w:ind w:left="720"/>
        <w:rPr>
          <w:rFonts w:eastAsia="Times New Roman"/>
          <w:szCs w:val="26"/>
        </w:rPr>
      </w:pPr>
      <w:r w:rsidRPr="00FC3BFE">
        <w:rPr>
          <w:rFonts w:eastAsia="Times New Roman"/>
          <w:szCs w:val="26"/>
        </w:rPr>
        <w:t xml:space="preserve"> Khi giảng viên yêu cầu một nhóm nào đó lên trình bày một tình huống hoặc làm bài tập, </w:t>
      </w:r>
      <w:r w:rsidRPr="00FC3BFE">
        <w:rPr>
          <w:rFonts w:eastAsia="Times New Roman"/>
          <w:b/>
          <w:bCs/>
          <w:szCs w:val="26"/>
        </w:rPr>
        <w:t>toàn bộ nhóm đó sẽ bị 0 điểm</w:t>
      </w:r>
      <w:r w:rsidRPr="00FC3BFE">
        <w:rPr>
          <w:rFonts w:eastAsia="Times New Roman"/>
          <w:szCs w:val="26"/>
        </w:rPr>
        <w:t xml:space="preserve"> nếu trường hợp sau đây xảy ra: không </w:t>
      </w:r>
      <w:r w:rsidRPr="00FC3BFE">
        <w:rPr>
          <w:rFonts w:eastAsia="Times New Roman"/>
          <w:szCs w:val="26"/>
        </w:rPr>
        <w:lastRenderedPageBreak/>
        <w:t>chuẩn bị gì hết; và thành viên nào vắng mặt sẽ bị 0 điểm. Đối với cá nhân, khi giảng viên yêu cầu một cá nhân trả lời một câu hỏi có tính bất kỳ, cá nhân đó sẽ bị 0 điểm nếu: (a) vắng mặt, và (b) không trả lời được.</w:t>
      </w:r>
    </w:p>
    <w:p w:rsidR="0058090A" w:rsidRPr="00FC3BFE" w:rsidRDefault="0058090A" w:rsidP="00D53810">
      <w:pPr>
        <w:numPr>
          <w:ilvl w:val="0"/>
          <w:numId w:val="14"/>
        </w:numPr>
        <w:spacing w:before="0" w:after="0" w:line="240" w:lineRule="auto"/>
        <w:ind w:left="720"/>
        <w:rPr>
          <w:rFonts w:eastAsia="Times New Roman"/>
          <w:b/>
          <w:bCs/>
          <w:szCs w:val="26"/>
        </w:rPr>
      </w:pPr>
      <w:r w:rsidRPr="00FC3BFE">
        <w:rPr>
          <w:rFonts w:eastAsia="Times New Roman"/>
          <w:b/>
          <w:szCs w:val="26"/>
        </w:rPr>
        <w:t>Có hành động gian dối</w:t>
      </w:r>
      <w:r w:rsidRPr="00FC3BFE">
        <w:rPr>
          <w:rFonts w:eastAsia="Times New Roman"/>
          <w:szCs w:val="26"/>
        </w:rPr>
        <w:t>: Nếu sinh viên có hành động gian dối trong quá trình làm bài kiểm tra, bài thi, bài tập nộp cho giảng viên (sao chép bài của bạn; xem tài liệu trong quá trình thi, kiểm tra; đạo văn…) thì sẽ bị điểm 0.</w:t>
      </w:r>
    </w:p>
    <w:p w:rsidR="0058090A" w:rsidRPr="00FC3BFE" w:rsidRDefault="0058090A" w:rsidP="0058090A">
      <w:pPr>
        <w:spacing w:after="0" w:line="240" w:lineRule="auto"/>
        <w:rPr>
          <w:rFonts w:eastAsia="Times New Roman"/>
          <w:b/>
          <w:bCs/>
          <w:szCs w:val="26"/>
        </w:rPr>
      </w:pPr>
      <w:r w:rsidRPr="00FC3BFE">
        <w:rPr>
          <w:rFonts w:eastAsia="Times New Roman"/>
          <w:b/>
          <w:bCs/>
          <w:szCs w:val="26"/>
        </w:rPr>
        <w:t>12. Học liệu</w:t>
      </w:r>
    </w:p>
    <w:p w:rsidR="0058090A" w:rsidRPr="00FC3BFE" w:rsidRDefault="0058090A" w:rsidP="0058090A">
      <w:pPr>
        <w:spacing w:after="0" w:line="240" w:lineRule="auto"/>
        <w:rPr>
          <w:rFonts w:eastAsia="Times New Roman"/>
          <w:b/>
          <w:bCs/>
          <w:szCs w:val="26"/>
        </w:rPr>
      </w:pPr>
      <w:r w:rsidRPr="00FC3BFE">
        <w:rPr>
          <w:rFonts w:eastAsia="Times New Roman"/>
          <w:b/>
          <w:bCs/>
          <w:szCs w:val="26"/>
        </w:rPr>
        <w:t xml:space="preserve">12.1.Tài liệu chính: </w:t>
      </w:r>
    </w:p>
    <w:p w:rsidR="0058090A" w:rsidRPr="00FC3BFE" w:rsidRDefault="0058090A" w:rsidP="00D53810">
      <w:pPr>
        <w:numPr>
          <w:ilvl w:val="0"/>
          <w:numId w:val="27"/>
        </w:numPr>
        <w:tabs>
          <w:tab w:val="num" w:pos="876"/>
        </w:tabs>
        <w:spacing w:before="0" w:after="0" w:line="288" w:lineRule="auto"/>
        <w:ind w:left="876"/>
        <w:rPr>
          <w:rFonts w:eastAsia="Batang"/>
          <w:bCs/>
          <w:szCs w:val="26"/>
          <w:lang w:val="vi-VN"/>
        </w:rPr>
      </w:pPr>
      <w:r w:rsidRPr="00FC3BFE">
        <w:rPr>
          <w:rFonts w:eastAsia="Batang"/>
          <w:bCs/>
          <w:szCs w:val="26"/>
          <w:lang w:val="vi-VN"/>
        </w:rPr>
        <w:t>Kế toán tài chính - Phần 1 : KẾ TOÁN DOANH NGHIỆP SẢN XUẤT</w:t>
      </w:r>
    </w:p>
    <w:p w:rsidR="0058090A" w:rsidRPr="00FC3BFE" w:rsidRDefault="0058090A" w:rsidP="0058090A">
      <w:pPr>
        <w:spacing w:after="0" w:line="288" w:lineRule="auto"/>
        <w:ind w:left="876"/>
        <w:rPr>
          <w:rFonts w:eastAsia="Batang"/>
          <w:bCs/>
          <w:szCs w:val="26"/>
          <w:lang w:val="vi-VN"/>
        </w:rPr>
      </w:pPr>
      <w:r w:rsidRPr="00FC3BFE">
        <w:rPr>
          <w:rFonts w:eastAsia="Batang"/>
          <w:bCs/>
          <w:szCs w:val="26"/>
          <w:lang w:val="vi-VN"/>
        </w:rPr>
        <w:t>Tác giả: TS. PHAN ĐỨC DŨNG – Nhà xuất bản Thống kê 2010.</w:t>
      </w:r>
    </w:p>
    <w:p w:rsidR="0058090A" w:rsidRPr="00FC3BFE" w:rsidRDefault="0058090A" w:rsidP="0058090A">
      <w:pPr>
        <w:spacing w:after="0" w:line="240" w:lineRule="auto"/>
        <w:rPr>
          <w:rFonts w:eastAsia="Times New Roman"/>
          <w:b/>
          <w:bCs/>
          <w:szCs w:val="26"/>
        </w:rPr>
      </w:pPr>
      <w:r w:rsidRPr="00FC3BFE">
        <w:rPr>
          <w:rFonts w:eastAsia="Times New Roman"/>
          <w:b/>
          <w:bCs/>
          <w:szCs w:val="26"/>
        </w:rPr>
        <w:t xml:space="preserve">12.2 Tài liệu tham khảo: </w:t>
      </w:r>
    </w:p>
    <w:p w:rsidR="0058090A" w:rsidRPr="00FC3BFE" w:rsidRDefault="0058090A" w:rsidP="00D53810">
      <w:pPr>
        <w:numPr>
          <w:ilvl w:val="0"/>
          <w:numId w:val="27"/>
        </w:numPr>
        <w:tabs>
          <w:tab w:val="num" w:pos="876"/>
        </w:tabs>
        <w:spacing w:before="0" w:after="0" w:line="288" w:lineRule="auto"/>
        <w:ind w:left="876"/>
        <w:rPr>
          <w:rFonts w:eastAsia="Batang"/>
          <w:bCs/>
          <w:szCs w:val="26"/>
          <w:lang w:val="vi-VN"/>
        </w:rPr>
      </w:pPr>
      <w:r w:rsidRPr="00FC3BFE">
        <w:rPr>
          <w:rFonts w:eastAsia="Batang"/>
          <w:bCs/>
          <w:szCs w:val="26"/>
          <w:lang w:val="vi-VN"/>
        </w:rPr>
        <w:t>Giáo trình Kế toán tài chính – Khoa Kế toán – Kiểm toán – ĐH Kinh tế TP.HCM, NXB Lao động, năm 2011.</w:t>
      </w:r>
    </w:p>
    <w:p w:rsidR="0058090A" w:rsidRPr="00FC3BFE" w:rsidRDefault="0058090A" w:rsidP="00D53810">
      <w:pPr>
        <w:numPr>
          <w:ilvl w:val="0"/>
          <w:numId w:val="27"/>
        </w:numPr>
        <w:tabs>
          <w:tab w:val="num" w:pos="876"/>
        </w:tabs>
        <w:spacing w:before="0" w:after="0" w:line="288" w:lineRule="auto"/>
        <w:ind w:left="876"/>
        <w:rPr>
          <w:rFonts w:eastAsia="Batang"/>
          <w:bCs/>
          <w:szCs w:val="26"/>
          <w:lang w:val="vi-VN"/>
        </w:rPr>
      </w:pPr>
      <w:r w:rsidRPr="00FC3BFE">
        <w:rPr>
          <w:rFonts w:eastAsia="Batang"/>
          <w:bCs/>
          <w:szCs w:val="26"/>
          <w:lang w:val="vi-VN"/>
        </w:rPr>
        <w:t>Bài tập Kế toán tài chính – PGS.TS. Võ Văn Nhị, Th.s Hoàng Cẩm Trang, Th.s Lê Thị Mỹ Hạnh – ĐH kinh tế TP.HCM, NXB Thanh Niên, năm 2008.</w:t>
      </w:r>
    </w:p>
    <w:p w:rsidR="0058090A" w:rsidRPr="00FC3BFE" w:rsidRDefault="0058090A" w:rsidP="0058090A">
      <w:pPr>
        <w:spacing w:after="0" w:line="240" w:lineRule="auto"/>
        <w:rPr>
          <w:rFonts w:eastAsia="Times New Roman"/>
          <w:b/>
          <w:bCs/>
          <w:szCs w:val="26"/>
        </w:rPr>
      </w:pPr>
      <w:r w:rsidRPr="00FC3BFE">
        <w:rPr>
          <w:rFonts w:eastAsia="Times New Roman"/>
          <w:b/>
          <w:bCs/>
          <w:szCs w:val="26"/>
        </w:rPr>
        <w:t>12.3. Tư liệu trực tuyến:</w:t>
      </w:r>
    </w:p>
    <w:p w:rsidR="0058090A" w:rsidRPr="00FC3BFE" w:rsidRDefault="0058090A" w:rsidP="00D53810">
      <w:pPr>
        <w:numPr>
          <w:ilvl w:val="1"/>
          <w:numId w:val="23"/>
        </w:numPr>
        <w:spacing w:before="0" w:after="0"/>
        <w:rPr>
          <w:rFonts w:eastAsia="SimSun"/>
          <w:szCs w:val="26"/>
          <w:lang w:val="de-DE" w:eastAsia="zh-CN"/>
        </w:rPr>
      </w:pPr>
      <w:r w:rsidRPr="00FC3BFE">
        <w:rPr>
          <w:rFonts w:eastAsia="MS Mincho"/>
          <w:szCs w:val="26"/>
          <w:lang w:val="de-DE" w:eastAsia="ja-JP"/>
        </w:rPr>
        <w:t>Bộ Tài chính http:</w:t>
      </w:r>
      <w:hyperlink r:id="rId45" w:tgtFrame="_blank" w:history="1">
        <w:r w:rsidRPr="00FC3BFE">
          <w:rPr>
            <w:rFonts w:eastAsia="MS Mincho"/>
            <w:szCs w:val="26"/>
            <w:u w:val="single"/>
            <w:lang w:val="de-DE" w:eastAsia="ja-JP"/>
          </w:rPr>
          <w:t>www.mof.gov.vn</w:t>
        </w:r>
      </w:hyperlink>
    </w:p>
    <w:p w:rsidR="0058090A" w:rsidRPr="00FC3BFE" w:rsidRDefault="0058090A" w:rsidP="00D53810">
      <w:pPr>
        <w:numPr>
          <w:ilvl w:val="1"/>
          <w:numId w:val="23"/>
        </w:numPr>
        <w:spacing w:before="0" w:after="0"/>
        <w:rPr>
          <w:rFonts w:eastAsia="SimSun"/>
          <w:szCs w:val="26"/>
          <w:lang w:val="de-DE" w:eastAsia="zh-CN"/>
        </w:rPr>
      </w:pPr>
      <w:r w:rsidRPr="00FC3BFE">
        <w:rPr>
          <w:rFonts w:eastAsia="MS Mincho"/>
          <w:szCs w:val="26"/>
          <w:lang w:val="vi-VN" w:eastAsia="ja-JP"/>
        </w:rPr>
        <w:t>Tổng cục thuế http:</w:t>
      </w:r>
      <w:r w:rsidRPr="00FC3BFE">
        <w:rPr>
          <w:rFonts w:eastAsia="SimSun"/>
          <w:szCs w:val="26"/>
          <w:lang w:val="vi-VN" w:eastAsia="zh-CN"/>
        </w:rPr>
        <w:t>www.gdt.gov.vn</w:t>
      </w:r>
    </w:p>
    <w:p w:rsidR="0058090A" w:rsidRPr="00FC3BFE" w:rsidRDefault="0058090A" w:rsidP="0058090A">
      <w:pPr>
        <w:pStyle w:val="ListParagraph"/>
        <w:widowControl w:val="0"/>
        <w:tabs>
          <w:tab w:val="left" w:pos="582"/>
        </w:tabs>
        <w:autoSpaceDE w:val="0"/>
        <w:autoSpaceDN w:val="0"/>
        <w:spacing w:before="2" w:after="0" w:line="240" w:lineRule="auto"/>
        <w:ind w:left="0"/>
        <w:contextualSpacing w:val="0"/>
        <w:rPr>
          <w:b/>
          <w:szCs w:val="26"/>
        </w:rPr>
      </w:pPr>
      <w:r w:rsidRPr="00FC3BFE">
        <w:rPr>
          <w:rFonts w:eastAsia="Times New Roman"/>
          <w:b/>
          <w:bCs/>
          <w:szCs w:val="26"/>
        </w:rPr>
        <w:t xml:space="preserve">13. </w:t>
      </w:r>
      <w:r w:rsidRPr="00FC3BFE">
        <w:rPr>
          <w:b/>
          <w:szCs w:val="26"/>
        </w:rPr>
        <w:t>Tổ chức giảng dạy và học</w:t>
      </w:r>
      <w:r w:rsidRPr="00FC3BFE">
        <w:rPr>
          <w:b/>
          <w:spacing w:val="7"/>
          <w:szCs w:val="26"/>
        </w:rPr>
        <w:t xml:space="preserve"> </w:t>
      </w:r>
      <w:r w:rsidRPr="00FC3BFE">
        <w:rPr>
          <w:b/>
          <w:szCs w:val="26"/>
        </w:rPr>
        <w:t>tập</w:t>
      </w:r>
    </w:p>
    <w:p w:rsidR="0058090A" w:rsidRPr="00FC3BFE" w:rsidRDefault="0058090A" w:rsidP="00D53810">
      <w:pPr>
        <w:numPr>
          <w:ilvl w:val="0"/>
          <w:numId w:val="27"/>
        </w:numPr>
        <w:tabs>
          <w:tab w:val="num" w:pos="876"/>
        </w:tabs>
        <w:spacing w:before="0" w:after="0" w:line="288" w:lineRule="auto"/>
        <w:ind w:left="876"/>
        <w:rPr>
          <w:rFonts w:eastAsia="Batang"/>
          <w:bCs/>
          <w:szCs w:val="26"/>
          <w:lang w:val="vi-VN"/>
        </w:rPr>
      </w:pPr>
      <w:r w:rsidRPr="00FC3BFE">
        <w:rPr>
          <w:rFonts w:eastAsia="Batang"/>
          <w:bCs/>
          <w:szCs w:val="26"/>
          <w:lang w:val="vi-VN"/>
        </w:rPr>
        <w:t>Thực hiện theo Quy chế học vụ theo học chế tín chỉ ban hành kèm quyết định hiện hành của Hiệu trưởng Trường Đại học Phan Thiết.</w:t>
      </w:r>
    </w:p>
    <w:p w:rsidR="0058090A" w:rsidRPr="00FC3BFE" w:rsidRDefault="0058090A" w:rsidP="0058090A">
      <w:pPr>
        <w:spacing w:after="0" w:line="240" w:lineRule="auto"/>
        <w:rPr>
          <w:rFonts w:eastAsia="Times New Roman"/>
          <w:b/>
          <w:bCs/>
          <w:szCs w:val="26"/>
        </w:rPr>
      </w:pPr>
      <w:r w:rsidRPr="00FC3BFE">
        <w:rPr>
          <w:rFonts w:eastAsia="Times New Roman"/>
          <w:b/>
          <w:bCs/>
          <w:szCs w:val="26"/>
        </w:rPr>
        <w:t xml:space="preserve">14. </w:t>
      </w:r>
      <w:r w:rsidRPr="00FC3BFE">
        <w:rPr>
          <w:b/>
          <w:szCs w:val="26"/>
        </w:rPr>
        <w:t xml:space="preserve">Kế hoạch giảng dạy </w:t>
      </w:r>
      <w:r w:rsidRPr="00FC3BFE">
        <w:rPr>
          <w:rFonts w:eastAsia="Times New Roman"/>
          <w:b/>
          <w:bCs/>
          <w:szCs w:val="26"/>
        </w:rPr>
        <w:t>: (mô tả cụ thể từ buổi 1 đến buổi cuối cùng, mỗi buổi 4 tiết trên lớp, tối thiểu 12 tiết tự học)</w:t>
      </w:r>
    </w:p>
    <w:p w:rsidR="0058090A" w:rsidRPr="00FC3BFE" w:rsidRDefault="0058090A" w:rsidP="0058090A">
      <w:pPr>
        <w:spacing w:after="0" w:line="240" w:lineRule="auto"/>
        <w:rPr>
          <w:rFonts w:eastAsia="Times New Roman"/>
          <w:b/>
          <w:bCs/>
          <w:szCs w:val="26"/>
        </w:rPr>
      </w:pPr>
    </w:p>
    <w:p w:rsidR="0058090A" w:rsidRPr="00FC3BFE" w:rsidRDefault="0058090A" w:rsidP="0058090A">
      <w:pPr>
        <w:pBdr>
          <w:top w:val="single" w:sz="4" w:space="0" w:color="auto"/>
          <w:bottom w:val="single" w:sz="4" w:space="0" w:color="auto"/>
        </w:pBdr>
        <w:spacing w:after="0" w:line="240" w:lineRule="auto"/>
        <w:rPr>
          <w:rFonts w:eastAsia="Times New Roman"/>
          <w:b/>
          <w:bCs/>
          <w:szCs w:val="26"/>
        </w:rPr>
      </w:pPr>
      <w:r w:rsidRPr="00FC3BFE">
        <w:rPr>
          <w:rFonts w:eastAsia="Times New Roman"/>
          <w:b/>
          <w:bCs/>
          <w:szCs w:val="26"/>
        </w:rPr>
        <w:t>Buổi 1</w:t>
      </w:r>
      <w:r w:rsidRPr="00FC3BFE">
        <w:rPr>
          <w:rFonts w:eastAsia="Times New Roman"/>
          <w:b/>
          <w:bCs/>
          <w:szCs w:val="26"/>
        </w:rPr>
        <w:tab/>
      </w:r>
      <w:r w:rsidRPr="00FC3BFE">
        <w:rPr>
          <w:rFonts w:eastAsia="Times New Roman"/>
          <w:b/>
          <w:bCs/>
          <w:szCs w:val="26"/>
        </w:rPr>
        <w:tab/>
      </w:r>
      <w:r w:rsidRPr="00FC3BFE">
        <w:rPr>
          <w:rFonts w:eastAsia="Times New Roman"/>
          <w:b/>
          <w:bCs/>
          <w:szCs w:val="26"/>
        </w:rPr>
        <w:tab/>
      </w:r>
      <w:r w:rsidRPr="00FC3BFE">
        <w:rPr>
          <w:rFonts w:eastAsia="Times New Roman"/>
          <w:b/>
          <w:bCs/>
          <w:szCs w:val="26"/>
          <w:lang w:val="vi-VN"/>
        </w:rPr>
        <w:t>Kế toán vốn bằng tiền</w:t>
      </w:r>
      <w:r w:rsidRPr="00FC3BFE">
        <w:rPr>
          <w:rFonts w:eastAsia="Times New Roman"/>
          <w:b/>
          <w:bCs/>
          <w:szCs w:val="26"/>
        </w:rPr>
        <w:t xml:space="preserve">          </w:t>
      </w:r>
    </w:p>
    <w:p w:rsidR="0058090A" w:rsidRPr="00FC3BFE" w:rsidRDefault="0058090A" w:rsidP="00D53810">
      <w:pPr>
        <w:numPr>
          <w:ilvl w:val="1"/>
          <w:numId w:val="26"/>
        </w:numPr>
        <w:spacing w:before="0" w:after="0" w:line="240" w:lineRule="auto"/>
        <w:rPr>
          <w:rFonts w:eastAsia="Times New Roman"/>
          <w:szCs w:val="26"/>
        </w:rPr>
      </w:pPr>
      <w:r w:rsidRPr="00FC3BFE">
        <w:rPr>
          <w:rFonts w:eastAsia="Times New Roman"/>
          <w:szCs w:val="26"/>
          <w:lang w:val="vi-VN"/>
        </w:rPr>
        <w:t>Nội dung: Giới thiệu tổng quan về kế toán vốn bằng tiền, khái niệm tiền dưới góc độ kế toán và nguyên tắc hạch toán tiền, lập chứng từ, phản ánh các nghiệp vụ kinh tế phát sinh liên quan đến tiền vào sổ sách kế toán</w:t>
      </w:r>
    </w:p>
    <w:p w:rsidR="0058090A" w:rsidRPr="00FC3BFE" w:rsidRDefault="0058090A" w:rsidP="00D53810">
      <w:pPr>
        <w:numPr>
          <w:ilvl w:val="1"/>
          <w:numId w:val="26"/>
        </w:numPr>
        <w:spacing w:before="0" w:after="0" w:line="240" w:lineRule="auto"/>
        <w:rPr>
          <w:rFonts w:eastAsia="Times New Roman"/>
          <w:szCs w:val="26"/>
        </w:rPr>
      </w:pPr>
      <w:r w:rsidRPr="00FC3BFE">
        <w:rPr>
          <w:rFonts w:eastAsia="Times New Roman"/>
          <w:szCs w:val="26"/>
          <w:lang w:val="vi-VN"/>
        </w:rPr>
        <w:t>P</w:t>
      </w:r>
      <w:r w:rsidRPr="00FC3BFE">
        <w:rPr>
          <w:rFonts w:eastAsia="Times New Roman"/>
          <w:szCs w:val="26"/>
        </w:rPr>
        <w:t>hương pháp</w:t>
      </w:r>
      <w:r w:rsidRPr="00FC3BFE">
        <w:rPr>
          <w:rFonts w:eastAsia="Times New Roman"/>
          <w:szCs w:val="26"/>
          <w:lang w:val="vi-VN"/>
        </w:rPr>
        <w:t>: Thuyết giảng, thảo luận, hướng dẫn bài tập, củng cố lại kiến thức buổi học qua các câu hỏi có liên quan</w:t>
      </w:r>
    </w:p>
    <w:p w:rsidR="0058090A" w:rsidRPr="00FC3BFE" w:rsidRDefault="0058090A" w:rsidP="00D53810">
      <w:pPr>
        <w:numPr>
          <w:ilvl w:val="1"/>
          <w:numId w:val="26"/>
        </w:numPr>
        <w:spacing w:before="0" w:after="0" w:line="240" w:lineRule="auto"/>
        <w:rPr>
          <w:rFonts w:eastAsia="Times New Roman"/>
          <w:szCs w:val="26"/>
          <w:lang w:val="vi-VN"/>
        </w:rPr>
      </w:pPr>
      <w:r w:rsidRPr="00FC3BFE">
        <w:rPr>
          <w:rFonts w:eastAsia="Times New Roman"/>
          <w:szCs w:val="26"/>
          <w:lang w:val="vi-VN"/>
        </w:rPr>
        <w:t xml:space="preserve">Kết quả mong muốn: Sinh viên hiểu biết cơ bản về phần hành kế toán liên quan đến tiền, đạt được các kỹ năng, thái độ, năng lực tự chủ và trách nhiệm cần thiết </w:t>
      </w:r>
    </w:p>
    <w:p w:rsidR="0058090A" w:rsidRPr="00FC3BFE" w:rsidRDefault="0058090A" w:rsidP="00D53810">
      <w:pPr>
        <w:numPr>
          <w:ilvl w:val="1"/>
          <w:numId w:val="26"/>
        </w:numPr>
        <w:spacing w:before="0" w:after="0" w:line="240" w:lineRule="auto"/>
        <w:rPr>
          <w:rFonts w:eastAsia="Times New Roman"/>
          <w:szCs w:val="26"/>
        </w:rPr>
      </w:pPr>
      <w:r w:rsidRPr="00FC3BFE">
        <w:rPr>
          <w:rFonts w:eastAsia="Times New Roman"/>
          <w:szCs w:val="26"/>
          <w:lang w:val="vi-VN"/>
        </w:rPr>
        <w:t>T</w:t>
      </w:r>
      <w:r w:rsidRPr="00FC3BFE">
        <w:rPr>
          <w:rFonts w:eastAsia="Times New Roman"/>
          <w:szCs w:val="26"/>
        </w:rPr>
        <w:t xml:space="preserve">ài liệu: </w:t>
      </w:r>
      <w:r w:rsidRPr="00FC3BFE">
        <w:rPr>
          <w:rFonts w:eastAsia="Times New Roman"/>
          <w:szCs w:val="26"/>
          <w:lang w:val="vi-VN"/>
        </w:rPr>
        <w:t>Đọc chương 1 “Kế toán tài chính”</w:t>
      </w:r>
    </w:p>
    <w:p w:rsidR="0058090A" w:rsidRPr="00FC3BFE" w:rsidRDefault="0058090A" w:rsidP="0058090A">
      <w:pPr>
        <w:spacing w:after="0" w:line="240" w:lineRule="auto"/>
        <w:ind w:left="1440"/>
        <w:rPr>
          <w:rFonts w:eastAsia="Times New Roman"/>
          <w:szCs w:val="26"/>
        </w:rPr>
      </w:pPr>
    </w:p>
    <w:p w:rsidR="0058090A" w:rsidRPr="00FC3BFE" w:rsidRDefault="0058090A" w:rsidP="0058090A">
      <w:pPr>
        <w:spacing w:after="0" w:line="240" w:lineRule="auto"/>
        <w:ind w:left="100"/>
        <w:rPr>
          <w:rFonts w:eastAsia="Times New Roman"/>
          <w:szCs w:val="26"/>
        </w:rPr>
      </w:pPr>
      <w:r w:rsidRPr="00FC3BFE">
        <w:rPr>
          <w:rFonts w:eastAsia="Times New Roman"/>
          <w:szCs w:val="26"/>
        </w:rPr>
        <w:t xml:space="preserve"> </w:t>
      </w:r>
    </w:p>
    <w:p w:rsidR="0058090A" w:rsidRPr="00FC3BFE" w:rsidRDefault="0058090A" w:rsidP="0058090A">
      <w:pPr>
        <w:pBdr>
          <w:top w:val="single" w:sz="4" w:space="1" w:color="auto"/>
          <w:bottom w:val="single" w:sz="4" w:space="1" w:color="auto"/>
        </w:pBdr>
        <w:spacing w:after="0" w:line="240" w:lineRule="auto"/>
        <w:rPr>
          <w:rFonts w:eastAsia="Times New Roman"/>
          <w:szCs w:val="26"/>
          <w:lang w:val="vi-VN"/>
        </w:rPr>
      </w:pPr>
      <w:r w:rsidRPr="00FC3BFE">
        <w:rPr>
          <w:rFonts w:eastAsia="Times New Roman"/>
          <w:b/>
          <w:bCs/>
          <w:szCs w:val="26"/>
          <w:lang w:val="vi-VN"/>
        </w:rPr>
        <w:t>Buổi 2                       Kế toán vốn bằng tiền, Kế toán các khoản ứng trước</w:t>
      </w:r>
    </w:p>
    <w:p w:rsidR="0058090A" w:rsidRPr="00FC3BFE" w:rsidRDefault="0058090A" w:rsidP="00D53810">
      <w:pPr>
        <w:numPr>
          <w:ilvl w:val="1"/>
          <w:numId w:val="26"/>
        </w:numPr>
        <w:spacing w:before="0" w:after="0" w:line="240" w:lineRule="auto"/>
        <w:rPr>
          <w:rFonts w:eastAsia="Times New Roman"/>
          <w:szCs w:val="26"/>
        </w:rPr>
      </w:pPr>
      <w:r w:rsidRPr="00FC3BFE">
        <w:rPr>
          <w:rFonts w:eastAsia="Times New Roman"/>
          <w:szCs w:val="26"/>
          <w:lang w:val="vi-VN"/>
        </w:rPr>
        <w:t xml:space="preserve">Nội dung: Ôn lại kiến thức nội dung kế toán vốn bằng tiền, thực hành một số bài tập liên quan. Giới thiệu tổng quan về </w:t>
      </w:r>
      <w:r w:rsidRPr="00FC3BFE">
        <w:rPr>
          <w:rFonts w:eastAsia="Times New Roman"/>
          <w:bCs/>
          <w:szCs w:val="26"/>
          <w:lang w:val="vi-VN"/>
        </w:rPr>
        <w:t>Kế toán các khoản ứng trước, kế toán các khoản tạm ứng.</w:t>
      </w:r>
    </w:p>
    <w:p w:rsidR="0058090A" w:rsidRPr="00FC3BFE" w:rsidRDefault="0058090A" w:rsidP="00D53810">
      <w:pPr>
        <w:numPr>
          <w:ilvl w:val="1"/>
          <w:numId w:val="26"/>
        </w:numPr>
        <w:spacing w:before="0" w:after="0" w:line="240" w:lineRule="auto"/>
        <w:rPr>
          <w:rFonts w:eastAsia="Times New Roman"/>
          <w:szCs w:val="26"/>
          <w:lang w:val="vi-VN"/>
        </w:rPr>
      </w:pPr>
      <w:r w:rsidRPr="00FC3BFE">
        <w:rPr>
          <w:rFonts w:eastAsia="Times New Roman"/>
          <w:szCs w:val="26"/>
          <w:lang w:val="vi-VN"/>
        </w:rPr>
        <w:t xml:space="preserve">Phương pháp: Thuyết giảng, thảo luận, hướng dẫn bài tập, củng cố lại kiến thức buổi học qua các câu hỏi có liên quan </w:t>
      </w:r>
    </w:p>
    <w:p w:rsidR="0058090A" w:rsidRPr="00FC3BFE" w:rsidRDefault="0058090A" w:rsidP="0058090A">
      <w:pPr>
        <w:spacing w:after="0" w:line="240" w:lineRule="auto"/>
        <w:ind w:left="360" w:firstLine="720"/>
        <w:rPr>
          <w:rFonts w:eastAsia="Times New Roman"/>
          <w:szCs w:val="26"/>
        </w:rPr>
      </w:pPr>
    </w:p>
    <w:p w:rsidR="0058090A" w:rsidRPr="00FC3BFE" w:rsidRDefault="0058090A" w:rsidP="00D53810">
      <w:pPr>
        <w:numPr>
          <w:ilvl w:val="1"/>
          <w:numId w:val="26"/>
        </w:numPr>
        <w:spacing w:before="0" w:after="0" w:line="240" w:lineRule="auto"/>
        <w:rPr>
          <w:rFonts w:eastAsia="Times New Roman"/>
          <w:szCs w:val="26"/>
          <w:lang w:val="vi-VN"/>
        </w:rPr>
      </w:pPr>
      <w:r w:rsidRPr="00FC3BFE">
        <w:rPr>
          <w:rFonts w:eastAsia="Times New Roman"/>
          <w:szCs w:val="26"/>
          <w:lang w:val="vi-VN"/>
        </w:rPr>
        <w:t xml:space="preserve">Kết quả mong muốn: Sinh viên biết hạch toán các nghiệp vụ cơ bản về phần hành kế toán liên quan đến tiền, đạt được các kỹ năng, thái độ, năng lực tự chủ và trách nhiệm cần thiết </w:t>
      </w:r>
    </w:p>
    <w:p w:rsidR="0058090A" w:rsidRPr="00FC3BFE" w:rsidRDefault="0058090A" w:rsidP="00D53810">
      <w:pPr>
        <w:numPr>
          <w:ilvl w:val="1"/>
          <w:numId w:val="26"/>
        </w:numPr>
        <w:spacing w:before="0" w:after="0" w:line="240" w:lineRule="auto"/>
        <w:rPr>
          <w:rFonts w:eastAsia="Times New Roman"/>
          <w:szCs w:val="26"/>
        </w:rPr>
      </w:pPr>
      <w:r w:rsidRPr="00FC3BFE">
        <w:rPr>
          <w:rFonts w:eastAsia="Times New Roman"/>
          <w:szCs w:val="26"/>
          <w:lang w:val="vi-VN"/>
        </w:rPr>
        <w:t>T</w:t>
      </w:r>
      <w:r w:rsidRPr="00FC3BFE">
        <w:rPr>
          <w:rFonts w:eastAsia="Times New Roman"/>
          <w:szCs w:val="26"/>
        </w:rPr>
        <w:t xml:space="preserve">ài liệu: </w:t>
      </w:r>
      <w:r w:rsidRPr="00FC3BFE">
        <w:rPr>
          <w:rFonts w:eastAsia="Times New Roman"/>
          <w:szCs w:val="26"/>
          <w:lang w:val="vi-VN"/>
        </w:rPr>
        <w:t>Đọc chương 2 “Kế toán tài chính”</w:t>
      </w:r>
    </w:p>
    <w:p w:rsidR="0058090A" w:rsidRPr="00FC3BFE" w:rsidRDefault="0058090A" w:rsidP="0058090A">
      <w:pPr>
        <w:spacing w:after="0" w:line="240" w:lineRule="auto"/>
        <w:rPr>
          <w:rFonts w:eastAsia="Times New Roman"/>
          <w:szCs w:val="26"/>
        </w:rPr>
      </w:pPr>
    </w:p>
    <w:p w:rsidR="0058090A" w:rsidRPr="00FC3BFE" w:rsidRDefault="0058090A" w:rsidP="0058090A">
      <w:pPr>
        <w:pBdr>
          <w:top w:val="single" w:sz="4" w:space="1" w:color="auto"/>
          <w:bottom w:val="single" w:sz="4" w:space="1" w:color="auto"/>
        </w:pBdr>
        <w:spacing w:after="0" w:line="240" w:lineRule="auto"/>
        <w:rPr>
          <w:rFonts w:eastAsia="Times New Roman"/>
          <w:szCs w:val="26"/>
          <w:lang w:val="vi-VN"/>
        </w:rPr>
      </w:pPr>
      <w:r w:rsidRPr="00FC3BFE">
        <w:rPr>
          <w:rFonts w:eastAsia="Times New Roman"/>
          <w:b/>
          <w:bCs/>
          <w:szCs w:val="26"/>
          <w:lang w:val="vi-VN"/>
        </w:rPr>
        <w:t>Buổi 3                      Kế toán các khoản ứng trước</w:t>
      </w:r>
    </w:p>
    <w:p w:rsidR="0058090A" w:rsidRPr="00FC3BFE" w:rsidRDefault="0058090A" w:rsidP="00D53810">
      <w:pPr>
        <w:numPr>
          <w:ilvl w:val="1"/>
          <w:numId w:val="26"/>
        </w:numPr>
        <w:spacing w:before="0" w:after="0" w:line="240" w:lineRule="auto"/>
        <w:rPr>
          <w:rFonts w:eastAsia="Times New Roman"/>
          <w:szCs w:val="26"/>
        </w:rPr>
      </w:pPr>
      <w:r w:rsidRPr="00FC3BFE">
        <w:rPr>
          <w:rFonts w:eastAsia="Times New Roman"/>
          <w:szCs w:val="26"/>
          <w:lang w:val="vi-VN"/>
        </w:rPr>
        <w:t>Nội dung: Khái niệm về kế toán chi phí trả trước, kế toán các khoản cầm cố, ký quỹ, ký cược. Cách hạch toán một số nội dung kinh tế phát sinh cơ bản, lập chứng từ ghi sổ kế toán.</w:t>
      </w:r>
    </w:p>
    <w:p w:rsidR="0058090A" w:rsidRPr="00FC3BFE" w:rsidRDefault="0058090A" w:rsidP="00D53810">
      <w:pPr>
        <w:numPr>
          <w:ilvl w:val="1"/>
          <w:numId w:val="26"/>
        </w:numPr>
        <w:spacing w:before="0" w:after="0" w:line="240" w:lineRule="auto"/>
        <w:rPr>
          <w:rFonts w:eastAsia="Times New Roman"/>
          <w:szCs w:val="26"/>
          <w:lang w:val="vi-VN"/>
        </w:rPr>
      </w:pPr>
      <w:r w:rsidRPr="00FC3BFE">
        <w:rPr>
          <w:rFonts w:eastAsia="Times New Roman"/>
          <w:szCs w:val="26"/>
          <w:lang w:val="vi-VN"/>
        </w:rPr>
        <w:t xml:space="preserve">Phương pháp: Thuyết giảng, thảo luận, hướng dẫn bài tập, củng cố lại kiến thức buổi học qua các câu hỏi có liên quan </w:t>
      </w:r>
    </w:p>
    <w:p w:rsidR="0058090A" w:rsidRPr="00FC3BFE" w:rsidRDefault="0058090A" w:rsidP="00D53810">
      <w:pPr>
        <w:numPr>
          <w:ilvl w:val="1"/>
          <w:numId w:val="26"/>
        </w:numPr>
        <w:spacing w:before="0" w:after="0" w:line="240" w:lineRule="auto"/>
        <w:rPr>
          <w:rFonts w:eastAsia="Times New Roman"/>
          <w:szCs w:val="26"/>
          <w:lang w:val="vi-VN"/>
        </w:rPr>
      </w:pPr>
      <w:r w:rsidRPr="00FC3BFE">
        <w:rPr>
          <w:rFonts w:eastAsia="Times New Roman"/>
          <w:szCs w:val="26"/>
          <w:lang w:val="vi-VN"/>
        </w:rPr>
        <w:t xml:space="preserve">Kết quả mong muốn: Sinh viên biết hạch toán các nghiệp vụ cơ bản về phần hành kế toán liên quan đến các khoản ứng trước, đạt được các kỹ năng, thái độ, năng lực tự chủ và trách nhiệm cần thiết </w:t>
      </w:r>
    </w:p>
    <w:p w:rsidR="0058090A" w:rsidRPr="00FC3BFE" w:rsidRDefault="0058090A" w:rsidP="00D53810">
      <w:pPr>
        <w:numPr>
          <w:ilvl w:val="1"/>
          <w:numId w:val="26"/>
        </w:numPr>
        <w:spacing w:before="0" w:after="0" w:line="240" w:lineRule="auto"/>
        <w:rPr>
          <w:rFonts w:eastAsia="Times New Roman"/>
          <w:szCs w:val="26"/>
        </w:rPr>
      </w:pPr>
      <w:r w:rsidRPr="00FC3BFE">
        <w:rPr>
          <w:rFonts w:eastAsia="Times New Roman"/>
          <w:szCs w:val="26"/>
          <w:lang w:val="vi-VN"/>
        </w:rPr>
        <w:t>T</w:t>
      </w:r>
      <w:r w:rsidRPr="00FC3BFE">
        <w:rPr>
          <w:rFonts w:eastAsia="Times New Roman"/>
          <w:szCs w:val="26"/>
        </w:rPr>
        <w:t xml:space="preserve">ài liệu: </w:t>
      </w:r>
      <w:r w:rsidRPr="00FC3BFE">
        <w:rPr>
          <w:rFonts w:eastAsia="Times New Roman"/>
          <w:szCs w:val="26"/>
          <w:lang w:val="vi-VN"/>
        </w:rPr>
        <w:t>Đọc chương 2 “Kế toán tài chính”</w:t>
      </w:r>
    </w:p>
    <w:p w:rsidR="0058090A" w:rsidRPr="00FC3BFE" w:rsidRDefault="0058090A" w:rsidP="0058090A">
      <w:pPr>
        <w:spacing w:after="0" w:line="240" w:lineRule="auto"/>
        <w:rPr>
          <w:rFonts w:eastAsia="Times New Roman"/>
          <w:szCs w:val="26"/>
        </w:rPr>
      </w:pPr>
    </w:p>
    <w:p w:rsidR="0058090A" w:rsidRPr="00FC3BFE" w:rsidRDefault="0058090A" w:rsidP="0058090A">
      <w:pPr>
        <w:pBdr>
          <w:top w:val="single" w:sz="4" w:space="1" w:color="auto"/>
          <w:bottom w:val="single" w:sz="4" w:space="1" w:color="auto"/>
        </w:pBdr>
        <w:spacing w:after="0" w:line="240" w:lineRule="auto"/>
        <w:rPr>
          <w:rFonts w:eastAsia="Times New Roman"/>
          <w:szCs w:val="26"/>
          <w:lang w:val="vi-VN"/>
        </w:rPr>
      </w:pPr>
      <w:r w:rsidRPr="00FC3BFE">
        <w:rPr>
          <w:rFonts w:eastAsia="Times New Roman"/>
          <w:b/>
          <w:bCs/>
          <w:szCs w:val="26"/>
          <w:lang w:val="vi-VN"/>
        </w:rPr>
        <w:t>Buổi 4                       Kế toán nguyên vật liệu và công cụ dụng cụ</w:t>
      </w:r>
    </w:p>
    <w:p w:rsidR="0058090A" w:rsidRPr="00FC3BFE" w:rsidRDefault="0058090A" w:rsidP="00D53810">
      <w:pPr>
        <w:numPr>
          <w:ilvl w:val="1"/>
          <w:numId w:val="26"/>
        </w:numPr>
        <w:spacing w:before="0" w:after="0" w:line="240" w:lineRule="auto"/>
        <w:rPr>
          <w:rFonts w:eastAsia="Times New Roman"/>
          <w:szCs w:val="26"/>
        </w:rPr>
      </w:pPr>
      <w:r w:rsidRPr="00FC3BFE">
        <w:rPr>
          <w:rFonts w:eastAsia="Times New Roman"/>
          <w:szCs w:val="26"/>
          <w:lang w:val="vi-VN"/>
        </w:rPr>
        <w:t xml:space="preserve">Nội dung: </w:t>
      </w:r>
      <w:r w:rsidRPr="00FC3BFE">
        <w:rPr>
          <w:rFonts w:eastAsia="Times New Roman"/>
          <w:bCs/>
          <w:szCs w:val="26"/>
          <w:lang w:val="vi-VN"/>
        </w:rPr>
        <w:t>Khái niệm về kế toán nguyên vật liệu, đặc điểm, phân loại, các loại tài khoản sử dụng, phương pháp và nguyên tắc hạch toán nguyên vật liệu.</w:t>
      </w:r>
    </w:p>
    <w:p w:rsidR="0058090A" w:rsidRPr="00FC3BFE" w:rsidRDefault="0058090A" w:rsidP="00D53810">
      <w:pPr>
        <w:numPr>
          <w:ilvl w:val="1"/>
          <w:numId w:val="26"/>
        </w:numPr>
        <w:spacing w:before="0" w:after="0" w:line="240" w:lineRule="auto"/>
        <w:rPr>
          <w:rFonts w:eastAsia="Times New Roman"/>
          <w:bCs/>
          <w:szCs w:val="26"/>
          <w:lang w:val="vi-VN"/>
        </w:rPr>
      </w:pPr>
      <w:r w:rsidRPr="00FC3BFE">
        <w:rPr>
          <w:rFonts w:eastAsia="Times New Roman"/>
          <w:bCs/>
          <w:szCs w:val="26"/>
          <w:lang w:val="vi-VN"/>
        </w:rPr>
        <w:t>Phương pháp: Thuyết giảng, thảo luận, hướng dẫn bài tập, củng cố lại kiến thức buổi học qua các câu hỏi có liên quan</w:t>
      </w:r>
    </w:p>
    <w:p w:rsidR="0058090A" w:rsidRPr="00FC3BFE" w:rsidRDefault="0058090A" w:rsidP="00D53810">
      <w:pPr>
        <w:numPr>
          <w:ilvl w:val="1"/>
          <w:numId w:val="26"/>
        </w:numPr>
        <w:spacing w:before="0" w:after="0" w:line="240" w:lineRule="auto"/>
        <w:rPr>
          <w:rFonts w:eastAsia="Times New Roman"/>
          <w:bCs/>
          <w:szCs w:val="26"/>
          <w:lang w:val="vi-VN"/>
        </w:rPr>
      </w:pPr>
      <w:r w:rsidRPr="00FC3BFE">
        <w:rPr>
          <w:rFonts w:eastAsia="Times New Roman"/>
          <w:bCs/>
          <w:szCs w:val="26"/>
          <w:lang w:val="vi-VN"/>
        </w:rPr>
        <w:t>Kết quả mong muốn: Sinh viên biết hạch toán các nghiệp vụ cơ bản về kế toán nguyên vật liệu, đạt được các kỹ năng, thái độ, năng lực tự chủ và trách nhiệm cần thiết</w:t>
      </w:r>
    </w:p>
    <w:p w:rsidR="0058090A" w:rsidRPr="00FC3BFE" w:rsidRDefault="0058090A" w:rsidP="00D53810">
      <w:pPr>
        <w:numPr>
          <w:ilvl w:val="1"/>
          <w:numId w:val="26"/>
        </w:numPr>
        <w:spacing w:before="0" w:after="0" w:line="240" w:lineRule="auto"/>
        <w:rPr>
          <w:rFonts w:eastAsia="Times New Roman"/>
          <w:szCs w:val="26"/>
        </w:rPr>
      </w:pPr>
      <w:r w:rsidRPr="00FC3BFE">
        <w:rPr>
          <w:rFonts w:eastAsia="Times New Roman"/>
          <w:szCs w:val="26"/>
          <w:lang w:val="vi-VN"/>
        </w:rPr>
        <w:t>T</w:t>
      </w:r>
      <w:r w:rsidRPr="00FC3BFE">
        <w:rPr>
          <w:rFonts w:eastAsia="Times New Roman"/>
          <w:szCs w:val="26"/>
        </w:rPr>
        <w:t xml:space="preserve">ài liệu: </w:t>
      </w:r>
      <w:r w:rsidRPr="00FC3BFE">
        <w:rPr>
          <w:rFonts w:eastAsia="Times New Roman"/>
          <w:szCs w:val="26"/>
          <w:lang w:val="vi-VN"/>
        </w:rPr>
        <w:t>Đọc chương 3 “Kế toán tài chính”</w:t>
      </w:r>
    </w:p>
    <w:p w:rsidR="0058090A" w:rsidRPr="00FC3BFE" w:rsidRDefault="0058090A" w:rsidP="0058090A">
      <w:pPr>
        <w:pBdr>
          <w:top w:val="single" w:sz="4" w:space="1" w:color="auto"/>
          <w:bottom w:val="single" w:sz="4" w:space="1" w:color="auto"/>
        </w:pBdr>
        <w:spacing w:after="0" w:line="240" w:lineRule="auto"/>
        <w:rPr>
          <w:rFonts w:eastAsia="Times New Roman"/>
          <w:szCs w:val="26"/>
          <w:lang w:val="vi-VN"/>
        </w:rPr>
      </w:pPr>
      <w:r w:rsidRPr="00FC3BFE">
        <w:rPr>
          <w:rFonts w:eastAsia="Times New Roman"/>
          <w:b/>
          <w:bCs/>
          <w:szCs w:val="26"/>
          <w:lang w:val="vi-VN"/>
        </w:rPr>
        <w:t>Buổi 5                       Kế toán nguyên vật liệu và công cụ dụng cụ</w:t>
      </w:r>
    </w:p>
    <w:p w:rsidR="0058090A" w:rsidRPr="00FC3BFE" w:rsidRDefault="0058090A" w:rsidP="00D53810">
      <w:pPr>
        <w:numPr>
          <w:ilvl w:val="1"/>
          <w:numId w:val="26"/>
        </w:numPr>
        <w:spacing w:before="0" w:after="0" w:line="240" w:lineRule="auto"/>
        <w:rPr>
          <w:rFonts w:eastAsia="Times New Roman"/>
          <w:szCs w:val="26"/>
        </w:rPr>
      </w:pPr>
      <w:r w:rsidRPr="00FC3BFE">
        <w:rPr>
          <w:rFonts w:eastAsia="Times New Roman"/>
          <w:szCs w:val="26"/>
          <w:lang w:val="vi-VN"/>
        </w:rPr>
        <w:t xml:space="preserve">Nội dung: </w:t>
      </w:r>
      <w:r w:rsidRPr="00FC3BFE">
        <w:rPr>
          <w:rFonts w:eastAsia="Times New Roman"/>
          <w:bCs/>
          <w:szCs w:val="26"/>
          <w:lang w:val="vi-VN"/>
        </w:rPr>
        <w:t>Khái niệm về kế toán công cụ dụng cụ, đặc điểm, phân loại, phương pháp phân bổ, các loại tài khoản sử dụng, phương pháp và nguyên tắc hạch toán một số nghiệp vụ kinh tế chủ yếu.</w:t>
      </w:r>
    </w:p>
    <w:p w:rsidR="0058090A" w:rsidRPr="00FC3BFE" w:rsidRDefault="0058090A" w:rsidP="00D53810">
      <w:pPr>
        <w:numPr>
          <w:ilvl w:val="1"/>
          <w:numId w:val="26"/>
        </w:numPr>
        <w:spacing w:before="0" w:after="0" w:line="240" w:lineRule="auto"/>
        <w:rPr>
          <w:rFonts w:eastAsia="Times New Roman"/>
          <w:bCs/>
          <w:szCs w:val="26"/>
          <w:lang w:val="vi-VN"/>
        </w:rPr>
      </w:pPr>
      <w:r w:rsidRPr="00FC3BFE">
        <w:rPr>
          <w:rFonts w:eastAsia="Times New Roman"/>
          <w:bCs/>
          <w:szCs w:val="26"/>
          <w:lang w:val="vi-VN"/>
        </w:rPr>
        <w:t>Phương pháp: Thuyết giảng, thảo luận, hướng dẫn bài tập, củng cố lại kiến thức buổi học qua các câu hỏi có liên quan</w:t>
      </w:r>
    </w:p>
    <w:p w:rsidR="0058090A" w:rsidRPr="00FC3BFE" w:rsidRDefault="0058090A" w:rsidP="00D53810">
      <w:pPr>
        <w:numPr>
          <w:ilvl w:val="1"/>
          <w:numId w:val="26"/>
        </w:numPr>
        <w:spacing w:before="0" w:after="0" w:line="240" w:lineRule="auto"/>
        <w:rPr>
          <w:rFonts w:eastAsia="Times New Roman"/>
          <w:bCs/>
          <w:szCs w:val="26"/>
          <w:lang w:val="vi-VN"/>
        </w:rPr>
      </w:pPr>
      <w:r w:rsidRPr="00FC3BFE">
        <w:rPr>
          <w:rFonts w:eastAsia="Times New Roman"/>
          <w:bCs/>
          <w:szCs w:val="26"/>
          <w:lang w:val="vi-VN"/>
        </w:rPr>
        <w:t>Kết quả mong muốn: Sinh viên biết hạch toán các nghiệp vụ cơ bản về kế toán công cụ dụng cụ, đạt được các kỹ năng, thái độ, năng lực tự chủ và trách nhiệm cần thiết</w:t>
      </w:r>
    </w:p>
    <w:p w:rsidR="0058090A" w:rsidRPr="00FC3BFE" w:rsidRDefault="0058090A" w:rsidP="00D53810">
      <w:pPr>
        <w:numPr>
          <w:ilvl w:val="1"/>
          <w:numId w:val="26"/>
        </w:numPr>
        <w:spacing w:before="0" w:after="0" w:line="240" w:lineRule="auto"/>
        <w:rPr>
          <w:rFonts w:eastAsia="Times New Roman"/>
          <w:szCs w:val="26"/>
        </w:rPr>
      </w:pPr>
      <w:r w:rsidRPr="00FC3BFE">
        <w:rPr>
          <w:rFonts w:eastAsia="Times New Roman"/>
          <w:szCs w:val="26"/>
          <w:lang w:val="vi-VN"/>
        </w:rPr>
        <w:t>T</w:t>
      </w:r>
      <w:r w:rsidRPr="00FC3BFE">
        <w:rPr>
          <w:rFonts w:eastAsia="Times New Roman"/>
          <w:szCs w:val="26"/>
        </w:rPr>
        <w:t xml:space="preserve">ài liệu: </w:t>
      </w:r>
      <w:r w:rsidRPr="00FC3BFE">
        <w:rPr>
          <w:rFonts w:eastAsia="Times New Roman"/>
          <w:szCs w:val="26"/>
          <w:lang w:val="vi-VN"/>
        </w:rPr>
        <w:t>Đọc chương 3 “Kế toán tài chính”</w:t>
      </w:r>
    </w:p>
    <w:p w:rsidR="0058090A" w:rsidRPr="00FC3BFE" w:rsidRDefault="0058090A" w:rsidP="0058090A">
      <w:pPr>
        <w:pBdr>
          <w:top w:val="single" w:sz="4" w:space="1" w:color="auto"/>
          <w:bottom w:val="single" w:sz="4" w:space="1" w:color="auto"/>
        </w:pBdr>
        <w:spacing w:after="0" w:line="240" w:lineRule="auto"/>
        <w:rPr>
          <w:rFonts w:eastAsia="Times New Roman"/>
          <w:szCs w:val="26"/>
          <w:lang w:val="vi-VN"/>
        </w:rPr>
      </w:pPr>
      <w:r w:rsidRPr="00FC3BFE">
        <w:rPr>
          <w:rFonts w:eastAsia="Times New Roman"/>
          <w:b/>
          <w:bCs/>
          <w:szCs w:val="26"/>
          <w:lang w:val="vi-VN"/>
        </w:rPr>
        <w:t>Buổi 6                       Kế toán nguyên vật liệu và công cụ dụng cụ</w:t>
      </w:r>
    </w:p>
    <w:p w:rsidR="0058090A" w:rsidRPr="00FC3BFE" w:rsidRDefault="0058090A" w:rsidP="00D53810">
      <w:pPr>
        <w:numPr>
          <w:ilvl w:val="1"/>
          <w:numId w:val="26"/>
        </w:numPr>
        <w:spacing w:before="0" w:after="0" w:line="240" w:lineRule="auto"/>
        <w:rPr>
          <w:rFonts w:eastAsia="Times New Roman"/>
          <w:szCs w:val="26"/>
        </w:rPr>
      </w:pPr>
      <w:r w:rsidRPr="00FC3BFE">
        <w:rPr>
          <w:rFonts w:eastAsia="Times New Roman"/>
          <w:szCs w:val="26"/>
          <w:lang w:val="vi-VN"/>
        </w:rPr>
        <w:t xml:space="preserve">Nội dung: </w:t>
      </w:r>
      <w:r w:rsidRPr="00FC3BFE">
        <w:rPr>
          <w:rFonts w:eastAsia="Times New Roman"/>
          <w:bCs/>
          <w:szCs w:val="26"/>
          <w:lang w:val="vi-VN"/>
        </w:rPr>
        <w:t>Hệ thống lại kiến thức cơ bản về kế toán nguyên vật liệu và công cụ dụng cụ, thực hành một số bài tập để nắm vững kiến thức.</w:t>
      </w:r>
    </w:p>
    <w:p w:rsidR="0058090A" w:rsidRPr="00FC3BFE" w:rsidRDefault="0058090A" w:rsidP="00D53810">
      <w:pPr>
        <w:numPr>
          <w:ilvl w:val="1"/>
          <w:numId w:val="26"/>
        </w:numPr>
        <w:spacing w:before="0" w:after="0" w:line="240" w:lineRule="auto"/>
        <w:rPr>
          <w:rFonts w:eastAsia="Times New Roman"/>
          <w:bCs/>
          <w:szCs w:val="26"/>
          <w:lang w:val="vi-VN"/>
        </w:rPr>
      </w:pPr>
      <w:r w:rsidRPr="00FC3BFE">
        <w:rPr>
          <w:rFonts w:eastAsia="Times New Roman"/>
          <w:bCs/>
          <w:szCs w:val="26"/>
          <w:lang w:val="vi-VN"/>
        </w:rPr>
        <w:t>Phương pháp: Thuyết giảng, thảo luận, hướng dẫn bài tập, củng cố lại kiến thức buổi học qua các câu hỏi có liên quan</w:t>
      </w:r>
    </w:p>
    <w:p w:rsidR="0058090A" w:rsidRPr="00FC3BFE" w:rsidRDefault="0058090A" w:rsidP="00D53810">
      <w:pPr>
        <w:numPr>
          <w:ilvl w:val="1"/>
          <w:numId w:val="26"/>
        </w:numPr>
        <w:spacing w:before="0" w:after="0" w:line="240" w:lineRule="auto"/>
        <w:rPr>
          <w:rFonts w:eastAsia="Times New Roman"/>
          <w:bCs/>
          <w:szCs w:val="26"/>
          <w:lang w:val="vi-VN"/>
        </w:rPr>
      </w:pPr>
      <w:r w:rsidRPr="00FC3BFE">
        <w:rPr>
          <w:rFonts w:eastAsia="Times New Roman"/>
          <w:bCs/>
          <w:szCs w:val="26"/>
          <w:lang w:val="vi-VN"/>
        </w:rPr>
        <w:t>Kết quả mong muốn: Sinh viên biết hạch toán các nghiệp vụ cơ bản về kế toán nguyên vật liệu và công cụ dụng cụ, đạt được các kỹ năng, thái độ, năng lực tự chủ và trách nhiệm cần thiết</w:t>
      </w:r>
    </w:p>
    <w:p w:rsidR="0058090A" w:rsidRPr="00FC3BFE" w:rsidRDefault="0058090A" w:rsidP="00D53810">
      <w:pPr>
        <w:numPr>
          <w:ilvl w:val="1"/>
          <w:numId w:val="26"/>
        </w:numPr>
        <w:spacing w:before="0" w:after="0" w:line="240" w:lineRule="auto"/>
        <w:rPr>
          <w:rFonts w:eastAsia="Times New Roman"/>
          <w:szCs w:val="26"/>
        </w:rPr>
      </w:pPr>
      <w:r w:rsidRPr="00FC3BFE">
        <w:rPr>
          <w:rFonts w:eastAsia="Times New Roman"/>
          <w:szCs w:val="26"/>
          <w:lang w:val="vi-VN"/>
        </w:rPr>
        <w:t>T</w:t>
      </w:r>
      <w:r w:rsidRPr="00FC3BFE">
        <w:rPr>
          <w:rFonts w:eastAsia="Times New Roman"/>
          <w:szCs w:val="26"/>
        </w:rPr>
        <w:t xml:space="preserve">ài liệu: </w:t>
      </w:r>
      <w:r w:rsidRPr="00FC3BFE">
        <w:rPr>
          <w:rFonts w:eastAsia="Times New Roman"/>
          <w:szCs w:val="26"/>
          <w:lang w:val="vi-VN"/>
        </w:rPr>
        <w:t>Đọc chương 3 “Kế toán tài chính”</w:t>
      </w:r>
    </w:p>
    <w:p w:rsidR="0058090A" w:rsidRPr="00FC3BFE" w:rsidRDefault="0058090A" w:rsidP="0058090A">
      <w:pPr>
        <w:pBdr>
          <w:top w:val="single" w:sz="4" w:space="1" w:color="auto"/>
          <w:bottom w:val="single" w:sz="4" w:space="1" w:color="auto"/>
        </w:pBdr>
        <w:spacing w:after="0" w:line="240" w:lineRule="auto"/>
        <w:rPr>
          <w:rFonts w:eastAsia="Times New Roman"/>
          <w:szCs w:val="26"/>
          <w:lang w:val="vi-VN"/>
        </w:rPr>
      </w:pPr>
      <w:r w:rsidRPr="00FC3BFE">
        <w:rPr>
          <w:rFonts w:eastAsia="Times New Roman"/>
          <w:b/>
          <w:bCs/>
          <w:szCs w:val="26"/>
          <w:lang w:val="vi-VN"/>
        </w:rPr>
        <w:lastRenderedPageBreak/>
        <w:t>Buổi 7                       Kế toán tài sản cố định</w:t>
      </w:r>
    </w:p>
    <w:p w:rsidR="0058090A" w:rsidRPr="00FC3BFE" w:rsidRDefault="0058090A" w:rsidP="00D53810">
      <w:pPr>
        <w:numPr>
          <w:ilvl w:val="1"/>
          <w:numId w:val="26"/>
        </w:numPr>
        <w:spacing w:before="0" w:after="0" w:line="240" w:lineRule="auto"/>
        <w:rPr>
          <w:rFonts w:eastAsia="Times New Roman"/>
          <w:bCs/>
          <w:szCs w:val="26"/>
          <w:lang w:val="vi-VN"/>
        </w:rPr>
      </w:pPr>
      <w:r w:rsidRPr="00FC3BFE">
        <w:rPr>
          <w:rFonts w:eastAsia="Times New Roman"/>
          <w:bCs/>
          <w:szCs w:val="26"/>
          <w:lang w:val="vi-VN"/>
        </w:rPr>
        <w:t>Nội dung: Khái niệm về Kế toán tài sản cố định, đặc điểm, phân loại tài sản cố định, phương pháp hạch toán tài sản cố định.</w:t>
      </w:r>
    </w:p>
    <w:p w:rsidR="0058090A" w:rsidRPr="00FC3BFE" w:rsidRDefault="0058090A" w:rsidP="00D53810">
      <w:pPr>
        <w:numPr>
          <w:ilvl w:val="1"/>
          <w:numId w:val="26"/>
        </w:numPr>
        <w:spacing w:before="0" w:after="0" w:line="240" w:lineRule="auto"/>
        <w:rPr>
          <w:rFonts w:eastAsia="Times New Roman"/>
          <w:bCs/>
          <w:szCs w:val="26"/>
          <w:lang w:val="vi-VN"/>
        </w:rPr>
      </w:pPr>
      <w:r w:rsidRPr="00FC3BFE">
        <w:rPr>
          <w:rFonts w:eastAsia="Times New Roman"/>
          <w:bCs/>
          <w:szCs w:val="26"/>
          <w:lang w:val="vi-VN"/>
        </w:rPr>
        <w:t>Phương pháp: Thuyết giảng, thảo luận, hướng dẫn bài tập, củng cố lại kiến thức buổi học qua các câu hỏi có liên quan</w:t>
      </w:r>
    </w:p>
    <w:p w:rsidR="0058090A" w:rsidRPr="00FC3BFE" w:rsidRDefault="0058090A" w:rsidP="00D53810">
      <w:pPr>
        <w:numPr>
          <w:ilvl w:val="1"/>
          <w:numId w:val="26"/>
        </w:numPr>
        <w:spacing w:before="0" w:after="0" w:line="240" w:lineRule="auto"/>
        <w:rPr>
          <w:rFonts w:eastAsia="Times New Roman"/>
          <w:bCs/>
          <w:szCs w:val="26"/>
          <w:lang w:val="vi-VN"/>
        </w:rPr>
      </w:pPr>
      <w:r w:rsidRPr="00FC3BFE">
        <w:rPr>
          <w:rFonts w:eastAsia="Times New Roman"/>
          <w:bCs/>
          <w:szCs w:val="26"/>
          <w:lang w:val="vi-VN"/>
        </w:rPr>
        <w:t>Kết quả mong muốn: Sinh viên xác định được giá trị của tài sản cố định, phương pháp và cách hạch toán nghiệp vụ cơ bản về tài sản cố định, đạt được các kỹ năng, thái độ, năng lực tự chủ và trách nhiệm cần thiết</w:t>
      </w:r>
    </w:p>
    <w:p w:rsidR="0058090A" w:rsidRPr="00FC3BFE" w:rsidRDefault="0058090A" w:rsidP="00D53810">
      <w:pPr>
        <w:numPr>
          <w:ilvl w:val="1"/>
          <w:numId w:val="26"/>
        </w:numPr>
        <w:spacing w:before="0" w:after="0" w:line="240" w:lineRule="auto"/>
        <w:rPr>
          <w:rFonts w:eastAsia="Times New Roman"/>
          <w:szCs w:val="26"/>
        </w:rPr>
      </w:pPr>
      <w:r w:rsidRPr="00FC3BFE">
        <w:rPr>
          <w:rFonts w:eastAsia="Times New Roman"/>
          <w:szCs w:val="26"/>
          <w:lang w:val="vi-VN"/>
        </w:rPr>
        <w:t>T</w:t>
      </w:r>
      <w:r w:rsidRPr="00FC3BFE">
        <w:rPr>
          <w:rFonts w:eastAsia="Times New Roman"/>
          <w:szCs w:val="26"/>
        </w:rPr>
        <w:t xml:space="preserve">ài liệu: </w:t>
      </w:r>
      <w:r w:rsidRPr="00FC3BFE">
        <w:rPr>
          <w:rFonts w:eastAsia="Times New Roman"/>
          <w:szCs w:val="26"/>
          <w:lang w:val="vi-VN"/>
        </w:rPr>
        <w:t>Đọc chương 4 “Kế toán tài chính”</w:t>
      </w:r>
    </w:p>
    <w:p w:rsidR="0058090A" w:rsidRPr="00FC3BFE" w:rsidRDefault="0058090A" w:rsidP="0058090A">
      <w:pPr>
        <w:pBdr>
          <w:top w:val="single" w:sz="4" w:space="1" w:color="auto"/>
          <w:bottom w:val="single" w:sz="4" w:space="1" w:color="auto"/>
        </w:pBdr>
        <w:spacing w:after="0" w:line="240" w:lineRule="auto"/>
        <w:rPr>
          <w:rFonts w:eastAsia="Times New Roman"/>
          <w:szCs w:val="26"/>
          <w:lang w:val="vi-VN"/>
        </w:rPr>
      </w:pPr>
      <w:r w:rsidRPr="00FC3BFE">
        <w:rPr>
          <w:rFonts w:eastAsia="Times New Roman"/>
          <w:b/>
          <w:bCs/>
          <w:szCs w:val="26"/>
          <w:lang w:val="vi-VN"/>
        </w:rPr>
        <w:t>Buổi 8                       Kế toán tài sản cố định</w:t>
      </w:r>
    </w:p>
    <w:p w:rsidR="0058090A" w:rsidRPr="00FC3BFE" w:rsidRDefault="0058090A" w:rsidP="00D53810">
      <w:pPr>
        <w:numPr>
          <w:ilvl w:val="1"/>
          <w:numId w:val="26"/>
        </w:numPr>
        <w:spacing w:before="0" w:after="0" w:line="240" w:lineRule="auto"/>
        <w:rPr>
          <w:rFonts w:eastAsia="Times New Roman"/>
          <w:szCs w:val="26"/>
        </w:rPr>
      </w:pPr>
      <w:r w:rsidRPr="00FC3BFE">
        <w:rPr>
          <w:rFonts w:eastAsia="Times New Roman"/>
          <w:szCs w:val="26"/>
          <w:lang w:val="vi-VN"/>
        </w:rPr>
        <w:t xml:space="preserve">Nội dung: Xác định thời gian sử dụng </w:t>
      </w:r>
      <w:r w:rsidRPr="00FC3BFE">
        <w:rPr>
          <w:rFonts w:eastAsia="Times New Roman"/>
          <w:bCs/>
          <w:szCs w:val="26"/>
          <w:lang w:val="vi-VN"/>
        </w:rPr>
        <w:t>tài sản cố định, nguyên tắc trích khấu hao tài sản cố định, tài khoản sử dụng, phương pháp tính khấu hao và hạch toán khấu hao tài sản cố định.</w:t>
      </w:r>
    </w:p>
    <w:p w:rsidR="0058090A" w:rsidRPr="00FC3BFE" w:rsidRDefault="0058090A" w:rsidP="00D53810">
      <w:pPr>
        <w:numPr>
          <w:ilvl w:val="1"/>
          <w:numId w:val="26"/>
        </w:numPr>
        <w:spacing w:before="0" w:after="0" w:line="240" w:lineRule="auto"/>
        <w:rPr>
          <w:rFonts w:eastAsia="Times New Roman"/>
          <w:bCs/>
          <w:szCs w:val="26"/>
          <w:lang w:val="vi-VN"/>
        </w:rPr>
      </w:pPr>
      <w:r w:rsidRPr="00FC3BFE">
        <w:rPr>
          <w:rFonts w:eastAsia="Times New Roman"/>
          <w:bCs/>
          <w:szCs w:val="26"/>
          <w:lang w:val="vi-VN"/>
        </w:rPr>
        <w:t>Phương pháp: Thuyết giảng, thảo luận, hướng dẫn bài tập, củng cố lại kiến thức buổi học qua các câu hỏi có liên quan</w:t>
      </w:r>
    </w:p>
    <w:p w:rsidR="0058090A" w:rsidRPr="00FC3BFE" w:rsidRDefault="0058090A" w:rsidP="00D53810">
      <w:pPr>
        <w:numPr>
          <w:ilvl w:val="1"/>
          <w:numId w:val="26"/>
        </w:numPr>
        <w:spacing w:before="0" w:after="0" w:line="240" w:lineRule="auto"/>
        <w:rPr>
          <w:rFonts w:eastAsia="Times New Roman"/>
          <w:bCs/>
          <w:szCs w:val="26"/>
          <w:lang w:val="vi-VN"/>
        </w:rPr>
      </w:pPr>
      <w:r w:rsidRPr="00FC3BFE">
        <w:rPr>
          <w:rFonts w:eastAsia="Times New Roman"/>
          <w:bCs/>
          <w:szCs w:val="26"/>
          <w:lang w:val="vi-VN"/>
        </w:rPr>
        <w:t>Kết quả mong muốn: Sinh viên hiểu biết được các phương pháp và nguyên tắc hạch toán khấu hao tài sản cố định, đạt được các kỹ năng, thái độ, năng lực tự chủ và trách nhiệm cần thiết</w:t>
      </w:r>
    </w:p>
    <w:p w:rsidR="0058090A" w:rsidRPr="00FC3BFE" w:rsidRDefault="0058090A" w:rsidP="00D53810">
      <w:pPr>
        <w:numPr>
          <w:ilvl w:val="1"/>
          <w:numId w:val="26"/>
        </w:numPr>
        <w:spacing w:before="0" w:after="0" w:line="240" w:lineRule="auto"/>
        <w:rPr>
          <w:rFonts w:eastAsia="Times New Roman"/>
          <w:szCs w:val="26"/>
        </w:rPr>
      </w:pPr>
      <w:r w:rsidRPr="00FC3BFE">
        <w:rPr>
          <w:rFonts w:eastAsia="Times New Roman"/>
          <w:szCs w:val="26"/>
          <w:lang w:val="vi-VN"/>
        </w:rPr>
        <w:t>T</w:t>
      </w:r>
      <w:r w:rsidRPr="00FC3BFE">
        <w:rPr>
          <w:rFonts w:eastAsia="Times New Roman"/>
          <w:szCs w:val="26"/>
        </w:rPr>
        <w:t xml:space="preserve">ài liệu: </w:t>
      </w:r>
      <w:r w:rsidRPr="00FC3BFE">
        <w:rPr>
          <w:rFonts w:eastAsia="Times New Roman"/>
          <w:szCs w:val="26"/>
          <w:lang w:val="vi-VN"/>
        </w:rPr>
        <w:t>Đọc chương 4 “Kế toán tài chính”</w:t>
      </w:r>
    </w:p>
    <w:p w:rsidR="0058090A" w:rsidRPr="00FC3BFE" w:rsidRDefault="0058090A" w:rsidP="0058090A">
      <w:pPr>
        <w:pBdr>
          <w:top w:val="single" w:sz="4" w:space="1" w:color="auto"/>
          <w:bottom w:val="single" w:sz="4" w:space="1" w:color="auto"/>
        </w:pBdr>
        <w:spacing w:after="0" w:line="240" w:lineRule="auto"/>
        <w:rPr>
          <w:rFonts w:eastAsia="Times New Roman"/>
          <w:szCs w:val="26"/>
          <w:lang w:val="vi-VN"/>
        </w:rPr>
      </w:pPr>
      <w:r w:rsidRPr="00FC3BFE">
        <w:rPr>
          <w:rFonts w:eastAsia="Times New Roman"/>
          <w:b/>
          <w:bCs/>
          <w:szCs w:val="26"/>
          <w:lang w:val="vi-VN"/>
        </w:rPr>
        <w:t>Buổi 9                      Kế toán tài sản cố định</w:t>
      </w:r>
    </w:p>
    <w:p w:rsidR="0058090A" w:rsidRPr="00FC3BFE" w:rsidRDefault="0058090A" w:rsidP="00D53810">
      <w:pPr>
        <w:numPr>
          <w:ilvl w:val="1"/>
          <w:numId w:val="26"/>
        </w:numPr>
        <w:spacing w:before="0" w:after="0" w:line="240" w:lineRule="auto"/>
        <w:rPr>
          <w:rFonts w:eastAsia="Times New Roman"/>
          <w:szCs w:val="26"/>
        </w:rPr>
      </w:pPr>
      <w:r w:rsidRPr="00FC3BFE">
        <w:rPr>
          <w:rFonts w:eastAsia="Times New Roman"/>
          <w:szCs w:val="26"/>
          <w:lang w:val="vi-VN"/>
        </w:rPr>
        <w:t xml:space="preserve">Nội dung: </w:t>
      </w:r>
      <w:r w:rsidRPr="00FC3BFE">
        <w:rPr>
          <w:rFonts w:eastAsia="Times New Roman"/>
          <w:bCs/>
          <w:szCs w:val="26"/>
          <w:lang w:val="vi-VN"/>
        </w:rPr>
        <w:t>Khái niệm kế toán tài sản cố định thuê tài chính, khấu hao tài sản cố định thuê tài chính, kế toán sửa chữa tài sản cố định, các nguyên tắc và phương pháp hạch toán tài sản cố định thuê tài chính.</w:t>
      </w:r>
    </w:p>
    <w:p w:rsidR="0058090A" w:rsidRPr="00FC3BFE" w:rsidRDefault="0058090A" w:rsidP="00D53810">
      <w:pPr>
        <w:numPr>
          <w:ilvl w:val="1"/>
          <w:numId w:val="26"/>
        </w:numPr>
        <w:spacing w:before="0" w:after="0" w:line="240" w:lineRule="auto"/>
        <w:rPr>
          <w:rFonts w:eastAsia="Times New Roman"/>
          <w:bCs/>
          <w:szCs w:val="26"/>
          <w:lang w:val="vi-VN"/>
        </w:rPr>
      </w:pPr>
      <w:r w:rsidRPr="00FC3BFE">
        <w:rPr>
          <w:rFonts w:eastAsia="Times New Roman"/>
          <w:bCs/>
          <w:szCs w:val="26"/>
          <w:lang w:val="vi-VN"/>
        </w:rPr>
        <w:t>Phương pháp: Thuyết giảng, thảo luận, hướng dẫn bài tập, củng cố lại kiến thức buổi học qua các câu hỏi có liên quan</w:t>
      </w:r>
    </w:p>
    <w:p w:rsidR="0058090A" w:rsidRPr="00FC3BFE" w:rsidRDefault="0058090A" w:rsidP="00D53810">
      <w:pPr>
        <w:numPr>
          <w:ilvl w:val="1"/>
          <w:numId w:val="26"/>
        </w:numPr>
        <w:spacing w:before="0" w:after="0" w:line="240" w:lineRule="auto"/>
        <w:rPr>
          <w:rFonts w:eastAsia="Times New Roman"/>
          <w:bCs/>
          <w:szCs w:val="26"/>
          <w:lang w:val="vi-VN"/>
        </w:rPr>
      </w:pPr>
      <w:r w:rsidRPr="00FC3BFE">
        <w:rPr>
          <w:rFonts w:eastAsia="Times New Roman"/>
          <w:bCs/>
          <w:szCs w:val="26"/>
          <w:lang w:val="vi-VN"/>
        </w:rPr>
        <w:t>Kết quả mong muốn: Sinh viên hiểu biết được các phương pháp và nguyên tắc hạch toán tài sản cố định thuê tài chính, nắm bắt được sơ đồ kế toán, đạt được các kỹ năng, thái độ, năng lực tự chủ và trách nhiệm cần thiết</w:t>
      </w:r>
    </w:p>
    <w:p w:rsidR="0058090A" w:rsidRPr="00FC3BFE" w:rsidRDefault="0058090A" w:rsidP="00D53810">
      <w:pPr>
        <w:numPr>
          <w:ilvl w:val="1"/>
          <w:numId w:val="26"/>
        </w:numPr>
        <w:spacing w:before="0" w:after="0" w:line="240" w:lineRule="auto"/>
        <w:rPr>
          <w:rFonts w:eastAsia="Times New Roman"/>
          <w:szCs w:val="26"/>
        </w:rPr>
      </w:pPr>
      <w:r w:rsidRPr="00FC3BFE">
        <w:rPr>
          <w:rFonts w:eastAsia="Times New Roman"/>
          <w:szCs w:val="26"/>
          <w:lang w:val="vi-VN"/>
        </w:rPr>
        <w:t>T</w:t>
      </w:r>
      <w:r w:rsidRPr="00FC3BFE">
        <w:rPr>
          <w:rFonts w:eastAsia="Times New Roman"/>
          <w:szCs w:val="26"/>
        </w:rPr>
        <w:t xml:space="preserve">ài liệu: </w:t>
      </w:r>
      <w:r w:rsidRPr="00FC3BFE">
        <w:rPr>
          <w:rFonts w:eastAsia="Times New Roman"/>
          <w:szCs w:val="26"/>
          <w:lang w:val="vi-VN"/>
        </w:rPr>
        <w:t>Đọc chương 4 “Kế toán tài chính”</w:t>
      </w:r>
    </w:p>
    <w:p w:rsidR="0058090A" w:rsidRPr="00FC3BFE" w:rsidRDefault="0058090A" w:rsidP="0058090A">
      <w:pPr>
        <w:pBdr>
          <w:top w:val="single" w:sz="4" w:space="1" w:color="auto"/>
          <w:bottom w:val="single" w:sz="4" w:space="1" w:color="auto"/>
        </w:pBdr>
        <w:spacing w:after="0" w:line="240" w:lineRule="auto"/>
        <w:rPr>
          <w:rFonts w:eastAsia="Times New Roman"/>
          <w:szCs w:val="26"/>
          <w:lang w:val="vi-VN"/>
        </w:rPr>
      </w:pPr>
      <w:r w:rsidRPr="00FC3BFE">
        <w:rPr>
          <w:rFonts w:eastAsia="Times New Roman"/>
          <w:b/>
          <w:bCs/>
          <w:szCs w:val="26"/>
          <w:lang w:val="vi-VN"/>
        </w:rPr>
        <w:t>Buổi 10                       Kế toán tiền lương và các khoản trích theo lương</w:t>
      </w:r>
    </w:p>
    <w:p w:rsidR="0058090A" w:rsidRPr="00FC3BFE" w:rsidRDefault="0058090A" w:rsidP="00D53810">
      <w:pPr>
        <w:numPr>
          <w:ilvl w:val="1"/>
          <w:numId w:val="26"/>
        </w:numPr>
        <w:spacing w:before="0" w:after="0" w:line="240" w:lineRule="auto"/>
        <w:rPr>
          <w:rFonts w:eastAsia="Times New Roman"/>
          <w:szCs w:val="26"/>
        </w:rPr>
      </w:pPr>
      <w:r w:rsidRPr="00FC3BFE">
        <w:rPr>
          <w:rFonts w:eastAsia="Times New Roman"/>
          <w:szCs w:val="26"/>
          <w:lang w:val="vi-VN"/>
        </w:rPr>
        <w:t xml:space="preserve">Nội dung: </w:t>
      </w:r>
      <w:r w:rsidRPr="00FC3BFE">
        <w:rPr>
          <w:rFonts w:eastAsia="Times New Roman"/>
          <w:bCs/>
          <w:szCs w:val="26"/>
          <w:lang w:val="vi-VN"/>
        </w:rPr>
        <w:t>Khái niệm về tiền lương và các khoản trích theo lương, các hình thức tiền lương, kế toán các khoản phải trả công nhân viên.</w:t>
      </w:r>
    </w:p>
    <w:p w:rsidR="0058090A" w:rsidRPr="00FC3BFE" w:rsidRDefault="0058090A" w:rsidP="00D53810">
      <w:pPr>
        <w:numPr>
          <w:ilvl w:val="1"/>
          <w:numId w:val="26"/>
        </w:numPr>
        <w:spacing w:before="0" w:after="0" w:line="240" w:lineRule="auto"/>
        <w:rPr>
          <w:rFonts w:eastAsia="Times New Roman"/>
          <w:bCs/>
          <w:szCs w:val="26"/>
          <w:lang w:val="vi-VN"/>
        </w:rPr>
      </w:pPr>
      <w:r w:rsidRPr="00FC3BFE">
        <w:rPr>
          <w:rFonts w:eastAsia="Times New Roman"/>
          <w:bCs/>
          <w:szCs w:val="26"/>
          <w:lang w:val="vi-VN"/>
        </w:rPr>
        <w:t>Phương pháp: Thuyết giảng, thảo luận, hướng dẫn bài tập, củng cố lại kiến thức buổi học qua các câu hỏi có liên quan</w:t>
      </w:r>
    </w:p>
    <w:p w:rsidR="0058090A" w:rsidRPr="00FC3BFE" w:rsidRDefault="0058090A" w:rsidP="00D53810">
      <w:pPr>
        <w:numPr>
          <w:ilvl w:val="1"/>
          <w:numId w:val="26"/>
        </w:numPr>
        <w:spacing w:before="0" w:after="0" w:line="240" w:lineRule="auto"/>
        <w:rPr>
          <w:rFonts w:eastAsia="Times New Roman"/>
          <w:bCs/>
          <w:szCs w:val="26"/>
          <w:lang w:val="vi-VN"/>
        </w:rPr>
      </w:pPr>
      <w:r w:rsidRPr="00FC3BFE">
        <w:rPr>
          <w:rFonts w:eastAsia="Times New Roman"/>
          <w:bCs/>
          <w:szCs w:val="26"/>
          <w:lang w:val="vi-VN"/>
        </w:rPr>
        <w:t>Kết quả mong muốn: Sinh viên hiểu biết được các phương pháp và nguyên tắc hạch toán tiền lương, đạt được các kỹ năng, thái độ, năng lực tự chủ và trách nhiệm cần thiết</w:t>
      </w:r>
    </w:p>
    <w:p w:rsidR="0058090A" w:rsidRPr="00FC3BFE" w:rsidRDefault="0058090A" w:rsidP="00D53810">
      <w:pPr>
        <w:numPr>
          <w:ilvl w:val="1"/>
          <w:numId w:val="26"/>
        </w:numPr>
        <w:spacing w:before="0" w:after="0" w:line="240" w:lineRule="auto"/>
        <w:rPr>
          <w:rFonts w:eastAsia="Times New Roman"/>
          <w:szCs w:val="26"/>
        </w:rPr>
      </w:pPr>
      <w:r w:rsidRPr="00FC3BFE">
        <w:rPr>
          <w:rFonts w:eastAsia="Times New Roman"/>
          <w:szCs w:val="26"/>
          <w:lang w:val="vi-VN"/>
        </w:rPr>
        <w:t>T</w:t>
      </w:r>
      <w:r w:rsidRPr="00FC3BFE">
        <w:rPr>
          <w:rFonts w:eastAsia="Times New Roman"/>
          <w:szCs w:val="26"/>
        </w:rPr>
        <w:t xml:space="preserve">ài liệu: </w:t>
      </w:r>
      <w:r w:rsidRPr="00FC3BFE">
        <w:rPr>
          <w:rFonts w:eastAsia="Times New Roman"/>
          <w:szCs w:val="26"/>
          <w:lang w:val="vi-VN"/>
        </w:rPr>
        <w:t>Đọc chương 5 “Kế toán tài chính”</w:t>
      </w:r>
    </w:p>
    <w:p w:rsidR="0058090A" w:rsidRPr="00FC3BFE" w:rsidRDefault="0058090A" w:rsidP="0058090A">
      <w:pPr>
        <w:pBdr>
          <w:top w:val="single" w:sz="4" w:space="1" w:color="auto"/>
          <w:bottom w:val="single" w:sz="4" w:space="1" w:color="auto"/>
        </w:pBdr>
        <w:spacing w:after="0" w:line="240" w:lineRule="auto"/>
        <w:rPr>
          <w:rFonts w:eastAsia="Times New Roman"/>
          <w:szCs w:val="26"/>
          <w:lang w:val="vi-VN"/>
        </w:rPr>
      </w:pPr>
      <w:r w:rsidRPr="00FC3BFE">
        <w:rPr>
          <w:rFonts w:eastAsia="Times New Roman"/>
          <w:b/>
          <w:bCs/>
          <w:szCs w:val="26"/>
          <w:lang w:val="vi-VN"/>
        </w:rPr>
        <w:t>Buổi 11                       Kế toán tiền lương và các khoản trích theo lương</w:t>
      </w:r>
    </w:p>
    <w:p w:rsidR="0058090A" w:rsidRPr="00FC3BFE" w:rsidRDefault="0058090A" w:rsidP="00D53810">
      <w:pPr>
        <w:numPr>
          <w:ilvl w:val="1"/>
          <w:numId w:val="26"/>
        </w:numPr>
        <w:spacing w:before="0" w:after="0" w:line="240" w:lineRule="auto"/>
        <w:rPr>
          <w:rFonts w:eastAsia="Times New Roman"/>
          <w:szCs w:val="26"/>
        </w:rPr>
      </w:pPr>
      <w:r w:rsidRPr="00FC3BFE">
        <w:rPr>
          <w:rFonts w:eastAsia="Times New Roman"/>
          <w:szCs w:val="26"/>
          <w:lang w:val="vi-VN"/>
        </w:rPr>
        <w:t>Nội dung: Các phương pháp và nguyên tắc hạch toán k</w:t>
      </w:r>
      <w:r w:rsidRPr="00FC3BFE">
        <w:rPr>
          <w:rFonts w:eastAsia="Times New Roman"/>
          <w:bCs/>
          <w:szCs w:val="26"/>
          <w:lang w:val="vi-VN"/>
        </w:rPr>
        <w:t>ế toán các khoản trích theo lương</w:t>
      </w:r>
    </w:p>
    <w:p w:rsidR="0058090A" w:rsidRPr="00FC3BFE" w:rsidRDefault="0058090A" w:rsidP="00D53810">
      <w:pPr>
        <w:numPr>
          <w:ilvl w:val="1"/>
          <w:numId w:val="26"/>
        </w:numPr>
        <w:spacing w:before="0" w:after="0" w:line="240" w:lineRule="auto"/>
        <w:rPr>
          <w:rFonts w:eastAsia="Times New Roman"/>
          <w:bCs/>
          <w:szCs w:val="26"/>
          <w:lang w:val="vi-VN"/>
        </w:rPr>
      </w:pPr>
      <w:r w:rsidRPr="00FC3BFE">
        <w:rPr>
          <w:rFonts w:eastAsia="Times New Roman"/>
          <w:bCs/>
          <w:szCs w:val="26"/>
          <w:lang w:val="vi-VN"/>
        </w:rPr>
        <w:t>Phương pháp: Thuyết giảng, thảo luận, hướng dẫn bài tập, củng cố lại kiến thức buổi học qua các câu hỏi có liên quan</w:t>
      </w:r>
    </w:p>
    <w:p w:rsidR="0058090A" w:rsidRPr="00FC3BFE" w:rsidRDefault="0058090A" w:rsidP="00D53810">
      <w:pPr>
        <w:numPr>
          <w:ilvl w:val="1"/>
          <w:numId w:val="26"/>
        </w:numPr>
        <w:spacing w:before="0" w:after="0" w:line="240" w:lineRule="auto"/>
        <w:rPr>
          <w:rFonts w:eastAsia="Times New Roman"/>
          <w:bCs/>
          <w:szCs w:val="26"/>
          <w:lang w:val="vi-VN"/>
        </w:rPr>
      </w:pPr>
      <w:r w:rsidRPr="00FC3BFE">
        <w:rPr>
          <w:rFonts w:eastAsia="Times New Roman"/>
          <w:bCs/>
          <w:szCs w:val="26"/>
          <w:lang w:val="vi-VN"/>
        </w:rPr>
        <w:t>Kết quả mong muốn: Sinh viên hiểu biết được các phương pháp và nguyên tắc hạch toán các khoản trích tiền lương, đạt được các kỹ năng, thái độ, năng lực tự chủ và trách nhiệm cần thiết</w:t>
      </w:r>
    </w:p>
    <w:p w:rsidR="0058090A" w:rsidRPr="00FC3BFE" w:rsidRDefault="0058090A" w:rsidP="00D53810">
      <w:pPr>
        <w:numPr>
          <w:ilvl w:val="1"/>
          <w:numId w:val="26"/>
        </w:numPr>
        <w:spacing w:before="0" w:after="0" w:line="240" w:lineRule="auto"/>
        <w:rPr>
          <w:rFonts w:eastAsia="Times New Roman"/>
          <w:szCs w:val="26"/>
        </w:rPr>
      </w:pPr>
      <w:r w:rsidRPr="00FC3BFE">
        <w:rPr>
          <w:rFonts w:eastAsia="Times New Roman"/>
          <w:szCs w:val="26"/>
          <w:lang w:val="vi-VN"/>
        </w:rPr>
        <w:t>T</w:t>
      </w:r>
      <w:r w:rsidRPr="00FC3BFE">
        <w:rPr>
          <w:rFonts w:eastAsia="Times New Roman"/>
          <w:szCs w:val="26"/>
        </w:rPr>
        <w:t xml:space="preserve">ài liệu: </w:t>
      </w:r>
      <w:r w:rsidRPr="00FC3BFE">
        <w:rPr>
          <w:rFonts w:eastAsia="Times New Roman"/>
          <w:szCs w:val="26"/>
          <w:lang w:val="vi-VN"/>
        </w:rPr>
        <w:t>Đọc chương 5 “Kế toán tài chính”</w:t>
      </w:r>
    </w:p>
    <w:p w:rsidR="0058090A" w:rsidRPr="00FC3BFE" w:rsidRDefault="0058090A" w:rsidP="0058090A">
      <w:pPr>
        <w:pBdr>
          <w:top w:val="single" w:sz="4" w:space="1" w:color="auto"/>
          <w:bottom w:val="single" w:sz="4" w:space="1" w:color="auto"/>
        </w:pBdr>
        <w:spacing w:after="0" w:line="240" w:lineRule="auto"/>
        <w:rPr>
          <w:rFonts w:eastAsia="Times New Roman"/>
          <w:szCs w:val="26"/>
          <w:lang w:val="vi-VN"/>
        </w:rPr>
      </w:pPr>
      <w:r w:rsidRPr="00FC3BFE">
        <w:rPr>
          <w:rFonts w:eastAsia="Times New Roman"/>
          <w:b/>
          <w:bCs/>
          <w:szCs w:val="26"/>
          <w:lang w:val="vi-VN"/>
        </w:rPr>
        <w:lastRenderedPageBreak/>
        <w:t>Buổi 12                      Kế toán sản xuất và tiêu thụ thành phẩm</w:t>
      </w:r>
    </w:p>
    <w:p w:rsidR="0058090A" w:rsidRPr="00FC3BFE" w:rsidRDefault="0058090A" w:rsidP="00D53810">
      <w:pPr>
        <w:numPr>
          <w:ilvl w:val="1"/>
          <w:numId w:val="26"/>
        </w:numPr>
        <w:spacing w:before="0" w:after="0" w:line="240" w:lineRule="auto"/>
        <w:rPr>
          <w:rFonts w:eastAsia="Times New Roman"/>
          <w:szCs w:val="26"/>
        </w:rPr>
      </w:pPr>
      <w:r w:rsidRPr="00FC3BFE">
        <w:rPr>
          <w:rFonts w:eastAsia="Times New Roman"/>
          <w:szCs w:val="26"/>
          <w:lang w:val="vi-VN"/>
        </w:rPr>
        <w:t xml:space="preserve">Nội dung:Giới thiệu về chi phí </w:t>
      </w:r>
      <w:r w:rsidRPr="00FC3BFE">
        <w:rPr>
          <w:rFonts w:eastAsia="Times New Roman"/>
          <w:bCs/>
          <w:szCs w:val="26"/>
          <w:lang w:val="vi-VN"/>
        </w:rPr>
        <w:t>sản xuất, phân loại chi phí, trình tự tập hợp chi phí sản xuất và tính giá thành sản phẩm</w:t>
      </w:r>
    </w:p>
    <w:p w:rsidR="0058090A" w:rsidRPr="00FC3BFE" w:rsidRDefault="0058090A" w:rsidP="00D53810">
      <w:pPr>
        <w:numPr>
          <w:ilvl w:val="1"/>
          <w:numId w:val="26"/>
        </w:numPr>
        <w:spacing w:before="0" w:after="0" w:line="240" w:lineRule="auto"/>
        <w:rPr>
          <w:rFonts w:eastAsia="Times New Roman"/>
          <w:bCs/>
          <w:szCs w:val="26"/>
          <w:lang w:val="vi-VN"/>
        </w:rPr>
      </w:pPr>
      <w:r w:rsidRPr="00FC3BFE">
        <w:rPr>
          <w:rFonts w:eastAsia="Times New Roman"/>
          <w:bCs/>
          <w:szCs w:val="26"/>
          <w:lang w:val="vi-VN"/>
        </w:rPr>
        <w:t>Phương pháp: Thuyết giảng, thảo luận, hướng dẫn bài tập, củng cố lại kiến thức buổi học qua các câu hỏi có liên quan</w:t>
      </w:r>
    </w:p>
    <w:p w:rsidR="0058090A" w:rsidRPr="00FC3BFE" w:rsidRDefault="0058090A" w:rsidP="00D53810">
      <w:pPr>
        <w:numPr>
          <w:ilvl w:val="1"/>
          <w:numId w:val="26"/>
        </w:numPr>
        <w:spacing w:before="0" w:after="0" w:line="240" w:lineRule="auto"/>
        <w:rPr>
          <w:rFonts w:eastAsia="Times New Roman"/>
          <w:bCs/>
          <w:szCs w:val="26"/>
          <w:lang w:val="vi-VN"/>
        </w:rPr>
      </w:pPr>
      <w:r w:rsidRPr="00FC3BFE">
        <w:rPr>
          <w:rFonts w:eastAsia="Times New Roman"/>
          <w:bCs/>
          <w:szCs w:val="26"/>
          <w:lang w:val="vi-VN"/>
        </w:rPr>
        <w:t>Kết quả mong muốn: Sinh viên nắm bắt được các phương pháp tập hợp chi phí và tính giá thành sản phẩm, đạt được các kỹ năng, thái độ, năng lực tự chủ và trách nhiệm cần thiết</w:t>
      </w:r>
    </w:p>
    <w:p w:rsidR="0058090A" w:rsidRPr="00FC3BFE" w:rsidRDefault="0058090A" w:rsidP="00D53810">
      <w:pPr>
        <w:numPr>
          <w:ilvl w:val="1"/>
          <w:numId w:val="26"/>
        </w:numPr>
        <w:spacing w:before="0" w:after="0" w:line="240" w:lineRule="auto"/>
        <w:rPr>
          <w:rFonts w:eastAsia="Times New Roman"/>
          <w:szCs w:val="26"/>
        </w:rPr>
      </w:pPr>
      <w:r w:rsidRPr="00FC3BFE">
        <w:rPr>
          <w:rFonts w:eastAsia="Times New Roman"/>
          <w:szCs w:val="26"/>
          <w:lang w:val="vi-VN"/>
        </w:rPr>
        <w:t>T</w:t>
      </w:r>
      <w:r w:rsidRPr="00FC3BFE">
        <w:rPr>
          <w:rFonts w:eastAsia="Times New Roman"/>
          <w:szCs w:val="26"/>
        </w:rPr>
        <w:t xml:space="preserve">ài liệu: </w:t>
      </w:r>
      <w:r w:rsidRPr="00FC3BFE">
        <w:rPr>
          <w:rFonts w:eastAsia="Times New Roman"/>
          <w:szCs w:val="26"/>
          <w:lang w:val="vi-VN"/>
        </w:rPr>
        <w:t>Đọc chương 6 “Kế toán tài chính”</w:t>
      </w:r>
    </w:p>
    <w:p w:rsidR="0058090A" w:rsidRPr="00FC3BFE" w:rsidRDefault="0058090A" w:rsidP="0058090A">
      <w:pPr>
        <w:pBdr>
          <w:top w:val="single" w:sz="4" w:space="1" w:color="auto"/>
          <w:bottom w:val="single" w:sz="4" w:space="1" w:color="auto"/>
        </w:pBdr>
        <w:spacing w:after="0" w:line="240" w:lineRule="auto"/>
        <w:rPr>
          <w:rFonts w:eastAsia="Times New Roman"/>
          <w:szCs w:val="26"/>
          <w:lang w:val="vi-VN"/>
        </w:rPr>
      </w:pPr>
      <w:r w:rsidRPr="00FC3BFE">
        <w:rPr>
          <w:rFonts w:eastAsia="Times New Roman"/>
          <w:b/>
          <w:bCs/>
          <w:szCs w:val="26"/>
          <w:lang w:val="vi-VN"/>
        </w:rPr>
        <w:t>Buổi 13                      Kế toán sản xuất và tiêu thụ thành phẩm</w:t>
      </w:r>
    </w:p>
    <w:p w:rsidR="0058090A" w:rsidRPr="00FC3BFE" w:rsidRDefault="0058090A" w:rsidP="00D53810">
      <w:pPr>
        <w:numPr>
          <w:ilvl w:val="1"/>
          <w:numId w:val="26"/>
        </w:numPr>
        <w:spacing w:before="0" w:after="0" w:line="240" w:lineRule="auto"/>
        <w:rPr>
          <w:rFonts w:eastAsia="Times New Roman"/>
          <w:szCs w:val="26"/>
        </w:rPr>
      </w:pPr>
      <w:r w:rsidRPr="00FC3BFE">
        <w:rPr>
          <w:rFonts w:eastAsia="Times New Roman"/>
          <w:szCs w:val="26"/>
          <w:lang w:val="vi-VN"/>
        </w:rPr>
        <w:t xml:space="preserve">Nội dung: </w:t>
      </w:r>
      <w:r w:rsidRPr="00FC3BFE">
        <w:rPr>
          <w:rFonts w:eastAsia="Times New Roman"/>
          <w:bCs/>
          <w:szCs w:val="26"/>
          <w:lang w:val="vi-VN"/>
        </w:rPr>
        <w:t>Nguyên tắc hạch toán các loại chi phí sản xuất.</w:t>
      </w:r>
    </w:p>
    <w:p w:rsidR="0058090A" w:rsidRPr="00FC3BFE" w:rsidRDefault="0058090A" w:rsidP="00D53810">
      <w:pPr>
        <w:numPr>
          <w:ilvl w:val="1"/>
          <w:numId w:val="26"/>
        </w:numPr>
        <w:spacing w:before="0" w:after="0" w:line="240" w:lineRule="auto"/>
        <w:rPr>
          <w:rFonts w:eastAsia="Times New Roman"/>
          <w:bCs/>
          <w:szCs w:val="26"/>
          <w:lang w:val="vi-VN"/>
        </w:rPr>
      </w:pPr>
      <w:r w:rsidRPr="00FC3BFE">
        <w:rPr>
          <w:rFonts w:eastAsia="Times New Roman"/>
          <w:bCs/>
          <w:szCs w:val="26"/>
          <w:lang w:val="vi-VN"/>
        </w:rPr>
        <w:t>Phương pháp: Thuyết giảng, thảo luận, hướng dẫn bài tập, củng cố lại kiến thức buổi học qua các câu hỏi có liên quan</w:t>
      </w:r>
    </w:p>
    <w:p w:rsidR="0058090A" w:rsidRPr="00FC3BFE" w:rsidRDefault="0058090A" w:rsidP="00D53810">
      <w:pPr>
        <w:numPr>
          <w:ilvl w:val="1"/>
          <w:numId w:val="26"/>
        </w:numPr>
        <w:spacing w:before="0" w:after="0" w:line="240" w:lineRule="auto"/>
        <w:rPr>
          <w:rFonts w:eastAsia="Times New Roman"/>
          <w:bCs/>
          <w:szCs w:val="26"/>
          <w:lang w:val="vi-VN"/>
        </w:rPr>
      </w:pPr>
      <w:r w:rsidRPr="00FC3BFE">
        <w:rPr>
          <w:rFonts w:eastAsia="Times New Roman"/>
          <w:bCs/>
          <w:szCs w:val="26"/>
          <w:lang w:val="vi-VN"/>
        </w:rPr>
        <w:t>Kết quả mong muốn: Sinh viên hiểu biết được các phương pháp và nguyên tắc hạch toán chi phí sản xuất, đạt được các kỹ năng, thái độ, năng lực tự chủ và trách nhiệm cần thiết</w:t>
      </w:r>
    </w:p>
    <w:p w:rsidR="0058090A" w:rsidRPr="00FC3BFE" w:rsidRDefault="0058090A" w:rsidP="00D53810">
      <w:pPr>
        <w:numPr>
          <w:ilvl w:val="1"/>
          <w:numId w:val="26"/>
        </w:numPr>
        <w:spacing w:before="0" w:after="0" w:line="240" w:lineRule="auto"/>
        <w:rPr>
          <w:rFonts w:eastAsia="Times New Roman"/>
          <w:szCs w:val="26"/>
        </w:rPr>
      </w:pPr>
      <w:r w:rsidRPr="00FC3BFE">
        <w:rPr>
          <w:rFonts w:eastAsia="Times New Roman"/>
          <w:szCs w:val="26"/>
          <w:lang w:val="vi-VN"/>
        </w:rPr>
        <w:t>T</w:t>
      </w:r>
      <w:r w:rsidRPr="00FC3BFE">
        <w:rPr>
          <w:rFonts w:eastAsia="Times New Roman"/>
          <w:szCs w:val="26"/>
        </w:rPr>
        <w:t xml:space="preserve">ài liệu: </w:t>
      </w:r>
      <w:r w:rsidRPr="00FC3BFE">
        <w:rPr>
          <w:rFonts w:eastAsia="Times New Roman"/>
          <w:szCs w:val="26"/>
          <w:lang w:val="vi-VN"/>
        </w:rPr>
        <w:t>Đọc chương 6 “Kế toán tài chính”</w:t>
      </w:r>
    </w:p>
    <w:p w:rsidR="0058090A" w:rsidRPr="00FC3BFE" w:rsidRDefault="0058090A" w:rsidP="0058090A">
      <w:pPr>
        <w:pBdr>
          <w:top w:val="single" w:sz="4" w:space="1" w:color="auto"/>
          <w:bottom w:val="single" w:sz="4" w:space="1" w:color="auto"/>
        </w:pBdr>
        <w:spacing w:after="0" w:line="240" w:lineRule="auto"/>
        <w:rPr>
          <w:rFonts w:eastAsia="Times New Roman"/>
          <w:szCs w:val="26"/>
          <w:lang w:val="vi-VN"/>
        </w:rPr>
      </w:pPr>
      <w:r w:rsidRPr="00FC3BFE">
        <w:rPr>
          <w:rFonts w:eastAsia="Times New Roman"/>
          <w:b/>
          <w:bCs/>
          <w:szCs w:val="26"/>
          <w:lang w:val="vi-VN"/>
        </w:rPr>
        <w:t>Buổi 14                      Kế toán sản xuất và tiêu thụ thành phẩm</w:t>
      </w:r>
    </w:p>
    <w:p w:rsidR="0058090A" w:rsidRPr="00FC3BFE" w:rsidRDefault="0058090A" w:rsidP="00D53810">
      <w:pPr>
        <w:numPr>
          <w:ilvl w:val="1"/>
          <w:numId w:val="26"/>
        </w:numPr>
        <w:spacing w:before="0" w:after="0" w:line="240" w:lineRule="auto"/>
        <w:rPr>
          <w:rFonts w:eastAsia="Times New Roman"/>
          <w:szCs w:val="26"/>
        </w:rPr>
      </w:pPr>
      <w:r w:rsidRPr="00FC3BFE">
        <w:rPr>
          <w:rFonts w:eastAsia="Times New Roman"/>
          <w:szCs w:val="26"/>
          <w:lang w:val="vi-VN"/>
        </w:rPr>
        <w:t xml:space="preserve">Nội dung: </w:t>
      </w:r>
      <w:r w:rsidRPr="00FC3BFE">
        <w:rPr>
          <w:rFonts w:eastAsia="Times New Roman"/>
          <w:bCs/>
          <w:szCs w:val="26"/>
          <w:lang w:val="vi-VN"/>
        </w:rPr>
        <w:t>Ôn lại kiến thức về kế toán sản xuất và tiêu thụ sản phẩm, thực hành một số bài tập về tập hợp chi phí và tính giá thành sản phẩm, hạch toán chi phí sản xuất.</w:t>
      </w:r>
    </w:p>
    <w:p w:rsidR="0058090A" w:rsidRPr="00FC3BFE" w:rsidRDefault="0058090A" w:rsidP="00D53810">
      <w:pPr>
        <w:numPr>
          <w:ilvl w:val="1"/>
          <w:numId w:val="26"/>
        </w:numPr>
        <w:spacing w:before="0" w:after="0" w:line="240" w:lineRule="auto"/>
        <w:rPr>
          <w:rFonts w:eastAsia="Times New Roman"/>
          <w:bCs/>
          <w:szCs w:val="26"/>
          <w:lang w:val="vi-VN"/>
        </w:rPr>
      </w:pPr>
      <w:r w:rsidRPr="00FC3BFE">
        <w:rPr>
          <w:rFonts w:eastAsia="Times New Roman"/>
          <w:bCs/>
          <w:szCs w:val="26"/>
          <w:lang w:val="vi-VN"/>
        </w:rPr>
        <w:t>Phương pháp: Thuyết giảng, thảo luận, hướng dẫn bài tập, củng cố lại kiến thức buổi học qua các câu hỏi có liên quan</w:t>
      </w:r>
    </w:p>
    <w:p w:rsidR="0058090A" w:rsidRPr="00FC3BFE" w:rsidRDefault="0058090A" w:rsidP="00D53810">
      <w:pPr>
        <w:numPr>
          <w:ilvl w:val="1"/>
          <w:numId w:val="26"/>
        </w:numPr>
        <w:spacing w:before="0" w:after="0" w:line="240" w:lineRule="auto"/>
        <w:rPr>
          <w:rFonts w:eastAsia="Times New Roman"/>
          <w:bCs/>
          <w:szCs w:val="26"/>
          <w:lang w:val="vi-VN"/>
        </w:rPr>
      </w:pPr>
      <w:r w:rsidRPr="00FC3BFE">
        <w:rPr>
          <w:rFonts w:eastAsia="Times New Roman"/>
          <w:bCs/>
          <w:szCs w:val="26"/>
          <w:lang w:val="vi-VN"/>
        </w:rPr>
        <w:t>Kết quả mong muốn: Sinh viên hiểu biết được các phương pháp và nguyên tắc hạch toán kế toán sản xuất và tiêu thụ sản phẩm, đạt được các kỹ năng, thái độ, năng lực tự chủ và trách nhiệm cần thiết</w:t>
      </w:r>
    </w:p>
    <w:p w:rsidR="0058090A" w:rsidRPr="00FC3BFE" w:rsidRDefault="0058090A" w:rsidP="00D53810">
      <w:pPr>
        <w:numPr>
          <w:ilvl w:val="1"/>
          <w:numId w:val="26"/>
        </w:numPr>
        <w:spacing w:before="0" w:after="0" w:line="240" w:lineRule="auto"/>
        <w:rPr>
          <w:rFonts w:eastAsia="Times New Roman"/>
          <w:szCs w:val="26"/>
        </w:rPr>
      </w:pPr>
      <w:r w:rsidRPr="00FC3BFE">
        <w:rPr>
          <w:rFonts w:eastAsia="Times New Roman"/>
          <w:szCs w:val="26"/>
          <w:lang w:val="vi-VN"/>
        </w:rPr>
        <w:t>T</w:t>
      </w:r>
      <w:r w:rsidRPr="00FC3BFE">
        <w:rPr>
          <w:rFonts w:eastAsia="Times New Roman"/>
          <w:szCs w:val="26"/>
        </w:rPr>
        <w:t xml:space="preserve">ài liệu: </w:t>
      </w:r>
      <w:r w:rsidRPr="00FC3BFE">
        <w:rPr>
          <w:rFonts w:eastAsia="Times New Roman"/>
          <w:szCs w:val="26"/>
          <w:lang w:val="vi-VN"/>
        </w:rPr>
        <w:t>Đọc chương 6 “Kế toán tài chính”</w:t>
      </w:r>
    </w:p>
    <w:p w:rsidR="0058090A" w:rsidRPr="00FC3BFE" w:rsidRDefault="0058090A" w:rsidP="0058090A">
      <w:pPr>
        <w:pBdr>
          <w:top w:val="single" w:sz="4" w:space="1" w:color="auto"/>
          <w:bottom w:val="single" w:sz="4" w:space="1" w:color="auto"/>
        </w:pBdr>
        <w:spacing w:after="0" w:line="240" w:lineRule="auto"/>
        <w:rPr>
          <w:rFonts w:eastAsia="Times New Roman"/>
          <w:szCs w:val="26"/>
          <w:lang w:val="vi-VN"/>
        </w:rPr>
      </w:pPr>
      <w:r w:rsidRPr="00FC3BFE">
        <w:rPr>
          <w:rFonts w:eastAsia="Times New Roman"/>
          <w:b/>
          <w:bCs/>
          <w:szCs w:val="26"/>
          <w:lang w:val="vi-VN"/>
        </w:rPr>
        <w:t xml:space="preserve">Buổi 15                       Ôn tập và dự trữ </w:t>
      </w:r>
    </w:p>
    <w:p w:rsidR="0058090A" w:rsidRPr="00FC3BFE" w:rsidRDefault="0058090A" w:rsidP="00D53810">
      <w:pPr>
        <w:numPr>
          <w:ilvl w:val="1"/>
          <w:numId w:val="26"/>
        </w:numPr>
        <w:spacing w:before="0" w:after="0" w:line="240" w:lineRule="auto"/>
        <w:rPr>
          <w:szCs w:val="26"/>
        </w:rPr>
      </w:pPr>
      <w:r w:rsidRPr="00FC3BFE">
        <w:rPr>
          <w:rFonts w:eastAsia="Times New Roman"/>
          <w:b/>
          <w:szCs w:val="26"/>
        </w:rPr>
        <w:t>Nội dung bài giảng:</w:t>
      </w:r>
      <w:r w:rsidRPr="00FC3BFE">
        <w:rPr>
          <w:rFonts w:eastAsia="Times New Roman"/>
          <w:szCs w:val="26"/>
        </w:rPr>
        <w:t xml:space="preserve"> </w:t>
      </w:r>
      <w:r w:rsidRPr="00FC3BFE">
        <w:rPr>
          <w:rFonts w:eastAsia="Times New Roman"/>
          <w:szCs w:val="26"/>
          <w:lang w:val="vi-VN"/>
        </w:rPr>
        <w:t xml:space="preserve">Hướng dẫn bài tập về các phần hành kế toán , </w:t>
      </w:r>
      <w:r w:rsidRPr="00FC3BFE">
        <w:rPr>
          <w:rFonts w:eastAsia="Times New Roman"/>
          <w:szCs w:val="26"/>
        </w:rPr>
        <w:t>Ôn tập và giải đáp thắc mắc</w:t>
      </w:r>
      <w:r w:rsidRPr="00FC3BFE">
        <w:rPr>
          <w:rFonts w:eastAsia="Times New Roman"/>
          <w:szCs w:val="26"/>
          <w:lang w:val="vi-VN"/>
        </w:rPr>
        <w:t xml:space="preserve"> về hệ thống các loại tài khoản kế toán đã học</w:t>
      </w:r>
      <w:r w:rsidRPr="00FC3BFE">
        <w:rPr>
          <w:rFonts w:eastAsia="Times New Roman"/>
          <w:szCs w:val="26"/>
        </w:rPr>
        <w:t>.</w:t>
      </w:r>
    </w:p>
    <w:p w:rsidR="0058090A" w:rsidRPr="00FC3BFE" w:rsidRDefault="0058090A" w:rsidP="00D53810">
      <w:pPr>
        <w:numPr>
          <w:ilvl w:val="1"/>
          <w:numId w:val="26"/>
        </w:numPr>
        <w:spacing w:before="0" w:after="0" w:line="240" w:lineRule="auto"/>
        <w:rPr>
          <w:rFonts w:eastAsia="Times New Roman"/>
          <w:szCs w:val="26"/>
        </w:rPr>
      </w:pPr>
      <w:r w:rsidRPr="00FC3BFE">
        <w:rPr>
          <w:rFonts w:eastAsia="Times New Roman"/>
          <w:b/>
          <w:szCs w:val="26"/>
        </w:rPr>
        <w:t>Phương pháp giảng dạy:</w:t>
      </w:r>
      <w:r w:rsidRPr="00FC3BFE">
        <w:rPr>
          <w:rFonts w:eastAsia="Times New Roman"/>
          <w:szCs w:val="26"/>
        </w:rPr>
        <w:t xml:space="preserve"> Hỏi đáp.</w:t>
      </w:r>
    </w:p>
    <w:p w:rsidR="0058090A" w:rsidRPr="00FC3BFE" w:rsidRDefault="0058090A" w:rsidP="00D53810">
      <w:pPr>
        <w:numPr>
          <w:ilvl w:val="1"/>
          <w:numId w:val="26"/>
        </w:numPr>
        <w:spacing w:before="0" w:after="0" w:line="240" w:lineRule="auto"/>
        <w:rPr>
          <w:rFonts w:eastAsia="Times New Roman"/>
          <w:szCs w:val="26"/>
        </w:rPr>
      </w:pPr>
      <w:r w:rsidRPr="00FC3BFE">
        <w:rPr>
          <w:rFonts w:eastAsia="Times New Roman"/>
          <w:b/>
          <w:szCs w:val="26"/>
        </w:rPr>
        <w:t>Kết quả mong muốn:</w:t>
      </w:r>
      <w:r w:rsidRPr="00FC3BFE">
        <w:rPr>
          <w:rFonts w:eastAsia="Times New Roman"/>
          <w:szCs w:val="26"/>
        </w:rPr>
        <w:t xml:space="preserve"> Sinh viên hiểu rõ hơn về nội dung học phần.</w:t>
      </w:r>
    </w:p>
    <w:p w:rsidR="0058090A" w:rsidRPr="00FC3BFE" w:rsidRDefault="0058090A" w:rsidP="00D53810">
      <w:pPr>
        <w:numPr>
          <w:ilvl w:val="1"/>
          <w:numId w:val="26"/>
        </w:numPr>
        <w:spacing w:before="0" w:after="0" w:line="240" w:lineRule="auto"/>
        <w:rPr>
          <w:rFonts w:eastAsia="Times New Roman"/>
          <w:szCs w:val="26"/>
        </w:rPr>
      </w:pPr>
      <w:r w:rsidRPr="00FC3BFE">
        <w:rPr>
          <w:rFonts w:eastAsia="Times New Roman"/>
          <w:b/>
          <w:szCs w:val="26"/>
        </w:rPr>
        <w:t>Đọc tài liệu</w:t>
      </w:r>
      <w:r w:rsidRPr="00FC3BFE">
        <w:rPr>
          <w:rFonts w:eastAsia="Times New Roman"/>
          <w:szCs w:val="26"/>
        </w:rPr>
        <w:t>: Chương1, 2, 3, 4, 5</w:t>
      </w:r>
      <w:r w:rsidRPr="00FC3BFE">
        <w:rPr>
          <w:rFonts w:eastAsia="Times New Roman"/>
          <w:szCs w:val="26"/>
          <w:lang w:val="vi-VN"/>
        </w:rPr>
        <w:t>, 6</w:t>
      </w:r>
      <w:r w:rsidRPr="00FC3BFE">
        <w:rPr>
          <w:rFonts w:eastAsia="Times New Roman"/>
          <w:szCs w:val="26"/>
        </w:rPr>
        <w:t xml:space="preserve"> (giáo</w:t>
      </w:r>
      <w:r w:rsidRPr="00FC3BFE">
        <w:rPr>
          <w:rFonts w:eastAsia="Times New Roman"/>
          <w:szCs w:val="26"/>
          <w:lang w:val="vi-VN"/>
        </w:rPr>
        <w:t xml:space="preserve"> trình</w:t>
      </w:r>
      <w:r w:rsidRPr="00FC3BFE">
        <w:rPr>
          <w:rFonts w:eastAsia="Times New Roman"/>
          <w:szCs w:val="26"/>
        </w:rPr>
        <w:t>, bài tập, tài liệu tham khảo).</w:t>
      </w:r>
    </w:p>
    <w:p w:rsidR="0058090A" w:rsidRPr="00FC3BFE" w:rsidRDefault="0058090A" w:rsidP="0058090A">
      <w:pPr>
        <w:spacing w:after="0" w:line="240" w:lineRule="auto"/>
        <w:rPr>
          <w:rFonts w:eastAsia="Times New Roman"/>
          <w:b/>
          <w:bCs/>
          <w:szCs w:val="26"/>
        </w:rPr>
      </w:pPr>
      <w:r w:rsidRPr="00FC3BFE">
        <w:rPr>
          <w:rFonts w:eastAsia="Times New Roman"/>
          <w:b/>
          <w:bCs/>
          <w:szCs w:val="26"/>
        </w:rPr>
        <w:t xml:space="preserve">15. THI KẾT THÚC HỌC PHẦN: </w:t>
      </w:r>
    </w:p>
    <w:p w:rsidR="0058090A" w:rsidRPr="00FC3BFE" w:rsidRDefault="0058090A" w:rsidP="0058090A">
      <w:pPr>
        <w:spacing w:after="0" w:line="240" w:lineRule="auto"/>
        <w:ind w:firstLine="720"/>
        <w:rPr>
          <w:rFonts w:eastAsia="Times New Roman"/>
          <w:b/>
          <w:bCs/>
          <w:szCs w:val="26"/>
        </w:rPr>
      </w:pPr>
      <w:r w:rsidRPr="00FC3BFE">
        <w:rPr>
          <w:rFonts w:eastAsia="Times New Roman"/>
          <w:b/>
          <w:bCs/>
          <w:szCs w:val="26"/>
        </w:rPr>
        <w:t>- Thời gian: Theo lịch thi chung của trường</w:t>
      </w:r>
    </w:p>
    <w:p w:rsidR="0058090A" w:rsidRPr="00FC3BFE" w:rsidRDefault="0058090A" w:rsidP="0058090A">
      <w:pPr>
        <w:spacing w:after="0" w:line="240" w:lineRule="auto"/>
        <w:ind w:firstLine="720"/>
        <w:rPr>
          <w:rFonts w:eastAsia="Times New Roman"/>
          <w:b/>
          <w:bCs/>
          <w:szCs w:val="26"/>
          <w:lang w:val="vi-VN"/>
        </w:rPr>
      </w:pPr>
      <w:r w:rsidRPr="00FC3BFE">
        <w:rPr>
          <w:rFonts w:eastAsia="Times New Roman"/>
          <w:b/>
          <w:bCs/>
          <w:szCs w:val="26"/>
        </w:rPr>
        <w:t>- Hình thức thi:</w:t>
      </w:r>
      <w:r w:rsidRPr="00FC3BFE">
        <w:rPr>
          <w:rFonts w:eastAsia="Times New Roman"/>
          <w:b/>
          <w:bCs/>
          <w:szCs w:val="26"/>
          <w:lang w:val="vi-VN"/>
        </w:rPr>
        <w:t xml:space="preserve"> Tự luận và trắc nghiệm, không được sử dụng tài liệu</w:t>
      </w:r>
    </w:p>
    <w:p w:rsidR="0058090A" w:rsidRPr="00FC3BFE" w:rsidRDefault="0058090A" w:rsidP="0058090A">
      <w:pPr>
        <w:spacing w:after="0" w:line="240" w:lineRule="auto"/>
        <w:rPr>
          <w:rFonts w:eastAsia="Times New Roman"/>
          <w:b/>
          <w:bCs/>
          <w:szCs w:val="26"/>
        </w:rPr>
      </w:pPr>
    </w:p>
    <w:p w:rsidR="0058090A" w:rsidRPr="00FC3BFE" w:rsidRDefault="0058090A" w:rsidP="0058090A">
      <w:pPr>
        <w:spacing w:after="0" w:line="240" w:lineRule="auto"/>
        <w:jc w:val="right"/>
        <w:rPr>
          <w:rFonts w:eastAsia="Times New Roman"/>
          <w:b/>
          <w:bCs/>
          <w:i/>
          <w:szCs w:val="26"/>
        </w:rPr>
      </w:pPr>
      <w:r>
        <w:rPr>
          <w:rFonts w:eastAsia="Times New Roman"/>
          <w:b/>
          <w:bCs/>
          <w:i/>
          <w:szCs w:val="26"/>
        </w:rPr>
        <w:t xml:space="preserve">Bình Thuận, ngày      tháng      năm </w:t>
      </w:r>
      <w:r w:rsidR="00A16CEB">
        <w:rPr>
          <w:rFonts w:eastAsia="Times New Roman"/>
          <w:b/>
          <w:bCs/>
          <w:i/>
          <w:szCs w:val="26"/>
        </w:rPr>
        <w:t>2015</w:t>
      </w:r>
    </w:p>
    <w:p w:rsidR="0058090A" w:rsidRPr="00FC3BFE" w:rsidRDefault="0058090A" w:rsidP="0058090A">
      <w:pPr>
        <w:spacing w:after="0" w:line="240" w:lineRule="auto"/>
        <w:rPr>
          <w:rFonts w:eastAsia="Times New Roman"/>
          <w:b/>
          <w:bCs/>
          <w:szCs w:val="26"/>
        </w:rPr>
      </w:pPr>
      <w:r w:rsidRPr="00FC3BFE">
        <w:rPr>
          <w:rFonts w:eastAsia="Times New Roman"/>
          <w:b/>
          <w:bCs/>
          <w:szCs w:val="26"/>
        </w:rPr>
        <w:tab/>
      </w:r>
      <w:r w:rsidRPr="00FC3BFE">
        <w:rPr>
          <w:rFonts w:eastAsia="Times New Roman"/>
          <w:b/>
          <w:bCs/>
          <w:szCs w:val="26"/>
        </w:rPr>
        <w:tab/>
      </w:r>
      <w:r w:rsidRPr="00FC3BFE">
        <w:rPr>
          <w:rFonts w:eastAsia="Times New Roman"/>
          <w:b/>
          <w:bCs/>
          <w:szCs w:val="26"/>
        </w:rPr>
        <w:tab/>
      </w:r>
      <w:r w:rsidRPr="00FC3BFE">
        <w:rPr>
          <w:rFonts w:eastAsia="Times New Roman"/>
          <w:b/>
          <w:bCs/>
          <w:szCs w:val="26"/>
        </w:rPr>
        <w:tab/>
      </w:r>
      <w:r w:rsidRPr="00FC3BFE">
        <w:rPr>
          <w:rFonts w:eastAsia="Times New Roman"/>
          <w:b/>
          <w:bCs/>
          <w:szCs w:val="26"/>
        </w:rPr>
        <w:tab/>
      </w:r>
      <w:r w:rsidRPr="00FC3BFE">
        <w:rPr>
          <w:rFonts w:eastAsia="Times New Roman"/>
          <w:b/>
          <w:bCs/>
          <w:szCs w:val="26"/>
        </w:rPr>
        <w:tab/>
      </w:r>
      <w:r w:rsidRPr="00FC3BFE">
        <w:rPr>
          <w:rFonts w:eastAsia="Times New Roman"/>
          <w:b/>
          <w:bCs/>
          <w:szCs w:val="26"/>
        </w:rPr>
        <w:tab/>
      </w:r>
      <w:r w:rsidRPr="00FC3BFE">
        <w:rPr>
          <w:rFonts w:eastAsia="Times New Roman"/>
          <w:b/>
          <w:bCs/>
          <w:szCs w:val="26"/>
        </w:rPr>
        <w:tab/>
      </w:r>
      <w:r w:rsidRPr="00FC3BFE">
        <w:rPr>
          <w:rFonts w:eastAsia="Times New Roman"/>
          <w:b/>
          <w:bCs/>
          <w:szCs w:val="26"/>
        </w:rPr>
        <w:tab/>
        <w:t xml:space="preserve">  Trưởng khoa</w:t>
      </w:r>
    </w:p>
    <w:p w:rsidR="0058090A" w:rsidRPr="00FC3BFE" w:rsidRDefault="0058090A" w:rsidP="0058090A">
      <w:pPr>
        <w:spacing w:after="0" w:line="240" w:lineRule="auto"/>
        <w:rPr>
          <w:rFonts w:eastAsia="Times New Roman"/>
          <w:b/>
          <w:bCs/>
          <w:szCs w:val="26"/>
        </w:rPr>
      </w:pPr>
      <w:r w:rsidRPr="00FC3BFE">
        <w:rPr>
          <w:rFonts w:eastAsia="Times New Roman"/>
          <w:b/>
          <w:bCs/>
          <w:szCs w:val="26"/>
        </w:rPr>
        <w:tab/>
      </w:r>
      <w:r w:rsidRPr="00FC3BFE">
        <w:rPr>
          <w:rFonts w:eastAsia="Times New Roman"/>
          <w:b/>
          <w:bCs/>
          <w:szCs w:val="26"/>
        </w:rPr>
        <w:tab/>
      </w:r>
      <w:r w:rsidRPr="00FC3BFE">
        <w:rPr>
          <w:rFonts w:eastAsia="Times New Roman"/>
          <w:b/>
          <w:bCs/>
          <w:szCs w:val="26"/>
        </w:rPr>
        <w:tab/>
      </w:r>
      <w:r w:rsidRPr="00FC3BFE">
        <w:rPr>
          <w:rFonts w:eastAsia="Times New Roman"/>
          <w:b/>
          <w:bCs/>
          <w:szCs w:val="26"/>
        </w:rPr>
        <w:tab/>
      </w:r>
      <w:r w:rsidRPr="00FC3BFE">
        <w:rPr>
          <w:rFonts w:eastAsia="Times New Roman"/>
          <w:b/>
          <w:bCs/>
          <w:szCs w:val="26"/>
        </w:rPr>
        <w:tab/>
      </w:r>
      <w:r w:rsidRPr="00FC3BFE">
        <w:rPr>
          <w:rFonts w:eastAsia="Times New Roman"/>
          <w:b/>
          <w:bCs/>
          <w:szCs w:val="26"/>
        </w:rPr>
        <w:tab/>
      </w:r>
      <w:r w:rsidRPr="00FC3BFE">
        <w:rPr>
          <w:rFonts w:eastAsia="Times New Roman"/>
          <w:b/>
          <w:bCs/>
          <w:szCs w:val="26"/>
        </w:rPr>
        <w:tab/>
      </w:r>
      <w:r w:rsidRPr="00FC3BFE">
        <w:rPr>
          <w:rFonts w:eastAsia="Times New Roman"/>
          <w:b/>
          <w:bCs/>
          <w:szCs w:val="26"/>
        </w:rPr>
        <w:tab/>
      </w:r>
    </w:p>
    <w:p w:rsidR="0058090A" w:rsidRPr="00FC3BFE" w:rsidRDefault="0058090A" w:rsidP="0058090A">
      <w:pPr>
        <w:spacing w:after="0" w:line="240" w:lineRule="auto"/>
        <w:rPr>
          <w:rFonts w:eastAsia="Times New Roman"/>
          <w:b/>
          <w:bCs/>
          <w:szCs w:val="26"/>
        </w:rPr>
      </w:pPr>
    </w:p>
    <w:p w:rsidR="0058090A" w:rsidRPr="00FC3BFE" w:rsidRDefault="0058090A" w:rsidP="0058090A">
      <w:pPr>
        <w:spacing w:after="0" w:line="240" w:lineRule="auto"/>
        <w:rPr>
          <w:rFonts w:eastAsia="Times New Roman"/>
          <w:b/>
          <w:bCs/>
          <w:szCs w:val="26"/>
        </w:rPr>
      </w:pPr>
    </w:p>
    <w:p w:rsidR="0058090A" w:rsidRPr="00FC3BFE" w:rsidRDefault="0058090A" w:rsidP="0058090A">
      <w:pPr>
        <w:rPr>
          <w:szCs w:val="26"/>
        </w:rPr>
      </w:pPr>
    </w:p>
    <w:tbl>
      <w:tblPr>
        <w:tblW w:w="10173" w:type="dxa"/>
        <w:tblLook w:val="04A0" w:firstRow="1" w:lastRow="0" w:firstColumn="1" w:lastColumn="0" w:noHBand="0" w:noVBand="1"/>
      </w:tblPr>
      <w:tblGrid>
        <w:gridCol w:w="4503"/>
        <w:gridCol w:w="5670"/>
      </w:tblGrid>
      <w:tr w:rsidR="0058090A" w:rsidRPr="00644A83" w:rsidTr="00D7075C">
        <w:tc>
          <w:tcPr>
            <w:tcW w:w="4503" w:type="dxa"/>
            <w:shd w:val="clear" w:color="auto" w:fill="auto"/>
          </w:tcPr>
          <w:p w:rsidR="0058090A" w:rsidRPr="00644A83" w:rsidRDefault="0058090A" w:rsidP="00EF2A60">
            <w:pPr>
              <w:tabs>
                <w:tab w:val="center" w:pos="1980"/>
                <w:tab w:val="center" w:pos="6480"/>
              </w:tabs>
              <w:spacing w:after="0" w:line="240" w:lineRule="auto"/>
              <w:jc w:val="center"/>
              <w:rPr>
                <w:rFonts w:eastAsia="Times New Roman"/>
                <w:b/>
                <w:bCs/>
                <w:sz w:val="24"/>
                <w:szCs w:val="24"/>
              </w:rPr>
            </w:pPr>
            <w:r w:rsidRPr="00644A83">
              <w:rPr>
                <w:rFonts w:eastAsia="Times New Roman"/>
                <w:b/>
                <w:bCs/>
                <w:sz w:val="24"/>
                <w:szCs w:val="24"/>
              </w:rPr>
              <w:lastRenderedPageBreak/>
              <w:t>BỘ GIÁO DỤC VÀ ĐÀO TẠO</w:t>
            </w:r>
          </w:p>
        </w:tc>
        <w:tc>
          <w:tcPr>
            <w:tcW w:w="5670" w:type="dxa"/>
            <w:shd w:val="clear" w:color="auto" w:fill="auto"/>
          </w:tcPr>
          <w:p w:rsidR="0058090A" w:rsidRPr="00644A83" w:rsidRDefault="0058090A" w:rsidP="00EF2A60">
            <w:pPr>
              <w:tabs>
                <w:tab w:val="center" w:pos="1980"/>
                <w:tab w:val="center" w:pos="6480"/>
              </w:tabs>
              <w:spacing w:after="0" w:line="240" w:lineRule="auto"/>
              <w:jc w:val="center"/>
              <w:rPr>
                <w:rFonts w:eastAsia="Times New Roman"/>
                <w:b/>
                <w:bCs/>
                <w:sz w:val="24"/>
                <w:szCs w:val="24"/>
              </w:rPr>
            </w:pPr>
            <w:r w:rsidRPr="00644A83">
              <w:rPr>
                <w:rFonts w:eastAsia="Times New Roman"/>
                <w:b/>
                <w:bCs/>
                <w:sz w:val="24"/>
                <w:szCs w:val="24"/>
              </w:rPr>
              <w:t>CỘNG HÒA XÃ HỘI CHỦ NGHĨA VIỆT NAM</w:t>
            </w:r>
          </w:p>
        </w:tc>
      </w:tr>
      <w:tr w:rsidR="0058090A" w:rsidRPr="00644A83" w:rsidTr="00D7075C">
        <w:tc>
          <w:tcPr>
            <w:tcW w:w="4503" w:type="dxa"/>
            <w:shd w:val="clear" w:color="auto" w:fill="auto"/>
          </w:tcPr>
          <w:p w:rsidR="0058090A" w:rsidRPr="00644A83" w:rsidRDefault="0058090A" w:rsidP="00EF2A60">
            <w:pPr>
              <w:tabs>
                <w:tab w:val="center" w:pos="1980"/>
                <w:tab w:val="center" w:pos="6480"/>
              </w:tabs>
              <w:spacing w:after="0" w:line="240" w:lineRule="auto"/>
              <w:jc w:val="center"/>
              <w:rPr>
                <w:rFonts w:eastAsia="Times New Roman"/>
                <w:bCs/>
                <w:sz w:val="24"/>
                <w:szCs w:val="24"/>
              </w:rPr>
            </w:pPr>
            <w:r w:rsidRPr="00644A83">
              <w:rPr>
                <w:rFonts w:eastAsia="Times New Roman"/>
                <w:b/>
                <w:bCs/>
                <w:sz w:val="24"/>
                <w:szCs w:val="24"/>
              </w:rPr>
              <w:t>TRƯỜNG ĐẠI HỌC PHAN THIẾT</w:t>
            </w:r>
          </w:p>
        </w:tc>
        <w:tc>
          <w:tcPr>
            <w:tcW w:w="5670" w:type="dxa"/>
            <w:shd w:val="clear" w:color="auto" w:fill="auto"/>
          </w:tcPr>
          <w:p w:rsidR="0058090A" w:rsidRPr="00644A83" w:rsidRDefault="0058090A" w:rsidP="00EF2A60">
            <w:pPr>
              <w:tabs>
                <w:tab w:val="center" w:pos="1980"/>
                <w:tab w:val="center" w:pos="6480"/>
              </w:tabs>
              <w:spacing w:after="0" w:line="240" w:lineRule="auto"/>
              <w:jc w:val="center"/>
              <w:rPr>
                <w:rFonts w:eastAsia="Times New Roman"/>
                <w:b/>
                <w:bCs/>
                <w:sz w:val="24"/>
                <w:szCs w:val="24"/>
              </w:rPr>
            </w:pPr>
            <w:r w:rsidRPr="00644A83">
              <w:rPr>
                <w:rFonts w:eastAsia="Times New Roman"/>
                <w:b/>
                <w:bCs/>
                <w:sz w:val="24"/>
                <w:szCs w:val="24"/>
              </w:rPr>
              <w:t>Độc lập – Tự do – Hạnh phúc</w:t>
            </w:r>
          </w:p>
        </w:tc>
      </w:tr>
    </w:tbl>
    <w:p w:rsidR="0058090A" w:rsidRPr="00971FE3" w:rsidRDefault="0058090A" w:rsidP="0058090A">
      <w:pPr>
        <w:spacing w:after="0" w:line="240" w:lineRule="auto"/>
        <w:rPr>
          <w:rFonts w:eastAsia="Times New Roman"/>
          <w:szCs w:val="26"/>
        </w:rPr>
      </w:pPr>
      <w:r>
        <w:rPr>
          <w:noProof/>
          <w:szCs w:val="26"/>
        </w:rPr>
        <mc:AlternateContent>
          <mc:Choice Requires="wps">
            <w:drawing>
              <wp:anchor distT="4294967295" distB="4294967295" distL="114300" distR="114300" simplePos="0" relativeHeight="251860992" behindDoc="0" locked="0" layoutInCell="1" allowOverlap="1">
                <wp:simplePos x="0" y="0"/>
                <wp:positionH relativeFrom="column">
                  <wp:posOffset>3816985</wp:posOffset>
                </wp:positionH>
                <wp:positionV relativeFrom="paragraph">
                  <wp:posOffset>15239</wp:posOffset>
                </wp:positionV>
                <wp:extent cx="1484630" cy="0"/>
                <wp:effectExtent l="0" t="0" r="20320" b="1905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BBF4E" id="Straight Arrow Connector 91" o:spid="_x0000_s1026" type="#_x0000_t32" style="position:absolute;margin-left:300.55pt;margin-top:1.2pt;width:116.9pt;height:0;z-index:251860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"/>
            </w:pict>
          </mc:Fallback>
        </mc:AlternateContent>
      </w:r>
      <w:r>
        <w:rPr>
          <w:noProof/>
          <w:szCs w:val="26"/>
        </w:rPr>
        <mc:AlternateContent>
          <mc:Choice Requires="wps">
            <w:drawing>
              <wp:anchor distT="4294967295" distB="4294967295" distL="114300" distR="114300" simplePos="0" relativeHeight="251859968" behindDoc="0" locked="0" layoutInCell="1" allowOverlap="1">
                <wp:simplePos x="0" y="0"/>
                <wp:positionH relativeFrom="column">
                  <wp:posOffset>753745</wp:posOffset>
                </wp:positionH>
                <wp:positionV relativeFrom="paragraph">
                  <wp:posOffset>15239</wp:posOffset>
                </wp:positionV>
                <wp:extent cx="1080135" cy="0"/>
                <wp:effectExtent l="0" t="0" r="24765" b="1905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05F7B" id="Straight Arrow Connector 90" o:spid="_x0000_s1026" type="#_x0000_t32" style="position:absolute;margin-left:59.35pt;margin-top:1.2pt;width:85.05pt;height:0;z-index:251859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"/>
            </w:pict>
          </mc:Fallback>
        </mc:AlternateContent>
      </w:r>
    </w:p>
    <w:p w:rsidR="0058090A" w:rsidRPr="00023CE8" w:rsidRDefault="0058090A" w:rsidP="0058090A">
      <w:pPr>
        <w:spacing w:after="0" w:line="240" w:lineRule="auto"/>
        <w:jc w:val="center"/>
        <w:rPr>
          <w:rFonts w:eastAsia="Times New Roman"/>
          <w:sz w:val="30"/>
          <w:szCs w:val="30"/>
        </w:rPr>
      </w:pPr>
      <w:r w:rsidRPr="00023CE8">
        <w:rPr>
          <w:rFonts w:eastAsia="Times New Roman"/>
          <w:sz w:val="30"/>
          <w:szCs w:val="30"/>
        </w:rPr>
        <w:t>CHƯƠNG TRÌNH TRÌNH ĐỘ ĐẠI HỌC</w:t>
      </w:r>
    </w:p>
    <w:p w:rsidR="0058090A" w:rsidRPr="00023CE8" w:rsidRDefault="0058090A" w:rsidP="0058090A">
      <w:pPr>
        <w:spacing w:after="0" w:line="240" w:lineRule="auto"/>
        <w:jc w:val="center"/>
        <w:rPr>
          <w:rFonts w:eastAsia="Times New Roman"/>
          <w:sz w:val="30"/>
          <w:szCs w:val="30"/>
        </w:rPr>
      </w:pPr>
      <w:r w:rsidRPr="00023CE8">
        <w:rPr>
          <w:rFonts w:eastAsia="Times New Roman"/>
          <w:sz w:val="30"/>
          <w:szCs w:val="30"/>
        </w:rPr>
        <w:t>NGÀNH ĐÀO TẠO: TÀI CHÍNH – NGÂN HÀNG</w:t>
      </w:r>
    </w:p>
    <w:p w:rsidR="0058090A" w:rsidRPr="00971FE3" w:rsidRDefault="0058090A" w:rsidP="0058090A">
      <w:pPr>
        <w:keepNext/>
        <w:spacing w:after="0" w:line="240" w:lineRule="auto"/>
        <w:jc w:val="center"/>
        <w:outlineLvl w:val="1"/>
        <w:rPr>
          <w:rFonts w:eastAsia="Times New Roman"/>
          <w:b/>
          <w:bCs/>
          <w:szCs w:val="26"/>
        </w:rPr>
      </w:pPr>
    </w:p>
    <w:p w:rsidR="0058090A" w:rsidRPr="00293CF2" w:rsidRDefault="0058090A" w:rsidP="0058090A">
      <w:pPr>
        <w:pStyle w:val="TableParagraph"/>
        <w:jc w:val="center"/>
        <w:rPr>
          <w:b/>
          <w:sz w:val="30"/>
          <w:szCs w:val="30"/>
        </w:rPr>
      </w:pPr>
      <w:r w:rsidRPr="00293CF2">
        <w:rPr>
          <w:b/>
          <w:sz w:val="30"/>
          <w:szCs w:val="30"/>
        </w:rPr>
        <w:t>ĐỀ CƯƠNG CHI TIẾT HỌC PHẦN</w:t>
      </w:r>
    </w:p>
    <w:p w:rsidR="0058090A" w:rsidRPr="00971FE3" w:rsidRDefault="0058090A" w:rsidP="0058090A">
      <w:pPr>
        <w:tabs>
          <w:tab w:val="right" w:leader="dot" w:pos="8789"/>
        </w:tabs>
        <w:spacing w:line="240" w:lineRule="auto"/>
        <w:rPr>
          <w:rFonts w:eastAsia="Times New Roman"/>
          <w:b/>
          <w:bCs/>
          <w:szCs w:val="26"/>
        </w:rPr>
      </w:pPr>
      <w:r w:rsidRPr="00971FE3">
        <w:rPr>
          <w:rFonts w:eastAsia="Times New Roman"/>
          <w:b/>
          <w:bCs/>
          <w:szCs w:val="26"/>
        </w:rPr>
        <w:t xml:space="preserve">1. Tên học phần:  </w:t>
      </w:r>
      <w:r>
        <w:rPr>
          <w:rFonts w:eastAsia="Times New Roman"/>
          <w:b/>
          <w:bCs/>
          <w:szCs w:val="26"/>
        </w:rPr>
        <w:t>Quản trị Tài chính Doanh nghiệp 1</w:t>
      </w:r>
      <w:r w:rsidRPr="00971FE3">
        <w:rPr>
          <w:rFonts w:eastAsia="Times New Roman"/>
          <w:b/>
          <w:bCs/>
          <w:szCs w:val="26"/>
        </w:rPr>
        <w:t xml:space="preserve"> - Mã học phần:</w:t>
      </w:r>
      <w:r w:rsidRPr="0009747E">
        <w:t xml:space="preserve"> </w:t>
      </w:r>
      <w:r w:rsidRPr="001434BB">
        <w:rPr>
          <w:rFonts w:eastAsia="Times New Roman"/>
          <w:b/>
          <w:bCs/>
          <w:szCs w:val="26"/>
        </w:rPr>
        <w:t>10301</w:t>
      </w:r>
    </w:p>
    <w:p w:rsidR="0058090A" w:rsidRPr="00971FE3" w:rsidRDefault="0058090A" w:rsidP="0058090A">
      <w:pPr>
        <w:tabs>
          <w:tab w:val="right" w:leader="dot" w:pos="8789"/>
        </w:tabs>
        <w:spacing w:line="240" w:lineRule="auto"/>
        <w:rPr>
          <w:rFonts w:eastAsia="Times New Roman"/>
          <w:b/>
          <w:bCs/>
          <w:szCs w:val="26"/>
        </w:rPr>
      </w:pPr>
      <w:r w:rsidRPr="00971FE3">
        <w:rPr>
          <w:rFonts w:eastAsia="Times New Roman"/>
          <w:b/>
          <w:bCs/>
          <w:szCs w:val="26"/>
        </w:rPr>
        <w:t>2. Khoa phụ trách:</w:t>
      </w:r>
      <w:r>
        <w:rPr>
          <w:rFonts w:eastAsia="Times New Roman"/>
          <w:b/>
          <w:bCs/>
          <w:szCs w:val="26"/>
        </w:rPr>
        <w:t xml:space="preserve"> Tài chính – ngân hàng</w:t>
      </w:r>
    </w:p>
    <w:p w:rsidR="0058090A" w:rsidRPr="005C4A3A" w:rsidRDefault="0058090A" w:rsidP="0058090A">
      <w:pPr>
        <w:tabs>
          <w:tab w:val="right" w:leader="dot" w:pos="8789"/>
        </w:tabs>
        <w:spacing w:line="240" w:lineRule="auto"/>
        <w:rPr>
          <w:rFonts w:eastAsia="Times New Roman"/>
          <w:b/>
          <w:bCs/>
          <w:szCs w:val="26"/>
        </w:rPr>
      </w:pPr>
      <w:r w:rsidRPr="00971FE3">
        <w:rPr>
          <w:rFonts w:eastAsia="Times New Roman"/>
          <w:b/>
          <w:bCs/>
          <w:szCs w:val="26"/>
        </w:rPr>
        <w:t xml:space="preserve">3. Họ tên </w:t>
      </w:r>
      <w:r>
        <w:rPr>
          <w:rFonts w:eastAsia="Times New Roman"/>
          <w:b/>
          <w:bCs/>
          <w:szCs w:val="26"/>
        </w:rPr>
        <w:t xml:space="preserve">giảng viên giảng dạy: </w:t>
      </w:r>
      <w:r w:rsidRPr="001400C2">
        <w:rPr>
          <w:rFonts w:eastAsia="SimSun"/>
          <w:b/>
          <w:bCs/>
          <w:szCs w:val="26"/>
          <w:lang w:eastAsia="zh-CN"/>
        </w:rPr>
        <w:t xml:space="preserve">Nguyễn </w:t>
      </w:r>
      <w:r>
        <w:rPr>
          <w:rFonts w:eastAsia="SimSun"/>
          <w:b/>
          <w:bCs/>
          <w:szCs w:val="26"/>
          <w:lang w:eastAsia="zh-CN"/>
        </w:rPr>
        <w:t>Minh Ngọc</w:t>
      </w:r>
    </w:p>
    <w:p w:rsidR="0058090A" w:rsidRPr="00D42C76" w:rsidRDefault="0058090A" w:rsidP="00D53810">
      <w:pPr>
        <w:numPr>
          <w:ilvl w:val="0"/>
          <w:numId w:val="12"/>
        </w:numPr>
        <w:spacing w:line="240" w:lineRule="auto"/>
        <w:ind w:left="284" w:hanging="218"/>
        <w:rPr>
          <w:rFonts w:eastAsia="SimSun"/>
          <w:szCs w:val="26"/>
          <w:lang w:eastAsia="zh-CN"/>
        </w:rPr>
      </w:pPr>
      <w:r w:rsidRPr="00D42C76">
        <w:rPr>
          <w:rFonts w:eastAsia="SimSun"/>
          <w:szCs w:val="26"/>
          <w:lang w:eastAsia="zh-CN"/>
        </w:rPr>
        <w:t>Chức danh, học hàm, học vị: Thạc sĩ</w:t>
      </w:r>
    </w:p>
    <w:p w:rsidR="0058090A" w:rsidRDefault="0058090A" w:rsidP="00D53810">
      <w:pPr>
        <w:numPr>
          <w:ilvl w:val="0"/>
          <w:numId w:val="12"/>
        </w:numPr>
        <w:spacing w:line="240" w:lineRule="auto"/>
        <w:ind w:left="284" w:hanging="218"/>
        <w:rPr>
          <w:rFonts w:eastAsia="SimSun"/>
          <w:szCs w:val="26"/>
          <w:lang w:eastAsia="zh-CN"/>
        </w:rPr>
      </w:pPr>
      <w:r w:rsidRPr="00D42C76">
        <w:rPr>
          <w:rFonts w:eastAsia="SimSun"/>
          <w:szCs w:val="26"/>
          <w:lang w:eastAsia="zh-CN"/>
        </w:rPr>
        <w:t xml:space="preserve">Địa chỉ liên hệ: </w:t>
      </w:r>
      <w:r>
        <w:rPr>
          <w:rFonts w:eastAsia="SimSun"/>
          <w:szCs w:val="26"/>
          <w:lang w:eastAsia="zh-CN"/>
        </w:rPr>
        <w:t>Khoa Tài chính – Ngân hàng, Trường Đại học Phan Thiết</w:t>
      </w:r>
      <w:r w:rsidRPr="00D42C76">
        <w:rPr>
          <w:rFonts w:eastAsia="SimSun"/>
          <w:szCs w:val="26"/>
          <w:lang w:eastAsia="zh-CN"/>
        </w:rPr>
        <w:t>.</w:t>
      </w:r>
    </w:p>
    <w:p w:rsidR="0058090A" w:rsidRDefault="0058090A" w:rsidP="00D53810">
      <w:pPr>
        <w:numPr>
          <w:ilvl w:val="0"/>
          <w:numId w:val="12"/>
        </w:numPr>
        <w:spacing w:line="240" w:lineRule="auto"/>
        <w:ind w:left="284" w:hanging="218"/>
        <w:rPr>
          <w:rFonts w:eastAsia="SimSun"/>
          <w:szCs w:val="26"/>
          <w:lang w:eastAsia="zh-CN"/>
        </w:rPr>
      </w:pPr>
      <w:r w:rsidRPr="00D42C76">
        <w:rPr>
          <w:rFonts w:eastAsia="SimSun"/>
          <w:szCs w:val="26"/>
          <w:lang w:eastAsia="zh-CN"/>
        </w:rPr>
        <w:t xml:space="preserve">ĐT: </w:t>
      </w:r>
    </w:p>
    <w:p w:rsidR="0058090A" w:rsidRDefault="0058090A" w:rsidP="00D53810">
      <w:pPr>
        <w:numPr>
          <w:ilvl w:val="0"/>
          <w:numId w:val="12"/>
        </w:numPr>
        <w:spacing w:line="240" w:lineRule="auto"/>
        <w:ind w:left="284" w:hanging="218"/>
        <w:rPr>
          <w:rFonts w:eastAsia="SimSun"/>
          <w:szCs w:val="26"/>
          <w:lang w:eastAsia="zh-CN"/>
        </w:rPr>
      </w:pPr>
      <w:r>
        <w:rPr>
          <w:rFonts w:eastAsia="SimSun"/>
          <w:szCs w:val="26"/>
          <w:lang w:eastAsia="zh-CN"/>
        </w:rPr>
        <w:t>E</w:t>
      </w:r>
      <w:r w:rsidRPr="00D42C76">
        <w:rPr>
          <w:rFonts w:eastAsia="SimSun"/>
          <w:szCs w:val="26"/>
          <w:lang w:eastAsia="zh-CN"/>
        </w:rPr>
        <w:t>mail: khoatcnh@upt.edu.vn</w:t>
      </w:r>
      <w:r>
        <w:rPr>
          <w:rFonts w:eastAsia="SimSun"/>
          <w:szCs w:val="26"/>
          <w:lang w:eastAsia="zh-CN"/>
        </w:rPr>
        <w:t xml:space="preserve">;    </w:t>
      </w:r>
      <w:r w:rsidRPr="00D42C76">
        <w:rPr>
          <w:rFonts w:eastAsia="SimSun"/>
          <w:szCs w:val="26"/>
          <w:lang w:eastAsia="zh-CN"/>
        </w:rPr>
        <w:t xml:space="preserve">                                                                                                                                                                                                                                                                                                                                                                                                                                                                                                                                                                                                                                                                                                                                                                                                                                                                                                                                                                                                                                                                                                                                                                                                                                                                                                                                                                                                                                                                                                                                                                                                                                                                                                                                                                                                                                                                                                                                                                                                                                                                                                                                                                                                                                                                                                                                                                                                                                                                                                                                                                                                                                                                                                                                                                                                                                                                                                                                                                                                                                                              </w:t>
      </w:r>
      <w:r>
        <w:rPr>
          <w:rFonts w:eastAsia="SimSun"/>
          <w:szCs w:val="26"/>
          <w:lang w:eastAsia="zh-CN"/>
        </w:rPr>
        <w:t xml:space="preserve">                      </w:t>
      </w:r>
    </w:p>
    <w:p w:rsidR="0058090A" w:rsidRPr="007F2CE9" w:rsidRDefault="0058090A" w:rsidP="00D53810">
      <w:pPr>
        <w:numPr>
          <w:ilvl w:val="0"/>
          <w:numId w:val="12"/>
        </w:numPr>
        <w:spacing w:line="240" w:lineRule="auto"/>
        <w:ind w:left="284" w:hanging="218"/>
        <w:rPr>
          <w:rFonts w:eastAsia="Times New Roman"/>
          <w:b/>
          <w:bCs/>
          <w:szCs w:val="26"/>
        </w:rPr>
      </w:pPr>
      <w:r w:rsidRPr="007F2CE9">
        <w:rPr>
          <w:rFonts w:eastAsia="SimSun"/>
          <w:szCs w:val="26"/>
          <w:lang w:eastAsia="zh-CN"/>
        </w:rPr>
        <w:t>Các hướng nghiên cứu chính: Tài chính quốc tế, Quản trị tài chính Doanh nghiệp</w:t>
      </w:r>
      <w:r>
        <w:rPr>
          <w:rFonts w:eastAsia="SimSun"/>
          <w:szCs w:val="26"/>
          <w:lang w:eastAsia="zh-CN"/>
        </w:rPr>
        <w:t>.</w:t>
      </w:r>
    </w:p>
    <w:p w:rsidR="0058090A" w:rsidRPr="007F2CE9" w:rsidRDefault="0058090A" w:rsidP="0058090A">
      <w:pPr>
        <w:spacing w:line="240" w:lineRule="auto"/>
        <w:ind w:left="66"/>
        <w:rPr>
          <w:rFonts w:eastAsia="Times New Roman"/>
          <w:b/>
          <w:bCs/>
          <w:szCs w:val="26"/>
        </w:rPr>
      </w:pPr>
      <w:r w:rsidRPr="007F2CE9">
        <w:rPr>
          <w:rFonts w:eastAsia="Times New Roman"/>
          <w:b/>
          <w:bCs/>
          <w:szCs w:val="26"/>
        </w:rPr>
        <w:t>4. Số tín chỉ: 2</w:t>
      </w:r>
    </w:p>
    <w:p w:rsidR="0058090A" w:rsidRPr="00971FE3" w:rsidRDefault="0058090A" w:rsidP="0058090A">
      <w:pPr>
        <w:spacing w:line="240" w:lineRule="auto"/>
        <w:rPr>
          <w:rFonts w:eastAsia="Times New Roman"/>
          <w:b/>
          <w:bCs/>
          <w:szCs w:val="26"/>
        </w:rPr>
      </w:pPr>
      <w:r w:rsidRPr="00971FE3">
        <w:rPr>
          <w:rFonts w:eastAsia="Times New Roman"/>
          <w:b/>
          <w:bCs/>
          <w:szCs w:val="26"/>
        </w:rPr>
        <w:t xml:space="preserve">5. Phân bổ thời gian (tiết): </w:t>
      </w:r>
      <w:r>
        <w:rPr>
          <w:rFonts w:eastAsia="Times New Roman"/>
          <w:b/>
          <w:bCs/>
          <w:szCs w:val="26"/>
        </w:rPr>
        <w:t>30</w:t>
      </w:r>
      <w:r w:rsidRPr="00971FE3">
        <w:rPr>
          <w:rFonts w:eastAsia="Times New Roman"/>
          <w:b/>
          <w:bCs/>
          <w:szCs w:val="26"/>
        </w:rPr>
        <w:t xml:space="preserve"> tiết</w:t>
      </w:r>
    </w:p>
    <w:p w:rsidR="0058090A" w:rsidRPr="00971FE3" w:rsidRDefault="0058090A" w:rsidP="00D53810">
      <w:pPr>
        <w:numPr>
          <w:ilvl w:val="0"/>
          <w:numId w:val="11"/>
        </w:numPr>
        <w:spacing w:line="240" w:lineRule="auto"/>
        <w:rPr>
          <w:rFonts w:eastAsia="Times New Roman"/>
          <w:szCs w:val="26"/>
        </w:rPr>
      </w:pPr>
      <w:r w:rsidRPr="00971FE3">
        <w:rPr>
          <w:rFonts w:eastAsia="Times New Roman"/>
          <w:szCs w:val="26"/>
        </w:rPr>
        <w:t xml:space="preserve">Lên lớp: </w:t>
      </w:r>
      <w:r>
        <w:rPr>
          <w:rFonts w:eastAsia="Times New Roman"/>
          <w:szCs w:val="26"/>
        </w:rPr>
        <w:t>30</w:t>
      </w:r>
      <w:r w:rsidRPr="00971FE3">
        <w:rPr>
          <w:rFonts w:eastAsia="Times New Roman"/>
          <w:szCs w:val="26"/>
        </w:rPr>
        <w:t xml:space="preserve"> tiết</w:t>
      </w:r>
    </w:p>
    <w:p w:rsidR="0058090A" w:rsidRPr="00971FE3" w:rsidRDefault="0058090A" w:rsidP="00D53810">
      <w:pPr>
        <w:numPr>
          <w:ilvl w:val="0"/>
          <w:numId w:val="11"/>
        </w:numPr>
        <w:spacing w:line="240" w:lineRule="auto"/>
        <w:rPr>
          <w:rFonts w:eastAsia="Times New Roman"/>
          <w:szCs w:val="26"/>
        </w:rPr>
      </w:pPr>
      <w:r w:rsidRPr="00971FE3">
        <w:rPr>
          <w:rFonts w:eastAsia="Times New Roman"/>
          <w:szCs w:val="26"/>
        </w:rPr>
        <w:t xml:space="preserve">Tự học: </w:t>
      </w:r>
      <w:r>
        <w:rPr>
          <w:rFonts w:eastAsia="Times New Roman"/>
          <w:szCs w:val="26"/>
        </w:rPr>
        <w:t>90</w:t>
      </w:r>
      <w:r w:rsidRPr="00971FE3">
        <w:rPr>
          <w:rFonts w:eastAsia="Times New Roman"/>
          <w:szCs w:val="26"/>
        </w:rPr>
        <w:t xml:space="preserve"> tiết</w:t>
      </w:r>
    </w:p>
    <w:p w:rsidR="0058090A" w:rsidRPr="001434BB" w:rsidRDefault="0058090A" w:rsidP="0058090A">
      <w:pPr>
        <w:spacing w:line="240" w:lineRule="auto"/>
        <w:rPr>
          <w:rFonts w:eastAsia="Times New Roman"/>
          <w:bCs/>
          <w:szCs w:val="26"/>
        </w:rPr>
      </w:pPr>
      <w:r w:rsidRPr="00971FE3">
        <w:rPr>
          <w:rFonts w:eastAsia="Times New Roman"/>
          <w:b/>
          <w:bCs/>
          <w:szCs w:val="26"/>
        </w:rPr>
        <w:t xml:space="preserve">6. Học phần tiên quyết: </w:t>
      </w:r>
      <w:r>
        <w:rPr>
          <w:rFonts w:eastAsia="Times New Roman"/>
          <w:bCs/>
          <w:szCs w:val="26"/>
        </w:rPr>
        <w:t>Kinh tế vĩ mô, Kinh tế vi mô</w:t>
      </w:r>
      <w:r w:rsidRPr="001434BB">
        <w:rPr>
          <w:rFonts w:eastAsia="Times New Roman"/>
          <w:bCs/>
          <w:szCs w:val="26"/>
        </w:rPr>
        <w:t xml:space="preserve">, Tài </w:t>
      </w:r>
      <w:r>
        <w:rPr>
          <w:rFonts w:eastAsia="Times New Roman"/>
          <w:bCs/>
          <w:szCs w:val="26"/>
        </w:rPr>
        <w:t>chính - Tiền tệ;</w:t>
      </w:r>
      <w:r w:rsidRPr="001434BB">
        <w:rPr>
          <w:rFonts w:eastAsia="Times New Roman"/>
          <w:bCs/>
          <w:szCs w:val="26"/>
        </w:rPr>
        <w:t xml:space="preserve"> Nguyên lý thống kê kinh tế; Nguyên lý kế toán; Luật Kinh tế</w:t>
      </w:r>
      <w:r>
        <w:rPr>
          <w:rFonts w:eastAsia="Times New Roman"/>
          <w:bCs/>
          <w:szCs w:val="26"/>
        </w:rPr>
        <w:t>.</w:t>
      </w:r>
    </w:p>
    <w:p w:rsidR="0058090A" w:rsidRDefault="0058090A" w:rsidP="0058090A">
      <w:pPr>
        <w:spacing w:line="240" w:lineRule="auto"/>
        <w:rPr>
          <w:rFonts w:eastAsia="Times New Roman"/>
          <w:b/>
          <w:bCs/>
          <w:szCs w:val="26"/>
        </w:rPr>
      </w:pPr>
      <w:r w:rsidRPr="00971FE3">
        <w:rPr>
          <w:rFonts w:eastAsia="Times New Roman"/>
          <w:b/>
          <w:bCs/>
          <w:szCs w:val="26"/>
        </w:rPr>
        <w:t>7. Mục tiêu của học phần:</w:t>
      </w:r>
      <w:r>
        <w:rPr>
          <w:rFonts w:eastAsia="Times New Roman"/>
          <w:b/>
          <w:bCs/>
          <w:szCs w:val="26"/>
        </w:rPr>
        <w:t xml:space="preserve"> </w:t>
      </w:r>
    </w:p>
    <w:p w:rsidR="0058090A" w:rsidRPr="007B44DF" w:rsidRDefault="0058090A" w:rsidP="0058090A">
      <w:pPr>
        <w:spacing w:line="240" w:lineRule="auto"/>
        <w:ind w:firstLine="720"/>
        <w:rPr>
          <w:szCs w:val="26"/>
        </w:rPr>
      </w:pPr>
      <w:r w:rsidRPr="007B44DF">
        <w:rPr>
          <w:szCs w:val="26"/>
        </w:rPr>
        <w:t>Môn học Quản trị tài chính doanh nghiệp nghiên cứu tất cả các quan hệ tài chính phát sinh trong quá trình hoạt động sản xuất kinh doanh của doanh nghiệp, dựa trên những lý thuyết cơ bản của tài chính. Trên cơ sở đó để xây dựng và đưa ra các quyết định tài chính nhăm tối đa hóa lợi ích cho các chủ sở hữu.</w:t>
      </w:r>
    </w:p>
    <w:p w:rsidR="0058090A" w:rsidRPr="00971FE3" w:rsidRDefault="0058090A" w:rsidP="0058090A">
      <w:pPr>
        <w:spacing w:line="240" w:lineRule="auto"/>
        <w:rPr>
          <w:rFonts w:eastAsia="Times New Roman"/>
          <w:bCs/>
          <w:color w:val="000000"/>
          <w:szCs w:val="26"/>
        </w:rPr>
      </w:pPr>
      <w:r w:rsidRPr="00971FE3">
        <w:rPr>
          <w:rFonts w:eastAsia="Times New Roman"/>
          <w:b/>
          <w:bCs/>
          <w:szCs w:val="26"/>
        </w:rPr>
        <w:t xml:space="preserve">8. Chuẩn đầu ra học phần: </w:t>
      </w:r>
      <w:r w:rsidRPr="00971FE3">
        <w:rPr>
          <w:rFonts w:eastAsia="Times New Roman"/>
          <w:bCs/>
          <w:color w:val="000000"/>
          <w:szCs w:val="26"/>
        </w:rPr>
        <w:t>Để hoàn thành học phần, người học phải đạt được, chuẩn đầu ra học phần/ mục tiêu cụ thể.</w:t>
      </w:r>
    </w:p>
    <w:p w:rsidR="0058090A" w:rsidRPr="00600CB7" w:rsidRDefault="0058090A" w:rsidP="0058090A">
      <w:pPr>
        <w:spacing w:line="240" w:lineRule="auto"/>
        <w:rPr>
          <w:rFonts w:eastAsia="SimSun"/>
          <w:b/>
          <w:i/>
          <w:szCs w:val="26"/>
          <w:lang w:val="pt-BR" w:eastAsia="zh-CN"/>
        </w:rPr>
      </w:pPr>
      <w:r w:rsidRPr="00074DAA">
        <w:rPr>
          <w:rFonts w:eastAsia="SimSun"/>
          <w:b/>
          <w:szCs w:val="26"/>
          <w:lang w:val="pt-BR" w:eastAsia="zh-CN"/>
        </w:rPr>
        <w:t>8.1</w:t>
      </w:r>
      <w:r>
        <w:rPr>
          <w:rFonts w:eastAsia="SimSun"/>
          <w:b/>
          <w:szCs w:val="26"/>
          <w:lang w:val="pt-BR" w:eastAsia="zh-CN"/>
        </w:rPr>
        <w:t>.</w:t>
      </w:r>
      <w:r w:rsidRPr="00074DAA">
        <w:rPr>
          <w:rFonts w:eastAsia="SimSun"/>
          <w:b/>
          <w:szCs w:val="26"/>
          <w:lang w:val="pt-BR" w:eastAsia="zh-CN"/>
        </w:rPr>
        <w:t xml:space="preserve"> Kiến thức: </w:t>
      </w:r>
      <w:r w:rsidRPr="00074DAA">
        <w:rPr>
          <w:szCs w:val="26"/>
        </w:rPr>
        <w:t>Chương trình trong môn học này sẽ xoay quanh hai lý thuyết tài chính cơ</w:t>
      </w:r>
      <w:r w:rsidRPr="00600CB7">
        <w:rPr>
          <w:szCs w:val="26"/>
        </w:rPr>
        <w:t xml:space="preserve"> bản và ba loại quyết định tài chính</w:t>
      </w:r>
      <w:r w:rsidRPr="00600CB7">
        <w:rPr>
          <w:rFonts w:eastAsia="SimSun"/>
          <w:b/>
          <w:i/>
          <w:szCs w:val="26"/>
          <w:lang w:val="pt-BR" w:eastAsia="zh-CN"/>
        </w:rPr>
        <w:t>:</w:t>
      </w:r>
    </w:p>
    <w:p w:rsidR="0058090A" w:rsidRPr="009470E5" w:rsidRDefault="0058090A" w:rsidP="0058090A">
      <w:pPr>
        <w:tabs>
          <w:tab w:val="left" w:pos="379"/>
        </w:tabs>
        <w:spacing w:line="240" w:lineRule="auto"/>
        <w:rPr>
          <w:rFonts w:eastAsia="Times New Roman"/>
          <w:szCs w:val="26"/>
        </w:rPr>
      </w:pPr>
      <w:r>
        <w:rPr>
          <w:rFonts w:eastAsia="Times New Roman"/>
          <w:szCs w:val="26"/>
        </w:rPr>
        <w:t xml:space="preserve">8.1.1. </w:t>
      </w:r>
      <w:r w:rsidRPr="009470E5">
        <w:rPr>
          <w:rFonts w:eastAsia="Times New Roman"/>
          <w:szCs w:val="26"/>
        </w:rPr>
        <w:t>Cơ sở lý thuyết của môn học: Lý thuyết giá trị theo thời gian của đồng tiền và lý thuyết tương quan giữa rủi ro và lợi nhuận.</w:t>
      </w:r>
    </w:p>
    <w:p w:rsidR="0058090A" w:rsidRPr="009470E5" w:rsidRDefault="0058090A" w:rsidP="0058090A">
      <w:pPr>
        <w:spacing w:line="240" w:lineRule="auto"/>
        <w:rPr>
          <w:rFonts w:eastAsia="Times New Roman"/>
          <w:szCs w:val="26"/>
        </w:rPr>
      </w:pPr>
      <w:r>
        <w:rPr>
          <w:rFonts w:eastAsia="Times New Roman"/>
          <w:szCs w:val="26"/>
        </w:rPr>
        <w:t xml:space="preserve">8.1.2. </w:t>
      </w:r>
      <w:r w:rsidRPr="009470E5">
        <w:rPr>
          <w:rFonts w:eastAsia="Times New Roman"/>
          <w:szCs w:val="26"/>
        </w:rPr>
        <w:t>Quyết định tài chính bao gồm ba loại quyết định cơ bản: quyết định đầu tư, quyết định tài trợ và quyết định chính sách phân phối.</w:t>
      </w:r>
    </w:p>
    <w:p w:rsidR="0058090A" w:rsidRPr="00074DAA" w:rsidRDefault="0058090A" w:rsidP="0058090A">
      <w:pPr>
        <w:spacing w:line="240" w:lineRule="auto"/>
        <w:rPr>
          <w:rFonts w:eastAsia="SimSun"/>
          <w:b/>
          <w:szCs w:val="26"/>
          <w:lang w:eastAsia="zh-CN"/>
        </w:rPr>
      </w:pPr>
      <w:r w:rsidRPr="00074DAA">
        <w:rPr>
          <w:rFonts w:eastAsia="SimSun"/>
          <w:b/>
          <w:szCs w:val="26"/>
          <w:lang w:eastAsia="zh-CN"/>
        </w:rPr>
        <w:t xml:space="preserve">8.2 Kỹ năng: </w:t>
      </w:r>
    </w:p>
    <w:p w:rsidR="0058090A" w:rsidRPr="00C15695" w:rsidRDefault="0058090A" w:rsidP="0058090A">
      <w:pPr>
        <w:tabs>
          <w:tab w:val="left" w:pos="379"/>
        </w:tabs>
        <w:spacing w:line="240" w:lineRule="auto"/>
        <w:rPr>
          <w:rFonts w:eastAsia="Times New Roman"/>
          <w:szCs w:val="26"/>
        </w:rPr>
      </w:pPr>
      <w:r>
        <w:rPr>
          <w:rFonts w:eastAsia="Times New Roman"/>
          <w:szCs w:val="26"/>
        </w:rPr>
        <w:t xml:space="preserve">8.2.1. </w:t>
      </w:r>
      <w:r w:rsidRPr="00C15695">
        <w:rPr>
          <w:rFonts w:eastAsia="Times New Roman"/>
          <w:szCs w:val="26"/>
        </w:rPr>
        <w:t xml:space="preserve">Giải quyết những vấn đề phát sinh trong </w:t>
      </w:r>
      <w:r>
        <w:rPr>
          <w:rFonts w:eastAsia="Times New Roman"/>
          <w:szCs w:val="26"/>
        </w:rPr>
        <w:t xml:space="preserve">quản trị các </w:t>
      </w:r>
      <w:r w:rsidRPr="00C15695">
        <w:rPr>
          <w:rFonts w:eastAsia="Times New Roman"/>
          <w:szCs w:val="26"/>
        </w:rPr>
        <w:t xml:space="preserve">hoạt động kinh doanh của </w:t>
      </w:r>
      <w:r>
        <w:rPr>
          <w:rFonts w:eastAsia="Times New Roman"/>
          <w:szCs w:val="26"/>
        </w:rPr>
        <w:t>doanh nghiệp</w:t>
      </w:r>
      <w:r w:rsidRPr="00C15695">
        <w:rPr>
          <w:rFonts w:eastAsia="Times New Roman"/>
          <w:szCs w:val="26"/>
        </w:rPr>
        <w:t xml:space="preserve"> một cách chủ động.</w:t>
      </w:r>
    </w:p>
    <w:p w:rsidR="0058090A" w:rsidRPr="00C15695" w:rsidRDefault="0058090A" w:rsidP="0058090A">
      <w:pPr>
        <w:tabs>
          <w:tab w:val="left" w:pos="382"/>
        </w:tabs>
        <w:spacing w:line="240" w:lineRule="auto"/>
        <w:rPr>
          <w:rFonts w:eastAsia="Times New Roman"/>
          <w:szCs w:val="26"/>
        </w:rPr>
      </w:pPr>
      <w:r>
        <w:rPr>
          <w:rFonts w:eastAsia="Times New Roman"/>
          <w:szCs w:val="26"/>
        </w:rPr>
        <w:t xml:space="preserve">8.2.2. </w:t>
      </w:r>
      <w:r w:rsidRPr="00C15695">
        <w:rPr>
          <w:rFonts w:eastAsia="Times New Roman"/>
          <w:szCs w:val="26"/>
        </w:rPr>
        <w:t>Sử dụng kỹ năng làm việc nhóm và tăng cường khả năng tự nghiên cứu.</w:t>
      </w:r>
    </w:p>
    <w:p w:rsidR="0058090A" w:rsidRPr="00074DAA" w:rsidRDefault="0058090A" w:rsidP="0058090A">
      <w:pPr>
        <w:spacing w:line="240" w:lineRule="auto"/>
        <w:rPr>
          <w:rFonts w:eastAsia="SimSun"/>
          <w:b/>
          <w:szCs w:val="26"/>
          <w:lang w:eastAsia="zh-CN"/>
        </w:rPr>
      </w:pPr>
      <w:r w:rsidRPr="00074DAA">
        <w:rPr>
          <w:rFonts w:eastAsia="SimSun"/>
          <w:b/>
          <w:szCs w:val="26"/>
          <w:lang w:eastAsia="zh-CN"/>
        </w:rPr>
        <w:lastRenderedPageBreak/>
        <w:t>8.3 Thái độ:</w:t>
      </w:r>
    </w:p>
    <w:p w:rsidR="0058090A" w:rsidRPr="00C15695" w:rsidRDefault="0058090A" w:rsidP="0058090A">
      <w:pPr>
        <w:tabs>
          <w:tab w:val="left" w:pos="382"/>
        </w:tabs>
        <w:spacing w:line="240" w:lineRule="auto"/>
        <w:rPr>
          <w:rFonts w:eastAsia="Times New Roman"/>
          <w:szCs w:val="26"/>
        </w:rPr>
      </w:pPr>
      <w:r>
        <w:rPr>
          <w:rFonts w:eastAsia="Times New Roman"/>
          <w:szCs w:val="26"/>
        </w:rPr>
        <w:t xml:space="preserve">8.3.1. </w:t>
      </w:r>
      <w:r w:rsidRPr="00C15695">
        <w:rPr>
          <w:rFonts w:eastAsia="Times New Roman"/>
          <w:szCs w:val="26"/>
        </w:rPr>
        <w:t>Tích cực trong công việc.</w:t>
      </w:r>
    </w:p>
    <w:p w:rsidR="0058090A" w:rsidRPr="00C15695" w:rsidRDefault="0058090A" w:rsidP="0058090A">
      <w:pPr>
        <w:tabs>
          <w:tab w:val="left" w:pos="382"/>
        </w:tabs>
        <w:spacing w:line="240" w:lineRule="auto"/>
        <w:rPr>
          <w:rFonts w:eastAsia="Times New Roman"/>
          <w:szCs w:val="26"/>
        </w:rPr>
      </w:pPr>
      <w:r>
        <w:rPr>
          <w:rFonts w:eastAsia="Times New Roman"/>
          <w:szCs w:val="26"/>
        </w:rPr>
        <w:t xml:space="preserve">8.3.2. </w:t>
      </w:r>
      <w:r w:rsidRPr="00C15695">
        <w:rPr>
          <w:rFonts w:eastAsia="Times New Roman"/>
          <w:szCs w:val="26"/>
        </w:rPr>
        <w:t>Tự học để nâng cao năng lực làm việc.</w:t>
      </w:r>
    </w:p>
    <w:p w:rsidR="0058090A" w:rsidRPr="00074DAA" w:rsidRDefault="0058090A" w:rsidP="0058090A">
      <w:pPr>
        <w:spacing w:line="240" w:lineRule="auto"/>
        <w:rPr>
          <w:rFonts w:eastAsia="SimSun"/>
          <w:b/>
          <w:szCs w:val="26"/>
          <w:lang w:eastAsia="zh-CN"/>
        </w:rPr>
      </w:pPr>
      <w:r w:rsidRPr="00074DAA">
        <w:rPr>
          <w:rFonts w:eastAsia="SimSun"/>
          <w:b/>
          <w:szCs w:val="26"/>
          <w:lang w:eastAsia="zh-CN"/>
        </w:rPr>
        <w:t xml:space="preserve">8.4. Năng lực tự chủ và trách nhiệm </w:t>
      </w:r>
    </w:p>
    <w:p w:rsidR="0058090A" w:rsidRPr="00C15695" w:rsidRDefault="0058090A" w:rsidP="0058090A">
      <w:pPr>
        <w:tabs>
          <w:tab w:val="left" w:pos="382"/>
        </w:tabs>
        <w:spacing w:line="240" w:lineRule="auto"/>
        <w:rPr>
          <w:rFonts w:eastAsia="Times New Roman"/>
          <w:szCs w:val="26"/>
        </w:rPr>
      </w:pPr>
      <w:r>
        <w:rPr>
          <w:rFonts w:eastAsia="Times New Roman"/>
          <w:szCs w:val="26"/>
        </w:rPr>
        <w:t xml:space="preserve">8.4.1. </w:t>
      </w:r>
      <w:r w:rsidRPr="00C15695">
        <w:rPr>
          <w:rFonts w:eastAsia="Times New Roman"/>
          <w:szCs w:val="26"/>
        </w:rPr>
        <w:t>Tính tự giác và chịu trách nhiệm cho các vấn đề nghiên cứu;</w:t>
      </w:r>
    </w:p>
    <w:p w:rsidR="0058090A" w:rsidRPr="00C15695" w:rsidRDefault="0058090A" w:rsidP="0058090A">
      <w:pPr>
        <w:tabs>
          <w:tab w:val="left" w:pos="382"/>
        </w:tabs>
        <w:spacing w:line="240" w:lineRule="auto"/>
        <w:rPr>
          <w:rFonts w:eastAsia="Times New Roman"/>
          <w:szCs w:val="26"/>
        </w:rPr>
      </w:pPr>
      <w:r>
        <w:rPr>
          <w:rFonts w:eastAsia="Times New Roman"/>
          <w:szCs w:val="26"/>
        </w:rPr>
        <w:t xml:space="preserve">8.4.2. </w:t>
      </w:r>
      <w:r w:rsidRPr="00C15695">
        <w:rPr>
          <w:rFonts w:eastAsia="Times New Roman"/>
          <w:szCs w:val="26"/>
        </w:rPr>
        <w:t>Khả năng tự chủ và dân chủ trong học tập và làm việc nhóm.</w:t>
      </w:r>
    </w:p>
    <w:p w:rsidR="0058090A" w:rsidRPr="00971FE3" w:rsidRDefault="0058090A" w:rsidP="0058090A">
      <w:pPr>
        <w:spacing w:line="240" w:lineRule="auto"/>
        <w:rPr>
          <w:rFonts w:eastAsia="Times New Roman"/>
          <w:b/>
          <w:bCs/>
          <w:szCs w:val="26"/>
        </w:rPr>
      </w:pPr>
      <w:r w:rsidRPr="00971FE3">
        <w:rPr>
          <w:rFonts w:eastAsia="Times New Roman"/>
          <w:b/>
          <w:bCs/>
          <w:szCs w:val="26"/>
        </w:rPr>
        <w:t>9. Nội dung học phần:</w:t>
      </w:r>
    </w:p>
    <w:p w:rsidR="0058090A" w:rsidRPr="00971FE3" w:rsidRDefault="0058090A" w:rsidP="0058090A">
      <w:pPr>
        <w:spacing w:line="240" w:lineRule="auto"/>
        <w:rPr>
          <w:rFonts w:eastAsia="SimSun"/>
          <w:b/>
          <w:szCs w:val="26"/>
          <w:lang w:val="vi-VN" w:eastAsia="zh-CN"/>
        </w:rPr>
      </w:pPr>
      <w:r w:rsidRPr="00971FE3">
        <w:rPr>
          <w:rFonts w:eastAsia="SimSun"/>
          <w:b/>
          <w:szCs w:val="26"/>
          <w:lang w:eastAsia="zh-CN"/>
        </w:rPr>
        <w:t xml:space="preserve">9.1. </w:t>
      </w:r>
      <w:r w:rsidRPr="00971FE3">
        <w:rPr>
          <w:rFonts w:eastAsia="SimSun"/>
          <w:b/>
          <w:szCs w:val="26"/>
          <w:lang w:val="vi-VN" w:eastAsia="zh-CN"/>
        </w:rPr>
        <w:t xml:space="preserve">Tóm tắt nội dung học phần: </w:t>
      </w:r>
    </w:p>
    <w:p w:rsidR="0058090A" w:rsidRPr="00741AF7" w:rsidRDefault="0058090A" w:rsidP="0058090A">
      <w:pPr>
        <w:spacing w:line="240" w:lineRule="auto"/>
        <w:ind w:firstLine="567"/>
        <w:rPr>
          <w:szCs w:val="26"/>
        </w:rPr>
      </w:pPr>
      <w:r w:rsidRPr="00741AF7">
        <w:rPr>
          <w:szCs w:val="26"/>
        </w:rPr>
        <w:t>Học phần Quản trị tài chính doanh nghiệp 1 cung cấp kiến thức cơ bản cho sinh viên về tài chính doanh nghiệp và quản trị tài chính doanh nghiệp. Qua học phần này, sinh viên có thể nắm vững các kiến thức như khái niệm, bản chất, chức năng, vai trò, mục tiêu… của tài chính doanh nghiệp và quản trị tài chính doanh nghiệp. Sinh viên có thể hiểu được lý thuyết giá trị thời gian của dòng tiền, mối tương quan giữa rủi ro và lợi nhuận; định giá chứng khoán; những kiến thức cơ bản về các loại nguồn vốn, chi phí sử dụng của từng nguồn vốn, các kỹ thuật phân tích và ra quyết định đầu tư tài sản dài hạn.</w:t>
      </w:r>
    </w:p>
    <w:p w:rsidR="0058090A" w:rsidRPr="00741AF7" w:rsidRDefault="0058090A" w:rsidP="0058090A">
      <w:pPr>
        <w:spacing w:line="240" w:lineRule="auto"/>
        <w:ind w:firstLine="567"/>
        <w:rPr>
          <w:szCs w:val="26"/>
        </w:rPr>
      </w:pPr>
      <w:r w:rsidRPr="00741AF7">
        <w:rPr>
          <w:szCs w:val="26"/>
        </w:rPr>
        <w:t>Sau khi học xong học phần này, sinh viên có thể tiếp tục học học phần Quản trị tài chính doanh nghiệp 2.</w:t>
      </w:r>
    </w:p>
    <w:p w:rsidR="0058090A" w:rsidRPr="00971FE3" w:rsidRDefault="0058090A" w:rsidP="0058090A">
      <w:pPr>
        <w:spacing w:line="240" w:lineRule="auto"/>
        <w:rPr>
          <w:rFonts w:eastAsia="Times New Roman"/>
          <w:b/>
          <w:bCs/>
          <w:szCs w:val="26"/>
        </w:rPr>
      </w:pPr>
      <w:r w:rsidRPr="00971FE3">
        <w:rPr>
          <w:rFonts w:eastAsia="Times New Roman"/>
          <w:b/>
          <w:bCs/>
          <w:szCs w:val="26"/>
        </w:rPr>
        <w:t>9.2. Nội dung học phần</w:t>
      </w:r>
    </w:p>
    <w:tbl>
      <w:tblPr>
        <w:tblW w:w="99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1984"/>
        <w:gridCol w:w="3139"/>
        <w:gridCol w:w="785"/>
        <w:gridCol w:w="545"/>
        <w:gridCol w:w="580"/>
        <w:gridCol w:w="587"/>
        <w:gridCol w:w="688"/>
        <w:gridCol w:w="745"/>
      </w:tblGrid>
      <w:tr w:rsidR="0058090A" w:rsidRPr="00971FE3" w:rsidTr="00EF2A60">
        <w:trPr>
          <w:trHeight w:val="421"/>
        </w:trPr>
        <w:tc>
          <w:tcPr>
            <w:tcW w:w="851" w:type="dxa"/>
            <w:vMerge w:val="restart"/>
          </w:tcPr>
          <w:p w:rsidR="0058090A" w:rsidRPr="00971FE3" w:rsidRDefault="0058090A" w:rsidP="00EF2A60">
            <w:pPr>
              <w:pStyle w:val="TableParagraph"/>
              <w:spacing w:before="218"/>
              <w:ind w:left="163"/>
              <w:rPr>
                <w:b/>
                <w:sz w:val="26"/>
                <w:szCs w:val="26"/>
              </w:rPr>
            </w:pPr>
            <w:r w:rsidRPr="00971FE3">
              <w:rPr>
                <w:b/>
                <w:sz w:val="26"/>
                <w:szCs w:val="26"/>
              </w:rPr>
              <w:t>STT</w:t>
            </w:r>
          </w:p>
        </w:tc>
        <w:tc>
          <w:tcPr>
            <w:tcW w:w="1984" w:type="dxa"/>
            <w:vMerge w:val="restart"/>
          </w:tcPr>
          <w:p w:rsidR="0058090A" w:rsidRPr="00971FE3" w:rsidRDefault="0058090A" w:rsidP="00EF2A60">
            <w:pPr>
              <w:pStyle w:val="TableParagraph"/>
              <w:spacing w:before="218"/>
              <w:ind w:left="180"/>
              <w:rPr>
                <w:b/>
                <w:sz w:val="26"/>
                <w:szCs w:val="26"/>
              </w:rPr>
            </w:pPr>
            <w:r w:rsidRPr="00971FE3">
              <w:rPr>
                <w:b/>
                <w:sz w:val="26"/>
                <w:szCs w:val="26"/>
              </w:rPr>
              <w:t>Tên chương</w:t>
            </w:r>
          </w:p>
        </w:tc>
        <w:tc>
          <w:tcPr>
            <w:tcW w:w="3139" w:type="dxa"/>
            <w:vMerge w:val="restart"/>
          </w:tcPr>
          <w:p w:rsidR="0058090A" w:rsidRPr="00971FE3" w:rsidRDefault="0058090A" w:rsidP="00EF2A60">
            <w:pPr>
              <w:pStyle w:val="TableParagraph"/>
              <w:spacing w:before="218"/>
              <w:ind w:left="915"/>
              <w:rPr>
                <w:b/>
                <w:sz w:val="26"/>
                <w:szCs w:val="26"/>
              </w:rPr>
            </w:pPr>
            <w:r w:rsidRPr="00971FE3">
              <w:rPr>
                <w:b/>
                <w:sz w:val="26"/>
                <w:szCs w:val="26"/>
              </w:rPr>
              <w:t>Mục, tiểu mục</w:t>
            </w:r>
          </w:p>
        </w:tc>
        <w:tc>
          <w:tcPr>
            <w:tcW w:w="2497" w:type="dxa"/>
            <w:gridSpan w:val="4"/>
          </w:tcPr>
          <w:p w:rsidR="0058090A" w:rsidRPr="00971FE3" w:rsidRDefault="0058090A" w:rsidP="00EF2A60">
            <w:pPr>
              <w:pStyle w:val="TableParagraph"/>
              <w:spacing w:before="2"/>
              <w:ind w:left="819" w:hanging="425"/>
              <w:jc w:val="center"/>
              <w:rPr>
                <w:b/>
                <w:sz w:val="26"/>
                <w:szCs w:val="26"/>
              </w:rPr>
            </w:pPr>
            <w:r w:rsidRPr="00971FE3">
              <w:rPr>
                <w:b/>
                <w:sz w:val="26"/>
                <w:szCs w:val="26"/>
              </w:rPr>
              <w:t xml:space="preserve">Số </w:t>
            </w:r>
            <w:r>
              <w:rPr>
                <w:b/>
                <w:sz w:val="26"/>
                <w:szCs w:val="26"/>
              </w:rPr>
              <w:t>t</w:t>
            </w:r>
            <w:r w:rsidRPr="00971FE3">
              <w:rPr>
                <w:b/>
                <w:sz w:val="26"/>
                <w:szCs w:val="26"/>
              </w:rPr>
              <w:t>iết</w:t>
            </w:r>
            <w:r>
              <w:rPr>
                <w:b/>
                <w:sz w:val="26"/>
                <w:szCs w:val="26"/>
              </w:rPr>
              <w:t xml:space="preserve"> (30)</w:t>
            </w:r>
          </w:p>
        </w:tc>
        <w:tc>
          <w:tcPr>
            <w:tcW w:w="688" w:type="dxa"/>
            <w:vMerge w:val="restart"/>
          </w:tcPr>
          <w:p w:rsidR="0058090A" w:rsidRPr="00971FE3" w:rsidRDefault="0058090A" w:rsidP="00EF2A60">
            <w:pPr>
              <w:pStyle w:val="TableParagraph"/>
              <w:spacing w:before="7"/>
              <w:ind w:left="210"/>
              <w:jc w:val="center"/>
              <w:rPr>
                <w:b/>
                <w:sz w:val="26"/>
                <w:szCs w:val="26"/>
              </w:rPr>
            </w:pPr>
            <w:r w:rsidRPr="00971FE3">
              <w:rPr>
                <w:b/>
                <w:sz w:val="26"/>
                <w:szCs w:val="26"/>
              </w:rPr>
              <w:t>TL</w:t>
            </w:r>
          </w:p>
          <w:p w:rsidR="0058090A" w:rsidRPr="00971FE3" w:rsidRDefault="0058090A" w:rsidP="00EF2A60">
            <w:pPr>
              <w:pStyle w:val="TableParagraph"/>
              <w:spacing w:before="146"/>
              <w:ind w:left="197"/>
              <w:jc w:val="center"/>
              <w:rPr>
                <w:b/>
                <w:sz w:val="26"/>
                <w:szCs w:val="26"/>
              </w:rPr>
            </w:pPr>
            <w:r w:rsidRPr="00971FE3">
              <w:rPr>
                <w:b/>
                <w:sz w:val="26"/>
                <w:szCs w:val="26"/>
              </w:rPr>
              <w:t>TH</w:t>
            </w:r>
          </w:p>
        </w:tc>
        <w:tc>
          <w:tcPr>
            <w:tcW w:w="745" w:type="dxa"/>
            <w:vMerge w:val="restart"/>
          </w:tcPr>
          <w:p w:rsidR="0058090A" w:rsidRPr="00971FE3" w:rsidRDefault="0058090A" w:rsidP="00EF2A60">
            <w:pPr>
              <w:pStyle w:val="TableParagraph"/>
              <w:spacing w:before="146"/>
              <w:ind w:left="167" w:hanging="90"/>
              <w:rPr>
                <w:b/>
                <w:sz w:val="26"/>
                <w:szCs w:val="26"/>
              </w:rPr>
            </w:pPr>
            <w:r>
              <w:rPr>
                <w:b/>
                <w:sz w:val="26"/>
                <w:szCs w:val="26"/>
              </w:rPr>
              <w:t>CĐR</w:t>
            </w:r>
          </w:p>
        </w:tc>
      </w:tr>
      <w:tr w:rsidR="0058090A" w:rsidRPr="00971FE3" w:rsidTr="00EF2A60">
        <w:trPr>
          <w:trHeight w:val="421"/>
        </w:trPr>
        <w:tc>
          <w:tcPr>
            <w:tcW w:w="851" w:type="dxa"/>
            <w:vMerge/>
            <w:tcBorders>
              <w:top w:val="nil"/>
              <w:bottom w:val="single" w:sz="4" w:space="0" w:color="auto"/>
            </w:tcBorders>
          </w:tcPr>
          <w:p w:rsidR="0058090A" w:rsidRPr="00971FE3" w:rsidRDefault="0058090A" w:rsidP="00EF2A60">
            <w:pPr>
              <w:rPr>
                <w:szCs w:val="26"/>
              </w:rPr>
            </w:pPr>
          </w:p>
        </w:tc>
        <w:tc>
          <w:tcPr>
            <w:tcW w:w="1984" w:type="dxa"/>
            <w:vMerge/>
            <w:tcBorders>
              <w:top w:val="nil"/>
              <w:bottom w:val="single" w:sz="4" w:space="0" w:color="auto"/>
            </w:tcBorders>
          </w:tcPr>
          <w:p w:rsidR="0058090A" w:rsidRPr="00971FE3" w:rsidRDefault="0058090A" w:rsidP="00EF2A60">
            <w:pPr>
              <w:rPr>
                <w:szCs w:val="26"/>
              </w:rPr>
            </w:pPr>
          </w:p>
        </w:tc>
        <w:tc>
          <w:tcPr>
            <w:tcW w:w="3139" w:type="dxa"/>
            <w:vMerge/>
            <w:tcBorders>
              <w:top w:val="nil"/>
              <w:bottom w:val="single" w:sz="4" w:space="0" w:color="auto"/>
            </w:tcBorders>
          </w:tcPr>
          <w:p w:rsidR="0058090A" w:rsidRPr="00971FE3" w:rsidRDefault="0058090A" w:rsidP="00EF2A60">
            <w:pPr>
              <w:rPr>
                <w:szCs w:val="26"/>
              </w:rPr>
            </w:pPr>
          </w:p>
        </w:tc>
        <w:tc>
          <w:tcPr>
            <w:tcW w:w="785" w:type="dxa"/>
            <w:tcBorders>
              <w:bottom w:val="single" w:sz="4" w:space="0" w:color="auto"/>
            </w:tcBorders>
          </w:tcPr>
          <w:p w:rsidR="0058090A" w:rsidRPr="00971FE3" w:rsidRDefault="0058090A" w:rsidP="00EF2A60">
            <w:pPr>
              <w:pStyle w:val="TableParagraph"/>
              <w:spacing w:before="2"/>
              <w:ind w:left="87" w:right="120"/>
              <w:jc w:val="center"/>
              <w:rPr>
                <w:b/>
                <w:sz w:val="26"/>
                <w:szCs w:val="26"/>
              </w:rPr>
            </w:pPr>
            <w:r w:rsidRPr="00971FE3">
              <w:rPr>
                <w:b/>
                <w:sz w:val="26"/>
                <w:szCs w:val="26"/>
              </w:rPr>
              <w:t>TC</w:t>
            </w:r>
          </w:p>
        </w:tc>
        <w:tc>
          <w:tcPr>
            <w:tcW w:w="545" w:type="dxa"/>
            <w:tcBorders>
              <w:bottom w:val="single" w:sz="4" w:space="0" w:color="auto"/>
            </w:tcBorders>
          </w:tcPr>
          <w:p w:rsidR="0058090A" w:rsidRPr="00971FE3" w:rsidRDefault="0058090A" w:rsidP="00EF2A60">
            <w:pPr>
              <w:pStyle w:val="TableParagraph"/>
              <w:spacing w:before="2"/>
              <w:ind w:left="86" w:right="87"/>
              <w:jc w:val="center"/>
              <w:rPr>
                <w:b/>
                <w:sz w:val="26"/>
                <w:szCs w:val="26"/>
              </w:rPr>
            </w:pPr>
            <w:r w:rsidRPr="00971FE3">
              <w:rPr>
                <w:b/>
                <w:sz w:val="26"/>
                <w:szCs w:val="26"/>
              </w:rPr>
              <w:t>LT</w:t>
            </w:r>
          </w:p>
        </w:tc>
        <w:tc>
          <w:tcPr>
            <w:tcW w:w="580" w:type="dxa"/>
            <w:tcBorders>
              <w:bottom w:val="single" w:sz="4" w:space="0" w:color="auto"/>
            </w:tcBorders>
          </w:tcPr>
          <w:p w:rsidR="0058090A" w:rsidRPr="00971FE3" w:rsidRDefault="0058090A" w:rsidP="00EF2A60">
            <w:pPr>
              <w:pStyle w:val="TableParagraph"/>
              <w:spacing w:before="2"/>
              <w:ind w:left="103"/>
              <w:rPr>
                <w:b/>
                <w:sz w:val="26"/>
                <w:szCs w:val="26"/>
              </w:rPr>
            </w:pPr>
            <w:r w:rsidRPr="00971FE3">
              <w:rPr>
                <w:b/>
                <w:sz w:val="26"/>
                <w:szCs w:val="26"/>
              </w:rPr>
              <w:t>BT</w:t>
            </w:r>
          </w:p>
        </w:tc>
        <w:tc>
          <w:tcPr>
            <w:tcW w:w="587" w:type="dxa"/>
            <w:tcBorders>
              <w:bottom w:val="single" w:sz="4" w:space="0" w:color="auto"/>
            </w:tcBorders>
          </w:tcPr>
          <w:p w:rsidR="0058090A" w:rsidRPr="00971FE3" w:rsidRDefault="0058090A" w:rsidP="00EF2A60">
            <w:pPr>
              <w:pStyle w:val="TableParagraph"/>
              <w:spacing w:before="2"/>
              <w:ind w:left="89" w:right="101"/>
              <w:jc w:val="center"/>
              <w:rPr>
                <w:b/>
                <w:sz w:val="26"/>
                <w:szCs w:val="26"/>
              </w:rPr>
            </w:pPr>
            <w:r w:rsidRPr="00971FE3">
              <w:rPr>
                <w:b/>
                <w:sz w:val="26"/>
                <w:szCs w:val="26"/>
              </w:rPr>
              <w:t>TH</w:t>
            </w:r>
          </w:p>
        </w:tc>
        <w:tc>
          <w:tcPr>
            <w:tcW w:w="688" w:type="dxa"/>
            <w:vMerge/>
            <w:tcBorders>
              <w:top w:val="nil"/>
              <w:bottom w:val="single" w:sz="4" w:space="0" w:color="auto"/>
            </w:tcBorders>
          </w:tcPr>
          <w:p w:rsidR="0058090A" w:rsidRPr="008E3903" w:rsidRDefault="0058090A" w:rsidP="00EF2A60">
            <w:pPr>
              <w:pStyle w:val="TableParagraph"/>
              <w:spacing w:before="7"/>
              <w:ind w:left="210"/>
              <w:jc w:val="center"/>
              <w:rPr>
                <w:b/>
                <w:sz w:val="26"/>
                <w:szCs w:val="26"/>
              </w:rPr>
            </w:pPr>
          </w:p>
        </w:tc>
        <w:tc>
          <w:tcPr>
            <w:tcW w:w="745" w:type="dxa"/>
            <w:vMerge/>
            <w:tcBorders>
              <w:bottom w:val="single" w:sz="4" w:space="0" w:color="auto"/>
            </w:tcBorders>
          </w:tcPr>
          <w:p w:rsidR="0058090A" w:rsidRPr="008E3903" w:rsidRDefault="0058090A" w:rsidP="00EF2A60">
            <w:pPr>
              <w:pStyle w:val="TableParagraph"/>
              <w:spacing w:before="7"/>
              <w:ind w:left="210"/>
              <w:rPr>
                <w:b/>
                <w:sz w:val="26"/>
                <w:szCs w:val="26"/>
              </w:rPr>
            </w:pPr>
          </w:p>
        </w:tc>
      </w:tr>
      <w:tr w:rsidR="0058090A" w:rsidRPr="00B3153C" w:rsidTr="00EF2A60">
        <w:trPr>
          <w:trHeight w:val="522"/>
        </w:trPr>
        <w:tc>
          <w:tcPr>
            <w:tcW w:w="851" w:type="dxa"/>
            <w:vMerge w:val="restart"/>
            <w:tcBorders>
              <w:top w:val="single" w:sz="4" w:space="0" w:color="auto"/>
              <w:left w:val="single" w:sz="4" w:space="0" w:color="auto"/>
              <w:right w:val="single" w:sz="4" w:space="0" w:color="auto"/>
            </w:tcBorders>
          </w:tcPr>
          <w:p w:rsidR="0058090A" w:rsidRPr="00B3153C" w:rsidRDefault="0058090A" w:rsidP="00D53810">
            <w:pPr>
              <w:pStyle w:val="TableParagraph"/>
              <w:numPr>
                <w:ilvl w:val="0"/>
                <w:numId w:val="110"/>
              </w:numPr>
              <w:rPr>
                <w:sz w:val="26"/>
                <w:szCs w:val="26"/>
              </w:rPr>
            </w:pPr>
          </w:p>
        </w:tc>
        <w:tc>
          <w:tcPr>
            <w:tcW w:w="1984" w:type="dxa"/>
            <w:vMerge w:val="restart"/>
            <w:tcBorders>
              <w:top w:val="single" w:sz="4" w:space="0" w:color="auto"/>
              <w:left w:val="single" w:sz="4" w:space="0" w:color="auto"/>
              <w:bottom w:val="single" w:sz="4" w:space="0" w:color="auto"/>
              <w:right w:val="single" w:sz="4" w:space="0" w:color="auto"/>
            </w:tcBorders>
          </w:tcPr>
          <w:p w:rsidR="0058090A" w:rsidRDefault="0058090A" w:rsidP="00EF2A60">
            <w:pPr>
              <w:spacing w:after="0" w:line="240" w:lineRule="auto"/>
              <w:rPr>
                <w:b/>
                <w:bCs/>
                <w:szCs w:val="26"/>
              </w:rPr>
            </w:pPr>
            <w:r w:rsidRPr="000D336F">
              <w:rPr>
                <w:b/>
                <w:bCs/>
                <w:szCs w:val="26"/>
              </w:rPr>
              <w:t>Chương 1</w:t>
            </w:r>
            <w:r>
              <w:rPr>
                <w:b/>
                <w:bCs/>
                <w:szCs w:val="26"/>
              </w:rPr>
              <w:t>:</w:t>
            </w:r>
          </w:p>
          <w:p w:rsidR="0058090A" w:rsidRPr="000D336F" w:rsidRDefault="0058090A" w:rsidP="00EF2A60">
            <w:pPr>
              <w:spacing w:after="0" w:line="240" w:lineRule="auto"/>
              <w:rPr>
                <w:rFonts w:ascii="Calibri Light" w:hAnsi="Calibri Light" w:cs="Calibri Light"/>
                <w:b/>
                <w:bCs/>
                <w:color w:val="000000"/>
              </w:rPr>
            </w:pPr>
            <w:r w:rsidRPr="000D336F">
              <w:rPr>
                <w:b/>
                <w:bCs/>
                <w:szCs w:val="26"/>
              </w:rPr>
              <w:t>Tổng quan về tài chính doanh nghiệp</w:t>
            </w:r>
          </w:p>
        </w:tc>
        <w:tc>
          <w:tcPr>
            <w:tcW w:w="3139" w:type="dxa"/>
            <w:tcBorders>
              <w:top w:val="single" w:sz="4" w:space="0" w:color="auto"/>
              <w:left w:val="single" w:sz="4" w:space="0" w:color="auto"/>
              <w:bottom w:val="nil"/>
              <w:right w:val="single" w:sz="4" w:space="0" w:color="auto"/>
            </w:tcBorders>
          </w:tcPr>
          <w:p w:rsidR="0058090A" w:rsidRPr="00B3153C" w:rsidRDefault="0058090A" w:rsidP="00EF2A60">
            <w:pPr>
              <w:spacing w:after="0" w:line="240" w:lineRule="auto"/>
              <w:rPr>
                <w:bCs/>
                <w:szCs w:val="26"/>
              </w:rPr>
            </w:pPr>
            <w:r w:rsidRPr="00B3153C">
              <w:rPr>
                <w:bCs/>
                <w:szCs w:val="26"/>
              </w:rPr>
              <w:t>1.1. Những vấn đề chung v</w:t>
            </w:r>
            <w:r>
              <w:rPr>
                <w:bCs/>
                <w:szCs w:val="26"/>
              </w:rPr>
              <w:t>ề Quản trị TCDN.</w:t>
            </w:r>
          </w:p>
        </w:tc>
        <w:tc>
          <w:tcPr>
            <w:tcW w:w="785" w:type="dxa"/>
            <w:vMerge w:val="restart"/>
            <w:tcBorders>
              <w:top w:val="single" w:sz="4" w:space="0" w:color="auto"/>
              <w:left w:val="single" w:sz="4" w:space="0" w:color="auto"/>
              <w:bottom w:val="single" w:sz="4" w:space="0" w:color="auto"/>
              <w:right w:val="single" w:sz="4" w:space="0" w:color="auto"/>
            </w:tcBorders>
          </w:tcPr>
          <w:p w:rsidR="0058090A" w:rsidRPr="004F5CDA" w:rsidRDefault="0058090A" w:rsidP="00EF2A60">
            <w:pPr>
              <w:pStyle w:val="TableParagraph"/>
              <w:spacing w:before="70"/>
              <w:ind w:left="12"/>
              <w:jc w:val="center"/>
              <w:rPr>
                <w:b/>
                <w:w w:val="102"/>
                <w:sz w:val="26"/>
                <w:szCs w:val="26"/>
              </w:rPr>
            </w:pPr>
            <w:r>
              <w:rPr>
                <w:b/>
                <w:w w:val="102"/>
                <w:sz w:val="26"/>
                <w:szCs w:val="26"/>
              </w:rPr>
              <w:t>4</w:t>
            </w:r>
          </w:p>
        </w:tc>
        <w:tc>
          <w:tcPr>
            <w:tcW w:w="545" w:type="dxa"/>
            <w:vMerge w:val="restart"/>
            <w:tcBorders>
              <w:top w:val="single" w:sz="4" w:space="0" w:color="auto"/>
              <w:left w:val="single" w:sz="4" w:space="0" w:color="auto"/>
              <w:bottom w:val="single" w:sz="4" w:space="0" w:color="auto"/>
              <w:right w:val="single" w:sz="4" w:space="0" w:color="auto"/>
            </w:tcBorders>
          </w:tcPr>
          <w:p w:rsidR="0058090A" w:rsidRPr="004F5CDA" w:rsidRDefault="0058090A" w:rsidP="00EF2A60">
            <w:pPr>
              <w:pStyle w:val="TableParagraph"/>
              <w:spacing w:before="69"/>
              <w:ind w:left="15"/>
              <w:jc w:val="center"/>
              <w:rPr>
                <w:w w:val="102"/>
                <w:sz w:val="26"/>
                <w:szCs w:val="26"/>
              </w:rPr>
            </w:pPr>
            <w:r>
              <w:rPr>
                <w:w w:val="102"/>
                <w:sz w:val="26"/>
                <w:szCs w:val="26"/>
              </w:rPr>
              <w:t>2</w:t>
            </w:r>
          </w:p>
        </w:tc>
        <w:tc>
          <w:tcPr>
            <w:tcW w:w="580" w:type="dxa"/>
            <w:vMerge w:val="restart"/>
            <w:tcBorders>
              <w:top w:val="single" w:sz="4" w:space="0" w:color="auto"/>
              <w:left w:val="single" w:sz="4" w:space="0" w:color="auto"/>
              <w:bottom w:val="single" w:sz="4" w:space="0" w:color="auto"/>
              <w:right w:val="single" w:sz="4" w:space="0" w:color="auto"/>
            </w:tcBorders>
          </w:tcPr>
          <w:p w:rsidR="0058090A" w:rsidRPr="004F5CDA" w:rsidRDefault="0058090A" w:rsidP="00EF2A60">
            <w:pPr>
              <w:pStyle w:val="TableParagraph"/>
              <w:spacing w:before="69"/>
              <w:ind w:left="15"/>
              <w:jc w:val="center"/>
              <w:rPr>
                <w:w w:val="102"/>
                <w:sz w:val="26"/>
                <w:szCs w:val="26"/>
              </w:rPr>
            </w:pPr>
            <w:r>
              <w:rPr>
                <w:w w:val="102"/>
                <w:sz w:val="26"/>
                <w:szCs w:val="26"/>
              </w:rPr>
              <w:t>2</w:t>
            </w:r>
          </w:p>
        </w:tc>
        <w:tc>
          <w:tcPr>
            <w:tcW w:w="587" w:type="dxa"/>
            <w:vMerge w:val="restart"/>
            <w:tcBorders>
              <w:top w:val="single" w:sz="4" w:space="0" w:color="auto"/>
              <w:left w:val="single" w:sz="4" w:space="0" w:color="auto"/>
              <w:right w:val="single" w:sz="4" w:space="0" w:color="auto"/>
            </w:tcBorders>
          </w:tcPr>
          <w:p w:rsidR="0058090A" w:rsidRPr="00B3153C" w:rsidRDefault="0058090A" w:rsidP="00EF2A60">
            <w:pPr>
              <w:pStyle w:val="TableParagraph"/>
              <w:jc w:val="center"/>
              <w:rPr>
                <w:sz w:val="26"/>
                <w:szCs w:val="26"/>
              </w:rPr>
            </w:pPr>
          </w:p>
        </w:tc>
        <w:tc>
          <w:tcPr>
            <w:tcW w:w="688" w:type="dxa"/>
            <w:vMerge w:val="restart"/>
            <w:tcBorders>
              <w:top w:val="single" w:sz="4" w:space="0" w:color="auto"/>
              <w:left w:val="single" w:sz="4" w:space="0" w:color="auto"/>
              <w:right w:val="single" w:sz="4" w:space="0" w:color="auto"/>
            </w:tcBorders>
          </w:tcPr>
          <w:p w:rsidR="0058090A" w:rsidRPr="004F5CDA" w:rsidRDefault="0058090A" w:rsidP="00EF2A60">
            <w:pPr>
              <w:pStyle w:val="TableParagraph"/>
              <w:spacing w:before="69"/>
              <w:ind w:left="15"/>
              <w:jc w:val="center"/>
              <w:rPr>
                <w:w w:val="102"/>
                <w:sz w:val="26"/>
                <w:szCs w:val="26"/>
              </w:rPr>
            </w:pPr>
            <w:r>
              <w:rPr>
                <w:w w:val="102"/>
                <w:sz w:val="26"/>
                <w:szCs w:val="26"/>
              </w:rPr>
              <w:t>15</w:t>
            </w:r>
          </w:p>
        </w:tc>
        <w:tc>
          <w:tcPr>
            <w:tcW w:w="745" w:type="dxa"/>
            <w:vMerge w:val="restart"/>
            <w:tcBorders>
              <w:top w:val="single" w:sz="4" w:space="0" w:color="auto"/>
              <w:left w:val="single" w:sz="4" w:space="0" w:color="auto"/>
              <w:right w:val="single" w:sz="4" w:space="0" w:color="auto"/>
            </w:tcBorders>
          </w:tcPr>
          <w:p w:rsidR="0058090A" w:rsidRDefault="0058090A" w:rsidP="00EF2A60">
            <w:pPr>
              <w:pStyle w:val="TableParagraph"/>
              <w:jc w:val="center"/>
              <w:rPr>
                <w:sz w:val="26"/>
                <w:szCs w:val="26"/>
              </w:rPr>
            </w:pPr>
            <w:r>
              <w:rPr>
                <w:sz w:val="26"/>
                <w:szCs w:val="26"/>
              </w:rPr>
              <w:t>8.1.1;</w:t>
            </w:r>
          </w:p>
          <w:p w:rsidR="0058090A" w:rsidRDefault="0058090A" w:rsidP="00EF2A60">
            <w:pPr>
              <w:pStyle w:val="TableParagraph"/>
              <w:jc w:val="center"/>
              <w:rPr>
                <w:sz w:val="26"/>
                <w:szCs w:val="26"/>
              </w:rPr>
            </w:pPr>
            <w:r>
              <w:rPr>
                <w:sz w:val="26"/>
                <w:szCs w:val="26"/>
              </w:rPr>
              <w:t>8.1.2;</w:t>
            </w:r>
          </w:p>
          <w:p w:rsidR="0058090A" w:rsidRDefault="0058090A" w:rsidP="00EF2A60">
            <w:pPr>
              <w:pStyle w:val="TableParagraph"/>
              <w:jc w:val="center"/>
              <w:rPr>
                <w:sz w:val="26"/>
                <w:szCs w:val="26"/>
              </w:rPr>
            </w:pPr>
            <w:r>
              <w:rPr>
                <w:sz w:val="26"/>
                <w:szCs w:val="26"/>
              </w:rPr>
              <w:t>8.2.1;</w:t>
            </w:r>
          </w:p>
          <w:p w:rsidR="0058090A" w:rsidRDefault="0058090A" w:rsidP="00EF2A60">
            <w:pPr>
              <w:pStyle w:val="TableParagraph"/>
              <w:jc w:val="center"/>
              <w:rPr>
                <w:sz w:val="26"/>
                <w:szCs w:val="26"/>
              </w:rPr>
            </w:pPr>
            <w:r>
              <w:rPr>
                <w:sz w:val="26"/>
                <w:szCs w:val="26"/>
              </w:rPr>
              <w:t>8.3.1;</w:t>
            </w:r>
          </w:p>
          <w:p w:rsidR="0058090A" w:rsidRDefault="0058090A" w:rsidP="00EF2A60">
            <w:pPr>
              <w:pStyle w:val="TableParagraph"/>
              <w:jc w:val="center"/>
              <w:rPr>
                <w:sz w:val="26"/>
                <w:szCs w:val="26"/>
              </w:rPr>
            </w:pPr>
            <w:r>
              <w:rPr>
                <w:sz w:val="26"/>
                <w:szCs w:val="26"/>
              </w:rPr>
              <w:t>8.3.2;</w:t>
            </w:r>
          </w:p>
          <w:p w:rsidR="0058090A" w:rsidRDefault="0058090A" w:rsidP="00EF2A60">
            <w:pPr>
              <w:pStyle w:val="TableParagraph"/>
              <w:jc w:val="center"/>
              <w:rPr>
                <w:sz w:val="26"/>
                <w:szCs w:val="26"/>
              </w:rPr>
            </w:pPr>
            <w:r>
              <w:rPr>
                <w:sz w:val="26"/>
                <w:szCs w:val="26"/>
              </w:rPr>
              <w:t>8.4.1;</w:t>
            </w:r>
          </w:p>
          <w:p w:rsidR="0058090A" w:rsidRPr="00B3153C" w:rsidRDefault="0058090A" w:rsidP="00EF2A60">
            <w:pPr>
              <w:pStyle w:val="TableParagraph"/>
              <w:jc w:val="center"/>
              <w:rPr>
                <w:sz w:val="26"/>
                <w:szCs w:val="26"/>
              </w:rPr>
            </w:pPr>
            <w:r>
              <w:rPr>
                <w:sz w:val="26"/>
                <w:szCs w:val="26"/>
              </w:rPr>
              <w:t>8.4.2</w:t>
            </w:r>
          </w:p>
        </w:tc>
      </w:tr>
      <w:tr w:rsidR="0058090A" w:rsidRPr="00B3153C" w:rsidTr="00EF2A60">
        <w:trPr>
          <w:trHeight w:val="332"/>
        </w:trPr>
        <w:tc>
          <w:tcPr>
            <w:tcW w:w="851" w:type="dxa"/>
            <w:vMerge/>
            <w:tcBorders>
              <w:left w:val="single" w:sz="4" w:space="0" w:color="auto"/>
              <w:right w:val="single" w:sz="4" w:space="0" w:color="auto"/>
            </w:tcBorders>
          </w:tcPr>
          <w:p w:rsidR="0058090A" w:rsidRPr="00B3153C" w:rsidRDefault="0058090A" w:rsidP="00D53810">
            <w:pPr>
              <w:pStyle w:val="TableParagraph"/>
              <w:numPr>
                <w:ilvl w:val="0"/>
                <w:numId w:val="110"/>
              </w:numPr>
              <w:rPr>
                <w:sz w:val="26"/>
                <w:szCs w:val="26"/>
              </w:rPr>
            </w:pPr>
          </w:p>
        </w:tc>
        <w:tc>
          <w:tcPr>
            <w:tcW w:w="1984" w:type="dxa"/>
            <w:vMerge/>
            <w:tcBorders>
              <w:left w:val="single" w:sz="4" w:space="0" w:color="auto"/>
              <w:bottom w:val="single" w:sz="4" w:space="0" w:color="auto"/>
              <w:right w:val="single" w:sz="4" w:space="0" w:color="auto"/>
            </w:tcBorders>
          </w:tcPr>
          <w:p w:rsidR="0058090A" w:rsidRPr="00B3153C" w:rsidRDefault="0058090A" w:rsidP="00EF2A60">
            <w:pPr>
              <w:rPr>
                <w:b/>
                <w:bCs/>
                <w:szCs w:val="26"/>
              </w:rPr>
            </w:pPr>
          </w:p>
        </w:tc>
        <w:tc>
          <w:tcPr>
            <w:tcW w:w="3139" w:type="dxa"/>
            <w:tcBorders>
              <w:top w:val="nil"/>
              <w:left w:val="single" w:sz="4" w:space="0" w:color="auto"/>
              <w:bottom w:val="nil"/>
              <w:right w:val="single" w:sz="4" w:space="0" w:color="auto"/>
            </w:tcBorders>
          </w:tcPr>
          <w:p w:rsidR="0058090A" w:rsidRPr="00B3153C" w:rsidRDefault="0058090A" w:rsidP="00EF2A60">
            <w:pPr>
              <w:spacing w:after="0" w:line="240" w:lineRule="auto"/>
              <w:rPr>
                <w:bCs/>
                <w:szCs w:val="26"/>
              </w:rPr>
            </w:pPr>
            <w:r w:rsidRPr="00B3153C">
              <w:rPr>
                <w:bCs/>
                <w:szCs w:val="26"/>
              </w:rPr>
              <w:t xml:space="preserve">1.2. </w:t>
            </w:r>
            <w:r>
              <w:rPr>
                <w:bCs/>
                <w:szCs w:val="26"/>
              </w:rPr>
              <w:t>Mục tiêu của TCDN và Quản trị TCDN</w:t>
            </w:r>
          </w:p>
        </w:tc>
        <w:tc>
          <w:tcPr>
            <w:tcW w:w="785" w:type="dxa"/>
            <w:vMerge/>
            <w:tcBorders>
              <w:left w:val="single" w:sz="4" w:space="0" w:color="auto"/>
              <w:bottom w:val="single" w:sz="4" w:space="0" w:color="auto"/>
              <w:right w:val="single" w:sz="4" w:space="0" w:color="auto"/>
            </w:tcBorders>
          </w:tcPr>
          <w:p w:rsidR="0058090A" w:rsidRPr="00B3153C" w:rsidRDefault="0058090A" w:rsidP="00EF2A60">
            <w:pPr>
              <w:pStyle w:val="TableParagraph"/>
              <w:rPr>
                <w:sz w:val="26"/>
                <w:szCs w:val="26"/>
              </w:rPr>
            </w:pPr>
          </w:p>
        </w:tc>
        <w:tc>
          <w:tcPr>
            <w:tcW w:w="545" w:type="dxa"/>
            <w:vMerge/>
            <w:tcBorders>
              <w:left w:val="single" w:sz="4" w:space="0" w:color="auto"/>
              <w:bottom w:val="single" w:sz="4" w:space="0" w:color="auto"/>
              <w:right w:val="single" w:sz="4" w:space="0" w:color="auto"/>
            </w:tcBorders>
          </w:tcPr>
          <w:p w:rsidR="0058090A" w:rsidRPr="00B3153C" w:rsidRDefault="0058090A" w:rsidP="00EF2A60">
            <w:pPr>
              <w:pStyle w:val="TableParagraph"/>
              <w:rPr>
                <w:sz w:val="26"/>
                <w:szCs w:val="26"/>
              </w:rPr>
            </w:pPr>
          </w:p>
        </w:tc>
        <w:tc>
          <w:tcPr>
            <w:tcW w:w="580" w:type="dxa"/>
            <w:vMerge/>
            <w:tcBorders>
              <w:left w:val="single" w:sz="4" w:space="0" w:color="auto"/>
              <w:bottom w:val="single" w:sz="4" w:space="0" w:color="auto"/>
              <w:right w:val="single" w:sz="4" w:space="0" w:color="auto"/>
            </w:tcBorders>
          </w:tcPr>
          <w:p w:rsidR="0058090A" w:rsidRPr="00B3153C" w:rsidRDefault="0058090A" w:rsidP="00EF2A60">
            <w:pPr>
              <w:pStyle w:val="TableParagraph"/>
              <w:rPr>
                <w:sz w:val="26"/>
                <w:szCs w:val="26"/>
              </w:rPr>
            </w:pPr>
          </w:p>
        </w:tc>
        <w:tc>
          <w:tcPr>
            <w:tcW w:w="587" w:type="dxa"/>
            <w:vMerge/>
            <w:tcBorders>
              <w:left w:val="single" w:sz="4" w:space="0" w:color="auto"/>
              <w:right w:val="single" w:sz="4" w:space="0" w:color="auto"/>
            </w:tcBorders>
          </w:tcPr>
          <w:p w:rsidR="0058090A" w:rsidRPr="00B3153C" w:rsidRDefault="0058090A" w:rsidP="00EF2A60">
            <w:pPr>
              <w:pStyle w:val="TableParagraph"/>
              <w:rPr>
                <w:sz w:val="26"/>
                <w:szCs w:val="26"/>
              </w:rPr>
            </w:pPr>
          </w:p>
        </w:tc>
        <w:tc>
          <w:tcPr>
            <w:tcW w:w="688" w:type="dxa"/>
            <w:vMerge/>
            <w:tcBorders>
              <w:left w:val="single" w:sz="4" w:space="0" w:color="auto"/>
              <w:right w:val="single" w:sz="4" w:space="0" w:color="auto"/>
            </w:tcBorders>
          </w:tcPr>
          <w:p w:rsidR="0058090A" w:rsidRPr="00B3153C" w:rsidRDefault="0058090A" w:rsidP="00EF2A60">
            <w:pPr>
              <w:pStyle w:val="TableParagraph"/>
              <w:jc w:val="center"/>
              <w:rPr>
                <w:sz w:val="26"/>
                <w:szCs w:val="26"/>
              </w:rPr>
            </w:pPr>
          </w:p>
        </w:tc>
        <w:tc>
          <w:tcPr>
            <w:tcW w:w="745" w:type="dxa"/>
            <w:vMerge/>
            <w:tcBorders>
              <w:left w:val="single" w:sz="4" w:space="0" w:color="auto"/>
              <w:right w:val="single" w:sz="4" w:space="0" w:color="auto"/>
            </w:tcBorders>
          </w:tcPr>
          <w:p w:rsidR="0058090A" w:rsidRPr="00B3153C" w:rsidRDefault="0058090A" w:rsidP="00EF2A60">
            <w:pPr>
              <w:pStyle w:val="TableParagraph"/>
              <w:rPr>
                <w:sz w:val="26"/>
                <w:szCs w:val="26"/>
              </w:rPr>
            </w:pPr>
          </w:p>
        </w:tc>
      </w:tr>
      <w:tr w:rsidR="0058090A" w:rsidRPr="00971FE3" w:rsidTr="00EF2A60">
        <w:trPr>
          <w:trHeight w:val="421"/>
        </w:trPr>
        <w:tc>
          <w:tcPr>
            <w:tcW w:w="851" w:type="dxa"/>
            <w:vMerge w:val="restart"/>
            <w:tcBorders>
              <w:top w:val="nil"/>
              <w:right w:val="single" w:sz="4" w:space="0" w:color="auto"/>
            </w:tcBorders>
          </w:tcPr>
          <w:p w:rsidR="0058090A" w:rsidRPr="00971FE3" w:rsidRDefault="0058090A" w:rsidP="00D53810">
            <w:pPr>
              <w:pStyle w:val="TableParagraph"/>
              <w:numPr>
                <w:ilvl w:val="0"/>
                <w:numId w:val="110"/>
              </w:numPr>
              <w:spacing w:before="69"/>
              <w:ind w:right="152"/>
              <w:jc w:val="center"/>
              <w:rPr>
                <w:sz w:val="26"/>
                <w:szCs w:val="26"/>
              </w:rPr>
            </w:pPr>
          </w:p>
        </w:tc>
        <w:tc>
          <w:tcPr>
            <w:tcW w:w="1984" w:type="dxa"/>
            <w:vMerge w:val="restart"/>
            <w:tcBorders>
              <w:top w:val="single" w:sz="4" w:space="0" w:color="auto"/>
              <w:left w:val="single" w:sz="4" w:space="0" w:color="auto"/>
              <w:right w:val="single" w:sz="4" w:space="0" w:color="auto"/>
            </w:tcBorders>
          </w:tcPr>
          <w:p w:rsidR="0058090A" w:rsidRDefault="0058090A" w:rsidP="00EF2A60">
            <w:pPr>
              <w:spacing w:after="0" w:line="240" w:lineRule="auto"/>
              <w:rPr>
                <w:b/>
                <w:bCs/>
                <w:szCs w:val="26"/>
              </w:rPr>
            </w:pPr>
            <w:r w:rsidRPr="000D336F">
              <w:rPr>
                <w:b/>
                <w:bCs/>
                <w:szCs w:val="26"/>
              </w:rPr>
              <w:t>Chương 2</w:t>
            </w:r>
            <w:r>
              <w:rPr>
                <w:b/>
                <w:bCs/>
                <w:szCs w:val="26"/>
              </w:rPr>
              <w:t>:</w:t>
            </w:r>
          </w:p>
          <w:p w:rsidR="0058090A" w:rsidRPr="007F2CE9" w:rsidRDefault="0058090A" w:rsidP="00EF2A60">
            <w:pPr>
              <w:spacing w:after="0" w:line="240" w:lineRule="auto"/>
              <w:rPr>
                <w:b/>
                <w:bCs/>
                <w:szCs w:val="26"/>
              </w:rPr>
            </w:pPr>
            <w:r w:rsidRPr="007F2CE9">
              <w:rPr>
                <w:b/>
                <w:bCs/>
                <w:szCs w:val="26"/>
              </w:rPr>
              <w:t>Giá trị tiền tệ theo thời gian</w:t>
            </w:r>
          </w:p>
        </w:tc>
        <w:tc>
          <w:tcPr>
            <w:tcW w:w="3139" w:type="dxa"/>
            <w:tcBorders>
              <w:left w:val="single" w:sz="4" w:space="0" w:color="auto"/>
              <w:bottom w:val="nil"/>
              <w:right w:val="single" w:sz="4" w:space="0" w:color="auto"/>
            </w:tcBorders>
          </w:tcPr>
          <w:p w:rsidR="0058090A" w:rsidRPr="008E40DB" w:rsidRDefault="0058090A" w:rsidP="00EF2A60">
            <w:pPr>
              <w:tabs>
                <w:tab w:val="left" w:pos="549"/>
              </w:tabs>
              <w:spacing w:after="0" w:line="240" w:lineRule="auto"/>
              <w:rPr>
                <w:bCs/>
                <w:szCs w:val="26"/>
              </w:rPr>
            </w:pPr>
            <w:r w:rsidRPr="008E40DB">
              <w:rPr>
                <w:bCs/>
                <w:szCs w:val="26"/>
              </w:rPr>
              <w:t xml:space="preserve">2.1. </w:t>
            </w:r>
            <w:r w:rsidRPr="008E40DB">
              <w:rPr>
                <w:szCs w:val="26"/>
              </w:rPr>
              <w:t>Lãi đơn và lãi ghép</w:t>
            </w:r>
          </w:p>
        </w:tc>
        <w:tc>
          <w:tcPr>
            <w:tcW w:w="785" w:type="dxa"/>
            <w:vMerge w:val="restart"/>
            <w:tcBorders>
              <w:top w:val="single" w:sz="4" w:space="0" w:color="auto"/>
              <w:left w:val="single" w:sz="4" w:space="0" w:color="auto"/>
            </w:tcBorders>
            <w:shd w:val="clear" w:color="auto" w:fill="auto"/>
          </w:tcPr>
          <w:p w:rsidR="0058090A" w:rsidRPr="00A26437" w:rsidRDefault="0058090A" w:rsidP="00EF2A60">
            <w:pPr>
              <w:pStyle w:val="TableParagraph"/>
              <w:spacing w:before="70"/>
              <w:ind w:left="12"/>
              <w:jc w:val="center"/>
              <w:rPr>
                <w:b/>
                <w:sz w:val="26"/>
                <w:szCs w:val="26"/>
              </w:rPr>
            </w:pPr>
            <w:r>
              <w:rPr>
                <w:b/>
                <w:sz w:val="26"/>
                <w:szCs w:val="26"/>
              </w:rPr>
              <w:t>8</w:t>
            </w:r>
          </w:p>
        </w:tc>
        <w:tc>
          <w:tcPr>
            <w:tcW w:w="545" w:type="dxa"/>
            <w:vMerge w:val="restart"/>
            <w:tcBorders>
              <w:top w:val="single" w:sz="4" w:space="0" w:color="auto"/>
              <w:right w:val="single" w:sz="4" w:space="0" w:color="auto"/>
            </w:tcBorders>
          </w:tcPr>
          <w:p w:rsidR="0058090A" w:rsidRPr="00A26437" w:rsidRDefault="0058090A" w:rsidP="00EF2A60">
            <w:pPr>
              <w:pStyle w:val="TableParagraph"/>
              <w:spacing w:before="69"/>
              <w:ind w:left="15"/>
              <w:jc w:val="center"/>
              <w:rPr>
                <w:sz w:val="26"/>
                <w:szCs w:val="26"/>
              </w:rPr>
            </w:pPr>
            <w:r>
              <w:rPr>
                <w:sz w:val="26"/>
                <w:szCs w:val="26"/>
              </w:rPr>
              <w:t>4</w:t>
            </w:r>
          </w:p>
        </w:tc>
        <w:tc>
          <w:tcPr>
            <w:tcW w:w="580" w:type="dxa"/>
            <w:vMerge w:val="restart"/>
            <w:tcBorders>
              <w:left w:val="single" w:sz="4" w:space="0" w:color="auto"/>
              <w:right w:val="single" w:sz="4" w:space="0" w:color="auto"/>
            </w:tcBorders>
          </w:tcPr>
          <w:p w:rsidR="0058090A" w:rsidRPr="006224EA" w:rsidRDefault="0058090A" w:rsidP="00EF2A60">
            <w:pPr>
              <w:pStyle w:val="TableParagraph"/>
              <w:spacing w:before="69"/>
              <w:ind w:left="15"/>
              <w:jc w:val="center"/>
              <w:rPr>
                <w:w w:val="102"/>
                <w:sz w:val="26"/>
                <w:szCs w:val="26"/>
              </w:rPr>
            </w:pPr>
            <w:r>
              <w:rPr>
                <w:w w:val="102"/>
                <w:sz w:val="26"/>
                <w:szCs w:val="26"/>
              </w:rPr>
              <w:t>4</w:t>
            </w:r>
          </w:p>
        </w:tc>
        <w:tc>
          <w:tcPr>
            <w:tcW w:w="587" w:type="dxa"/>
            <w:vMerge w:val="restart"/>
            <w:tcBorders>
              <w:top w:val="nil"/>
              <w:left w:val="single" w:sz="4" w:space="0" w:color="auto"/>
              <w:right w:val="single" w:sz="4" w:space="0" w:color="auto"/>
            </w:tcBorders>
          </w:tcPr>
          <w:p w:rsidR="0058090A" w:rsidRPr="006224EA" w:rsidRDefault="0058090A" w:rsidP="00EF2A60">
            <w:pPr>
              <w:pStyle w:val="TableParagraph"/>
              <w:spacing w:before="69"/>
              <w:ind w:left="15"/>
              <w:jc w:val="center"/>
              <w:rPr>
                <w:sz w:val="26"/>
                <w:szCs w:val="26"/>
              </w:rPr>
            </w:pPr>
          </w:p>
        </w:tc>
        <w:tc>
          <w:tcPr>
            <w:tcW w:w="688" w:type="dxa"/>
            <w:vMerge w:val="restart"/>
            <w:tcBorders>
              <w:left w:val="single" w:sz="4" w:space="0" w:color="auto"/>
              <w:right w:val="single" w:sz="4" w:space="0" w:color="auto"/>
            </w:tcBorders>
          </w:tcPr>
          <w:p w:rsidR="0058090A" w:rsidRPr="004F5CDA" w:rsidRDefault="0058090A" w:rsidP="00EF2A60">
            <w:pPr>
              <w:pStyle w:val="TableParagraph"/>
              <w:spacing w:before="69"/>
              <w:ind w:left="15"/>
              <w:jc w:val="center"/>
              <w:rPr>
                <w:w w:val="102"/>
                <w:sz w:val="26"/>
                <w:szCs w:val="26"/>
              </w:rPr>
            </w:pPr>
            <w:r>
              <w:rPr>
                <w:w w:val="102"/>
                <w:sz w:val="26"/>
                <w:szCs w:val="26"/>
              </w:rPr>
              <w:t>20</w:t>
            </w:r>
          </w:p>
        </w:tc>
        <w:tc>
          <w:tcPr>
            <w:tcW w:w="745" w:type="dxa"/>
            <w:vMerge w:val="restart"/>
            <w:tcBorders>
              <w:top w:val="nil"/>
              <w:left w:val="single" w:sz="4" w:space="0" w:color="auto"/>
            </w:tcBorders>
          </w:tcPr>
          <w:p w:rsidR="0058090A" w:rsidRDefault="0058090A" w:rsidP="00EF2A60">
            <w:pPr>
              <w:pStyle w:val="TableParagraph"/>
              <w:jc w:val="center"/>
              <w:rPr>
                <w:sz w:val="26"/>
                <w:szCs w:val="26"/>
              </w:rPr>
            </w:pPr>
            <w:r>
              <w:rPr>
                <w:sz w:val="26"/>
                <w:szCs w:val="26"/>
              </w:rPr>
              <w:t>8.1.1;</w:t>
            </w:r>
          </w:p>
          <w:p w:rsidR="0058090A" w:rsidRDefault="0058090A" w:rsidP="00EF2A60">
            <w:pPr>
              <w:pStyle w:val="TableParagraph"/>
              <w:jc w:val="center"/>
              <w:rPr>
                <w:sz w:val="26"/>
                <w:szCs w:val="26"/>
              </w:rPr>
            </w:pPr>
            <w:r>
              <w:rPr>
                <w:sz w:val="26"/>
                <w:szCs w:val="26"/>
              </w:rPr>
              <w:t>8.1.2;</w:t>
            </w:r>
          </w:p>
          <w:p w:rsidR="0058090A" w:rsidRDefault="0058090A" w:rsidP="00EF2A60">
            <w:pPr>
              <w:pStyle w:val="TableParagraph"/>
              <w:jc w:val="center"/>
              <w:rPr>
                <w:sz w:val="26"/>
                <w:szCs w:val="26"/>
              </w:rPr>
            </w:pPr>
            <w:r>
              <w:rPr>
                <w:sz w:val="26"/>
                <w:szCs w:val="26"/>
              </w:rPr>
              <w:t>8.2.1;</w:t>
            </w:r>
          </w:p>
          <w:p w:rsidR="0058090A" w:rsidRDefault="0058090A" w:rsidP="00EF2A60">
            <w:pPr>
              <w:pStyle w:val="TableParagraph"/>
              <w:jc w:val="center"/>
              <w:rPr>
                <w:sz w:val="26"/>
                <w:szCs w:val="26"/>
              </w:rPr>
            </w:pPr>
            <w:r>
              <w:rPr>
                <w:sz w:val="26"/>
                <w:szCs w:val="26"/>
              </w:rPr>
              <w:t>8.3.1;</w:t>
            </w:r>
          </w:p>
          <w:p w:rsidR="0058090A" w:rsidRDefault="0058090A" w:rsidP="00EF2A60">
            <w:pPr>
              <w:pStyle w:val="TableParagraph"/>
              <w:jc w:val="center"/>
              <w:rPr>
                <w:sz w:val="26"/>
                <w:szCs w:val="26"/>
              </w:rPr>
            </w:pPr>
            <w:r>
              <w:rPr>
                <w:sz w:val="26"/>
                <w:szCs w:val="26"/>
              </w:rPr>
              <w:t>8.3.2;</w:t>
            </w:r>
          </w:p>
          <w:p w:rsidR="0058090A" w:rsidRDefault="0058090A" w:rsidP="00EF2A60">
            <w:pPr>
              <w:pStyle w:val="TableParagraph"/>
              <w:jc w:val="center"/>
              <w:rPr>
                <w:sz w:val="26"/>
                <w:szCs w:val="26"/>
              </w:rPr>
            </w:pPr>
            <w:r>
              <w:rPr>
                <w:sz w:val="26"/>
                <w:szCs w:val="26"/>
              </w:rPr>
              <w:t>8.4.1;</w:t>
            </w:r>
          </w:p>
          <w:p w:rsidR="0058090A" w:rsidRPr="00971FE3" w:rsidRDefault="0058090A" w:rsidP="00EF2A60">
            <w:pPr>
              <w:jc w:val="center"/>
              <w:rPr>
                <w:szCs w:val="26"/>
              </w:rPr>
            </w:pPr>
            <w:r>
              <w:rPr>
                <w:szCs w:val="26"/>
              </w:rPr>
              <w:t>8.4.2</w:t>
            </w:r>
          </w:p>
        </w:tc>
      </w:tr>
      <w:tr w:rsidR="0058090A" w:rsidRPr="00971FE3" w:rsidTr="00EF2A60">
        <w:trPr>
          <w:trHeight w:val="533"/>
        </w:trPr>
        <w:tc>
          <w:tcPr>
            <w:tcW w:w="851" w:type="dxa"/>
            <w:vMerge/>
            <w:tcBorders>
              <w:right w:val="single" w:sz="4" w:space="0" w:color="auto"/>
            </w:tcBorders>
          </w:tcPr>
          <w:p w:rsidR="0058090A" w:rsidRPr="00971FE3" w:rsidRDefault="0058090A" w:rsidP="00D53810">
            <w:pPr>
              <w:pStyle w:val="TableParagraph"/>
              <w:numPr>
                <w:ilvl w:val="0"/>
                <w:numId w:val="110"/>
              </w:numPr>
              <w:spacing w:before="69"/>
              <w:ind w:right="152"/>
              <w:jc w:val="center"/>
              <w:rPr>
                <w:sz w:val="26"/>
                <w:szCs w:val="26"/>
              </w:rPr>
            </w:pPr>
          </w:p>
        </w:tc>
        <w:tc>
          <w:tcPr>
            <w:tcW w:w="1984" w:type="dxa"/>
            <w:vMerge/>
            <w:tcBorders>
              <w:left w:val="single" w:sz="4" w:space="0" w:color="auto"/>
              <w:right w:val="single" w:sz="4" w:space="0" w:color="auto"/>
            </w:tcBorders>
          </w:tcPr>
          <w:p w:rsidR="0058090A" w:rsidRPr="00D50E29" w:rsidRDefault="0058090A" w:rsidP="00EF2A60">
            <w:pPr>
              <w:spacing w:after="0" w:line="240" w:lineRule="auto"/>
              <w:rPr>
                <w:b/>
                <w:bCs/>
                <w:szCs w:val="26"/>
              </w:rPr>
            </w:pPr>
          </w:p>
        </w:tc>
        <w:tc>
          <w:tcPr>
            <w:tcW w:w="3139" w:type="dxa"/>
            <w:tcBorders>
              <w:top w:val="nil"/>
              <w:left w:val="single" w:sz="4" w:space="0" w:color="auto"/>
              <w:bottom w:val="nil"/>
              <w:right w:val="single" w:sz="4" w:space="0" w:color="auto"/>
            </w:tcBorders>
          </w:tcPr>
          <w:p w:rsidR="0058090A" w:rsidRPr="008E40DB" w:rsidRDefault="0058090A" w:rsidP="00EF2A60">
            <w:pPr>
              <w:tabs>
                <w:tab w:val="left" w:pos="549"/>
              </w:tabs>
              <w:spacing w:after="0" w:line="240" w:lineRule="auto"/>
              <w:rPr>
                <w:szCs w:val="26"/>
              </w:rPr>
            </w:pPr>
            <w:r w:rsidRPr="008E40DB">
              <w:rPr>
                <w:szCs w:val="26"/>
              </w:rPr>
              <w:t>2.2. Giá trị tương lai của tiền tệ</w:t>
            </w:r>
          </w:p>
          <w:p w:rsidR="0058090A" w:rsidRPr="008E40DB" w:rsidRDefault="0058090A" w:rsidP="00EF2A60">
            <w:pPr>
              <w:tabs>
                <w:tab w:val="left" w:pos="549"/>
              </w:tabs>
              <w:spacing w:after="0" w:line="240" w:lineRule="auto"/>
              <w:rPr>
                <w:szCs w:val="26"/>
              </w:rPr>
            </w:pPr>
            <w:r>
              <w:rPr>
                <w:szCs w:val="26"/>
              </w:rPr>
              <w:t xml:space="preserve">2.3. </w:t>
            </w:r>
            <w:r w:rsidRPr="008E40DB">
              <w:rPr>
                <w:szCs w:val="26"/>
              </w:rPr>
              <w:t>Giá trị hiện tại của tiền tệ</w:t>
            </w:r>
          </w:p>
          <w:p w:rsidR="0058090A" w:rsidRPr="008E40DB" w:rsidRDefault="0058090A" w:rsidP="00EF2A60">
            <w:pPr>
              <w:spacing w:after="0" w:line="240" w:lineRule="auto"/>
              <w:rPr>
                <w:szCs w:val="26"/>
              </w:rPr>
            </w:pPr>
            <w:r>
              <w:rPr>
                <w:szCs w:val="26"/>
              </w:rPr>
              <w:t xml:space="preserve">2.4. </w:t>
            </w:r>
            <w:r w:rsidRPr="008E40DB">
              <w:rPr>
                <w:szCs w:val="26"/>
              </w:rPr>
              <w:t>Mô hình chiết khấu dòng tiền (DCF)</w:t>
            </w:r>
          </w:p>
          <w:p w:rsidR="0058090A" w:rsidRPr="008E40DB" w:rsidRDefault="0058090A" w:rsidP="00EF2A60">
            <w:pPr>
              <w:tabs>
                <w:tab w:val="left" w:pos="549"/>
              </w:tabs>
              <w:spacing w:after="0" w:line="240" w:lineRule="auto"/>
              <w:rPr>
                <w:bCs/>
                <w:szCs w:val="26"/>
              </w:rPr>
            </w:pPr>
          </w:p>
        </w:tc>
        <w:tc>
          <w:tcPr>
            <w:tcW w:w="785" w:type="dxa"/>
            <w:vMerge/>
            <w:tcBorders>
              <w:left w:val="single" w:sz="4" w:space="0" w:color="auto"/>
            </w:tcBorders>
            <w:shd w:val="clear" w:color="auto" w:fill="auto"/>
          </w:tcPr>
          <w:p w:rsidR="0058090A" w:rsidRPr="00463FD3" w:rsidRDefault="0058090A" w:rsidP="00EF2A60">
            <w:pPr>
              <w:pStyle w:val="TableParagraph"/>
              <w:spacing w:before="70"/>
              <w:ind w:left="12"/>
              <w:jc w:val="center"/>
              <w:rPr>
                <w:b/>
                <w:w w:val="102"/>
                <w:sz w:val="26"/>
                <w:szCs w:val="26"/>
                <w:highlight w:val="green"/>
              </w:rPr>
            </w:pPr>
          </w:p>
        </w:tc>
        <w:tc>
          <w:tcPr>
            <w:tcW w:w="545" w:type="dxa"/>
            <w:vMerge/>
            <w:tcBorders>
              <w:right w:val="single" w:sz="4" w:space="0" w:color="auto"/>
            </w:tcBorders>
          </w:tcPr>
          <w:p w:rsidR="0058090A" w:rsidRPr="00463FD3" w:rsidRDefault="0058090A" w:rsidP="00EF2A60">
            <w:pPr>
              <w:pStyle w:val="TableParagraph"/>
              <w:spacing w:before="69"/>
              <w:ind w:left="15"/>
              <w:jc w:val="center"/>
              <w:rPr>
                <w:w w:val="102"/>
                <w:sz w:val="26"/>
                <w:szCs w:val="26"/>
                <w:highlight w:val="green"/>
              </w:rPr>
            </w:pPr>
          </w:p>
        </w:tc>
        <w:tc>
          <w:tcPr>
            <w:tcW w:w="580" w:type="dxa"/>
            <w:vMerge/>
            <w:tcBorders>
              <w:left w:val="single" w:sz="4" w:space="0" w:color="auto"/>
              <w:right w:val="single" w:sz="4" w:space="0" w:color="auto"/>
            </w:tcBorders>
          </w:tcPr>
          <w:p w:rsidR="0058090A" w:rsidRPr="00463FD3" w:rsidRDefault="0058090A" w:rsidP="00EF2A60">
            <w:pPr>
              <w:rPr>
                <w:szCs w:val="26"/>
                <w:highlight w:val="green"/>
              </w:rPr>
            </w:pPr>
          </w:p>
        </w:tc>
        <w:tc>
          <w:tcPr>
            <w:tcW w:w="587" w:type="dxa"/>
            <w:vMerge/>
            <w:tcBorders>
              <w:left w:val="single" w:sz="4" w:space="0" w:color="auto"/>
              <w:right w:val="single" w:sz="4" w:space="0" w:color="auto"/>
            </w:tcBorders>
          </w:tcPr>
          <w:p w:rsidR="0058090A" w:rsidRPr="00463FD3" w:rsidRDefault="0058090A" w:rsidP="00EF2A60">
            <w:pPr>
              <w:pStyle w:val="TableParagraph"/>
              <w:spacing w:before="69"/>
              <w:ind w:left="15"/>
              <w:jc w:val="center"/>
              <w:rPr>
                <w:w w:val="102"/>
                <w:sz w:val="26"/>
                <w:szCs w:val="26"/>
                <w:highlight w:val="green"/>
              </w:rPr>
            </w:pPr>
          </w:p>
        </w:tc>
        <w:tc>
          <w:tcPr>
            <w:tcW w:w="688" w:type="dxa"/>
            <w:vMerge/>
            <w:tcBorders>
              <w:left w:val="single" w:sz="4" w:space="0" w:color="auto"/>
              <w:right w:val="single" w:sz="4" w:space="0" w:color="auto"/>
            </w:tcBorders>
          </w:tcPr>
          <w:p w:rsidR="0058090A" w:rsidRPr="00971FE3" w:rsidRDefault="0058090A" w:rsidP="00EF2A60">
            <w:pPr>
              <w:jc w:val="center"/>
              <w:rPr>
                <w:szCs w:val="26"/>
              </w:rPr>
            </w:pPr>
          </w:p>
        </w:tc>
        <w:tc>
          <w:tcPr>
            <w:tcW w:w="745" w:type="dxa"/>
            <w:vMerge/>
            <w:tcBorders>
              <w:left w:val="single" w:sz="4" w:space="0" w:color="auto"/>
            </w:tcBorders>
          </w:tcPr>
          <w:p w:rsidR="0058090A" w:rsidRPr="00971FE3" w:rsidRDefault="0058090A" w:rsidP="00EF2A60">
            <w:pPr>
              <w:rPr>
                <w:szCs w:val="26"/>
              </w:rPr>
            </w:pPr>
          </w:p>
        </w:tc>
      </w:tr>
      <w:tr w:rsidR="0058090A" w:rsidRPr="00971FE3" w:rsidTr="00EF2A60">
        <w:trPr>
          <w:trHeight w:val="315"/>
        </w:trPr>
        <w:tc>
          <w:tcPr>
            <w:tcW w:w="851" w:type="dxa"/>
            <w:vMerge w:val="restart"/>
            <w:tcBorders>
              <w:top w:val="single" w:sz="4" w:space="0" w:color="auto"/>
              <w:left w:val="single" w:sz="4" w:space="0" w:color="auto"/>
              <w:right w:val="single" w:sz="4" w:space="0" w:color="auto"/>
            </w:tcBorders>
          </w:tcPr>
          <w:p w:rsidR="0058090A" w:rsidRPr="00971FE3" w:rsidRDefault="0058090A" w:rsidP="00EF2A60">
            <w:pPr>
              <w:pStyle w:val="TableParagraph"/>
              <w:spacing w:before="69"/>
              <w:ind w:right="152"/>
              <w:jc w:val="right"/>
              <w:rPr>
                <w:sz w:val="26"/>
                <w:szCs w:val="26"/>
              </w:rPr>
            </w:pPr>
            <w:r>
              <w:rPr>
                <w:sz w:val="26"/>
                <w:szCs w:val="26"/>
              </w:rPr>
              <w:t>3</w:t>
            </w:r>
            <w:r w:rsidRPr="00971FE3">
              <w:rPr>
                <w:sz w:val="26"/>
                <w:szCs w:val="26"/>
              </w:rPr>
              <w:t>.</w:t>
            </w:r>
          </w:p>
        </w:tc>
        <w:tc>
          <w:tcPr>
            <w:tcW w:w="1984" w:type="dxa"/>
            <w:vMerge w:val="restart"/>
            <w:tcBorders>
              <w:top w:val="single" w:sz="4" w:space="0" w:color="auto"/>
              <w:left w:val="single" w:sz="4" w:space="0" w:color="auto"/>
              <w:bottom w:val="single" w:sz="4" w:space="0" w:color="auto"/>
              <w:right w:val="single" w:sz="4" w:space="0" w:color="auto"/>
            </w:tcBorders>
          </w:tcPr>
          <w:p w:rsidR="0058090A" w:rsidRDefault="0058090A" w:rsidP="00EF2A60">
            <w:pPr>
              <w:spacing w:after="0" w:line="240" w:lineRule="auto"/>
              <w:rPr>
                <w:b/>
                <w:bCs/>
                <w:szCs w:val="26"/>
              </w:rPr>
            </w:pPr>
            <w:r w:rsidRPr="000D336F">
              <w:rPr>
                <w:b/>
                <w:bCs/>
                <w:szCs w:val="26"/>
              </w:rPr>
              <w:t>Chương 3</w:t>
            </w:r>
            <w:r>
              <w:rPr>
                <w:b/>
                <w:bCs/>
                <w:szCs w:val="26"/>
              </w:rPr>
              <w:t>:</w:t>
            </w:r>
          </w:p>
          <w:p w:rsidR="0058090A" w:rsidRPr="007F2CE9" w:rsidRDefault="0058090A" w:rsidP="00EF2A60">
            <w:pPr>
              <w:tabs>
                <w:tab w:val="left" w:pos="709"/>
              </w:tabs>
              <w:spacing w:line="240" w:lineRule="auto"/>
              <w:rPr>
                <w:b/>
                <w:bCs/>
                <w:szCs w:val="26"/>
              </w:rPr>
            </w:pPr>
            <w:r w:rsidRPr="007F2CE9">
              <w:rPr>
                <w:b/>
                <w:bCs/>
                <w:szCs w:val="26"/>
              </w:rPr>
              <w:t>Rủi ro và tỷ suất sinh lợi</w:t>
            </w:r>
          </w:p>
          <w:p w:rsidR="0058090A" w:rsidRPr="007F2CE9" w:rsidRDefault="0058090A" w:rsidP="00EF2A60">
            <w:pPr>
              <w:spacing w:after="0" w:line="240" w:lineRule="auto"/>
              <w:rPr>
                <w:b/>
                <w:bCs/>
                <w:szCs w:val="26"/>
              </w:rPr>
            </w:pPr>
          </w:p>
        </w:tc>
        <w:tc>
          <w:tcPr>
            <w:tcW w:w="3139" w:type="dxa"/>
            <w:tcBorders>
              <w:top w:val="single" w:sz="4" w:space="0" w:color="auto"/>
              <w:left w:val="single" w:sz="4" w:space="0" w:color="auto"/>
              <w:bottom w:val="nil"/>
              <w:right w:val="single" w:sz="4" w:space="0" w:color="auto"/>
            </w:tcBorders>
          </w:tcPr>
          <w:p w:rsidR="0058090A" w:rsidRPr="008E40DB" w:rsidRDefault="0058090A" w:rsidP="00EF2A60">
            <w:pPr>
              <w:tabs>
                <w:tab w:val="left" w:pos="709"/>
              </w:tabs>
              <w:spacing w:after="0" w:line="240" w:lineRule="auto"/>
              <w:rPr>
                <w:szCs w:val="26"/>
                <w:lang w:val="pt-BR"/>
              </w:rPr>
            </w:pPr>
            <w:r w:rsidRPr="008E40DB">
              <w:rPr>
                <w:bCs/>
                <w:szCs w:val="26"/>
              </w:rPr>
              <w:t xml:space="preserve">3.1. </w:t>
            </w:r>
            <w:r w:rsidRPr="008E40DB">
              <w:rPr>
                <w:szCs w:val="26"/>
                <w:lang w:val="pt-BR"/>
              </w:rPr>
              <w:t>Khái niệm rủi ro và lợi nhuận</w:t>
            </w:r>
            <w:r w:rsidRPr="008E40DB">
              <w:rPr>
                <w:bCs/>
                <w:szCs w:val="26"/>
              </w:rPr>
              <w:t>.</w:t>
            </w:r>
          </w:p>
        </w:tc>
        <w:tc>
          <w:tcPr>
            <w:tcW w:w="785" w:type="dxa"/>
            <w:vMerge w:val="restart"/>
            <w:tcBorders>
              <w:top w:val="single" w:sz="4" w:space="0" w:color="auto"/>
              <w:left w:val="single" w:sz="4" w:space="0" w:color="auto"/>
              <w:bottom w:val="single" w:sz="4" w:space="0" w:color="auto"/>
              <w:right w:val="single" w:sz="4" w:space="0" w:color="auto"/>
            </w:tcBorders>
          </w:tcPr>
          <w:p w:rsidR="0058090A" w:rsidRPr="006224EA" w:rsidRDefault="0058090A" w:rsidP="00EF2A60">
            <w:pPr>
              <w:pStyle w:val="TableParagraph"/>
              <w:spacing w:before="70"/>
              <w:ind w:left="12"/>
              <w:jc w:val="center"/>
              <w:rPr>
                <w:b/>
                <w:sz w:val="26"/>
                <w:szCs w:val="26"/>
                <w:highlight w:val="green"/>
              </w:rPr>
            </w:pPr>
            <w:r>
              <w:rPr>
                <w:b/>
                <w:w w:val="102"/>
                <w:sz w:val="26"/>
                <w:szCs w:val="26"/>
              </w:rPr>
              <w:t>4</w:t>
            </w:r>
          </w:p>
        </w:tc>
        <w:tc>
          <w:tcPr>
            <w:tcW w:w="545" w:type="dxa"/>
            <w:vMerge w:val="restart"/>
            <w:tcBorders>
              <w:top w:val="single" w:sz="4" w:space="0" w:color="auto"/>
              <w:left w:val="single" w:sz="4" w:space="0" w:color="auto"/>
              <w:bottom w:val="single" w:sz="4" w:space="0" w:color="auto"/>
              <w:right w:val="single" w:sz="4" w:space="0" w:color="auto"/>
            </w:tcBorders>
          </w:tcPr>
          <w:p w:rsidR="0058090A" w:rsidRPr="006224EA" w:rsidRDefault="0058090A" w:rsidP="00EF2A60">
            <w:pPr>
              <w:pStyle w:val="TableParagraph"/>
              <w:spacing w:before="69"/>
              <w:ind w:left="15"/>
              <w:jc w:val="center"/>
              <w:rPr>
                <w:sz w:val="26"/>
                <w:szCs w:val="26"/>
              </w:rPr>
            </w:pPr>
            <w:r>
              <w:rPr>
                <w:w w:val="102"/>
                <w:sz w:val="26"/>
                <w:szCs w:val="26"/>
              </w:rPr>
              <w:t>2</w:t>
            </w:r>
          </w:p>
        </w:tc>
        <w:tc>
          <w:tcPr>
            <w:tcW w:w="580" w:type="dxa"/>
            <w:vMerge w:val="restart"/>
            <w:tcBorders>
              <w:top w:val="single" w:sz="4" w:space="0" w:color="auto"/>
              <w:left w:val="single" w:sz="4" w:space="0" w:color="auto"/>
              <w:bottom w:val="single" w:sz="4" w:space="0" w:color="auto"/>
              <w:right w:val="single" w:sz="4" w:space="0" w:color="auto"/>
            </w:tcBorders>
          </w:tcPr>
          <w:p w:rsidR="0058090A" w:rsidRPr="006224EA" w:rsidRDefault="0058090A" w:rsidP="00EF2A60">
            <w:pPr>
              <w:pStyle w:val="TableParagraph"/>
              <w:spacing w:before="69"/>
              <w:ind w:left="15"/>
              <w:jc w:val="center"/>
              <w:rPr>
                <w:w w:val="102"/>
                <w:sz w:val="26"/>
                <w:szCs w:val="26"/>
              </w:rPr>
            </w:pPr>
            <w:r>
              <w:rPr>
                <w:w w:val="102"/>
                <w:sz w:val="26"/>
                <w:szCs w:val="26"/>
              </w:rPr>
              <w:t>2</w:t>
            </w:r>
          </w:p>
        </w:tc>
        <w:tc>
          <w:tcPr>
            <w:tcW w:w="587" w:type="dxa"/>
            <w:vMerge w:val="restart"/>
            <w:tcBorders>
              <w:top w:val="single" w:sz="4" w:space="0" w:color="auto"/>
              <w:left w:val="single" w:sz="4" w:space="0" w:color="auto"/>
              <w:bottom w:val="single" w:sz="4" w:space="0" w:color="auto"/>
              <w:right w:val="single" w:sz="4" w:space="0" w:color="auto"/>
            </w:tcBorders>
          </w:tcPr>
          <w:p w:rsidR="0058090A" w:rsidRPr="004F5CDA" w:rsidRDefault="0058090A" w:rsidP="00EF2A60">
            <w:pPr>
              <w:pStyle w:val="TableParagraph"/>
              <w:spacing w:before="70"/>
              <w:ind w:left="12"/>
              <w:jc w:val="center"/>
              <w:rPr>
                <w:sz w:val="26"/>
                <w:szCs w:val="26"/>
              </w:rPr>
            </w:pPr>
          </w:p>
        </w:tc>
        <w:tc>
          <w:tcPr>
            <w:tcW w:w="688" w:type="dxa"/>
            <w:vMerge w:val="restart"/>
            <w:tcBorders>
              <w:left w:val="single" w:sz="4" w:space="0" w:color="auto"/>
              <w:right w:val="single" w:sz="4" w:space="0" w:color="auto"/>
            </w:tcBorders>
          </w:tcPr>
          <w:p w:rsidR="0058090A" w:rsidRPr="00507A35" w:rsidRDefault="0058090A" w:rsidP="00EF2A60">
            <w:pPr>
              <w:pStyle w:val="TableParagraph"/>
              <w:spacing w:before="69"/>
              <w:ind w:left="15"/>
              <w:jc w:val="center"/>
              <w:rPr>
                <w:sz w:val="26"/>
                <w:szCs w:val="26"/>
              </w:rPr>
            </w:pPr>
            <w:r>
              <w:rPr>
                <w:sz w:val="26"/>
                <w:szCs w:val="26"/>
              </w:rPr>
              <w:t>15</w:t>
            </w:r>
          </w:p>
        </w:tc>
        <w:tc>
          <w:tcPr>
            <w:tcW w:w="745" w:type="dxa"/>
            <w:vMerge w:val="restart"/>
            <w:tcBorders>
              <w:top w:val="single" w:sz="4" w:space="0" w:color="auto"/>
              <w:left w:val="single" w:sz="4" w:space="0" w:color="auto"/>
              <w:right w:val="single" w:sz="4" w:space="0" w:color="auto"/>
            </w:tcBorders>
          </w:tcPr>
          <w:p w:rsidR="0058090A" w:rsidRDefault="0058090A" w:rsidP="00EF2A60">
            <w:pPr>
              <w:pStyle w:val="TableParagraph"/>
              <w:jc w:val="center"/>
              <w:rPr>
                <w:sz w:val="26"/>
                <w:szCs w:val="26"/>
              </w:rPr>
            </w:pPr>
            <w:r>
              <w:rPr>
                <w:sz w:val="26"/>
                <w:szCs w:val="26"/>
              </w:rPr>
              <w:t>8.1.1;</w:t>
            </w:r>
          </w:p>
          <w:p w:rsidR="0058090A" w:rsidRDefault="0058090A" w:rsidP="00EF2A60">
            <w:pPr>
              <w:pStyle w:val="TableParagraph"/>
              <w:jc w:val="center"/>
              <w:rPr>
                <w:sz w:val="26"/>
                <w:szCs w:val="26"/>
              </w:rPr>
            </w:pPr>
            <w:r>
              <w:rPr>
                <w:sz w:val="26"/>
                <w:szCs w:val="26"/>
              </w:rPr>
              <w:t>8.1.2;</w:t>
            </w:r>
          </w:p>
          <w:p w:rsidR="0058090A" w:rsidRDefault="0058090A" w:rsidP="00EF2A60">
            <w:pPr>
              <w:pStyle w:val="TableParagraph"/>
              <w:jc w:val="center"/>
              <w:rPr>
                <w:sz w:val="26"/>
                <w:szCs w:val="26"/>
              </w:rPr>
            </w:pPr>
            <w:r>
              <w:rPr>
                <w:sz w:val="26"/>
                <w:szCs w:val="26"/>
              </w:rPr>
              <w:t>8.2.1;</w:t>
            </w:r>
          </w:p>
          <w:p w:rsidR="0058090A" w:rsidRDefault="0058090A" w:rsidP="00EF2A60">
            <w:pPr>
              <w:pStyle w:val="TableParagraph"/>
              <w:jc w:val="center"/>
              <w:rPr>
                <w:sz w:val="26"/>
                <w:szCs w:val="26"/>
              </w:rPr>
            </w:pPr>
            <w:r>
              <w:rPr>
                <w:sz w:val="26"/>
                <w:szCs w:val="26"/>
              </w:rPr>
              <w:t>8.2.2;</w:t>
            </w:r>
          </w:p>
          <w:p w:rsidR="0058090A" w:rsidRDefault="0058090A" w:rsidP="00EF2A60">
            <w:pPr>
              <w:pStyle w:val="TableParagraph"/>
              <w:jc w:val="center"/>
              <w:rPr>
                <w:sz w:val="26"/>
                <w:szCs w:val="26"/>
              </w:rPr>
            </w:pPr>
            <w:r>
              <w:rPr>
                <w:sz w:val="26"/>
                <w:szCs w:val="26"/>
              </w:rPr>
              <w:t>8.3.1;</w:t>
            </w:r>
          </w:p>
          <w:p w:rsidR="0058090A" w:rsidRDefault="0058090A" w:rsidP="00EF2A60">
            <w:pPr>
              <w:pStyle w:val="TableParagraph"/>
              <w:jc w:val="center"/>
              <w:rPr>
                <w:sz w:val="26"/>
                <w:szCs w:val="26"/>
              </w:rPr>
            </w:pPr>
            <w:r>
              <w:rPr>
                <w:sz w:val="26"/>
                <w:szCs w:val="26"/>
              </w:rPr>
              <w:t>8.3.2;</w:t>
            </w:r>
          </w:p>
          <w:p w:rsidR="0058090A" w:rsidRDefault="0058090A" w:rsidP="00EF2A60">
            <w:pPr>
              <w:pStyle w:val="TableParagraph"/>
              <w:jc w:val="center"/>
              <w:rPr>
                <w:sz w:val="26"/>
                <w:szCs w:val="26"/>
              </w:rPr>
            </w:pPr>
            <w:r>
              <w:rPr>
                <w:sz w:val="26"/>
                <w:szCs w:val="26"/>
              </w:rPr>
              <w:t>8.4.1;</w:t>
            </w:r>
          </w:p>
          <w:p w:rsidR="0058090A" w:rsidRPr="00971FE3" w:rsidRDefault="0058090A" w:rsidP="00EF2A60">
            <w:pPr>
              <w:jc w:val="center"/>
              <w:rPr>
                <w:szCs w:val="26"/>
              </w:rPr>
            </w:pPr>
            <w:r>
              <w:rPr>
                <w:szCs w:val="26"/>
              </w:rPr>
              <w:lastRenderedPageBreak/>
              <w:t>8.4.2</w:t>
            </w:r>
          </w:p>
        </w:tc>
      </w:tr>
      <w:tr w:rsidR="0058090A" w:rsidRPr="00971FE3" w:rsidTr="00EF2A60">
        <w:trPr>
          <w:trHeight w:val="268"/>
        </w:trPr>
        <w:tc>
          <w:tcPr>
            <w:tcW w:w="851" w:type="dxa"/>
            <w:vMerge/>
            <w:tcBorders>
              <w:left w:val="single" w:sz="4" w:space="0" w:color="auto"/>
              <w:right w:val="single" w:sz="4" w:space="0" w:color="auto"/>
            </w:tcBorders>
          </w:tcPr>
          <w:p w:rsidR="0058090A" w:rsidRPr="00971FE3" w:rsidRDefault="0058090A" w:rsidP="00EF2A60">
            <w:pPr>
              <w:pStyle w:val="TableParagraph"/>
              <w:spacing w:before="69"/>
              <w:ind w:right="152"/>
              <w:jc w:val="right"/>
              <w:rPr>
                <w:sz w:val="26"/>
                <w:szCs w:val="26"/>
              </w:rPr>
            </w:pPr>
          </w:p>
        </w:tc>
        <w:tc>
          <w:tcPr>
            <w:tcW w:w="1984" w:type="dxa"/>
            <w:vMerge/>
            <w:tcBorders>
              <w:left w:val="single" w:sz="4" w:space="0" w:color="auto"/>
              <w:bottom w:val="single" w:sz="4" w:space="0" w:color="auto"/>
              <w:right w:val="single" w:sz="4" w:space="0" w:color="auto"/>
            </w:tcBorders>
          </w:tcPr>
          <w:p w:rsidR="0058090A" w:rsidRPr="00CE5F49" w:rsidRDefault="0058090A" w:rsidP="00EF2A60">
            <w:pPr>
              <w:spacing w:after="0" w:line="240" w:lineRule="auto"/>
              <w:rPr>
                <w:b/>
                <w:bCs/>
                <w:szCs w:val="26"/>
              </w:rPr>
            </w:pPr>
          </w:p>
        </w:tc>
        <w:tc>
          <w:tcPr>
            <w:tcW w:w="3139" w:type="dxa"/>
            <w:tcBorders>
              <w:top w:val="nil"/>
              <w:left w:val="single" w:sz="4" w:space="0" w:color="auto"/>
              <w:bottom w:val="nil"/>
              <w:right w:val="single" w:sz="4" w:space="0" w:color="auto"/>
            </w:tcBorders>
          </w:tcPr>
          <w:p w:rsidR="0058090A" w:rsidRPr="008E40DB" w:rsidRDefault="0058090A" w:rsidP="00EF2A60">
            <w:pPr>
              <w:tabs>
                <w:tab w:val="left" w:pos="549"/>
              </w:tabs>
              <w:spacing w:after="0" w:line="240" w:lineRule="auto"/>
              <w:rPr>
                <w:bCs/>
                <w:szCs w:val="26"/>
              </w:rPr>
            </w:pPr>
            <w:r w:rsidRPr="008E40DB">
              <w:rPr>
                <w:bCs/>
                <w:szCs w:val="26"/>
              </w:rPr>
              <w:t xml:space="preserve">3.2. </w:t>
            </w:r>
            <w:r w:rsidRPr="008E40DB">
              <w:rPr>
                <w:szCs w:val="26"/>
                <w:lang w:val="pt-BR"/>
              </w:rPr>
              <w:t>Đo lường rủi ro</w:t>
            </w:r>
            <w:r w:rsidRPr="008E40DB">
              <w:rPr>
                <w:bCs/>
                <w:szCs w:val="26"/>
              </w:rPr>
              <w:t>.</w:t>
            </w:r>
          </w:p>
        </w:tc>
        <w:tc>
          <w:tcPr>
            <w:tcW w:w="785" w:type="dxa"/>
            <w:vMerge/>
            <w:tcBorders>
              <w:top w:val="single" w:sz="4" w:space="0" w:color="auto"/>
              <w:left w:val="single" w:sz="4" w:space="0" w:color="auto"/>
              <w:bottom w:val="single" w:sz="4" w:space="0" w:color="auto"/>
              <w:right w:val="single" w:sz="4" w:space="0" w:color="auto"/>
            </w:tcBorders>
          </w:tcPr>
          <w:p w:rsidR="0058090A" w:rsidRPr="00463FD3" w:rsidRDefault="0058090A" w:rsidP="00EF2A60">
            <w:pPr>
              <w:pStyle w:val="TableParagraph"/>
              <w:spacing w:before="70"/>
              <w:ind w:left="12"/>
              <w:jc w:val="center"/>
              <w:rPr>
                <w:b/>
                <w:w w:val="102"/>
                <w:sz w:val="26"/>
                <w:szCs w:val="26"/>
                <w:highlight w:val="green"/>
              </w:rPr>
            </w:pPr>
          </w:p>
        </w:tc>
        <w:tc>
          <w:tcPr>
            <w:tcW w:w="545" w:type="dxa"/>
            <w:vMerge/>
            <w:tcBorders>
              <w:top w:val="single" w:sz="4" w:space="0" w:color="auto"/>
              <w:left w:val="single" w:sz="4" w:space="0" w:color="auto"/>
              <w:bottom w:val="single" w:sz="4" w:space="0" w:color="auto"/>
              <w:right w:val="single" w:sz="4" w:space="0" w:color="auto"/>
            </w:tcBorders>
          </w:tcPr>
          <w:p w:rsidR="0058090A" w:rsidRPr="00463FD3" w:rsidRDefault="0058090A" w:rsidP="00EF2A60">
            <w:pPr>
              <w:pStyle w:val="TableParagraph"/>
              <w:spacing w:before="69"/>
              <w:ind w:left="15"/>
              <w:jc w:val="center"/>
              <w:rPr>
                <w:w w:val="102"/>
                <w:sz w:val="26"/>
                <w:szCs w:val="26"/>
                <w:highlight w:val="green"/>
              </w:rPr>
            </w:pPr>
          </w:p>
        </w:tc>
        <w:tc>
          <w:tcPr>
            <w:tcW w:w="580" w:type="dxa"/>
            <w:vMerge/>
            <w:tcBorders>
              <w:top w:val="single" w:sz="4" w:space="0" w:color="auto"/>
              <w:left w:val="single" w:sz="4" w:space="0" w:color="auto"/>
              <w:bottom w:val="single" w:sz="4" w:space="0" w:color="auto"/>
              <w:right w:val="single" w:sz="4" w:space="0" w:color="auto"/>
            </w:tcBorders>
          </w:tcPr>
          <w:p w:rsidR="0058090A" w:rsidRPr="00463FD3" w:rsidRDefault="0058090A" w:rsidP="00EF2A60">
            <w:pPr>
              <w:rPr>
                <w:szCs w:val="26"/>
                <w:highlight w:val="green"/>
              </w:rPr>
            </w:pPr>
          </w:p>
        </w:tc>
        <w:tc>
          <w:tcPr>
            <w:tcW w:w="587" w:type="dxa"/>
            <w:vMerge/>
            <w:tcBorders>
              <w:top w:val="single" w:sz="4" w:space="0" w:color="auto"/>
              <w:left w:val="single" w:sz="4" w:space="0" w:color="auto"/>
              <w:bottom w:val="single" w:sz="4" w:space="0" w:color="auto"/>
              <w:right w:val="single" w:sz="4" w:space="0" w:color="auto"/>
            </w:tcBorders>
          </w:tcPr>
          <w:p w:rsidR="0058090A" w:rsidRPr="00463FD3" w:rsidRDefault="0058090A" w:rsidP="00EF2A60">
            <w:pPr>
              <w:pStyle w:val="TableParagraph"/>
              <w:spacing w:before="69"/>
              <w:ind w:left="15"/>
              <w:jc w:val="center"/>
              <w:rPr>
                <w:w w:val="102"/>
                <w:sz w:val="26"/>
                <w:szCs w:val="26"/>
                <w:highlight w:val="green"/>
              </w:rPr>
            </w:pPr>
          </w:p>
        </w:tc>
        <w:tc>
          <w:tcPr>
            <w:tcW w:w="688" w:type="dxa"/>
            <w:vMerge/>
            <w:tcBorders>
              <w:left w:val="single" w:sz="4" w:space="0" w:color="auto"/>
              <w:right w:val="single" w:sz="4" w:space="0" w:color="auto"/>
            </w:tcBorders>
          </w:tcPr>
          <w:p w:rsidR="0058090A" w:rsidRPr="00971FE3" w:rsidRDefault="0058090A" w:rsidP="00EF2A60">
            <w:pPr>
              <w:jc w:val="center"/>
              <w:rPr>
                <w:szCs w:val="26"/>
              </w:rPr>
            </w:pPr>
          </w:p>
        </w:tc>
        <w:tc>
          <w:tcPr>
            <w:tcW w:w="745" w:type="dxa"/>
            <w:vMerge/>
            <w:tcBorders>
              <w:left w:val="single" w:sz="4" w:space="0" w:color="auto"/>
              <w:right w:val="single" w:sz="4" w:space="0" w:color="auto"/>
            </w:tcBorders>
          </w:tcPr>
          <w:p w:rsidR="0058090A" w:rsidRPr="00971FE3" w:rsidRDefault="0058090A" w:rsidP="00EF2A60">
            <w:pPr>
              <w:rPr>
                <w:szCs w:val="26"/>
              </w:rPr>
            </w:pPr>
          </w:p>
        </w:tc>
      </w:tr>
      <w:tr w:rsidR="0058090A" w:rsidRPr="00971FE3" w:rsidTr="00EF2A60">
        <w:trPr>
          <w:trHeight w:val="258"/>
        </w:trPr>
        <w:tc>
          <w:tcPr>
            <w:tcW w:w="851" w:type="dxa"/>
            <w:vMerge/>
            <w:tcBorders>
              <w:left w:val="single" w:sz="4" w:space="0" w:color="auto"/>
              <w:right w:val="single" w:sz="4" w:space="0" w:color="auto"/>
            </w:tcBorders>
          </w:tcPr>
          <w:p w:rsidR="0058090A" w:rsidRPr="00971FE3" w:rsidRDefault="0058090A" w:rsidP="00EF2A60">
            <w:pPr>
              <w:pStyle w:val="TableParagraph"/>
              <w:spacing w:before="69"/>
              <w:ind w:right="152"/>
              <w:jc w:val="right"/>
              <w:rPr>
                <w:sz w:val="26"/>
                <w:szCs w:val="26"/>
              </w:rPr>
            </w:pPr>
          </w:p>
        </w:tc>
        <w:tc>
          <w:tcPr>
            <w:tcW w:w="1984" w:type="dxa"/>
            <w:vMerge/>
            <w:tcBorders>
              <w:left w:val="single" w:sz="4" w:space="0" w:color="auto"/>
              <w:bottom w:val="single" w:sz="4" w:space="0" w:color="auto"/>
              <w:right w:val="single" w:sz="4" w:space="0" w:color="auto"/>
            </w:tcBorders>
          </w:tcPr>
          <w:p w:rsidR="0058090A" w:rsidRPr="00CE5F49" w:rsidRDefault="0058090A" w:rsidP="00EF2A60">
            <w:pPr>
              <w:spacing w:after="0" w:line="240" w:lineRule="auto"/>
              <w:rPr>
                <w:b/>
                <w:bCs/>
                <w:szCs w:val="26"/>
              </w:rPr>
            </w:pPr>
          </w:p>
        </w:tc>
        <w:tc>
          <w:tcPr>
            <w:tcW w:w="3139" w:type="dxa"/>
            <w:tcBorders>
              <w:top w:val="nil"/>
              <w:left w:val="single" w:sz="4" w:space="0" w:color="auto"/>
              <w:bottom w:val="nil"/>
              <w:right w:val="single" w:sz="4" w:space="0" w:color="auto"/>
            </w:tcBorders>
          </w:tcPr>
          <w:p w:rsidR="0058090A" w:rsidRPr="008E40DB" w:rsidRDefault="0058090A" w:rsidP="00EF2A60">
            <w:pPr>
              <w:spacing w:after="0" w:line="240" w:lineRule="auto"/>
              <w:rPr>
                <w:szCs w:val="26"/>
              </w:rPr>
            </w:pPr>
            <w:r w:rsidRPr="008E40DB">
              <w:rPr>
                <w:bCs/>
                <w:szCs w:val="26"/>
              </w:rPr>
              <w:t xml:space="preserve">3.3. </w:t>
            </w:r>
            <w:r w:rsidRPr="008E40DB">
              <w:rPr>
                <w:szCs w:val="26"/>
              </w:rPr>
              <w:t>Lợi nhuận và rủi ro của một danh mục đầu tư</w:t>
            </w:r>
          </w:p>
          <w:p w:rsidR="0058090A" w:rsidRPr="008E40DB" w:rsidRDefault="0058090A" w:rsidP="00EF2A60">
            <w:pPr>
              <w:spacing w:after="0" w:line="240" w:lineRule="auto"/>
              <w:rPr>
                <w:szCs w:val="26"/>
              </w:rPr>
            </w:pPr>
            <w:r w:rsidRPr="008E40DB">
              <w:rPr>
                <w:szCs w:val="26"/>
              </w:rPr>
              <w:t xml:space="preserve">3.4. Đa dạng hóa danh </w:t>
            </w:r>
            <w:r w:rsidRPr="008E40DB">
              <w:rPr>
                <w:szCs w:val="26"/>
              </w:rPr>
              <w:lastRenderedPageBreak/>
              <w:t>mục đầu tư</w:t>
            </w:r>
          </w:p>
          <w:p w:rsidR="0058090A" w:rsidRPr="008E40DB" w:rsidRDefault="0058090A" w:rsidP="00EF2A60">
            <w:pPr>
              <w:spacing w:after="0" w:line="240" w:lineRule="auto"/>
              <w:rPr>
                <w:szCs w:val="26"/>
              </w:rPr>
            </w:pPr>
            <w:r w:rsidRPr="008E40DB">
              <w:rPr>
                <w:szCs w:val="26"/>
              </w:rPr>
              <w:t>3.5. Mô hình định giá tài sản vốn (CAPM)</w:t>
            </w:r>
          </w:p>
        </w:tc>
        <w:tc>
          <w:tcPr>
            <w:tcW w:w="785" w:type="dxa"/>
            <w:vMerge/>
            <w:tcBorders>
              <w:top w:val="single" w:sz="4" w:space="0" w:color="auto"/>
              <w:left w:val="single" w:sz="4" w:space="0" w:color="auto"/>
              <w:bottom w:val="single" w:sz="4" w:space="0" w:color="auto"/>
              <w:right w:val="single" w:sz="4" w:space="0" w:color="auto"/>
            </w:tcBorders>
          </w:tcPr>
          <w:p w:rsidR="0058090A" w:rsidRPr="00463FD3" w:rsidRDefault="0058090A" w:rsidP="00EF2A60">
            <w:pPr>
              <w:pStyle w:val="TableParagraph"/>
              <w:spacing w:before="70"/>
              <w:ind w:left="12"/>
              <w:jc w:val="center"/>
              <w:rPr>
                <w:b/>
                <w:w w:val="102"/>
                <w:sz w:val="26"/>
                <w:szCs w:val="26"/>
                <w:highlight w:val="green"/>
              </w:rPr>
            </w:pPr>
          </w:p>
        </w:tc>
        <w:tc>
          <w:tcPr>
            <w:tcW w:w="545" w:type="dxa"/>
            <w:vMerge/>
            <w:tcBorders>
              <w:top w:val="single" w:sz="4" w:space="0" w:color="auto"/>
              <w:left w:val="single" w:sz="4" w:space="0" w:color="auto"/>
              <w:bottom w:val="single" w:sz="4" w:space="0" w:color="auto"/>
              <w:right w:val="single" w:sz="4" w:space="0" w:color="auto"/>
            </w:tcBorders>
          </w:tcPr>
          <w:p w:rsidR="0058090A" w:rsidRPr="00463FD3" w:rsidRDefault="0058090A" w:rsidP="00EF2A60">
            <w:pPr>
              <w:pStyle w:val="TableParagraph"/>
              <w:spacing w:before="69"/>
              <w:ind w:left="15"/>
              <w:jc w:val="center"/>
              <w:rPr>
                <w:w w:val="102"/>
                <w:sz w:val="26"/>
                <w:szCs w:val="26"/>
                <w:highlight w:val="green"/>
              </w:rPr>
            </w:pPr>
          </w:p>
        </w:tc>
        <w:tc>
          <w:tcPr>
            <w:tcW w:w="580" w:type="dxa"/>
            <w:vMerge/>
            <w:tcBorders>
              <w:top w:val="single" w:sz="4" w:space="0" w:color="auto"/>
              <w:left w:val="single" w:sz="4" w:space="0" w:color="auto"/>
              <w:bottom w:val="single" w:sz="4" w:space="0" w:color="auto"/>
              <w:right w:val="single" w:sz="4" w:space="0" w:color="auto"/>
            </w:tcBorders>
          </w:tcPr>
          <w:p w:rsidR="0058090A" w:rsidRPr="00463FD3" w:rsidRDefault="0058090A" w:rsidP="00EF2A60">
            <w:pPr>
              <w:rPr>
                <w:szCs w:val="26"/>
                <w:highlight w:val="green"/>
              </w:rPr>
            </w:pPr>
          </w:p>
        </w:tc>
        <w:tc>
          <w:tcPr>
            <w:tcW w:w="587" w:type="dxa"/>
            <w:vMerge/>
            <w:tcBorders>
              <w:top w:val="single" w:sz="4" w:space="0" w:color="auto"/>
              <w:left w:val="single" w:sz="4" w:space="0" w:color="auto"/>
              <w:bottom w:val="single" w:sz="4" w:space="0" w:color="auto"/>
              <w:right w:val="single" w:sz="4" w:space="0" w:color="auto"/>
            </w:tcBorders>
          </w:tcPr>
          <w:p w:rsidR="0058090A" w:rsidRPr="00463FD3" w:rsidRDefault="0058090A" w:rsidP="00EF2A60">
            <w:pPr>
              <w:pStyle w:val="TableParagraph"/>
              <w:spacing w:before="69"/>
              <w:ind w:left="15"/>
              <w:jc w:val="center"/>
              <w:rPr>
                <w:w w:val="102"/>
                <w:sz w:val="26"/>
                <w:szCs w:val="26"/>
                <w:highlight w:val="green"/>
              </w:rPr>
            </w:pPr>
          </w:p>
        </w:tc>
        <w:tc>
          <w:tcPr>
            <w:tcW w:w="688" w:type="dxa"/>
            <w:vMerge/>
            <w:tcBorders>
              <w:left w:val="single" w:sz="4" w:space="0" w:color="auto"/>
              <w:right w:val="single" w:sz="4" w:space="0" w:color="auto"/>
            </w:tcBorders>
          </w:tcPr>
          <w:p w:rsidR="0058090A" w:rsidRPr="00971FE3" w:rsidRDefault="0058090A" w:rsidP="00EF2A60">
            <w:pPr>
              <w:jc w:val="center"/>
              <w:rPr>
                <w:szCs w:val="26"/>
              </w:rPr>
            </w:pPr>
          </w:p>
        </w:tc>
        <w:tc>
          <w:tcPr>
            <w:tcW w:w="745" w:type="dxa"/>
            <w:vMerge/>
            <w:tcBorders>
              <w:left w:val="single" w:sz="4" w:space="0" w:color="auto"/>
              <w:right w:val="single" w:sz="4" w:space="0" w:color="auto"/>
            </w:tcBorders>
          </w:tcPr>
          <w:p w:rsidR="0058090A" w:rsidRPr="00971FE3" w:rsidRDefault="0058090A" w:rsidP="00EF2A60">
            <w:pPr>
              <w:rPr>
                <w:szCs w:val="26"/>
              </w:rPr>
            </w:pPr>
          </w:p>
        </w:tc>
      </w:tr>
      <w:tr w:rsidR="0058090A" w:rsidRPr="00971FE3" w:rsidTr="00EF2A60">
        <w:trPr>
          <w:trHeight w:val="297"/>
        </w:trPr>
        <w:tc>
          <w:tcPr>
            <w:tcW w:w="851" w:type="dxa"/>
            <w:vMerge w:val="restart"/>
            <w:tcBorders>
              <w:top w:val="single" w:sz="4" w:space="0" w:color="auto"/>
              <w:left w:val="single" w:sz="4" w:space="0" w:color="auto"/>
              <w:right w:val="single" w:sz="4" w:space="0" w:color="auto"/>
            </w:tcBorders>
          </w:tcPr>
          <w:p w:rsidR="0058090A" w:rsidRPr="00971FE3" w:rsidRDefault="0058090A" w:rsidP="00EF2A60">
            <w:pPr>
              <w:pStyle w:val="TableParagraph"/>
              <w:spacing w:before="69"/>
              <w:ind w:right="152"/>
              <w:jc w:val="right"/>
              <w:rPr>
                <w:sz w:val="26"/>
                <w:szCs w:val="26"/>
              </w:rPr>
            </w:pPr>
            <w:r>
              <w:rPr>
                <w:sz w:val="26"/>
                <w:szCs w:val="26"/>
              </w:rPr>
              <w:lastRenderedPageBreak/>
              <w:t>4</w:t>
            </w:r>
            <w:r w:rsidRPr="00971FE3">
              <w:rPr>
                <w:sz w:val="26"/>
                <w:szCs w:val="26"/>
              </w:rPr>
              <w:t>.</w:t>
            </w:r>
          </w:p>
        </w:tc>
        <w:tc>
          <w:tcPr>
            <w:tcW w:w="1984" w:type="dxa"/>
            <w:vMerge w:val="restart"/>
            <w:tcBorders>
              <w:top w:val="single" w:sz="4" w:space="0" w:color="auto"/>
              <w:left w:val="single" w:sz="4" w:space="0" w:color="auto"/>
              <w:right w:val="single" w:sz="4" w:space="0" w:color="auto"/>
            </w:tcBorders>
          </w:tcPr>
          <w:p w:rsidR="0058090A" w:rsidRDefault="0058090A" w:rsidP="00EF2A60">
            <w:pPr>
              <w:spacing w:after="0" w:line="240" w:lineRule="auto"/>
              <w:rPr>
                <w:b/>
                <w:bCs/>
                <w:szCs w:val="26"/>
              </w:rPr>
            </w:pPr>
            <w:r w:rsidRPr="000D336F">
              <w:rPr>
                <w:b/>
                <w:bCs/>
                <w:szCs w:val="26"/>
              </w:rPr>
              <w:t>Chương 4</w:t>
            </w:r>
            <w:r>
              <w:rPr>
                <w:b/>
                <w:bCs/>
                <w:szCs w:val="26"/>
              </w:rPr>
              <w:t>:</w:t>
            </w:r>
          </w:p>
          <w:p w:rsidR="0058090A" w:rsidRPr="007F2CE9" w:rsidRDefault="0058090A" w:rsidP="00EF2A60">
            <w:pPr>
              <w:spacing w:after="0" w:line="240" w:lineRule="auto"/>
              <w:rPr>
                <w:b/>
                <w:bCs/>
                <w:szCs w:val="26"/>
              </w:rPr>
            </w:pPr>
            <w:r w:rsidRPr="007F2CE9">
              <w:rPr>
                <w:b/>
                <w:bCs/>
                <w:szCs w:val="26"/>
              </w:rPr>
              <w:t>Chi phí sử dụng vốn</w:t>
            </w:r>
          </w:p>
          <w:p w:rsidR="0058090A" w:rsidRPr="007F2CE9" w:rsidRDefault="0058090A" w:rsidP="00EF2A60">
            <w:pPr>
              <w:spacing w:after="0" w:line="240" w:lineRule="auto"/>
              <w:rPr>
                <w:b/>
                <w:bCs/>
                <w:szCs w:val="26"/>
              </w:rPr>
            </w:pPr>
          </w:p>
        </w:tc>
        <w:tc>
          <w:tcPr>
            <w:tcW w:w="3139" w:type="dxa"/>
            <w:tcBorders>
              <w:top w:val="single" w:sz="4" w:space="0" w:color="auto"/>
              <w:left w:val="single" w:sz="4" w:space="0" w:color="auto"/>
              <w:bottom w:val="nil"/>
              <w:right w:val="single" w:sz="4" w:space="0" w:color="auto"/>
            </w:tcBorders>
          </w:tcPr>
          <w:p w:rsidR="0058090A" w:rsidRPr="008E40DB" w:rsidRDefault="0058090A" w:rsidP="00EF2A60">
            <w:pPr>
              <w:tabs>
                <w:tab w:val="left" w:pos="549"/>
              </w:tabs>
              <w:spacing w:after="0" w:line="240" w:lineRule="auto"/>
              <w:rPr>
                <w:bCs/>
                <w:szCs w:val="26"/>
              </w:rPr>
            </w:pPr>
            <w:r w:rsidRPr="008E40DB">
              <w:rPr>
                <w:bCs/>
                <w:szCs w:val="26"/>
              </w:rPr>
              <w:t>4.1</w:t>
            </w:r>
            <w:r>
              <w:rPr>
                <w:bCs/>
                <w:szCs w:val="26"/>
              </w:rPr>
              <w:t>.</w:t>
            </w:r>
            <w:r w:rsidRPr="008E40DB">
              <w:rPr>
                <w:bCs/>
                <w:szCs w:val="26"/>
              </w:rPr>
              <w:t xml:space="preserve"> </w:t>
            </w:r>
            <w:r w:rsidRPr="008E40DB">
              <w:rPr>
                <w:szCs w:val="26"/>
              </w:rPr>
              <w:t>Một số vấn đề cơ bản về chi phí sử dụng vốn.</w:t>
            </w:r>
          </w:p>
        </w:tc>
        <w:tc>
          <w:tcPr>
            <w:tcW w:w="785" w:type="dxa"/>
            <w:vMerge w:val="restart"/>
            <w:tcBorders>
              <w:top w:val="single" w:sz="4" w:space="0" w:color="auto"/>
              <w:left w:val="single" w:sz="4" w:space="0" w:color="auto"/>
              <w:right w:val="single" w:sz="4" w:space="0" w:color="auto"/>
            </w:tcBorders>
          </w:tcPr>
          <w:p w:rsidR="0058090A" w:rsidRPr="00971FE3" w:rsidRDefault="0058090A" w:rsidP="00EF2A60">
            <w:pPr>
              <w:pStyle w:val="TableParagraph"/>
              <w:spacing w:before="70"/>
              <w:ind w:left="12"/>
              <w:jc w:val="center"/>
              <w:rPr>
                <w:b/>
                <w:sz w:val="26"/>
                <w:szCs w:val="26"/>
              </w:rPr>
            </w:pPr>
            <w:r>
              <w:rPr>
                <w:b/>
                <w:sz w:val="26"/>
                <w:szCs w:val="26"/>
              </w:rPr>
              <w:t>8</w:t>
            </w:r>
          </w:p>
        </w:tc>
        <w:tc>
          <w:tcPr>
            <w:tcW w:w="545" w:type="dxa"/>
            <w:vMerge w:val="restart"/>
            <w:tcBorders>
              <w:top w:val="single" w:sz="4" w:space="0" w:color="auto"/>
              <w:left w:val="single" w:sz="4" w:space="0" w:color="auto"/>
              <w:right w:val="single" w:sz="4" w:space="0" w:color="auto"/>
            </w:tcBorders>
          </w:tcPr>
          <w:p w:rsidR="0058090A" w:rsidRPr="00971FE3" w:rsidRDefault="0058090A" w:rsidP="00EF2A60">
            <w:pPr>
              <w:pStyle w:val="TableParagraph"/>
              <w:spacing w:before="69"/>
              <w:ind w:left="15"/>
              <w:jc w:val="center"/>
              <w:rPr>
                <w:sz w:val="26"/>
                <w:szCs w:val="26"/>
              </w:rPr>
            </w:pPr>
            <w:r>
              <w:rPr>
                <w:sz w:val="26"/>
                <w:szCs w:val="26"/>
              </w:rPr>
              <w:t>4</w:t>
            </w:r>
          </w:p>
        </w:tc>
        <w:tc>
          <w:tcPr>
            <w:tcW w:w="580" w:type="dxa"/>
            <w:vMerge w:val="restart"/>
            <w:tcBorders>
              <w:top w:val="single" w:sz="4" w:space="0" w:color="auto"/>
              <w:left w:val="single" w:sz="4" w:space="0" w:color="auto"/>
              <w:right w:val="single" w:sz="4" w:space="0" w:color="auto"/>
            </w:tcBorders>
          </w:tcPr>
          <w:p w:rsidR="0058090A" w:rsidRPr="00971FE3" w:rsidRDefault="0058090A" w:rsidP="00EF2A60">
            <w:pPr>
              <w:pStyle w:val="TableParagraph"/>
              <w:spacing w:before="69"/>
              <w:ind w:left="15"/>
              <w:jc w:val="center"/>
              <w:rPr>
                <w:sz w:val="26"/>
                <w:szCs w:val="26"/>
              </w:rPr>
            </w:pPr>
            <w:r>
              <w:rPr>
                <w:sz w:val="26"/>
                <w:szCs w:val="26"/>
              </w:rPr>
              <w:t>4</w:t>
            </w:r>
          </w:p>
        </w:tc>
        <w:tc>
          <w:tcPr>
            <w:tcW w:w="587" w:type="dxa"/>
            <w:vMerge w:val="restart"/>
            <w:tcBorders>
              <w:top w:val="single" w:sz="4" w:space="0" w:color="auto"/>
              <w:left w:val="single" w:sz="4" w:space="0" w:color="auto"/>
              <w:right w:val="single" w:sz="4" w:space="0" w:color="auto"/>
            </w:tcBorders>
          </w:tcPr>
          <w:p w:rsidR="0058090A" w:rsidRPr="00971FE3" w:rsidRDefault="0058090A" w:rsidP="00EF2A60">
            <w:pPr>
              <w:pStyle w:val="TableParagraph"/>
              <w:spacing w:before="69"/>
              <w:ind w:left="15"/>
              <w:jc w:val="center"/>
              <w:rPr>
                <w:sz w:val="26"/>
                <w:szCs w:val="26"/>
              </w:rPr>
            </w:pPr>
          </w:p>
        </w:tc>
        <w:tc>
          <w:tcPr>
            <w:tcW w:w="688" w:type="dxa"/>
            <w:vMerge w:val="restart"/>
            <w:tcBorders>
              <w:left w:val="single" w:sz="4" w:space="0" w:color="auto"/>
              <w:right w:val="single" w:sz="4" w:space="0" w:color="auto"/>
            </w:tcBorders>
          </w:tcPr>
          <w:p w:rsidR="0058090A" w:rsidRPr="004F5CDA" w:rsidRDefault="0058090A" w:rsidP="00EF2A60">
            <w:pPr>
              <w:pStyle w:val="TableParagraph"/>
              <w:spacing w:before="69"/>
              <w:ind w:left="15"/>
              <w:jc w:val="center"/>
              <w:rPr>
                <w:w w:val="102"/>
                <w:sz w:val="26"/>
                <w:szCs w:val="26"/>
              </w:rPr>
            </w:pPr>
            <w:r>
              <w:rPr>
                <w:w w:val="102"/>
                <w:sz w:val="26"/>
                <w:szCs w:val="26"/>
              </w:rPr>
              <w:t>20</w:t>
            </w:r>
          </w:p>
        </w:tc>
        <w:tc>
          <w:tcPr>
            <w:tcW w:w="745" w:type="dxa"/>
            <w:vMerge w:val="restart"/>
            <w:tcBorders>
              <w:top w:val="single" w:sz="4" w:space="0" w:color="auto"/>
              <w:left w:val="single" w:sz="4" w:space="0" w:color="auto"/>
              <w:right w:val="single" w:sz="4" w:space="0" w:color="auto"/>
            </w:tcBorders>
          </w:tcPr>
          <w:p w:rsidR="0058090A" w:rsidRDefault="0058090A" w:rsidP="00EF2A60">
            <w:pPr>
              <w:pStyle w:val="TableParagraph"/>
              <w:jc w:val="center"/>
              <w:rPr>
                <w:sz w:val="26"/>
                <w:szCs w:val="26"/>
              </w:rPr>
            </w:pPr>
            <w:r>
              <w:rPr>
                <w:sz w:val="26"/>
                <w:szCs w:val="26"/>
              </w:rPr>
              <w:t>8.1.1;</w:t>
            </w:r>
          </w:p>
          <w:p w:rsidR="0058090A" w:rsidRDefault="0058090A" w:rsidP="00EF2A60">
            <w:pPr>
              <w:pStyle w:val="TableParagraph"/>
              <w:jc w:val="center"/>
              <w:rPr>
                <w:sz w:val="26"/>
                <w:szCs w:val="26"/>
              </w:rPr>
            </w:pPr>
            <w:r>
              <w:rPr>
                <w:sz w:val="26"/>
                <w:szCs w:val="26"/>
              </w:rPr>
              <w:t>8.1.2;</w:t>
            </w:r>
          </w:p>
          <w:p w:rsidR="0058090A" w:rsidRDefault="0058090A" w:rsidP="00EF2A60">
            <w:pPr>
              <w:pStyle w:val="TableParagraph"/>
              <w:jc w:val="center"/>
              <w:rPr>
                <w:sz w:val="26"/>
                <w:szCs w:val="26"/>
              </w:rPr>
            </w:pPr>
            <w:r>
              <w:rPr>
                <w:sz w:val="26"/>
                <w:szCs w:val="26"/>
              </w:rPr>
              <w:t>8.2.1;</w:t>
            </w:r>
          </w:p>
          <w:p w:rsidR="0058090A" w:rsidRDefault="0058090A" w:rsidP="00EF2A60">
            <w:pPr>
              <w:pStyle w:val="TableParagraph"/>
              <w:jc w:val="center"/>
              <w:rPr>
                <w:sz w:val="26"/>
                <w:szCs w:val="26"/>
              </w:rPr>
            </w:pPr>
            <w:r>
              <w:rPr>
                <w:sz w:val="26"/>
                <w:szCs w:val="26"/>
              </w:rPr>
              <w:t>8.2.2;</w:t>
            </w:r>
          </w:p>
          <w:p w:rsidR="0058090A" w:rsidRDefault="0058090A" w:rsidP="00EF2A60">
            <w:pPr>
              <w:pStyle w:val="TableParagraph"/>
              <w:jc w:val="center"/>
              <w:rPr>
                <w:sz w:val="26"/>
                <w:szCs w:val="26"/>
              </w:rPr>
            </w:pPr>
            <w:r>
              <w:rPr>
                <w:sz w:val="26"/>
                <w:szCs w:val="26"/>
              </w:rPr>
              <w:t>8.3.1;</w:t>
            </w:r>
          </w:p>
          <w:p w:rsidR="0058090A" w:rsidRDefault="0058090A" w:rsidP="00EF2A60">
            <w:pPr>
              <w:pStyle w:val="TableParagraph"/>
              <w:jc w:val="center"/>
              <w:rPr>
                <w:sz w:val="26"/>
                <w:szCs w:val="26"/>
              </w:rPr>
            </w:pPr>
            <w:r>
              <w:rPr>
                <w:sz w:val="26"/>
                <w:szCs w:val="26"/>
              </w:rPr>
              <w:t>8.3.2;</w:t>
            </w:r>
          </w:p>
          <w:p w:rsidR="0058090A" w:rsidRDefault="0058090A" w:rsidP="00EF2A60">
            <w:pPr>
              <w:pStyle w:val="TableParagraph"/>
              <w:jc w:val="center"/>
              <w:rPr>
                <w:sz w:val="26"/>
                <w:szCs w:val="26"/>
              </w:rPr>
            </w:pPr>
            <w:r>
              <w:rPr>
                <w:sz w:val="26"/>
                <w:szCs w:val="26"/>
              </w:rPr>
              <w:t>8.4.1;</w:t>
            </w:r>
          </w:p>
          <w:p w:rsidR="0058090A" w:rsidRPr="00971FE3" w:rsidRDefault="0058090A" w:rsidP="00EF2A60">
            <w:pPr>
              <w:jc w:val="center"/>
              <w:rPr>
                <w:szCs w:val="26"/>
              </w:rPr>
            </w:pPr>
            <w:r>
              <w:rPr>
                <w:szCs w:val="26"/>
              </w:rPr>
              <w:t>8.4.2</w:t>
            </w:r>
          </w:p>
        </w:tc>
      </w:tr>
      <w:tr w:rsidR="0058090A" w:rsidRPr="00971FE3" w:rsidTr="00EF2A60">
        <w:trPr>
          <w:trHeight w:val="273"/>
        </w:trPr>
        <w:tc>
          <w:tcPr>
            <w:tcW w:w="851" w:type="dxa"/>
            <w:vMerge/>
            <w:tcBorders>
              <w:left w:val="single" w:sz="4" w:space="0" w:color="auto"/>
              <w:right w:val="single" w:sz="4" w:space="0" w:color="auto"/>
            </w:tcBorders>
          </w:tcPr>
          <w:p w:rsidR="0058090A" w:rsidRDefault="0058090A" w:rsidP="00EF2A60">
            <w:pPr>
              <w:pStyle w:val="TableParagraph"/>
              <w:spacing w:before="69"/>
              <w:ind w:right="152"/>
              <w:jc w:val="right"/>
              <w:rPr>
                <w:sz w:val="26"/>
                <w:szCs w:val="26"/>
              </w:rPr>
            </w:pPr>
          </w:p>
        </w:tc>
        <w:tc>
          <w:tcPr>
            <w:tcW w:w="1984" w:type="dxa"/>
            <w:vMerge/>
            <w:tcBorders>
              <w:left w:val="single" w:sz="4" w:space="0" w:color="auto"/>
              <w:right w:val="single" w:sz="4" w:space="0" w:color="auto"/>
            </w:tcBorders>
          </w:tcPr>
          <w:p w:rsidR="0058090A" w:rsidRPr="00522220" w:rsidRDefault="0058090A" w:rsidP="00EF2A60">
            <w:pPr>
              <w:spacing w:after="0" w:line="240" w:lineRule="auto"/>
              <w:rPr>
                <w:b/>
                <w:bCs/>
                <w:szCs w:val="26"/>
              </w:rPr>
            </w:pPr>
          </w:p>
        </w:tc>
        <w:tc>
          <w:tcPr>
            <w:tcW w:w="3139" w:type="dxa"/>
            <w:tcBorders>
              <w:top w:val="nil"/>
              <w:left w:val="single" w:sz="4" w:space="0" w:color="auto"/>
              <w:bottom w:val="nil"/>
              <w:right w:val="single" w:sz="4" w:space="0" w:color="auto"/>
            </w:tcBorders>
          </w:tcPr>
          <w:p w:rsidR="0058090A" w:rsidRPr="008E40DB" w:rsidRDefault="0058090A" w:rsidP="00EF2A60">
            <w:pPr>
              <w:tabs>
                <w:tab w:val="left" w:pos="549"/>
              </w:tabs>
              <w:spacing w:after="0" w:line="240" w:lineRule="auto"/>
              <w:rPr>
                <w:bCs/>
                <w:szCs w:val="26"/>
              </w:rPr>
            </w:pPr>
            <w:r w:rsidRPr="008E40DB">
              <w:rPr>
                <w:bCs/>
                <w:szCs w:val="26"/>
              </w:rPr>
              <w:t xml:space="preserve">4.2. </w:t>
            </w:r>
            <w:r w:rsidRPr="008E40DB">
              <w:rPr>
                <w:szCs w:val="26"/>
              </w:rPr>
              <w:t>Chi phí sử dụng nợ</w:t>
            </w:r>
            <w:r w:rsidRPr="008E40DB">
              <w:rPr>
                <w:bCs/>
                <w:szCs w:val="26"/>
              </w:rPr>
              <w:t>.</w:t>
            </w:r>
          </w:p>
        </w:tc>
        <w:tc>
          <w:tcPr>
            <w:tcW w:w="785" w:type="dxa"/>
            <w:vMerge/>
            <w:tcBorders>
              <w:left w:val="single" w:sz="4" w:space="0" w:color="auto"/>
              <w:right w:val="single" w:sz="4" w:space="0" w:color="auto"/>
            </w:tcBorders>
          </w:tcPr>
          <w:p w:rsidR="0058090A" w:rsidRPr="00971FE3" w:rsidRDefault="0058090A" w:rsidP="00EF2A60">
            <w:pPr>
              <w:pStyle w:val="TableParagraph"/>
              <w:spacing w:before="70"/>
              <w:ind w:left="12"/>
              <w:jc w:val="center"/>
              <w:rPr>
                <w:b/>
                <w:w w:val="102"/>
                <w:sz w:val="26"/>
                <w:szCs w:val="26"/>
              </w:rPr>
            </w:pPr>
          </w:p>
        </w:tc>
        <w:tc>
          <w:tcPr>
            <w:tcW w:w="545" w:type="dxa"/>
            <w:vMerge/>
            <w:tcBorders>
              <w:left w:val="single" w:sz="4" w:space="0" w:color="auto"/>
              <w:right w:val="single" w:sz="4" w:space="0" w:color="auto"/>
            </w:tcBorders>
          </w:tcPr>
          <w:p w:rsidR="0058090A" w:rsidRPr="00971FE3" w:rsidRDefault="0058090A" w:rsidP="00EF2A60">
            <w:pPr>
              <w:pStyle w:val="TableParagraph"/>
              <w:spacing w:before="69"/>
              <w:ind w:left="15"/>
              <w:jc w:val="center"/>
              <w:rPr>
                <w:w w:val="102"/>
                <w:sz w:val="26"/>
                <w:szCs w:val="26"/>
              </w:rPr>
            </w:pPr>
          </w:p>
        </w:tc>
        <w:tc>
          <w:tcPr>
            <w:tcW w:w="580" w:type="dxa"/>
            <w:vMerge/>
            <w:tcBorders>
              <w:left w:val="single" w:sz="4" w:space="0" w:color="auto"/>
              <w:right w:val="single" w:sz="4" w:space="0" w:color="auto"/>
            </w:tcBorders>
          </w:tcPr>
          <w:p w:rsidR="0058090A" w:rsidRPr="00971FE3" w:rsidRDefault="0058090A" w:rsidP="00EF2A60">
            <w:pPr>
              <w:rPr>
                <w:szCs w:val="26"/>
              </w:rPr>
            </w:pPr>
          </w:p>
        </w:tc>
        <w:tc>
          <w:tcPr>
            <w:tcW w:w="587" w:type="dxa"/>
            <w:vMerge/>
            <w:tcBorders>
              <w:left w:val="single" w:sz="4" w:space="0" w:color="auto"/>
              <w:right w:val="single" w:sz="4" w:space="0" w:color="auto"/>
            </w:tcBorders>
          </w:tcPr>
          <w:p w:rsidR="0058090A" w:rsidRPr="00971FE3" w:rsidRDefault="0058090A" w:rsidP="00EF2A60">
            <w:pPr>
              <w:pStyle w:val="TableParagraph"/>
              <w:spacing w:before="69"/>
              <w:ind w:left="15"/>
              <w:jc w:val="center"/>
              <w:rPr>
                <w:w w:val="102"/>
                <w:sz w:val="26"/>
                <w:szCs w:val="26"/>
              </w:rPr>
            </w:pPr>
          </w:p>
        </w:tc>
        <w:tc>
          <w:tcPr>
            <w:tcW w:w="688" w:type="dxa"/>
            <w:vMerge/>
            <w:tcBorders>
              <w:left w:val="single" w:sz="4" w:space="0" w:color="auto"/>
              <w:right w:val="single" w:sz="4" w:space="0" w:color="auto"/>
            </w:tcBorders>
          </w:tcPr>
          <w:p w:rsidR="0058090A" w:rsidRPr="00971FE3" w:rsidRDefault="0058090A" w:rsidP="00EF2A60">
            <w:pPr>
              <w:jc w:val="center"/>
              <w:rPr>
                <w:szCs w:val="26"/>
              </w:rPr>
            </w:pPr>
          </w:p>
        </w:tc>
        <w:tc>
          <w:tcPr>
            <w:tcW w:w="745" w:type="dxa"/>
            <w:vMerge/>
            <w:tcBorders>
              <w:left w:val="single" w:sz="4" w:space="0" w:color="auto"/>
              <w:right w:val="single" w:sz="4" w:space="0" w:color="auto"/>
            </w:tcBorders>
          </w:tcPr>
          <w:p w:rsidR="0058090A" w:rsidRPr="00971FE3" w:rsidRDefault="0058090A" w:rsidP="00EF2A60">
            <w:pPr>
              <w:rPr>
                <w:szCs w:val="26"/>
              </w:rPr>
            </w:pPr>
          </w:p>
        </w:tc>
      </w:tr>
      <w:tr w:rsidR="0058090A" w:rsidRPr="00971FE3" w:rsidTr="00EF2A60">
        <w:trPr>
          <w:trHeight w:val="278"/>
        </w:trPr>
        <w:tc>
          <w:tcPr>
            <w:tcW w:w="851" w:type="dxa"/>
            <w:vMerge/>
            <w:tcBorders>
              <w:left w:val="single" w:sz="4" w:space="0" w:color="auto"/>
              <w:bottom w:val="single" w:sz="4" w:space="0" w:color="auto"/>
              <w:right w:val="single" w:sz="4" w:space="0" w:color="auto"/>
            </w:tcBorders>
          </w:tcPr>
          <w:p w:rsidR="0058090A" w:rsidRDefault="0058090A" w:rsidP="00EF2A60">
            <w:pPr>
              <w:pStyle w:val="TableParagraph"/>
              <w:spacing w:before="69"/>
              <w:ind w:right="152"/>
              <w:jc w:val="right"/>
              <w:rPr>
                <w:sz w:val="26"/>
                <w:szCs w:val="26"/>
              </w:rPr>
            </w:pPr>
          </w:p>
        </w:tc>
        <w:tc>
          <w:tcPr>
            <w:tcW w:w="1984" w:type="dxa"/>
            <w:vMerge/>
            <w:tcBorders>
              <w:left w:val="single" w:sz="4" w:space="0" w:color="auto"/>
              <w:bottom w:val="single" w:sz="4" w:space="0" w:color="auto"/>
              <w:right w:val="single" w:sz="4" w:space="0" w:color="auto"/>
            </w:tcBorders>
          </w:tcPr>
          <w:p w:rsidR="0058090A" w:rsidRPr="00522220" w:rsidRDefault="0058090A" w:rsidP="00EF2A60">
            <w:pPr>
              <w:spacing w:after="0" w:line="240" w:lineRule="auto"/>
              <w:rPr>
                <w:b/>
                <w:bCs/>
                <w:szCs w:val="26"/>
              </w:rPr>
            </w:pPr>
          </w:p>
        </w:tc>
        <w:tc>
          <w:tcPr>
            <w:tcW w:w="3139" w:type="dxa"/>
            <w:tcBorders>
              <w:top w:val="nil"/>
              <w:left w:val="single" w:sz="4" w:space="0" w:color="auto"/>
              <w:bottom w:val="single" w:sz="4" w:space="0" w:color="auto"/>
              <w:right w:val="single" w:sz="4" w:space="0" w:color="auto"/>
            </w:tcBorders>
          </w:tcPr>
          <w:p w:rsidR="0058090A" w:rsidRPr="008E40DB" w:rsidRDefault="0058090A" w:rsidP="00EF2A60">
            <w:pPr>
              <w:spacing w:after="0" w:line="240" w:lineRule="auto"/>
              <w:rPr>
                <w:bCs/>
                <w:szCs w:val="26"/>
              </w:rPr>
            </w:pPr>
            <w:r w:rsidRPr="008E40DB">
              <w:rPr>
                <w:bCs/>
                <w:szCs w:val="26"/>
              </w:rPr>
              <w:t xml:space="preserve">4.3. </w:t>
            </w:r>
            <w:r w:rsidRPr="008E40DB">
              <w:rPr>
                <w:szCs w:val="26"/>
              </w:rPr>
              <w:t>Chi phí sử dụng vốn cổ phần ưu đãi</w:t>
            </w:r>
            <w:r w:rsidRPr="008E40DB">
              <w:rPr>
                <w:bCs/>
                <w:szCs w:val="26"/>
              </w:rPr>
              <w:t>.</w:t>
            </w:r>
          </w:p>
          <w:p w:rsidR="0058090A" w:rsidRPr="008E40DB" w:rsidRDefault="0058090A" w:rsidP="00EF2A60">
            <w:pPr>
              <w:spacing w:after="0" w:line="240" w:lineRule="auto"/>
              <w:rPr>
                <w:szCs w:val="26"/>
              </w:rPr>
            </w:pPr>
            <w:r w:rsidRPr="008E40DB">
              <w:rPr>
                <w:szCs w:val="26"/>
              </w:rPr>
              <w:t>4.4. Chí phí sử dụng vốn cổ phần thường</w:t>
            </w:r>
          </w:p>
          <w:p w:rsidR="0058090A" w:rsidRPr="008E40DB" w:rsidRDefault="0058090A" w:rsidP="00EF2A60">
            <w:pPr>
              <w:spacing w:after="0" w:line="240" w:lineRule="auto"/>
              <w:rPr>
                <w:szCs w:val="26"/>
              </w:rPr>
            </w:pPr>
            <w:r w:rsidRPr="008E40DB">
              <w:rPr>
                <w:szCs w:val="26"/>
              </w:rPr>
              <w:t>4.5. Chi phí sử dụng vốn bình quân (WACC)</w:t>
            </w:r>
          </w:p>
          <w:p w:rsidR="0058090A" w:rsidRPr="008E40DB" w:rsidRDefault="0058090A" w:rsidP="00EF2A60">
            <w:pPr>
              <w:spacing w:after="0" w:line="240" w:lineRule="auto"/>
              <w:rPr>
                <w:szCs w:val="26"/>
              </w:rPr>
            </w:pPr>
            <w:r w:rsidRPr="008E40DB">
              <w:rPr>
                <w:szCs w:val="26"/>
              </w:rPr>
              <w:t>4.6. Chi phí sử dụng vốn biên tế (WMCC)</w:t>
            </w:r>
          </w:p>
        </w:tc>
        <w:tc>
          <w:tcPr>
            <w:tcW w:w="785" w:type="dxa"/>
            <w:vMerge/>
            <w:tcBorders>
              <w:left w:val="single" w:sz="4" w:space="0" w:color="auto"/>
              <w:bottom w:val="single" w:sz="4" w:space="0" w:color="auto"/>
              <w:right w:val="single" w:sz="4" w:space="0" w:color="auto"/>
            </w:tcBorders>
          </w:tcPr>
          <w:p w:rsidR="0058090A" w:rsidRPr="00971FE3" w:rsidRDefault="0058090A" w:rsidP="00EF2A60">
            <w:pPr>
              <w:pStyle w:val="TableParagraph"/>
              <w:spacing w:before="70"/>
              <w:ind w:left="12"/>
              <w:jc w:val="center"/>
              <w:rPr>
                <w:b/>
                <w:w w:val="102"/>
                <w:sz w:val="26"/>
                <w:szCs w:val="26"/>
              </w:rPr>
            </w:pPr>
          </w:p>
        </w:tc>
        <w:tc>
          <w:tcPr>
            <w:tcW w:w="545" w:type="dxa"/>
            <w:vMerge/>
            <w:tcBorders>
              <w:left w:val="single" w:sz="4" w:space="0" w:color="auto"/>
              <w:bottom w:val="single" w:sz="4" w:space="0" w:color="auto"/>
              <w:right w:val="single" w:sz="4" w:space="0" w:color="auto"/>
            </w:tcBorders>
          </w:tcPr>
          <w:p w:rsidR="0058090A" w:rsidRPr="00971FE3" w:rsidRDefault="0058090A" w:rsidP="00EF2A60">
            <w:pPr>
              <w:pStyle w:val="TableParagraph"/>
              <w:spacing w:before="69"/>
              <w:ind w:left="15"/>
              <w:jc w:val="center"/>
              <w:rPr>
                <w:w w:val="102"/>
                <w:sz w:val="26"/>
                <w:szCs w:val="26"/>
              </w:rPr>
            </w:pPr>
          </w:p>
        </w:tc>
        <w:tc>
          <w:tcPr>
            <w:tcW w:w="580" w:type="dxa"/>
            <w:vMerge/>
            <w:tcBorders>
              <w:left w:val="single" w:sz="4" w:space="0" w:color="auto"/>
              <w:right w:val="single" w:sz="4" w:space="0" w:color="auto"/>
            </w:tcBorders>
          </w:tcPr>
          <w:p w:rsidR="0058090A" w:rsidRPr="00971FE3" w:rsidRDefault="0058090A" w:rsidP="00EF2A60">
            <w:pPr>
              <w:rPr>
                <w:szCs w:val="26"/>
              </w:rPr>
            </w:pPr>
          </w:p>
        </w:tc>
        <w:tc>
          <w:tcPr>
            <w:tcW w:w="587" w:type="dxa"/>
            <w:vMerge/>
            <w:tcBorders>
              <w:left w:val="single" w:sz="4" w:space="0" w:color="auto"/>
              <w:bottom w:val="single" w:sz="4" w:space="0" w:color="auto"/>
              <w:right w:val="single" w:sz="4" w:space="0" w:color="auto"/>
            </w:tcBorders>
          </w:tcPr>
          <w:p w:rsidR="0058090A" w:rsidRPr="00971FE3" w:rsidRDefault="0058090A" w:rsidP="00EF2A60">
            <w:pPr>
              <w:pStyle w:val="TableParagraph"/>
              <w:spacing w:before="69"/>
              <w:ind w:left="15"/>
              <w:jc w:val="center"/>
              <w:rPr>
                <w:w w:val="102"/>
                <w:sz w:val="26"/>
                <w:szCs w:val="26"/>
              </w:rPr>
            </w:pPr>
          </w:p>
        </w:tc>
        <w:tc>
          <w:tcPr>
            <w:tcW w:w="688" w:type="dxa"/>
            <w:vMerge/>
            <w:tcBorders>
              <w:left w:val="single" w:sz="4" w:space="0" w:color="auto"/>
              <w:right w:val="single" w:sz="4" w:space="0" w:color="auto"/>
            </w:tcBorders>
          </w:tcPr>
          <w:p w:rsidR="0058090A" w:rsidRPr="00971FE3" w:rsidRDefault="0058090A" w:rsidP="00EF2A60">
            <w:pPr>
              <w:jc w:val="center"/>
              <w:rPr>
                <w:szCs w:val="26"/>
              </w:rPr>
            </w:pPr>
          </w:p>
        </w:tc>
        <w:tc>
          <w:tcPr>
            <w:tcW w:w="745" w:type="dxa"/>
            <w:vMerge/>
            <w:tcBorders>
              <w:left w:val="single" w:sz="4" w:space="0" w:color="auto"/>
              <w:bottom w:val="single" w:sz="4" w:space="0" w:color="auto"/>
              <w:right w:val="single" w:sz="4" w:space="0" w:color="auto"/>
            </w:tcBorders>
          </w:tcPr>
          <w:p w:rsidR="0058090A" w:rsidRPr="00971FE3" w:rsidRDefault="0058090A" w:rsidP="00EF2A60">
            <w:pPr>
              <w:rPr>
                <w:szCs w:val="26"/>
              </w:rPr>
            </w:pPr>
          </w:p>
        </w:tc>
      </w:tr>
      <w:tr w:rsidR="0058090A" w:rsidRPr="00971FE3" w:rsidTr="00EF2A60">
        <w:trPr>
          <w:trHeight w:val="575"/>
        </w:trPr>
        <w:tc>
          <w:tcPr>
            <w:tcW w:w="851" w:type="dxa"/>
            <w:vMerge w:val="restart"/>
            <w:tcBorders>
              <w:top w:val="single" w:sz="4" w:space="0" w:color="auto"/>
              <w:left w:val="single" w:sz="4" w:space="0" w:color="auto"/>
              <w:right w:val="single" w:sz="4" w:space="0" w:color="auto"/>
            </w:tcBorders>
          </w:tcPr>
          <w:p w:rsidR="0058090A" w:rsidRPr="00971FE3" w:rsidRDefault="0058090A" w:rsidP="00EF2A60">
            <w:pPr>
              <w:pStyle w:val="TableParagraph"/>
              <w:spacing w:before="69"/>
              <w:ind w:right="152"/>
              <w:jc w:val="right"/>
              <w:rPr>
                <w:sz w:val="26"/>
                <w:szCs w:val="26"/>
              </w:rPr>
            </w:pPr>
            <w:r>
              <w:rPr>
                <w:sz w:val="26"/>
                <w:szCs w:val="26"/>
              </w:rPr>
              <w:t xml:space="preserve">5. </w:t>
            </w:r>
          </w:p>
        </w:tc>
        <w:tc>
          <w:tcPr>
            <w:tcW w:w="1984" w:type="dxa"/>
            <w:vMerge w:val="restart"/>
            <w:tcBorders>
              <w:top w:val="single" w:sz="4" w:space="0" w:color="auto"/>
              <w:left w:val="single" w:sz="4" w:space="0" w:color="auto"/>
              <w:right w:val="single" w:sz="4" w:space="0" w:color="auto"/>
            </w:tcBorders>
          </w:tcPr>
          <w:p w:rsidR="0058090A" w:rsidRDefault="0058090A" w:rsidP="00EF2A60">
            <w:pPr>
              <w:spacing w:after="0" w:line="240" w:lineRule="auto"/>
              <w:rPr>
                <w:b/>
                <w:bCs/>
                <w:szCs w:val="26"/>
              </w:rPr>
            </w:pPr>
            <w:r w:rsidRPr="000D336F">
              <w:rPr>
                <w:b/>
                <w:bCs/>
                <w:szCs w:val="26"/>
              </w:rPr>
              <w:t>Chương 5</w:t>
            </w:r>
            <w:r>
              <w:rPr>
                <w:b/>
                <w:bCs/>
                <w:szCs w:val="26"/>
              </w:rPr>
              <w:t>:</w:t>
            </w:r>
          </w:p>
          <w:p w:rsidR="0058090A" w:rsidRPr="007F2CE9" w:rsidRDefault="0058090A" w:rsidP="00EF2A60">
            <w:pPr>
              <w:spacing w:after="0" w:line="240" w:lineRule="auto"/>
              <w:rPr>
                <w:b/>
                <w:bCs/>
                <w:szCs w:val="26"/>
              </w:rPr>
            </w:pPr>
            <w:r w:rsidRPr="007F2CE9">
              <w:rPr>
                <w:b/>
                <w:bCs/>
                <w:szCs w:val="26"/>
              </w:rPr>
              <w:t>Đầu tư dài hạn</w:t>
            </w:r>
          </w:p>
          <w:p w:rsidR="0058090A" w:rsidRPr="007F2CE9" w:rsidRDefault="0058090A" w:rsidP="00EF2A60">
            <w:pPr>
              <w:spacing w:after="0" w:line="240" w:lineRule="auto"/>
              <w:rPr>
                <w:b/>
                <w:bCs/>
                <w:szCs w:val="26"/>
              </w:rPr>
            </w:pPr>
          </w:p>
        </w:tc>
        <w:tc>
          <w:tcPr>
            <w:tcW w:w="3139" w:type="dxa"/>
            <w:tcBorders>
              <w:top w:val="single" w:sz="4" w:space="0" w:color="auto"/>
              <w:left w:val="single" w:sz="4" w:space="0" w:color="auto"/>
              <w:bottom w:val="nil"/>
              <w:right w:val="single" w:sz="4" w:space="0" w:color="auto"/>
            </w:tcBorders>
          </w:tcPr>
          <w:p w:rsidR="0058090A" w:rsidRPr="00181E4D" w:rsidRDefault="0058090A" w:rsidP="00EF2A60">
            <w:pPr>
              <w:spacing w:after="0" w:line="240" w:lineRule="auto"/>
              <w:rPr>
                <w:szCs w:val="26"/>
              </w:rPr>
            </w:pPr>
            <w:r w:rsidRPr="00181E4D">
              <w:rPr>
                <w:bCs/>
                <w:szCs w:val="26"/>
              </w:rPr>
              <w:t xml:space="preserve">5.1. </w:t>
            </w:r>
            <w:r w:rsidRPr="00181E4D">
              <w:rPr>
                <w:szCs w:val="26"/>
              </w:rPr>
              <w:t>Các loại dự án đầu tư dài hạn</w:t>
            </w:r>
            <w:r w:rsidRPr="00181E4D">
              <w:rPr>
                <w:bCs/>
                <w:szCs w:val="26"/>
              </w:rPr>
              <w:t>.</w:t>
            </w:r>
          </w:p>
        </w:tc>
        <w:tc>
          <w:tcPr>
            <w:tcW w:w="785" w:type="dxa"/>
            <w:vMerge w:val="restart"/>
            <w:tcBorders>
              <w:top w:val="single" w:sz="4" w:space="0" w:color="auto"/>
              <w:left w:val="single" w:sz="4" w:space="0" w:color="auto"/>
              <w:right w:val="single" w:sz="4" w:space="0" w:color="auto"/>
            </w:tcBorders>
          </w:tcPr>
          <w:p w:rsidR="0058090A" w:rsidRPr="00971FE3" w:rsidRDefault="0058090A" w:rsidP="00EF2A60">
            <w:pPr>
              <w:pStyle w:val="TableParagraph"/>
              <w:spacing w:before="70"/>
              <w:ind w:left="12"/>
              <w:jc w:val="center"/>
              <w:rPr>
                <w:b/>
                <w:w w:val="102"/>
                <w:sz w:val="26"/>
                <w:szCs w:val="26"/>
              </w:rPr>
            </w:pPr>
            <w:r>
              <w:rPr>
                <w:b/>
                <w:w w:val="102"/>
                <w:sz w:val="26"/>
                <w:szCs w:val="26"/>
              </w:rPr>
              <w:t>8</w:t>
            </w:r>
          </w:p>
        </w:tc>
        <w:tc>
          <w:tcPr>
            <w:tcW w:w="545" w:type="dxa"/>
            <w:vMerge w:val="restart"/>
            <w:tcBorders>
              <w:top w:val="single" w:sz="4" w:space="0" w:color="auto"/>
              <w:left w:val="single" w:sz="4" w:space="0" w:color="auto"/>
              <w:right w:val="single" w:sz="4" w:space="0" w:color="auto"/>
            </w:tcBorders>
          </w:tcPr>
          <w:p w:rsidR="0058090A" w:rsidRPr="00971FE3" w:rsidRDefault="0058090A" w:rsidP="00EF2A60">
            <w:pPr>
              <w:pStyle w:val="TableParagraph"/>
              <w:spacing w:before="69"/>
              <w:ind w:left="15"/>
              <w:jc w:val="center"/>
              <w:rPr>
                <w:w w:val="102"/>
                <w:sz w:val="26"/>
                <w:szCs w:val="26"/>
              </w:rPr>
            </w:pPr>
            <w:r>
              <w:rPr>
                <w:w w:val="102"/>
                <w:sz w:val="26"/>
                <w:szCs w:val="26"/>
              </w:rPr>
              <w:t>4</w:t>
            </w:r>
          </w:p>
        </w:tc>
        <w:tc>
          <w:tcPr>
            <w:tcW w:w="580" w:type="dxa"/>
            <w:vMerge w:val="restart"/>
            <w:tcBorders>
              <w:left w:val="single" w:sz="4" w:space="0" w:color="auto"/>
              <w:right w:val="single" w:sz="4" w:space="0" w:color="auto"/>
            </w:tcBorders>
          </w:tcPr>
          <w:p w:rsidR="0058090A" w:rsidRPr="00971FE3" w:rsidRDefault="0058090A" w:rsidP="00EF2A60">
            <w:pPr>
              <w:pStyle w:val="TableParagraph"/>
              <w:spacing w:before="69"/>
              <w:ind w:left="15"/>
              <w:jc w:val="center"/>
              <w:rPr>
                <w:sz w:val="26"/>
                <w:szCs w:val="26"/>
              </w:rPr>
            </w:pPr>
          </w:p>
        </w:tc>
        <w:tc>
          <w:tcPr>
            <w:tcW w:w="587" w:type="dxa"/>
            <w:vMerge w:val="restart"/>
            <w:tcBorders>
              <w:top w:val="single" w:sz="4" w:space="0" w:color="auto"/>
              <w:left w:val="single" w:sz="4" w:space="0" w:color="auto"/>
              <w:right w:val="single" w:sz="4" w:space="0" w:color="auto"/>
            </w:tcBorders>
          </w:tcPr>
          <w:p w:rsidR="0058090A" w:rsidRPr="00971FE3" w:rsidRDefault="0058090A" w:rsidP="00EF2A60">
            <w:pPr>
              <w:pStyle w:val="TableParagraph"/>
              <w:spacing w:before="69"/>
              <w:ind w:left="15"/>
              <w:jc w:val="center"/>
              <w:rPr>
                <w:w w:val="102"/>
                <w:sz w:val="26"/>
                <w:szCs w:val="26"/>
              </w:rPr>
            </w:pPr>
            <w:r>
              <w:rPr>
                <w:w w:val="102"/>
                <w:sz w:val="26"/>
                <w:szCs w:val="26"/>
              </w:rPr>
              <w:t>4</w:t>
            </w:r>
          </w:p>
        </w:tc>
        <w:tc>
          <w:tcPr>
            <w:tcW w:w="688" w:type="dxa"/>
            <w:vMerge w:val="restart"/>
            <w:tcBorders>
              <w:left w:val="single" w:sz="4" w:space="0" w:color="auto"/>
              <w:right w:val="single" w:sz="4" w:space="0" w:color="auto"/>
            </w:tcBorders>
          </w:tcPr>
          <w:p w:rsidR="0058090A" w:rsidRPr="004F5CDA" w:rsidRDefault="0058090A" w:rsidP="00EF2A60">
            <w:pPr>
              <w:pStyle w:val="TableParagraph"/>
              <w:spacing w:before="69"/>
              <w:ind w:left="15"/>
              <w:jc w:val="center"/>
              <w:rPr>
                <w:w w:val="102"/>
                <w:sz w:val="26"/>
                <w:szCs w:val="26"/>
              </w:rPr>
            </w:pPr>
            <w:r>
              <w:rPr>
                <w:w w:val="102"/>
                <w:sz w:val="26"/>
                <w:szCs w:val="26"/>
              </w:rPr>
              <w:t>20</w:t>
            </w:r>
          </w:p>
        </w:tc>
        <w:tc>
          <w:tcPr>
            <w:tcW w:w="745" w:type="dxa"/>
            <w:vMerge w:val="restart"/>
            <w:tcBorders>
              <w:top w:val="single" w:sz="4" w:space="0" w:color="auto"/>
              <w:left w:val="single" w:sz="4" w:space="0" w:color="auto"/>
              <w:right w:val="single" w:sz="4" w:space="0" w:color="auto"/>
            </w:tcBorders>
          </w:tcPr>
          <w:p w:rsidR="0058090A" w:rsidRDefault="0058090A" w:rsidP="00EF2A60">
            <w:pPr>
              <w:pStyle w:val="TableParagraph"/>
              <w:jc w:val="center"/>
              <w:rPr>
                <w:sz w:val="26"/>
                <w:szCs w:val="26"/>
              </w:rPr>
            </w:pPr>
            <w:r>
              <w:rPr>
                <w:sz w:val="26"/>
                <w:szCs w:val="26"/>
              </w:rPr>
              <w:t>8.1.1;</w:t>
            </w:r>
          </w:p>
          <w:p w:rsidR="0058090A" w:rsidRDefault="0058090A" w:rsidP="00EF2A60">
            <w:pPr>
              <w:pStyle w:val="TableParagraph"/>
              <w:jc w:val="center"/>
              <w:rPr>
                <w:sz w:val="26"/>
                <w:szCs w:val="26"/>
              </w:rPr>
            </w:pPr>
            <w:r>
              <w:rPr>
                <w:sz w:val="26"/>
                <w:szCs w:val="26"/>
              </w:rPr>
              <w:t>8.1.2;</w:t>
            </w:r>
          </w:p>
          <w:p w:rsidR="0058090A" w:rsidRDefault="0058090A" w:rsidP="00EF2A60">
            <w:pPr>
              <w:pStyle w:val="TableParagraph"/>
              <w:jc w:val="center"/>
              <w:rPr>
                <w:sz w:val="26"/>
                <w:szCs w:val="26"/>
              </w:rPr>
            </w:pPr>
            <w:r>
              <w:rPr>
                <w:sz w:val="26"/>
                <w:szCs w:val="26"/>
              </w:rPr>
              <w:t>8.2.1;</w:t>
            </w:r>
          </w:p>
          <w:p w:rsidR="0058090A" w:rsidRDefault="0058090A" w:rsidP="00EF2A60">
            <w:pPr>
              <w:pStyle w:val="TableParagraph"/>
              <w:jc w:val="center"/>
              <w:rPr>
                <w:sz w:val="26"/>
                <w:szCs w:val="26"/>
              </w:rPr>
            </w:pPr>
            <w:r>
              <w:rPr>
                <w:sz w:val="26"/>
                <w:szCs w:val="26"/>
              </w:rPr>
              <w:t>8.2.2;</w:t>
            </w:r>
          </w:p>
          <w:p w:rsidR="0058090A" w:rsidRDefault="0058090A" w:rsidP="00EF2A60">
            <w:pPr>
              <w:pStyle w:val="TableParagraph"/>
              <w:jc w:val="center"/>
              <w:rPr>
                <w:sz w:val="26"/>
                <w:szCs w:val="26"/>
              </w:rPr>
            </w:pPr>
            <w:r>
              <w:rPr>
                <w:sz w:val="26"/>
                <w:szCs w:val="26"/>
              </w:rPr>
              <w:t>8.3.1;</w:t>
            </w:r>
          </w:p>
          <w:p w:rsidR="0058090A" w:rsidRDefault="0058090A" w:rsidP="00EF2A60">
            <w:pPr>
              <w:pStyle w:val="TableParagraph"/>
              <w:jc w:val="center"/>
              <w:rPr>
                <w:sz w:val="26"/>
                <w:szCs w:val="26"/>
              </w:rPr>
            </w:pPr>
            <w:r>
              <w:rPr>
                <w:sz w:val="26"/>
                <w:szCs w:val="26"/>
              </w:rPr>
              <w:t>8.3.2;</w:t>
            </w:r>
          </w:p>
          <w:p w:rsidR="0058090A" w:rsidRDefault="0058090A" w:rsidP="00EF2A60">
            <w:pPr>
              <w:pStyle w:val="TableParagraph"/>
              <w:jc w:val="center"/>
              <w:rPr>
                <w:sz w:val="26"/>
                <w:szCs w:val="26"/>
              </w:rPr>
            </w:pPr>
            <w:r>
              <w:rPr>
                <w:sz w:val="26"/>
                <w:szCs w:val="26"/>
              </w:rPr>
              <w:t>8.4.1;</w:t>
            </w:r>
          </w:p>
          <w:p w:rsidR="0058090A" w:rsidRPr="00971FE3" w:rsidRDefault="0058090A" w:rsidP="00EF2A60">
            <w:pPr>
              <w:jc w:val="center"/>
              <w:rPr>
                <w:szCs w:val="26"/>
              </w:rPr>
            </w:pPr>
            <w:r>
              <w:rPr>
                <w:szCs w:val="26"/>
              </w:rPr>
              <w:t>8.4.2</w:t>
            </w:r>
          </w:p>
        </w:tc>
      </w:tr>
      <w:tr w:rsidR="0058090A" w:rsidRPr="00971FE3" w:rsidTr="00EF2A60">
        <w:trPr>
          <w:trHeight w:val="308"/>
        </w:trPr>
        <w:tc>
          <w:tcPr>
            <w:tcW w:w="851" w:type="dxa"/>
            <w:vMerge/>
            <w:tcBorders>
              <w:left w:val="single" w:sz="4" w:space="0" w:color="auto"/>
              <w:right w:val="single" w:sz="4" w:space="0" w:color="auto"/>
            </w:tcBorders>
          </w:tcPr>
          <w:p w:rsidR="0058090A" w:rsidRDefault="0058090A" w:rsidP="00EF2A60">
            <w:pPr>
              <w:pStyle w:val="TableParagraph"/>
              <w:spacing w:before="69"/>
              <w:ind w:right="152"/>
              <w:jc w:val="right"/>
              <w:rPr>
                <w:sz w:val="26"/>
                <w:szCs w:val="26"/>
              </w:rPr>
            </w:pPr>
          </w:p>
        </w:tc>
        <w:tc>
          <w:tcPr>
            <w:tcW w:w="1984" w:type="dxa"/>
            <w:vMerge/>
            <w:tcBorders>
              <w:left w:val="single" w:sz="4" w:space="0" w:color="auto"/>
              <w:right w:val="single" w:sz="4" w:space="0" w:color="auto"/>
            </w:tcBorders>
          </w:tcPr>
          <w:p w:rsidR="0058090A" w:rsidRPr="00035E86" w:rsidRDefault="0058090A" w:rsidP="00EF2A60">
            <w:pPr>
              <w:spacing w:after="0" w:line="240" w:lineRule="auto"/>
              <w:rPr>
                <w:b/>
                <w:bCs/>
                <w:szCs w:val="26"/>
              </w:rPr>
            </w:pPr>
          </w:p>
        </w:tc>
        <w:tc>
          <w:tcPr>
            <w:tcW w:w="3139" w:type="dxa"/>
            <w:tcBorders>
              <w:top w:val="nil"/>
              <w:left w:val="single" w:sz="4" w:space="0" w:color="auto"/>
              <w:bottom w:val="nil"/>
              <w:right w:val="single" w:sz="4" w:space="0" w:color="auto"/>
            </w:tcBorders>
          </w:tcPr>
          <w:p w:rsidR="0058090A" w:rsidRPr="00181E4D" w:rsidRDefault="0058090A" w:rsidP="00EF2A60">
            <w:pPr>
              <w:tabs>
                <w:tab w:val="left" w:pos="549"/>
              </w:tabs>
              <w:spacing w:after="0" w:line="240" w:lineRule="auto"/>
              <w:rPr>
                <w:bCs/>
                <w:szCs w:val="26"/>
              </w:rPr>
            </w:pPr>
            <w:r w:rsidRPr="00181E4D">
              <w:rPr>
                <w:bCs/>
                <w:szCs w:val="26"/>
              </w:rPr>
              <w:t xml:space="preserve">5.2 </w:t>
            </w:r>
            <w:r w:rsidRPr="00181E4D">
              <w:rPr>
                <w:szCs w:val="26"/>
              </w:rPr>
              <w:t>Quy trình phân tích và quyết định đầu tư dài hạn</w:t>
            </w:r>
            <w:r w:rsidRPr="00181E4D">
              <w:rPr>
                <w:bCs/>
                <w:szCs w:val="26"/>
              </w:rPr>
              <w:t>.</w:t>
            </w:r>
          </w:p>
        </w:tc>
        <w:tc>
          <w:tcPr>
            <w:tcW w:w="785" w:type="dxa"/>
            <w:vMerge/>
            <w:tcBorders>
              <w:left w:val="single" w:sz="4" w:space="0" w:color="auto"/>
              <w:right w:val="single" w:sz="4" w:space="0" w:color="auto"/>
            </w:tcBorders>
          </w:tcPr>
          <w:p w:rsidR="0058090A" w:rsidRDefault="0058090A" w:rsidP="00EF2A60">
            <w:pPr>
              <w:pStyle w:val="TableParagraph"/>
              <w:spacing w:before="70"/>
              <w:ind w:left="12"/>
              <w:jc w:val="center"/>
              <w:rPr>
                <w:b/>
                <w:w w:val="102"/>
                <w:sz w:val="26"/>
                <w:szCs w:val="26"/>
              </w:rPr>
            </w:pPr>
          </w:p>
        </w:tc>
        <w:tc>
          <w:tcPr>
            <w:tcW w:w="545" w:type="dxa"/>
            <w:vMerge/>
            <w:tcBorders>
              <w:left w:val="single" w:sz="4" w:space="0" w:color="auto"/>
              <w:right w:val="single" w:sz="4" w:space="0" w:color="auto"/>
            </w:tcBorders>
          </w:tcPr>
          <w:p w:rsidR="0058090A" w:rsidRDefault="0058090A" w:rsidP="00EF2A60">
            <w:pPr>
              <w:pStyle w:val="TableParagraph"/>
              <w:spacing w:before="69"/>
              <w:ind w:left="15"/>
              <w:jc w:val="center"/>
              <w:rPr>
                <w:w w:val="102"/>
                <w:sz w:val="26"/>
                <w:szCs w:val="26"/>
              </w:rPr>
            </w:pPr>
          </w:p>
        </w:tc>
        <w:tc>
          <w:tcPr>
            <w:tcW w:w="580" w:type="dxa"/>
            <w:vMerge/>
            <w:tcBorders>
              <w:left w:val="single" w:sz="4" w:space="0" w:color="auto"/>
              <w:right w:val="single" w:sz="4" w:space="0" w:color="auto"/>
            </w:tcBorders>
          </w:tcPr>
          <w:p w:rsidR="0058090A" w:rsidRPr="00971FE3" w:rsidRDefault="0058090A" w:rsidP="00EF2A60">
            <w:pPr>
              <w:rPr>
                <w:szCs w:val="26"/>
              </w:rPr>
            </w:pPr>
          </w:p>
        </w:tc>
        <w:tc>
          <w:tcPr>
            <w:tcW w:w="587" w:type="dxa"/>
            <w:vMerge/>
            <w:tcBorders>
              <w:left w:val="single" w:sz="4" w:space="0" w:color="auto"/>
              <w:right w:val="single" w:sz="4" w:space="0" w:color="auto"/>
            </w:tcBorders>
          </w:tcPr>
          <w:p w:rsidR="0058090A" w:rsidRDefault="0058090A" w:rsidP="00EF2A60">
            <w:pPr>
              <w:pStyle w:val="TableParagraph"/>
              <w:spacing w:before="69"/>
              <w:ind w:left="15"/>
              <w:jc w:val="center"/>
              <w:rPr>
                <w:w w:val="102"/>
                <w:sz w:val="26"/>
                <w:szCs w:val="26"/>
              </w:rPr>
            </w:pPr>
          </w:p>
        </w:tc>
        <w:tc>
          <w:tcPr>
            <w:tcW w:w="688" w:type="dxa"/>
            <w:vMerge/>
            <w:tcBorders>
              <w:left w:val="single" w:sz="4" w:space="0" w:color="auto"/>
              <w:right w:val="single" w:sz="4" w:space="0" w:color="auto"/>
            </w:tcBorders>
          </w:tcPr>
          <w:p w:rsidR="0058090A" w:rsidRPr="00971FE3" w:rsidRDefault="0058090A" w:rsidP="00EF2A60">
            <w:pPr>
              <w:jc w:val="center"/>
              <w:rPr>
                <w:szCs w:val="26"/>
              </w:rPr>
            </w:pPr>
          </w:p>
        </w:tc>
        <w:tc>
          <w:tcPr>
            <w:tcW w:w="745" w:type="dxa"/>
            <w:vMerge/>
            <w:tcBorders>
              <w:left w:val="single" w:sz="4" w:space="0" w:color="auto"/>
              <w:right w:val="single" w:sz="4" w:space="0" w:color="auto"/>
            </w:tcBorders>
          </w:tcPr>
          <w:p w:rsidR="0058090A" w:rsidRPr="00971FE3" w:rsidRDefault="0058090A" w:rsidP="00EF2A60">
            <w:pPr>
              <w:rPr>
                <w:szCs w:val="26"/>
              </w:rPr>
            </w:pPr>
          </w:p>
        </w:tc>
      </w:tr>
      <w:tr w:rsidR="0058090A" w:rsidRPr="00971FE3" w:rsidTr="00EF2A60">
        <w:trPr>
          <w:trHeight w:val="307"/>
        </w:trPr>
        <w:tc>
          <w:tcPr>
            <w:tcW w:w="851" w:type="dxa"/>
            <w:vMerge/>
            <w:tcBorders>
              <w:left w:val="single" w:sz="4" w:space="0" w:color="auto"/>
              <w:right w:val="single" w:sz="4" w:space="0" w:color="auto"/>
            </w:tcBorders>
          </w:tcPr>
          <w:p w:rsidR="0058090A" w:rsidRDefault="0058090A" w:rsidP="00EF2A60">
            <w:pPr>
              <w:pStyle w:val="TableParagraph"/>
              <w:spacing w:before="69"/>
              <w:ind w:right="152"/>
              <w:jc w:val="right"/>
              <w:rPr>
                <w:sz w:val="26"/>
                <w:szCs w:val="26"/>
              </w:rPr>
            </w:pPr>
          </w:p>
        </w:tc>
        <w:tc>
          <w:tcPr>
            <w:tcW w:w="1984" w:type="dxa"/>
            <w:vMerge/>
            <w:tcBorders>
              <w:left w:val="single" w:sz="4" w:space="0" w:color="auto"/>
              <w:right w:val="single" w:sz="4" w:space="0" w:color="auto"/>
            </w:tcBorders>
          </w:tcPr>
          <w:p w:rsidR="0058090A" w:rsidRPr="00035E86" w:rsidRDefault="0058090A" w:rsidP="00EF2A60">
            <w:pPr>
              <w:spacing w:after="0" w:line="240" w:lineRule="auto"/>
              <w:rPr>
                <w:b/>
                <w:bCs/>
                <w:szCs w:val="26"/>
              </w:rPr>
            </w:pPr>
          </w:p>
        </w:tc>
        <w:tc>
          <w:tcPr>
            <w:tcW w:w="3139" w:type="dxa"/>
            <w:tcBorders>
              <w:top w:val="nil"/>
              <w:left w:val="single" w:sz="4" w:space="0" w:color="auto"/>
              <w:bottom w:val="single" w:sz="4" w:space="0" w:color="auto"/>
              <w:right w:val="single" w:sz="4" w:space="0" w:color="auto"/>
            </w:tcBorders>
          </w:tcPr>
          <w:p w:rsidR="0058090A" w:rsidRPr="00181E4D" w:rsidRDefault="0058090A" w:rsidP="00EF2A60">
            <w:pPr>
              <w:tabs>
                <w:tab w:val="left" w:pos="549"/>
              </w:tabs>
              <w:spacing w:after="0" w:line="240" w:lineRule="auto"/>
              <w:rPr>
                <w:bCs/>
                <w:szCs w:val="26"/>
              </w:rPr>
            </w:pPr>
            <w:r w:rsidRPr="00181E4D">
              <w:rPr>
                <w:bCs/>
                <w:szCs w:val="26"/>
              </w:rPr>
              <w:t xml:space="preserve">5.3 </w:t>
            </w:r>
            <w:r w:rsidRPr="00181E4D">
              <w:rPr>
                <w:szCs w:val="26"/>
              </w:rPr>
              <w:t>Các kỹ thuật cụ thể để đánh giá dòng tiền đầu tư</w:t>
            </w:r>
            <w:r w:rsidRPr="00181E4D">
              <w:rPr>
                <w:bCs/>
                <w:szCs w:val="26"/>
              </w:rPr>
              <w:t>.</w:t>
            </w:r>
          </w:p>
          <w:p w:rsidR="0058090A" w:rsidRPr="00181E4D" w:rsidRDefault="0058090A" w:rsidP="00EF2A60">
            <w:pPr>
              <w:spacing w:after="0" w:line="240" w:lineRule="auto"/>
              <w:rPr>
                <w:szCs w:val="26"/>
              </w:rPr>
            </w:pPr>
            <w:r w:rsidRPr="00181E4D">
              <w:rPr>
                <w:szCs w:val="26"/>
              </w:rPr>
              <w:t>5.4. Ước lượng dòng tiền của dự án</w:t>
            </w:r>
          </w:p>
          <w:p w:rsidR="0058090A" w:rsidRPr="00181E4D" w:rsidRDefault="0058090A" w:rsidP="00EF2A60">
            <w:pPr>
              <w:spacing w:after="0" w:line="240" w:lineRule="auto"/>
              <w:rPr>
                <w:szCs w:val="26"/>
              </w:rPr>
            </w:pPr>
            <w:r w:rsidRPr="00181E4D">
              <w:rPr>
                <w:szCs w:val="26"/>
              </w:rPr>
              <w:t>5.5. Sử dụng chỉ tiêu để quyết định dự án đầu tư</w:t>
            </w:r>
          </w:p>
        </w:tc>
        <w:tc>
          <w:tcPr>
            <w:tcW w:w="785" w:type="dxa"/>
            <w:vMerge/>
            <w:tcBorders>
              <w:left w:val="single" w:sz="4" w:space="0" w:color="auto"/>
              <w:right w:val="single" w:sz="4" w:space="0" w:color="auto"/>
            </w:tcBorders>
          </w:tcPr>
          <w:p w:rsidR="0058090A" w:rsidRDefault="0058090A" w:rsidP="00EF2A60">
            <w:pPr>
              <w:pStyle w:val="TableParagraph"/>
              <w:spacing w:before="70"/>
              <w:ind w:left="12"/>
              <w:jc w:val="center"/>
              <w:rPr>
                <w:b/>
                <w:w w:val="102"/>
                <w:sz w:val="26"/>
                <w:szCs w:val="26"/>
              </w:rPr>
            </w:pPr>
          </w:p>
        </w:tc>
        <w:tc>
          <w:tcPr>
            <w:tcW w:w="545" w:type="dxa"/>
            <w:vMerge/>
            <w:tcBorders>
              <w:left w:val="single" w:sz="4" w:space="0" w:color="auto"/>
              <w:right w:val="single" w:sz="4" w:space="0" w:color="auto"/>
            </w:tcBorders>
          </w:tcPr>
          <w:p w:rsidR="0058090A" w:rsidRDefault="0058090A" w:rsidP="00EF2A60">
            <w:pPr>
              <w:pStyle w:val="TableParagraph"/>
              <w:spacing w:before="69"/>
              <w:ind w:left="15"/>
              <w:jc w:val="center"/>
              <w:rPr>
                <w:w w:val="102"/>
                <w:sz w:val="26"/>
                <w:szCs w:val="26"/>
              </w:rPr>
            </w:pPr>
          </w:p>
        </w:tc>
        <w:tc>
          <w:tcPr>
            <w:tcW w:w="580" w:type="dxa"/>
            <w:vMerge/>
            <w:tcBorders>
              <w:left w:val="single" w:sz="4" w:space="0" w:color="auto"/>
              <w:right w:val="single" w:sz="4" w:space="0" w:color="auto"/>
            </w:tcBorders>
          </w:tcPr>
          <w:p w:rsidR="0058090A" w:rsidRPr="00971FE3" w:rsidRDefault="0058090A" w:rsidP="00EF2A60">
            <w:pPr>
              <w:rPr>
                <w:szCs w:val="26"/>
              </w:rPr>
            </w:pPr>
          </w:p>
        </w:tc>
        <w:tc>
          <w:tcPr>
            <w:tcW w:w="587" w:type="dxa"/>
            <w:vMerge/>
            <w:tcBorders>
              <w:left w:val="single" w:sz="4" w:space="0" w:color="auto"/>
              <w:right w:val="single" w:sz="4" w:space="0" w:color="auto"/>
            </w:tcBorders>
          </w:tcPr>
          <w:p w:rsidR="0058090A" w:rsidRDefault="0058090A" w:rsidP="00EF2A60">
            <w:pPr>
              <w:pStyle w:val="TableParagraph"/>
              <w:spacing w:before="69"/>
              <w:ind w:left="15"/>
              <w:jc w:val="center"/>
              <w:rPr>
                <w:w w:val="102"/>
                <w:sz w:val="26"/>
                <w:szCs w:val="26"/>
              </w:rPr>
            </w:pPr>
          </w:p>
        </w:tc>
        <w:tc>
          <w:tcPr>
            <w:tcW w:w="688" w:type="dxa"/>
            <w:vMerge/>
            <w:tcBorders>
              <w:left w:val="single" w:sz="4" w:space="0" w:color="auto"/>
              <w:right w:val="single" w:sz="4" w:space="0" w:color="auto"/>
            </w:tcBorders>
          </w:tcPr>
          <w:p w:rsidR="0058090A" w:rsidRPr="00971FE3" w:rsidRDefault="0058090A" w:rsidP="00EF2A60">
            <w:pPr>
              <w:jc w:val="center"/>
              <w:rPr>
                <w:szCs w:val="26"/>
              </w:rPr>
            </w:pPr>
          </w:p>
        </w:tc>
        <w:tc>
          <w:tcPr>
            <w:tcW w:w="745" w:type="dxa"/>
            <w:vMerge/>
            <w:tcBorders>
              <w:left w:val="single" w:sz="4" w:space="0" w:color="auto"/>
              <w:right w:val="single" w:sz="4" w:space="0" w:color="auto"/>
            </w:tcBorders>
          </w:tcPr>
          <w:p w:rsidR="0058090A" w:rsidRPr="00971FE3" w:rsidRDefault="0058090A" w:rsidP="00EF2A60">
            <w:pPr>
              <w:rPr>
                <w:szCs w:val="26"/>
              </w:rPr>
            </w:pPr>
          </w:p>
        </w:tc>
      </w:tr>
    </w:tbl>
    <w:p w:rsidR="0058090A" w:rsidRPr="00971FE3" w:rsidRDefault="0058090A" w:rsidP="0058090A">
      <w:pPr>
        <w:spacing w:after="0" w:line="240" w:lineRule="auto"/>
        <w:rPr>
          <w:rFonts w:eastAsia="Times New Roman"/>
          <w:b/>
          <w:bCs/>
          <w:szCs w:val="26"/>
        </w:rPr>
      </w:pPr>
    </w:p>
    <w:p w:rsidR="0058090A" w:rsidRPr="00971FE3" w:rsidRDefault="0058090A" w:rsidP="0058090A">
      <w:pPr>
        <w:spacing w:after="0" w:line="240" w:lineRule="auto"/>
        <w:rPr>
          <w:rFonts w:eastAsia="Times New Roman"/>
          <w:b/>
          <w:bCs/>
          <w:szCs w:val="26"/>
        </w:rPr>
      </w:pPr>
      <w:r w:rsidRPr="00971FE3">
        <w:rPr>
          <w:rFonts w:eastAsia="Times New Roman"/>
          <w:b/>
          <w:bCs/>
          <w:szCs w:val="26"/>
        </w:rPr>
        <w:t>10</w:t>
      </w:r>
      <w:r>
        <w:rPr>
          <w:rFonts w:eastAsia="Times New Roman"/>
          <w:b/>
          <w:bCs/>
          <w:szCs w:val="26"/>
        </w:rPr>
        <w:t>. Yêu cầu và kỳ vọng của</w:t>
      </w:r>
      <w:r w:rsidRPr="00971FE3">
        <w:rPr>
          <w:rFonts w:eastAsia="Times New Roman"/>
          <w:b/>
          <w:bCs/>
          <w:szCs w:val="26"/>
        </w:rPr>
        <w:t xml:space="preserve"> học</w:t>
      </w:r>
      <w:r>
        <w:rPr>
          <w:rFonts w:eastAsia="Times New Roman"/>
          <w:b/>
          <w:bCs/>
          <w:szCs w:val="26"/>
        </w:rPr>
        <w:t xml:space="preserve"> phần</w:t>
      </w:r>
      <w:r w:rsidRPr="00971FE3">
        <w:rPr>
          <w:rFonts w:eastAsia="Times New Roman"/>
          <w:b/>
          <w:bCs/>
          <w:szCs w:val="26"/>
        </w:rPr>
        <w:t>:</w:t>
      </w:r>
    </w:p>
    <w:p w:rsidR="0058090A" w:rsidRPr="00D0762D" w:rsidRDefault="0058090A" w:rsidP="0058090A">
      <w:pPr>
        <w:spacing w:line="240" w:lineRule="auto"/>
        <w:ind w:firstLine="567"/>
        <w:rPr>
          <w:szCs w:val="26"/>
        </w:rPr>
      </w:pPr>
      <w:r w:rsidRPr="00D0762D">
        <w:rPr>
          <w:szCs w:val="26"/>
        </w:rPr>
        <w:t>Qua học phần này, sinh viên có thể nắm vững các kiến thức như khái niệm, bản chất, chức năng, vai trò, mục tiêu… của tài chính doanh nghiệp và quản trị tài chính doanh nghiệp. Sinh viên có thể hiểu được lý thuyết giá trị thời gian của dòng tiền, mối tương quan giữa rủi ro và lợi nhuận; định giá chứng khoán; những kiến thức cơ bản về các loại nguồn vốn, chi phí sử dụng của từng nguồn vốn, các kỹ thuật phân tích và ra quyết định đầu tư tài sản dài hạn.</w:t>
      </w:r>
    </w:p>
    <w:p w:rsidR="0058090A" w:rsidRDefault="0058090A" w:rsidP="00D53810">
      <w:pPr>
        <w:numPr>
          <w:ilvl w:val="0"/>
          <w:numId w:val="25"/>
        </w:numPr>
        <w:tabs>
          <w:tab w:val="clear" w:pos="900"/>
          <w:tab w:val="left" w:pos="993"/>
        </w:tabs>
        <w:spacing w:line="240" w:lineRule="auto"/>
        <w:ind w:left="0" w:firstLine="567"/>
        <w:rPr>
          <w:rFonts w:eastAsia="Times New Roman"/>
          <w:bCs/>
          <w:color w:val="000000"/>
          <w:szCs w:val="26"/>
        </w:rPr>
      </w:pPr>
      <w:r w:rsidRPr="000950F1">
        <w:rPr>
          <w:rFonts w:eastAsia="Times New Roman"/>
          <w:b/>
          <w:bCs/>
          <w:i/>
          <w:color w:val="000000"/>
          <w:szCs w:val="26"/>
        </w:rPr>
        <w:t>Phần lý thuyết:</w:t>
      </w:r>
      <w:r w:rsidRPr="000950F1">
        <w:rPr>
          <w:rFonts w:eastAsia="Times New Roman"/>
          <w:bCs/>
          <w:color w:val="000000"/>
          <w:szCs w:val="26"/>
        </w:rPr>
        <w:t xml:space="preserve"> được giảng dạy trên lớp 8</w:t>
      </w:r>
      <w:r>
        <w:rPr>
          <w:rFonts w:eastAsia="Times New Roman"/>
          <w:bCs/>
          <w:color w:val="000000"/>
          <w:szCs w:val="26"/>
        </w:rPr>
        <w:t xml:space="preserve"> buổi. </w:t>
      </w:r>
      <w:r w:rsidRPr="000950F1">
        <w:rPr>
          <w:rFonts w:eastAsia="Times New Roman"/>
          <w:bCs/>
          <w:color w:val="000000"/>
          <w:szCs w:val="26"/>
        </w:rPr>
        <w:t>Những thắc mắc, của sinh viên sẽ được giải đáp trong thời gian lên lớp, ở những thời điểm thuận lợi nhất cho học tập và nghiên cứu.</w:t>
      </w:r>
    </w:p>
    <w:p w:rsidR="0058090A" w:rsidRPr="000950F1" w:rsidRDefault="0058090A" w:rsidP="00D53810">
      <w:pPr>
        <w:numPr>
          <w:ilvl w:val="0"/>
          <w:numId w:val="25"/>
        </w:numPr>
        <w:tabs>
          <w:tab w:val="clear" w:pos="900"/>
          <w:tab w:val="left" w:pos="993"/>
        </w:tabs>
        <w:spacing w:line="240" w:lineRule="auto"/>
        <w:ind w:left="0" w:firstLine="567"/>
        <w:rPr>
          <w:rFonts w:eastAsia="Times New Roman"/>
          <w:bCs/>
          <w:color w:val="000000"/>
          <w:szCs w:val="26"/>
        </w:rPr>
      </w:pPr>
      <w:r w:rsidRPr="000950F1">
        <w:rPr>
          <w:rFonts w:eastAsia="Times New Roman"/>
          <w:b/>
          <w:bCs/>
          <w:i/>
          <w:color w:val="000000"/>
          <w:szCs w:val="26"/>
        </w:rPr>
        <w:t>Phần thực hành:</w:t>
      </w:r>
      <w:r w:rsidRPr="000950F1">
        <w:rPr>
          <w:rFonts w:eastAsia="Times New Roman"/>
          <w:bCs/>
          <w:color w:val="000000"/>
          <w:szCs w:val="26"/>
        </w:rPr>
        <w:t xml:space="preserve"> được tổ chức theo nguyên tắc học nhóm, mỗi nhóm học tập gồm 6 đến 10 sinh viên tự hình thành và nộp danh sách cho giáo viên vào tuần thứ 2 của chương trình. Nhóm học tập ph</w:t>
      </w:r>
      <w:r>
        <w:rPr>
          <w:rFonts w:eastAsia="Times New Roman"/>
          <w:bCs/>
          <w:color w:val="000000"/>
          <w:szCs w:val="26"/>
        </w:rPr>
        <w:t>ải hoàn thành những yêu cầu sau</w:t>
      </w:r>
      <w:r w:rsidRPr="000950F1">
        <w:rPr>
          <w:rFonts w:eastAsia="Times New Roman"/>
          <w:bCs/>
          <w:color w:val="000000"/>
          <w:szCs w:val="26"/>
        </w:rPr>
        <w:t>:</w:t>
      </w:r>
    </w:p>
    <w:p w:rsidR="0058090A" w:rsidRDefault="0058090A" w:rsidP="00D53810">
      <w:pPr>
        <w:numPr>
          <w:ilvl w:val="0"/>
          <w:numId w:val="113"/>
        </w:numPr>
        <w:spacing w:line="240" w:lineRule="auto"/>
        <w:ind w:left="0" w:firstLine="360"/>
        <w:rPr>
          <w:rFonts w:eastAsia="Times New Roman"/>
          <w:bCs/>
          <w:color w:val="000000"/>
          <w:szCs w:val="26"/>
        </w:rPr>
      </w:pPr>
      <w:r w:rsidRPr="009D4CDC">
        <w:rPr>
          <w:rFonts w:eastAsia="Times New Roman"/>
          <w:szCs w:val="26"/>
        </w:rPr>
        <w:t>Sinh viên cần làm việc tích cực bằng cách tự tìm hiểu các tài liệu bắt buộc và tài liệu tham khảo, làm bài tập, chuẩn bị tình huống ở nhà trước khi vào lớp theo lịch học.</w:t>
      </w:r>
    </w:p>
    <w:p w:rsidR="0058090A" w:rsidRDefault="0058090A" w:rsidP="00D53810">
      <w:pPr>
        <w:numPr>
          <w:ilvl w:val="0"/>
          <w:numId w:val="113"/>
        </w:numPr>
        <w:spacing w:line="240" w:lineRule="auto"/>
        <w:ind w:left="0" w:firstLine="360"/>
        <w:rPr>
          <w:rFonts w:eastAsia="Times New Roman"/>
          <w:bCs/>
          <w:color w:val="000000"/>
          <w:szCs w:val="26"/>
        </w:rPr>
      </w:pPr>
      <w:r w:rsidRPr="009D4CDC">
        <w:rPr>
          <w:rFonts w:eastAsia="Times New Roman"/>
          <w:szCs w:val="26"/>
        </w:rPr>
        <w:lastRenderedPageBreak/>
        <w:t>Sinh viên sẽ nhận một cuốn bài tập ứng dụng, họp nhóm học tập để giải các bài tập này và các nhóm sẽ được mời bất chợt giải đáp trên lớp khi có yêu cầu theo lịch học bên dưới.</w:t>
      </w:r>
    </w:p>
    <w:p w:rsidR="0058090A" w:rsidRPr="009D4CDC" w:rsidRDefault="0058090A" w:rsidP="00D53810">
      <w:pPr>
        <w:numPr>
          <w:ilvl w:val="0"/>
          <w:numId w:val="113"/>
        </w:numPr>
        <w:spacing w:line="240" w:lineRule="auto"/>
        <w:ind w:left="0" w:firstLine="360"/>
        <w:rPr>
          <w:rFonts w:eastAsia="Times New Roman"/>
          <w:bCs/>
          <w:color w:val="000000"/>
          <w:szCs w:val="26"/>
        </w:rPr>
      </w:pPr>
      <w:r w:rsidRPr="009D4CDC">
        <w:rPr>
          <w:rFonts w:eastAsia="Times New Roman"/>
          <w:szCs w:val="26"/>
        </w:rPr>
        <w:t>Sinh viên sẽ được mời trả lời câu hỏi bất chợt tro</w:t>
      </w:r>
      <w:r>
        <w:rPr>
          <w:rFonts w:eastAsia="Times New Roman"/>
          <w:szCs w:val="26"/>
        </w:rPr>
        <w:t xml:space="preserve">ng lớp học sau từng phần giảng. </w:t>
      </w:r>
      <w:r w:rsidRPr="009D4CDC">
        <w:rPr>
          <w:rFonts w:eastAsia="Times New Roman"/>
          <w:szCs w:val="26"/>
        </w:rPr>
        <w:t xml:space="preserve">(Sinh viên phát biểu đúng sẽ được Ban Cán Sự ghi nhận cộng vào điểm chuyên cần)   </w:t>
      </w:r>
    </w:p>
    <w:p w:rsidR="0058090A" w:rsidRPr="00010992" w:rsidRDefault="0058090A" w:rsidP="00D53810">
      <w:pPr>
        <w:numPr>
          <w:ilvl w:val="0"/>
          <w:numId w:val="24"/>
        </w:numPr>
        <w:tabs>
          <w:tab w:val="num" w:pos="720"/>
        </w:tabs>
        <w:spacing w:before="0" w:after="0" w:line="240" w:lineRule="auto"/>
        <w:ind w:left="720"/>
        <w:rPr>
          <w:rFonts w:eastAsia="Times New Roman"/>
          <w:b/>
          <w:szCs w:val="26"/>
        </w:rPr>
      </w:pPr>
      <w:r w:rsidRPr="00010992">
        <w:rPr>
          <w:rFonts w:eastAsia="Times New Roman"/>
          <w:b/>
          <w:i/>
          <w:szCs w:val="26"/>
        </w:rPr>
        <w:t>Phương pháp giảng dạy</w:t>
      </w:r>
      <w:r w:rsidRPr="00010992">
        <w:rPr>
          <w:rFonts w:eastAsia="Times New Roman"/>
          <w:szCs w:val="26"/>
        </w:rPr>
        <w:t xml:space="preserve"> ở môn học này là sử dụng bài giảng bằ</w:t>
      </w:r>
      <w:r>
        <w:rPr>
          <w:rFonts w:eastAsia="Times New Roman"/>
          <w:szCs w:val="26"/>
        </w:rPr>
        <w:t xml:space="preserve">ng PowerPoint, nhưng sinh viên </w:t>
      </w:r>
      <w:r w:rsidRPr="00010992">
        <w:rPr>
          <w:rFonts w:eastAsia="Times New Roman"/>
          <w:szCs w:val="26"/>
        </w:rPr>
        <w:t xml:space="preserve">phải ghi chép thêm. </w:t>
      </w:r>
    </w:p>
    <w:p w:rsidR="0058090A" w:rsidRPr="00010992" w:rsidRDefault="0058090A" w:rsidP="00D53810">
      <w:pPr>
        <w:numPr>
          <w:ilvl w:val="0"/>
          <w:numId w:val="24"/>
        </w:numPr>
        <w:tabs>
          <w:tab w:val="num" w:pos="720"/>
        </w:tabs>
        <w:spacing w:before="0" w:after="0" w:line="240" w:lineRule="auto"/>
        <w:ind w:left="720"/>
        <w:rPr>
          <w:rFonts w:eastAsia="Times New Roman"/>
          <w:b/>
          <w:i/>
          <w:szCs w:val="26"/>
        </w:rPr>
      </w:pPr>
      <w:r w:rsidRPr="00010992">
        <w:rPr>
          <w:rFonts w:eastAsia="Times New Roman"/>
          <w:b/>
          <w:i/>
          <w:szCs w:val="26"/>
        </w:rPr>
        <w:t>Nội quy lớp học:</w:t>
      </w:r>
    </w:p>
    <w:p w:rsidR="0058090A" w:rsidRPr="00010992" w:rsidRDefault="0058090A" w:rsidP="00D53810">
      <w:pPr>
        <w:numPr>
          <w:ilvl w:val="0"/>
          <w:numId w:val="113"/>
        </w:numPr>
        <w:spacing w:line="240" w:lineRule="auto"/>
        <w:ind w:left="0" w:firstLine="360"/>
        <w:rPr>
          <w:rFonts w:eastAsia="Times New Roman"/>
          <w:szCs w:val="26"/>
        </w:rPr>
      </w:pPr>
      <w:r w:rsidRPr="00010992">
        <w:rPr>
          <w:rFonts w:eastAsia="Times New Roman"/>
          <w:szCs w:val="26"/>
        </w:rPr>
        <w:t>Trong quá trình học, Sinh viên áp dụng thảo luận theo cặp đôi, thuyết trình, đóng kịch tình huống.</w:t>
      </w:r>
    </w:p>
    <w:p w:rsidR="0058090A" w:rsidRPr="00010992" w:rsidRDefault="0058090A" w:rsidP="00D53810">
      <w:pPr>
        <w:numPr>
          <w:ilvl w:val="0"/>
          <w:numId w:val="113"/>
        </w:numPr>
        <w:spacing w:line="240" w:lineRule="auto"/>
        <w:ind w:left="0" w:firstLine="360"/>
        <w:rPr>
          <w:rFonts w:eastAsia="Times New Roman"/>
          <w:szCs w:val="26"/>
        </w:rPr>
      </w:pPr>
      <w:r w:rsidRPr="00010992">
        <w:rPr>
          <w:rFonts w:eastAsia="Times New Roman"/>
          <w:szCs w:val="26"/>
        </w:rPr>
        <w:t>Trong giờ học Sinh viên tuyệt đối không nói chuyện và để điện thoại ở chế độ rung.</w:t>
      </w:r>
    </w:p>
    <w:p w:rsidR="0058090A" w:rsidRPr="00971FE3" w:rsidRDefault="0058090A" w:rsidP="0058090A">
      <w:pPr>
        <w:spacing w:after="0" w:line="240" w:lineRule="auto"/>
        <w:rPr>
          <w:rFonts w:eastAsia="Times New Roman"/>
          <w:b/>
          <w:bCs/>
          <w:szCs w:val="26"/>
        </w:rPr>
      </w:pPr>
      <w:r w:rsidRPr="00971FE3">
        <w:rPr>
          <w:rFonts w:eastAsia="Times New Roman"/>
          <w:b/>
          <w:bCs/>
          <w:szCs w:val="26"/>
        </w:rPr>
        <w:t>11. Phương pháp đánh giá học</w:t>
      </w:r>
      <w:r>
        <w:rPr>
          <w:rFonts w:eastAsia="Times New Roman"/>
          <w:b/>
          <w:bCs/>
          <w:szCs w:val="26"/>
        </w:rPr>
        <w:t xml:space="preserve"> phần</w:t>
      </w:r>
      <w:r w:rsidRPr="00971FE3">
        <w:rPr>
          <w:rFonts w:eastAsia="Times New Roman"/>
          <w:b/>
          <w:bCs/>
          <w:szCs w:val="26"/>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1856"/>
        <w:gridCol w:w="1856"/>
      </w:tblGrid>
      <w:tr w:rsidR="0058090A" w:rsidRPr="00971FE3" w:rsidTr="00EF2A60">
        <w:tc>
          <w:tcPr>
            <w:tcW w:w="3417" w:type="dxa"/>
            <w:vAlign w:val="center"/>
          </w:tcPr>
          <w:p w:rsidR="0058090A" w:rsidRPr="00971FE3" w:rsidRDefault="0058090A" w:rsidP="00EF2A60">
            <w:pPr>
              <w:spacing w:after="0" w:line="240" w:lineRule="auto"/>
              <w:jc w:val="center"/>
              <w:rPr>
                <w:rFonts w:eastAsia="Times New Roman"/>
                <w:b/>
                <w:bCs/>
                <w:szCs w:val="26"/>
              </w:rPr>
            </w:pPr>
            <w:r w:rsidRPr="00971FE3">
              <w:rPr>
                <w:rFonts w:eastAsia="Times New Roman"/>
                <w:b/>
                <w:bCs/>
                <w:szCs w:val="26"/>
              </w:rPr>
              <w:t>Những nội dung</w:t>
            </w:r>
          </w:p>
          <w:p w:rsidR="0058090A" w:rsidRPr="00971FE3" w:rsidRDefault="0058090A" w:rsidP="00EF2A60">
            <w:pPr>
              <w:spacing w:after="0" w:line="240" w:lineRule="auto"/>
              <w:jc w:val="center"/>
              <w:rPr>
                <w:rFonts w:eastAsia="Times New Roman"/>
                <w:b/>
                <w:bCs/>
                <w:szCs w:val="26"/>
              </w:rPr>
            </w:pPr>
            <w:r w:rsidRPr="00971FE3">
              <w:rPr>
                <w:rFonts w:eastAsia="Times New Roman"/>
                <w:b/>
                <w:bCs/>
                <w:szCs w:val="26"/>
              </w:rPr>
              <w:t>cần đánh giá</w:t>
            </w:r>
          </w:p>
        </w:tc>
        <w:tc>
          <w:tcPr>
            <w:tcW w:w="1856" w:type="dxa"/>
            <w:vAlign w:val="center"/>
          </w:tcPr>
          <w:p w:rsidR="0058090A" w:rsidRPr="00971FE3" w:rsidRDefault="0058090A" w:rsidP="00EF2A60">
            <w:pPr>
              <w:keepNext/>
              <w:spacing w:after="0" w:line="240" w:lineRule="auto"/>
              <w:jc w:val="center"/>
              <w:outlineLvl w:val="2"/>
              <w:rPr>
                <w:rFonts w:eastAsia="Times New Roman"/>
                <w:b/>
                <w:bCs/>
                <w:szCs w:val="26"/>
              </w:rPr>
            </w:pPr>
            <w:r w:rsidRPr="00971FE3">
              <w:rPr>
                <w:rFonts w:eastAsia="Times New Roman"/>
                <w:b/>
                <w:bCs/>
                <w:szCs w:val="26"/>
              </w:rPr>
              <w:t>Số lần đánh giá</w:t>
            </w:r>
          </w:p>
        </w:tc>
        <w:tc>
          <w:tcPr>
            <w:tcW w:w="1856" w:type="dxa"/>
            <w:vAlign w:val="center"/>
          </w:tcPr>
          <w:p w:rsidR="0058090A" w:rsidRPr="00971FE3" w:rsidRDefault="0058090A" w:rsidP="00EF2A60">
            <w:pPr>
              <w:keepNext/>
              <w:spacing w:after="0" w:line="240" w:lineRule="auto"/>
              <w:jc w:val="center"/>
              <w:outlineLvl w:val="2"/>
              <w:rPr>
                <w:rFonts w:eastAsia="Times New Roman"/>
                <w:b/>
                <w:bCs/>
                <w:szCs w:val="26"/>
              </w:rPr>
            </w:pPr>
            <w:r w:rsidRPr="00971FE3">
              <w:rPr>
                <w:rFonts w:eastAsia="Times New Roman"/>
                <w:b/>
                <w:bCs/>
                <w:szCs w:val="26"/>
              </w:rPr>
              <w:t>Trọng số (%)</w:t>
            </w:r>
          </w:p>
        </w:tc>
      </w:tr>
      <w:tr w:rsidR="0058090A" w:rsidRPr="00971FE3" w:rsidTr="00EF2A60">
        <w:tc>
          <w:tcPr>
            <w:tcW w:w="3417" w:type="dxa"/>
            <w:vAlign w:val="center"/>
          </w:tcPr>
          <w:p w:rsidR="0058090A" w:rsidRPr="00971FE3" w:rsidRDefault="0058090A" w:rsidP="00EF2A60">
            <w:pPr>
              <w:spacing w:after="0" w:line="240" w:lineRule="auto"/>
              <w:rPr>
                <w:rFonts w:eastAsia="Times New Roman"/>
                <w:szCs w:val="26"/>
              </w:rPr>
            </w:pPr>
            <w:r w:rsidRPr="00971FE3">
              <w:rPr>
                <w:rFonts w:eastAsia="Times New Roman"/>
                <w:szCs w:val="26"/>
              </w:rPr>
              <w:t>Dự lớp</w:t>
            </w:r>
            <w:r>
              <w:rPr>
                <w:rFonts w:eastAsia="Times New Roman"/>
                <w:szCs w:val="26"/>
              </w:rPr>
              <w:t xml:space="preserve"> + bài tập</w:t>
            </w:r>
          </w:p>
        </w:tc>
        <w:tc>
          <w:tcPr>
            <w:tcW w:w="1856" w:type="dxa"/>
          </w:tcPr>
          <w:p w:rsidR="0058090A" w:rsidRPr="00971FE3" w:rsidRDefault="0058090A" w:rsidP="00EF2A60">
            <w:pPr>
              <w:spacing w:after="0" w:line="240" w:lineRule="auto"/>
              <w:jc w:val="center"/>
              <w:rPr>
                <w:rFonts w:eastAsia="Times New Roman"/>
                <w:szCs w:val="26"/>
              </w:rPr>
            </w:pPr>
            <w:r>
              <w:rPr>
                <w:rFonts w:eastAsia="Times New Roman"/>
                <w:szCs w:val="26"/>
              </w:rPr>
              <w:t>8</w:t>
            </w:r>
          </w:p>
        </w:tc>
        <w:tc>
          <w:tcPr>
            <w:tcW w:w="1856" w:type="dxa"/>
            <w:vAlign w:val="center"/>
          </w:tcPr>
          <w:p w:rsidR="0058090A" w:rsidRPr="00971FE3" w:rsidRDefault="0058090A" w:rsidP="00EF2A60">
            <w:pPr>
              <w:spacing w:after="0" w:line="240" w:lineRule="auto"/>
              <w:jc w:val="center"/>
              <w:rPr>
                <w:rFonts w:eastAsia="Times New Roman"/>
                <w:szCs w:val="26"/>
              </w:rPr>
            </w:pPr>
            <w:r w:rsidRPr="00971FE3">
              <w:rPr>
                <w:rFonts w:eastAsia="Times New Roman"/>
                <w:szCs w:val="26"/>
              </w:rPr>
              <w:t>10</w:t>
            </w:r>
          </w:p>
        </w:tc>
      </w:tr>
      <w:tr w:rsidR="0058090A" w:rsidRPr="00971FE3" w:rsidTr="00EF2A60">
        <w:tc>
          <w:tcPr>
            <w:tcW w:w="3417" w:type="dxa"/>
            <w:vAlign w:val="center"/>
          </w:tcPr>
          <w:p w:rsidR="0058090A" w:rsidRPr="00971FE3" w:rsidRDefault="0058090A" w:rsidP="00EF2A60">
            <w:pPr>
              <w:spacing w:after="0" w:line="240" w:lineRule="auto"/>
              <w:rPr>
                <w:rFonts w:eastAsia="Times New Roman"/>
                <w:szCs w:val="26"/>
              </w:rPr>
            </w:pPr>
            <w:r w:rsidRPr="00971FE3">
              <w:rPr>
                <w:rFonts w:eastAsia="Times New Roman"/>
                <w:szCs w:val="26"/>
              </w:rPr>
              <w:t>Thuyết trình</w:t>
            </w:r>
            <w:r>
              <w:rPr>
                <w:rFonts w:eastAsia="Times New Roman"/>
                <w:szCs w:val="26"/>
              </w:rPr>
              <w:t xml:space="preserve"> + Bản thu hoạch</w:t>
            </w:r>
          </w:p>
        </w:tc>
        <w:tc>
          <w:tcPr>
            <w:tcW w:w="1856" w:type="dxa"/>
          </w:tcPr>
          <w:p w:rsidR="0058090A" w:rsidRPr="00971FE3" w:rsidRDefault="0058090A" w:rsidP="00EF2A60">
            <w:pPr>
              <w:spacing w:after="0" w:line="240" w:lineRule="auto"/>
              <w:jc w:val="center"/>
              <w:rPr>
                <w:rFonts w:eastAsia="Times New Roman"/>
                <w:szCs w:val="26"/>
              </w:rPr>
            </w:pPr>
            <w:r w:rsidRPr="00971FE3">
              <w:rPr>
                <w:rFonts w:eastAsia="Times New Roman"/>
                <w:szCs w:val="26"/>
              </w:rPr>
              <w:t>1</w:t>
            </w:r>
          </w:p>
        </w:tc>
        <w:tc>
          <w:tcPr>
            <w:tcW w:w="1856" w:type="dxa"/>
            <w:vAlign w:val="center"/>
          </w:tcPr>
          <w:p w:rsidR="0058090A" w:rsidRPr="00971FE3" w:rsidRDefault="0058090A" w:rsidP="00EF2A60">
            <w:pPr>
              <w:spacing w:after="0" w:line="240" w:lineRule="auto"/>
              <w:jc w:val="center"/>
              <w:rPr>
                <w:rFonts w:eastAsia="Times New Roman"/>
                <w:szCs w:val="26"/>
              </w:rPr>
            </w:pPr>
            <w:r>
              <w:rPr>
                <w:rFonts w:eastAsia="Times New Roman"/>
                <w:szCs w:val="26"/>
              </w:rPr>
              <w:t>15</w:t>
            </w:r>
          </w:p>
        </w:tc>
      </w:tr>
      <w:tr w:rsidR="0058090A" w:rsidRPr="00971FE3" w:rsidTr="00EF2A60">
        <w:tc>
          <w:tcPr>
            <w:tcW w:w="3417" w:type="dxa"/>
            <w:vAlign w:val="center"/>
          </w:tcPr>
          <w:p w:rsidR="0058090A" w:rsidRPr="00971FE3" w:rsidRDefault="0058090A" w:rsidP="00EF2A60">
            <w:pPr>
              <w:spacing w:after="0" w:line="240" w:lineRule="auto"/>
              <w:rPr>
                <w:rFonts w:eastAsia="Times New Roman"/>
                <w:szCs w:val="26"/>
              </w:rPr>
            </w:pPr>
            <w:r w:rsidRPr="00971FE3">
              <w:rPr>
                <w:rFonts w:eastAsia="Times New Roman"/>
                <w:szCs w:val="26"/>
              </w:rPr>
              <w:t>Thi giữa học kỳ</w:t>
            </w:r>
          </w:p>
        </w:tc>
        <w:tc>
          <w:tcPr>
            <w:tcW w:w="1856" w:type="dxa"/>
          </w:tcPr>
          <w:p w:rsidR="0058090A" w:rsidRPr="00971FE3" w:rsidRDefault="0058090A" w:rsidP="00EF2A60">
            <w:pPr>
              <w:spacing w:after="0" w:line="240" w:lineRule="auto"/>
              <w:jc w:val="center"/>
              <w:rPr>
                <w:rFonts w:eastAsia="Times New Roman"/>
                <w:szCs w:val="26"/>
              </w:rPr>
            </w:pPr>
            <w:r w:rsidRPr="00971FE3">
              <w:rPr>
                <w:rFonts w:eastAsia="Times New Roman"/>
                <w:szCs w:val="26"/>
              </w:rPr>
              <w:t>1</w:t>
            </w:r>
          </w:p>
        </w:tc>
        <w:tc>
          <w:tcPr>
            <w:tcW w:w="1856" w:type="dxa"/>
            <w:vAlign w:val="center"/>
          </w:tcPr>
          <w:p w:rsidR="0058090A" w:rsidRPr="00971FE3" w:rsidRDefault="0058090A" w:rsidP="00EF2A60">
            <w:pPr>
              <w:spacing w:after="0" w:line="240" w:lineRule="auto"/>
              <w:jc w:val="center"/>
              <w:rPr>
                <w:rFonts w:eastAsia="Times New Roman"/>
                <w:szCs w:val="26"/>
              </w:rPr>
            </w:pPr>
            <w:r>
              <w:rPr>
                <w:rFonts w:eastAsia="Times New Roman"/>
                <w:szCs w:val="26"/>
              </w:rPr>
              <w:t>15</w:t>
            </w:r>
          </w:p>
        </w:tc>
      </w:tr>
      <w:tr w:rsidR="0058090A" w:rsidRPr="00971FE3" w:rsidTr="00EF2A60">
        <w:tc>
          <w:tcPr>
            <w:tcW w:w="3417" w:type="dxa"/>
            <w:vAlign w:val="center"/>
          </w:tcPr>
          <w:p w:rsidR="0058090A" w:rsidRPr="00971FE3" w:rsidRDefault="0058090A" w:rsidP="00EF2A60">
            <w:pPr>
              <w:spacing w:after="0" w:line="240" w:lineRule="auto"/>
              <w:rPr>
                <w:rFonts w:eastAsia="Times New Roman"/>
                <w:szCs w:val="26"/>
              </w:rPr>
            </w:pPr>
            <w:r w:rsidRPr="00971FE3">
              <w:rPr>
                <w:rFonts w:eastAsia="Times New Roman"/>
                <w:szCs w:val="26"/>
              </w:rPr>
              <w:t>Thi cuối học kỳ</w:t>
            </w:r>
          </w:p>
        </w:tc>
        <w:tc>
          <w:tcPr>
            <w:tcW w:w="1856" w:type="dxa"/>
          </w:tcPr>
          <w:p w:rsidR="0058090A" w:rsidRPr="00971FE3" w:rsidRDefault="0058090A" w:rsidP="00EF2A60">
            <w:pPr>
              <w:spacing w:after="0" w:line="240" w:lineRule="auto"/>
              <w:jc w:val="center"/>
              <w:rPr>
                <w:rFonts w:eastAsia="Times New Roman"/>
                <w:szCs w:val="26"/>
              </w:rPr>
            </w:pPr>
            <w:r w:rsidRPr="00971FE3">
              <w:rPr>
                <w:rFonts w:eastAsia="Times New Roman"/>
                <w:szCs w:val="26"/>
              </w:rPr>
              <w:t>1</w:t>
            </w:r>
          </w:p>
        </w:tc>
        <w:tc>
          <w:tcPr>
            <w:tcW w:w="1856" w:type="dxa"/>
            <w:vAlign w:val="center"/>
          </w:tcPr>
          <w:p w:rsidR="0058090A" w:rsidRPr="00971FE3" w:rsidRDefault="0058090A" w:rsidP="00EF2A60">
            <w:pPr>
              <w:spacing w:after="0" w:line="240" w:lineRule="auto"/>
              <w:jc w:val="center"/>
              <w:rPr>
                <w:rFonts w:eastAsia="Times New Roman"/>
                <w:szCs w:val="26"/>
              </w:rPr>
            </w:pPr>
            <w:r>
              <w:rPr>
                <w:rFonts w:eastAsia="Times New Roman"/>
                <w:szCs w:val="26"/>
              </w:rPr>
              <w:t>6</w:t>
            </w:r>
            <w:r w:rsidRPr="00971FE3">
              <w:rPr>
                <w:rFonts w:eastAsia="Times New Roman"/>
                <w:szCs w:val="26"/>
              </w:rPr>
              <w:t>0</w:t>
            </w:r>
          </w:p>
        </w:tc>
      </w:tr>
      <w:tr w:rsidR="0058090A" w:rsidRPr="00971FE3" w:rsidTr="00EF2A60">
        <w:tc>
          <w:tcPr>
            <w:tcW w:w="3417" w:type="dxa"/>
            <w:vAlign w:val="center"/>
          </w:tcPr>
          <w:p w:rsidR="0058090A" w:rsidRPr="00971FE3" w:rsidRDefault="0058090A" w:rsidP="00EF2A60">
            <w:pPr>
              <w:spacing w:after="0" w:line="240" w:lineRule="auto"/>
              <w:rPr>
                <w:rFonts w:eastAsia="Times New Roman"/>
                <w:szCs w:val="26"/>
              </w:rPr>
            </w:pPr>
          </w:p>
        </w:tc>
        <w:tc>
          <w:tcPr>
            <w:tcW w:w="1856" w:type="dxa"/>
          </w:tcPr>
          <w:p w:rsidR="0058090A" w:rsidRPr="00971FE3" w:rsidRDefault="0058090A" w:rsidP="00EF2A60">
            <w:pPr>
              <w:spacing w:after="0" w:line="240" w:lineRule="auto"/>
              <w:rPr>
                <w:rFonts w:eastAsia="Times New Roman"/>
                <w:b/>
                <w:bCs/>
                <w:szCs w:val="26"/>
              </w:rPr>
            </w:pPr>
          </w:p>
        </w:tc>
        <w:tc>
          <w:tcPr>
            <w:tcW w:w="1856" w:type="dxa"/>
            <w:vAlign w:val="center"/>
          </w:tcPr>
          <w:p w:rsidR="0058090A" w:rsidRPr="00971FE3" w:rsidRDefault="0058090A" w:rsidP="00EF2A60">
            <w:pPr>
              <w:spacing w:after="0" w:line="240" w:lineRule="auto"/>
              <w:rPr>
                <w:rFonts w:eastAsia="Times New Roman"/>
                <w:b/>
                <w:bCs/>
                <w:szCs w:val="26"/>
              </w:rPr>
            </w:pPr>
            <w:r w:rsidRPr="00971FE3">
              <w:rPr>
                <w:rFonts w:eastAsia="Times New Roman"/>
                <w:b/>
                <w:bCs/>
                <w:szCs w:val="26"/>
              </w:rPr>
              <w:t>Tổng: 100%</w:t>
            </w:r>
          </w:p>
        </w:tc>
      </w:tr>
    </w:tbl>
    <w:p w:rsidR="0058090A" w:rsidRDefault="0058090A" w:rsidP="00D53810">
      <w:pPr>
        <w:numPr>
          <w:ilvl w:val="0"/>
          <w:numId w:val="113"/>
        </w:numPr>
        <w:spacing w:line="240" w:lineRule="auto"/>
        <w:ind w:left="0" w:firstLine="360"/>
        <w:rPr>
          <w:rFonts w:eastAsia="Times New Roman"/>
          <w:szCs w:val="26"/>
        </w:rPr>
      </w:pPr>
      <w:r>
        <w:rPr>
          <w:rFonts w:eastAsia="Times New Roman"/>
          <w:szCs w:val="26"/>
        </w:rPr>
        <w:t>G</w:t>
      </w:r>
      <w:r w:rsidRPr="00E44935">
        <w:rPr>
          <w:rFonts w:eastAsia="Times New Roman"/>
          <w:szCs w:val="26"/>
        </w:rPr>
        <w:t xml:space="preserve">iảng viên sẽ không điểm danh từng buổi học mà sẽ điểm danh thông qua các bài tập làm tại lớp </w:t>
      </w:r>
      <w:r>
        <w:rPr>
          <w:rFonts w:eastAsia="Times New Roman"/>
          <w:szCs w:val="26"/>
        </w:rPr>
        <w:t>và bài thuyết trình trong 08</w:t>
      </w:r>
      <w:r w:rsidRPr="00E44935">
        <w:rPr>
          <w:rFonts w:eastAsia="Times New Roman"/>
          <w:szCs w:val="26"/>
        </w:rPr>
        <w:t xml:space="preserve"> buổi học. Nếu Sinh viên nào vắng 1 buổi sẽ bị trừ 1 điểm trong cột điểm chuyên cần. Sinh viên </w:t>
      </w:r>
      <w:r w:rsidRPr="00E44935">
        <w:rPr>
          <w:rFonts w:eastAsia="Times New Roman"/>
          <w:b/>
          <w:i/>
          <w:szCs w:val="26"/>
        </w:rPr>
        <w:t>đi học trễ 15 phút</w:t>
      </w:r>
      <w:r w:rsidRPr="00E44935">
        <w:rPr>
          <w:rFonts w:eastAsia="Times New Roman"/>
          <w:szCs w:val="26"/>
        </w:rPr>
        <w:t xml:space="preserve"> sẽ coi như vắng mặt buổi học hôm đó.</w:t>
      </w:r>
      <w:r w:rsidRPr="00E44935">
        <w:rPr>
          <w:rFonts w:eastAsia="Times New Roman"/>
          <w:b/>
          <w:bCs/>
          <w:szCs w:val="26"/>
        </w:rPr>
        <w:t xml:space="preserve"> Điểm chuyên cần </w:t>
      </w:r>
      <w:r>
        <w:rPr>
          <w:rFonts w:eastAsia="Times New Roman"/>
          <w:szCs w:val="26"/>
        </w:rPr>
        <w:t>(10 % tổng số điểm</w:t>
      </w:r>
      <w:r w:rsidRPr="00E44935">
        <w:rPr>
          <w:rFonts w:eastAsia="Times New Roman"/>
          <w:szCs w:val="26"/>
        </w:rPr>
        <w:t>) của sinh viên còn được đánh giá qua việc làm các bài tập trong lớp, phát biểu hay qua các bài tập tình huống.</w:t>
      </w:r>
    </w:p>
    <w:p w:rsidR="0058090A" w:rsidRDefault="0058090A" w:rsidP="00D53810">
      <w:pPr>
        <w:numPr>
          <w:ilvl w:val="0"/>
          <w:numId w:val="113"/>
        </w:numPr>
        <w:spacing w:line="240" w:lineRule="auto"/>
        <w:ind w:left="0" w:firstLine="360"/>
        <w:rPr>
          <w:rFonts w:eastAsia="Times New Roman"/>
          <w:szCs w:val="26"/>
        </w:rPr>
      </w:pPr>
      <w:r w:rsidRPr="00E35B87">
        <w:rPr>
          <w:rFonts w:eastAsia="Times New Roman"/>
          <w:b/>
          <w:bCs/>
          <w:szCs w:val="26"/>
        </w:rPr>
        <w:t xml:space="preserve">Tham gia phát biểu ý kiến xây dựng bài: </w:t>
      </w:r>
      <w:r w:rsidRPr="00E35B87">
        <w:rPr>
          <w:rFonts w:eastAsia="Times New Roman"/>
          <w:szCs w:val="26"/>
        </w:rPr>
        <w:t>Sinh viên khi phát biểu đúng sẽ được cộng 1 điểm thưởng vào điểm chuyên cần (nếu điểm chuyên cần đã tối đa thì sẽ được cộng vào điểm thi giữa học kỳ)</w:t>
      </w:r>
    </w:p>
    <w:p w:rsidR="0058090A" w:rsidRDefault="0058090A" w:rsidP="00D53810">
      <w:pPr>
        <w:numPr>
          <w:ilvl w:val="0"/>
          <w:numId w:val="113"/>
        </w:numPr>
        <w:spacing w:line="240" w:lineRule="auto"/>
        <w:ind w:left="0" w:firstLine="360"/>
        <w:rPr>
          <w:rFonts w:eastAsia="Times New Roman"/>
          <w:szCs w:val="26"/>
        </w:rPr>
      </w:pPr>
      <w:r w:rsidRPr="00E35B87">
        <w:rPr>
          <w:rFonts w:eastAsia="Times New Roman"/>
          <w:bCs/>
          <w:szCs w:val="26"/>
        </w:rPr>
        <w:t>Khi</w:t>
      </w:r>
      <w:r w:rsidRPr="00E35B87">
        <w:rPr>
          <w:rFonts w:eastAsia="Times New Roman"/>
          <w:b/>
          <w:bCs/>
          <w:szCs w:val="26"/>
        </w:rPr>
        <w:t xml:space="preserve"> </w:t>
      </w:r>
      <w:r w:rsidRPr="00E35B87">
        <w:rPr>
          <w:rFonts w:eastAsia="Times New Roman"/>
          <w:szCs w:val="26"/>
        </w:rPr>
        <w:t xml:space="preserve">giảng viên yêu cầu một nhóm nào đó lên trình bày một tình huống hoặc làm bài tập, </w:t>
      </w:r>
      <w:r w:rsidRPr="00E35B87">
        <w:rPr>
          <w:rFonts w:eastAsia="Times New Roman"/>
          <w:b/>
          <w:bCs/>
          <w:szCs w:val="26"/>
        </w:rPr>
        <w:t>toàn bộ nhóm đó sẽ bị 0 điểm</w:t>
      </w:r>
      <w:r w:rsidRPr="00E35B87">
        <w:rPr>
          <w:rFonts w:eastAsia="Times New Roman"/>
          <w:szCs w:val="26"/>
        </w:rPr>
        <w:t xml:space="preserve"> nếu trường hợp sau đây xảy ra: không chuẩn bị gì hết; và thành viên nào vắng mặt sẽ bị 0 điểm. Đối với cá nhân, khi giảng viên yêu cầu một cá nhân trả lời một câu hỏi có tính bất kỳ, cá nhân đó sẽ bị 0 điểm nếu: (a) vắng mặt, và (b) không trả lời được.</w:t>
      </w:r>
    </w:p>
    <w:p w:rsidR="0058090A" w:rsidRPr="00E35B87" w:rsidRDefault="0058090A" w:rsidP="00D53810">
      <w:pPr>
        <w:numPr>
          <w:ilvl w:val="0"/>
          <w:numId w:val="113"/>
        </w:numPr>
        <w:spacing w:line="240" w:lineRule="auto"/>
        <w:ind w:left="0" w:firstLine="360"/>
        <w:rPr>
          <w:rFonts w:eastAsia="Times New Roman"/>
          <w:szCs w:val="26"/>
        </w:rPr>
      </w:pPr>
      <w:r w:rsidRPr="00E35B87">
        <w:rPr>
          <w:rFonts w:eastAsia="Times New Roman"/>
          <w:b/>
          <w:szCs w:val="26"/>
        </w:rPr>
        <w:t>Có hành động gian dối</w:t>
      </w:r>
      <w:r w:rsidRPr="00E35B87">
        <w:rPr>
          <w:rFonts w:eastAsia="Times New Roman"/>
          <w:szCs w:val="26"/>
        </w:rPr>
        <w:t>: Nếu sinh viên có hành động gian dối trong quá trình làm bài kiểm tra, bài thi, bài tập nộp cho giảng viên (sao chép bài của bạn; xem tài liệu trong quá trình thi, kiểm tra; đạo văn…) thì sẽ bị điểm 0.</w:t>
      </w:r>
    </w:p>
    <w:p w:rsidR="0058090A" w:rsidRPr="00971FE3" w:rsidRDefault="0058090A" w:rsidP="0058090A">
      <w:pPr>
        <w:spacing w:line="240" w:lineRule="auto"/>
        <w:rPr>
          <w:rFonts w:eastAsia="Times New Roman"/>
          <w:b/>
          <w:bCs/>
          <w:szCs w:val="26"/>
        </w:rPr>
      </w:pPr>
      <w:r w:rsidRPr="00971FE3">
        <w:rPr>
          <w:rFonts w:eastAsia="Times New Roman"/>
          <w:b/>
          <w:bCs/>
          <w:szCs w:val="26"/>
        </w:rPr>
        <w:t>12. Học liệu</w:t>
      </w:r>
    </w:p>
    <w:p w:rsidR="0058090A" w:rsidRPr="00971FE3" w:rsidRDefault="0058090A" w:rsidP="0058090A">
      <w:pPr>
        <w:spacing w:line="240" w:lineRule="auto"/>
        <w:rPr>
          <w:rFonts w:eastAsia="Times New Roman"/>
          <w:b/>
          <w:bCs/>
          <w:szCs w:val="26"/>
        </w:rPr>
      </w:pPr>
      <w:r w:rsidRPr="00971FE3">
        <w:rPr>
          <w:rFonts w:eastAsia="Times New Roman"/>
          <w:b/>
          <w:bCs/>
          <w:szCs w:val="26"/>
        </w:rPr>
        <w:t>12.1.</w:t>
      </w:r>
      <w:r>
        <w:rPr>
          <w:rFonts w:eastAsia="Times New Roman"/>
          <w:b/>
          <w:bCs/>
          <w:szCs w:val="26"/>
        </w:rPr>
        <w:t xml:space="preserve"> </w:t>
      </w:r>
      <w:r w:rsidRPr="00971FE3">
        <w:rPr>
          <w:rFonts w:eastAsia="Times New Roman"/>
          <w:b/>
          <w:bCs/>
          <w:szCs w:val="26"/>
        </w:rPr>
        <w:t xml:space="preserve">Tài liệu chính: </w:t>
      </w:r>
    </w:p>
    <w:p w:rsidR="0058090A" w:rsidRPr="00BE16EA" w:rsidRDefault="0058090A" w:rsidP="00D53810">
      <w:pPr>
        <w:pStyle w:val="ListParagraph"/>
        <w:numPr>
          <w:ilvl w:val="0"/>
          <w:numId w:val="111"/>
        </w:numPr>
        <w:spacing w:line="240" w:lineRule="auto"/>
        <w:ind w:left="426" w:hanging="357"/>
        <w:rPr>
          <w:szCs w:val="26"/>
        </w:rPr>
      </w:pPr>
      <w:r w:rsidRPr="00BE16EA">
        <w:rPr>
          <w:szCs w:val="26"/>
        </w:rPr>
        <w:t>PGS. TS. Trần Ngọc Thơ, “</w:t>
      </w:r>
      <w:r w:rsidRPr="00BE16EA">
        <w:rPr>
          <w:i/>
          <w:szCs w:val="26"/>
        </w:rPr>
        <w:t>Tài chính doanh nghiệp hiện đại</w:t>
      </w:r>
      <w:r w:rsidRPr="00BE16EA">
        <w:rPr>
          <w:szCs w:val="26"/>
        </w:rPr>
        <w:t>”, NXB Thống kê 2011.</w:t>
      </w:r>
    </w:p>
    <w:p w:rsidR="0058090A" w:rsidRPr="00BE16EA" w:rsidRDefault="0058090A" w:rsidP="00D53810">
      <w:pPr>
        <w:pStyle w:val="ListParagraph"/>
        <w:numPr>
          <w:ilvl w:val="0"/>
          <w:numId w:val="111"/>
        </w:numPr>
        <w:spacing w:line="240" w:lineRule="auto"/>
        <w:ind w:left="426" w:hanging="357"/>
        <w:rPr>
          <w:szCs w:val="26"/>
        </w:rPr>
      </w:pPr>
      <w:r w:rsidRPr="00BE16EA">
        <w:rPr>
          <w:szCs w:val="26"/>
        </w:rPr>
        <w:t>PGS. TS. Trần Ngọc Thơ, “</w:t>
      </w:r>
      <w:r w:rsidRPr="00BE16EA">
        <w:rPr>
          <w:i/>
          <w:szCs w:val="26"/>
        </w:rPr>
        <w:t>Tài chính doanh nghiệp hiện đại (bài tập và giải pháp)</w:t>
      </w:r>
      <w:r w:rsidRPr="00BE16EA">
        <w:rPr>
          <w:szCs w:val="26"/>
        </w:rPr>
        <w:t>”, NXB Thống kê 2011.</w:t>
      </w:r>
    </w:p>
    <w:p w:rsidR="0058090A" w:rsidRPr="00971FE3" w:rsidRDefault="0058090A" w:rsidP="0058090A">
      <w:pPr>
        <w:spacing w:line="240" w:lineRule="auto"/>
        <w:rPr>
          <w:rFonts w:eastAsia="Times New Roman"/>
          <w:b/>
          <w:bCs/>
          <w:szCs w:val="26"/>
        </w:rPr>
      </w:pPr>
      <w:r w:rsidRPr="00971FE3">
        <w:rPr>
          <w:rFonts w:eastAsia="Times New Roman"/>
          <w:b/>
          <w:bCs/>
          <w:szCs w:val="26"/>
        </w:rPr>
        <w:lastRenderedPageBreak/>
        <w:t xml:space="preserve">12.2 Tài liệu tham khảo: </w:t>
      </w:r>
    </w:p>
    <w:p w:rsidR="0058090A" w:rsidRPr="00BE16EA" w:rsidRDefault="0058090A" w:rsidP="00D53810">
      <w:pPr>
        <w:pStyle w:val="ListParagraph"/>
        <w:numPr>
          <w:ilvl w:val="0"/>
          <w:numId w:val="111"/>
        </w:numPr>
        <w:spacing w:line="240" w:lineRule="auto"/>
        <w:ind w:left="426" w:hanging="357"/>
        <w:rPr>
          <w:szCs w:val="26"/>
        </w:rPr>
      </w:pPr>
      <w:r w:rsidRPr="00BE16EA">
        <w:rPr>
          <w:szCs w:val="26"/>
        </w:rPr>
        <w:t>TS. Nguyễn Minh Kiều, “</w:t>
      </w:r>
      <w:r w:rsidRPr="00BE16EA">
        <w:rPr>
          <w:i/>
          <w:szCs w:val="26"/>
        </w:rPr>
        <w:t>Tài chính doanh nghiệp (Lý thuyết, bài tập &amp; bài giải)</w:t>
      </w:r>
      <w:r w:rsidRPr="00BE16EA">
        <w:rPr>
          <w:szCs w:val="26"/>
        </w:rPr>
        <w:t>”, NXB Thống kê 2009.</w:t>
      </w:r>
    </w:p>
    <w:p w:rsidR="0058090A" w:rsidRPr="00BE16EA" w:rsidRDefault="0058090A" w:rsidP="00D53810">
      <w:pPr>
        <w:pStyle w:val="ListParagraph"/>
        <w:numPr>
          <w:ilvl w:val="0"/>
          <w:numId w:val="111"/>
        </w:numPr>
        <w:spacing w:line="240" w:lineRule="auto"/>
        <w:ind w:left="426" w:hanging="357"/>
        <w:rPr>
          <w:szCs w:val="26"/>
        </w:rPr>
      </w:pPr>
      <w:r w:rsidRPr="00BE16EA">
        <w:rPr>
          <w:szCs w:val="26"/>
        </w:rPr>
        <w:t>TS. Nguyễn Văn Thuận, “</w:t>
      </w:r>
      <w:r w:rsidRPr="00BE16EA">
        <w:rPr>
          <w:i/>
          <w:szCs w:val="26"/>
        </w:rPr>
        <w:t>Quản trị tài chính</w:t>
      </w:r>
      <w:r w:rsidRPr="00BE16EA">
        <w:rPr>
          <w:szCs w:val="26"/>
        </w:rPr>
        <w:t>”, NXB Thống kê 2009.</w:t>
      </w:r>
    </w:p>
    <w:p w:rsidR="0058090A" w:rsidRDefault="0058090A" w:rsidP="00D53810">
      <w:pPr>
        <w:pStyle w:val="ListParagraph"/>
        <w:numPr>
          <w:ilvl w:val="0"/>
          <w:numId w:val="111"/>
        </w:numPr>
        <w:spacing w:line="240" w:lineRule="auto"/>
        <w:ind w:left="426" w:hanging="357"/>
        <w:rPr>
          <w:szCs w:val="26"/>
        </w:rPr>
      </w:pPr>
      <w:r w:rsidRPr="00BE16EA">
        <w:rPr>
          <w:szCs w:val="26"/>
        </w:rPr>
        <w:t>TS. Nguyễn Văn Thuận, “</w:t>
      </w:r>
      <w:r w:rsidRPr="00BE16EA">
        <w:rPr>
          <w:i/>
          <w:szCs w:val="26"/>
        </w:rPr>
        <w:t>Câu hỏi và bài tập Quản trị tài chính</w:t>
      </w:r>
      <w:r w:rsidRPr="00BE16EA">
        <w:rPr>
          <w:szCs w:val="26"/>
        </w:rPr>
        <w:t>”, NXB Thống kê 2009.</w:t>
      </w:r>
    </w:p>
    <w:p w:rsidR="0058090A" w:rsidRPr="00BB7267" w:rsidRDefault="0058090A" w:rsidP="00D53810">
      <w:pPr>
        <w:pStyle w:val="ListParagraph"/>
        <w:numPr>
          <w:ilvl w:val="0"/>
          <w:numId w:val="111"/>
        </w:numPr>
        <w:spacing w:line="240" w:lineRule="auto"/>
        <w:ind w:left="426" w:hanging="357"/>
        <w:rPr>
          <w:szCs w:val="26"/>
        </w:rPr>
      </w:pPr>
      <w:r w:rsidRPr="00BB7267">
        <w:rPr>
          <w:szCs w:val="26"/>
        </w:rPr>
        <w:t>Eugene F. Brigham, “Quản</w:t>
      </w:r>
      <w:r w:rsidRPr="00BB7267">
        <w:rPr>
          <w:i/>
          <w:iCs/>
          <w:szCs w:val="26"/>
        </w:rPr>
        <w:t xml:space="preserve"> trị tài chính”, </w:t>
      </w:r>
      <w:r w:rsidRPr="00BB7267">
        <w:rPr>
          <w:iCs/>
          <w:szCs w:val="26"/>
        </w:rPr>
        <w:t>NXB ĐH Quốc gia 2009.</w:t>
      </w:r>
    </w:p>
    <w:p w:rsidR="0058090A" w:rsidRPr="00971FE3" w:rsidRDefault="0058090A" w:rsidP="0058090A">
      <w:pPr>
        <w:spacing w:after="0" w:line="240" w:lineRule="auto"/>
        <w:rPr>
          <w:rFonts w:eastAsia="Times New Roman"/>
          <w:b/>
          <w:bCs/>
          <w:szCs w:val="26"/>
        </w:rPr>
      </w:pPr>
      <w:r w:rsidRPr="00971FE3">
        <w:rPr>
          <w:rFonts w:eastAsia="Times New Roman"/>
          <w:b/>
          <w:bCs/>
          <w:szCs w:val="26"/>
        </w:rPr>
        <w:t>12.3. Tư liệu trực tuyến:</w:t>
      </w:r>
    </w:p>
    <w:p w:rsidR="0058090A" w:rsidRPr="00B73174" w:rsidRDefault="0058090A" w:rsidP="00D53810">
      <w:pPr>
        <w:numPr>
          <w:ilvl w:val="1"/>
          <w:numId w:val="23"/>
        </w:numPr>
        <w:spacing w:before="0" w:after="0" w:line="240" w:lineRule="auto"/>
        <w:ind w:left="1434" w:hanging="357"/>
        <w:rPr>
          <w:rFonts w:eastAsia="SimSun"/>
          <w:szCs w:val="26"/>
          <w:lang w:val="de-DE" w:eastAsia="zh-CN"/>
        </w:rPr>
      </w:pPr>
      <w:r w:rsidRPr="00B73174">
        <w:rPr>
          <w:rFonts w:eastAsia="SimSun"/>
          <w:szCs w:val="26"/>
          <w:lang w:val="de-DE" w:eastAsia="zh-CN"/>
        </w:rPr>
        <w:t xml:space="preserve">Chính phủ </w:t>
      </w:r>
      <w:hyperlink r:id="rId46" w:tgtFrame="_blank" w:history="1">
        <w:r w:rsidRPr="00B73174">
          <w:rPr>
            <w:rFonts w:eastAsia="SimSun"/>
            <w:color w:val="0000FF"/>
            <w:szCs w:val="26"/>
            <w:u w:val="single"/>
            <w:lang w:val="de-DE" w:eastAsia="zh-CN"/>
          </w:rPr>
          <w:t>http://www.chinhphu.vn</w:t>
        </w:r>
      </w:hyperlink>
      <w:r w:rsidRPr="00B73174">
        <w:rPr>
          <w:rFonts w:eastAsia="SimSun"/>
          <w:szCs w:val="26"/>
          <w:lang w:val="de-DE" w:eastAsia="zh-CN"/>
        </w:rPr>
        <w:t xml:space="preserve"> </w:t>
      </w:r>
    </w:p>
    <w:p w:rsidR="0058090A" w:rsidRPr="007C43C8" w:rsidRDefault="0058090A" w:rsidP="00D53810">
      <w:pPr>
        <w:numPr>
          <w:ilvl w:val="1"/>
          <w:numId w:val="23"/>
        </w:numPr>
        <w:spacing w:before="0" w:after="0" w:line="240" w:lineRule="auto"/>
        <w:ind w:left="1434" w:hanging="357"/>
        <w:rPr>
          <w:rFonts w:eastAsia="SimSun"/>
          <w:color w:val="0000FF"/>
          <w:szCs w:val="26"/>
          <w:u w:val="single"/>
          <w:lang w:val="de-DE" w:eastAsia="zh-CN"/>
        </w:rPr>
      </w:pPr>
      <w:r w:rsidRPr="007C43C8">
        <w:rPr>
          <w:rFonts w:eastAsia="SimSun"/>
          <w:szCs w:val="26"/>
          <w:lang w:val="de-DE" w:eastAsia="zh-CN"/>
        </w:rPr>
        <w:t xml:space="preserve">Ngân hàng nhà nước Việt Nam </w:t>
      </w:r>
      <w:r w:rsidRPr="007C43C8">
        <w:rPr>
          <w:rFonts w:eastAsia="SimSun"/>
          <w:color w:val="0000FF"/>
          <w:szCs w:val="26"/>
          <w:u w:val="single"/>
          <w:lang w:val="de-DE" w:eastAsia="zh-CN"/>
        </w:rPr>
        <w:t>https://www.sbv.gov.vn/</w:t>
      </w:r>
    </w:p>
    <w:p w:rsidR="0058090A" w:rsidRPr="007C43C8" w:rsidRDefault="0058090A" w:rsidP="00D53810">
      <w:pPr>
        <w:numPr>
          <w:ilvl w:val="1"/>
          <w:numId w:val="23"/>
        </w:numPr>
        <w:spacing w:before="0" w:after="0" w:line="240" w:lineRule="auto"/>
        <w:ind w:left="1434" w:hanging="357"/>
        <w:rPr>
          <w:rFonts w:eastAsia="SimSun"/>
          <w:szCs w:val="26"/>
          <w:lang w:val="de-DE" w:eastAsia="zh-CN"/>
        </w:rPr>
      </w:pPr>
      <w:r>
        <w:rPr>
          <w:rFonts w:eastAsia="SimSun"/>
          <w:szCs w:val="26"/>
          <w:lang w:val="de-DE" w:eastAsia="zh-CN"/>
        </w:rPr>
        <w:t>Website của các NHTM Việt Nam</w:t>
      </w:r>
    </w:p>
    <w:p w:rsidR="0058090A" w:rsidRPr="007C43C8" w:rsidRDefault="0058090A" w:rsidP="00D53810">
      <w:pPr>
        <w:numPr>
          <w:ilvl w:val="1"/>
          <w:numId w:val="23"/>
        </w:numPr>
        <w:spacing w:before="0" w:after="0" w:line="240" w:lineRule="auto"/>
        <w:ind w:left="1434" w:hanging="357"/>
        <w:rPr>
          <w:rFonts w:eastAsia="SimSun"/>
          <w:szCs w:val="26"/>
          <w:lang w:val="de-DE" w:eastAsia="zh-CN"/>
        </w:rPr>
      </w:pPr>
      <w:r w:rsidRPr="007C43C8">
        <w:rPr>
          <w:rFonts w:eastAsia="MS Mincho"/>
          <w:szCs w:val="26"/>
          <w:lang w:val="de-DE" w:eastAsia="ja-JP"/>
        </w:rPr>
        <w:t xml:space="preserve">Bộ kế hoạch và Đầu tư: </w:t>
      </w:r>
      <w:hyperlink r:id="rId47" w:history="1">
        <w:r w:rsidRPr="007C43C8">
          <w:rPr>
            <w:rFonts w:eastAsia="MS Mincho"/>
            <w:color w:val="0000FF"/>
            <w:szCs w:val="26"/>
            <w:u w:val="single"/>
            <w:lang w:val="de-DE" w:eastAsia="ja-JP"/>
          </w:rPr>
          <w:t>http://www.mpi.gov.vn/</w:t>
        </w:r>
      </w:hyperlink>
    </w:p>
    <w:p w:rsidR="0058090A" w:rsidRPr="007C43C8" w:rsidRDefault="0058090A" w:rsidP="00D53810">
      <w:pPr>
        <w:numPr>
          <w:ilvl w:val="1"/>
          <w:numId w:val="23"/>
        </w:numPr>
        <w:spacing w:before="0" w:after="0" w:line="240" w:lineRule="auto"/>
        <w:ind w:left="1434" w:hanging="357"/>
        <w:rPr>
          <w:rFonts w:eastAsia="SimSun"/>
          <w:szCs w:val="26"/>
          <w:lang w:val="de-DE" w:eastAsia="zh-CN"/>
        </w:rPr>
      </w:pPr>
      <w:r w:rsidRPr="007C43C8">
        <w:rPr>
          <w:rFonts w:eastAsia="MS Mincho"/>
          <w:szCs w:val="26"/>
          <w:lang w:val="de-DE" w:eastAsia="ja-JP"/>
        </w:rPr>
        <w:t>Bộ Tài chính http:</w:t>
      </w:r>
      <w:hyperlink r:id="rId48" w:tgtFrame="_blank" w:history="1">
        <w:r w:rsidRPr="007C43C8">
          <w:rPr>
            <w:rFonts w:eastAsia="MS Mincho"/>
            <w:color w:val="0000FF"/>
            <w:szCs w:val="26"/>
            <w:u w:val="single"/>
            <w:lang w:val="de-DE" w:eastAsia="ja-JP"/>
          </w:rPr>
          <w:t>www.mof.gov.vn</w:t>
        </w:r>
      </w:hyperlink>
    </w:p>
    <w:p w:rsidR="0058090A" w:rsidRPr="00A16CEB" w:rsidRDefault="00A16CEB" w:rsidP="00A16CEB">
      <w:pPr>
        <w:pStyle w:val="ListParagraph"/>
        <w:widowControl w:val="0"/>
        <w:numPr>
          <w:ilvl w:val="0"/>
          <w:numId w:val="0"/>
        </w:numPr>
        <w:tabs>
          <w:tab w:val="left" w:pos="582"/>
        </w:tabs>
        <w:autoSpaceDE w:val="0"/>
        <w:autoSpaceDN w:val="0"/>
        <w:spacing w:before="2" w:after="0" w:line="240" w:lineRule="auto"/>
        <w:contextualSpacing w:val="0"/>
        <w:rPr>
          <w:b/>
          <w:szCs w:val="26"/>
        </w:rPr>
      </w:pPr>
      <w:r>
        <w:rPr>
          <w:rFonts w:eastAsia="Times New Roman"/>
          <w:b/>
          <w:bCs/>
          <w:szCs w:val="26"/>
        </w:rPr>
        <w:tab/>
      </w:r>
      <w:r w:rsidR="0058090A" w:rsidRPr="00971FE3">
        <w:rPr>
          <w:rFonts w:eastAsia="Times New Roman"/>
          <w:b/>
          <w:bCs/>
          <w:szCs w:val="26"/>
        </w:rPr>
        <w:t xml:space="preserve">13. </w:t>
      </w:r>
      <w:r w:rsidR="0058090A" w:rsidRPr="00971FE3">
        <w:rPr>
          <w:b/>
          <w:szCs w:val="26"/>
        </w:rPr>
        <w:t>Tổ chức giảng dạy và học</w:t>
      </w:r>
      <w:r w:rsidR="0058090A" w:rsidRPr="00971FE3">
        <w:rPr>
          <w:b/>
          <w:spacing w:val="7"/>
          <w:szCs w:val="26"/>
        </w:rPr>
        <w:t xml:space="preserve"> </w:t>
      </w:r>
      <w:r w:rsidR="0058090A" w:rsidRPr="00971FE3">
        <w:rPr>
          <w:b/>
          <w:szCs w:val="26"/>
        </w:rPr>
        <w:t>tậ</w:t>
      </w:r>
      <w:r w:rsidR="0058090A">
        <w:rPr>
          <w:b/>
          <w:szCs w:val="26"/>
        </w:rPr>
        <w:t xml:space="preserve">p: </w:t>
      </w:r>
      <w:r w:rsidR="0058090A" w:rsidRPr="00E5293E">
        <w:rPr>
          <w:szCs w:val="26"/>
        </w:rPr>
        <w:t>thực hiện</w:t>
      </w:r>
      <w:r w:rsidR="0058090A" w:rsidRPr="00F97CE8">
        <w:rPr>
          <w:rFonts w:eastAsia="Times New Roman"/>
          <w:bCs/>
          <w:color w:val="000000"/>
          <w:szCs w:val="26"/>
        </w:rPr>
        <w:t xml:space="preserve"> theo Quy chế học vụ theo học chế tín chỉ ban hành kèm quyết định hiện hành của Hiệu trưởng Trường Đại học Phan Thiết.</w:t>
      </w:r>
    </w:p>
    <w:p w:rsidR="0058090A" w:rsidRDefault="0058090A" w:rsidP="0058090A">
      <w:pPr>
        <w:spacing w:line="240" w:lineRule="auto"/>
        <w:rPr>
          <w:rFonts w:eastAsia="Times New Roman"/>
          <w:b/>
          <w:bCs/>
          <w:szCs w:val="26"/>
        </w:rPr>
      </w:pPr>
      <w:r w:rsidRPr="00971FE3">
        <w:rPr>
          <w:rFonts w:eastAsia="Times New Roman"/>
          <w:b/>
          <w:bCs/>
          <w:szCs w:val="26"/>
        </w:rPr>
        <w:t xml:space="preserve">14. </w:t>
      </w:r>
      <w:r w:rsidRPr="00971FE3">
        <w:rPr>
          <w:b/>
          <w:szCs w:val="26"/>
        </w:rPr>
        <w:t>Kế hoạch giảng dạ</w:t>
      </w:r>
      <w:r>
        <w:rPr>
          <w:b/>
          <w:szCs w:val="26"/>
        </w:rPr>
        <w:t>y</w:t>
      </w:r>
      <w:r w:rsidRPr="00971FE3">
        <w:rPr>
          <w:rFonts w:eastAsia="Times New Roman"/>
          <w:b/>
          <w:bCs/>
          <w:szCs w:val="26"/>
        </w:rPr>
        <w:t xml:space="preserve">: </w:t>
      </w:r>
    </w:p>
    <w:tbl>
      <w:tblPr>
        <w:tblW w:w="102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291"/>
      </w:tblGrid>
      <w:tr w:rsidR="0058090A" w:rsidRPr="00644A83" w:rsidTr="00EF2A60">
        <w:trPr>
          <w:trHeight w:val="70"/>
        </w:trPr>
        <w:tc>
          <w:tcPr>
            <w:tcW w:w="1985" w:type="dxa"/>
            <w:tcBorders>
              <w:bottom w:val="single" w:sz="4" w:space="0" w:color="auto"/>
            </w:tcBorders>
            <w:shd w:val="clear" w:color="auto" w:fill="auto"/>
          </w:tcPr>
          <w:p w:rsidR="0058090A" w:rsidRPr="00644A83" w:rsidRDefault="0058090A" w:rsidP="00A16CEB">
            <w:pPr>
              <w:spacing w:after="0" w:line="240" w:lineRule="auto"/>
              <w:ind w:firstLine="0"/>
              <w:rPr>
                <w:rFonts w:eastAsia="Times New Roman"/>
                <w:b/>
                <w:bCs/>
                <w:szCs w:val="26"/>
              </w:rPr>
            </w:pPr>
            <w:r>
              <w:rPr>
                <w:rFonts w:eastAsia="Times New Roman"/>
                <w:b/>
                <w:bCs/>
                <w:szCs w:val="26"/>
              </w:rPr>
              <w:t>Buổi 1 (4 tiết)</w:t>
            </w:r>
          </w:p>
        </w:tc>
        <w:tc>
          <w:tcPr>
            <w:tcW w:w="8291" w:type="dxa"/>
            <w:shd w:val="clear" w:color="auto" w:fill="auto"/>
          </w:tcPr>
          <w:p w:rsidR="0058090A" w:rsidRPr="00644A83" w:rsidRDefault="0058090A" w:rsidP="00EF2A60">
            <w:pPr>
              <w:spacing w:after="0" w:line="240" w:lineRule="auto"/>
              <w:jc w:val="center"/>
              <w:rPr>
                <w:rFonts w:eastAsia="Times New Roman"/>
                <w:b/>
                <w:bCs/>
                <w:szCs w:val="26"/>
              </w:rPr>
            </w:pPr>
            <w:r w:rsidRPr="00B3153C">
              <w:rPr>
                <w:b/>
                <w:bCs/>
                <w:szCs w:val="26"/>
              </w:rPr>
              <w:t xml:space="preserve">Chương 1: Tổng quan </w:t>
            </w:r>
            <w:r>
              <w:rPr>
                <w:b/>
                <w:bCs/>
                <w:szCs w:val="26"/>
              </w:rPr>
              <w:t>về quản trị TCDN</w:t>
            </w:r>
          </w:p>
        </w:tc>
      </w:tr>
      <w:tr w:rsidR="0058090A" w:rsidRPr="00644A83" w:rsidTr="00EF2A60">
        <w:tc>
          <w:tcPr>
            <w:tcW w:w="1985" w:type="dxa"/>
            <w:vMerge w:val="restart"/>
            <w:tcBorders>
              <w:left w:val="nil"/>
              <w:bottom w:val="nil"/>
            </w:tcBorders>
            <w:shd w:val="clear" w:color="auto" w:fill="auto"/>
          </w:tcPr>
          <w:p w:rsidR="0058090A" w:rsidRPr="00644A83" w:rsidRDefault="0058090A" w:rsidP="00EF2A60">
            <w:pPr>
              <w:spacing w:after="0" w:line="240" w:lineRule="auto"/>
              <w:jc w:val="center"/>
              <w:rPr>
                <w:rFonts w:eastAsia="Times New Roman"/>
                <w:b/>
                <w:bCs/>
                <w:szCs w:val="26"/>
              </w:rPr>
            </w:pPr>
          </w:p>
        </w:tc>
        <w:tc>
          <w:tcPr>
            <w:tcW w:w="8291" w:type="dxa"/>
            <w:shd w:val="clear" w:color="auto" w:fill="auto"/>
          </w:tcPr>
          <w:p w:rsidR="0058090A" w:rsidRPr="00644A83" w:rsidRDefault="0058090A" w:rsidP="00EF2A60">
            <w:pPr>
              <w:spacing w:after="0" w:line="240" w:lineRule="auto"/>
              <w:ind w:left="317"/>
              <w:rPr>
                <w:b/>
                <w:bCs/>
                <w:szCs w:val="26"/>
                <w:u w:val="single"/>
              </w:rPr>
            </w:pPr>
            <w:r w:rsidRPr="00644A83">
              <w:rPr>
                <w:b/>
                <w:bCs/>
                <w:szCs w:val="26"/>
                <w:u w:val="single"/>
              </w:rPr>
              <w:t>Nội dung:</w:t>
            </w:r>
          </w:p>
          <w:p w:rsidR="0058090A" w:rsidRPr="00644A83" w:rsidRDefault="0058090A" w:rsidP="00D53810">
            <w:pPr>
              <w:numPr>
                <w:ilvl w:val="0"/>
                <w:numId w:val="112"/>
              </w:numPr>
              <w:spacing w:before="0" w:after="0" w:line="240" w:lineRule="auto"/>
              <w:ind w:left="317"/>
              <w:rPr>
                <w:bCs/>
                <w:szCs w:val="26"/>
              </w:rPr>
            </w:pPr>
            <w:r w:rsidRPr="00644A83">
              <w:rPr>
                <w:bCs/>
                <w:szCs w:val="26"/>
              </w:rPr>
              <w:t>Giới thiệu ngắn nội dung, yêu cầu và mục đích môn học;</w:t>
            </w:r>
          </w:p>
          <w:p w:rsidR="0058090A" w:rsidRPr="00644A83" w:rsidRDefault="0058090A" w:rsidP="00D53810">
            <w:pPr>
              <w:numPr>
                <w:ilvl w:val="0"/>
                <w:numId w:val="112"/>
              </w:numPr>
              <w:spacing w:before="0" w:after="0" w:line="240" w:lineRule="auto"/>
              <w:ind w:left="317"/>
              <w:rPr>
                <w:bCs/>
                <w:szCs w:val="26"/>
              </w:rPr>
            </w:pPr>
            <w:r w:rsidRPr="00644A83">
              <w:rPr>
                <w:bCs/>
                <w:szCs w:val="26"/>
              </w:rPr>
              <w:t>Nêu các phương pháp giảng dạy và đánh giá của môn học;</w:t>
            </w:r>
          </w:p>
          <w:p w:rsidR="0058090A" w:rsidRPr="00644A83" w:rsidRDefault="0058090A" w:rsidP="00D53810">
            <w:pPr>
              <w:numPr>
                <w:ilvl w:val="0"/>
                <w:numId w:val="112"/>
              </w:numPr>
              <w:spacing w:before="0" w:after="0" w:line="240" w:lineRule="auto"/>
              <w:ind w:left="317"/>
              <w:rPr>
                <w:bCs/>
                <w:szCs w:val="26"/>
              </w:rPr>
            </w:pPr>
            <w:r w:rsidRPr="00644A83">
              <w:rPr>
                <w:bCs/>
                <w:szCs w:val="26"/>
              </w:rPr>
              <w:t>Giới thiệu tài liệu chính và tham khảo;</w:t>
            </w:r>
          </w:p>
          <w:p w:rsidR="0058090A" w:rsidRPr="00644A83" w:rsidRDefault="0058090A" w:rsidP="00D53810">
            <w:pPr>
              <w:numPr>
                <w:ilvl w:val="0"/>
                <w:numId w:val="112"/>
              </w:numPr>
              <w:spacing w:before="0" w:after="0" w:line="240" w:lineRule="auto"/>
              <w:ind w:left="317"/>
              <w:rPr>
                <w:rFonts w:eastAsia="Times New Roman"/>
                <w:bCs/>
                <w:szCs w:val="26"/>
              </w:rPr>
            </w:pPr>
            <w:r w:rsidRPr="00644A83">
              <w:rPr>
                <w:bCs/>
                <w:szCs w:val="26"/>
              </w:rPr>
              <w:t>Chương 1.</w:t>
            </w:r>
          </w:p>
        </w:tc>
      </w:tr>
      <w:tr w:rsidR="0058090A" w:rsidRPr="00644A83" w:rsidTr="00EF2A60">
        <w:tc>
          <w:tcPr>
            <w:tcW w:w="1985" w:type="dxa"/>
            <w:vMerge/>
            <w:tcBorders>
              <w:left w:val="nil"/>
              <w:bottom w:val="nil"/>
            </w:tcBorders>
            <w:shd w:val="clear" w:color="auto" w:fill="auto"/>
          </w:tcPr>
          <w:p w:rsidR="0058090A" w:rsidRPr="00644A83" w:rsidRDefault="0058090A" w:rsidP="00EF2A60">
            <w:pPr>
              <w:spacing w:after="0" w:line="240" w:lineRule="auto"/>
              <w:jc w:val="center"/>
              <w:rPr>
                <w:rFonts w:eastAsia="Times New Roman"/>
                <w:b/>
                <w:bCs/>
                <w:szCs w:val="26"/>
              </w:rPr>
            </w:pPr>
          </w:p>
        </w:tc>
        <w:tc>
          <w:tcPr>
            <w:tcW w:w="8291" w:type="dxa"/>
            <w:shd w:val="clear" w:color="auto" w:fill="auto"/>
          </w:tcPr>
          <w:p w:rsidR="0058090A" w:rsidRPr="00644A83" w:rsidRDefault="0058090A" w:rsidP="00EF2A60">
            <w:pPr>
              <w:spacing w:after="0" w:line="240" w:lineRule="auto"/>
              <w:ind w:left="317"/>
              <w:rPr>
                <w:b/>
                <w:bCs/>
                <w:szCs w:val="26"/>
                <w:u w:val="single"/>
              </w:rPr>
            </w:pPr>
            <w:r w:rsidRPr="00644A83">
              <w:rPr>
                <w:b/>
                <w:bCs/>
                <w:szCs w:val="26"/>
                <w:u w:val="single"/>
              </w:rPr>
              <w:t>Phương pháp:</w:t>
            </w:r>
          </w:p>
          <w:p w:rsidR="0058090A" w:rsidRPr="00644A83" w:rsidRDefault="0058090A" w:rsidP="00D53810">
            <w:pPr>
              <w:numPr>
                <w:ilvl w:val="0"/>
                <w:numId w:val="112"/>
              </w:numPr>
              <w:spacing w:before="0" w:after="0" w:line="240" w:lineRule="auto"/>
              <w:ind w:left="317"/>
              <w:rPr>
                <w:bCs/>
                <w:i/>
                <w:szCs w:val="26"/>
              </w:rPr>
            </w:pPr>
            <w:r w:rsidRPr="00644A83">
              <w:rPr>
                <w:bCs/>
                <w:szCs w:val="26"/>
              </w:rPr>
              <w:t xml:space="preserve">Giảng giải về: </w:t>
            </w:r>
            <w:r w:rsidRPr="00644A83">
              <w:rPr>
                <w:bCs/>
                <w:i/>
                <w:szCs w:val="26"/>
              </w:rPr>
              <w:t xml:space="preserve">Những vấn đề </w:t>
            </w:r>
            <w:r>
              <w:rPr>
                <w:bCs/>
                <w:i/>
                <w:szCs w:val="26"/>
              </w:rPr>
              <w:t>quản trị TCDN</w:t>
            </w:r>
          </w:p>
          <w:p w:rsidR="0058090A" w:rsidRPr="00644A83" w:rsidRDefault="0058090A" w:rsidP="00D53810">
            <w:pPr>
              <w:numPr>
                <w:ilvl w:val="0"/>
                <w:numId w:val="112"/>
              </w:numPr>
              <w:spacing w:before="0" w:after="0" w:line="240" w:lineRule="auto"/>
              <w:ind w:left="317"/>
              <w:rPr>
                <w:bCs/>
                <w:szCs w:val="26"/>
              </w:rPr>
            </w:pPr>
            <w:r>
              <w:rPr>
                <w:bCs/>
                <w:szCs w:val="26"/>
              </w:rPr>
              <w:t>Đưa ra</w:t>
            </w:r>
            <w:r w:rsidRPr="00644A83">
              <w:rPr>
                <w:bCs/>
                <w:szCs w:val="26"/>
              </w:rPr>
              <w:t xml:space="preserve"> Bài tập </w:t>
            </w:r>
            <w:r>
              <w:rPr>
                <w:bCs/>
                <w:szCs w:val="26"/>
              </w:rPr>
              <w:t>thực hành về hoạch định các mục tiêu quản trị của nhà quản trị TCDN.</w:t>
            </w:r>
          </w:p>
        </w:tc>
      </w:tr>
      <w:tr w:rsidR="0058090A" w:rsidRPr="00644A83" w:rsidTr="00EF2A60">
        <w:tc>
          <w:tcPr>
            <w:tcW w:w="1985" w:type="dxa"/>
            <w:vMerge/>
            <w:tcBorders>
              <w:left w:val="nil"/>
              <w:bottom w:val="nil"/>
            </w:tcBorders>
            <w:shd w:val="clear" w:color="auto" w:fill="auto"/>
          </w:tcPr>
          <w:p w:rsidR="0058090A" w:rsidRPr="00644A83" w:rsidRDefault="0058090A" w:rsidP="00EF2A60">
            <w:pPr>
              <w:spacing w:after="0" w:line="240" w:lineRule="auto"/>
              <w:jc w:val="center"/>
              <w:rPr>
                <w:rFonts w:eastAsia="Times New Roman"/>
                <w:b/>
                <w:bCs/>
                <w:szCs w:val="26"/>
              </w:rPr>
            </w:pPr>
          </w:p>
        </w:tc>
        <w:tc>
          <w:tcPr>
            <w:tcW w:w="8291" w:type="dxa"/>
            <w:shd w:val="clear" w:color="auto" w:fill="auto"/>
          </w:tcPr>
          <w:p w:rsidR="0058090A" w:rsidRPr="00644A83" w:rsidRDefault="0058090A" w:rsidP="00EF2A60">
            <w:pPr>
              <w:spacing w:after="0" w:line="240" w:lineRule="auto"/>
              <w:ind w:left="317"/>
              <w:rPr>
                <w:b/>
                <w:bCs/>
                <w:szCs w:val="26"/>
                <w:u w:val="single"/>
              </w:rPr>
            </w:pPr>
            <w:r w:rsidRPr="00644A83">
              <w:rPr>
                <w:b/>
                <w:bCs/>
                <w:szCs w:val="26"/>
                <w:u w:val="single"/>
              </w:rPr>
              <w:t>Tài liệu:</w:t>
            </w:r>
          </w:p>
          <w:p w:rsidR="0058090A" w:rsidRPr="00E9642F" w:rsidRDefault="0058090A" w:rsidP="00D53810">
            <w:pPr>
              <w:numPr>
                <w:ilvl w:val="0"/>
                <w:numId w:val="112"/>
              </w:numPr>
              <w:spacing w:before="0" w:after="0" w:line="240" w:lineRule="auto"/>
              <w:ind w:left="317"/>
              <w:rPr>
                <w:bCs/>
                <w:szCs w:val="26"/>
              </w:rPr>
            </w:pPr>
            <w:r w:rsidRPr="00644A83">
              <w:rPr>
                <w:bCs/>
                <w:szCs w:val="26"/>
              </w:rPr>
              <w:t>Slide bài giảng và Giáo trình theo yêu cầu;</w:t>
            </w:r>
            <w:r>
              <w:rPr>
                <w:bCs/>
                <w:szCs w:val="26"/>
              </w:rPr>
              <w:t xml:space="preserve"> </w:t>
            </w:r>
            <w:r w:rsidRPr="00E9642F">
              <w:rPr>
                <w:bCs/>
                <w:szCs w:val="26"/>
              </w:rPr>
              <w:t>Website.</w:t>
            </w:r>
          </w:p>
        </w:tc>
      </w:tr>
      <w:tr w:rsidR="0058090A" w:rsidRPr="00644A83" w:rsidTr="00EF2A60">
        <w:tc>
          <w:tcPr>
            <w:tcW w:w="1985" w:type="dxa"/>
            <w:vMerge/>
            <w:tcBorders>
              <w:left w:val="nil"/>
              <w:bottom w:val="nil"/>
            </w:tcBorders>
            <w:shd w:val="clear" w:color="auto" w:fill="auto"/>
          </w:tcPr>
          <w:p w:rsidR="0058090A" w:rsidRPr="00644A83" w:rsidRDefault="0058090A" w:rsidP="00EF2A60">
            <w:pPr>
              <w:spacing w:after="0" w:line="240" w:lineRule="auto"/>
              <w:jc w:val="center"/>
              <w:rPr>
                <w:rFonts w:eastAsia="Times New Roman"/>
                <w:b/>
                <w:bCs/>
                <w:szCs w:val="26"/>
              </w:rPr>
            </w:pPr>
          </w:p>
        </w:tc>
        <w:tc>
          <w:tcPr>
            <w:tcW w:w="8291" w:type="dxa"/>
            <w:shd w:val="clear" w:color="auto" w:fill="auto"/>
          </w:tcPr>
          <w:p w:rsidR="0058090A" w:rsidRPr="00644A83" w:rsidRDefault="0058090A" w:rsidP="00EF2A60">
            <w:pPr>
              <w:spacing w:after="0" w:line="240" w:lineRule="auto"/>
              <w:ind w:left="317"/>
              <w:rPr>
                <w:bCs/>
                <w:szCs w:val="26"/>
              </w:rPr>
            </w:pPr>
            <w:r w:rsidRPr="00644A83">
              <w:rPr>
                <w:b/>
                <w:bCs/>
                <w:szCs w:val="26"/>
                <w:u w:val="single"/>
              </w:rPr>
              <w:t>Kết quả mong muốn:</w:t>
            </w:r>
          </w:p>
          <w:p w:rsidR="0058090A" w:rsidRPr="00644A83" w:rsidRDefault="0058090A" w:rsidP="00D53810">
            <w:pPr>
              <w:numPr>
                <w:ilvl w:val="0"/>
                <w:numId w:val="112"/>
              </w:numPr>
              <w:spacing w:before="0" w:after="0" w:line="240" w:lineRule="auto"/>
              <w:ind w:left="317"/>
              <w:rPr>
                <w:bCs/>
                <w:szCs w:val="26"/>
              </w:rPr>
            </w:pPr>
            <w:r w:rsidRPr="00644A83">
              <w:rPr>
                <w:bCs/>
                <w:szCs w:val="26"/>
              </w:rPr>
              <w:t xml:space="preserve">Người học </w:t>
            </w:r>
            <w:r>
              <w:rPr>
                <w:bCs/>
                <w:szCs w:val="26"/>
              </w:rPr>
              <w:t>nhận định, phân loại được các loại mục tiêu TCDN và quản trị TCDN.</w:t>
            </w:r>
          </w:p>
          <w:p w:rsidR="0058090A" w:rsidRPr="00644A83" w:rsidRDefault="0058090A" w:rsidP="00D53810">
            <w:pPr>
              <w:numPr>
                <w:ilvl w:val="0"/>
                <w:numId w:val="112"/>
              </w:numPr>
              <w:spacing w:before="0" w:after="0" w:line="240" w:lineRule="auto"/>
              <w:ind w:left="317"/>
              <w:rPr>
                <w:bCs/>
                <w:szCs w:val="26"/>
              </w:rPr>
            </w:pPr>
            <w:r>
              <w:rPr>
                <w:bCs/>
                <w:szCs w:val="26"/>
              </w:rPr>
              <w:t>Biết cách lập kế hoạch tài chính cho mục tiêu ngắn hạn và dài hạn</w:t>
            </w:r>
            <w:r w:rsidRPr="00644A83">
              <w:rPr>
                <w:bCs/>
                <w:szCs w:val="26"/>
              </w:rPr>
              <w:t>.</w:t>
            </w:r>
          </w:p>
        </w:tc>
      </w:tr>
      <w:tr w:rsidR="0058090A" w:rsidRPr="00644A83" w:rsidTr="00EF2A60">
        <w:tc>
          <w:tcPr>
            <w:tcW w:w="1985" w:type="dxa"/>
            <w:vMerge/>
            <w:tcBorders>
              <w:left w:val="nil"/>
              <w:bottom w:val="single" w:sz="4" w:space="0" w:color="auto"/>
            </w:tcBorders>
            <w:shd w:val="clear" w:color="auto" w:fill="auto"/>
          </w:tcPr>
          <w:p w:rsidR="0058090A" w:rsidRPr="00644A83" w:rsidRDefault="0058090A" w:rsidP="00EF2A60">
            <w:pPr>
              <w:spacing w:after="0" w:line="240" w:lineRule="auto"/>
              <w:jc w:val="center"/>
              <w:rPr>
                <w:rFonts w:eastAsia="Times New Roman"/>
                <w:b/>
                <w:bCs/>
                <w:szCs w:val="26"/>
              </w:rPr>
            </w:pPr>
          </w:p>
        </w:tc>
        <w:tc>
          <w:tcPr>
            <w:tcW w:w="8291" w:type="dxa"/>
            <w:shd w:val="clear" w:color="auto" w:fill="auto"/>
          </w:tcPr>
          <w:p w:rsidR="0058090A" w:rsidRPr="00644A83" w:rsidRDefault="0058090A" w:rsidP="00EF2A60">
            <w:pPr>
              <w:spacing w:after="0" w:line="240" w:lineRule="auto"/>
              <w:ind w:left="317"/>
              <w:rPr>
                <w:b/>
                <w:bCs/>
                <w:szCs w:val="26"/>
                <w:u w:val="single"/>
              </w:rPr>
            </w:pPr>
            <w:r w:rsidRPr="00644A83">
              <w:rPr>
                <w:b/>
                <w:bCs/>
                <w:szCs w:val="26"/>
                <w:u w:val="single"/>
              </w:rPr>
              <w:t xml:space="preserve">Tự học: </w:t>
            </w:r>
            <w:r w:rsidRPr="00644A83">
              <w:rPr>
                <w:bCs/>
                <w:szCs w:val="26"/>
              </w:rPr>
              <w:t>Chuẩn bị đầy đủ các tài liệu cho buổi học tiếp theo.</w:t>
            </w:r>
          </w:p>
        </w:tc>
      </w:tr>
      <w:tr w:rsidR="0058090A" w:rsidRPr="00644A83" w:rsidTr="00EF2A60">
        <w:tc>
          <w:tcPr>
            <w:tcW w:w="1985" w:type="dxa"/>
            <w:tcBorders>
              <w:top w:val="single" w:sz="4" w:space="0" w:color="auto"/>
              <w:bottom w:val="single" w:sz="4" w:space="0" w:color="auto"/>
            </w:tcBorders>
            <w:shd w:val="clear" w:color="auto" w:fill="auto"/>
          </w:tcPr>
          <w:p w:rsidR="0058090A" w:rsidRPr="00644A83" w:rsidRDefault="0058090A" w:rsidP="00A16CEB">
            <w:pPr>
              <w:spacing w:after="0" w:line="240" w:lineRule="auto"/>
              <w:ind w:firstLine="0"/>
              <w:rPr>
                <w:rFonts w:eastAsia="Times New Roman"/>
                <w:b/>
                <w:bCs/>
                <w:szCs w:val="26"/>
              </w:rPr>
            </w:pPr>
            <w:r w:rsidRPr="00644A83">
              <w:rPr>
                <w:rFonts w:eastAsia="Times New Roman"/>
                <w:b/>
                <w:bCs/>
                <w:szCs w:val="26"/>
              </w:rPr>
              <w:t>Buổi 2</w:t>
            </w:r>
            <w:r>
              <w:rPr>
                <w:rFonts w:eastAsia="Times New Roman"/>
                <w:b/>
                <w:bCs/>
                <w:szCs w:val="26"/>
              </w:rPr>
              <w:t xml:space="preserve"> (4 tiết)</w:t>
            </w:r>
          </w:p>
        </w:tc>
        <w:tc>
          <w:tcPr>
            <w:tcW w:w="8291" w:type="dxa"/>
            <w:shd w:val="clear" w:color="auto" w:fill="auto"/>
          </w:tcPr>
          <w:p w:rsidR="0058090A" w:rsidRPr="00644A83" w:rsidRDefault="0058090A" w:rsidP="00EF2A60">
            <w:pPr>
              <w:spacing w:after="0" w:line="240" w:lineRule="auto"/>
              <w:jc w:val="center"/>
              <w:rPr>
                <w:b/>
                <w:bCs/>
                <w:szCs w:val="26"/>
              </w:rPr>
            </w:pPr>
            <w:r w:rsidRPr="00D50E29">
              <w:rPr>
                <w:b/>
                <w:bCs/>
                <w:szCs w:val="26"/>
              </w:rPr>
              <w:t xml:space="preserve">Chương 2: </w:t>
            </w:r>
            <w:r w:rsidRPr="007F2CE9">
              <w:rPr>
                <w:b/>
                <w:bCs/>
                <w:szCs w:val="26"/>
              </w:rPr>
              <w:t>Giá trị tiền tệ theo thời gian</w:t>
            </w:r>
            <w:r>
              <w:rPr>
                <w:b/>
                <w:bCs/>
                <w:szCs w:val="26"/>
              </w:rPr>
              <w:t xml:space="preserve"> (phần 1)</w:t>
            </w:r>
          </w:p>
        </w:tc>
      </w:tr>
      <w:tr w:rsidR="0058090A" w:rsidRPr="00644A83" w:rsidTr="00EF2A60">
        <w:tc>
          <w:tcPr>
            <w:tcW w:w="1985" w:type="dxa"/>
            <w:vMerge w:val="restart"/>
            <w:tcBorders>
              <w:left w:val="nil"/>
            </w:tcBorders>
            <w:shd w:val="clear" w:color="auto" w:fill="auto"/>
          </w:tcPr>
          <w:p w:rsidR="0058090A" w:rsidRPr="00644A83" w:rsidRDefault="0058090A" w:rsidP="00EF2A60">
            <w:pPr>
              <w:spacing w:after="0" w:line="240" w:lineRule="auto"/>
              <w:jc w:val="center"/>
              <w:rPr>
                <w:rFonts w:eastAsia="Times New Roman"/>
                <w:b/>
                <w:bCs/>
                <w:szCs w:val="26"/>
              </w:rPr>
            </w:pPr>
          </w:p>
        </w:tc>
        <w:tc>
          <w:tcPr>
            <w:tcW w:w="8291" w:type="dxa"/>
            <w:shd w:val="clear" w:color="auto" w:fill="auto"/>
          </w:tcPr>
          <w:p w:rsidR="0058090A" w:rsidRPr="00BB7267" w:rsidRDefault="0058090A" w:rsidP="00EF2A60">
            <w:pPr>
              <w:spacing w:after="0" w:line="240" w:lineRule="auto"/>
              <w:ind w:left="317"/>
              <w:rPr>
                <w:b/>
                <w:bCs/>
                <w:szCs w:val="26"/>
                <w:u w:val="single"/>
              </w:rPr>
            </w:pPr>
            <w:r w:rsidRPr="00644A83">
              <w:rPr>
                <w:b/>
                <w:bCs/>
                <w:szCs w:val="26"/>
                <w:u w:val="single"/>
              </w:rPr>
              <w:t>Nội</w:t>
            </w:r>
            <w:r>
              <w:rPr>
                <w:b/>
                <w:bCs/>
                <w:szCs w:val="26"/>
                <w:u w:val="single"/>
              </w:rPr>
              <w:t xml:space="preserve"> dung: </w:t>
            </w:r>
            <w:r>
              <w:rPr>
                <w:bCs/>
                <w:szCs w:val="26"/>
              </w:rPr>
              <w:t>Chương 2 (P1)</w:t>
            </w:r>
          </w:p>
        </w:tc>
      </w:tr>
      <w:tr w:rsidR="0058090A" w:rsidRPr="00644A83" w:rsidTr="00EF2A60">
        <w:tc>
          <w:tcPr>
            <w:tcW w:w="1985" w:type="dxa"/>
            <w:vMerge/>
            <w:tcBorders>
              <w:left w:val="nil"/>
            </w:tcBorders>
            <w:shd w:val="clear" w:color="auto" w:fill="auto"/>
          </w:tcPr>
          <w:p w:rsidR="0058090A" w:rsidRPr="00644A83" w:rsidRDefault="0058090A" w:rsidP="00EF2A60">
            <w:pPr>
              <w:spacing w:after="0" w:line="240" w:lineRule="auto"/>
              <w:jc w:val="center"/>
              <w:rPr>
                <w:rFonts w:eastAsia="Times New Roman"/>
                <w:b/>
                <w:bCs/>
                <w:szCs w:val="26"/>
              </w:rPr>
            </w:pPr>
          </w:p>
        </w:tc>
        <w:tc>
          <w:tcPr>
            <w:tcW w:w="8291" w:type="dxa"/>
            <w:shd w:val="clear" w:color="auto" w:fill="auto"/>
          </w:tcPr>
          <w:p w:rsidR="0058090A" w:rsidRPr="00644A83" w:rsidRDefault="0058090A" w:rsidP="00EF2A60">
            <w:pPr>
              <w:spacing w:after="0" w:line="240" w:lineRule="auto"/>
              <w:ind w:left="317"/>
              <w:rPr>
                <w:b/>
                <w:bCs/>
                <w:szCs w:val="26"/>
                <w:u w:val="single"/>
              </w:rPr>
            </w:pPr>
            <w:r w:rsidRPr="00644A83">
              <w:rPr>
                <w:b/>
                <w:bCs/>
                <w:szCs w:val="26"/>
                <w:u w:val="single"/>
              </w:rPr>
              <w:t>Phương pháp:</w:t>
            </w:r>
          </w:p>
          <w:p w:rsidR="0058090A" w:rsidRPr="00644A83" w:rsidRDefault="0058090A" w:rsidP="00D53810">
            <w:pPr>
              <w:numPr>
                <w:ilvl w:val="0"/>
                <w:numId w:val="112"/>
              </w:numPr>
              <w:spacing w:before="0" w:after="0" w:line="240" w:lineRule="auto"/>
              <w:ind w:left="317"/>
              <w:rPr>
                <w:bCs/>
                <w:i/>
                <w:szCs w:val="26"/>
              </w:rPr>
            </w:pPr>
            <w:r w:rsidRPr="00644A83">
              <w:rPr>
                <w:bCs/>
                <w:szCs w:val="26"/>
              </w:rPr>
              <w:t>Giảng giải về</w:t>
            </w:r>
            <w:r>
              <w:rPr>
                <w:bCs/>
                <w:szCs w:val="26"/>
              </w:rPr>
              <w:t xml:space="preserve"> nội dung của chương (phần 1)</w:t>
            </w:r>
          </w:p>
          <w:p w:rsidR="0058090A" w:rsidRPr="00644A83" w:rsidRDefault="0058090A" w:rsidP="00D53810">
            <w:pPr>
              <w:numPr>
                <w:ilvl w:val="0"/>
                <w:numId w:val="112"/>
              </w:numPr>
              <w:spacing w:before="0" w:after="0" w:line="240" w:lineRule="auto"/>
              <w:ind w:left="317"/>
              <w:rPr>
                <w:bCs/>
                <w:i/>
                <w:szCs w:val="26"/>
              </w:rPr>
            </w:pPr>
            <w:r>
              <w:rPr>
                <w:bCs/>
                <w:szCs w:val="26"/>
              </w:rPr>
              <w:t>Hướng dẫn sinh viên thực hiện các bài tập thực hành của chương.</w:t>
            </w:r>
          </w:p>
        </w:tc>
      </w:tr>
      <w:tr w:rsidR="0058090A" w:rsidRPr="00644A83" w:rsidTr="00EF2A60">
        <w:tc>
          <w:tcPr>
            <w:tcW w:w="1985" w:type="dxa"/>
            <w:vMerge/>
            <w:tcBorders>
              <w:left w:val="nil"/>
            </w:tcBorders>
            <w:shd w:val="clear" w:color="auto" w:fill="auto"/>
          </w:tcPr>
          <w:p w:rsidR="0058090A" w:rsidRPr="00644A83" w:rsidRDefault="0058090A" w:rsidP="00EF2A60">
            <w:pPr>
              <w:spacing w:after="0" w:line="240" w:lineRule="auto"/>
              <w:jc w:val="center"/>
              <w:rPr>
                <w:rFonts w:eastAsia="Times New Roman"/>
                <w:b/>
                <w:bCs/>
                <w:szCs w:val="26"/>
              </w:rPr>
            </w:pPr>
          </w:p>
        </w:tc>
        <w:tc>
          <w:tcPr>
            <w:tcW w:w="8291" w:type="dxa"/>
            <w:shd w:val="clear" w:color="auto" w:fill="auto"/>
          </w:tcPr>
          <w:p w:rsidR="0058090A" w:rsidRPr="00644A83" w:rsidRDefault="0058090A" w:rsidP="00EF2A60">
            <w:pPr>
              <w:spacing w:after="0" w:line="240" w:lineRule="auto"/>
              <w:ind w:left="317"/>
              <w:rPr>
                <w:b/>
                <w:bCs/>
                <w:szCs w:val="26"/>
                <w:u w:val="single"/>
              </w:rPr>
            </w:pPr>
            <w:r w:rsidRPr="00644A83">
              <w:rPr>
                <w:b/>
                <w:bCs/>
                <w:szCs w:val="26"/>
                <w:u w:val="single"/>
              </w:rPr>
              <w:t>Tài liệu:</w:t>
            </w:r>
          </w:p>
          <w:p w:rsidR="0058090A" w:rsidRPr="00644A83" w:rsidRDefault="0058090A" w:rsidP="00D53810">
            <w:pPr>
              <w:numPr>
                <w:ilvl w:val="0"/>
                <w:numId w:val="112"/>
              </w:numPr>
              <w:spacing w:before="0" w:after="0" w:line="240" w:lineRule="auto"/>
              <w:ind w:left="317"/>
              <w:rPr>
                <w:bCs/>
                <w:szCs w:val="26"/>
              </w:rPr>
            </w:pPr>
            <w:r w:rsidRPr="00644A83">
              <w:rPr>
                <w:bCs/>
                <w:szCs w:val="26"/>
              </w:rPr>
              <w:t>Slide bài giảng và Giáo trình theo yêu cầu;</w:t>
            </w:r>
            <w:r>
              <w:rPr>
                <w:bCs/>
                <w:szCs w:val="26"/>
              </w:rPr>
              <w:t xml:space="preserve"> </w:t>
            </w:r>
            <w:r w:rsidRPr="00E9642F">
              <w:rPr>
                <w:bCs/>
                <w:szCs w:val="26"/>
              </w:rPr>
              <w:t>Website.</w:t>
            </w:r>
          </w:p>
        </w:tc>
      </w:tr>
      <w:tr w:rsidR="0058090A" w:rsidRPr="00644A83" w:rsidTr="00EF2A60">
        <w:tc>
          <w:tcPr>
            <w:tcW w:w="1985" w:type="dxa"/>
            <w:vMerge/>
            <w:tcBorders>
              <w:left w:val="nil"/>
            </w:tcBorders>
            <w:shd w:val="clear" w:color="auto" w:fill="auto"/>
          </w:tcPr>
          <w:p w:rsidR="0058090A" w:rsidRPr="00644A83" w:rsidRDefault="0058090A" w:rsidP="00EF2A60">
            <w:pPr>
              <w:spacing w:after="0" w:line="240" w:lineRule="auto"/>
              <w:jc w:val="center"/>
              <w:rPr>
                <w:rFonts w:eastAsia="Times New Roman"/>
                <w:b/>
                <w:bCs/>
                <w:szCs w:val="26"/>
              </w:rPr>
            </w:pPr>
          </w:p>
        </w:tc>
        <w:tc>
          <w:tcPr>
            <w:tcW w:w="8291" w:type="dxa"/>
            <w:shd w:val="clear" w:color="auto" w:fill="auto"/>
          </w:tcPr>
          <w:p w:rsidR="0058090A" w:rsidRPr="00644A83" w:rsidRDefault="0058090A" w:rsidP="00EF2A60">
            <w:pPr>
              <w:spacing w:after="0" w:line="240" w:lineRule="auto"/>
              <w:ind w:left="317"/>
              <w:rPr>
                <w:bCs/>
                <w:szCs w:val="26"/>
              </w:rPr>
            </w:pPr>
            <w:r w:rsidRPr="00644A83">
              <w:rPr>
                <w:b/>
                <w:bCs/>
                <w:szCs w:val="26"/>
                <w:u w:val="single"/>
              </w:rPr>
              <w:t>Kết quả mong muốn:</w:t>
            </w:r>
          </w:p>
          <w:p w:rsidR="0058090A" w:rsidRPr="00257377" w:rsidRDefault="0058090A" w:rsidP="00D53810">
            <w:pPr>
              <w:numPr>
                <w:ilvl w:val="0"/>
                <w:numId w:val="112"/>
              </w:numPr>
              <w:spacing w:before="0" w:after="0" w:line="240" w:lineRule="auto"/>
              <w:ind w:left="317"/>
              <w:rPr>
                <w:bCs/>
                <w:szCs w:val="26"/>
              </w:rPr>
            </w:pPr>
            <w:r w:rsidRPr="00644A83">
              <w:rPr>
                <w:bCs/>
                <w:szCs w:val="26"/>
              </w:rPr>
              <w:t xml:space="preserve">Người học nắm được các kiến thức cơ bản </w:t>
            </w:r>
            <w:r>
              <w:rPr>
                <w:bCs/>
                <w:szCs w:val="26"/>
              </w:rPr>
              <w:t>về lãi đơn, lãi kép và các loại giá trị tiền tệ</w:t>
            </w:r>
          </w:p>
        </w:tc>
      </w:tr>
      <w:tr w:rsidR="0058090A" w:rsidRPr="00644A83" w:rsidTr="00EF2A60">
        <w:tc>
          <w:tcPr>
            <w:tcW w:w="1985" w:type="dxa"/>
            <w:vMerge/>
            <w:tcBorders>
              <w:left w:val="nil"/>
            </w:tcBorders>
            <w:shd w:val="clear" w:color="auto" w:fill="auto"/>
          </w:tcPr>
          <w:p w:rsidR="0058090A" w:rsidRPr="00644A83" w:rsidRDefault="0058090A" w:rsidP="00EF2A60">
            <w:pPr>
              <w:spacing w:after="0" w:line="240" w:lineRule="auto"/>
              <w:jc w:val="center"/>
              <w:rPr>
                <w:rFonts w:eastAsia="Times New Roman"/>
                <w:b/>
                <w:bCs/>
                <w:szCs w:val="26"/>
              </w:rPr>
            </w:pPr>
          </w:p>
        </w:tc>
        <w:tc>
          <w:tcPr>
            <w:tcW w:w="8291" w:type="dxa"/>
            <w:shd w:val="clear" w:color="auto" w:fill="auto"/>
          </w:tcPr>
          <w:p w:rsidR="0058090A" w:rsidRPr="00644A83" w:rsidRDefault="0058090A" w:rsidP="00EF2A60">
            <w:pPr>
              <w:spacing w:after="0" w:line="240" w:lineRule="auto"/>
              <w:ind w:left="317"/>
              <w:rPr>
                <w:bCs/>
                <w:szCs w:val="26"/>
              </w:rPr>
            </w:pPr>
            <w:r w:rsidRPr="00644A83">
              <w:rPr>
                <w:b/>
                <w:bCs/>
                <w:szCs w:val="26"/>
                <w:u w:val="single"/>
              </w:rPr>
              <w:t xml:space="preserve">Tự học: </w:t>
            </w:r>
            <w:r w:rsidRPr="00644A83">
              <w:rPr>
                <w:bCs/>
                <w:szCs w:val="26"/>
              </w:rPr>
              <w:t>Chuẩn bị đầy đủ các tài liệu cho buổi học tiếp theo.</w:t>
            </w:r>
          </w:p>
        </w:tc>
      </w:tr>
      <w:tr w:rsidR="0058090A" w:rsidRPr="00644A83" w:rsidTr="00EF2A60">
        <w:tc>
          <w:tcPr>
            <w:tcW w:w="1985" w:type="dxa"/>
            <w:tcBorders>
              <w:bottom w:val="single" w:sz="4" w:space="0" w:color="auto"/>
            </w:tcBorders>
            <w:shd w:val="clear" w:color="auto" w:fill="auto"/>
          </w:tcPr>
          <w:p w:rsidR="0058090A" w:rsidRPr="00644A83" w:rsidRDefault="0058090A" w:rsidP="00A16CEB">
            <w:pPr>
              <w:spacing w:after="0" w:line="240" w:lineRule="auto"/>
              <w:ind w:firstLine="0"/>
              <w:rPr>
                <w:rFonts w:eastAsia="Times New Roman"/>
                <w:b/>
                <w:bCs/>
                <w:szCs w:val="26"/>
              </w:rPr>
            </w:pPr>
            <w:r w:rsidRPr="00644A83">
              <w:rPr>
                <w:rFonts w:eastAsia="Times New Roman"/>
                <w:b/>
                <w:bCs/>
                <w:szCs w:val="26"/>
              </w:rPr>
              <w:lastRenderedPageBreak/>
              <w:t>Buổi 3 (4 tiết)</w:t>
            </w:r>
          </w:p>
        </w:tc>
        <w:tc>
          <w:tcPr>
            <w:tcW w:w="8291" w:type="dxa"/>
            <w:shd w:val="clear" w:color="auto" w:fill="auto"/>
          </w:tcPr>
          <w:p w:rsidR="0058090A" w:rsidRPr="00644A83" w:rsidRDefault="0058090A" w:rsidP="00EF2A60">
            <w:pPr>
              <w:spacing w:after="0" w:line="240" w:lineRule="auto"/>
              <w:jc w:val="center"/>
              <w:rPr>
                <w:b/>
                <w:bCs/>
                <w:szCs w:val="26"/>
              </w:rPr>
            </w:pPr>
            <w:r w:rsidRPr="00D50E29">
              <w:rPr>
                <w:b/>
                <w:bCs/>
                <w:szCs w:val="26"/>
              </w:rPr>
              <w:t xml:space="preserve">Chương 2: </w:t>
            </w:r>
            <w:r w:rsidRPr="007F2CE9">
              <w:rPr>
                <w:b/>
                <w:bCs/>
                <w:szCs w:val="26"/>
              </w:rPr>
              <w:t>Giá trị tiền tệ theo thời gian</w:t>
            </w:r>
            <w:r>
              <w:rPr>
                <w:b/>
                <w:bCs/>
                <w:szCs w:val="26"/>
              </w:rPr>
              <w:t xml:space="preserve"> (phần 2)</w:t>
            </w:r>
          </w:p>
        </w:tc>
      </w:tr>
      <w:tr w:rsidR="0058090A" w:rsidRPr="00644A83" w:rsidTr="00EF2A60">
        <w:tc>
          <w:tcPr>
            <w:tcW w:w="1985" w:type="dxa"/>
            <w:vMerge w:val="restart"/>
            <w:tcBorders>
              <w:left w:val="nil"/>
            </w:tcBorders>
            <w:shd w:val="clear" w:color="auto" w:fill="auto"/>
          </w:tcPr>
          <w:p w:rsidR="0058090A" w:rsidRPr="00644A83" w:rsidRDefault="0058090A" w:rsidP="00EF2A60">
            <w:pPr>
              <w:spacing w:after="0" w:line="240" w:lineRule="auto"/>
              <w:jc w:val="center"/>
              <w:rPr>
                <w:rFonts w:eastAsia="Times New Roman"/>
                <w:b/>
                <w:bCs/>
                <w:szCs w:val="26"/>
              </w:rPr>
            </w:pPr>
          </w:p>
        </w:tc>
        <w:tc>
          <w:tcPr>
            <w:tcW w:w="8291" w:type="dxa"/>
            <w:shd w:val="clear" w:color="auto" w:fill="auto"/>
          </w:tcPr>
          <w:p w:rsidR="0058090A" w:rsidRPr="00AF2C0D" w:rsidRDefault="0058090A" w:rsidP="00EF2A60">
            <w:pPr>
              <w:spacing w:after="0" w:line="240" w:lineRule="auto"/>
              <w:ind w:left="317"/>
              <w:rPr>
                <w:b/>
                <w:bCs/>
                <w:szCs w:val="26"/>
                <w:u w:val="single"/>
              </w:rPr>
            </w:pPr>
            <w:r w:rsidRPr="00644A83">
              <w:rPr>
                <w:b/>
                <w:bCs/>
                <w:szCs w:val="26"/>
                <w:u w:val="single"/>
              </w:rPr>
              <w:t>Nộ</w:t>
            </w:r>
            <w:r>
              <w:rPr>
                <w:b/>
                <w:bCs/>
                <w:szCs w:val="26"/>
                <w:u w:val="single"/>
              </w:rPr>
              <w:t xml:space="preserve">i dung: </w:t>
            </w:r>
            <w:r>
              <w:rPr>
                <w:bCs/>
                <w:szCs w:val="26"/>
              </w:rPr>
              <w:t>Chương 2</w:t>
            </w:r>
          </w:p>
        </w:tc>
      </w:tr>
      <w:tr w:rsidR="0058090A" w:rsidRPr="00644A83" w:rsidTr="00EF2A60">
        <w:tc>
          <w:tcPr>
            <w:tcW w:w="1985" w:type="dxa"/>
            <w:vMerge/>
            <w:tcBorders>
              <w:left w:val="nil"/>
            </w:tcBorders>
            <w:shd w:val="clear" w:color="auto" w:fill="auto"/>
          </w:tcPr>
          <w:p w:rsidR="0058090A" w:rsidRPr="00644A83" w:rsidRDefault="0058090A" w:rsidP="00EF2A60">
            <w:pPr>
              <w:spacing w:after="0" w:line="240" w:lineRule="auto"/>
              <w:jc w:val="center"/>
              <w:rPr>
                <w:rFonts w:eastAsia="Times New Roman"/>
                <w:b/>
                <w:bCs/>
                <w:szCs w:val="26"/>
              </w:rPr>
            </w:pPr>
          </w:p>
        </w:tc>
        <w:tc>
          <w:tcPr>
            <w:tcW w:w="8291" w:type="dxa"/>
            <w:shd w:val="clear" w:color="auto" w:fill="auto"/>
          </w:tcPr>
          <w:p w:rsidR="0058090A" w:rsidRPr="00644A83" w:rsidRDefault="0058090A" w:rsidP="00EF2A60">
            <w:pPr>
              <w:spacing w:after="0" w:line="240" w:lineRule="auto"/>
              <w:ind w:left="317"/>
              <w:rPr>
                <w:b/>
                <w:bCs/>
                <w:szCs w:val="26"/>
                <w:u w:val="single"/>
              </w:rPr>
            </w:pPr>
            <w:r w:rsidRPr="00644A83">
              <w:rPr>
                <w:b/>
                <w:bCs/>
                <w:szCs w:val="26"/>
                <w:u w:val="single"/>
              </w:rPr>
              <w:t>Phương pháp:</w:t>
            </w:r>
          </w:p>
          <w:p w:rsidR="0058090A" w:rsidRPr="00644A83" w:rsidRDefault="0058090A" w:rsidP="00D53810">
            <w:pPr>
              <w:numPr>
                <w:ilvl w:val="0"/>
                <w:numId w:val="112"/>
              </w:numPr>
              <w:spacing w:before="0" w:after="0" w:line="240" w:lineRule="auto"/>
              <w:ind w:left="317"/>
              <w:rPr>
                <w:bCs/>
                <w:i/>
                <w:szCs w:val="26"/>
              </w:rPr>
            </w:pPr>
            <w:r w:rsidRPr="00644A83">
              <w:rPr>
                <w:bCs/>
                <w:szCs w:val="26"/>
              </w:rPr>
              <w:t>Giảng giải về</w:t>
            </w:r>
            <w:r>
              <w:rPr>
                <w:bCs/>
                <w:szCs w:val="26"/>
              </w:rPr>
              <w:t xml:space="preserve"> nội dung của chương (phần 2)</w:t>
            </w:r>
          </w:p>
          <w:p w:rsidR="0058090A" w:rsidRPr="001F6F93" w:rsidRDefault="0058090A" w:rsidP="00D53810">
            <w:pPr>
              <w:numPr>
                <w:ilvl w:val="0"/>
                <w:numId w:val="112"/>
              </w:numPr>
              <w:spacing w:before="0" w:after="0" w:line="240" w:lineRule="auto"/>
              <w:ind w:left="317"/>
              <w:rPr>
                <w:bCs/>
                <w:i/>
                <w:szCs w:val="26"/>
              </w:rPr>
            </w:pPr>
            <w:r>
              <w:rPr>
                <w:bCs/>
                <w:szCs w:val="26"/>
              </w:rPr>
              <w:t>Hướng dẫn sinh viên thực hiện các bài tập thực hành phần 2 của chương.</w:t>
            </w:r>
          </w:p>
        </w:tc>
      </w:tr>
      <w:tr w:rsidR="0058090A" w:rsidRPr="00644A83" w:rsidTr="00EF2A60">
        <w:tc>
          <w:tcPr>
            <w:tcW w:w="1985" w:type="dxa"/>
            <w:vMerge/>
            <w:tcBorders>
              <w:left w:val="nil"/>
            </w:tcBorders>
            <w:shd w:val="clear" w:color="auto" w:fill="auto"/>
          </w:tcPr>
          <w:p w:rsidR="0058090A" w:rsidRPr="00644A83" w:rsidRDefault="0058090A" w:rsidP="00EF2A60">
            <w:pPr>
              <w:spacing w:after="0" w:line="240" w:lineRule="auto"/>
              <w:jc w:val="center"/>
              <w:rPr>
                <w:rFonts w:eastAsia="Times New Roman"/>
                <w:b/>
                <w:bCs/>
                <w:szCs w:val="26"/>
              </w:rPr>
            </w:pPr>
          </w:p>
        </w:tc>
        <w:tc>
          <w:tcPr>
            <w:tcW w:w="8291" w:type="dxa"/>
            <w:shd w:val="clear" w:color="auto" w:fill="auto"/>
          </w:tcPr>
          <w:p w:rsidR="0058090A" w:rsidRPr="00644A83" w:rsidRDefault="0058090A" w:rsidP="00EF2A60">
            <w:pPr>
              <w:spacing w:after="0" w:line="240" w:lineRule="auto"/>
              <w:ind w:left="317"/>
              <w:rPr>
                <w:b/>
                <w:bCs/>
                <w:szCs w:val="26"/>
                <w:u w:val="single"/>
              </w:rPr>
            </w:pPr>
            <w:r w:rsidRPr="00644A83">
              <w:rPr>
                <w:b/>
                <w:bCs/>
                <w:szCs w:val="26"/>
                <w:u w:val="single"/>
              </w:rPr>
              <w:t>Tài liệu:</w:t>
            </w:r>
          </w:p>
          <w:p w:rsidR="0058090A" w:rsidRPr="00644A83" w:rsidRDefault="0058090A" w:rsidP="00D53810">
            <w:pPr>
              <w:numPr>
                <w:ilvl w:val="0"/>
                <w:numId w:val="112"/>
              </w:numPr>
              <w:spacing w:before="0" w:after="0" w:line="240" w:lineRule="auto"/>
              <w:ind w:left="317"/>
              <w:rPr>
                <w:bCs/>
                <w:szCs w:val="26"/>
              </w:rPr>
            </w:pPr>
            <w:r w:rsidRPr="00644A83">
              <w:rPr>
                <w:bCs/>
                <w:szCs w:val="26"/>
              </w:rPr>
              <w:t>Slide bài giảng và Giáo trình theo yêu cầu;</w:t>
            </w:r>
            <w:r>
              <w:rPr>
                <w:bCs/>
                <w:szCs w:val="26"/>
              </w:rPr>
              <w:t xml:space="preserve"> </w:t>
            </w:r>
            <w:r w:rsidRPr="00E9642F">
              <w:rPr>
                <w:bCs/>
                <w:szCs w:val="26"/>
              </w:rPr>
              <w:t>Website</w:t>
            </w:r>
            <w:r w:rsidRPr="00644A83">
              <w:rPr>
                <w:bCs/>
                <w:szCs w:val="26"/>
              </w:rPr>
              <w:t>.</w:t>
            </w:r>
          </w:p>
        </w:tc>
      </w:tr>
      <w:tr w:rsidR="0058090A" w:rsidRPr="00644A83" w:rsidTr="00EF2A60">
        <w:tc>
          <w:tcPr>
            <w:tcW w:w="1985" w:type="dxa"/>
            <w:vMerge/>
            <w:tcBorders>
              <w:left w:val="nil"/>
            </w:tcBorders>
            <w:shd w:val="clear" w:color="auto" w:fill="auto"/>
          </w:tcPr>
          <w:p w:rsidR="0058090A" w:rsidRPr="00644A83" w:rsidRDefault="0058090A" w:rsidP="00EF2A60">
            <w:pPr>
              <w:spacing w:after="0" w:line="240" w:lineRule="auto"/>
              <w:jc w:val="center"/>
              <w:rPr>
                <w:rFonts w:eastAsia="Times New Roman"/>
                <w:b/>
                <w:bCs/>
                <w:szCs w:val="26"/>
              </w:rPr>
            </w:pPr>
          </w:p>
        </w:tc>
        <w:tc>
          <w:tcPr>
            <w:tcW w:w="8291" w:type="dxa"/>
            <w:shd w:val="clear" w:color="auto" w:fill="auto"/>
          </w:tcPr>
          <w:p w:rsidR="0058090A" w:rsidRPr="00644A83" w:rsidRDefault="0058090A" w:rsidP="00EF2A60">
            <w:pPr>
              <w:spacing w:after="0" w:line="240" w:lineRule="auto"/>
              <w:ind w:left="317"/>
              <w:rPr>
                <w:bCs/>
                <w:szCs w:val="26"/>
              </w:rPr>
            </w:pPr>
            <w:r w:rsidRPr="00644A83">
              <w:rPr>
                <w:b/>
                <w:bCs/>
                <w:szCs w:val="26"/>
                <w:u w:val="single"/>
              </w:rPr>
              <w:t>Kết quả mong muốn:</w:t>
            </w:r>
          </w:p>
          <w:p w:rsidR="0058090A" w:rsidRPr="00644A83" w:rsidRDefault="0058090A" w:rsidP="00D53810">
            <w:pPr>
              <w:numPr>
                <w:ilvl w:val="0"/>
                <w:numId w:val="112"/>
              </w:numPr>
              <w:spacing w:before="0" w:after="0" w:line="240" w:lineRule="auto"/>
              <w:ind w:left="317"/>
              <w:rPr>
                <w:bCs/>
                <w:szCs w:val="26"/>
              </w:rPr>
            </w:pPr>
            <w:r w:rsidRPr="00644A83">
              <w:rPr>
                <w:bCs/>
                <w:szCs w:val="26"/>
              </w:rPr>
              <w:t xml:space="preserve">Người học </w:t>
            </w:r>
            <w:r>
              <w:rPr>
                <w:bCs/>
                <w:szCs w:val="26"/>
              </w:rPr>
              <w:t>xây dựng mô hình giá trịn tiền tệ trong doanh nghiệp.</w:t>
            </w:r>
          </w:p>
        </w:tc>
      </w:tr>
      <w:tr w:rsidR="0058090A" w:rsidRPr="00644A83" w:rsidTr="00EF2A60">
        <w:tc>
          <w:tcPr>
            <w:tcW w:w="1985" w:type="dxa"/>
            <w:vMerge/>
            <w:tcBorders>
              <w:left w:val="nil"/>
            </w:tcBorders>
            <w:shd w:val="clear" w:color="auto" w:fill="auto"/>
          </w:tcPr>
          <w:p w:rsidR="0058090A" w:rsidRPr="00644A83" w:rsidRDefault="0058090A" w:rsidP="00EF2A60">
            <w:pPr>
              <w:spacing w:after="0" w:line="240" w:lineRule="auto"/>
              <w:jc w:val="center"/>
              <w:rPr>
                <w:rFonts w:eastAsia="Times New Roman"/>
                <w:b/>
                <w:bCs/>
                <w:szCs w:val="26"/>
              </w:rPr>
            </w:pPr>
          </w:p>
        </w:tc>
        <w:tc>
          <w:tcPr>
            <w:tcW w:w="8291" w:type="dxa"/>
            <w:shd w:val="clear" w:color="auto" w:fill="auto"/>
          </w:tcPr>
          <w:p w:rsidR="0058090A" w:rsidRPr="00644A83" w:rsidRDefault="0058090A" w:rsidP="00EF2A60">
            <w:pPr>
              <w:spacing w:after="0" w:line="240" w:lineRule="auto"/>
              <w:ind w:left="317"/>
              <w:rPr>
                <w:bCs/>
                <w:szCs w:val="26"/>
              </w:rPr>
            </w:pPr>
            <w:r w:rsidRPr="00644A83">
              <w:rPr>
                <w:b/>
                <w:bCs/>
                <w:szCs w:val="26"/>
                <w:u w:val="single"/>
              </w:rPr>
              <w:t xml:space="preserve">Tự học: </w:t>
            </w:r>
            <w:r w:rsidRPr="00644A83">
              <w:rPr>
                <w:bCs/>
                <w:szCs w:val="26"/>
              </w:rPr>
              <w:t>Chuẩn bị đầy đủ các tài liệu cho buổi học tiếp theo.</w:t>
            </w:r>
          </w:p>
        </w:tc>
      </w:tr>
      <w:tr w:rsidR="0058090A" w:rsidRPr="00644A83" w:rsidTr="00EF2A60">
        <w:tc>
          <w:tcPr>
            <w:tcW w:w="1985" w:type="dxa"/>
            <w:tcBorders>
              <w:bottom w:val="single" w:sz="4" w:space="0" w:color="auto"/>
            </w:tcBorders>
            <w:shd w:val="clear" w:color="auto" w:fill="auto"/>
          </w:tcPr>
          <w:p w:rsidR="0058090A" w:rsidRPr="00644A83" w:rsidRDefault="0058090A" w:rsidP="00A16CEB">
            <w:pPr>
              <w:spacing w:after="0" w:line="240" w:lineRule="auto"/>
              <w:ind w:firstLine="0"/>
              <w:rPr>
                <w:rFonts w:eastAsia="Times New Roman"/>
                <w:b/>
                <w:bCs/>
                <w:szCs w:val="26"/>
              </w:rPr>
            </w:pPr>
            <w:r w:rsidRPr="00644A83">
              <w:rPr>
                <w:rFonts w:eastAsia="Times New Roman"/>
                <w:b/>
                <w:bCs/>
                <w:szCs w:val="26"/>
              </w:rPr>
              <w:t>Buổi 4 (4 tiết)</w:t>
            </w:r>
          </w:p>
        </w:tc>
        <w:tc>
          <w:tcPr>
            <w:tcW w:w="8291" w:type="dxa"/>
            <w:shd w:val="clear" w:color="auto" w:fill="auto"/>
          </w:tcPr>
          <w:p w:rsidR="0058090A" w:rsidRPr="00644A83" w:rsidRDefault="0058090A" w:rsidP="00EF2A60">
            <w:pPr>
              <w:spacing w:after="0" w:line="240" w:lineRule="auto"/>
              <w:jc w:val="center"/>
              <w:rPr>
                <w:b/>
                <w:bCs/>
                <w:szCs w:val="26"/>
              </w:rPr>
            </w:pPr>
            <w:r w:rsidRPr="000D336F">
              <w:rPr>
                <w:b/>
                <w:bCs/>
                <w:szCs w:val="26"/>
              </w:rPr>
              <w:t>Chương 3</w:t>
            </w:r>
            <w:r>
              <w:rPr>
                <w:b/>
                <w:bCs/>
                <w:szCs w:val="26"/>
              </w:rPr>
              <w:t xml:space="preserve">: </w:t>
            </w:r>
            <w:r w:rsidRPr="007F2CE9">
              <w:rPr>
                <w:b/>
                <w:bCs/>
                <w:szCs w:val="26"/>
              </w:rPr>
              <w:t>Rủi ro và tỷ suất sinh lợi</w:t>
            </w:r>
          </w:p>
        </w:tc>
      </w:tr>
      <w:tr w:rsidR="0058090A" w:rsidRPr="00644A83" w:rsidTr="00EF2A60">
        <w:tc>
          <w:tcPr>
            <w:tcW w:w="1985" w:type="dxa"/>
            <w:vMerge w:val="restart"/>
            <w:tcBorders>
              <w:left w:val="nil"/>
            </w:tcBorders>
            <w:shd w:val="clear" w:color="auto" w:fill="auto"/>
          </w:tcPr>
          <w:p w:rsidR="0058090A" w:rsidRPr="00644A83" w:rsidRDefault="0058090A" w:rsidP="00EF2A60">
            <w:pPr>
              <w:spacing w:after="0" w:line="240" w:lineRule="auto"/>
              <w:jc w:val="center"/>
              <w:rPr>
                <w:rFonts w:eastAsia="Times New Roman"/>
                <w:b/>
                <w:bCs/>
                <w:szCs w:val="26"/>
              </w:rPr>
            </w:pPr>
          </w:p>
        </w:tc>
        <w:tc>
          <w:tcPr>
            <w:tcW w:w="8291" w:type="dxa"/>
            <w:shd w:val="clear" w:color="auto" w:fill="auto"/>
          </w:tcPr>
          <w:p w:rsidR="0058090A" w:rsidRPr="00AF2C0D" w:rsidRDefault="0058090A" w:rsidP="00EF2A60">
            <w:pPr>
              <w:spacing w:after="0" w:line="240" w:lineRule="auto"/>
              <w:ind w:left="317"/>
              <w:rPr>
                <w:b/>
                <w:bCs/>
                <w:szCs w:val="26"/>
                <w:u w:val="single"/>
              </w:rPr>
            </w:pPr>
            <w:r w:rsidRPr="00644A83">
              <w:rPr>
                <w:b/>
                <w:bCs/>
                <w:szCs w:val="26"/>
                <w:u w:val="single"/>
              </w:rPr>
              <w:t>Nội dung:</w:t>
            </w:r>
            <w:r>
              <w:rPr>
                <w:b/>
                <w:bCs/>
                <w:szCs w:val="26"/>
                <w:u w:val="single"/>
              </w:rPr>
              <w:t xml:space="preserve"> </w:t>
            </w:r>
            <w:r w:rsidRPr="00644A83">
              <w:rPr>
                <w:bCs/>
                <w:szCs w:val="26"/>
              </w:rPr>
              <w:t xml:space="preserve">Chương </w:t>
            </w:r>
            <w:r>
              <w:rPr>
                <w:bCs/>
                <w:szCs w:val="26"/>
              </w:rPr>
              <w:t>3</w:t>
            </w:r>
          </w:p>
        </w:tc>
      </w:tr>
      <w:tr w:rsidR="0058090A" w:rsidRPr="00644A83" w:rsidTr="00EF2A60">
        <w:tc>
          <w:tcPr>
            <w:tcW w:w="1985" w:type="dxa"/>
            <w:vMerge/>
            <w:tcBorders>
              <w:left w:val="nil"/>
            </w:tcBorders>
            <w:shd w:val="clear" w:color="auto" w:fill="auto"/>
          </w:tcPr>
          <w:p w:rsidR="0058090A" w:rsidRPr="00644A83" w:rsidRDefault="0058090A" w:rsidP="00EF2A60">
            <w:pPr>
              <w:spacing w:after="0" w:line="240" w:lineRule="auto"/>
              <w:jc w:val="center"/>
              <w:rPr>
                <w:rFonts w:eastAsia="Times New Roman"/>
                <w:b/>
                <w:bCs/>
                <w:szCs w:val="26"/>
              </w:rPr>
            </w:pPr>
          </w:p>
        </w:tc>
        <w:tc>
          <w:tcPr>
            <w:tcW w:w="8291" w:type="dxa"/>
            <w:shd w:val="clear" w:color="auto" w:fill="auto"/>
          </w:tcPr>
          <w:p w:rsidR="0058090A" w:rsidRPr="00644A83" w:rsidRDefault="0058090A" w:rsidP="00EF2A60">
            <w:pPr>
              <w:spacing w:after="0" w:line="240" w:lineRule="auto"/>
              <w:ind w:left="317"/>
              <w:rPr>
                <w:b/>
                <w:bCs/>
                <w:szCs w:val="26"/>
                <w:u w:val="single"/>
              </w:rPr>
            </w:pPr>
            <w:r w:rsidRPr="00644A83">
              <w:rPr>
                <w:b/>
                <w:bCs/>
                <w:szCs w:val="26"/>
                <w:u w:val="single"/>
              </w:rPr>
              <w:t>Phương pháp:</w:t>
            </w:r>
          </w:p>
          <w:p w:rsidR="0058090A" w:rsidRDefault="0058090A" w:rsidP="00D53810">
            <w:pPr>
              <w:numPr>
                <w:ilvl w:val="0"/>
                <w:numId w:val="112"/>
              </w:numPr>
              <w:spacing w:before="0" w:after="0" w:line="240" w:lineRule="auto"/>
              <w:ind w:left="317"/>
              <w:rPr>
                <w:bCs/>
                <w:i/>
                <w:szCs w:val="26"/>
              </w:rPr>
            </w:pPr>
            <w:r>
              <w:rPr>
                <w:bCs/>
                <w:szCs w:val="26"/>
              </w:rPr>
              <w:t>Giảng giải các nội dung của Chương;</w:t>
            </w:r>
          </w:p>
          <w:p w:rsidR="0058090A" w:rsidRPr="00644A83" w:rsidRDefault="0058090A" w:rsidP="00D53810">
            <w:pPr>
              <w:numPr>
                <w:ilvl w:val="0"/>
                <w:numId w:val="112"/>
              </w:numPr>
              <w:spacing w:before="0" w:after="0" w:line="240" w:lineRule="auto"/>
              <w:ind w:left="317"/>
              <w:rPr>
                <w:bCs/>
                <w:i/>
                <w:szCs w:val="26"/>
              </w:rPr>
            </w:pPr>
            <w:r>
              <w:rPr>
                <w:bCs/>
                <w:szCs w:val="26"/>
              </w:rPr>
              <w:t>H</w:t>
            </w:r>
            <w:r w:rsidRPr="001F6F93">
              <w:rPr>
                <w:bCs/>
                <w:szCs w:val="26"/>
              </w:rPr>
              <w:t xml:space="preserve">ướng dẫn sinh viên giải các bài tập thực hành của </w:t>
            </w:r>
            <w:r>
              <w:rPr>
                <w:bCs/>
                <w:szCs w:val="26"/>
              </w:rPr>
              <w:t>Chương 3.</w:t>
            </w:r>
          </w:p>
        </w:tc>
      </w:tr>
      <w:tr w:rsidR="0058090A" w:rsidRPr="00644A83" w:rsidTr="00EF2A60">
        <w:tc>
          <w:tcPr>
            <w:tcW w:w="1985" w:type="dxa"/>
            <w:vMerge/>
            <w:tcBorders>
              <w:left w:val="nil"/>
            </w:tcBorders>
            <w:shd w:val="clear" w:color="auto" w:fill="auto"/>
          </w:tcPr>
          <w:p w:rsidR="0058090A" w:rsidRPr="00644A83" w:rsidRDefault="0058090A" w:rsidP="00EF2A60">
            <w:pPr>
              <w:spacing w:after="0" w:line="240" w:lineRule="auto"/>
              <w:jc w:val="center"/>
              <w:rPr>
                <w:rFonts w:eastAsia="Times New Roman"/>
                <w:b/>
                <w:bCs/>
                <w:szCs w:val="26"/>
              </w:rPr>
            </w:pPr>
          </w:p>
        </w:tc>
        <w:tc>
          <w:tcPr>
            <w:tcW w:w="8291" w:type="dxa"/>
            <w:shd w:val="clear" w:color="auto" w:fill="auto"/>
          </w:tcPr>
          <w:p w:rsidR="0058090A" w:rsidRPr="00644A83" w:rsidRDefault="0058090A" w:rsidP="00EF2A60">
            <w:pPr>
              <w:spacing w:after="0" w:line="240" w:lineRule="auto"/>
              <w:ind w:left="317"/>
              <w:rPr>
                <w:b/>
                <w:bCs/>
                <w:szCs w:val="26"/>
                <w:u w:val="single"/>
              </w:rPr>
            </w:pPr>
            <w:r w:rsidRPr="00644A83">
              <w:rPr>
                <w:b/>
                <w:bCs/>
                <w:szCs w:val="26"/>
                <w:u w:val="single"/>
              </w:rPr>
              <w:t>Tài liệu:</w:t>
            </w:r>
          </w:p>
          <w:p w:rsidR="0058090A" w:rsidRPr="00644A83" w:rsidRDefault="0058090A" w:rsidP="00D53810">
            <w:pPr>
              <w:numPr>
                <w:ilvl w:val="0"/>
                <w:numId w:val="112"/>
              </w:numPr>
              <w:spacing w:before="0" w:after="0" w:line="240" w:lineRule="auto"/>
              <w:ind w:left="317"/>
              <w:rPr>
                <w:bCs/>
                <w:szCs w:val="26"/>
              </w:rPr>
            </w:pPr>
            <w:r w:rsidRPr="00644A83">
              <w:rPr>
                <w:bCs/>
                <w:szCs w:val="26"/>
              </w:rPr>
              <w:t>Slide bài giảng và Giáo trình theo yêu cầu;</w:t>
            </w:r>
            <w:r>
              <w:rPr>
                <w:bCs/>
                <w:szCs w:val="26"/>
              </w:rPr>
              <w:t xml:space="preserve"> </w:t>
            </w:r>
            <w:r w:rsidRPr="00E9642F">
              <w:rPr>
                <w:bCs/>
                <w:szCs w:val="26"/>
              </w:rPr>
              <w:t>Website.</w:t>
            </w:r>
          </w:p>
        </w:tc>
      </w:tr>
      <w:tr w:rsidR="0058090A" w:rsidRPr="00644A83" w:rsidTr="00EF2A60">
        <w:tc>
          <w:tcPr>
            <w:tcW w:w="1985" w:type="dxa"/>
            <w:vMerge/>
            <w:tcBorders>
              <w:left w:val="nil"/>
            </w:tcBorders>
            <w:shd w:val="clear" w:color="auto" w:fill="auto"/>
          </w:tcPr>
          <w:p w:rsidR="0058090A" w:rsidRPr="00644A83" w:rsidRDefault="0058090A" w:rsidP="00EF2A60">
            <w:pPr>
              <w:spacing w:after="0" w:line="240" w:lineRule="auto"/>
              <w:jc w:val="center"/>
              <w:rPr>
                <w:rFonts w:eastAsia="Times New Roman"/>
                <w:b/>
                <w:bCs/>
                <w:szCs w:val="26"/>
              </w:rPr>
            </w:pPr>
          </w:p>
        </w:tc>
        <w:tc>
          <w:tcPr>
            <w:tcW w:w="8291" w:type="dxa"/>
            <w:shd w:val="clear" w:color="auto" w:fill="auto"/>
          </w:tcPr>
          <w:p w:rsidR="0058090A" w:rsidRPr="00644A83" w:rsidRDefault="0058090A" w:rsidP="00EF2A60">
            <w:pPr>
              <w:spacing w:after="0" w:line="240" w:lineRule="auto"/>
              <w:ind w:left="317"/>
              <w:rPr>
                <w:bCs/>
                <w:szCs w:val="26"/>
              </w:rPr>
            </w:pPr>
            <w:r w:rsidRPr="00644A83">
              <w:rPr>
                <w:b/>
                <w:bCs/>
                <w:szCs w:val="26"/>
                <w:u w:val="single"/>
              </w:rPr>
              <w:t>Kết quả mong muốn:</w:t>
            </w:r>
          </w:p>
          <w:p w:rsidR="0058090A" w:rsidRPr="00644A83" w:rsidRDefault="0058090A" w:rsidP="00D53810">
            <w:pPr>
              <w:numPr>
                <w:ilvl w:val="0"/>
                <w:numId w:val="112"/>
              </w:numPr>
              <w:spacing w:before="0" w:after="0" w:line="240" w:lineRule="auto"/>
              <w:ind w:left="317"/>
              <w:rPr>
                <w:bCs/>
                <w:szCs w:val="26"/>
              </w:rPr>
            </w:pPr>
            <w:r w:rsidRPr="00644A83">
              <w:rPr>
                <w:bCs/>
                <w:szCs w:val="26"/>
              </w:rPr>
              <w:t xml:space="preserve">Người học biết </w:t>
            </w:r>
            <w:r>
              <w:rPr>
                <w:bCs/>
                <w:szCs w:val="26"/>
              </w:rPr>
              <w:t xml:space="preserve">cách nhận biết các rủi ro và các chỉ số tài chính trong hoạt động quản lý DN. </w:t>
            </w:r>
          </w:p>
        </w:tc>
      </w:tr>
      <w:tr w:rsidR="0058090A" w:rsidRPr="00644A83" w:rsidTr="00EF2A60">
        <w:tc>
          <w:tcPr>
            <w:tcW w:w="1985" w:type="dxa"/>
            <w:vMerge/>
            <w:tcBorders>
              <w:left w:val="nil"/>
            </w:tcBorders>
            <w:shd w:val="clear" w:color="auto" w:fill="auto"/>
          </w:tcPr>
          <w:p w:rsidR="0058090A" w:rsidRPr="00644A83" w:rsidRDefault="0058090A" w:rsidP="00EF2A60">
            <w:pPr>
              <w:spacing w:after="0" w:line="240" w:lineRule="auto"/>
              <w:jc w:val="center"/>
              <w:rPr>
                <w:rFonts w:eastAsia="Times New Roman"/>
                <w:b/>
                <w:bCs/>
                <w:szCs w:val="26"/>
              </w:rPr>
            </w:pPr>
          </w:p>
        </w:tc>
        <w:tc>
          <w:tcPr>
            <w:tcW w:w="8291" w:type="dxa"/>
            <w:shd w:val="clear" w:color="auto" w:fill="auto"/>
          </w:tcPr>
          <w:p w:rsidR="0058090A" w:rsidRPr="00644A83" w:rsidRDefault="0058090A" w:rsidP="00EF2A60">
            <w:pPr>
              <w:spacing w:after="0" w:line="240" w:lineRule="auto"/>
              <w:ind w:left="317"/>
              <w:rPr>
                <w:bCs/>
                <w:szCs w:val="26"/>
              </w:rPr>
            </w:pPr>
            <w:r w:rsidRPr="00644A83">
              <w:rPr>
                <w:b/>
                <w:bCs/>
                <w:szCs w:val="26"/>
                <w:u w:val="single"/>
              </w:rPr>
              <w:t xml:space="preserve">Tự học: </w:t>
            </w:r>
            <w:r w:rsidRPr="00644A83">
              <w:rPr>
                <w:bCs/>
                <w:szCs w:val="26"/>
              </w:rPr>
              <w:t>Chuẩn bị đầy đủ tài liệu cho buổi học tiếp theo.</w:t>
            </w:r>
          </w:p>
        </w:tc>
      </w:tr>
      <w:tr w:rsidR="0058090A" w:rsidRPr="00644A83" w:rsidTr="00EF2A60">
        <w:tc>
          <w:tcPr>
            <w:tcW w:w="1985" w:type="dxa"/>
            <w:tcBorders>
              <w:bottom w:val="single" w:sz="4" w:space="0" w:color="auto"/>
            </w:tcBorders>
            <w:shd w:val="clear" w:color="auto" w:fill="auto"/>
          </w:tcPr>
          <w:p w:rsidR="0058090A" w:rsidRPr="00644A83" w:rsidRDefault="0058090A" w:rsidP="00A16CEB">
            <w:pPr>
              <w:spacing w:after="0" w:line="240" w:lineRule="auto"/>
              <w:ind w:firstLine="0"/>
              <w:rPr>
                <w:rFonts w:eastAsia="Times New Roman"/>
                <w:b/>
                <w:bCs/>
                <w:szCs w:val="26"/>
              </w:rPr>
            </w:pPr>
            <w:r w:rsidRPr="00644A83">
              <w:rPr>
                <w:rFonts w:eastAsia="Times New Roman"/>
                <w:b/>
                <w:bCs/>
                <w:szCs w:val="26"/>
              </w:rPr>
              <w:t>Buổi 5 (4 tiết)</w:t>
            </w:r>
          </w:p>
        </w:tc>
        <w:tc>
          <w:tcPr>
            <w:tcW w:w="8291" w:type="dxa"/>
            <w:shd w:val="clear" w:color="auto" w:fill="auto"/>
          </w:tcPr>
          <w:p w:rsidR="0058090A" w:rsidRPr="00644A83" w:rsidRDefault="0058090A" w:rsidP="00EF2A60">
            <w:pPr>
              <w:spacing w:after="0" w:line="240" w:lineRule="auto"/>
              <w:jc w:val="center"/>
              <w:rPr>
                <w:b/>
                <w:bCs/>
                <w:szCs w:val="26"/>
              </w:rPr>
            </w:pPr>
            <w:r w:rsidRPr="00035E86">
              <w:rPr>
                <w:b/>
                <w:bCs/>
                <w:szCs w:val="26"/>
              </w:rPr>
              <w:t xml:space="preserve">Chương </w:t>
            </w:r>
            <w:r>
              <w:rPr>
                <w:b/>
                <w:bCs/>
                <w:szCs w:val="26"/>
              </w:rPr>
              <w:t xml:space="preserve">4: </w:t>
            </w:r>
            <w:r w:rsidRPr="007F2CE9">
              <w:rPr>
                <w:b/>
                <w:bCs/>
                <w:szCs w:val="26"/>
              </w:rPr>
              <w:t>Chi phí sử dụng vốn</w:t>
            </w:r>
            <w:r>
              <w:rPr>
                <w:b/>
                <w:bCs/>
                <w:szCs w:val="26"/>
              </w:rPr>
              <w:t xml:space="preserve"> (P1)</w:t>
            </w:r>
          </w:p>
        </w:tc>
      </w:tr>
      <w:tr w:rsidR="0058090A" w:rsidRPr="00644A83" w:rsidTr="00EF2A60">
        <w:tc>
          <w:tcPr>
            <w:tcW w:w="1985" w:type="dxa"/>
            <w:vMerge w:val="restart"/>
            <w:tcBorders>
              <w:left w:val="nil"/>
              <w:bottom w:val="nil"/>
            </w:tcBorders>
            <w:shd w:val="clear" w:color="auto" w:fill="auto"/>
          </w:tcPr>
          <w:p w:rsidR="0058090A" w:rsidRPr="00644A83" w:rsidRDefault="0058090A" w:rsidP="00EF2A60">
            <w:pPr>
              <w:spacing w:after="0" w:line="240" w:lineRule="auto"/>
              <w:jc w:val="center"/>
              <w:rPr>
                <w:rFonts w:eastAsia="Times New Roman"/>
                <w:b/>
                <w:bCs/>
                <w:szCs w:val="26"/>
              </w:rPr>
            </w:pPr>
          </w:p>
        </w:tc>
        <w:tc>
          <w:tcPr>
            <w:tcW w:w="8291" w:type="dxa"/>
            <w:shd w:val="clear" w:color="auto" w:fill="auto"/>
          </w:tcPr>
          <w:p w:rsidR="0058090A" w:rsidRPr="00AF2C0D" w:rsidRDefault="0058090A" w:rsidP="00EF2A60">
            <w:pPr>
              <w:spacing w:after="0" w:line="240" w:lineRule="auto"/>
              <w:ind w:left="317"/>
              <w:rPr>
                <w:b/>
                <w:bCs/>
                <w:szCs w:val="26"/>
                <w:u w:val="single"/>
              </w:rPr>
            </w:pPr>
            <w:r w:rsidRPr="00644A83">
              <w:rPr>
                <w:b/>
                <w:bCs/>
                <w:szCs w:val="26"/>
                <w:u w:val="single"/>
              </w:rPr>
              <w:t>Nội dung:</w:t>
            </w:r>
            <w:r>
              <w:rPr>
                <w:b/>
                <w:bCs/>
                <w:szCs w:val="26"/>
                <w:u w:val="single"/>
              </w:rPr>
              <w:t xml:space="preserve">  </w:t>
            </w:r>
            <w:r w:rsidRPr="00644A83">
              <w:rPr>
                <w:bCs/>
                <w:szCs w:val="26"/>
              </w:rPr>
              <w:t xml:space="preserve">Chương </w:t>
            </w:r>
            <w:r>
              <w:rPr>
                <w:bCs/>
                <w:szCs w:val="26"/>
              </w:rPr>
              <w:t>4 (Lý thuyết)</w:t>
            </w:r>
          </w:p>
        </w:tc>
      </w:tr>
      <w:tr w:rsidR="0058090A" w:rsidRPr="00644A83" w:rsidTr="00EF2A60">
        <w:tc>
          <w:tcPr>
            <w:tcW w:w="1985" w:type="dxa"/>
            <w:vMerge/>
            <w:tcBorders>
              <w:left w:val="nil"/>
              <w:bottom w:val="nil"/>
            </w:tcBorders>
            <w:shd w:val="clear" w:color="auto" w:fill="auto"/>
          </w:tcPr>
          <w:p w:rsidR="0058090A" w:rsidRPr="00644A83" w:rsidRDefault="0058090A" w:rsidP="00EF2A60">
            <w:pPr>
              <w:spacing w:after="0" w:line="240" w:lineRule="auto"/>
              <w:jc w:val="center"/>
              <w:rPr>
                <w:rFonts w:eastAsia="Times New Roman"/>
                <w:b/>
                <w:bCs/>
                <w:szCs w:val="26"/>
              </w:rPr>
            </w:pPr>
          </w:p>
        </w:tc>
        <w:tc>
          <w:tcPr>
            <w:tcW w:w="8291" w:type="dxa"/>
            <w:shd w:val="clear" w:color="auto" w:fill="auto"/>
          </w:tcPr>
          <w:p w:rsidR="0058090A" w:rsidRPr="00644A83" w:rsidRDefault="0058090A" w:rsidP="00EF2A60">
            <w:pPr>
              <w:spacing w:after="0" w:line="240" w:lineRule="auto"/>
              <w:ind w:left="317"/>
              <w:rPr>
                <w:b/>
                <w:bCs/>
                <w:szCs w:val="26"/>
                <w:u w:val="single"/>
              </w:rPr>
            </w:pPr>
            <w:r w:rsidRPr="00644A83">
              <w:rPr>
                <w:b/>
                <w:bCs/>
                <w:szCs w:val="26"/>
                <w:u w:val="single"/>
              </w:rPr>
              <w:t>Phương pháp:</w:t>
            </w:r>
          </w:p>
          <w:p w:rsidR="0058090A" w:rsidRPr="009F73F3" w:rsidRDefault="0058090A" w:rsidP="00D53810">
            <w:pPr>
              <w:numPr>
                <w:ilvl w:val="0"/>
                <w:numId w:val="112"/>
              </w:numPr>
              <w:spacing w:before="0" w:after="0" w:line="240" w:lineRule="auto"/>
              <w:ind w:left="317"/>
              <w:rPr>
                <w:bCs/>
                <w:i/>
                <w:szCs w:val="26"/>
              </w:rPr>
            </w:pPr>
            <w:r>
              <w:rPr>
                <w:bCs/>
                <w:szCs w:val="26"/>
              </w:rPr>
              <w:t>Giảng giải các nội dung của Chương;</w:t>
            </w:r>
          </w:p>
        </w:tc>
      </w:tr>
      <w:tr w:rsidR="0058090A" w:rsidRPr="00644A83" w:rsidTr="00EF2A60">
        <w:tc>
          <w:tcPr>
            <w:tcW w:w="1985" w:type="dxa"/>
            <w:vMerge/>
            <w:tcBorders>
              <w:left w:val="nil"/>
              <w:bottom w:val="nil"/>
            </w:tcBorders>
            <w:shd w:val="clear" w:color="auto" w:fill="auto"/>
          </w:tcPr>
          <w:p w:rsidR="0058090A" w:rsidRPr="00644A83" w:rsidRDefault="0058090A" w:rsidP="00EF2A60">
            <w:pPr>
              <w:spacing w:after="0" w:line="240" w:lineRule="auto"/>
              <w:jc w:val="center"/>
              <w:rPr>
                <w:rFonts w:eastAsia="Times New Roman"/>
                <w:b/>
                <w:bCs/>
                <w:szCs w:val="26"/>
              </w:rPr>
            </w:pPr>
          </w:p>
        </w:tc>
        <w:tc>
          <w:tcPr>
            <w:tcW w:w="8291" w:type="dxa"/>
            <w:shd w:val="clear" w:color="auto" w:fill="auto"/>
          </w:tcPr>
          <w:p w:rsidR="0058090A" w:rsidRPr="00644A83" w:rsidRDefault="0058090A" w:rsidP="00EF2A60">
            <w:pPr>
              <w:spacing w:after="0" w:line="240" w:lineRule="auto"/>
              <w:ind w:left="317"/>
              <w:rPr>
                <w:b/>
                <w:bCs/>
                <w:szCs w:val="26"/>
                <w:u w:val="single"/>
              </w:rPr>
            </w:pPr>
            <w:r w:rsidRPr="00644A83">
              <w:rPr>
                <w:b/>
                <w:bCs/>
                <w:szCs w:val="26"/>
                <w:u w:val="single"/>
              </w:rPr>
              <w:t>Tài liệu:</w:t>
            </w:r>
          </w:p>
          <w:p w:rsidR="0058090A" w:rsidRPr="00AB6989" w:rsidRDefault="0058090A" w:rsidP="00D53810">
            <w:pPr>
              <w:numPr>
                <w:ilvl w:val="0"/>
                <w:numId w:val="112"/>
              </w:numPr>
              <w:spacing w:before="0" w:after="0" w:line="240" w:lineRule="auto"/>
              <w:ind w:left="317"/>
              <w:rPr>
                <w:bCs/>
                <w:szCs w:val="26"/>
              </w:rPr>
            </w:pPr>
            <w:r w:rsidRPr="00644A83">
              <w:rPr>
                <w:bCs/>
                <w:szCs w:val="26"/>
              </w:rPr>
              <w:t>Slide bài giảng và Giáo trình theo yêu cầu;</w:t>
            </w:r>
            <w:r>
              <w:rPr>
                <w:bCs/>
                <w:szCs w:val="26"/>
              </w:rPr>
              <w:t xml:space="preserve"> </w:t>
            </w:r>
            <w:r w:rsidRPr="00E9642F">
              <w:rPr>
                <w:bCs/>
                <w:szCs w:val="26"/>
              </w:rPr>
              <w:t>Website.</w:t>
            </w:r>
          </w:p>
        </w:tc>
      </w:tr>
      <w:tr w:rsidR="0058090A" w:rsidRPr="00644A83" w:rsidTr="00EF2A60">
        <w:tc>
          <w:tcPr>
            <w:tcW w:w="1985" w:type="dxa"/>
            <w:vMerge/>
            <w:tcBorders>
              <w:left w:val="nil"/>
              <w:bottom w:val="nil"/>
            </w:tcBorders>
            <w:shd w:val="clear" w:color="auto" w:fill="auto"/>
          </w:tcPr>
          <w:p w:rsidR="0058090A" w:rsidRPr="00644A83" w:rsidRDefault="0058090A" w:rsidP="00EF2A60">
            <w:pPr>
              <w:spacing w:after="0" w:line="240" w:lineRule="auto"/>
              <w:jc w:val="center"/>
              <w:rPr>
                <w:rFonts w:eastAsia="Times New Roman"/>
                <w:b/>
                <w:bCs/>
                <w:szCs w:val="26"/>
              </w:rPr>
            </w:pPr>
          </w:p>
        </w:tc>
        <w:tc>
          <w:tcPr>
            <w:tcW w:w="8291" w:type="dxa"/>
            <w:shd w:val="clear" w:color="auto" w:fill="auto"/>
          </w:tcPr>
          <w:p w:rsidR="0058090A" w:rsidRPr="00644A83" w:rsidRDefault="0058090A" w:rsidP="00EF2A60">
            <w:pPr>
              <w:spacing w:after="0" w:line="240" w:lineRule="auto"/>
              <w:ind w:left="317"/>
              <w:rPr>
                <w:bCs/>
                <w:szCs w:val="26"/>
              </w:rPr>
            </w:pPr>
            <w:r w:rsidRPr="00644A83">
              <w:rPr>
                <w:b/>
                <w:bCs/>
                <w:szCs w:val="26"/>
                <w:u w:val="single"/>
              </w:rPr>
              <w:t>Kết quả mong muốn:</w:t>
            </w:r>
          </w:p>
          <w:p w:rsidR="0058090A" w:rsidRPr="00644A83" w:rsidRDefault="0058090A" w:rsidP="00D53810">
            <w:pPr>
              <w:numPr>
                <w:ilvl w:val="0"/>
                <w:numId w:val="112"/>
              </w:numPr>
              <w:spacing w:before="0" w:after="0" w:line="240" w:lineRule="auto"/>
              <w:ind w:left="317"/>
              <w:rPr>
                <w:bCs/>
                <w:szCs w:val="26"/>
              </w:rPr>
            </w:pPr>
            <w:r w:rsidRPr="00644A83">
              <w:rPr>
                <w:bCs/>
                <w:szCs w:val="26"/>
              </w:rPr>
              <w:t xml:space="preserve">Người học biết </w:t>
            </w:r>
            <w:r>
              <w:rPr>
                <w:bCs/>
                <w:szCs w:val="26"/>
              </w:rPr>
              <w:t>các vấn đề liên quan đến chi phí tài chính trong hoạt động sx-kd của DN và phương thức quản trị chúng.</w:t>
            </w:r>
          </w:p>
        </w:tc>
      </w:tr>
      <w:tr w:rsidR="0058090A" w:rsidRPr="00644A83" w:rsidTr="00EF2A60">
        <w:tc>
          <w:tcPr>
            <w:tcW w:w="1985" w:type="dxa"/>
            <w:vMerge/>
            <w:tcBorders>
              <w:left w:val="nil"/>
              <w:bottom w:val="single" w:sz="4" w:space="0" w:color="auto"/>
            </w:tcBorders>
            <w:shd w:val="clear" w:color="auto" w:fill="auto"/>
          </w:tcPr>
          <w:p w:rsidR="0058090A" w:rsidRPr="00644A83" w:rsidRDefault="0058090A" w:rsidP="00EF2A60">
            <w:pPr>
              <w:spacing w:after="0" w:line="240" w:lineRule="auto"/>
              <w:jc w:val="center"/>
              <w:rPr>
                <w:rFonts w:eastAsia="Times New Roman"/>
                <w:b/>
                <w:bCs/>
                <w:szCs w:val="26"/>
              </w:rPr>
            </w:pPr>
          </w:p>
        </w:tc>
        <w:tc>
          <w:tcPr>
            <w:tcW w:w="8291" w:type="dxa"/>
            <w:shd w:val="clear" w:color="auto" w:fill="auto"/>
          </w:tcPr>
          <w:p w:rsidR="0058090A" w:rsidRPr="00644A83" w:rsidRDefault="0058090A" w:rsidP="00EF2A60">
            <w:pPr>
              <w:spacing w:after="0" w:line="240" w:lineRule="auto"/>
              <w:ind w:left="317"/>
              <w:rPr>
                <w:b/>
                <w:bCs/>
                <w:szCs w:val="26"/>
                <w:u w:val="single"/>
              </w:rPr>
            </w:pPr>
            <w:r w:rsidRPr="00644A83">
              <w:rPr>
                <w:b/>
                <w:bCs/>
                <w:szCs w:val="26"/>
                <w:u w:val="single"/>
              </w:rPr>
              <w:t xml:space="preserve">Tự học: </w:t>
            </w:r>
          </w:p>
          <w:p w:rsidR="0058090A" w:rsidRPr="00EA078A" w:rsidRDefault="0058090A" w:rsidP="00D53810">
            <w:pPr>
              <w:numPr>
                <w:ilvl w:val="0"/>
                <w:numId w:val="112"/>
              </w:numPr>
              <w:spacing w:before="0" w:after="0" w:line="240" w:lineRule="auto"/>
              <w:ind w:left="317"/>
              <w:rPr>
                <w:bCs/>
                <w:szCs w:val="26"/>
              </w:rPr>
            </w:pPr>
            <w:r w:rsidRPr="00644A83">
              <w:rPr>
                <w:bCs/>
                <w:szCs w:val="26"/>
              </w:rPr>
              <w:t>Chuẩn bị đầy đủ tài liệu cho buổi học tiế</w:t>
            </w:r>
            <w:r>
              <w:rPr>
                <w:bCs/>
                <w:szCs w:val="26"/>
              </w:rPr>
              <w:t>p theo.</w:t>
            </w:r>
          </w:p>
        </w:tc>
      </w:tr>
      <w:tr w:rsidR="0058090A" w:rsidRPr="00644A83" w:rsidTr="00EF2A60">
        <w:tc>
          <w:tcPr>
            <w:tcW w:w="1985" w:type="dxa"/>
            <w:tcBorders>
              <w:left w:val="single" w:sz="4" w:space="0" w:color="auto"/>
              <w:bottom w:val="single" w:sz="4" w:space="0" w:color="auto"/>
            </w:tcBorders>
            <w:shd w:val="clear" w:color="auto" w:fill="auto"/>
          </w:tcPr>
          <w:p w:rsidR="0058090A" w:rsidRPr="00644A83" w:rsidRDefault="0058090A" w:rsidP="00A16CEB">
            <w:pPr>
              <w:spacing w:after="0" w:line="240" w:lineRule="auto"/>
              <w:ind w:firstLine="0"/>
              <w:rPr>
                <w:rFonts w:eastAsia="Times New Roman"/>
                <w:b/>
                <w:bCs/>
                <w:szCs w:val="26"/>
              </w:rPr>
            </w:pPr>
            <w:r>
              <w:rPr>
                <w:rFonts w:eastAsia="Times New Roman"/>
                <w:b/>
                <w:bCs/>
                <w:szCs w:val="26"/>
              </w:rPr>
              <w:t>Buổi 6 (4 tiết)</w:t>
            </w:r>
          </w:p>
        </w:tc>
        <w:tc>
          <w:tcPr>
            <w:tcW w:w="8291" w:type="dxa"/>
            <w:shd w:val="clear" w:color="auto" w:fill="auto"/>
          </w:tcPr>
          <w:p w:rsidR="0058090A" w:rsidRPr="00644A83" w:rsidRDefault="0058090A" w:rsidP="00EF2A60">
            <w:pPr>
              <w:spacing w:after="0" w:line="240" w:lineRule="auto"/>
              <w:ind w:left="317"/>
              <w:jc w:val="center"/>
              <w:rPr>
                <w:b/>
                <w:bCs/>
                <w:szCs w:val="26"/>
                <w:u w:val="single"/>
              </w:rPr>
            </w:pPr>
            <w:r w:rsidRPr="00035E86">
              <w:rPr>
                <w:b/>
                <w:bCs/>
                <w:szCs w:val="26"/>
              </w:rPr>
              <w:t xml:space="preserve">Chương </w:t>
            </w:r>
            <w:r>
              <w:rPr>
                <w:b/>
                <w:bCs/>
                <w:szCs w:val="26"/>
              </w:rPr>
              <w:t xml:space="preserve">4: </w:t>
            </w:r>
            <w:r w:rsidRPr="007F2CE9">
              <w:rPr>
                <w:b/>
                <w:bCs/>
                <w:szCs w:val="26"/>
              </w:rPr>
              <w:t>Chi phí sử dụng vốn</w:t>
            </w:r>
            <w:r>
              <w:rPr>
                <w:b/>
                <w:bCs/>
                <w:szCs w:val="26"/>
              </w:rPr>
              <w:t xml:space="preserve"> (P2)</w:t>
            </w:r>
          </w:p>
        </w:tc>
      </w:tr>
      <w:tr w:rsidR="0058090A" w:rsidRPr="00644A83" w:rsidTr="00EF2A60">
        <w:tc>
          <w:tcPr>
            <w:tcW w:w="1985" w:type="dxa"/>
            <w:vMerge w:val="restart"/>
            <w:tcBorders>
              <w:left w:val="nil"/>
            </w:tcBorders>
            <w:shd w:val="clear" w:color="auto" w:fill="auto"/>
          </w:tcPr>
          <w:p w:rsidR="0058090A" w:rsidRDefault="0058090A" w:rsidP="00EF2A60">
            <w:pPr>
              <w:spacing w:after="0" w:line="240" w:lineRule="auto"/>
              <w:jc w:val="center"/>
              <w:rPr>
                <w:rFonts w:eastAsia="Times New Roman"/>
                <w:b/>
                <w:bCs/>
                <w:szCs w:val="26"/>
              </w:rPr>
            </w:pPr>
          </w:p>
        </w:tc>
        <w:tc>
          <w:tcPr>
            <w:tcW w:w="8291" w:type="dxa"/>
            <w:shd w:val="clear" w:color="auto" w:fill="auto"/>
          </w:tcPr>
          <w:p w:rsidR="0058090A" w:rsidRPr="00644A83" w:rsidRDefault="0058090A" w:rsidP="00EF2A60">
            <w:pPr>
              <w:spacing w:after="0" w:line="240" w:lineRule="auto"/>
              <w:ind w:left="317"/>
              <w:rPr>
                <w:b/>
                <w:bCs/>
                <w:szCs w:val="26"/>
                <w:u w:val="single"/>
              </w:rPr>
            </w:pPr>
            <w:r w:rsidRPr="00644A83">
              <w:rPr>
                <w:b/>
                <w:bCs/>
                <w:szCs w:val="26"/>
                <w:u w:val="single"/>
              </w:rPr>
              <w:t>Nội dung:</w:t>
            </w:r>
            <w:r>
              <w:rPr>
                <w:b/>
                <w:bCs/>
                <w:szCs w:val="26"/>
                <w:u w:val="single"/>
              </w:rPr>
              <w:t xml:space="preserve">  </w:t>
            </w:r>
            <w:r w:rsidRPr="00644A83">
              <w:rPr>
                <w:bCs/>
                <w:szCs w:val="26"/>
              </w:rPr>
              <w:t xml:space="preserve">Chương </w:t>
            </w:r>
            <w:r>
              <w:rPr>
                <w:bCs/>
                <w:szCs w:val="26"/>
              </w:rPr>
              <w:t>4 (Thực hành)</w:t>
            </w:r>
          </w:p>
        </w:tc>
      </w:tr>
      <w:tr w:rsidR="0058090A" w:rsidRPr="00644A83" w:rsidTr="00EF2A60">
        <w:tc>
          <w:tcPr>
            <w:tcW w:w="1985" w:type="dxa"/>
            <w:vMerge/>
            <w:tcBorders>
              <w:left w:val="nil"/>
            </w:tcBorders>
            <w:shd w:val="clear" w:color="auto" w:fill="auto"/>
          </w:tcPr>
          <w:p w:rsidR="0058090A" w:rsidRDefault="0058090A" w:rsidP="00EF2A60">
            <w:pPr>
              <w:spacing w:after="0" w:line="240" w:lineRule="auto"/>
              <w:jc w:val="center"/>
              <w:rPr>
                <w:rFonts w:eastAsia="Times New Roman"/>
                <w:b/>
                <w:bCs/>
                <w:szCs w:val="26"/>
              </w:rPr>
            </w:pPr>
          </w:p>
        </w:tc>
        <w:tc>
          <w:tcPr>
            <w:tcW w:w="8291" w:type="dxa"/>
            <w:shd w:val="clear" w:color="auto" w:fill="auto"/>
          </w:tcPr>
          <w:p w:rsidR="0058090A" w:rsidRPr="00CB54D7" w:rsidRDefault="0058090A" w:rsidP="00EF2A60">
            <w:pPr>
              <w:spacing w:after="0" w:line="240" w:lineRule="auto"/>
              <w:ind w:left="317"/>
              <w:rPr>
                <w:bCs/>
                <w:szCs w:val="26"/>
              </w:rPr>
            </w:pPr>
            <w:r w:rsidRPr="00CB54D7">
              <w:rPr>
                <w:b/>
                <w:bCs/>
                <w:szCs w:val="26"/>
                <w:u w:val="single"/>
              </w:rPr>
              <w:t>Phương pháp:</w:t>
            </w:r>
          </w:p>
          <w:p w:rsidR="0058090A" w:rsidRPr="00CB54D7" w:rsidRDefault="0058090A" w:rsidP="00D53810">
            <w:pPr>
              <w:numPr>
                <w:ilvl w:val="0"/>
                <w:numId w:val="112"/>
              </w:numPr>
              <w:spacing w:before="0" w:after="0" w:line="240" w:lineRule="auto"/>
              <w:ind w:left="317"/>
              <w:rPr>
                <w:bCs/>
                <w:szCs w:val="26"/>
              </w:rPr>
            </w:pPr>
            <w:r>
              <w:rPr>
                <w:bCs/>
                <w:szCs w:val="26"/>
              </w:rPr>
              <w:t>H</w:t>
            </w:r>
            <w:r w:rsidRPr="001F6F93">
              <w:rPr>
                <w:bCs/>
                <w:szCs w:val="26"/>
              </w:rPr>
              <w:t xml:space="preserve">ướng dẫn sinh viên giải các bài tập thực hành của </w:t>
            </w:r>
            <w:r>
              <w:rPr>
                <w:bCs/>
                <w:szCs w:val="26"/>
              </w:rPr>
              <w:t>Chương 4.</w:t>
            </w:r>
          </w:p>
        </w:tc>
      </w:tr>
      <w:tr w:rsidR="0058090A" w:rsidRPr="00644A83" w:rsidTr="00EF2A60">
        <w:tc>
          <w:tcPr>
            <w:tcW w:w="1985" w:type="dxa"/>
            <w:vMerge/>
            <w:tcBorders>
              <w:left w:val="nil"/>
            </w:tcBorders>
            <w:shd w:val="clear" w:color="auto" w:fill="auto"/>
          </w:tcPr>
          <w:p w:rsidR="0058090A" w:rsidRDefault="0058090A" w:rsidP="00EF2A60">
            <w:pPr>
              <w:spacing w:after="0" w:line="240" w:lineRule="auto"/>
              <w:jc w:val="center"/>
              <w:rPr>
                <w:rFonts w:eastAsia="Times New Roman"/>
                <w:b/>
                <w:bCs/>
                <w:szCs w:val="26"/>
              </w:rPr>
            </w:pPr>
          </w:p>
        </w:tc>
        <w:tc>
          <w:tcPr>
            <w:tcW w:w="8291" w:type="dxa"/>
            <w:shd w:val="clear" w:color="auto" w:fill="auto"/>
          </w:tcPr>
          <w:p w:rsidR="0058090A" w:rsidRPr="00644A83" w:rsidRDefault="0058090A" w:rsidP="00EF2A60">
            <w:pPr>
              <w:spacing w:after="0" w:line="240" w:lineRule="auto"/>
              <w:ind w:left="317"/>
              <w:rPr>
                <w:bCs/>
                <w:szCs w:val="26"/>
              </w:rPr>
            </w:pPr>
            <w:r w:rsidRPr="00644A83">
              <w:rPr>
                <w:b/>
                <w:bCs/>
                <w:szCs w:val="26"/>
                <w:u w:val="single"/>
              </w:rPr>
              <w:t>Kết quả mong muốn:</w:t>
            </w:r>
          </w:p>
          <w:p w:rsidR="0058090A" w:rsidRPr="00644A83" w:rsidRDefault="0058090A" w:rsidP="00D53810">
            <w:pPr>
              <w:numPr>
                <w:ilvl w:val="0"/>
                <w:numId w:val="112"/>
              </w:numPr>
              <w:spacing w:before="0" w:after="0" w:line="240" w:lineRule="auto"/>
              <w:ind w:left="317"/>
              <w:rPr>
                <w:bCs/>
                <w:szCs w:val="26"/>
              </w:rPr>
            </w:pPr>
            <w:r w:rsidRPr="00644A83">
              <w:rPr>
                <w:bCs/>
                <w:szCs w:val="26"/>
              </w:rPr>
              <w:t xml:space="preserve">Người học biết </w:t>
            </w:r>
            <w:r>
              <w:rPr>
                <w:bCs/>
                <w:szCs w:val="26"/>
              </w:rPr>
              <w:t>đánh giá các chỉ số tài chính liên quan đến hoạt động sx-</w:t>
            </w:r>
            <w:r>
              <w:rPr>
                <w:bCs/>
                <w:szCs w:val="26"/>
              </w:rPr>
              <w:lastRenderedPageBreak/>
              <w:t>kd của DN và phương thức quản trị chúng.</w:t>
            </w:r>
          </w:p>
        </w:tc>
      </w:tr>
      <w:tr w:rsidR="0058090A" w:rsidRPr="00644A83" w:rsidTr="00EF2A60">
        <w:tc>
          <w:tcPr>
            <w:tcW w:w="1985" w:type="dxa"/>
            <w:vMerge/>
            <w:tcBorders>
              <w:left w:val="nil"/>
            </w:tcBorders>
            <w:shd w:val="clear" w:color="auto" w:fill="auto"/>
          </w:tcPr>
          <w:p w:rsidR="0058090A" w:rsidRDefault="0058090A" w:rsidP="00EF2A60">
            <w:pPr>
              <w:spacing w:after="0" w:line="240" w:lineRule="auto"/>
              <w:jc w:val="center"/>
              <w:rPr>
                <w:rFonts w:eastAsia="Times New Roman"/>
                <w:b/>
                <w:bCs/>
                <w:szCs w:val="26"/>
              </w:rPr>
            </w:pPr>
          </w:p>
        </w:tc>
        <w:tc>
          <w:tcPr>
            <w:tcW w:w="8291" w:type="dxa"/>
            <w:shd w:val="clear" w:color="auto" w:fill="auto"/>
          </w:tcPr>
          <w:p w:rsidR="0058090A" w:rsidRPr="00644A83" w:rsidRDefault="0058090A" w:rsidP="00EF2A60">
            <w:pPr>
              <w:spacing w:after="0" w:line="240" w:lineRule="auto"/>
              <w:ind w:left="317"/>
              <w:rPr>
                <w:b/>
                <w:bCs/>
                <w:szCs w:val="26"/>
                <w:u w:val="single"/>
              </w:rPr>
            </w:pPr>
            <w:r w:rsidRPr="00644A83">
              <w:rPr>
                <w:b/>
                <w:bCs/>
                <w:szCs w:val="26"/>
                <w:u w:val="single"/>
              </w:rPr>
              <w:t xml:space="preserve">Tự học: </w:t>
            </w:r>
          </w:p>
          <w:p w:rsidR="0058090A" w:rsidRPr="00EA078A" w:rsidRDefault="0058090A" w:rsidP="00D53810">
            <w:pPr>
              <w:numPr>
                <w:ilvl w:val="0"/>
                <w:numId w:val="112"/>
              </w:numPr>
              <w:spacing w:before="0" w:after="0" w:line="240" w:lineRule="auto"/>
              <w:ind w:left="317"/>
              <w:rPr>
                <w:bCs/>
                <w:szCs w:val="26"/>
              </w:rPr>
            </w:pPr>
            <w:r w:rsidRPr="00644A83">
              <w:rPr>
                <w:bCs/>
                <w:szCs w:val="26"/>
              </w:rPr>
              <w:t>Chuẩn bị đầy đủ tài liệu cho buổi học tiế</w:t>
            </w:r>
            <w:r>
              <w:rPr>
                <w:bCs/>
                <w:szCs w:val="26"/>
              </w:rPr>
              <w:t>p theo.</w:t>
            </w:r>
          </w:p>
        </w:tc>
      </w:tr>
      <w:tr w:rsidR="0058090A" w:rsidRPr="00644A83" w:rsidTr="00EF2A60">
        <w:tc>
          <w:tcPr>
            <w:tcW w:w="1985" w:type="dxa"/>
            <w:tcBorders>
              <w:top w:val="single" w:sz="4" w:space="0" w:color="auto"/>
              <w:bottom w:val="single" w:sz="4" w:space="0" w:color="auto"/>
            </w:tcBorders>
            <w:shd w:val="clear" w:color="auto" w:fill="auto"/>
          </w:tcPr>
          <w:p w:rsidR="0058090A" w:rsidRPr="00644A83" w:rsidRDefault="0058090A" w:rsidP="00A16CEB">
            <w:pPr>
              <w:spacing w:after="0" w:line="240" w:lineRule="auto"/>
              <w:ind w:firstLine="0"/>
              <w:rPr>
                <w:rFonts w:eastAsia="Times New Roman"/>
                <w:b/>
                <w:bCs/>
                <w:szCs w:val="26"/>
              </w:rPr>
            </w:pPr>
            <w:r w:rsidRPr="00644A83">
              <w:rPr>
                <w:rFonts w:eastAsia="Times New Roman"/>
                <w:b/>
                <w:bCs/>
                <w:szCs w:val="26"/>
              </w:rPr>
              <w:t>Buổi 6 (4 tiết)</w:t>
            </w:r>
          </w:p>
        </w:tc>
        <w:tc>
          <w:tcPr>
            <w:tcW w:w="8291" w:type="dxa"/>
            <w:shd w:val="clear" w:color="auto" w:fill="auto"/>
          </w:tcPr>
          <w:p w:rsidR="0058090A" w:rsidRPr="00644A83" w:rsidRDefault="0058090A" w:rsidP="00EF2A60">
            <w:pPr>
              <w:spacing w:after="0" w:line="240" w:lineRule="auto"/>
              <w:jc w:val="center"/>
              <w:rPr>
                <w:b/>
                <w:bCs/>
                <w:szCs w:val="26"/>
              </w:rPr>
            </w:pPr>
            <w:r>
              <w:rPr>
                <w:b/>
                <w:bCs/>
                <w:szCs w:val="26"/>
              </w:rPr>
              <w:t xml:space="preserve">Chương 5: </w:t>
            </w:r>
            <w:r w:rsidRPr="007F2CE9">
              <w:rPr>
                <w:b/>
                <w:bCs/>
                <w:szCs w:val="26"/>
              </w:rPr>
              <w:t>Đầu tư dài hạn</w:t>
            </w:r>
            <w:r>
              <w:rPr>
                <w:b/>
                <w:bCs/>
                <w:szCs w:val="26"/>
              </w:rPr>
              <w:t xml:space="preserve"> (P1)</w:t>
            </w:r>
          </w:p>
        </w:tc>
      </w:tr>
      <w:tr w:rsidR="0058090A" w:rsidRPr="00644A83" w:rsidTr="00EF2A60">
        <w:tc>
          <w:tcPr>
            <w:tcW w:w="1985" w:type="dxa"/>
            <w:vMerge w:val="restart"/>
            <w:tcBorders>
              <w:left w:val="nil"/>
            </w:tcBorders>
            <w:shd w:val="clear" w:color="auto" w:fill="auto"/>
          </w:tcPr>
          <w:p w:rsidR="0058090A" w:rsidRPr="00644A83" w:rsidRDefault="0058090A" w:rsidP="00EF2A60">
            <w:pPr>
              <w:spacing w:after="0" w:line="240" w:lineRule="auto"/>
              <w:jc w:val="center"/>
              <w:rPr>
                <w:rFonts w:eastAsia="Times New Roman"/>
                <w:b/>
                <w:bCs/>
                <w:szCs w:val="26"/>
              </w:rPr>
            </w:pPr>
          </w:p>
        </w:tc>
        <w:tc>
          <w:tcPr>
            <w:tcW w:w="8291" w:type="dxa"/>
            <w:shd w:val="clear" w:color="auto" w:fill="auto"/>
          </w:tcPr>
          <w:p w:rsidR="0058090A" w:rsidRPr="00AF2C0D" w:rsidRDefault="0058090A" w:rsidP="00EF2A60">
            <w:pPr>
              <w:spacing w:after="0" w:line="240" w:lineRule="auto"/>
              <w:ind w:left="317"/>
              <w:rPr>
                <w:b/>
                <w:bCs/>
                <w:szCs w:val="26"/>
                <w:u w:val="single"/>
              </w:rPr>
            </w:pPr>
            <w:r w:rsidRPr="00644A83">
              <w:rPr>
                <w:b/>
                <w:bCs/>
                <w:szCs w:val="26"/>
                <w:u w:val="single"/>
              </w:rPr>
              <w:t>Nội dung:</w:t>
            </w:r>
            <w:r>
              <w:rPr>
                <w:b/>
                <w:bCs/>
                <w:szCs w:val="26"/>
                <w:u w:val="single"/>
              </w:rPr>
              <w:t xml:space="preserve"> </w:t>
            </w:r>
            <w:r w:rsidRPr="00644A83">
              <w:rPr>
                <w:bCs/>
                <w:szCs w:val="26"/>
              </w:rPr>
              <w:t xml:space="preserve">Chương </w:t>
            </w:r>
            <w:r>
              <w:rPr>
                <w:bCs/>
                <w:szCs w:val="26"/>
              </w:rPr>
              <w:t>5.</w:t>
            </w:r>
          </w:p>
        </w:tc>
      </w:tr>
      <w:tr w:rsidR="0058090A" w:rsidRPr="00644A83" w:rsidTr="00EF2A60">
        <w:tc>
          <w:tcPr>
            <w:tcW w:w="1985" w:type="dxa"/>
            <w:vMerge/>
            <w:tcBorders>
              <w:left w:val="nil"/>
            </w:tcBorders>
            <w:shd w:val="clear" w:color="auto" w:fill="auto"/>
          </w:tcPr>
          <w:p w:rsidR="0058090A" w:rsidRPr="00644A83" w:rsidRDefault="0058090A" w:rsidP="00EF2A60">
            <w:pPr>
              <w:spacing w:after="0" w:line="240" w:lineRule="auto"/>
              <w:jc w:val="center"/>
              <w:rPr>
                <w:rFonts w:eastAsia="Times New Roman"/>
                <w:b/>
                <w:bCs/>
                <w:szCs w:val="26"/>
              </w:rPr>
            </w:pPr>
          </w:p>
        </w:tc>
        <w:tc>
          <w:tcPr>
            <w:tcW w:w="8291" w:type="dxa"/>
            <w:shd w:val="clear" w:color="auto" w:fill="auto"/>
          </w:tcPr>
          <w:p w:rsidR="0058090A" w:rsidRPr="00644A83" w:rsidRDefault="0058090A" w:rsidP="00EF2A60">
            <w:pPr>
              <w:spacing w:after="0" w:line="240" w:lineRule="auto"/>
              <w:ind w:left="317"/>
              <w:rPr>
                <w:b/>
                <w:bCs/>
                <w:szCs w:val="26"/>
                <w:u w:val="single"/>
              </w:rPr>
            </w:pPr>
            <w:r w:rsidRPr="00644A83">
              <w:rPr>
                <w:b/>
                <w:bCs/>
                <w:szCs w:val="26"/>
                <w:u w:val="single"/>
              </w:rPr>
              <w:t>Phương pháp:</w:t>
            </w:r>
          </w:p>
          <w:p w:rsidR="0058090A" w:rsidRDefault="0058090A" w:rsidP="00D53810">
            <w:pPr>
              <w:numPr>
                <w:ilvl w:val="0"/>
                <w:numId w:val="112"/>
              </w:numPr>
              <w:spacing w:before="0" w:after="0" w:line="240" w:lineRule="auto"/>
              <w:ind w:left="317"/>
              <w:rPr>
                <w:bCs/>
                <w:i/>
                <w:szCs w:val="26"/>
              </w:rPr>
            </w:pPr>
            <w:r>
              <w:rPr>
                <w:bCs/>
                <w:szCs w:val="26"/>
              </w:rPr>
              <w:t>Giảng giải các nội dung liên quan đến công tác quản lý tài chính trong ngành TM-DV.</w:t>
            </w:r>
          </w:p>
          <w:p w:rsidR="0058090A" w:rsidRPr="00644A83" w:rsidRDefault="0058090A" w:rsidP="00D53810">
            <w:pPr>
              <w:numPr>
                <w:ilvl w:val="0"/>
                <w:numId w:val="112"/>
              </w:numPr>
              <w:spacing w:before="0" w:after="0" w:line="240" w:lineRule="auto"/>
              <w:ind w:left="317"/>
              <w:rPr>
                <w:bCs/>
                <w:i/>
                <w:szCs w:val="26"/>
              </w:rPr>
            </w:pPr>
            <w:r>
              <w:rPr>
                <w:bCs/>
                <w:szCs w:val="26"/>
              </w:rPr>
              <w:t>H</w:t>
            </w:r>
            <w:r w:rsidRPr="001F6F93">
              <w:rPr>
                <w:bCs/>
                <w:szCs w:val="26"/>
              </w:rPr>
              <w:t xml:space="preserve">ướng dẫn sinh viên </w:t>
            </w:r>
            <w:r>
              <w:rPr>
                <w:bCs/>
                <w:szCs w:val="26"/>
              </w:rPr>
              <w:t>chuẩn bị cho bài thuyết trình của</w:t>
            </w:r>
            <w:r w:rsidRPr="001F6F93">
              <w:rPr>
                <w:bCs/>
                <w:szCs w:val="26"/>
              </w:rPr>
              <w:t xml:space="preserve"> </w:t>
            </w:r>
            <w:r>
              <w:rPr>
                <w:bCs/>
                <w:szCs w:val="26"/>
              </w:rPr>
              <w:t>Chương 5.</w:t>
            </w:r>
          </w:p>
        </w:tc>
      </w:tr>
      <w:tr w:rsidR="0058090A" w:rsidRPr="00644A83" w:rsidTr="00EF2A60">
        <w:tc>
          <w:tcPr>
            <w:tcW w:w="1985" w:type="dxa"/>
            <w:vMerge/>
            <w:tcBorders>
              <w:left w:val="nil"/>
            </w:tcBorders>
            <w:shd w:val="clear" w:color="auto" w:fill="auto"/>
          </w:tcPr>
          <w:p w:rsidR="0058090A" w:rsidRPr="00644A83" w:rsidRDefault="0058090A" w:rsidP="00EF2A60">
            <w:pPr>
              <w:spacing w:after="0" w:line="240" w:lineRule="auto"/>
              <w:jc w:val="center"/>
              <w:rPr>
                <w:rFonts w:eastAsia="Times New Roman"/>
                <w:b/>
                <w:bCs/>
                <w:szCs w:val="26"/>
              </w:rPr>
            </w:pPr>
          </w:p>
        </w:tc>
        <w:tc>
          <w:tcPr>
            <w:tcW w:w="8291" w:type="dxa"/>
            <w:shd w:val="clear" w:color="auto" w:fill="auto"/>
          </w:tcPr>
          <w:p w:rsidR="0058090A" w:rsidRPr="00644A83" w:rsidRDefault="0058090A" w:rsidP="00EF2A60">
            <w:pPr>
              <w:spacing w:after="0" w:line="240" w:lineRule="auto"/>
              <w:ind w:left="317"/>
              <w:rPr>
                <w:b/>
                <w:bCs/>
                <w:szCs w:val="26"/>
                <w:u w:val="single"/>
              </w:rPr>
            </w:pPr>
            <w:r w:rsidRPr="00644A83">
              <w:rPr>
                <w:b/>
                <w:bCs/>
                <w:szCs w:val="26"/>
                <w:u w:val="single"/>
              </w:rPr>
              <w:t>Tài liệu:</w:t>
            </w:r>
          </w:p>
          <w:p w:rsidR="0058090A" w:rsidRPr="00257377" w:rsidRDefault="0058090A" w:rsidP="00D53810">
            <w:pPr>
              <w:numPr>
                <w:ilvl w:val="0"/>
                <w:numId w:val="112"/>
              </w:numPr>
              <w:spacing w:before="0" w:after="0" w:line="240" w:lineRule="auto"/>
              <w:ind w:left="317"/>
              <w:rPr>
                <w:bCs/>
                <w:szCs w:val="26"/>
              </w:rPr>
            </w:pPr>
            <w:r w:rsidRPr="00644A83">
              <w:rPr>
                <w:bCs/>
                <w:szCs w:val="26"/>
              </w:rPr>
              <w:t>Slide bài giảng và Giáo trình theo yêu cầu;</w:t>
            </w:r>
            <w:r>
              <w:rPr>
                <w:bCs/>
                <w:szCs w:val="26"/>
              </w:rPr>
              <w:t xml:space="preserve"> </w:t>
            </w:r>
            <w:r w:rsidRPr="00E9642F">
              <w:rPr>
                <w:bCs/>
                <w:szCs w:val="26"/>
              </w:rPr>
              <w:t>Website.</w:t>
            </w:r>
          </w:p>
        </w:tc>
      </w:tr>
      <w:tr w:rsidR="0058090A" w:rsidRPr="00644A83" w:rsidTr="00EF2A60">
        <w:tc>
          <w:tcPr>
            <w:tcW w:w="1985" w:type="dxa"/>
            <w:vMerge/>
            <w:tcBorders>
              <w:left w:val="nil"/>
            </w:tcBorders>
            <w:shd w:val="clear" w:color="auto" w:fill="auto"/>
          </w:tcPr>
          <w:p w:rsidR="0058090A" w:rsidRPr="00644A83" w:rsidRDefault="0058090A" w:rsidP="00EF2A60">
            <w:pPr>
              <w:spacing w:after="0" w:line="240" w:lineRule="auto"/>
              <w:jc w:val="center"/>
              <w:rPr>
                <w:rFonts w:eastAsia="Times New Roman"/>
                <w:b/>
                <w:bCs/>
                <w:szCs w:val="26"/>
              </w:rPr>
            </w:pPr>
          </w:p>
        </w:tc>
        <w:tc>
          <w:tcPr>
            <w:tcW w:w="8291" w:type="dxa"/>
            <w:shd w:val="clear" w:color="auto" w:fill="auto"/>
          </w:tcPr>
          <w:p w:rsidR="0058090A" w:rsidRPr="00644A83" w:rsidRDefault="0058090A" w:rsidP="00EF2A60">
            <w:pPr>
              <w:spacing w:after="0" w:line="240" w:lineRule="auto"/>
              <w:ind w:left="317"/>
              <w:rPr>
                <w:bCs/>
                <w:szCs w:val="26"/>
              </w:rPr>
            </w:pPr>
            <w:r w:rsidRPr="00644A83">
              <w:rPr>
                <w:b/>
                <w:bCs/>
                <w:szCs w:val="26"/>
                <w:u w:val="single"/>
              </w:rPr>
              <w:t>Kết quả mong muốn:</w:t>
            </w:r>
          </w:p>
          <w:p w:rsidR="0058090A" w:rsidRPr="00C15340" w:rsidRDefault="0058090A" w:rsidP="00D53810">
            <w:pPr>
              <w:numPr>
                <w:ilvl w:val="0"/>
                <w:numId w:val="112"/>
              </w:numPr>
              <w:spacing w:before="0" w:after="0" w:line="240" w:lineRule="auto"/>
              <w:ind w:left="317"/>
              <w:rPr>
                <w:bCs/>
                <w:i/>
                <w:szCs w:val="26"/>
              </w:rPr>
            </w:pPr>
            <w:r w:rsidRPr="00644A83">
              <w:rPr>
                <w:bCs/>
                <w:szCs w:val="26"/>
              </w:rPr>
              <w:t xml:space="preserve">Người học nắm được </w:t>
            </w:r>
            <w:r>
              <w:rPr>
                <w:bCs/>
                <w:szCs w:val="26"/>
              </w:rPr>
              <w:t>công tác quản lý tài chính trong ngành TM-DV.</w:t>
            </w:r>
          </w:p>
        </w:tc>
      </w:tr>
      <w:tr w:rsidR="0058090A" w:rsidRPr="00644A83" w:rsidTr="00EF2A60">
        <w:tc>
          <w:tcPr>
            <w:tcW w:w="1985" w:type="dxa"/>
            <w:vMerge/>
            <w:tcBorders>
              <w:left w:val="nil"/>
            </w:tcBorders>
            <w:shd w:val="clear" w:color="auto" w:fill="auto"/>
          </w:tcPr>
          <w:p w:rsidR="0058090A" w:rsidRPr="00644A83" w:rsidRDefault="0058090A" w:rsidP="00EF2A60">
            <w:pPr>
              <w:spacing w:after="0" w:line="240" w:lineRule="auto"/>
              <w:jc w:val="center"/>
              <w:rPr>
                <w:rFonts w:eastAsia="Times New Roman"/>
                <w:b/>
                <w:bCs/>
                <w:szCs w:val="26"/>
              </w:rPr>
            </w:pPr>
          </w:p>
        </w:tc>
        <w:tc>
          <w:tcPr>
            <w:tcW w:w="8291" w:type="dxa"/>
            <w:shd w:val="clear" w:color="auto" w:fill="auto"/>
          </w:tcPr>
          <w:p w:rsidR="0058090A" w:rsidRPr="00644A83" w:rsidRDefault="0058090A" w:rsidP="00EF2A60">
            <w:pPr>
              <w:spacing w:after="0" w:line="240" w:lineRule="auto"/>
              <w:ind w:left="317"/>
              <w:rPr>
                <w:bCs/>
                <w:szCs w:val="26"/>
              </w:rPr>
            </w:pPr>
            <w:r w:rsidRPr="00644A83">
              <w:rPr>
                <w:b/>
                <w:bCs/>
                <w:szCs w:val="26"/>
                <w:u w:val="single"/>
              </w:rPr>
              <w:t xml:space="preserve">Tự học: </w:t>
            </w:r>
            <w:r w:rsidRPr="00644A83">
              <w:rPr>
                <w:bCs/>
                <w:szCs w:val="26"/>
              </w:rPr>
              <w:t>Chuẩn bị đầy đủ các tài liệu cho buổi học tiếp theo.</w:t>
            </w:r>
          </w:p>
        </w:tc>
      </w:tr>
      <w:tr w:rsidR="0058090A" w:rsidRPr="00644A83" w:rsidTr="00EF2A60">
        <w:tc>
          <w:tcPr>
            <w:tcW w:w="1985" w:type="dxa"/>
            <w:tcBorders>
              <w:bottom w:val="single" w:sz="4" w:space="0" w:color="auto"/>
            </w:tcBorders>
            <w:shd w:val="clear" w:color="auto" w:fill="auto"/>
          </w:tcPr>
          <w:p w:rsidR="0058090A" w:rsidRPr="00644A83" w:rsidRDefault="0058090A" w:rsidP="00A16CEB">
            <w:pPr>
              <w:spacing w:after="0" w:line="240" w:lineRule="auto"/>
              <w:ind w:firstLine="0"/>
              <w:rPr>
                <w:rFonts w:eastAsia="Times New Roman"/>
                <w:b/>
                <w:bCs/>
                <w:szCs w:val="26"/>
              </w:rPr>
            </w:pPr>
            <w:r>
              <w:rPr>
                <w:rFonts w:eastAsia="Times New Roman"/>
                <w:b/>
                <w:bCs/>
                <w:szCs w:val="26"/>
              </w:rPr>
              <w:t>Buổi 8</w:t>
            </w:r>
            <w:r w:rsidRPr="00644A83">
              <w:rPr>
                <w:rFonts w:eastAsia="Times New Roman"/>
                <w:b/>
                <w:bCs/>
                <w:szCs w:val="26"/>
              </w:rPr>
              <w:t xml:space="preserve"> (4 tiết)</w:t>
            </w:r>
          </w:p>
        </w:tc>
        <w:tc>
          <w:tcPr>
            <w:tcW w:w="8291" w:type="dxa"/>
            <w:shd w:val="clear" w:color="auto" w:fill="auto"/>
          </w:tcPr>
          <w:p w:rsidR="0058090A" w:rsidRPr="00644A83" w:rsidRDefault="0058090A" w:rsidP="00EF2A60">
            <w:pPr>
              <w:spacing w:after="0" w:line="240" w:lineRule="auto"/>
              <w:jc w:val="center"/>
              <w:rPr>
                <w:b/>
                <w:bCs/>
                <w:szCs w:val="26"/>
              </w:rPr>
            </w:pPr>
            <w:r>
              <w:rPr>
                <w:b/>
                <w:bCs/>
                <w:szCs w:val="26"/>
              </w:rPr>
              <w:t xml:space="preserve">Chương 5: </w:t>
            </w:r>
            <w:r w:rsidRPr="007F2CE9">
              <w:rPr>
                <w:b/>
                <w:bCs/>
                <w:szCs w:val="26"/>
              </w:rPr>
              <w:t>Đầu tư dài hạn</w:t>
            </w:r>
            <w:r>
              <w:rPr>
                <w:b/>
                <w:bCs/>
                <w:szCs w:val="26"/>
              </w:rPr>
              <w:t xml:space="preserve"> (P2) + </w:t>
            </w:r>
            <w:r w:rsidRPr="00644A83">
              <w:rPr>
                <w:b/>
                <w:bCs/>
                <w:szCs w:val="26"/>
              </w:rPr>
              <w:t xml:space="preserve">Ôn tập </w:t>
            </w:r>
          </w:p>
        </w:tc>
      </w:tr>
      <w:tr w:rsidR="0058090A" w:rsidRPr="00644A83" w:rsidTr="00EF2A60">
        <w:tc>
          <w:tcPr>
            <w:tcW w:w="1985" w:type="dxa"/>
            <w:vMerge w:val="restart"/>
            <w:tcBorders>
              <w:left w:val="nil"/>
            </w:tcBorders>
            <w:shd w:val="clear" w:color="auto" w:fill="auto"/>
          </w:tcPr>
          <w:p w:rsidR="0058090A" w:rsidRPr="00644A83" w:rsidRDefault="0058090A" w:rsidP="00EF2A60">
            <w:pPr>
              <w:spacing w:after="0" w:line="240" w:lineRule="auto"/>
              <w:jc w:val="center"/>
              <w:rPr>
                <w:rFonts w:eastAsia="Times New Roman"/>
                <w:b/>
                <w:bCs/>
                <w:szCs w:val="26"/>
              </w:rPr>
            </w:pPr>
          </w:p>
        </w:tc>
        <w:tc>
          <w:tcPr>
            <w:tcW w:w="8291" w:type="dxa"/>
            <w:shd w:val="clear" w:color="auto" w:fill="auto"/>
          </w:tcPr>
          <w:p w:rsidR="0058090A" w:rsidRDefault="0058090A" w:rsidP="00EF2A60">
            <w:pPr>
              <w:spacing w:after="0" w:line="240" w:lineRule="auto"/>
              <w:ind w:left="317"/>
              <w:rPr>
                <w:b/>
                <w:bCs/>
                <w:szCs w:val="26"/>
                <w:u w:val="single"/>
              </w:rPr>
            </w:pPr>
            <w:r w:rsidRPr="00644A83">
              <w:rPr>
                <w:b/>
                <w:bCs/>
                <w:szCs w:val="26"/>
                <w:u w:val="single"/>
              </w:rPr>
              <w:t>Nội dung:</w:t>
            </w:r>
            <w:r>
              <w:rPr>
                <w:b/>
                <w:bCs/>
                <w:szCs w:val="26"/>
                <w:u w:val="single"/>
              </w:rPr>
              <w:t xml:space="preserve"> </w:t>
            </w:r>
          </w:p>
          <w:p w:rsidR="0058090A" w:rsidRDefault="0058090A" w:rsidP="00D53810">
            <w:pPr>
              <w:numPr>
                <w:ilvl w:val="0"/>
                <w:numId w:val="112"/>
              </w:numPr>
              <w:spacing w:before="0" w:after="0" w:line="240" w:lineRule="auto"/>
              <w:ind w:left="317"/>
              <w:rPr>
                <w:bCs/>
                <w:szCs w:val="26"/>
              </w:rPr>
            </w:pPr>
            <w:r w:rsidRPr="00644A83">
              <w:rPr>
                <w:bCs/>
                <w:szCs w:val="26"/>
              </w:rPr>
              <w:t xml:space="preserve">Chương </w:t>
            </w:r>
            <w:r>
              <w:rPr>
                <w:bCs/>
                <w:szCs w:val="26"/>
              </w:rPr>
              <w:t>5 (P2): thuyết trình</w:t>
            </w:r>
          </w:p>
          <w:p w:rsidR="0058090A" w:rsidRPr="00644A83" w:rsidRDefault="0058090A" w:rsidP="00D53810">
            <w:pPr>
              <w:numPr>
                <w:ilvl w:val="0"/>
                <w:numId w:val="112"/>
              </w:numPr>
              <w:spacing w:before="0" w:after="0" w:line="240" w:lineRule="auto"/>
              <w:ind w:left="317"/>
              <w:rPr>
                <w:bCs/>
                <w:szCs w:val="26"/>
              </w:rPr>
            </w:pPr>
            <w:r>
              <w:rPr>
                <w:bCs/>
                <w:szCs w:val="26"/>
              </w:rPr>
              <w:t>Ôn tập + Kiểm tra</w:t>
            </w:r>
          </w:p>
        </w:tc>
      </w:tr>
      <w:tr w:rsidR="0058090A" w:rsidRPr="00644A83" w:rsidTr="00EF2A60">
        <w:tc>
          <w:tcPr>
            <w:tcW w:w="1985" w:type="dxa"/>
            <w:vMerge/>
            <w:tcBorders>
              <w:left w:val="nil"/>
            </w:tcBorders>
            <w:shd w:val="clear" w:color="auto" w:fill="auto"/>
          </w:tcPr>
          <w:p w:rsidR="0058090A" w:rsidRPr="00644A83" w:rsidRDefault="0058090A" w:rsidP="00EF2A60">
            <w:pPr>
              <w:spacing w:after="0" w:line="240" w:lineRule="auto"/>
              <w:jc w:val="center"/>
              <w:rPr>
                <w:rFonts w:eastAsia="Times New Roman"/>
                <w:b/>
                <w:bCs/>
                <w:szCs w:val="26"/>
              </w:rPr>
            </w:pPr>
          </w:p>
        </w:tc>
        <w:tc>
          <w:tcPr>
            <w:tcW w:w="8291" w:type="dxa"/>
            <w:shd w:val="clear" w:color="auto" w:fill="auto"/>
          </w:tcPr>
          <w:p w:rsidR="0058090A" w:rsidRPr="00644A83" w:rsidRDefault="0058090A" w:rsidP="00EF2A60">
            <w:pPr>
              <w:spacing w:after="0" w:line="240" w:lineRule="auto"/>
              <w:ind w:left="317"/>
              <w:rPr>
                <w:b/>
                <w:bCs/>
                <w:szCs w:val="26"/>
                <w:u w:val="single"/>
              </w:rPr>
            </w:pPr>
            <w:r w:rsidRPr="00644A83">
              <w:rPr>
                <w:b/>
                <w:bCs/>
                <w:szCs w:val="26"/>
                <w:u w:val="single"/>
              </w:rPr>
              <w:t>Phương pháp:</w:t>
            </w:r>
          </w:p>
          <w:p w:rsidR="0058090A" w:rsidRDefault="0058090A" w:rsidP="00D53810">
            <w:pPr>
              <w:numPr>
                <w:ilvl w:val="0"/>
                <w:numId w:val="112"/>
              </w:numPr>
              <w:spacing w:before="0" w:after="0" w:line="240" w:lineRule="auto"/>
              <w:ind w:left="317"/>
              <w:rPr>
                <w:bCs/>
                <w:i/>
                <w:szCs w:val="26"/>
              </w:rPr>
            </w:pPr>
            <w:r>
              <w:rPr>
                <w:bCs/>
                <w:szCs w:val="26"/>
              </w:rPr>
              <w:t>SV thuyết trình đề tài đã được nhận.</w:t>
            </w:r>
          </w:p>
          <w:p w:rsidR="0058090A" w:rsidRPr="00547E64" w:rsidRDefault="0058090A" w:rsidP="00D53810">
            <w:pPr>
              <w:numPr>
                <w:ilvl w:val="0"/>
                <w:numId w:val="112"/>
              </w:numPr>
              <w:spacing w:before="0" w:after="0" w:line="240" w:lineRule="auto"/>
              <w:ind w:left="317"/>
              <w:rPr>
                <w:bCs/>
                <w:i/>
                <w:szCs w:val="26"/>
              </w:rPr>
            </w:pPr>
            <w:r>
              <w:rPr>
                <w:bCs/>
                <w:szCs w:val="26"/>
              </w:rPr>
              <w:t>Tổng kết và nhận xét đề tài thuyết trình.</w:t>
            </w:r>
          </w:p>
          <w:p w:rsidR="0058090A" w:rsidRPr="00547E64" w:rsidRDefault="0058090A" w:rsidP="00D53810">
            <w:pPr>
              <w:numPr>
                <w:ilvl w:val="0"/>
                <w:numId w:val="112"/>
              </w:numPr>
              <w:spacing w:before="0" w:after="0" w:line="240" w:lineRule="auto"/>
              <w:ind w:left="317"/>
              <w:rPr>
                <w:bCs/>
                <w:szCs w:val="26"/>
              </w:rPr>
            </w:pPr>
            <w:r w:rsidRPr="00644A83">
              <w:rPr>
                <w:bCs/>
                <w:szCs w:val="26"/>
              </w:rPr>
              <w:t xml:space="preserve">Trình chiếu và tóm tắt các nội dung của từ Chương 1 – Chương </w:t>
            </w:r>
            <w:r>
              <w:rPr>
                <w:bCs/>
                <w:szCs w:val="26"/>
              </w:rPr>
              <w:t>5</w:t>
            </w:r>
            <w:r w:rsidRPr="00644A83">
              <w:rPr>
                <w:bCs/>
                <w:szCs w:val="26"/>
              </w:rPr>
              <w:t>;</w:t>
            </w:r>
          </w:p>
          <w:p w:rsidR="0058090A" w:rsidRPr="00644A83" w:rsidRDefault="0058090A" w:rsidP="00D53810">
            <w:pPr>
              <w:numPr>
                <w:ilvl w:val="0"/>
                <w:numId w:val="112"/>
              </w:numPr>
              <w:spacing w:before="0" w:after="0" w:line="240" w:lineRule="auto"/>
              <w:ind w:left="317"/>
              <w:rPr>
                <w:bCs/>
                <w:i/>
                <w:szCs w:val="26"/>
              </w:rPr>
            </w:pPr>
            <w:r w:rsidRPr="00644A83">
              <w:rPr>
                <w:bCs/>
                <w:szCs w:val="26"/>
              </w:rPr>
              <w:t>Giải đáp cho sinh viên các bài tập thực hành.</w:t>
            </w:r>
          </w:p>
        </w:tc>
      </w:tr>
      <w:tr w:rsidR="0058090A" w:rsidRPr="00644A83" w:rsidTr="00EF2A60">
        <w:tc>
          <w:tcPr>
            <w:tcW w:w="1985" w:type="dxa"/>
            <w:vMerge/>
            <w:tcBorders>
              <w:left w:val="nil"/>
            </w:tcBorders>
            <w:shd w:val="clear" w:color="auto" w:fill="auto"/>
          </w:tcPr>
          <w:p w:rsidR="0058090A" w:rsidRPr="00644A83" w:rsidRDefault="0058090A" w:rsidP="00EF2A60">
            <w:pPr>
              <w:spacing w:after="0" w:line="240" w:lineRule="auto"/>
              <w:jc w:val="center"/>
              <w:rPr>
                <w:rFonts w:eastAsia="Times New Roman"/>
                <w:b/>
                <w:bCs/>
                <w:szCs w:val="26"/>
              </w:rPr>
            </w:pPr>
          </w:p>
        </w:tc>
        <w:tc>
          <w:tcPr>
            <w:tcW w:w="8291" w:type="dxa"/>
            <w:shd w:val="clear" w:color="auto" w:fill="auto"/>
          </w:tcPr>
          <w:p w:rsidR="0058090A" w:rsidRPr="00644A83" w:rsidRDefault="0058090A" w:rsidP="00EF2A60">
            <w:pPr>
              <w:spacing w:after="0" w:line="240" w:lineRule="auto"/>
              <w:ind w:left="317"/>
              <w:rPr>
                <w:b/>
                <w:bCs/>
                <w:szCs w:val="26"/>
                <w:u w:val="single"/>
              </w:rPr>
            </w:pPr>
            <w:r w:rsidRPr="00644A83">
              <w:rPr>
                <w:b/>
                <w:bCs/>
                <w:szCs w:val="26"/>
                <w:u w:val="single"/>
              </w:rPr>
              <w:t>Tài liệu:</w:t>
            </w:r>
          </w:p>
          <w:p w:rsidR="0058090A" w:rsidRDefault="0058090A" w:rsidP="00D53810">
            <w:pPr>
              <w:numPr>
                <w:ilvl w:val="0"/>
                <w:numId w:val="112"/>
              </w:numPr>
              <w:spacing w:before="0" w:after="0" w:line="240" w:lineRule="auto"/>
              <w:ind w:left="317"/>
              <w:rPr>
                <w:bCs/>
                <w:szCs w:val="26"/>
              </w:rPr>
            </w:pPr>
            <w:r w:rsidRPr="00644A83">
              <w:rPr>
                <w:bCs/>
                <w:szCs w:val="26"/>
              </w:rPr>
              <w:t>Slide bài giảng và Giáo trình theo yêu cầu;</w:t>
            </w:r>
            <w:r>
              <w:rPr>
                <w:bCs/>
                <w:szCs w:val="26"/>
              </w:rPr>
              <w:t xml:space="preserve"> </w:t>
            </w:r>
            <w:r w:rsidRPr="00E9642F">
              <w:rPr>
                <w:bCs/>
                <w:szCs w:val="26"/>
              </w:rPr>
              <w:t>Website.</w:t>
            </w:r>
          </w:p>
          <w:p w:rsidR="0058090A" w:rsidRDefault="0058090A" w:rsidP="00D53810">
            <w:pPr>
              <w:numPr>
                <w:ilvl w:val="0"/>
                <w:numId w:val="112"/>
              </w:numPr>
              <w:spacing w:before="0" w:after="0" w:line="240" w:lineRule="auto"/>
              <w:ind w:left="317"/>
              <w:rPr>
                <w:bCs/>
                <w:szCs w:val="26"/>
              </w:rPr>
            </w:pPr>
            <w:r>
              <w:rPr>
                <w:bCs/>
                <w:szCs w:val="26"/>
              </w:rPr>
              <w:t>Slide thuyết trình.</w:t>
            </w:r>
          </w:p>
          <w:p w:rsidR="0058090A" w:rsidRPr="001B44E9" w:rsidRDefault="0058090A" w:rsidP="00D53810">
            <w:pPr>
              <w:numPr>
                <w:ilvl w:val="0"/>
                <w:numId w:val="112"/>
              </w:numPr>
              <w:spacing w:before="0" w:after="0" w:line="240" w:lineRule="auto"/>
              <w:ind w:left="317"/>
              <w:rPr>
                <w:bCs/>
                <w:szCs w:val="26"/>
              </w:rPr>
            </w:pPr>
            <w:r w:rsidRPr="00644A83">
              <w:rPr>
                <w:bCs/>
                <w:szCs w:val="26"/>
              </w:rPr>
              <w:t>Bài world tổng hợp của các đề tài thuyết trình.</w:t>
            </w:r>
          </w:p>
        </w:tc>
      </w:tr>
      <w:tr w:rsidR="0058090A" w:rsidRPr="00644A83" w:rsidTr="00EF2A60">
        <w:tc>
          <w:tcPr>
            <w:tcW w:w="1985" w:type="dxa"/>
            <w:vMerge/>
            <w:tcBorders>
              <w:left w:val="nil"/>
            </w:tcBorders>
            <w:shd w:val="clear" w:color="auto" w:fill="auto"/>
          </w:tcPr>
          <w:p w:rsidR="0058090A" w:rsidRPr="00644A83" w:rsidRDefault="0058090A" w:rsidP="00EF2A60">
            <w:pPr>
              <w:spacing w:after="0" w:line="240" w:lineRule="auto"/>
              <w:jc w:val="center"/>
              <w:rPr>
                <w:rFonts w:eastAsia="Times New Roman"/>
                <w:b/>
                <w:bCs/>
                <w:szCs w:val="26"/>
              </w:rPr>
            </w:pPr>
          </w:p>
        </w:tc>
        <w:tc>
          <w:tcPr>
            <w:tcW w:w="8291" w:type="dxa"/>
            <w:shd w:val="clear" w:color="auto" w:fill="auto"/>
          </w:tcPr>
          <w:p w:rsidR="0058090A" w:rsidRPr="00644A83" w:rsidRDefault="0058090A" w:rsidP="00EF2A60">
            <w:pPr>
              <w:spacing w:after="0" w:line="240" w:lineRule="auto"/>
              <w:ind w:left="317"/>
              <w:rPr>
                <w:bCs/>
                <w:szCs w:val="26"/>
              </w:rPr>
            </w:pPr>
            <w:r w:rsidRPr="00644A83">
              <w:rPr>
                <w:b/>
                <w:bCs/>
                <w:szCs w:val="26"/>
                <w:u w:val="single"/>
              </w:rPr>
              <w:t>Kết quả mong muốn:</w:t>
            </w:r>
          </w:p>
          <w:p w:rsidR="0058090A" w:rsidRPr="00644A83" w:rsidRDefault="0058090A" w:rsidP="00D53810">
            <w:pPr>
              <w:numPr>
                <w:ilvl w:val="0"/>
                <w:numId w:val="112"/>
              </w:numPr>
              <w:spacing w:before="0" w:after="0" w:line="240" w:lineRule="auto"/>
              <w:ind w:left="317"/>
              <w:rPr>
                <w:bCs/>
                <w:szCs w:val="26"/>
              </w:rPr>
            </w:pPr>
            <w:r w:rsidRPr="00644A83">
              <w:rPr>
                <w:bCs/>
                <w:szCs w:val="26"/>
              </w:rPr>
              <w:t xml:space="preserve">Người học </w:t>
            </w:r>
            <w:r>
              <w:rPr>
                <w:bCs/>
                <w:szCs w:val="26"/>
              </w:rPr>
              <w:t>trình bày được 01 kế hoạch tài chính dài hạn của 01 DN cụ thể.</w:t>
            </w:r>
          </w:p>
        </w:tc>
      </w:tr>
      <w:tr w:rsidR="0058090A" w:rsidRPr="00644A83" w:rsidTr="00EF2A60">
        <w:tc>
          <w:tcPr>
            <w:tcW w:w="1985" w:type="dxa"/>
            <w:vMerge/>
            <w:tcBorders>
              <w:left w:val="nil"/>
              <w:bottom w:val="nil"/>
            </w:tcBorders>
            <w:shd w:val="clear" w:color="auto" w:fill="auto"/>
          </w:tcPr>
          <w:p w:rsidR="0058090A" w:rsidRPr="00644A83" w:rsidRDefault="0058090A" w:rsidP="00EF2A60">
            <w:pPr>
              <w:spacing w:after="0" w:line="240" w:lineRule="auto"/>
              <w:jc w:val="center"/>
              <w:rPr>
                <w:rFonts w:eastAsia="Times New Roman"/>
                <w:b/>
                <w:bCs/>
                <w:szCs w:val="26"/>
              </w:rPr>
            </w:pPr>
          </w:p>
        </w:tc>
        <w:tc>
          <w:tcPr>
            <w:tcW w:w="8291" w:type="dxa"/>
            <w:shd w:val="clear" w:color="auto" w:fill="auto"/>
          </w:tcPr>
          <w:p w:rsidR="0058090A" w:rsidRPr="00644A83" w:rsidRDefault="0058090A" w:rsidP="00EF2A60">
            <w:pPr>
              <w:spacing w:after="0" w:line="240" w:lineRule="auto"/>
              <w:ind w:left="317"/>
              <w:rPr>
                <w:bCs/>
                <w:szCs w:val="26"/>
              </w:rPr>
            </w:pPr>
            <w:r w:rsidRPr="00644A83">
              <w:rPr>
                <w:b/>
                <w:bCs/>
                <w:szCs w:val="26"/>
                <w:u w:val="single"/>
              </w:rPr>
              <w:t>Kết quả mong muốn:</w:t>
            </w:r>
          </w:p>
          <w:p w:rsidR="0058090A" w:rsidRPr="00644A83" w:rsidRDefault="0058090A" w:rsidP="00D53810">
            <w:pPr>
              <w:numPr>
                <w:ilvl w:val="0"/>
                <w:numId w:val="112"/>
              </w:numPr>
              <w:spacing w:before="0" w:after="0" w:line="240" w:lineRule="auto"/>
              <w:ind w:left="317"/>
              <w:rPr>
                <w:bCs/>
                <w:szCs w:val="26"/>
              </w:rPr>
            </w:pPr>
            <w:r w:rsidRPr="00644A83">
              <w:rPr>
                <w:bCs/>
                <w:szCs w:val="26"/>
              </w:rPr>
              <w:t>Hệ thống lại kiến thức và giải đáp các thắc mắc của người học để chuẩn bị cho thi cuối kỳ</w:t>
            </w:r>
          </w:p>
        </w:tc>
      </w:tr>
    </w:tbl>
    <w:p w:rsidR="0058090A" w:rsidRPr="00971FE3" w:rsidRDefault="0058090A" w:rsidP="0058090A">
      <w:pPr>
        <w:spacing w:line="240" w:lineRule="auto"/>
        <w:rPr>
          <w:rFonts w:eastAsia="Times New Roman"/>
          <w:b/>
          <w:bCs/>
          <w:szCs w:val="26"/>
        </w:rPr>
      </w:pPr>
      <w:r w:rsidRPr="00971FE3">
        <w:rPr>
          <w:rFonts w:eastAsia="Times New Roman"/>
          <w:b/>
          <w:bCs/>
          <w:szCs w:val="26"/>
        </w:rPr>
        <w:t xml:space="preserve">15. THI KẾT THÚC HỌC PHẦN: </w:t>
      </w:r>
    </w:p>
    <w:p w:rsidR="0058090A" w:rsidRPr="003C5A73" w:rsidRDefault="0058090A" w:rsidP="0058090A">
      <w:pPr>
        <w:spacing w:line="240" w:lineRule="auto"/>
        <w:ind w:firstLine="720"/>
        <w:rPr>
          <w:rFonts w:eastAsia="Times New Roman"/>
          <w:bCs/>
          <w:szCs w:val="26"/>
        </w:rPr>
      </w:pPr>
      <w:r w:rsidRPr="00971FE3">
        <w:rPr>
          <w:rFonts w:eastAsia="Times New Roman"/>
          <w:b/>
          <w:bCs/>
          <w:szCs w:val="26"/>
        </w:rPr>
        <w:t xml:space="preserve">- Thời gian: </w:t>
      </w:r>
      <w:r>
        <w:rPr>
          <w:rFonts w:eastAsia="Times New Roman"/>
          <w:b/>
          <w:bCs/>
          <w:szCs w:val="26"/>
        </w:rPr>
        <w:tab/>
      </w:r>
      <w:r>
        <w:rPr>
          <w:rFonts w:eastAsia="Times New Roman"/>
          <w:b/>
          <w:bCs/>
          <w:szCs w:val="26"/>
        </w:rPr>
        <w:tab/>
      </w:r>
      <w:r w:rsidRPr="003C5A73">
        <w:rPr>
          <w:rFonts w:eastAsia="Times New Roman"/>
          <w:bCs/>
          <w:szCs w:val="26"/>
        </w:rPr>
        <w:t>Theo lịch thi chung của trường</w:t>
      </w:r>
    </w:p>
    <w:p w:rsidR="0058090A" w:rsidRPr="003C5A73" w:rsidRDefault="0058090A" w:rsidP="0058090A">
      <w:pPr>
        <w:spacing w:line="240" w:lineRule="auto"/>
        <w:ind w:firstLine="720"/>
        <w:rPr>
          <w:rFonts w:eastAsia="Times New Roman"/>
          <w:bCs/>
          <w:szCs w:val="26"/>
        </w:rPr>
      </w:pPr>
      <w:r w:rsidRPr="00971FE3">
        <w:rPr>
          <w:rFonts w:eastAsia="Times New Roman"/>
          <w:b/>
          <w:bCs/>
          <w:szCs w:val="26"/>
        </w:rPr>
        <w:t>- Hình thức thi:</w:t>
      </w:r>
      <w:r>
        <w:rPr>
          <w:rFonts w:eastAsia="Times New Roman"/>
          <w:b/>
          <w:bCs/>
          <w:szCs w:val="26"/>
        </w:rPr>
        <w:tab/>
      </w:r>
      <w:r w:rsidRPr="003C5A73">
        <w:rPr>
          <w:rFonts w:eastAsia="Times New Roman"/>
          <w:bCs/>
          <w:szCs w:val="26"/>
        </w:rPr>
        <w:t>Tự luận</w:t>
      </w:r>
    </w:p>
    <w:p w:rsidR="0058090A" w:rsidRPr="00971FE3" w:rsidRDefault="0058090A" w:rsidP="0058090A">
      <w:pPr>
        <w:spacing w:after="0" w:line="240" w:lineRule="auto"/>
        <w:jc w:val="right"/>
        <w:rPr>
          <w:rFonts w:eastAsia="Times New Roman"/>
          <w:b/>
          <w:bCs/>
          <w:i/>
          <w:szCs w:val="26"/>
        </w:rPr>
      </w:pPr>
      <w:r>
        <w:rPr>
          <w:rFonts w:eastAsia="Times New Roman"/>
          <w:b/>
          <w:bCs/>
          <w:i/>
          <w:szCs w:val="26"/>
        </w:rPr>
        <w:t xml:space="preserve">Phan Thiết, ngày      tháng      năm 2015 </w:t>
      </w:r>
    </w:p>
    <w:p w:rsidR="0058090A" w:rsidRPr="00971FE3" w:rsidRDefault="0058090A" w:rsidP="0058090A">
      <w:pPr>
        <w:spacing w:after="0" w:line="240" w:lineRule="auto"/>
        <w:rPr>
          <w:rFonts w:eastAsia="Times New Roman"/>
          <w:b/>
          <w:bCs/>
          <w:szCs w:val="26"/>
        </w:rPr>
      </w:pP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t xml:space="preserve">  Trưởng khoa</w:t>
      </w:r>
    </w:p>
    <w:p w:rsidR="0058090A" w:rsidRPr="004B48F6" w:rsidRDefault="0058090A" w:rsidP="0058090A">
      <w:pPr>
        <w:spacing w:after="0" w:line="240" w:lineRule="auto"/>
        <w:rPr>
          <w:rFonts w:eastAsia="Times New Roman"/>
          <w:b/>
          <w:bCs/>
          <w:szCs w:val="26"/>
        </w:rPr>
      </w:pP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p>
    <w:p w:rsidR="0058090A" w:rsidRDefault="0058090A" w:rsidP="000B5A15">
      <w:pPr>
        <w:spacing w:after="0" w:line="240" w:lineRule="auto"/>
        <w:ind w:firstLine="720"/>
        <w:rPr>
          <w:rFonts w:eastAsia="Times New Roman"/>
          <w:b/>
          <w:bCs/>
          <w:szCs w:val="26"/>
        </w:rPr>
      </w:pPr>
    </w:p>
    <w:p w:rsidR="0058090A" w:rsidRDefault="0058090A" w:rsidP="00A16CEB">
      <w:pPr>
        <w:spacing w:after="0" w:line="240" w:lineRule="auto"/>
        <w:ind w:firstLine="0"/>
        <w:rPr>
          <w:rFonts w:eastAsia="Times New Roman"/>
          <w:b/>
          <w:bCs/>
          <w:szCs w:val="26"/>
        </w:rPr>
      </w:pPr>
    </w:p>
    <w:p w:rsidR="0058090A" w:rsidRPr="00971FE3" w:rsidRDefault="0058090A" w:rsidP="0058090A">
      <w:pPr>
        <w:tabs>
          <w:tab w:val="center" w:pos="1980"/>
          <w:tab w:val="center" w:pos="6480"/>
        </w:tabs>
        <w:spacing w:after="0" w:line="240" w:lineRule="auto"/>
        <w:rPr>
          <w:rFonts w:eastAsia="Times New Roman"/>
          <w:b/>
          <w:bCs/>
          <w:szCs w:val="26"/>
        </w:rPr>
      </w:pPr>
      <w:r w:rsidRPr="00971FE3">
        <w:rPr>
          <w:rFonts w:eastAsia="Times New Roman"/>
          <w:bCs/>
          <w:szCs w:val="26"/>
        </w:rPr>
        <w:lastRenderedPageBreak/>
        <w:tab/>
      </w:r>
      <w:r w:rsidR="00A16CEB">
        <w:rPr>
          <w:rFonts w:eastAsia="Times New Roman"/>
          <w:bCs/>
          <w:szCs w:val="26"/>
        </w:rPr>
        <w:t xml:space="preserve"> </w:t>
      </w:r>
      <w:r w:rsidRPr="00971FE3">
        <w:rPr>
          <w:rFonts w:eastAsia="Times New Roman"/>
          <w:bCs/>
          <w:szCs w:val="26"/>
        </w:rPr>
        <w:t>BỘ GIÁO DỤC VÀ ĐÀO TẠO</w:t>
      </w:r>
      <w:r w:rsidRPr="00971FE3">
        <w:rPr>
          <w:rFonts w:eastAsia="Times New Roman"/>
          <w:b/>
          <w:bCs/>
          <w:szCs w:val="26"/>
        </w:rPr>
        <w:tab/>
      </w:r>
      <w:r w:rsidR="00A16CEB">
        <w:rPr>
          <w:rFonts w:eastAsia="Times New Roman"/>
          <w:b/>
          <w:bCs/>
          <w:szCs w:val="26"/>
        </w:rPr>
        <w:t xml:space="preserve">      </w:t>
      </w:r>
      <w:r w:rsidRPr="00971FE3">
        <w:rPr>
          <w:rFonts w:eastAsia="Times New Roman"/>
          <w:bCs/>
          <w:szCs w:val="26"/>
        </w:rPr>
        <w:t>CỘNG HÒA XÃ HỘI CHỦ NGHĨA VIỆT NAM</w:t>
      </w:r>
    </w:p>
    <w:p w:rsidR="0058090A" w:rsidRPr="00971FE3" w:rsidRDefault="0058090A" w:rsidP="0058090A">
      <w:pPr>
        <w:tabs>
          <w:tab w:val="center" w:pos="1980"/>
          <w:tab w:val="center" w:pos="6480"/>
        </w:tabs>
        <w:spacing w:after="0" w:line="240" w:lineRule="auto"/>
        <w:rPr>
          <w:rFonts w:eastAsia="Times New Roman"/>
          <w:b/>
          <w:bCs/>
          <w:szCs w:val="26"/>
        </w:rPr>
      </w:pPr>
      <w:r w:rsidRPr="00971FE3">
        <w:rPr>
          <w:rFonts w:eastAsia="Times New Roman"/>
          <w:b/>
          <w:bCs/>
          <w:szCs w:val="26"/>
        </w:rPr>
        <w:tab/>
        <w:t>TRƯỜNG ĐẠI HỌC PHAN THIẾT</w:t>
      </w:r>
      <w:r w:rsidRPr="00971FE3">
        <w:rPr>
          <w:rFonts w:eastAsia="Times New Roman"/>
          <w:b/>
          <w:bCs/>
          <w:szCs w:val="26"/>
        </w:rPr>
        <w:tab/>
      </w:r>
      <w:r w:rsidRPr="00971FE3">
        <w:rPr>
          <w:rFonts w:eastAsia="Times New Roman"/>
          <w:bCs/>
          <w:szCs w:val="26"/>
        </w:rPr>
        <w:t>Độc lập – Tự do – Hạnh phúc</w:t>
      </w:r>
    </w:p>
    <w:p w:rsidR="0058090A" w:rsidRPr="00971FE3" w:rsidRDefault="0058090A" w:rsidP="0058090A">
      <w:pPr>
        <w:spacing w:after="0" w:line="240" w:lineRule="auto"/>
        <w:rPr>
          <w:rFonts w:eastAsia="Times New Roman"/>
          <w:szCs w:val="26"/>
        </w:rPr>
      </w:pPr>
      <w:r>
        <w:rPr>
          <w:noProof/>
          <w:szCs w:val="26"/>
        </w:rPr>
        <mc:AlternateContent>
          <mc:Choice Requires="wps">
            <w:drawing>
              <wp:anchor distT="4294967295" distB="4294967295" distL="114300" distR="114300" simplePos="0" relativeHeight="251864064" behindDoc="0" locked="0" layoutInCell="1" allowOverlap="1">
                <wp:simplePos x="0" y="0"/>
                <wp:positionH relativeFrom="column">
                  <wp:posOffset>3378835</wp:posOffset>
                </wp:positionH>
                <wp:positionV relativeFrom="paragraph">
                  <wp:posOffset>15239</wp:posOffset>
                </wp:positionV>
                <wp:extent cx="1484630" cy="0"/>
                <wp:effectExtent l="0" t="0" r="20320" b="1905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31755" id="Straight Arrow Connector 93" o:spid="_x0000_s1026" type="#_x0000_t32" style="position:absolute;margin-left:266.05pt;margin-top:1.2pt;width:116.9pt;height:0;z-index:251864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"/>
            </w:pict>
          </mc:Fallback>
        </mc:AlternateContent>
      </w:r>
      <w:r>
        <w:rPr>
          <w:noProof/>
          <w:szCs w:val="26"/>
        </w:rPr>
        <mc:AlternateContent>
          <mc:Choice Requires="wps">
            <w:drawing>
              <wp:anchor distT="4294967295" distB="4294967295" distL="114300" distR="114300" simplePos="0" relativeHeight="251863040" behindDoc="0" locked="0" layoutInCell="1" allowOverlap="1">
                <wp:simplePos x="0" y="0"/>
                <wp:positionH relativeFrom="column">
                  <wp:posOffset>753745</wp:posOffset>
                </wp:positionH>
                <wp:positionV relativeFrom="paragraph">
                  <wp:posOffset>15239</wp:posOffset>
                </wp:positionV>
                <wp:extent cx="1080135" cy="0"/>
                <wp:effectExtent l="0" t="0" r="24765" b="1905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2986EE" id="Straight Arrow Connector 92" o:spid="_x0000_s1026" type="#_x0000_t32" style="position:absolute;margin-left:59.35pt;margin-top:1.2pt;width:85.05pt;height:0;z-index:251863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3WJgIAAEw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"/>
            </w:pict>
          </mc:Fallback>
        </mc:AlternateContent>
      </w:r>
    </w:p>
    <w:p w:rsidR="0058090A" w:rsidRPr="00971FE3" w:rsidRDefault="0058090A" w:rsidP="0058090A">
      <w:pPr>
        <w:spacing w:after="0" w:line="240" w:lineRule="auto"/>
        <w:jc w:val="center"/>
        <w:rPr>
          <w:rFonts w:eastAsia="Times New Roman"/>
          <w:szCs w:val="26"/>
        </w:rPr>
      </w:pPr>
      <w:r w:rsidRPr="00971FE3">
        <w:rPr>
          <w:rFonts w:eastAsia="Times New Roman"/>
          <w:szCs w:val="26"/>
        </w:rPr>
        <w:t>CHƯƠNG TRÌNH TRÌNH ĐỘ ĐẠI HỌC</w:t>
      </w:r>
    </w:p>
    <w:p w:rsidR="0058090A" w:rsidRPr="00971FE3" w:rsidRDefault="0058090A" w:rsidP="0058090A">
      <w:pPr>
        <w:spacing w:after="0" w:line="240" w:lineRule="auto"/>
        <w:jc w:val="center"/>
        <w:rPr>
          <w:rFonts w:eastAsia="Times New Roman"/>
          <w:szCs w:val="26"/>
        </w:rPr>
      </w:pPr>
      <w:r w:rsidRPr="00971FE3">
        <w:rPr>
          <w:rFonts w:eastAsia="Times New Roman"/>
          <w:szCs w:val="26"/>
        </w:rPr>
        <w:t>NGÀNH ĐÀO TẠO: …………………………….……….</w:t>
      </w:r>
    </w:p>
    <w:p w:rsidR="0058090A" w:rsidRPr="00971FE3" w:rsidRDefault="0058090A" w:rsidP="0058090A">
      <w:pPr>
        <w:keepNext/>
        <w:spacing w:after="0" w:line="240" w:lineRule="auto"/>
        <w:jc w:val="center"/>
        <w:outlineLvl w:val="1"/>
        <w:rPr>
          <w:rFonts w:eastAsia="Times New Roman"/>
          <w:b/>
          <w:bCs/>
          <w:szCs w:val="26"/>
        </w:rPr>
      </w:pPr>
    </w:p>
    <w:p w:rsidR="0058090A" w:rsidRPr="00971FE3" w:rsidRDefault="0058090A" w:rsidP="0058090A">
      <w:pPr>
        <w:keepNext/>
        <w:spacing w:after="0" w:line="240" w:lineRule="auto"/>
        <w:jc w:val="center"/>
        <w:outlineLvl w:val="1"/>
        <w:rPr>
          <w:rFonts w:eastAsia="Times New Roman"/>
          <w:b/>
          <w:bCs/>
          <w:szCs w:val="26"/>
        </w:rPr>
      </w:pPr>
      <w:r w:rsidRPr="00971FE3">
        <w:rPr>
          <w:rFonts w:eastAsia="Times New Roman"/>
          <w:b/>
          <w:bCs/>
          <w:szCs w:val="26"/>
        </w:rPr>
        <w:t>ĐỀ CƯƠNG CHI TIẾT HỌC PHẦN</w:t>
      </w:r>
    </w:p>
    <w:p w:rsidR="0058090A" w:rsidRPr="00971FE3" w:rsidRDefault="0058090A" w:rsidP="0058090A">
      <w:pPr>
        <w:spacing w:after="0" w:line="240" w:lineRule="auto"/>
        <w:rPr>
          <w:rFonts w:eastAsia="Times New Roman"/>
          <w:szCs w:val="26"/>
        </w:rPr>
      </w:pPr>
    </w:p>
    <w:p w:rsidR="00A16CEB" w:rsidRDefault="0058090A" w:rsidP="0058090A">
      <w:pPr>
        <w:tabs>
          <w:tab w:val="right" w:leader="dot" w:pos="8789"/>
        </w:tabs>
        <w:spacing w:after="0" w:line="240" w:lineRule="auto"/>
        <w:rPr>
          <w:rFonts w:eastAsia="Times New Roman"/>
          <w:b/>
          <w:bCs/>
          <w:szCs w:val="26"/>
        </w:rPr>
      </w:pPr>
      <w:r>
        <w:rPr>
          <w:rFonts w:eastAsia="Times New Roman"/>
          <w:b/>
          <w:bCs/>
          <w:szCs w:val="26"/>
        </w:rPr>
        <w:t>1. Tên học phần:</w:t>
      </w:r>
      <w:r w:rsidRPr="00971FE3">
        <w:rPr>
          <w:rFonts w:eastAsia="Times New Roman"/>
          <w:b/>
          <w:bCs/>
          <w:szCs w:val="26"/>
        </w:rPr>
        <w:t xml:space="preserve"> </w:t>
      </w:r>
      <w:r>
        <w:rPr>
          <w:rFonts w:eastAsia="Times New Roman"/>
          <w:b/>
          <w:bCs/>
          <w:szCs w:val="26"/>
        </w:rPr>
        <w:t xml:space="preserve">ĐƯỜNG LỐI CÁCH MẠNG CỦA </w:t>
      </w:r>
      <w:r w:rsidR="00A16CEB">
        <w:rPr>
          <w:rFonts w:eastAsia="Times New Roman"/>
          <w:b/>
          <w:bCs/>
          <w:szCs w:val="26"/>
        </w:rPr>
        <w:t>ĐCS</w:t>
      </w:r>
      <w:r>
        <w:rPr>
          <w:rFonts w:eastAsia="Times New Roman"/>
          <w:b/>
          <w:bCs/>
          <w:szCs w:val="26"/>
        </w:rPr>
        <w:t xml:space="preserve"> VIỆT NAM</w:t>
      </w:r>
      <w:r w:rsidRPr="00971FE3">
        <w:rPr>
          <w:rFonts w:eastAsia="Times New Roman"/>
          <w:b/>
          <w:bCs/>
          <w:szCs w:val="26"/>
        </w:rPr>
        <w:t xml:space="preserve">                      </w:t>
      </w:r>
      <w:r w:rsidR="00A16CEB">
        <w:rPr>
          <w:rFonts w:eastAsia="Times New Roman"/>
          <w:b/>
          <w:bCs/>
          <w:szCs w:val="26"/>
        </w:rPr>
        <w:t xml:space="preserve">                              </w:t>
      </w:r>
    </w:p>
    <w:p w:rsidR="0058090A" w:rsidRPr="00971FE3" w:rsidRDefault="0058090A" w:rsidP="0058090A">
      <w:pPr>
        <w:tabs>
          <w:tab w:val="right" w:leader="dot" w:pos="8789"/>
        </w:tabs>
        <w:spacing w:after="0" w:line="240" w:lineRule="auto"/>
        <w:rPr>
          <w:rFonts w:eastAsia="Times New Roman"/>
          <w:b/>
          <w:bCs/>
          <w:szCs w:val="26"/>
        </w:rPr>
      </w:pPr>
      <w:r w:rsidRPr="00971FE3">
        <w:rPr>
          <w:rFonts w:eastAsia="Times New Roman"/>
          <w:b/>
          <w:bCs/>
          <w:szCs w:val="26"/>
        </w:rPr>
        <w:t>- Mã học phần :</w:t>
      </w:r>
    </w:p>
    <w:p w:rsidR="0058090A" w:rsidRPr="00971FE3" w:rsidRDefault="0058090A" w:rsidP="0058090A">
      <w:pPr>
        <w:tabs>
          <w:tab w:val="right" w:leader="dot" w:pos="8789"/>
        </w:tabs>
        <w:spacing w:after="0" w:line="240" w:lineRule="auto"/>
        <w:rPr>
          <w:rFonts w:eastAsia="Times New Roman"/>
          <w:b/>
          <w:bCs/>
          <w:szCs w:val="26"/>
        </w:rPr>
      </w:pPr>
      <w:r w:rsidRPr="00971FE3">
        <w:rPr>
          <w:rFonts w:eastAsia="Times New Roman"/>
          <w:b/>
          <w:bCs/>
          <w:szCs w:val="26"/>
        </w:rPr>
        <w:t>2. Khoa phụ trách:</w:t>
      </w:r>
      <w:r>
        <w:rPr>
          <w:rFonts w:eastAsia="Times New Roman"/>
          <w:b/>
          <w:bCs/>
          <w:szCs w:val="26"/>
        </w:rPr>
        <w:t xml:space="preserve"> Bộ môn Lý luận chính trị</w:t>
      </w:r>
    </w:p>
    <w:p w:rsidR="0058090A" w:rsidRPr="00971FE3" w:rsidRDefault="0058090A" w:rsidP="0058090A">
      <w:pPr>
        <w:tabs>
          <w:tab w:val="right" w:leader="dot" w:pos="8789"/>
        </w:tabs>
        <w:spacing w:after="0" w:line="240" w:lineRule="auto"/>
        <w:rPr>
          <w:rFonts w:eastAsia="Times New Roman"/>
          <w:b/>
          <w:bCs/>
          <w:szCs w:val="26"/>
        </w:rPr>
      </w:pPr>
      <w:r w:rsidRPr="00971FE3">
        <w:rPr>
          <w:rFonts w:eastAsia="Times New Roman"/>
          <w:b/>
          <w:bCs/>
          <w:szCs w:val="26"/>
        </w:rPr>
        <w:t xml:space="preserve">3. Họ tên các giảng viên giảng dạy: </w:t>
      </w:r>
    </w:p>
    <w:p w:rsidR="0058090A" w:rsidRPr="00971FE3" w:rsidRDefault="0058090A" w:rsidP="0058090A">
      <w:pPr>
        <w:spacing w:after="0" w:line="240" w:lineRule="auto"/>
        <w:ind w:firstLine="426"/>
        <w:rPr>
          <w:rFonts w:eastAsia="SimSun"/>
          <w:b/>
          <w:bCs/>
          <w:szCs w:val="26"/>
          <w:lang w:eastAsia="zh-CN"/>
        </w:rPr>
      </w:pPr>
      <w:r w:rsidRPr="00971FE3">
        <w:rPr>
          <w:rFonts w:eastAsia="SimSun"/>
          <w:b/>
          <w:bCs/>
          <w:szCs w:val="26"/>
          <w:lang w:eastAsia="zh-CN"/>
        </w:rPr>
        <w:t xml:space="preserve">Họ và tên: </w:t>
      </w:r>
      <w:r>
        <w:rPr>
          <w:rFonts w:eastAsia="SimSun"/>
          <w:b/>
          <w:bCs/>
          <w:szCs w:val="26"/>
          <w:lang w:eastAsia="zh-CN"/>
        </w:rPr>
        <w:t>Nguyễn Thị Lý</w:t>
      </w:r>
    </w:p>
    <w:p w:rsidR="0058090A" w:rsidRPr="00802FF9" w:rsidRDefault="0058090A" w:rsidP="00D53810">
      <w:pPr>
        <w:numPr>
          <w:ilvl w:val="0"/>
          <w:numId w:val="12"/>
        </w:numPr>
        <w:spacing w:before="0" w:after="0" w:line="240" w:lineRule="auto"/>
        <w:rPr>
          <w:rFonts w:eastAsia="SimSun"/>
          <w:szCs w:val="26"/>
          <w:lang w:eastAsia="zh-CN"/>
        </w:rPr>
      </w:pPr>
      <w:r w:rsidRPr="00802FF9">
        <w:rPr>
          <w:rFonts w:eastAsia="SimSun"/>
          <w:szCs w:val="26"/>
          <w:lang w:eastAsia="zh-CN"/>
        </w:rPr>
        <w:t>Chức danh, học hàm, học vị: Thạc sĩ</w:t>
      </w:r>
    </w:p>
    <w:p w:rsidR="0058090A" w:rsidRPr="009A5C4B" w:rsidRDefault="0058090A" w:rsidP="00D53810">
      <w:pPr>
        <w:numPr>
          <w:ilvl w:val="0"/>
          <w:numId w:val="12"/>
        </w:numPr>
        <w:spacing w:before="0" w:after="0" w:line="240" w:lineRule="auto"/>
        <w:textAlignment w:val="baseline"/>
        <w:rPr>
          <w:rFonts w:eastAsia="SimSun"/>
          <w:szCs w:val="26"/>
          <w:lang w:eastAsia="zh-CN"/>
        </w:rPr>
      </w:pPr>
      <w:r w:rsidRPr="009A5C4B">
        <w:rPr>
          <w:rFonts w:eastAsia="MS Mincho"/>
          <w:color w:val="000000"/>
          <w:szCs w:val="26"/>
          <w:lang w:eastAsia="ja-JP"/>
        </w:rPr>
        <w:t xml:space="preserve">Địa chỉ liên hệ: </w:t>
      </w:r>
      <w:r>
        <w:rPr>
          <w:rFonts w:eastAsia="MS Mincho"/>
          <w:color w:val="000000"/>
          <w:szCs w:val="26"/>
          <w:lang w:eastAsia="ja-JP"/>
        </w:rPr>
        <w:t>Bộ môn lý luận chính trị</w:t>
      </w:r>
    </w:p>
    <w:p w:rsidR="0058090A" w:rsidRPr="009A5C4B" w:rsidRDefault="0058090A" w:rsidP="00D53810">
      <w:pPr>
        <w:numPr>
          <w:ilvl w:val="0"/>
          <w:numId w:val="12"/>
        </w:numPr>
        <w:spacing w:before="0" w:after="0" w:line="240" w:lineRule="auto"/>
        <w:textAlignment w:val="baseline"/>
        <w:rPr>
          <w:rFonts w:eastAsia="SimSun"/>
          <w:szCs w:val="26"/>
          <w:lang w:eastAsia="zh-CN"/>
        </w:rPr>
      </w:pPr>
      <w:r w:rsidRPr="009A5C4B">
        <w:rPr>
          <w:rFonts w:eastAsia="SimSun"/>
          <w:szCs w:val="26"/>
          <w:lang w:eastAsia="zh-CN"/>
        </w:rPr>
        <w:t>ĐT:</w:t>
      </w:r>
      <w:r>
        <w:rPr>
          <w:rFonts w:eastAsia="SimSun"/>
          <w:szCs w:val="26"/>
          <w:lang w:eastAsia="zh-CN"/>
        </w:rPr>
        <w:t xml:space="preserve">   0903661228</w:t>
      </w:r>
      <w:r w:rsidRPr="009A5C4B">
        <w:rPr>
          <w:rFonts w:eastAsia="SimSun"/>
          <w:szCs w:val="26"/>
          <w:lang w:eastAsia="zh-CN"/>
        </w:rPr>
        <w:t xml:space="preserve">; email: </w:t>
      </w:r>
      <w:r>
        <w:rPr>
          <w:rFonts w:eastAsia="SimSun"/>
          <w:szCs w:val="26"/>
          <w:lang w:eastAsia="zh-CN"/>
        </w:rPr>
        <w:t>ntly@upt.edu.vn</w:t>
      </w:r>
    </w:p>
    <w:p w:rsidR="0058090A" w:rsidRPr="00971FE3" w:rsidRDefault="0058090A" w:rsidP="0058090A">
      <w:pPr>
        <w:spacing w:after="0" w:line="240" w:lineRule="auto"/>
        <w:ind w:firstLine="720"/>
        <w:rPr>
          <w:rFonts w:eastAsia="SimSun"/>
          <w:szCs w:val="26"/>
          <w:lang w:eastAsia="zh-CN"/>
        </w:rPr>
      </w:pPr>
      <w:r w:rsidRPr="00971FE3">
        <w:rPr>
          <w:rFonts w:eastAsia="SimSun"/>
          <w:szCs w:val="26"/>
          <w:lang w:eastAsia="zh-CN"/>
        </w:rPr>
        <w:t xml:space="preserve">Các hướng nghiên cứu chính: </w:t>
      </w:r>
      <w:r>
        <w:rPr>
          <w:rFonts w:eastAsia="SimSun"/>
          <w:szCs w:val="26"/>
          <w:lang w:eastAsia="zh-CN"/>
        </w:rPr>
        <w:t>Lịch sử, chính trị, tư tưởng, triết học, văn hóa</w:t>
      </w:r>
    </w:p>
    <w:p w:rsidR="0058090A" w:rsidRPr="00971FE3" w:rsidRDefault="0058090A" w:rsidP="0058090A">
      <w:pPr>
        <w:spacing w:after="0" w:line="240" w:lineRule="auto"/>
        <w:rPr>
          <w:rFonts w:eastAsia="Times New Roman"/>
          <w:b/>
          <w:bCs/>
          <w:szCs w:val="26"/>
        </w:rPr>
      </w:pPr>
      <w:r w:rsidRPr="00971FE3">
        <w:rPr>
          <w:rFonts w:eastAsia="Times New Roman"/>
          <w:b/>
          <w:bCs/>
          <w:szCs w:val="26"/>
        </w:rPr>
        <w:t>4. Số tín chỉ: 3</w:t>
      </w:r>
    </w:p>
    <w:p w:rsidR="0058090A" w:rsidRPr="00971FE3" w:rsidRDefault="0058090A" w:rsidP="0058090A">
      <w:pPr>
        <w:spacing w:after="0" w:line="240" w:lineRule="auto"/>
        <w:rPr>
          <w:rFonts w:eastAsia="Times New Roman"/>
          <w:b/>
          <w:bCs/>
          <w:szCs w:val="26"/>
        </w:rPr>
      </w:pPr>
      <w:r>
        <w:rPr>
          <w:rFonts w:eastAsia="Times New Roman"/>
          <w:b/>
          <w:bCs/>
          <w:szCs w:val="26"/>
        </w:rPr>
        <w:t>5. Phân bổ thời gian (tiết): 30</w:t>
      </w:r>
      <w:r w:rsidRPr="00971FE3">
        <w:rPr>
          <w:rFonts w:eastAsia="Times New Roman"/>
          <w:b/>
          <w:bCs/>
          <w:szCs w:val="26"/>
        </w:rPr>
        <w:t xml:space="preserve"> tiết</w:t>
      </w:r>
    </w:p>
    <w:p w:rsidR="0058090A" w:rsidRPr="00971FE3" w:rsidRDefault="0058090A" w:rsidP="00D53810">
      <w:pPr>
        <w:numPr>
          <w:ilvl w:val="0"/>
          <w:numId w:val="11"/>
        </w:numPr>
        <w:spacing w:before="0" w:after="0" w:line="240" w:lineRule="auto"/>
        <w:rPr>
          <w:rFonts w:eastAsia="Times New Roman"/>
          <w:szCs w:val="26"/>
        </w:rPr>
      </w:pPr>
      <w:r w:rsidRPr="00971FE3">
        <w:rPr>
          <w:rFonts w:eastAsia="Times New Roman"/>
          <w:szCs w:val="26"/>
        </w:rPr>
        <w:t xml:space="preserve">Lên lớp: </w:t>
      </w:r>
      <w:r>
        <w:rPr>
          <w:rFonts w:eastAsia="Times New Roman"/>
          <w:szCs w:val="26"/>
        </w:rPr>
        <w:t>30</w:t>
      </w:r>
      <w:r w:rsidRPr="00971FE3">
        <w:rPr>
          <w:rFonts w:eastAsia="Times New Roman"/>
          <w:szCs w:val="26"/>
        </w:rPr>
        <w:t xml:space="preserve"> tiết</w:t>
      </w:r>
    </w:p>
    <w:p w:rsidR="0058090A" w:rsidRPr="00971FE3" w:rsidRDefault="0058090A" w:rsidP="00D53810">
      <w:pPr>
        <w:numPr>
          <w:ilvl w:val="0"/>
          <w:numId w:val="11"/>
        </w:numPr>
        <w:spacing w:before="0" w:after="0" w:line="240" w:lineRule="auto"/>
        <w:rPr>
          <w:rFonts w:eastAsia="Times New Roman"/>
          <w:szCs w:val="26"/>
        </w:rPr>
      </w:pPr>
      <w:r>
        <w:rPr>
          <w:rFonts w:eastAsia="Times New Roman"/>
          <w:szCs w:val="26"/>
        </w:rPr>
        <w:t>Tự học: 90</w:t>
      </w:r>
      <w:r w:rsidRPr="00971FE3">
        <w:rPr>
          <w:rFonts w:eastAsia="Times New Roman"/>
          <w:szCs w:val="26"/>
        </w:rPr>
        <w:t xml:space="preserve"> tiết</w:t>
      </w:r>
    </w:p>
    <w:p w:rsidR="0058090A" w:rsidRPr="00971FE3" w:rsidRDefault="0058090A" w:rsidP="0058090A">
      <w:pPr>
        <w:spacing w:after="0" w:line="240" w:lineRule="auto"/>
        <w:rPr>
          <w:rFonts w:eastAsia="Times New Roman"/>
          <w:b/>
          <w:bCs/>
          <w:szCs w:val="26"/>
        </w:rPr>
      </w:pPr>
      <w:r w:rsidRPr="00971FE3">
        <w:rPr>
          <w:rFonts w:eastAsia="Times New Roman"/>
          <w:b/>
          <w:bCs/>
          <w:szCs w:val="26"/>
        </w:rPr>
        <w:t xml:space="preserve">6. Học phần tiên quyết: </w:t>
      </w:r>
    </w:p>
    <w:p w:rsidR="0058090A" w:rsidRDefault="0058090A" w:rsidP="0058090A">
      <w:pPr>
        <w:spacing w:after="0" w:line="240" w:lineRule="auto"/>
        <w:rPr>
          <w:rFonts w:eastAsia="Times New Roman"/>
          <w:b/>
          <w:bCs/>
          <w:szCs w:val="26"/>
        </w:rPr>
      </w:pPr>
      <w:r w:rsidRPr="00971FE3">
        <w:rPr>
          <w:rFonts w:eastAsia="Times New Roman"/>
          <w:b/>
          <w:bCs/>
          <w:szCs w:val="26"/>
        </w:rPr>
        <w:t>7. Mục tiêu của học phần:</w:t>
      </w:r>
    </w:p>
    <w:p w:rsidR="0058090A" w:rsidRPr="00DA1FDE" w:rsidRDefault="0058090A" w:rsidP="0058090A">
      <w:pPr>
        <w:spacing w:after="0"/>
        <w:ind w:firstLine="720"/>
        <w:rPr>
          <w:rFonts w:eastAsia="Times New Roman"/>
          <w:bCs/>
          <w:szCs w:val="26"/>
        </w:rPr>
      </w:pPr>
      <w:r w:rsidRPr="00DA1FDE">
        <w:rPr>
          <w:rFonts w:eastAsia="Times New Roman"/>
          <w:bCs/>
          <w:szCs w:val="26"/>
        </w:rPr>
        <w:t>- Trang bị kiến thức để phân tích được những vấn đề cơ bản về: Sự ra đời của Đảng Cộng sản Việt Nam - chủ thể hoạch định đường lối cách mạng Việt Nam; Đường lối cách mạng của Đảng Cộng sản Việt Nam bao gồm hệ thống  quan điểm, chủ trương về mục tiêu, phương hướng, nhiệm vụ và giải pháp của cách mạng Việt Nam, thể hiện qua Cương lĩnh, Nghị quyết… của Đảng  trong tiến trình lãnh đạo cách mạng Việt Nam, từ cách mạng dân tộc dân chủ nhân dân đến cách mạng xã hội chủ nghĩa, đặc biệt là đường lối của Đảng thời kỳ đổi mới trên một số lĩnh vực cơ bản của đời sống xã hội.</w:t>
      </w:r>
    </w:p>
    <w:p w:rsidR="0058090A" w:rsidRPr="00971FE3" w:rsidRDefault="0058090A" w:rsidP="0058090A">
      <w:pPr>
        <w:spacing w:after="0"/>
        <w:ind w:hanging="90"/>
        <w:rPr>
          <w:rFonts w:eastAsia="Times New Roman"/>
          <w:bCs/>
          <w:color w:val="000000"/>
          <w:szCs w:val="26"/>
        </w:rPr>
      </w:pPr>
      <w:r w:rsidRPr="00971FE3">
        <w:rPr>
          <w:rFonts w:eastAsia="Times New Roman"/>
          <w:b/>
          <w:bCs/>
          <w:szCs w:val="26"/>
        </w:rPr>
        <w:t xml:space="preserve">8. Chuẩn đầu ra học phần: </w:t>
      </w:r>
    </w:p>
    <w:p w:rsidR="0058090A" w:rsidRPr="00A96A78" w:rsidRDefault="0058090A" w:rsidP="0058090A">
      <w:pPr>
        <w:spacing w:after="0" w:line="240" w:lineRule="auto"/>
        <w:ind w:hanging="90"/>
        <w:rPr>
          <w:rFonts w:eastAsia="SimSun"/>
          <w:b/>
          <w:i/>
          <w:iCs/>
          <w:szCs w:val="26"/>
          <w:lang w:eastAsia="zh-CN"/>
        </w:rPr>
      </w:pPr>
      <w:r w:rsidRPr="00A96A78">
        <w:rPr>
          <w:rFonts w:eastAsia="SimSun"/>
          <w:b/>
          <w:i/>
          <w:iCs/>
          <w:szCs w:val="26"/>
          <w:lang w:eastAsia="zh-CN"/>
        </w:rPr>
        <w:t xml:space="preserve">- </w:t>
      </w:r>
      <w:r w:rsidRPr="00A96A78">
        <w:rPr>
          <w:rFonts w:eastAsia="SimSun"/>
          <w:b/>
          <w:iCs/>
          <w:szCs w:val="26"/>
          <w:lang w:eastAsia="zh-CN"/>
        </w:rPr>
        <w:t>K</w:t>
      </w:r>
      <w:r w:rsidRPr="00A96A78">
        <w:rPr>
          <w:rFonts w:eastAsia="SimSun"/>
          <w:b/>
          <w:iCs/>
          <w:szCs w:val="26"/>
          <w:lang w:val="vi-VN" w:eastAsia="zh-CN"/>
        </w:rPr>
        <w:t>iến thức</w:t>
      </w:r>
      <w:r w:rsidRPr="00A96A78">
        <w:rPr>
          <w:rFonts w:eastAsia="SimSun"/>
          <w:b/>
          <w:iCs/>
          <w:szCs w:val="26"/>
          <w:lang w:eastAsia="zh-CN"/>
        </w:rPr>
        <w:t>:</w:t>
      </w:r>
      <w:r w:rsidRPr="00A96A78">
        <w:rPr>
          <w:rFonts w:eastAsia="SimSun"/>
          <w:b/>
          <w:i/>
          <w:iCs/>
          <w:szCs w:val="26"/>
          <w:lang w:eastAsia="zh-CN"/>
        </w:rPr>
        <w:t xml:space="preserve"> </w:t>
      </w:r>
    </w:p>
    <w:p w:rsidR="0058090A" w:rsidRPr="00A96A78" w:rsidRDefault="0058090A" w:rsidP="0058090A">
      <w:pPr>
        <w:spacing w:after="0" w:line="240" w:lineRule="auto"/>
        <w:ind w:hanging="90"/>
        <w:rPr>
          <w:rFonts w:eastAsia="SimSun"/>
          <w:iCs/>
          <w:szCs w:val="26"/>
          <w:lang w:eastAsia="zh-CN"/>
        </w:rPr>
      </w:pPr>
      <w:r w:rsidRPr="00A96A78">
        <w:rPr>
          <w:rFonts w:eastAsia="SimSun"/>
          <w:iCs/>
          <w:szCs w:val="26"/>
          <w:lang w:eastAsia="zh-CN"/>
        </w:rPr>
        <w:t>+Sinh viên có được hệ thống trị thức về lịch sử Đảng cộng sản Việt Nam</w:t>
      </w:r>
    </w:p>
    <w:p w:rsidR="0058090A" w:rsidRPr="00A96A78" w:rsidRDefault="0058090A" w:rsidP="0058090A">
      <w:pPr>
        <w:spacing w:after="0" w:line="240" w:lineRule="auto"/>
        <w:ind w:hanging="90"/>
        <w:rPr>
          <w:rFonts w:eastAsia="SimSun"/>
          <w:iCs/>
          <w:szCs w:val="26"/>
          <w:lang w:eastAsia="zh-CN"/>
        </w:rPr>
      </w:pPr>
      <w:r w:rsidRPr="00A96A78">
        <w:rPr>
          <w:rFonts w:eastAsia="SimSun"/>
          <w:iCs/>
          <w:szCs w:val="26"/>
          <w:lang w:eastAsia="zh-CN"/>
        </w:rPr>
        <w:t>+Hiểu rõ quan điểm của Đảng về các vấn đề của cách mạng dân tộc, dân chủ và cách mạng xã hội chủ nghĩa</w:t>
      </w:r>
    </w:p>
    <w:p w:rsidR="0058090A" w:rsidRPr="00A96A78" w:rsidRDefault="0058090A" w:rsidP="0058090A">
      <w:pPr>
        <w:spacing w:after="0" w:line="240" w:lineRule="auto"/>
        <w:ind w:hanging="90"/>
        <w:rPr>
          <w:rFonts w:eastAsia="SimSun"/>
          <w:iCs/>
          <w:szCs w:val="26"/>
          <w:lang w:eastAsia="zh-CN"/>
        </w:rPr>
      </w:pPr>
      <w:r w:rsidRPr="00A96A78">
        <w:rPr>
          <w:rFonts w:eastAsia="SimSun"/>
          <w:iCs/>
          <w:szCs w:val="26"/>
          <w:lang w:eastAsia="zh-CN"/>
        </w:rPr>
        <w:t>+ Nắm được những thành công của đất nước dưới sự lãnh đạo của Đảng</w:t>
      </w:r>
    </w:p>
    <w:p w:rsidR="0058090A" w:rsidRPr="00A96A78" w:rsidRDefault="0058090A" w:rsidP="0058090A">
      <w:pPr>
        <w:spacing w:after="0" w:line="240" w:lineRule="auto"/>
        <w:ind w:hanging="90"/>
        <w:rPr>
          <w:rFonts w:eastAsia="SimSun"/>
          <w:iCs/>
          <w:szCs w:val="26"/>
          <w:lang w:eastAsia="zh-CN"/>
        </w:rPr>
      </w:pPr>
      <w:r w:rsidRPr="00A96A78">
        <w:rPr>
          <w:rFonts w:eastAsia="SimSun"/>
          <w:iCs/>
          <w:szCs w:val="26"/>
          <w:lang w:eastAsia="zh-CN"/>
        </w:rPr>
        <w:t>+ Có được tri thức về lịch sử dân tộc trong thế kỷ XX dưới sự lãnh đạo của Đảng</w:t>
      </w:r>
    </w:p>
    <w:p w:rsidR="0058090A" w:rsidRPr="00971FE3" w:rsidRDefault="0058090A" w:rsidP="0058090A">
      <w:pPr>
        <w:spacing w:after="0" w:line="240" w:lineRule="auto"/>
        <w:ind w:hanging="90"/>
        <w:rPr>
          <w:rFonts w:eastAsia="SimSun"/>
          <w:b/>
          <w:szCs w:val="26"/>
          <w:lang w:val="pt-BR" w:eastAsia="zh-CN"/>
        </w:rPr>
      </w:pPr>
      <w:r w:rsidRPr="00971FE3">
        <w:rPr>
          <w:rFonts w:eastAsia="SimSun"/>
          <w:b/>
          <w:szCs w:val="26"/>
          <w:lang w:val="pt-BR" w:eastAsia="zh-CN"/>
        </w:rPr>
        <w:lastRenderedPageBreak/>
        <w:tab/>
        <w:t>- K</w:t>
      </w:r>
      <w:r w:rsidRPr="00971FE3">
        <w:rPr>
          <w:rFonts w:eastAsia="SimSun"/>
          <w:b/>
          <w:i/>
          <w:iCs/>
          <w:szCs w:val="26"/>
          <w:lang w:val="vi-VN" w:eastAsia="zh-CN"/>
        </w:rPr>
        <w:t>ỹ năng:</w:t>
      </w:r>
      <w:r w:rsidRPr="00971FE3">
        <w:rPr>
          <w:rFonts w:eastAsia="SimSun"/>
          <w:b/>
          <w:szCs w:val="26"/>
          <w:lang w:val="vi-VN" w:eastAsia="zh-CN"/>
        </w:rPr>
        <w:t xml:space="preserve"> </w:t>
      </w:r>
    </w:p>
    <w:p w:rsidR="0058090A" w:rsidRPr="00A4400B" w:rsidRDefault="0058090A" w:rsidP="0058090A">
      <w:pPr>
        <w:spacing w:after="0" w:line="240" w:lineRule="auto"/>
        <w:ind w:hanging="90"/>
        <w:rPr>
          <w:rFonts w:eastAsia="SimSun"/>
          <w:szCs w:val="26"/>
          <w:lang w:val="pt-BR" w:eastAsia="zh-CN"/>
        </w:rPr>
      </w:pPr>
      <w:r w:rsidRPr="00971FE3">
        <w:rPr>
          <w:rFonts w:eastAsia="SimSun"/>
          <w:b/>
          <w:szCs w:val="26"/>
          <w:lang w:val="pt-BR" w:eastAsia="zh-CN"/>
        </w:rPr>
        <w:tab/>
      </w:r>
      <w:r w:rsidRPr="00A4400B">
        <w:rPr>
          <w:rFonts w:eastAsia="SimSun"/>
          <w:szCs w:val="26"/>
          <w:lang w:val="pt-BR" w:eastAsia="zh-CN"/>
        </w:rPr>
        <w:t>+ Năng lực nhận thức các vấn đề của cuộc sống, công việc, mối quan hệ</w:t>
      </w:r>
    </w:p>
    <w:p w:rsidR="0058090A" w:rsidRPr="00A4400B" w:rsidRDefault="0058090A" w:rsidP="0058090A">
      <w:pPr>
        <w:spacing w:after="0" w:line="240" w:lineRule="auto"/>
        <w:ind w:hanging="90"/>
        <w:rPr>
          <w:rFonts w:eastAsia="SimSun"/>
          <w:szCs w:val="26"/>
          <w:lang w:val="pt-BR" w:eastAsia="zh-CN"/>
        </w:rPr>
      </w:pPr>
      <w:r w:rsidRPr="00A4400B">
        <w:rPr>
          <w:rFonts w:eastAsia="SimSun"/>
          <w:szCs w:val="26"/>
          <w:lang w:val="pt-BR" w:eastAsia="zh-CN"/>
        </w:rPr>
        <w:tab/>
        <w:t>+ Định hình phương thức làm việc, sử lý các tình huống</w:t>
      </w:r>
    </w:p>
    <w:p w:rsidR="0058090A" w:rsidRPr="00A4400B" w:rsidRDefault="0058090A" w:rsidP="0058090A">
      <w:pPr>
        <w:spacing w:after="0" w:line="240" w:lineRule="auto"/>
        <w:ind w:hanging="90"/>
        <w:rPr>
          <w:rFonts w:eastAsia="SimSun"/>
          <w:szCs w:val="26"/>
          <w:lang w:val="pt-BR" w:eastAsia="zh-CN"/>
        </w:rPr>
      </w:pPr>
      <w:r w:rsidRPr="00A4400B">
        <w:rPr>
          <w:rFonts w:eastAsia="SimSun"/>
          <w:szCs w:val="26"/>
          <w:lang w:val="pt-BR" w:eastAsia="zh-CN"/>
        </w:rPr>
        <w:tab/>
        <w:t>+ Kiểm soát được hành vi, thái độ trong các mối quan hệ</w:t>
      </w:r>
    </w:p>
    <w:p w:rsidR="0058090A" w:rsidRPr="00A4400B" w:rsidRDefault="0058090A" w:rsidP="0058090A">
      <w:pPr>
        <w:spacing w:after="0" w:line="240" w:lineRule="auto"/>
        <w:ind w:hanging="90"/>
        <w:rPr>
          <w:rFonts w:eastAsia="SimSun"/>
          <w:szCs w:val="26"/>
          <w:lang w:val="pt-BR" w:eastAsia="zh-CN"/>
        </w:rPr>
      </w:pPr>
      <w:r w:rsidRPr="00A4400B">
        <w:rPr>
          <w:rFonts w:eastAsia="SimSun"/>
          <w:szCs w:val="26"/>
          <w:lang w:val="pt-BR" w:eastAsia="zh-CN"/>
        </w:rPr>
        <w:tab/>
        <w:t>+ Bày tỏ được quan điểm trước các vấn đề của xã hội</w:t>
      </w:r>
    </w:p>
    <w:p w:rsidR="0058090A" w:rsidRPr="00971FE3" w:rsidRDefault="0058090A" w:rsidP="0058090A">
      <w:pPr>
        <w:spacing w:after="0" w:line="240" w:lineRule="auto"/>
        <w:ind w:hanging="90"/>
        <w:rPr>
          <w:rFonts w:eastAsia="SimSun"/>
          <w:b/>
          <w:szCs w:val="26"/>
          <w:lang w:eastAsia="zh-CN"/>
        </w:rPr>
      </w:pPr>
      <w:r w:rsidRPr="00971FE3">
        <w:rPr>
          <w:rFonts w:eastAsia="SimSun"/>
          <w:b/>
          <w:szCs w:val="26"/>
          <w:lang w:val="pt-BR" w:eastAsia="zh-CN"/>
        </w:rPr>
        <w:tab/>
        <w:t>- T</w:t>
      </w:r>
      <w:r w:rsidRPr="00971FE3">
        <w:rPr>
          <w:rFonts w:eastAsia="SimSun"/>
          <w:b/>
          <w:iCs/>
          <w:szCs w:val="26"/>
          <w:lang w:val="vi-VN" w:eastAsia="zh-CN"/>
        </w:rPr>
        <w:t>hái độ</w:t>
      </w:r>
      <w:r w:rsidRPr="00971FE3">
        <w:rPr>
          <w:rFonts w:eastAsia="SimSun"/>
          <w:b/>
          <w:szCs w:val="26"/>
          <w:lang w:val="vi-VN" w:eastAsia="zh-CN"/>
        </w:rPr>
        <w:t>:</w:t>
      </w:r>
    </w:p>
    <w:p w:rsidR="0058090A" w:rsidRPr="00981FF8" w:rsidRDefault="0058090A" w:rsidP="0058090A">
      <w:pPr>
        <w:spacing w:after="0" w:line="240" w:lineRule="auto"/>
        <w:ind w:hanging="90"/>
        <w:rPr>
          <w:rFonts w:eastAsia="SimSun"/>
          <w:szCs w:val="26"/>
          <w:lang w:eastAsia="zh-CN"/>
        </w:rPr>
      </w:pPr>
      <w:r w:rsidRPr="00971FE3">
        <w:rPr>
          <w:rFonts w:eastAsia="SimSun"/>
          <w:b/>
          <w:szCs w:val="26"/>
          <w:lang w:eastAsia="zh-CN"/>
        </w:rPr>
        <w:tab/>
      </w:r>
      <w:r>
        <w:rPr>
          <w:rFonts w:eastAsia="SimSun"/>
          <w:b/>
          <w:szCs w:val="26"/>
          <w:lang w:eastAsia="zh-CN"/>
        </w:rPr>
        <w:t xml:space="preserve">+ </w:t>
      </w:r>
      <w:r w:rsidRPr="00981FF8">
        <w:rPr>
          <w:rFonts w:eastAsia="SimSun"/>
          <w:szCs w:val="26"/>
          <w:lang w:eastAsia="zh-CN"/>
        </w:rPr>
        <w:t>Tôn trọng sự khác biệt để cùng chung sống hòa bình</w:t>
      </w:r>
    </w:p>
    <w:p w:rsidR="0058090A" w:rsidRPr="00981FF8" w:rsidRDefault="0058090A" w:rsidP="0058090A">
      <w:pPr>
        <w:spacing w:after="0" w:line="240" w:lineRule="auto"/>
        <w:ind w:hanging="90"/>
        <w:rPr>
          <w:rFonts w:eastAsia="SimSun"/>
          <w:szCs w:val="26"/>
          <w:lang w:eastAsia="zh-CN"/>
        </w:rPr>
      </w:pPr>
      <w:r w:rsidRPr="00981FF8">
        <w:rPr>
          <w:rFonts w:eastAsia="SimSun"/>
          <w:szCs w:val="26"/>
          <w:lang w:eastAsia="zh-CN"/>
        </w:rPr>
        <w:tab/>
        <w:t>+ Trân trọng thành quả lao động, giá trị lịch sử của đất nước, nhân loại</w:t>
      </w:r>
    </w:p>
    <w:p w:rsidR="0058090A" w:rsidRDefault="0058090A" w:rsidP="0058090A">
      <w:pPr>
        <w:spacing w:after="0" w:line="240" w:lineRule="auto"/>
        <w:ind w:hanging="90"/>
        <w:rPr>
          <w:rFonts w:eastAsia="SimSun"/>
          <w:szCs w:val="26"/>
          <w:lang w:eastAsia="zh-CN"/>
        </w:rPr>
      </w:pPr>
      <w:r w:rsidRPr="00981FF8">
        <w:rPr>
          <w:rFonts w:eastAsia="SimSun"/>
          <w:szCs w:val="26"/>
          <w:lang w:eastAsia="zh-CN"/>
        </w:rPr>
        <w:tab/>
        <w:t>+ Biết tôn trọng tự nhiên</w:t>
      </w:r>
    </w:p>
    <w:p w:rsidR="0058090A" w:rsidRPr="00A96A78" w:rsidRDefault="0058090A" w:rsidP="0058090A">
      <w:pPr>
        <w:spacing w:after="0" w:line="240" w:lineRule="auto"/>
        <w:ind w:hanging="90"/>
        <w:rPr>
          <w:rFonts w:eastAsia="SimSun"/>
          <w:szCs w:val="26"/>
          <w:lang w:eastAsia="zh-CN"/>
        </w:rPr>
      </w:pPr>
      <w:r>
        <w:rPr>
          <w:rFonts w:eastAsia="SimSun"/>
          <w:szCs w:val="26"/>
          <w:lang w:eastAsia="zh-CN"/>
        </w:rPr>
        <w:tab/>
        <w:t>+ Sống có khát vọng, hoài bão</w:t>
      </w:r>
    </w:p>
    <w:p w:rsidR="0058090A" w:rsidRPr="00971FE3" w:rsidRDefault="0058090A" w:rsidP="0058090A">
      <w:pPr>
        <w:spacing w:after="0" w:line="240" w:lineRule="auto"/>
        <w:ind w:hanging="90"/>
        <w:rPr>
          <w:rFonts w:eastAsia="SimSun"/>
          <w:b/>
          <w:iCs/>
          <w:szCs w:val="26"/>
          <w:lang w:eastAsia="zh-CN"/>
        </w:rPr>
      </w:pPr>
      <w:r w:rsidRPr="00971FE3">
        <w:rPr>
          <w:rFonts w:eastAsia="SimSun"/>
          <w:b/>
          <w:i/>
          <w:iCs/>
          <w:szCs w:val="26"/>
          <w:lang w:val="pt-BR" w:eastAsia="zh-CN"/>
        </w:rPr>
        <w:tab/>
      </w:r>
      <w:r w:rsidRPr="00971FE3">
        <w:rPr>
          <w:rFonts w:eastAsia="SimSun"/>
          <w:b/>
          <w:i/>
          <w:iCs/>
          <w:szCs w:val="26"/>
          <w:lang w:eastAsia="zh-CN"/>
        </w:rPr>
        <w:t xml:space="preserve">- </w:t>
      </w:r>
      <w:r w:rsidRPr="00971FE3">
        <w:rPr>
          <w:rFonts w:eastAsia="SimSun"/>
          <w:b/>
          <w:iCs/>
          <w:szCs w:val="26"/>
          <w:lang w:eastAsia="zh-CN"/>
        </w:rPr>
        <w:t>N</w:t>
      </w:r>
      <w:r w:rsidRPr="00971FE3">
        <w:rPr>
          <w:rFonts w:eastAsia="SimSun"/>
          <w:b/>
          <w:iCs/>
          <w:szCs w:val="26"/>
          <w:lang w:val="vi-VN" w:eastAsia="zh-CN"/>
        </w:rPr>
        <w:t xml:space="preserve">ăng lực tự chủ và trách nhiệm </w:t>
      </w:r>
    </w:p>
    <w:p w:rsidR="0058090A" w:rsidRDefault="0058090A" w:rsidP="0058090A">
      <w:pPr>
        <w:spacing w:after="0" w:line="240" w:lineRule="auto"/>
        <w:ind w:hanging="90"/>
        <w:rPr>
          <w:rFonts w:eastAsia="Times New Roman"/>
          <w:bCs/>
          <w:szCs w:val="26"/>
        </w:rPr>
      </w:pPr>
      <w:r>
        <w:rPr>
          <w:rFonts w:eastAsia="Times New Roman"/>
          <w:bCs/>
          <w:szCs w:val="26"/>
        </w:rPr>
        <w:tab/>
        <w:t>+ Có khả năng tự chủ, độc lập trong các vấn đề của xã hội</w:t>
      </w:r>
    </w:p>
    <w:p w:rsidR="0058090A" w:rsidRDefault="0058090A" w:rsidP="0058090A">
      <w:pPr>
        <w:spacing w:after="0" w:line="240" w:lineRule="auto"/>
        <w:ind w:hanging="90"/>
        <w:rPr>
          <w:rFonts w:eastAsia="Times New Roman"/>
          <w:bCs/>
          <w:szCs w:val="26"/>
        </w:rPr>
      </w:pPr>
      <w:r>
        <w:rPr>
          <w:rFonts w:eastAsia="Times New Roman"/>
          <w:bCs/>
          <w:szCs w:val="26"/>
        </w:rPr>
        <w:tab/>
        <w:t>+ Năng lực giải quyết công việc sáng tạo</w:t>
      </w:r>
    </w:p>
    <w:p w:rsidR="0058090A" w:rsidRPr="00971FE3" w:rsidRDefault="0058090A" w:rsidP="0058090A">
      <w:pPr>
        <w:spacing w:after="0" w:line="240" w:lineRule="auto"/>
        <w:ind w:hanging="90"/>
        <w:rPr>
          <w:rFonts w:eastAsia="Times New Roman"/>
          <w:bCs/>
          <w:szCs w:val="26"/>
        </w:rPr>
      </w:pPr>
      <w:r>
        <w:rPr>
          <w:rFonts w:eastAsia="Times New Roman"/>
          <w:bCs/>
          <w:szCs w:val="26"/>
        </w:rPr>
        <w:tab/>
        <w:t>+ Dám nghĩ, dám làm, dám chịu trách nhiệm</w:t>
      </w:r>
    </w:p>
    <w:p w:rsidR="0058090A" w:rsidRPr="00971FE3" w:rsidRDefault="0058090A" w:rsidP="0058090A">
      <w:pPr>
        <w:spacing w:after="0" w:line="240" w:lineRule="auto"/>
        <w:rPr>
          <w:rFonts w:eastAsia="Times New Roman"/>
          <w:b/>
          <w:bCs/>
          <w:szCs w:val="26"/>
        </w:rPr>
      </w:pPr>
      <w:r w:rsidRPr="00971FE3">
        <w:rPr>
          <w:rFonts w:eastAsia="Times New Roman"/>
          <w:b/>
          <w:bCs/>
          <w:szCs w:val="26"/>
        </w:rPr>
        <w:t>9. Nội dung học phần:</w:t>
      </w:r>
    </w:p>
    <w:p w:rsidR="0058090A" w:rsidRPr="00971FE3" w:rsidRDefault="0058090A" w:rsidP="0058090A">
      <w:pPr>
        <w:spacing w:after="0" w:line="240" w:lineRule="auto"/>
        <w:rPr>
          <w:rFonts w:eastAsia="SimSun"/>
          <w:b/>
          <w:szCs w:val="26"/>
          <w:lang w:val="vi-VN" w:eastAsia="zh-CN"/>
        </w:rPr>
      </w:pPr>
      <w:r w:rsidRPr="00971FE3">
        <w:rPr>
          <w:rFonts w:eastAsia="SimSun"/>
          <w:b/>
          <w:szCs w:val="26"/>
          <w:lang w:eastAsia="zh-CN"/>
        </w:rPr>
        <w:t xml:space="preserve">9.1. </w:t>
      </w:r>
      <w:r w:rsidRPr="00971FE3">
        <w:rPr>
          <w:rFonts w:eastAsia="SimSun"/>
          <w:b/>
          <w:szCs w:val="26"/>
          <w:lang w:val="vi-VN" w:eastAsia="zh-CN"/>
        </w:rPr>
        <w:t xml:space="preserve">Tóm tắt nội dung học phần: </w:t>
      </w:r>
    </w:p>
    <w:p w:rsidR="0058090A" w:rsidRPr="001E1FC2" w:rsidRDefault="0058090A" w:rsidP="0058090A">
      <w:pPr>
        <w:spacing w:line="240" w:lineRule="auto"/>
        <w:rPr>
          <w:rFonts w:eastAsia="MS Mincho"/>
          <w:szCs w:val="26"/>
          <w:lang w:val="da-DK" w:eastAsia="ja-JP"/>
        </w:rPr>
      </w:pPr>
      <w:r w:rsidRPr="00971FE3">
        <w:rPr>
          <w:rFonts w:eastAsia="MS Mincho"/>
          <w:szCs w:val="26"/>
          <w:lang w:val="da-DK" w:eastAsia="ja-JP"/>
        </w:rPr>
        <w:tab/>
      </w:r>
      <w:r w:rsidRPr="001E1FC2">
        <w:rPr>
          <w:rFonts w:eastAsia="MS Mincho"/>
          <w:szCs w:val="26"/>
          <w:lang w:val="da-DK" w:eastAsia="ja-JP"/>
        </w:rPr>
        <w:t>Đường lối cách mạng của Đảng CSVN</w:t>
      </w:r>
    </w:p>
    <w:p w:rsidR="0058090A" w:rsidRPr="001E1FC2" w:rsidRDefault="0058090A" w:rsidP="0058090A">
      <w:pPr>
        <w:spacing w:line="240" w:lineRule="auto"/>
        <w:rPr>
          <w:rFonts w:eastAsia="MS Mincho"/>
          <w:szCs w:val="26"/>
          <w:lang w:val="da-DK" w:eastAsia="ja-JP"/>
        </w:rPr>
      </w:pPr>
      <w:r w:rsidRPr="001E1FC2">
        <w:rPr>
          <w:rFonts w:eastAsia="MS Mincho"/>
          <w:szCs w:val="26"/>
          <w:lang w:val="da-DK" w:eastAsia="ja-JP"/>
        </w:rPr>
        <w:t xml:space="preserve">Ngoài chương mở đầu, nội dung môn học gồm 8 chương: </w:t>
      </w:r>
    </w:p>
    <w:p w:rsidR="0058090A" w:rsidRPr="001E1FC2" w:rsidRDefault="0058090A" w:rsidP="0058090A">
      <w:pPr>
        <w:spacing w:line="240" w:lineRule="auto"/>
        <w:rPr>
          <w:rFonts w:eastAsia="MS Mincho"/>
          <w:szCs w:val="26"/>
          <w:lang w:val="da-DK" w:eastAsia="ja-JP"/>
        </w:rPr>
      </w:pPr>
      <w:r w:rsidRPr="001E1FC2">
        <w:rPr>
          <w:rFonts w:eastAsia="MS Mincho"/>
          <w:szCs w:val="26"/>
          <w:lang w:val="da-DK" w:eastAsia="ja-JP"/>
        </w:rPr>
        <w:t xml:space="preserve">Chương I: Sự ra đời của Đảng Cộng sản Việt Nam  và Cương lĩnh chính trị đầu tiên của Đảng; chương II: Đường lối đấu tranh giành chính quyền (1930-1945); chương III: Đường lối kháng chiến chống thực dân Pháp và đế quốc Mỹ xâm lược (1945-1975); chương IV: Đường lối công nghiệp hoá; chương V: Đường lối xây dựng nền kinh tế thị trường định hướng xã hội chủ nghĩa; chương VI: Đường lối xây dựng hệ thống chính trị; chương VII: Đường lối xây dựng văn hoá và giải quyết các vấn đề xã hội; chương VIII: Đường lối đối ngoại. </w:t>
      </w:r>
    </w:p>
    <w:p w:rsidR="0058090A" w:rsidRPr="001E1FC2" w:rsidRDefault="0058090A" w:rsidP="0058090A">
      <w:pPr>
        <w:spacing w:line="240" w:lineRule="auto"/>
        <w:rPr>
          <w:rFonts w:eastAsia="MS Mincho"/>
          <w:szCs w:val="26"/>
          <w:lang w:val="da-DK" w:eastAsia="ja-JP"/>
        </w:rPr>
      </w:pPr>
      <w:r w:rsidRPr="001E1FC2">
        <w:rPr>
          <w:rFonts w:eastAsia="MS Mincho"/>
          <w:szCs w:val="26"/>
          <w:lang w:val="da-DK" w:eastAsia="ja-JP"/>
        </w:rPr>
        <w:t xml:space="preserve"> Nội dung chủ yếu của môn học là cung cấp cho sinh viên những hiểu biết cơ bản có hệ thống về đường lối của Đảng, đặc biệt là đường lối trong thời kỳ đổi mớ</w:t>
      </w:r>
      <w:r>
        <w:rPr>
          <w:rFonts w:eastAsia="MS Mincho"/>
          <w:szCs w:val="26"/>
          <w:lang w:val="da-DK" w:eastAsia="ja-JP"/>
        </w:rPr>
        <w:t>i.</w:t>
      </w:r>
    </w:p>
    <w:p w:rsidR="0058090A" w:rsidRDefault="0058090A" w:rsidP="0058090A">
      <w:pPr>
        <w:spacing w:after="0" w:line="240" w:lineRule="auto"/>
        <w:rPr>
          <w:rFonts w:eastAsia="Times New Roman"/>
          <w:b/>
          <w:bCs/>
          <w:szCs w:val="26"/>
        </w:rPr>
      </w:pPr>
      <w:r w:rsidRPr="00971FE3">
        <w:rPr>
          <w:rFonts w:eastAsia="Times New Roman"/>
          <w:b/>
          <w:bCs/>
          <w:szCs w:val="26"/>
        </w:rPr>
        <w:t>9</w:t>
      </w:r>
      <w:r>
        <w:rPr>
          <w:rFonts w:eastAsia="Times New Roman"/>
          <w:b/>
          <w:bCs/>
          <w:szCs w:val="26"/>
        </w:rPr>
        <w:t>.2. Nội dung học phần</w:t>
      </w:r>
    </w:p>
    <w:p w:rsidR="0058090A" w:rsidRDefault="0058090A" w:rsidP="0058090A">
      <w:pPr>
        <w:spacing w:after="0" w:line="240" w:lineRule="auto"/>
        <w:rPr>
          <w:rFonts w:eastAsia="Times New Roman"/>
          <w:b/>
          <w:bCs/>
          <w:szCs w:val="26"/>
        </w:rPr>
      </w:pPr>
    </w:p>
    <w:tbl>
      <w:tblPr>
        <w:tblW w:w="10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340"/>
        <w:gridCol w:w="4140"/>
        <w:gridCol w:w="534"/>
        <w:gridCol w:w="540"/>
        <w:gridCol w:w="540"/>
        <w:gridCol w:w="540"/>
        <w:gridCol w:w="741"/>
      </w:tblGrid>
      <w:tr w:rsidR="0058090A" w:rsidRPr="001F3218" w:rsidTr="00EF2A60">
        <w:tc>
          <w:tcPr>
            <w:tcW w:w="738" w:type="dxa"/>
            <w:vMerge w:val="restart"/>
            <w:shd w:val="clear" w:color="auto" w:fill="auto"/>
          </w:tcPr>
          <w:p w:rsidR="0058090A" w:rsidRPr="001F3218" w:rsidRDefault="0058090A" w:rsidP="0058090A">
            <w:pPr>
              <w:spacing w:after="0" w:line="240" w:lineRule="auto"/>
              <w:ind w:firstLine="0"/>
              <w:rPr>
                <w:rFonts w:eastAsia="Times New Roman"/>
                <w:b/>
                <w:bCs/>
                <w:szCs w:val="26"/>
              </w:rPr>
            </w:pPr>
            <w:r w:rsidRPr="001F3218">
              <w:rPr>
                <w:rFonts w:eastAsia="Times New Roman"/>
                <w:b/>
                <w:bCs/>
                <w:szCs w:val="26"/>
              </w:rPr>
              <w:t>STT</w:t>
            </w:r>
          </w:p>
        </w:tc>
        <w:tc>
          <w:tcPr>
            <w:tcW w:w="2340" w:type="dxa"/>
            <w:vMerge w:val="restart"/>
            <w:shd w:val="clear" w:color="auto" w:fill="auto"/>
          </w:tcPr>
          <w:p w:rsidR="0058090A" w:rsidRPr="001F3218" w:rsidRDefault="0058090A" w:rsidP="0058090A">
            <w:pPr>
              <w:spacing w:after="0" w:line="240" w:lineRule="auto"/>
              <w:ind w:firstLine="0"/>
              <w:rPr>
                <w:rFonts w:eastAsia="Times New Roman"/>
                <w:b/>
                <w:bCs/>
                <w:szCs w:val="26"/>
              </w:rPr>
            </w:pPr>
            <w:r w:rsidRPr="001F3218">
              <w:rPr>
                <w:rFonts w:eastAsia="Times New Roman"/>
                <w:b/>
                <w:bCs/>
                <w:szCs w:val="26"/>
              </w:rPr>
              <w:t>Tên chương</w:t>
            </w:r>
          </w:p>
        </w:tc>
        <w:tc>
          <w:tcPr>
            <w:tcW w:w="4140" w:type="dxa"/>
            <w:vMerge w:val="restart"/>
            <w:shd w:val="clear" w:color="auto" w:fill="auto"/>
          </w:tcPr>
          <w:p w:rsidR="0058090A" w:rsidRPr="001F3218" w:rsidRDefault="0058090A" w:rsidP="0058090A">
            <w:pPr>
              <w:spacing w:after="0" w:line="240" w:lineRule="auto"/>
              <w:ind w:firstLine="0"/>
              <w:rPr>
                <w:rFonts w:eastAsia="Times New Roman"/>
                <w:b/>
                <w:bCs/>
                <w:szCs w:val="26"/>
              </w:rPr>
            </w:pPr>
            <w:r w:rsidRPr="001F3218">
              <w:rPr>
                <w:rFonts w:eastAsia="Times New Roman"/>
                <w:b/>
                <w:bCs/>
                <w:szCs w:val="26"/>
              </w:rPr>
              <w:t>Mục, tiểu mục</w:t>
            </w:r>
          </w:p>
        </w:tc>
        <w:tc>
          <w:tcPr>
            <w:tcW w:w="2154" w:type="dxa"/>
            <w:gridSpan w:val="4"/>
            <w:shd w:val="clear" w:color="auto" w:fill="auto"/>
          </w:tcPr>
          <w:p w:rsidR="0058090A" w:rsidRPr="001F3218" w:rsidRDefault="0058090A" w:rsidP="0058090A">
            <w:pPr>
              <w:spacing w:after="0" w:line="240" w:lineRule="auto"/>
              <w:ind w:firstLine="0"/>
              <w:rPr>
                <w:rFonts w:eastAsia="Times New Roman"/>
                <w:b/>
                <w:bCs/>
                <w:szCs w:val="26"/>
              </w:rPr>
            </w:pPr>
            <w:r w:rsidRPr="001F3218">
              <w:rPr>
                <w:rFonts w:eastAsia="Times New Roman"/>
                <w:b/>
                <w:bCs/>
                <w:szCs w:val="26"/>
              </w:rPr>
              <w:t>Số tiết</w:t>
            </w:r>
          </w:p>
        </w:tc>
        <w:tc>
          <w:tcPr>
            <w:tcW w:w="741" w:type="dxa"/>
            <w:vMerge w:val="restart"/>
            <w:shd w:val="clear" w:color="auto" w:fill="auto"/>
          </w:tcPr>
          <w:p w:rsidR="0058090A" w:rsidRPr="001F3218" w:rsidRDefault="0058090A" w:rsidP="0058090A">
            <w:pPr>
              <w:spacing w:after="0" w:line="240" w:lineRule="auto"/>
              <w:ind w:firstLine="126"/>
              <w:rPr>
                <w:rFonts w:eastAsia="Times New Roman"/>
                <w:b/>
                <w:bCs/>
                <w:szCs w:val="26"/>
              </w:rPr>
            </w:pPr>
            <w:r w:rsidRPr="001F3218">
              <w:rPr>
                <w:rFonts w:eastAsia="Times New Roman"/>
                <w:b/>
                <w:bCs/>
                <w:szCs w:val="26"/>
              </w:rPr>
              <w:t>TLTH</w:t>
            </w:r>
          </w:p>
        </w:tc>
      </w:tr>
      <w:tr w:rsidR="0058090A" w:rsidRPr="001F3218" w:rsidTr="00EF2A60">
        <w:tc>
          <w:tcPr>
            <w:tcW w:w="738" w:type="dxa"/>
            <w:vMerge/>
            <w:shd w:val="clear" w:color="auto" w:fill="auto"/>
          </w:tcPr>
          <w:p w:rsidR="0058090A" w:rsidRPr="001F3218" w:rsidRDefault="0058090A" w:rsidP="0058090A">
            <w:pPr>
              <w:spacing w:after="0" w:line="240" w:lineRule="auto"/>
              <w:ind w:firstLine="0"/>
              <w:rPr>
                <w:rFonts w:eastAsia="Times New Roman"/>
                <w:b/>
                <w:bCs/>
                <w:szCs w:val="26"/>
              </w:rPr>
            </w:pPr>
          </w:p>
        </w:tc>
        <w:tc>
          <w:tcPr>
            <w:tcW w:w="2340" w:type="dxa"/>
            <w:vMerge/>
            <w:shd w:val="clear" w:color="auto" w:fill="auto"/>
          </w:tcPr>
          <w:p w:rsidR="0058090A" w:rsidRPr="001F3218" w:rsidRDefault="0058090A" w:rsidP="0058090A">
            <w:pPr>
              <w:spacing w:after="0" w:line="240" w:lineRule="auto"/>
              <w:ind w:firstLine="0"/>
              <w:rPr>
                <w:rFonts w:eastAsia="Times New Roman"/>
                <w:b/>
                <w:bCs/>
                <w:szCs w:val="26"/>
              </w:rPr>
            </w:pPr>
          </w:p>
        </w:tc>
        <w:tc>
          <w:tcPr>
            <w:tcW w:w="4140" w:type="dxa"/>
            <w:vMerge/>
            <w:shd w:val="clear" w:color="auto" w:fill="auto"/>
          </w:tcPr>
          <w:p w:rsidR="0058090A" w:rsidRPr="001F3218" w:rsidRDefault="0058090A" w:rsidP="0058090A">
            <w:pPr>
              <w:spacing w:after="0" w:line="240" w:lineRule="auto"/>
              <w:ind w:firstLine="0"/>
              <w:rPr>
                <w:rFonts w:eastAsia="Times New Roman"/>
                <w:b/>
                <w:bCs/>
                <w:szCs w:val="26"/>
              </w:rPr>
            </w:pPr>
          </w:p>
        </w:tc>
        <w:tc>
          <w:tcPr>
            <w:tcW w:w="534" w:type="dxa"/>
            <w:shd w:val="clear" w:color="auto" w:fill="auto"/>
          </w:tcPr>
          <w:p w:rsidR="0058090A" w:rsidRPr="001F3218" w:rsidRDefault="0058090A" w:rsidP="0058090A">
            <w:pPr>
              <w:spacing w:after="0" w:line="240" w:lineRule="auto"/>
              <w:ind w:firstLine="0"/>
              <w:rPr>
                <w:rFonts w:eastAsia="Times New Roman"/>
                <w:b/>
                <w:bCs/>
                <w:szCs w:val="26"/>
              </w:rPr>
            </w:pPr>
            <w:r w:rsidRPr="001F3218">
              <w:rPr>
                <w:rFonts w:eastAsia="Times New Roman"/>
                <w:b/>
                <w:bCs/>
                <w:szCs w:val="26"/>
              </w:rPr>
              <w:t>TC</w:t>
            </w:r>
          </w:p>
        </w:tc>
        <w:tc>
          <w:tcPr>
            <w:tcW w:w="540" w:type="dxa"/>
            <w:shd w:val="clear" w:color="auto" w:fill="auto"/>
          </w:tcPr>
          <w:p w:rsidR="0058090A" w:rsidRPr="001F3218" w:rsidRDefault="0058090A" w:rsidP="0058090A">
            <w:pPr>
              <w:spacing w:after="0" w:line="240" w:lineRule="auto"/>
              <w:ind w:firstLine="0"/>
              <w:rPr>
                <w:rFonts w:eastAsia="Times New Roman"/>
                <w:b/>
                <w:bCs/>
                <w:szCs w:val="26"/>
              </w:rPr>
            </w:pPr>
            <w:r w:rsidRPr="001F3218">
              <w:rPr>
                <w:rFonts w:eastAsia="Times New Roman"/>
                <w:b/>
                <w:bCs/>
                <w:szCs w:val="26"/>
              </w:rPr>
              <w:t>LT</w:t>
            </w:r>
          </w:p>
        </w:tc>
        <w:tc>
          <w:tcPr>
            <w:tcW w:w="540" w:type="dxa"/>
            <w:shd w:val="clear" w:color="auto" w:fill="auto"/>
          </w:tcPr>
          <w:p w:rsidR="0058090A" w:rsidRPr="001F3218" w:rsidRDefault="0058090A" w:rsidP="0058090A">
            <w:pPr>
              <w:spacing w:after="0" w:line="240" w:lineRule="auto"/>
              <w:ind w:firstLine="0"/>
              <w:rPr>
                <w:rFonts w:eastAsia="Times New Roman"/>
                <w:b/>
                <w:bCs/>
                <w:szCs w:val="26"/>
              </w:rPr>
            </w:pPr>
            <w:r w:rsidRPr="001F3218">
              <w:rPr>
                <w:rFonts w:eastAsia="Times New Roman"/>
                <w:b/>
                <w:bCs/>
                <w:szCs w:val="26"/>
              </w:rPr>
              <w:t>BT</w:t>
            </w:r>
          </w:p>
        </w:tc>
        <w:tc>
          <w:tcPr>
            <w:tcW w:w="540" w:type="dxa"/>
            <w:shd w:val="clear" w:color="auto" w:fill="auto"/>
          </w:tcPr>
          <w:p w:rsidR="0058090A" w:rsidRPr="001F3218" w:rsidRDefault="0058090A" w:rsidP="0058090A">
            <w:pPr>
              <w:spacing w:after="0" w:line="240" w:lineRule="auto"/>
              <w:ind w:firstLine="0"/>
              <w:rPr>
                <w:rFonts w:eastAsia="Times New Roman"/>
                <w:b/>
                <w:bCs/>
                <w:szCs w:val="26"/>
              </w:rPr>
            </w:pPr>
            <w:r w:rsidRPr="001F3218">
              <w:rPr>
                <w:rFonts w:eastAsia="Times New Roman"/>
                <w:b/>
                <w:bCs/>
                <w:szCs w:val="26"/>
              </w:rPr>
              <w:t>TH</w:t>
            </w:r>
          </w:p>
        </w:tc>
        <w:tc>
          <w:tcPr>
            <w:tcW w:w="741" w:type="dxa"/>
            <w:vMerge/>
            <w:shd w:val="clear" w:color="auto" w:fill="auto"/>
          </w:tcPr>
          <w:p w:rsidR="0058090A" w:rsidRPr="001F3218" w:rsidRDefault="0058090A" w:rsidP="0058090A">
            <w:pPr>
              <w:spacing w:after="0" w:line="240" w:lineRule="auto"/>
              <w:ind w:firstLine="126"/>
              <w:rPr>
                <w:rFonts w:eastAsia="Times New Roman"/>
                <w:b/>
                <w:bCs/>
                <w:szCs w:val="26"/>
              </w:rPr>
            </w:pPr>
          </w:p>
        </w:tc>
      </w:tr>
      <w:tr w:rsidR="0058090A" w:rsidRPr="001F3218" w:rsidTr="00EF2A60">
        <w:tc>
          <w:tcPr>
            <w:tcW w:w="738" w:type="dxa"/>
            <w:shd w:val="clear" w:color="auto" w:fill="auto"/>
          </w:tcPr>
          <w:p w:rsidR="0058090A" w:rsidRPr="00440692" w:rsidRDefault="0058090A" w:rsidP="00EF2A60">
            <w:pPr>
              <w:spacing w:after="0" w:line="240" w:lineRule="auto"/>
              <w:rPr>
                <w:rFonts w:eastAsia="Times New Roman"/>
                <w:bCs/>
                <w:szCs w:val="26"/>
              </w:rPr>
            </w:pPr>
            <w:r w:rsidRPr="00440692">
              <w:rPr>
                <w:rFonts w:eastAsia="Times New Roman"/>
                <w:bCs/>
                <w:szCs w:val="26"/>
              </w:rPr>
              <w:t>1</w:t>
            </w:r>
          </w:p>
        </w:tc>
        <w:tc>
          <w:tcPr>
            <w:tcW w:w="2340" w:type="dxa"/>
            <w:shd w:val="clear" w:color="auto" w:fill="auto"/>
          </w:tcPr>
          <w:p w:rsidR="0058090A" w:rsidRPr="00440692" w:rsidRDefault="0058090A" w:rsidP="00EF2A60">
            <w:pPr>
              <w:spacing w:after="0" w:line="240" w:lineRule="auto"/>
              <w:rPr>
                <w:rFonts w:eastAsia="Times New Roman"/>
                <w:bCs/>
                <w:szCs w:val="26"/>
              </w:rPr>
            </w:pPr>
            <w:r w:rsidRPr="00440692">
              <w:rPr>
                <w:rFonts w:eastAsia="Times New Roman"/>
                <w:bCs/>
                <w:szCs w:val="26"/>
              </w:rPr>
              <w:t>Chương mở đầu</w:t>
            </w:r>
          </w:p>
          <w:p w:rsidR="0058090A" w:rsidRPr="00440692" w:rsidRDefault="0058090A" w:rsidP="00EF2A60">
            <w:pPr>
              <w:spacing w:after="0" w:line="240" w:lineRule="auto"/>
              <w:rPr>
                <w:rFonts w:eastAsia="Times New Roman"/>
                <w:bCs/>
                <w:szCs w:val="26"/>
              </w:rPr>
            </w:pPr>
            <w:r w:rsidRPr="00440692">
              <w:rPr>
                <w:rFonts w:eastAsia="Times New Roman"/>
                <w:bCs/>
                <w:szCs w:val="26"/>
              </w:rPr>
              <w:t>Đối tượng, nhiệm vụ và phương pháp nghiên cứu môn Đường lối cách mạng của Đảng cộng sản Việt Nam</w:t>
            </w:r>
          </w:p>
          <w:p w:rsidR="0058090A" w:rsidRPr="00440692" w:rsidRDefault="0058090A" w:rsidP="00EF2A60">
            <w:pPr>
              <w:spacing w:after="0" w:line="240" w:lineRule="auto"/>
              <w:rPr>
                <w:rFonts w:eastAsia="Times New Roman"/>
                <w:bCs/>
                <w:szCs w:val="26"/>
              </w:rPr>
            </w:pPr>
            <w:r w:rsidRPr="00440692">
              <w:rPr>
                <w:rFonts w:eastAsia="Times New Roman"/>
                <w:bCs/>
                <w:szCs w:val="26"/>
              </w:rPr>
              <w:lastRenderedPageBreak/>
              <w:t>Chương I</w:t>
            </w:r>
          </w:p>
          <w:p w:rsidR="0058090A" w:rsidRPr="00440692" w:rsidRDefault="0058090A" w:rsidP="00EF2A60">
            <w:pPr>
              <w:spacing w:after="0" w:line="240" w:lineRule="auto"/>
              <w:rPr>
                <w:rFonts w:eastAsia="Times New Roman"/>
                <w:bCs/>
                <w:szCs w:val="26"/>
              </w:rPr>
            </w:pPr>
            <w:r w:rsidRPr="00440692">
              <w:rPr>
                <w:rFonts w:eastAsia="Times New Roman"/>
                <w:bCs/>
                <w:szCs w:val="26"/>
              </w:rPr>
              <w:t>Sự ra đời của Đảng cộng sản Việt Nam và cương lĩnh chính trị đầu tiên của Đảng</w:t>
            </w:r>
          </w:p>
        </w:tc>
        <w:tc>
          <w:tcPr>
            <w:tcW w:w="4140" w:type="dxa"/>
            <w:shd w:val="clear" w:color="auto" w:fill="auto"/>
          </w:tcPr>
          <w:p w:rsidR="0058090A" w:rsidRPr="00440692" w:rsidRDefault="0058090A" w:rsidP="00EF2A60">
            <w:pPr>
              <w:spacing w:after="0" w:line="240" w:lineRule="auto"/>
              <w:rPr>
                <w:rFonts w:eastAsia="Times New Roman"/>
                <w:bCs/>
                <w:szCs w:val="26"/>
              </w:rPr>
            </w:pPr>
            <w:r w:rsidRPr="00440692">
              <w:rPr>
                <w:rFonts w:eastAsia="Times New Roman"/>
                <w:bCs/>
                <w:szCs w:val="26"/>
              </w:rPr>
              <w:lastRenderedPageBreak/>
              <w:t>I/- ĐỐI TƯỢNG VÀ NHIỆM VỤ NGHIÊN CỨU</w:t>
            </w:r>
          </w:p>
          <w:p w:rsidR="0058090A" w:rsidRPr="00440692" w:rsidRDefault="0058090A" w:rsidP="00EF2A60">
            <w:pPr>
              <w:spacing w:after="0" w:line="240" w:lineRule="auto"/>
              <w:rPr>
                <w:rFonts w:eastAsia="Times New Roman"/>
                <w:bCs/>
                <w:szCs w:val="26"/>
              </w:rPr>
            </w:pPr>
            <w:r w:rsidRPr="00440692">
              <w:rPr>
                <w:rFonts w:eastAsia="Times New Roman"/>
                <w:bCs/>
                <w:szCs w:val="26"/>
              </w:rPr>
              <w:t>1. Đối tượng nghiên cứu.</w:t>
            </w:r>
          </w:p>
          <w:p w:rsidR="0058090A" w:rsidRPr="00440692" w:rsidRDefault="0058090A" w:rsidP="00EF2A60">
            <w:pPr>
              <w:spacing w:after="0" w:line="240" w:lineRule="auto"/>
              <w:rPr>
                <w:rFonts w:eastAsia="Times New Roman"/>
                <w:bCs/>
                <w:szCs w:val="26"/>
              </w:rPr>
            </w:pPr>
            <w:r w:rsidRPr="00440692">
              <w:rPr>
                <w:rFonts w:eastAsia="Times New Roman"/>
                <w:bCs/>
                <w:szCs w:val="26"/>
              </w:rPr>
              <w:t>a) Khái niệm đường lối cách mạng của Đảng Cộng sản Việt Nam.</w:t>
            </w:r>
          </w:p>
          <w:p w:rsidR="0058090A" w:rsidRPr="00440692" w:rsidRDefault="0058090A" w:rsidP="00EF2A60">
            <w:pPr>
              <w:spacing w:after="0" w:line="240" w:lineRule="auto"/>
              <w:rPr>
                <w:rFonts w:eastAsia="Times New Roman"/>
                <w:bCs/>
                <w:szCs w:val="26"/>
              </w:rPr>
            </w:pPr>
            <w:r w:rsidRPr="00440692">
              <w:rPr>
                <w:rFonts w:eastAsia="Times New Roman"/>
                <w:bCs/>
                <w:szCs w:val="26"/>
              </w:rPr>
              <w:t>b) Đối tượng nghiên cứu môn học</w:t>
            </w:r>
          </w:p>
          <w:p w:rsidR="0058090A" w:rsidRPr="00440692" w:rsidRDefault="0058090A" w:rsidP="00EF2A60">
            <w:pPr>
              <w:spacing w:after="0" w:line="240" w:lineRule="auto"/>
              <w:rPr>
                <w:rFonts w:eastAsia="Times New Roman"/>
                <w:bCs/>
                <w:szCs w:val="26"/>
              </w:rPr>
            </w:pPr>
            <w:r w:rsidRPr="00440692">
              <w:rPr>
                <w:rFonts w:eastAsia="Times New Roman"/>
                <w:bCs/>
                <w:szCs w:val="26"/>
              </w:rPr>
              <w:lastRenderedPageBreak/>
              <w:t xml:space="preserve">2. Nhiệm vụ nghiên cứu.   </w:t>
            </w:r>
          </w:p>
          <w:p w:rsidR="0058090A" w:rsidRPr="00440692" w:rsidRDefault="0058090A" w:rsidP="00EF2A60">
            <w:pPr>
              <w:spacing w:after="0" w:line="240" w:lineRule="auto"/>
              <w:rPr>
                <w:rFonts w:eastAsia="Times New Roman"/>
                <w:bCs/>
                <w:szCs w:val="26"/>
              </w:rPr>
            </w:pPr>
            <w:r w:rsidRPr="00440692">
              <w:rPr>
                <w:rFonts w:eastAsia="Times New Roman"/>
                <w:bCs/>
                <w:szCs w:val="26"/>
              </w:rPr>
              <w:t>II/- PHƯƠNG PHÁP NGHIÊN CỨU VÀ Ý NGHĨA CỦA VIỆC HỌC TẬP MÔN HỌC</w:t>
            </w:r>
          </w:p>
          <w:p w:rsidR="0058090A" w:rsidRPr="00440692" w:rsidRDefault="0058090A" w:rsidP="00EF2A60">
            <w:pPr>
              <w:spacing w:after="0" w:line="240" w:lineRule="auto"/>
              <w:rPr>
                <w:rFonts w:eastAsia="Times New Roman"/>
                <w:bCs/>
                <w:szCs w:val="26"/>
              </w:rPr>
            </w:pPr>
            <w:r w:rsidRPr="00440692">
              <w:rPr>
                <w:rFonts w:eastAsia="Times New Roman"/>
                <w:bCs/>
                <w:szCs w:val="26"/>
              </w:rPr>
              <w:t>1. Phương pháp nghiên cứu.</w:t>
            </w:r>
          </w:p>
          <w:p w:rsidR="0058090A" w:rsidRPr="00440692" w:rsidRDefault="0058090A" w:rsidP="00EF2A60">
            <w:pPr>
              <w:spacing w:after="0" w:line="240" w:lineRule="auto"/>
              <w:rPr>
                <w:rFonts w:eastAsia="Times New Roman"/>
                <w:bCs/>
                <w:szCs w:val="26"/>
              </w:rPr>
            </w:pPr>
            <w:r w:rsidRPr="00440692">
              <w:rPr>
                <w:rFonts w:eastAsia="Times New Roman"/>
                <w:bCs/>
                <w:szCs w:val="26"/>
              </w:rPr>
              <w:t>a) Cơ sở phương pháp luận</w:t>
            </w:r>
          </w:p>
          <w:p w:rsidR="0058090A" w:rsidRPr="00440692" w:rsidRDefault="0058090A" w:rsidP="00EF2A60">
            <w:pPr>
              <w:spacing w:after="0" w:line="240" w:lineRule="auto"/>
              <w:rPr>
                <w:rFonts w:eastAsia="Times New Roman"/>
                <w:bCs/>
                <w:szCs w:val="26"/>
              </w:rPr>
            </w:pPr>
            <w:r w:rsidRPr="00440692">
              <w:rPr>
                <w:rFonts w:eastAsia="Times New Roman"/>
                <w:bCs/>
                <w:szCs w:val="26"/>
              </w:rPr>
              <w:t>b) Phương pháp nghiên cứu</w:t>
            </w:r>
          </w:p>
          <w:p w:rsidR="0058090A" w:rsidRPr="00440692" w:rsidRDefault="0058090A" w:rsidP="00EF2A60">
            <w:pPr>
              <w:spacing w:after="0" w:line="240" w:lineRule="auto"/>
              <w:rPr>
                <w:rFonts w:eastAsia="Times New Roman"/>
                <w:bCs/>
                <w:szCs w:val="26"/>
              </w:rPr>
            </w:pPr>
            <w:r w:rsidRPr="00440692">
              <w:rPr>
                <w:rFonts w:eastAsia="Times New Roman"/>
                <w:bCs/>
                <w:szCs w:val="26"/>
              </w:rPr>
              <w:t>2. Ý nghĩa của học tập môn học</w:t>
            </w:r>
          </w:p>
          <w:p w:rsidR="0058090A" w:rsidRPr="00440692" w:rsidRDefault="0058090A" w:rsidP="00EF2A60">
            <w:pPr>
              <w:spacing w:after="0" w:line="240" w:lineRule="auto"/>
              <w:rPr>
                <w:rFonts w:eastAsia="Times New Roman"/>
                <w:bCs/>
                <w:szCs w:val="26"/>
              </w:rPr>
            </w:pPr>
            <w:r w:rsidRPr="00440692">
              <w:rPr>
                <w:rFonts w:eastAsia="Times New Roman"/>
                <w:bCs/>
                <w:szCs w:val="26"/>
              </w:rPr>
              <w:t xml:space="preserve">I/- HOÀN CẢNH LỊCH SỬ RA ĐỜI ĐẢNG CỘNG SẢN VIỆT NAM </w:t>
            </w:r>
          </w:p>
          <w:p w:rsidR="0058090A" w:rsidRPr="00440692" w:rsidRDefault="0058090A" w:rsidP="00EF2A60">
            <w:pPr>
              <w:spacing w:after="0" w:line="240" w:lineRule="auto"/>
              <w:rPr>
                <w:rFonts w:eastAsia="Times New Roman"/>
                <w:bCs/>
                <w:szCs w:val="26"/>
              </w:rPr>
            </w:pPr>
            <w:r w:rsidRPr="00440692">
              <w:rPr>
                <w:rFonts w:eastAsia="Times New Roman"/>
                <w:bCs/>
                <w:szCs w:val="26"/>
              </w:rPr>
              <w:t>1. Hoàn cảnh quốc tế cuối thế kỷ XIX, đầu thế kỷ XX</w:t>
            </w:r>
          </w:p>
          <w:p w:rsidR="0058090A" w:rsidRPr="00440692" w:rsidRDefault="0058090A" w:rsidP="00EF2A60">
            <w:pPr>
              <w:spacing w:after="0" w:line="240" w:lineRule="auto"/>
              <w:rPr>
                <w:rFonts w:eastAsia="Times New Roman"/>
                <w:bCs/>
                <w:szCs w:val="26"/>
              </w:rPr>
            </w:pPr>
            <w:r w:rsidRPr="00440692">
              <w:rPr>
                <w:rFonts w:eastAsia="Times New Roman"/>
                <w:bCs/>
                <w:szCs w:val="26"/>
              </w:rPr>
              <w:t>a)  Sự chuyển biến của chủ nghĩa tư bản và hậu quả của nó</w:t>
            </w:r>
          </w:p>
          <w:p w:rsidR="0058090A" w:rsidRPr="00440692" w:rsidRDefault="0058090A" w:rsidP="00EF2A60">
            <w:pPr>
              <w:spacing w:after="0" w:line="240" w:lineRule="auto"/>
              <w:rPr>
                <w:rFonts w:eastAsia="Times New Roman"/>
                <w:bCs/>
                <w:szCs w:val="26"/>
              </w:rPr>
            </w:pPr>
            <w:r w:rsidRPr="00440692">
              <w:rPr>
                <w:rFonts w:eastAsia="Times New Roman"/>
                <w:bCs/>
                <w:szCs w:val="26"/>
              </w:rPr>
              <w:t>b)</w:t>
            </w:r>
            <w:r w:rsidRPr="00440692">
              <w:rPr>
                <w:rFonts w:eastAsia="Times New Roman"/>
                <w:bCs/>
                <w:szCs w:val="26"/>
              </w:rPr>
              <w:tab/>
              <w:t xml:space="preserve">Chủ nghĩa Mác-Lênin </w:t>
            </w:r>
          </w:p>
          <w:p w:rsidR="0058090A" w:rsidRPr="00440692" w:rsidRDefault="0058090A" w:rsidP="00EF2A60">
            <w:pPr>
              <w:spacing w:after="0" w:line="240" w:lineRule="auto"/>
              <w:rPr>
                <w:rFonts w:eastAsia="Times New Roman"/>
                <w:bCs/>
                <w:szCs w:val="26"/>
              </w:rPr>
            </w:pPr>
            <w:r w:rsidRPr="00440692">
              <w:rPr>
                <w:rFonts w:eastAsia="Times New Roman"/>
                <w:bCs/>
                <w:szCs w:val="26"/>
              </w:rPr>
              <w:t>c)</w:t>
            </w:r>
            <w:r w:rsidRPr="00440692">
              <w:rPr>
                <w:rFonts w:eastAsia="Times New Roman"/>
                <w:bCs/>
                <w:szCs w:val="26"/>
              </w:rPr>
              <w:tab/>
              <w:t>Cách mạng Tháng Mười Nga và Quốc tế Cộng sản</w:t>
            </w:r>
          </w:p>
          <w:p w:rsidR="0058090A" w:rsidRPr="00440692" w:rsidRDefault="0058090A" w:rsidP="00EF2A60">
            <w:pPr>
              <w:spacing w:after="0" w:line="240" w:lineRule="auto"/>
              <w:rPr>
                <w:rFonts w:eastAsia="Times New Roman"/>
                <w:bCs/>
                <w:szCs w:val="26"/>
              </w:rPr>
            </w:pPr>
            <w:r w:rsidRPr="00440692">
              <w:rPr>
                <w:rFonts w:eastAsia="Times New Roman"/>
                <w:bCs/>
                <w:szCs w:val="26"/>
              </w:rPr>
              <w:t>2. Hoàn cảnh trong nước</w:t>
            </w:r>
          </w:p>
          <w:p w:rsidR="0058090A" w:rsidRPr="00440692" w:rsidRDefault="0058090A" w:rsidP="00EF2A60">
            <w:pPr>
              <w:spacing w:after="0" w:line="240" w:lineRule="auto"/>
              <w:rPr>
                <w:rFonts w:eastAsia="Times New Roman"/>
                <w:bCs/>
                <w:szCs w:val="26"/>
              </w:rPr>
            </w:pPr>
            <w:r w:rsidRPr="00440692">
              <w:rPr>
                <w:rFonts w:eastAsia="Times New Roman"/>
                <w:bCs/>
                <w:szCs w:val="26"/>
              </w:rPr>
              <w:t>a)</w:t>
            </w:r>
            <w:r w:rsidRPr="00440692">
              <w:rPr>
                <w:rFonts w:eastAsia="Times New Roman"/>
                <w:bCs/>
                <w:szCs w:val="26"/>
              </w:rPr>
              <w:tab/>
              <w:t>Xã hội Việt Nam dưới sự thống trị của thực dân Pháp</w:t>
            </w:r>
          </w:p>
          <w:p w:rsidR="0058090A" w:rsidRPr="00440692" w:rsidRDefault="0058090A" w:rsidP="00EF2A60">
            <w:pPr>
              <w:spacing w:after="0" w:line="240" w:lineRule="auto"/>
              <w:rPr>
                <w:rFonts w:eastAsia="Times New Roman"/>
                <w:bCs/>
                <w:szCs w:val="26"/>
              </w:rPr>
            </w:pPr>
            <w:r w:rsidRPr="00440692">
              <w:rPr>
                <w:rFonts w:eastAsia="Times New Roman"/>
                <w:bCs/>
                <w:szCs w:val="26"/>
              </w:rPr>
              <w:t>b)</w:t>
            </w:r>
            <w:r w:rsidRPr="00440692">
              <w:rPr>
                <w:rFonts w:eastAsia="Times New Roman"/>
                <w:bCs/>
                <w:szCs w:val="26"/>
              </w:rPr>
              <w:tab/>
              <w:t>Phong trào yêu nước theo khuynh hướng phong kiến và tư sản cuối thế kỷ XIX, đầu thế kỷ XX</w:t>
            </w:r>
          </w:p>
          <w:p w:rsidR="0058090A" w:rsidRPr="00440692" w:rsidRDefault="0058090A" w:rsidP="00EF2A60">
            <w:pPr>
              <w:spacing w:after="0" w:line="240" w:lineRule="auto"/>
              <w:rPr>
                <w:rFonts w:eastAsia="Times New Roman"/>
                <w:bCs/>
                <w:szCs w:val="26"/>
              </w:rPr>
            </w:pPr>
            <w:r w:rsidRPr="00440692">
              <w:rPr>
                <w:rFonts w:eastAsia="Times New Roman"/>
                <w:bCs/>
                <w:szCs w:val="26"/>
              </w:rPr>
              <w:t>c)</w:t>
            </w:r>
            <w:r w:rsidRPr="00440692">
              <w:rPr>
                <w:rFonts w:eastAsia="Times New Roman"/>
                <w:bCs/>
                <w:szCs w:val="26"/>
              </w:rPr>
              <w:tab/>
              <w:t>Phong trào yêu nước theo khuynh hướng vô sản</w:t>
            </w:r>
          </w:p>
          <w:p w:rsidR="0058090A" w:rsidRPr="00440692" w:rsidRDefault="0058090A" w:rsidP="00EF2A60">
            <w:pPr>
              <w:spacing w:after="0" w:line="240" w:lineRule="auto"/>
              <w:rPr>
                <w:rFonts w:eastAsia="Times New Roman"/>
                <w:bCs/>
                <w:szCs w:val="26"/>
              </w:rPr>
            </w:pPr>
            <w:r w:rsidRPr="00440692">
              <w:rPr>
                <w:rFonts w:eastAsia="Times New Roman"/>
                <w:bCs/>
                <w:szCs w:val="26"/>
              </w:rPr>
              <w:t>II/- HỘI NGHỊ THÀNH LẬP ĐẢNG VÀ CƯƠNG LĨNH CHÍNH TRỊ ĐẦU TIÊN CỦA ĐẢNG</w:t>
            </w:r>
          </w:p>
          <w:p w:rsidR="0058090A" w:rsidRPr="00440692" w:rsidRDefault="0058090A" w:rsidP="00EF2A60">
            <w:pPr>
              <w:spacing w:after="0" w:line="240" w:lineRule="auto"/>
              <w:rPr>
                <w:rFonts w:eastAsia="Times New Roman"/>
                <w:bCs/>
                <w:szCs w:val="26"/>
              </w:rPr>
            </w:pPr>
            <w:r w:rsidRPr="00440692">
              <w:rPr>
                <w:rFonts w:eastAsia="Times New Roman"/>
                <w:bCs/>
                <w:szCs w:val="26"/>
              </w:rPr>
              <w:t>1. Hội nghị thành lập Đảng</w:t>
            </w:r>
          </w:p>
          <w:p w:rsidR="0058090A" w:rsidRPr="00440692" w:rsidRDefault="0058090A" w:rsidP="00EF2A60">
            <w:pPr>
              <w:spacing w:after="0" w:line="240" w:lineRule="auto"/>
              <w:rPr>
                <w:rFonts w:eastAsia="Times New Roman"/>
                <w:bCs/>
                <w:szCs w:val="26"/>
              </w:rPr>
            </w:pPr>
            <w:r w:rsidRPr="00440692">
              <w:rPr>
                <w:rFonts w:eastAsia="Times New Roman"/>
                <w:bCs/>
                <w:szCs w:val="26"/>
              </w:rPr>
              <w:t>a)  Hợp nhất các tổ chức cộng sản thành Đảng Cộng sản Việt Nam</w:t>
            </w:r>
          </w:p>
          <w:p w:rsidR="0058090A" w:rsidRPr="00440692" w:rsidRDefault="0058090A" w:rsidP="00EF2A60">
            <w:pPr>
              <w:spacing w:after="0" w:line="240" w:lineRule="auto"/>
              <w:rPr>
                <w:rFonts w:eastAsia="Times New Roman"/>
                <w:bCs/>
                <w:szCs w:val="26"/>
              </w:rPr>
            </w:pPr>
            <w:r w:rsidRPr="00440692">
              <w:rPr>
                <w:rFonts w:eastAsia="Times New Roman"/>
                <w:bCs/>
                <w:szCs w:val="26"/>
              </w:rPr>
              <w:t>b)  Thảo luận xác định và thông qua các văn kiện của Đảng</w:t>
            </w:r>
          </w:p>
          <w:p w:rsidR="0058090A" w:rsidRPr="00440692" w:rsidRDefault="0058090A" w:rsidP="00EF2A60">
            <w:pPr>
              <w:spacing w:after="0" w:line="240" w:lineRule="auto"/>
              <w:rPr>
                <w:rFonts w:eastAsia="Times New Roman"/>
                <w:bCs/>
                <w:szCs w:val="26"/>
              </w:rPr>
            </w:pPr>
            <w:r w:rsidRPr="00440692">
              <w:rPr>
                <w:rFonts w:eastAsia="Times New Roman"/>
                <w:bCs/>
                <w:szCs w:val="26"/>
              </w:rPr>
              <w:t>2. Cương lĩnh chính trị đầu tiên của Đảng (gồm các văn kiện: Chánh cương vắn tắt của Đảng; Sách lược vắn tắt của Đảng; Chương trình tóm tắt của Đảng)</w:t>
            </w:r>
          </w:p>
          <w:p w:rsidR="0058090A" w:rsidRPr="00440692" w:rsidRDefault="0058090A" w:rsidP="00EF2A60">
            <w:pPr>
              <w:spacing w:after="0" w:line="240" w:lineRule="auto"/>
              <w:rPr>
                <w:rFonts w:eastAsia="Times New Roman"/>
                <w:bCs/>
                <w:szCs w:val="26"/>
              </w:rPr>
            </w:pPr>
            <w:r w:rsidRPr="00440692">
              <w:rPr>
                <w:rFonts w:eastAsia="Times New Roman"/>
                <w:bCs/>
                <w:szCs w:val="26"/>
              </w:rPr>
              <w:t>a) Phương hướng chiến lược và nhiệm vụ cách mạng Việt Nam</w:t>
            </w:r>
          </w:p>
          <w:p w:rsidR="0058090A" w:rsidRPr="00440692" w:rsidRDefault="0058090A" w:rsidP="00EF2A60">
            <w:pPr>
              <w:spacing w:after="0" w:line="240" w:lineRule="auto"/>
              <w:rPr>
                <w:rFonts w:eastAsia="Times New Roman"/>
                <w:bCs/>
                <w:szCs w:val="26"/>
              </w:rPr>
            </w:pPr>
            <w:r w:rsidRPr="00440692">
              <w:rPr>
                <w:rFonts w:eastAsia="Times New Roman"/>
                <w:bCs/>
                <w:szCs w:val="26"/>
              </w:rPr>
              <w:lastRenderedPageBreak/>
              <w:t xml:space="preserve">b) Lực lượng cách mạng </w:t>
            </w:r>
          </w:p>
          <w:p w:rsidR="0058090A" w:rsidRPr="00440692" w:rsidRDefault="0058090A" w:rsidP="00EF2A60">
            <w:pPr>
              <w:spacing w:after="0" w:line="240" w:lineRule="auto"/>
              <w:rPr>
                <w:rFonts w:eastAsia="Times New Roman"/>
                <w:bCs/>
                <w:szCs w:val="26"/>
              </w:rPr>
            </w:pPr>
            <w:r w:rsidRPr="00440692">
              <w:rPr>
                <w:rFonts w:eastAsia="Times New Roman"/>
                <w:bCs/>
                <w:szCs w:val="26"/>
              </w:rPr>
              <w:t>c) Lãnh đạo cách mạng</w:t>
            </w:r>
          </w:p>
          <w:p w:rsidR="0058090A" w:rsidRPr="00440692" w:rsidRDefault="0058090A" w:rsidP="00EF2A60">
            <w:pPr>
              <w:spacing w:after="0" w:line="240" w:lineRule="auto"/>
              <w:rPr>
                <w:rFonts w:eastAsia="Times New Roman"/>
                <w:bCs/>
                <w:szCs w:val="26"/>
              </w:rPr>
            </w:pPr>
            <w:r w:rsidRPr="00440692">
              <w:rPr>
                <w:rFonts w:eastAsia="Times New Roman"/>
                <w:bCs/>
                <w:szCs w:val="26"/>
              </w:rPr>
              <w:t>d) Quan hệ với phong trào cách mạng thế giới</w:t>
            </w:r>
          </w:p>
          <w:p w:rsidR="0058090A" w:rsidRPr="00440692" w:rsidRDefault="0058090A" w:rsidP="00EF2A60">
            <w:pPr>
              <w:spacing w:after="0" w:line="240" w:lineRule="auto"/>
              <w:rPr>
                <w:rFonts w:eastAsia="Times New Roman"/>
                <w:bCs/>
                <w:szCs w:val="26"/>
              </w:rPr>
            </w:pPr>
            <w:r w:rsidRPr="00440692">
              <w:rPr>
                <w:rFonts w:eastAsia="Times New Roman"/>
                <w:bCs/>
                <w:szCs w:val="26"/>
              </w:rPr>
              <w:t>3. Ý nghĩa lịch sử sự ra đời Đảng Cộng sản Việt Nam và Cương lĩnh chính trị đầu tiên của Đảng</w:t>
            </w:r>
          </w:p>
        </w:tc>
        <w:tc>
          <w:tcPr>
            <w:tcW w:w="534" w:type="dxa"/>
            <w:shd w:val="clear" w:color="auto" w:fill="auto"/>
          </w:tcPr>
          <w:p w:rsidR="0058090A" w:rsidRPr="001F3218" w:rsidRDefault="0058090A" w:rsidP="00EF2A60">
            <w:pPr>
              <w:spacing w:after="0" w:line="240" w:lineRule="auto"/>
              <w:rPr>
                <w:rFonts w:eastAsia="Times New Roman"/>
                <w:b/>
                <w:bCs/>
                <w:szCs w:val="26"/>
              </w:rPr>
            </w:pPr>
            <w:r>
              <w:rPr>
                <w:rFonts w:eastAsia="Times New Roman"/>
                <w:b/>
                <w:bCs/>
                <w:szCs w:val="26"/>
              </w:rPr>
              <w:lastRenderedPageBreak/>
              <w:t>4</w:t>
            </w:r>
          </w:p>
        </w:tc>
        <w:tc>
          <w:tcPr>
            <w:tcW w:w="540" w:type="dxa"/>
            <w:shd w:val="clear" w:color="auto" w:fill="auto"/>
          </w:tcPr>
          <w:p w:rsidR="0058090A" w:rsidRPr="001F3218" w:rsidRDefault="0058090A" w:rsidP="00EF2A60">
            <w:pPr>
              <w:spacing w:after="0" w:line="240" w:lineRule="auto"/>
              <w:rPr>
                <w:rFonts w:eastAsia="Times New Roman"/>
                <w:b/>
                <w:bCs/>
                <w:szCs w:val="26"/>
              </w:rPr>
            </w:pPr>
            <w:r>
              <w:rPr>
                <w:rFonts w:eastAsia="Times New Roman"/>
                <w:b/>
                <w:bCs/>
                <w:szCs w:val="26"/>
              </w:rPr>
              <w:t>3</w:t>
            </w:r>
          </w:p>
        </w:tc>
        <w:tc>
          <w:tcPr>
            <w:tcW w:w="540" w:type="dxa"/>
            <w:shd w:val="clear" w:color="auto" w:fill="auto"/>
          </w:tcPr>
          <w:p w:rsidR="0058090A" w:rsidRPr="001F3218" w:rsidRDefault="0058090A" w:rsidP="00EF2A60">
            <w:pPr>
              <w:spacing w:after="0" w:line="240" w:lineRule="auto"/>
              <w:rPr>
                <w:rFonts w:eastAsia="Times New Roman"/>
                <w:b/>
                <w:bCs/>
                <w:szCs w:val="26"/>
              </w:rPr>
            </w:pPr>
            <w:r>
              <w:rPr>
                <w:rFonts w:eastAsia="Times New Roman"/>
                <w:b/>
                <w:bCs/>
                <w:szCs w:val="26"/>
              </w:rPr>
              <w:t>1</w:t>
            </w:r>
          </w:p>
        </w:tc>
        <w:tc>
          <w:tcPr>
            <w:tcW w:w="540" w:type="dxa"/>
            <w:shd w:val="clear" w:color="auto" w:fill="auto"/>
          </w:tcPr>
          <w:p w:rsidR="0058090A" w:rsidRPr="001F3218" w:rsidRDefault="0058090A" w:rsidP="00EF2A60">
            <w:pPr>
              <w:spacing w:after="0" w:line="240" w:lineRule="auto"/>
              <w:rPr>
                <w:rFonts w:eastAsia="Times New Roman"/>
                <w:b/>
                <w:bCs/>
                <w:szCs w:val="26"/>
              </w:rPr>
            </w:pPr>
            <w:r>
              <w:rPr>
                <w:rFonts w:eastAsia="Times New Roman"/>
                <w:b/>
                <w:bCs/>
                <w:szCs w:val="26"/>
              </w:rPr>
              <w:t>0</w:t>
            </w:r>
          </w:p>
        </w:tc>
        <w:tc>
          <w:tcPr>
            <w:tcW w:w="741" w:type="dxa"/>
            <w:shd w:val="clear" w:color="auto" w:fill="auto"/>
          </w:tcPr>
          <w:p w:rsidR="0058090A" w:rsidRPr="001F3218" w:rsidRDefault="0058090A" w:rsidP="00EF2A60">
            <w:pPr>
              <w:spacing w:after="0" w:line="240" w:lineRule="auto"/>
              <w:rPr>
                <w:rFonts w:eastAsia="Times New Roman"/>
                <w:b/>
                <w:bCs/>
                <w:szCs w:val="26"/>
              </w:rPr>
            </w:pPr>
          </w:p>
        </w:tc>
      </w:tr>
      <w:tr w:rsidR="0058090A" w:rsidRPr="001F3218" w:rsidTr="00EF2A60">
        <w:tc>
          <w:tcPr>
            <w:tcW w:w="738" w:type="dxa"/>
            <w:shd w:val="clear" w:color="auto" w:fill="auto"/>
          </w:tcPr>
          <w:p w:rsidR="0058090A" w:rsidRPr="00440692" w:rsidRDefault="0058090A" w:rsidP="00EF2A60">
            <w:pPr>
              <w:spacing w:after="0" w:line="240" w:lineRule="auto"/>
              <w:rPr>
                <w:rFonts w:eastAsia="Times New Roman"/>
                <w:bCs/>
                <w:szCs w:val="26"/>
              </w:rPr>
            </w:pPr>
            <w:r w:rsidRPr="00440692">
              <w:rPr>
                <w:rFonts w:eastAsia="Times New Roman"/>
                <w:bCs/>
                <w:szCs w:val="26"/>
              </w:rPr>
              <w:lastRenderedPageBreak/>
              <w:t>2</w:t>
            </w:r>
          </w:p>
        </w:tc>
        <w:tc>
          <w:tcPr>
            <w:tcW w:w="2340" w:type="dxa"/>
            <w:shd w:val="clear" w:color="auto" w:fill="auto"/>
          </w:tcPr>
          <w:p w:rsidR="0058090A" w:rsidRPr="00440692" w:rsidRDefault="0058090A" w:rsidP="00EF2A60">
            <w:pPr>
              <w:spacing w:after="0" w:line="240" w:lineRule="auto"/>
              <w:rPr>
                <w:rFonts w:eastAsia="Times New Roman"/>
                <w:bCs/>
                <w:szCs w:val="26"/>
              </w:rPr>
            </w:pPr>
            <w:r w:rsidRPr="00440692">
              <w:rPr>
                <w:rFonts w:eastAsia="Times New Roman"/>
                <w:bCs/>
                <w:szCs w:val="26"/>
              </w:rPr>
              <w:t xml:space="preserve">Chương II </w:t>
            </w:r>
          </w:p>
          <w:p w:rsidR="0058090A" w:rsidRPr="00440692" w:rsidRDefault="0058090A" w:rsidP="00EF2A60">
            <w:pPr>
              <w:spacing w:after="0" w:line="240" w:lineRule="auto"/>
              <w:rPr>
                <w:rFonts w:eastAsia="Times New Roman"/>
                <w:bCs/>
                <w:szCs w:val="26"/>
              </w:rPr>
            </w:pPr>
            <w:r w:rsidRPr="00440692">
              <w:rPr>
                <w:rFonts w:eastAsia="Times New Roman"/>
                <w:bCs/>
                <w:szCs w:val="26"/>
              </w:rPr>
              <w:t>Đường lối đấu tranh giành chính quyền</w:t>
            </w:r>
          </w:p>
        </w:tc>
        <w:tc>
          <w:tcPr>
            <w:tcW w:w="4140" w:type="dxa"/>
            <w:shd w:val="clear" w:color="auto" w:fill="auto"/>
          </w:tcPr>
          <w:p w:rsidR="0058090A" w:rsidRPr="00440692" w:rsidRDefault="0058090A" w:rsidP="00EF2A60">
            <w:pPr>
              <w:spacing w:after="0" w:line="240" w:lineRule="auto"/>
              <w:rPr>
                <w:rFonts w:eastAsia="Times New Roman"/>
                <w:bCs/>
                <w:szCs w:val="26"/>
              </w:rPr>
            </w:pPr>
            <w:r w:rsidRPr="00440692">
              <w:rPr>
                <w:rFonts w:eastAsia="Times New Roman"/>
                <w:bCs/>
                <w:szCs w:val="26"/>
              </w:rPr>
              <w:t>I/- CHỦ TRƯƠNG ĐẤU TRANH TỪ NĂM 1930 ĐẾN NĂM 1939</w:t>
            </w:r>
          </w:p>
          <w:p w:rsidR="0058090A" w:rsidRPr="00440692" w:rsidRDefault="0058090A" w:rsidP="00EF2A60">
            <w:pPr>
              <w:spacing w:after="0" w:line="240" w:lineRule="auto"/>
              <w:rPr>
                <w:rFonts w:eastAsia="Times New Roman"/>
                <w:bCs/>
                <w:szCs w:val="26"/>
              </w:rPr>
            </w:pPr>
            <w:r w:rsidRPr="00440692">
              <w:rPr>
                <w:rFonts w:eastAsia="Times New Roman"/>
                <w:bCs/>
                <w:szCs w:val="26"/>
              </w:rPr>
              <w:t>1. Trong những năm 1930-1935</w:t>
            </w:r>
          </w:p>
          <w:p w:rsidR="0058090A" w:rsidRPr="00440692" w:rsidRDefault="0058090A" w:rsidP="00EF2A60">
            <w:pPr>
              <w:spacing w:after="0" w:line="240" w:lineRule="auto"/>
              <w:rPr>
                <w:rFonts w:eastAsia="Times New Roman"/>
                <w:bCs/>
                <w:szCs w:val="26"/>
              </w:rPr>
            </w:pPr>
            <w:r w:rsidRPr="00440692">
              <w:rPr>
                <w:rFonts w:eastAsia="Times New Roman"/>
                <w:bCs/>
                <w:szCs w:val="26"/>
              </w:rPr>
              <w:t>a)  Luận cương Chính trị tháng 10-1930</w:t>
            </w:r>
          </w:p>
          <w:p w:rsidR="0058090A" w:rsidRPr="00440692" w:rsidRDefault="0058090A" w:rsidP="00EF2A60">
            <w:pPr>
              <w:spacing w:after="0" w:line="240" w:lineRule="auto"/>
              <w:rPr>
                <w:rFonts w:eastAsia="Times New Roman"/>
                <w:bCs/>
                <w:szCs w:val="26"/>
              </w:rPr>
            </w:pPr>
            <w:r w:rsidRPr="00440692">
              <w:rPr>
                <w:rFonts w:eastAsia="Times New Roman"/>
                <w:bCs/>
                <w:szCs w:val="26"/>
              </w:rPr>
              <w:t>b)  Chủ trương khôi phục tổ chức đảng và phong trào cách mạng</w:t>
            </w:r>
          </w:p>
          <w:p w:rsidR="0058090A" w:rsidRPr="00440692" w:rsidRDefault="0058090A" w:rsidP="00EF2A60">
            <w:pPr>
              <w:spacing w:after="0" w:line="240" w:lineRule="auto"/>
              <w:rPr>
                <w:rFonts w:eastAsia="Times New Roman"/>
                <w:bCs/>
                <w:szCs w:val="26"/>
              </w:rPr>
            </w:pPr>
            <w:r w:rsidRPr="00440692">
              <w:rPr>
                <w:rFonts w:eastAsia="Times New Roman"/>
                <w:bCs/>
                <w:szCs w:val="26"/>
              </w:rPr>
              <w:t>2. Trong những năm 1936-1939</w:t>
            </w:r>
          </w:p>
          <w:p w:rsidR="0058090A" w:rsidRPr="00440692" w:rsidRDefault="0058090A" w:rsidP="00EF2A60">
            <w:pPr>
              <w:spacing w:after="0" w:line="240" w:lineRule="auto"/>
              <w:rPr>
                <w:rFonts w:eastAsia="Times New Roman"/>
                <w:bCs/>
                <w:szCs w:val="26"/>
              </w:rPr>
            </w:pPr>
            <w:r w:rsidRPr="00440692">
              <w:rPr>
                <w:rFonts w:eastAsia="Times New Roman"/>
                <w:bCs/>
                <w:szCs w:val="26"/>
              </w:rPr>
              <w:t>a) Hoàn cảnh lịch sử</w:t>
            </w:r>
          </w:p>
          <w:p w:rsidR="0058090A" w:rsidRPr="00440692" w:rsidRDefault="0058090A" w:rsidP="00EF2A60">
            <w:pPr>
              <w:spacing w:after="0" w:line="240" w:lineRule="auto"/>
              <w:rPr>
                <w:rFonts w:eastAsia="Times New Roman"/>
                <w:bCs/>
                <w:szCs w:val="26"/>
              </w:rPr>
            </w:pPr>
            <w:r w:rsidRPr="00440692">
              <w:rPr>
                <w:rFonts w:eastAsia="Times New Roman"/>
                <w:bCs/>
                <w:szCs w:val="26"/>
              </w:rPr>
              <w:t>b)  Chủ trương và nhận thức mới của Đảng</w:t>
            </w:r>
          </w:p>
          <w:p w:rsidR="0058090A" w:rsidRPr="00440692" w:rsidRDefault="0058090A" w:rsidP="00EF2A60">
            <w:pPr>
              <w:spacing w:after="0" w:line="240" w:lineRule="auto"/>
              <w:rPr>
                <w:rFonts w:eastAsia="Times New Roman"/>
                <w:bCs/>
                <w:szCs w:val="26"/>
              </w:rPr>
            </w:pPr>
            <w:r w:rsidRPr="00440692">
              <w:rPr>
                <w:rFonts w:eastAsia="Times New Roman"/>
                <w:bCs/>
                <w:szCs w:val="26"/>
              </w:rPr>
              <w:t>II/- CHỦ TRƯƠNG ĐẤU TRANH TỪ NĂM 1939 ĐẾN NĂM 1945</w:t>
            </w:r>
          </w:p>
          <w:p w:rsidR="0058090A" w:rsidRPr="00440692" w:rsidRDefault="0058090A" w:rsidP="00EF2A60">
            <w:pPr>
              <w:spacing w:after="0" w:line="240" w:lineRule="auto"/>
              <w:rPr>
                <w:rFonts w:eastAsia="Times New Roman"/>
                <w:bCs/>
                <w:szCs w:val="26"/>
              </w:rPr>
            </w:pPr>
            <w:r w:rsidRPr="00440692">
              <w:rPr>
                <w:rFonts w:eastAsia="Times New Roman"/>
                <w:bCs/>
                <w:szCs w:val="26"/>
              </w:rPr>
              <w:t>1. Hoàn cảnh lịch sử và sự chuyển hướng chỉ đạo chiến lược của Đảng</w:t>
            </w:r>
          </w:p>
          <w:p w:rsidR="0058090A" w:rsidRPr="00440692" w:rsidRDefault="0058090A" w:rsidP="00EF2A60">
            <w:pPr>
              <w:spacing w:after="0" w:line="240" w:lineRule="auto"/>
              <w:rPr>
                <w:rFonts w:eastAsia="Times New Roman"/>
                <w:bCs/>
                <w:szCs w:val="26"/>
              </w:rPr>
            </w:pPr>
            <w:r w:rsidRPr="00440692">
              <w:rPr>
                <w:rFonts w:eastAsia="Times New Roman"/>
                <w:bCs/>
                <w:szCs w:val="26"/>
              </w:rPr>
              <w:t>a)  Tình hình thế giới và trong nước</w:t>
            </w:r>
          </w:p>
          <w:p w:rsidR="0058090A" w:rsidRPr="00440692" w:rsidRDefault="0058090A" w:rsidP="00EF2A60">
            <w:pPr>
              <w:spacing w:after="0" w:line="240" w:lineRule="auto"/>
              <w:rPr>
                <w:rFonts w:eastAsia="Times New Roman"/>
                <w:bCs/>
                <w:szCs w:val="26"/>
              </w:rPr>
            </w:pPr>
            <w:r w:rsidRPr="00440692">
              <w:rPr>
                <w:rFonts w:eastAsia="Times New Roman"/>
                <w:bCs/>
                <w:szCs w:val="26"/>
              </w:rPr>
              <w:t xml:space="preserve">b) Nội dung chủ trương chuyển hướng chỉ đạo chiến lược </w:t>
            </w:r>
          </w:p>
          <w:p w:rsidR="0058090A" w:rsidRPr="00440692" w:rsidRDefault="0058090A" w:rsidP="00EF2A60">
            <w:pPr>
              <w:spacing w:after="0" w:line="240" w:lineRule="auto"/>
              <w:rPr>
                <w:rFonts w:eastAsia="Times New Roman"/>
                <w:bCs/>
                <w:szCs w:val="26"/>
              </w:rPr>
            </w:pPr>
            <w:r w:rsidRPr="00440692">
              <w:rPr>
                <w:rFonts w:eastAsia="Times New Roman"/>
                <w:bCs/>
                <w:szCs w:val="26"/>
              </w:rPr>
              <w:t xml:space="preserve">c)  Ý nghĩa của sự chuyển hướng chỉ đạo chiến lược </w:t>
            </w:r>
          </w:p>
          <w:p w:rsidR="0058090A" w:rsidRPr="00440692" w:rsidRDefault="0058090A" w:rsidP="00EF2A60">
            <w:pPr>
              <w:spacing w:after="0" w:line="240" w:lineRule="auto"/>
              <w:rPr>
                <w:rFonts w:eastAsia="Times New Roman"/>
                <w:bCs/>
                <w:szCs w:val="26"/>
              </w:rPr>
            </w:pPr>
            <w:r w:rsidRPr="00440692">
              <w:rPr>
                <w:rFonts w:eastAsia="Times New Roman"/>
                <w:bCs/>
                <w:szCs w:val="26"/>
              </w:rPr>
              <w:t>2. Chủ trương phát động Tổng khởi nghĩa giành chính quyền</w:t>
            </w:r>
          </w:p>
          <w:p w:rsidR="0058090A" w:rsidRPr="00440692" w:rsidRDefault="0058090A" w:rsidP="00EF2A60">
            <w:pPr>
              <w:spacing w:after="0" w:line="240" w:lineRule="auto"/>
              <w:rPr>
                <w:rFonts w:eastAsia="Times New Roman"/>
                <w:bCs/>
                <w:szCs w:val="26"/>
              </w:rPr>
            </w:pPr>
            <w:r w:rsidRPr="00440692">
              <w:rPr>
                <w:rFonts w:eastAsia="Times New Roman"/>
                <w:bCs/>
                <w:szCs w:val="26"/>
              </w:rPr>
              <w:t>a)  Phát động cao trào kháng Nhật, cứu nước và đẩy mạnh khởi nghĩa từng phần</w:t>
            </w:r>
          </w:p>
          <w:p w:rsidR="0058090A" w:rsidRPr="00440692" w:rsidRDefault="0058090A" w:rsidP="00EF2A60">
            <w:pPr>
              <w:spacing w:after="0" w:line="240" w:lineRule="auto"/>
              <w:rPr>
                <w:rFonts w:eastAsia="Times New Roman"/>
                <w:bCs/>
                <w:szCs w:val="26"/>
              </w:rPr>
            </w:pPr>
            <w:r w:rsidRPr="00440692">
              <w:rPr>
                <w:rFonts w:eastAsia="Times New Roman"/>
                <w:bCs/>
                <w:szCs w:val="26"/>
              </w:rPr>
              <w:t xml:space="preserve">b)  Chủ trương phát động Tổng khởi nghĩa </w:t>
            </w:r>
          </w:p>
          <w:p w:rsidR="0058090A" w:rsidRPr="00440692" w:rsidRDefault="0058090A" w:rsidP="00EF2A60">
            <w:pPr>
              <w:spacing w:after="0" w:line="240" w:lineRule="auto"/>
              <w:rPr>
                <w:rFonts w:eastAsia="Times New Roman"/>
                <w:bCs/>
                <w:szCs w:val="26"/>
              </w:rPr>
            </w:pPr>
            <w:r w:rsidRPr="00440692">
              <w:rPr>
                <w:rFonts w:eastAsia="Times New Roman"/>
                <w:bCs/>
                <w:szCs w:val="26"/>
              </w:rPr>
              <w:t>c)  Kết quả, ý nghĩa, nguyên nhân thắng lợi và bài học kinh nghiệm của cuộc Cách mạng Tháng Tám</w:t>
            </w:r>
          </w:p>
        </w:tc>
        <w:tc>
          <w:tcPr>
            <w:tcW w:w="534" w:type="dxa"/>
            <w:shd w:val="clear" w:color="auto" w:fill="auto"/>
          </w:tcPr>
          <w:p w:rsidR="0058090A" w:rsidRPr="001F3218" w:rsidRDefault="0058090A" w:rsidP="00EF2A60">
            <w:pPr>
              <w:spacing w:after="0" w:line="240" w:lineRule="auto"/>
              <w:rPr>
                <w:rFonts w:eastAsia="Times New Roman"/>
                <w:b/>
                <w:bCs/>
                <w:szCs w:val="26"/>
              </w:rPr>
            </w:pPr>
            <w:r>
              <w:rPr>
                <w:rFonts w:eastAsia="Times New Roman"/>
                <w:b/>
                <w:bCs/>
                <w:szCs w:val="26"/>
              </w:rPr>
              <w:t>4</w:t>
            </w:r>
          </w:p>
        </w:tc>
        <w:tc>
          <w:tcPr>
            <w:tcW w:w="540" w:type="dxa"/>
            <w:shd w:val="clear" w:color="auto" w:fill="auto"/>
          </w:tcPr>
          <w:p w:rsidR="0058090A" w:rsidRPr="001F3218" w:rsidRDefault="0058090A" w:rsidP="00EF2A60">
            <w:pPr>
              <w:spacing w:after="0" w:line="240" w:lineRule="auto"/>
              <w:rPr>
                <w:rFonts w:eastAsia="Times New Roman"/>
                <w:b/>
                <w:bCs/>
                <w:szCs w:val="26"/>
              </w:rPr>
            </w:pPr>
            <w:r>
              <w:rPr>
                <w:rFonts w:eastAsia="Times New Roman"/>
                <w:b/>
                <w:bCs/>
                <w:szCs w:val="26"/>
              </w:rPr>
              <w:t>3</w:t>
            </w:r>
          </w:p>
        </w:tc>
        <w:tc>
          <w:tcPr>
            <w:tcW w:w="540" w:type="dxa"/>
            <w:shd w:val="clear" w:color="auto" w:fill="auto"/>
          </w:tcPr>
          <w:p w:rsidR="0058090A" w:rsidRPr="001F3218" w:rsidRDefault="0058090A" w:rsidP="00EF2A60">
            <w:pPr>
              <w:spacing w:after="0" w:line="240" w:lineRule="auto"/>
              <w:rPr>
                <w:rFonts w:eastAsia="Times New Roman"/>
                <w:b/>
                <w:bCs/>
                <w:szCs w:val="26"/>
              </w:rPr>
            </w:pPr>
            <w:r>
              <w:rPr>
                <w:rFonts w:eastAsia="Times New Roman"/>
                <w:b/>
                <w:bCs/>
                <w:szCs w:val="26"/>
              </w:rPr>
              <w:t>1</w:t>
            </w:r>
          </w:p>
        </w:tc>
        <w:tc>
          <w:tcPr>
            <w:tcW w:w="540" w:type="dxa"/>
            <w:shd w:val="clear" w:color="auto" w:fill="auto"/>
          </w:tcPr>
          <w:p w:rsidR="0058090A" w:rsidRPr="001F3218" w:rsidRDefault="0058090A" w:rsidP="00EF2A60">
            <w:pPr>
              <w:spacing w:after="0" w:line="240" w:lineRule="auto"/>
              <w:rPr>
                <w:rFonts w:eastAsia="Times New Roman"/>
                <w:b/>
                <w:bCs/>
                <w:szCs w:val="26"/>
              </w:rPr>
            </w:pPr>
            <w:r>
              <w:rPr>
                <w:rFonts w:eastAsia="Times New Roman"/>
                <w:b/>
                <w:bCs/>
                <w:szCs w:val="26"/>
              </w:rPr>
              <w:t>0</w:t>
            </w:r>
          </w:p>
        </w:tc>
        <w:tc>
          <w:tcPr>
            <w:tcW w:w="741" w:type="dxa"/>
            <w:shd w:val="clear" w:color="auto" w:fill="auto"/>
          </w:tcPr>
          <w:p w:rsidR="0058090A" w:rsidRPr="001F3218" w:rsidRDefault="0058090A" w:rsidP="00EF2A60">
            <w:pPr>
              <w:spacing w:after="0" w:line="240" w:lineRule="auto"/>
              <w:rPr>
                <w:rFonts w:eastAsia="Times New Roman"/>
                <w:b/>
                <w:bCs/>
                <w:szCs w:val="26"/>
              </w:rPr>
            </w:pPr>
          </w:p>
        </w:tc>
      </w:tr>
      <w:tr w:rsidR="0058090A" w:rsidRPr="001F3218" w:rsidTr="00EF2A60">
        <w:tc>
          <w:tcPr>
            <w:tcW w:w="738" w:type="dxa"/>
            <w:shd w:val="clear" w:color="auto" w:fill="auto"/>
          </w:tcPr>
          <w:p w:rsidR="0058090A" w:rsidRPr="00440692" w:rsidRDefault="0058090A" w:rsidP="00EF2A60">
            <w:pPr>
              <w:spacing w:after="0" w:line="240" w:lineRule="auto"/>
              <w:rPr>
                <w:rFonts w:eastAsia="Times New Roman"/>
                <w:bCs/>
                <w:szCs w:val="26"/>
              </w:rPr>
            </w:pPr>
            <w:r w:rsidRPr="00440692">
              <w:rPr>
                <w:rFonts w:eastAsia="Times New Roman"/>
                <w:bCs/>
                <w:szCs w:val="26"/>
              </w:rPr>
              <w:lastRenderedPageBreak/>
              <w:t>3</w:t>
            </w:r>
          </w:p>
        </w:tc>
        <w:tc>
          <w:tcPr>
            <w:tcW w:w="2340" w:type="dxa"/>
            <w:shd w:val="clear" w:color="auto" w:fill="auto"/>
          </w:tcPr>
          <w:p w:rsidR="0058090A" w:rsidRPr="00440692" w:rsidRDefault="0058090A" w:rsidP="00EF2A60">
            <w:pPr>
              <w:spacing w:after="0" w:line="240" w:lineRule="auto"/>
              <w:rPr>
                <w:rFonts w:eastAsia="Times New Roman"/>
                <w:bCs/>
                <w:szCs w:val="26"/>
              </w:rPr>
            </w:pPr>
            <w:r w:rsidRPr="00440692">
              <w:rPr>
                <w:rFonts w:eastAsia="Times New Roman"/>
                <w:bCs/>
                <w:szCs w:val="26"/>
              </w:rPr>
              <w:t>Chương III</w:t>
            </w:r>
          </w:p>
          <w:p w:rsidR="0058090A" w:rsidRPr="00440692" w:rsidRDefault="0058090A" w:rsidP="00EF2A60">
            <w:pPr>
              <w:spacing w:after="0" w:line="240" w:lineRule="auto"/>
              <w:rPr>
                <w:rFonts w:eastAsia="Times New Roman"/>
                <w:bCs/>
                <w:szCs w:val="26"/>
              </w:rPr>
            </w:pPr>
            <w:r w:rsidRPr="00440692">
              <w:rPr>
                <w:rFonts w:eastAsia="Times New Roman"/>
                <w:bCs/>
                <w:szCs w:val="26"/>
              </w:rPr>
              <w:t>Đường lối kháng chiến chống thực dân Pháp và đế quốc Mỹ xâm lược</w:t>
            </w:r>
          </w:p>
        </w:tc>
        <w:tc>
          <w:tcPr>
            <w:tcW w:w="4140" w:type="dxa"/>
            <w:shd w:val="clear" w:color="auto" w:fill="auto"/>
          </w:tcPr>
          <w:p w:rsidR="0058090A" w:rsidRPr="00440692" w:rsidRDefault="0058090A" w:rsidP="00EF2A60">
            <w:pPr>
              <w:spacing w:after="0" w:line="240" w:lineRule="auto"/>
              <w:rPr>
                <w:rFonts w:eastAsia="Times New Roman"/>
                <w:bCs/>
                <w:szCs w:val="26"/>
              </w:rPr>
            </w:pPr>
            <w:r w:rsidRPr="00440692">
              <w:rPr>
                <w:rFonts w:eastAsia="Times New Roman"/>
                <w:bCs/>
                <w:szCs w:val="26"/>
              </w:rPr>
              <w:t>I/- ĐƯỜNG LỐI XÂY DỰNG, BẢO VỆ CHÍNH QUYỀN VÀ KHÁNG CHIẾN CHỐNG THỰC DÂN PHÁP XÂM LƯỢC (1945-1954)</w:t>
            </w:r>
          </w:p>
          <w:p w:rsidR="0058090A" w:rsidRPr="00440692" w:rsidRDefault="0058090A" w:rsidP="00EF2A60">
            <w:pPr>
              <w:spacing w:after="0" w:line="240" w:lineRule="auto"/>
              <w:rPr>
                <w:rFonts w:eastAsia="Times New Roman"/>
                <w:bCs/>
                <w:szCs w:val="26"/>
              </w:rPr>
            </w:pPr>
            <w:r w:rsidRPr="00440692">
              <w:rPr>
                <w:rFonts w:eastAsia="Times New Roman"/>
                <w:bCs/>
                <w:szCs w:val="26"/>
              </w:rPr>
              <w:t>1. Chủ trương xây dựng và bảo vệ chính quyền cách mạng (1945-1946)</w:t>
            </w:r>
          </w:p>
          <w:p w:rsidR="0058090A" w:rsidRPr="00440692" w:rsidRDefault="0058090A" w:rsidP="00EF2A60">
            <w:pPr>
              <w:spacing w:after="0" w:line="240" w:lineRule="auto"/>
              <w:rPr>
                <w:rFonts w:eastAsia="Times New Roman"/>
                <w:bCs/>
                <w:szCs w:val="26"/>
              </w:rPr>
            </w:pPr>
            <w:r w:rsidRPr="00440692">
              <w:rPr>
                <w:rFonts w:eastAsia="Times New Roman"/>
                <w:bCs/>
                <w:szCs w:val="26"/>
              </w:rPr>
              <w:t xml:space="preserve">a)  Hoàn cảnh lịch sử nước ta sau Cách mạng Tháng Tám </w:t>
            </w:r>
          </w:p>
          <w:p w:rsidR="0058090A" w:rsidRPr="00440692" w:rsidRDefault="0058090A" w:rsidP="00EF2A60">
            <w:pPr>
              <w:spacing w:after="0" w:line="240" w:lineRule="auto"/>
              <w:rPr>
                <w:rFonts w:eastAsia="Times New Roman"/>
                <w:bCs/>
                <w:szCs w:val="26"/>
              </w:rPr>
            </w:pPr>
            <w:r w:rsidRPr="00440692">
              <w:rPr>
                <w:rFonts w:eastAsia="Times New Roman"/>
                <w:bCs/>
                <w:szCs w:val="26"/>
              </w:rPr>
              <w:t xml:space="preserve">b)  Chủ trương “kháng chiến kiến quốc” của Đảng </w:t>
            </w:r>
          </w:p>
          <w:p w:rsidR="0058090A" w:rsidRPr="00440692" w:rsidRDefault="0058090A" w:rsidP="00EF2A60">
            <w:pPr>
              <w:spacing w:after="0" w:line="240" w:lineRule="auto"/>
              <w:rPr>
                <w:rFonts w:eastAsia="Times New Roman"/>
                <w:bCs/>
                <w:szCs w:val="26"/>
              </w:rPr>
            </w:pPr>
            <w:r w:rsidRPr="00440692">
              <w:rPr>
                <w:rFonts w:eastAsia="Times New Roman"/>
                <w:bCs/>
                <w:szCs w:val="26"/>
              </w:rPr>
              <w:t>c)  Kết quả, ý nghĩa nguyên nhân thắng lợi và bài học kinh nghiệm</w:t>
            </w:r>
          </w:p>
          <w:p w:rsidR="0058090A" w:rsidRPr="00440692" w:rsidRDefault="0058090A" w:rsidP="00EF2A60">
            <w:pPr>
              <w:spacing w:after="0" w:line="240" w:lineRule="auto"/>
              <w:rPr>
                <w:rFonts w:eastAsia="Times New Roman"/>
                <w:bCs/>
                <w:szCs w:val="26"/>
              </w:rPr>
            </w:pPr>
            <w:r w:rsidRPr="00440692">
              <w:rPr>
                <w:rFonts w:eastAsia="Times New Roman"/>
                <w:bCs/>
                <w:szCs w:val="26"/>
              </w:rPr>
              <w:t xml:space="preserve">2. Đường lối kháng chiến chống thực dân Pháp xâm lược và xây dựng chế độ dân chủ nhân dân (1946-1954) </w:t>
            </w:r>
          </w:p>
          <w:p w:rsidR="0058090A" w:rsidRPr="00440692" w:rsidRDefault="0058090A" w:rsidP="00EF2A60">
            <w:pPr>
              <w:spacing w:after="0" w:line="240" w:lineRule="auto"/>
              <w:rPr>
                <w:rFonts w:eastAsia="Times New Roman"/>
                <w:bCs/>
                <w:szCs w:val="26"/>
              </w:rPr>
            </w:pPr>
            <w:r w:rsidRPr="00440692">
              <w:rPr>
                <w:rFonts w:eastAsia="Times New Roman"/>
                <w:bCs/>
                <w:szCs w:val="26"/>
              </w:rPr>
              <w:t>a) Hoàn cảnh lịch sử</w:t>
            </w:r>
          </w:p>
          <w:p w:rsidR="0058090A" w:rsidRPr="00440692" w:rsidRDefault="0058090A" w:rsidP="00EF2A60">
            <w:pPr>
              <w:spacing w:after="0" w:line="240" w:lineRule="auto"/>
              <w:rPr>
                <w:rFonts w:eastAsia="Times New Roman"/>
                <w:bCs/>
                <w:szCs w:val="26"/>
              </w:rPr>
            </w:pPr>
            <w:r w:rsidRPr="00440692">
              <w:rPr>
                <w:rFonts w:eastAsia="Times New Roman"/>
                <w:bCs/>
                <w:szCs w:val="26"/>
              </w:rPr>
              <w:t>b)  Quá trình hình thành và nội dung đường lối</w:t>
            </w:r>
          </w:p>
          <w:p w:rsidR="0058090A" w:rsidRPr="00440692" w:rsidRDefault="0058090A" w:rsidP="00EF2A60">
            <w:pPr>
              <w:spacing w:after="0" w:line="240" w:lineRule="auto"/>
              <w:rPr>
                <w:rFonts w:eastAsia="Times New Roman"/>
                <w:bCs/>
                <w:szCs w:val="26"/>
              </w:rPr>
            </w:pPr>
            <w:r w:rsidRPr="00440692">
              <w:rPr>
                <w:rFonts w:eastAsia="Times New Roman"/>
                <w:bCs/>
                <w:szCs w:val="26"/>
              </w:rPr>
              <w:t>3. Kết quả, ý nghĩa lịch sử, nguyên nhân thắng lợi và bài học kinh nghiệm</w:t>
            </w:r>
          </w:p>
          <w:p w:rsidR="0058090A" w:rsidRPr="00440692" w:rsidRDefault="0058090A" w:rsidP="00EF2A60">
            <w:pPr>
              <w:spacing w:after="0" w:line="240" w:lineRule="auto"/>
              <w:rPr>
                <w:rFonts w:eastAsia="Times New Roman"/>
                <w:bCs/>
                <w:szCs w:val="26"/>
              </w:rPr>
            </w:pPr>
            <w:r w:rsidRPr="00440692">
              <w:rPr>
                <w:rFonts w:eastAsia="Times New Roman"/>
                <w:bCs/>
                <w:szCs w:val="26"/>
              </w:rPr>
              <w:t>a)  Kết quả và ý nghĩa thắng lợi của việc thực hiện đường lối</w:t>
            </w:r>
          </w:p>
          <w:p w:rsidR="0058090A" w:rsidRPr="00440692" w:rsidRDefault="0058090A" w:rsidP="00EF2A60">
            <w:pPr>
              <w:spacing w:after="0" w:line="240" w:lineRule="auto"/>
              <w:rPr>
                <w:rFonts w:eastAsia="Times New Roman"/>
                <w:bCs/>
                <w:szCs w:val="26"/>
              </w:rPr>
            </w:pPr>
            <w:r w:rsidRPr="00440692">
              <w:rPr>
                <w:rFonts w:eastAsia="Times New Roman"/>
                <w:bCs/>
                <w:szCs w:val="26"/>
              </w:rPr>
              <w:t>b)  Nguyên nhân thắng lợi và bài học kinh nghiệm</w:t>
            </w:r>
          </w:p>
          <w:p w:rsidR="0058090A" w:rsidRPr="00440692" w:rsidRDefault="0058090A" w:rsidP="00EF2A60">
            <w:pPr>
              <w:spacing w:after="0" w:line="240" w:lineRule="auto"/>
              <w:rPr>
                <w:rFonts w:eastAsia="Times New Roman"/>
                <w:bCs/>
                <w:szCs w:val="26"/>
              </w:rPr>
            </w:pPr>
            <w:r w:rsidRPr="00440692">
              <w:rPr>
                <w:rFonts w:eastAsia="Times New Roman"/>
                <w:bCs/>
                <w:szCs w:val="26"/>
              </w:rPr>
              <w:t>II/- ĐƯỜNG LỐI KHÁNG CHIẾN CHỐNG MỸ, THỐNG NHẤT ĐẤT NƯỚC (1954-1975)</w:t>
            </w:r>
          </w:p>
          <w:p w:rsidR="0058090A" w:rsidRPr="00440692" w:rsidRDefault="0058090A" w:rsidP="00EF2A60">
            <w:pPr>
              <w:spacing w:after="0" w:line="240" w:lineRule="auto"/>
              <w:rPr>
                <w:rFonts w:eastAsia="Times New Roman"/>
                <w:bCs/>
                <w:szCs w:val="26"/>
              </w:rPr>
            </w:pPr>
            <w:r w:rsidRPr="00440692">
              <w:rPr>
                <w:rFonts w:eastAsia="Times New Roman"/>
                <w:bCs/>
                <w:szCs w:val="26"/>
              </w:rPr>
              <w:t>1. Giai đoạn 1954-1964</w:t>
            </w:r>
          </w:p>
          <w:p w:rsidR="0058090A" w:rsidRPr="00440692" w:rsidRDefault="0058090A" w:rsidP="00EF2A60">
            <w:pPr>
              <w:spacing w:after="0" w:line="240" w:lineRule="auto"/>
              <w:rPr>
                <w:rFonts w:eastAsia="Times New Roman"/>
                <w:bCs/>
                <w:szCs w:val="26"/>
              </w:rPr>
            </w:pPr>
            <w:r w:rsidRPr="00440692">
              <w:rPr>
                <w:rFonts w:eastAsia="Times New Roman"/>
                <w:bCs/>
                <w:szCs w:val="26"/>
              </w:rPr>
              <w:t>a)  Hoàn cảnh lịch sử cách mạng Việt Nam sau tháng 7- 1954</w:t>
            </w:r>
          </w:p>
          <w:p w:rsidR="0058090A" w:rsidRPr="00440692" w:rsidRDefault="0058090A" w:rsidP="00EF2A60">
            <w:pPr>
              <w:spacing w:after="0" w:line="240" w:lineRule="auto"/>
              <w:rPr>
                <w:rFonts w:eastAsia="Times New Roman"/>
                <w:bCs/>
                <w:szCs w:val="26"/>
              </w:rPr>
            </w:pPr>
            <w:r w:rsidRPr="00440692">
              <w:rPr>
                <w:rFonts w:eastAsia="Times New Roman"/>
                <w:bCs/>
                <w:szCs w:val="26"/>
              </w:rPr>
              <w:t xml:space="preserve">b) Quá trình hình thành, nội dung và ý nghĩa đường lối </w:t>
            </w:r>
          </w:p>
          <w:p w:rsidR="0058090A" w:rsidRPr="00440692" w:rsidRDefault="0058090A" w:rsidP="00EF2A60">
            <w:pPr>
              <w:spacing w:after="0" w:line="240" w:lineRule="auto"/>
              <w:rPr>
                <w:rFonts w:eastAsia="Times New Roman"/>
                <w:bCs/>
                <w:szCs w:val="26"/>
              </w:rPr>
            </w:pPr>
            <w:r w:rsidRPr="00440692">
              <w:rPr>
                <w:rFonts w:eastAsia="Times New Roman"/>
                <w:bCs/>
                <w:szCs w:val="26"/>
              </w:rPr>
              <w:t xml:space="preserve">2. Giai đoạn 1965-1975 </w:t>
            </w:r>
          </w:p>
          <w:p w:rsidR="0058090A" w:rsidRPr="00440692" w:rsidRDefault="0058090A" w:rsidP="00EF2A60">
            <w:pPr>
              <w:spacing w:after="0" w:line="240" w:lineRule="auto"/>
              <w:rPr>
                <w:rFonts w:eastAsia="Times New Roman"/>
                <w:bCs/>
                <w:szCs w:val="26"/>
              </w:rPr>
            </w:pPr>
            <w:r w:rsidRPr="00440692">
              <w:rPr>
                <w:rFonts w:eastAsia="Times New Roman"/>
                <w:bCs/>
                <w:szCs w:val="26"/>
              </w:rPr>
              <w:t>a)  Hoàn cảnh lịch sử</w:t>
            </w:r>
          </w:p>
          <w:p w:rsidR="0058090A" w:rsidRPr="00440692" w:rsidRDefault="0058090A" w:rsidP="00EF2A60">
            <w:pPr>
              <w:spacing w:after="0" w:line="240" w:lineRule="auto"/>
              <w:rPr>
                <w:rFonts w:eastAsia="Times New Roman"/>
                <w:bCs/>
                <w:szCs w:val="26"/>
              </w:rPr>
            </w:pPr>
            <w:r w:rsidRPr="00440692">
              <w:rPr>
                <w:rFonts w:eastAsia="Times New Roman"/>
                <w:bCs/>
                <w:szCs w:val="26"/>
              </w:rPr>
              <w:t xml:space="preserve">b)  Quá trình hình thành, nội dung và ý nghĩa đường lối </w:t>
            </w:r>
          </w:p>
          <w:p w:rsidR="0058090A" w:rsidRPr="00440692" w:rsidRDefault="0058090A" w:rsidP="00EF2A60">
            <w:pPr>
              <w:spacing w:after="0" w:line="240" w:lineRule="auto"/>
              <w:rPr>
                <w:rFonts w:eastAsia="Times New Roman"/>
                <w:bCs/>
                <w:szCs w:val="26"/>
              </w:rPr>
            </w:pPr>
            <w:r w:rsidRPr="00440692">
              <w:rPr>
                <w:rFonts w:eastAsia="Times New Roman"/>
                <w:bCs/>
                <w:szCs w:val="26"/>
              </w:rPr>
              <w:t xml:space="preserve">3. Kết quả, ý nghĩa lịch sử, nguyên nhân thắng lợi và bài học </w:t>
            </w:r>
            <w:r w:rsidRPr="00440692">
              <w:rPr>
                <w:rFonts w:eastAsia="Times New Roman"/>
                <w:bCs/>
                <w:szCs w:val="26"/>
              </w:rPr>
              <w:lastRenderedPageBreak/>
              <w:t>kinh nghiệm.</w:t>
            </w:r>
          </w:p>
          <w:p w:rsidR="0058090A" w:rsidRPr="00440692" w:rsidRDefault="0058090A" w:rsidP="00EF2A60">
            <w:pPr>
              <w:spacing w:after="0" w:line="240" w:lineRule="auto"/>
              <w:rPr>
                <w:rFonts w:eastAsia="Times New Roman"/>
                <w:bCs/>
                <w:szCs w:val="26"/>
              </w:rPr>
            </w:pPr>
            <w:r w:rsidRPr="00440692">
              <w:rPr>
                <w:rFonts w:eastAsia="Times New Roman"/>
                <w:bCs/>
                <w:szCs w:val="26"/>
              </w:rPr>
              <w:t>a)  Kết quả và ý nghĩa thắng lợi</w:t>
            </w:r>
          </w:p>
          <w:p w:rsidR="0058090A" w:rsidRPr="00440692" w:rsidRDefault="0058090A" w:rsidP="00EF2A60">
            <w:pPr>
              <w:spacing w:after="0" w:line="240" w:lineRule="auto"/>
              <w:rPr>
                <w:rFonts w:eastAsia="Times New Roman"/>
                <w:bCs/>
                <w:szCs w:val="26"/>
              </w:rPr>
            </w:pPr>
            <w:r w:rsidRPr="00440692">
              <w:rPr>
                <w:rFonts w:eastAsia="Times New Roman"/>
                <w:bCs/>
                <w:szCs w:val="26"/>
              </w:rPr>
              <w:t>b)  Nguyên nhân thắng lợi và bài học kinh nghiệm</w:t>
            </w:r>
          </w:p>
        </w:tc>
        <w:tc>
          <w:tcPr>
            <w:tcW w:w="534" w:type="dxa"/>
            <w:shd w:val="clear" w:color="auto" w:fill="auto"/>
          </w:tcPr>
          <w:p w:rsidR="0058090A" w:rsidRPr="001F3218" w:rsidRDefault="0058090A" w:rsidP="00EF2A60">
            <w:pPr>
              <w:spacing w:after="0" w:line="240" w:lineRule="auto"/>
              <w:rPr>
                <w:rFonts w:eastAsia="Times New Roman"/>
                <w:b/>
                <w:bCs/>
                <w:szCs w:val="26"/>
              </w:rPr>
            </w:pPr>
            <w:r>
              <w:rPr>
                <w:rFonts w:eastAsia="Times New Roman"/>
                <w:b/>
                <w:bCs/>
                <w:szCs w:val="26"/>
              </w:rPr>
              <w:lastRenderedPageBreak/>
              <w:t>5</w:t>
            </w:r>
          </w:p>
        </w:tc>
        <w:tc>
          <w:tcPr>
            <w:tcW w:w="540" w:type="dxa"/>
            <w:shd w:val="clear" w:color="auto" w:fill="auto"/>
          </w:tcPr>
          <w:p w:rsidR="0058090A" w:rsidRPr="001F3218" w:rsidRDefault="0058090A" w:rsidP="00EF2A60">
            <w:pPr>
              <w:spacing w:after="0" w:line="240" w:lineRule="auto"/>
              <w:rPr>
                <w:rFonts w:eastAsia="Times New Roman"/>
                <w:b/>
                <w:bCs/>
                <w:szCs w:val="26"/>
              </w:rPr>
            </w:pPr>
            <w:r>
              <w:rPr>
                <w:rFonts w:eastAsia="Times New Roman"/>
                <w:b/>
                <w:bCs/>
                <w:szCs w:val="26"/>
              </w:rPr>
              <w:t>4</w:t>
            </w:r>
          </w:p>
        </w:tc>
        <w:tc>
          <w:tcPr>
            <w:tcW w:w="540" w:type="dxa"/>
            <w:shd w:val="clear" w:color="auto" w:fill="auto"/>
          </w:tcPr>
          <w:p w:rsidR="0058090A" w:rsidRPr="001F3218" w:rsidRDefault="0058090A" w:rsidP="00EF2A60">
            <w:pPr>
              <w:spacing w:after="0" w:line="240" w:lineRule="auto"/>
              <w:rPr>
                <w:rFonts w:eastAsia="Times New Roman"/>
                <w:b/>
                <w:bCs/>
                <w:szCs w:val="26"/>
              </w:rPr>
            </w:pPr>
            <w:r>
              <w:rPr>
                <w:rFonts w:eastAsia="Times New Roman"/>
                <w:b/>
                <w:bCs/>
                <w:szCs w:val="26"/>
              </w:rPr>
              <w:t>1</w:t>
            </w:r>
          </w:p>
        </w:tc>
        <w:tc>
          <w:tcPr>
            <w:tcW w:w="540" w:type="dxa"/>
            <w:shd w:val="clear" w:color="auto" w:fill="auto"/>
          </w:tcPr>
          <w:p w:rsidR="0058090A" w:rsidRPr="001F3218" w:rsidRDefault="0058090A" w:rsidP="00EF2A60">
            <w:pPr>
              <w:spacing w:after="0" w:line="240" w:lineRule="auto"/>
              <w:rPr>
                <w:rFonts w:eastAsia="Times New Roman"/>
                <w:b/>
                <w:bCs/>
                <w:szCs w:val="26"/>
              </w:rPr>
            </w:pPr>
            <w:r>
              <w:rPr>
                <w:rFonts w:eastAsia="Times New Roman"/>
                <w:b/>
                <w:bCs/>
                <w:szCs w:val="26"/>
              </w:rPr>
              <w:t>0</w:t>
            </w:r>
          </w:p>
        </w:tc>
        <w:tc>
          <w:tcPr>
            <w:tcW w:w="741" w:type="dxa"/>
            <w:shd w:val="clear" w:color="auto" w:fill="auto"/>
          </w:tcPr>
          <w:p w:rsidR="0058090A" w:rsidRPr="001F3218" w:rsidRDefault="0058090A" w:rsidP="00EF2A60">
            <w:pPr>
              <w:spacing w:after="0" w:line="240" w:lineRule="auto"/>
              <w:rPr>
                <w:rFonts w:eastAsia="Times New Roman"/>
                <w:b/>
                <w:bCs/>
                <w:szCs w:val="26"/>
              </w:rPr>
            </w:pPr>
          </w:p>
        </w:tc>
      </w:tr>
      <w:tr w:rsidR="0058090A" w:rsidRPr="001F3218" w:rsidTr="00EF2A60">
        <w:tc>
          <w:tcPr>
            <w:tcW w:w="738" w:type="dxa"/>
            <w:shd w:val="clear" w:color="auto" w:fill="auto"/>
          </w:tcPr>
          <w:p w:rsidR="0058090A" w:rsidRPr="00440692" w:rsidRDefault="0058090A" w:rsidP="00EF2A60">
            <w:pPr>
              <w:spacing w:after="0" w:line="240" w:lineRule="auto"/>
              <w:rPr>
                <w:rFonts w:eastAsia="Times New Roman"/>
                <w:bCs/>
                <w:szCs w:val="26"/>
              </w:rPr>
            </w:pPr>
            <w:r w:rsidRPr="00440692">
              <w:rPr>
                <w:rFonts w:eastAsia="Times New Roman"/>
                <w:bCs/>
                <w:szCs w:val="26"/>
              </w:rPr>
              <w:lastRenderedPageBreak/>
              <w:t>4</w:t>
            </w:r>
          </w:p>
        </w:tc>
        <w:tc>
          <w:tcPr>
            <w:tcW w:w="2340" w:type="dxa"/>
            <w:shd w:val="clear" w:color="auto" w:fill="auto"/>
          </w:tcPr>
          <w:p w:rsidR="0058090A" w:rsidRPr="00440692" w:rsidRDefault="0058090A" w:rsidP="00EF2A60">
            <w:pPr>
              <w:spacing w:after="0" w:line="240" w:lineRule="auto"/>
              <w:rPr>
                <w:rFonts w:eastAsia="Times New Roman"/>
                <w:bCs/>
                <w:szCs w:val="26"/>
              </w:rPr>
            </w:pPr>
            <w:r w:rsidRPr="00440692">
              <w:rPr>
                <w:rFonts w:eastAsia="Times New Roman"/>
                <w:bCs/>
                <w:szCs w:val="26"/>
              </w:rPr>
              <w:t xml:space="preserve">Chương IV </w:t>
            </w:r>
          </w:p>
          <w:p w:rsidR="0058090A" w:rsidRPr="00440692" w:rsidRDefault="0058090A" w:rsidP="00EF2A60">
            <w:pPr>
              <w:spacing w:after="0" w:line="240" w:lineRule="auto"/>
              <w:rPr>
                <w:rFonts w:eastAsia="Times New Roman"/>
                <w:bCs/>
                <w:szCs w:val="26"/>
              </w:rPr>
            </w:pPr>
            <w:r w:rsidRPr="00440692">
              <w:rPr>
                <w:rFonts w:eastAsia="Times New Roman"/>
                <w:bCs/>
                <w:szCs w:val="26"/>
              </w:rPr>
              <w:t>Đường lối công nghiệp hóa</w:t>
            </w:r>
          </w:p>
        </w:tc>
        <w:tc>
          <w:tcPr>
            <w:tcW w:w="4140" w:type="dxa"/>
            <w:shd w:val="clear" w:color="auto" w:fill="auto"/>
          </w:tcPr>
          <w:p w:rsidR="0058090A" w:rsidRPr="00440692" w:rsidRDefault="0058090A" w:rsidP="00EF2A60">
            <w:pPr>
              <w:spacing w:after="0" w:line="240" w:lineRule="auto"/>
              <w:rPr>
                <w:rFonts w:eastAsia="Times New Roman"/>
                <w:bCs/>
                <w:szCs w:val="26"/>
              </w:rPr>
            </w:pPr>
            <w:r w:rsidRPr="00440692">
              <w:rPr>
                <w:rFonts w:eastAsia="Times New Roman"/>
                <w:bCs/>
                <w:szCs w:val="26"/>
              </w:rPr>
              <w:t>I/- CÔNG NGHIỆP HOÁ THỜI KỲ TRƯỚC ĐỔI MỚI</w:t>
            </w:r>
          </w:p>
          <w:p w:rsidR="0058090A" w:rsidRPr="00440692" w:rsidRDefault="0058090A" w:rsidP="00EF2A60">
            <w:pPr>
              <w:spacing w:after="0" w:line="240" w:lineRule="auto"/>
              <w:rPr>
                <w:rFonts w:eastAsia="Times New Roman"/>
                <w:bCs/>
                <w:szCs w:val="26"/>
              </w:rPr>
            </w:pPr>
            <w:r w:rsidRPr="00440692">
              <w:rPr>
                <w:rFonts w:eastAsia="Times New Roman"/>
                <w:bCs/>
                <w:szCs w:val="26"/>
              </w:rPr>
              <w:t>1. Chủ trương của Đảng về công nghiệp hoá</w:t>
            </w:r>
          </w:p>
          <w:p w:rsidR="0058090A" w:rsidRPr="00440692" w:rsidRDefault="0058090A" w:rsidP="00EF2A60">
            <w:pPr>
              <w:spacing w:after="0" w:line="240" w:lineRule="auto"/>
              <w:rPr>
                <w:rFonts w:eastAsia="Times New Roman"/>
                <w:bCs/>
                <w:szCs w:val="26"/>
              </w:rPr>
            </w:pPr>
            <w:r w:rsidRPr="00440692">
              <w:rPr>
                <w:rFonts w:eastAsia="Times New Roman"/>
                <w:bCs/>
                <w:szCs w:val="26"/>
              </w:rPr>
              <w:t>a)  Mục tiêu và phương hướng của công nghiệp hoá xã hội chủ nghĩa</w:t>
            </w:r>
          </w:p>
          <w:p w:rsidR="0058090A" w:rsidRPr="00440692" w:rsidRDefault="0058090A" w:rsidP="00EF2A60">
            <w:pPr>
              <w:spacing w:after="0" w:line="240" w:lineRule="auto"/>
              <w:rPr>
                <w:rFonts w:eastAsia="Times New Roman"/>
                <w:bCs/>
                <w:szCs w:val="26"/>
              </w:rPr>
            </w:pPr>
            <w:r w:rsidRPr="00440692">
              <w:rPr>
                <w:rFonts w:eastAsia="Times New Roman"/>
                <w:bCs/>
                <w:szCs w:val="26"/>
              </w:rPr>
              <w:t>b)  Đặc trưng chủ yếu của công nghiệp hoá thời kỳ trước đổi mới</w:t>
            </w:r>
          </w:p>
          <w:p w:rsidR="0058090A" w:rsidRPr="00440692" w:rsidRDefault="0058090A" w:rsidP="00EF2A60">
            <w:pPr>
              <w:spacing w:after="0" w:line="240" w:lineRule="auto"/>
              <w:rPr>
                <w:rFonts w:eastAsia="Times New Roman"/>
                <w:bCs/>
                <w:szCs w:val="26"/>
              </w:rPr>
            </w:pPr>
            <w:r w:rsidRPr="00440692">
              <w:rPr>
                <w:rFonts w:eastAsia="Times New Roman"/>
                <w:bCs/>
                <w:szCs w:val="26"/>
              </w:rPr>
              <w:t>2. Kết quả, ý nghĩa, hạn chế và nguyên nhân</w:t>
            </w:r>
          </w:p>
          <w:p w:rsidR="0058090A" w:rsidRPr="00440692" w:rsidRDefault="0058090A" w:rsidP="00EF2A60">
            <w:pPr>
              <w:spacing w:after="0" w:line="240" w:lineRule="auto"/>
              <w:rPr>
                <w:rFonts w:eastAsia="Times New Roman"/>
                <w:bCs/>
                <w:szCs w:val="26"/>
              </w:rPr>
            </w:pPr>
            <w:r w:rsidRPr="00440692">
              <w:rPr>
                <w:rFonts w:eastAsia="Times New Roman"/>
                <w:bCs/>
                <w:szCs w:val="26"/>
              </w:rPr>
              <w:t>a)  Kết quả thực hiện chủ trương và ý nghĩa</w:t>
            </w:r>
          </w:p>
          <w:p w:rsidR="0058090A" w:rsidRPr="00440692" w:rsidRDefault="0058090A" w:rsidP="00EF2A60">
            <w:pPr>
              <w:spacing w:after="0" w:line="240" w:lineRule="auto"/>
              <w:rPr>
                <w:rFonts w:eastAsia="Times New Roman"/>
                <w:bCs/>
                <w:szCs w:val="26"/>
              </w:rPr>
            </w:pPr>
            <w:r w:rsidRPr="00440692">
              <w:rPr>
                <w:rFonts w:eastAsia="Times New Roman"/>
                <w:bCs/>
                <w:szCs w:val="26"/>
              </w:rPr>
              <w:t>b)  Hạn chế và nguyên nhân</w:t>
            </w:r>
          </w:p>
          <w:p w:rsidR="0058090A" w:rsidRPr="00440692" w:rsidRDefault="0058090A" w:rsidP="00EF2A60">
            <w:pPr>
              <w:spacing w:after="0" w:line="240" w:lineRule="auto"/>
              <w:rPr>
                <w:rFonts w:eastAsia="Times New Roman"/>
                <w:bCs/>
                <w:szCs w:val="26"/>
              </w:rPr>
            </w:pPr>
            <w:r w:rsidRPr="00440692">
              <w:rPr>
                <w:rFonts w:eastAsia="Times New Roman"/>
                <w:bCs/>
                <w:szCs w:val="26"/>
              </w:rPr>
              <w:t>II/- CÔNG NGHIỆP HOÁ, HIỆN ĐẠI HOÁ THỜI KỲ ĐỔI MỚI</w:t>
            </w:r>
          </w:p>
          <w:p w:rsidR="0058090A" w:rsidRPr="00440692" w:rsidRDefault="0058090A" w:rsidP="00EF2A60">
            <w:pPr>
              <w:spacing w:after="0" w:line="240" w:lineRule="auto"/>
              <w:rPr>
                <w:rFonts w:eastAsia="Times New Roman"/>
                <w:bCs/>
                <w:szCs w:val="26"/>
              </w:rPr>
            </w:pPr>
            <w:r w:rsidRPr="00440692">
              <w:rPr>
                <w:rFonts w:eastAsia="Times New Roman"/>
                <w:bCs/>
                <w:szCs w:val="26"/>
              </w:rPr>
              <w:t>1. Quá trình đổi mới tư duy về công nghiệp hoá</w:t>
            </w:r>
          </w:p>
          <w:p w:rsidR="0058090A" w:rsidRPr="00440692" w:rsidRDefault="0058090A" w:rsidP="00EF2A60">
            <w:pPr>
              <w:spacing w:after="0" w:line="240" w:lineRule="auto"/>
              <w:rPr>
                <w:rFonts w:eastAsia="Times New Roman"/>
                <w:bCs/>
                <w:szCs w:val="26"/>
              </w:rPr>
            </w:pPr>
            <w:r w:rsidRPr="00440692">
              <w:rPr>
                <w:rFonts w:eastAsia="Times New Roman"/>
                <w:bCs/>
                <w:szCs w:val="26"/>
              </w:rPr>
              <w:t>a)  Đại hội VI của Đảng phê phán sai lầm trong nhận thức và chủ trương công nghiệp hoá thời kỳ 1960-1986</w:t>
            </w:r>
          </w:p>
          <w:p w:rsidR="0058090A" w:rsidRPr="00440692" w:rsidRDefault="0058090A" w:rsidP="00EF2A60">
            <w:pPr>
              <w:spacing w:after="0" w:line="240" w:lineRule="auto"/>
              <w:rPr>
                <w:rFonts w:eastAsia="Times New Roman"/>
                <w:bCs/>
                <w:szCs w:val="26"/>
              </w:rPr>
            </w:pPr>
            <w:r w:rsidRPr="00440692">
              <w:rPr>
                <w:rFonts w:eastAsia="Times New Roman"/>
                <w:bCs/>
                <w:szCs w:val="26"/>
              </w:rPr>
              <w:t>b)  Quá trình đổi mới tư duy về công nghiệp hoá từ Đại hội VI đến Đại hội X</w:t>
            </w:r>
          </w:p>
          <w:p w:rsidR="0058090A" w:rsidRPr="00440692" w:rsidRDefault="0058090A" w:rsidP="00EF2A60">
            <w:pPr>
              <w:spacing w:after="0" w:line="240" w:lineRule="auto"/>
              <w:rPr>
                <w:rFonts w:eastAsia="Times New Roman"/>
                <w:bCs/>
                <w:szCs w:val="26"/>
              </w:rPr>
            </w:pPr>
            <w:r w:rsidRPr="00440692">
              <w:rPr>
                <w:rFonts w:eastAsia="Times New Roman"/>
                <w:bCs/>
                <w:szCs w:val="26"/>
              </w:rPr>
              <w:t>2. Mục tiêu, quan điểm công nghiệp hoá, hiện đại hoá</w:t>
            </w:r>
          </w:p>
          <w:p w:rsidR="0058090A" w:rsidRPr="00440692" w:rsidRDefault="0058090A" w:rsidP="00EF2A60">
            <w:pPr>
              <w:spacing w:after="0" w:line="240" w:lineRule="auto"/>
              <w:rPr>
                <w:rFonts w:eastAsia="Times New Roman"/>
                <w:bCs/>
                <w:szCs w:val="26"/>
              </w:rPr>
            </w:pPr>
            <w:r w:rsidRPr="00440692">
              <w:rPr>
                <w:rFonts w:eastAsia="Times New Roman"/>
                <w:bCs/>
                <w:szCs w:val="26"/>
              </w:rPr>
              <w:t>a)  Mục tiêu công nghiệp hoá, hiện đại hoá</w:t>
            </w:r>
          </w:p>
          <w:p w:rsidR="0058090A" w:rsidRPr="00440692" w:rsidRDefault="0058090A" w:rsidP="00EF2A60">
            <w:pPr>
              <w:spacing w:after="0" w:line="240" w:lineRule="auto"/>
              <w:rPr>
                <w:rFonts w:eastAsia="Times New Roman"/>
                <w:bCs/>
                <w:szCs w:val="26"/>
              </w:rPr>
            </w:pPr>
            <w:r w:rsidRPr="00440692">
              <w:rPr>
                <w:rFonts w:eastAsia="Times New Roman"/>
                <w:bCs/>
                <w:szCs w:val="26"/>
              </w:rPr>
              <w:t>b)  Quan điểm công nghiệp hoá, hiện đại hoá</w:t>
            </w:r>
          </w:p>
          <w:p w:rsidR="0058090A" w:rsidRPr="00440692" w:rsidRDefault="0058090A" w:rsidP="00EF2A60">
            <w:pPr>
              <w:spacing w:after="0" w:line="240" w:lineRule="auto"/>
              <w:rPr>
                <w:rFonts w:eastAsia="Times New Roman"/>
                <w:bCs/>
                <w:szCs w:val="26"/>
              </w:rPr>
            </w:pPr>
            <w:r w:rsidRPr="00440692">
              <w:rPr>
                <w:rFonts w:eastAsia="Times New Roman"/>
                <w:bCs/>
                <w:szCs w:val="26"/>
              </w:rPr>
              <w:t>3. Nội dung và định hướng công nghiệp hoá, hiện đại hoá gắn với phát triển kinh tế tri thức</w:t>
            </w:r>
          </w:p>
          <w:p w:rsidR="0058090A" w:rsidRPr="00440692" w:rsidRDefault="0058090A" w:rsidP="00EF2A60">
            <w:pPr>
              <w:spacing w:after="0" w:line="240" w:lineRule="auto"/>
              <w:rPr>
                <w:rFonts w:eastAsia="Times New Roman"/>
                <w:bCs/>
                <w:szCs w:val="26"/>
              </w:rPr>
            </w:pPr>
            <w:r w:rsidRPr="00440692">
              <w:rPr>
                <w:rFonts w:eastAsia="Times New Roman"/>
                <w:bCs/>
                <w:szCs w:val="26"/>
              </w:rPr>
              <w:t xml:space="preserve">a)  Nội dung </w:t>
            </w:r>
          </w:p>
          <w:p w:rsidR="0058090A" w:rsidRPr="00440692" w:rsidRDefault="0058090A" w:rsidP="00EF2A60">
            <w:pPr>
              <w:spacing w:after="0" w:line="240" w:lineRule="auto"/>
              <w:rPr>
                <w:rFonts w:eastAsia="Times New Roman"/>
                <w:bCs/>
                <w:szCs w:val="26"/>
              </w:rPr>
            </w:pPr>
            <w:r w:rsidRPr="00440692">
              <w:rPr>
                <w:rFonts w:eastAsia="Times New Roman"/>
                <w:bCs/>
                <w:szCs w:val="26"/>
              </w:rPr>
              <w:t xml:space="preserve">b)  Định hướng phát triển các ngành và lĩnh vực kinh tế trong quá </w:t>
            </w:r>
            <w:r w:rsidRPr="00440692">
              <w:rPr>
                <w:rFonts w:eastAsia="Times New Roman"/>
                <w:bCs/>
                <w:szCs w:val="26"/>
              </w:rPr>
              <w:lastRenderedPageBreak/>
              <w:t>trình đẩy mạnh công nghiệp hoá, hiện đại hoá gắn với phát triển kinh tế tri thức</w:t>
            </w:r>
          </w:p>
          <w:p w:rsidR="0058090A" w:rsidRPr="00440692" w:rsidRDefault="0058090A" w:rsidP="00EF2A60">
            <w:pPr>
              <w:spacing w:after="0" w:line="240" w:lineRule="auto"/>
              <w:rPr>
                <w:rFonts w:eastAsia="Times New Roman"/>
                <w:bCs/>
                <w:szCs w:val="26"/>
              </w:rPr>
            </w:pPr>
            <w:r w:rsidRPr="00440692">
              <w:rPr>
                <w:rFonts w:eastAsia="Times New Roman"/>
                <w:bCs/>
                <w:szCs w:val="26"/>
              </w:rPr>
              <w:t>4. Kết quả, ý nghĩa, hạn chế và nguyên nhân</w:t>
            </w:r>
          </w:p>
          <w:p w:rsidR="0058090A" w:rsidRPr="00440692" w:rsidRDefault="0058090A" w:rsidP="00EF2A60">
            <w:pPr>
              <w:spacing w:after="0" w:line="240" w:lineRule="auto"/>
              <w:rPr>
                <w:rFonts w:eastAsia="Times New Roman"/>
                <w:bCs/>
                <w:szCs w:val="26"/>
              </w:rPr>
            </w:pPr>
            <w:r w:rsidRPr="00440692">
              <w:rPr>
                <w:rFonts w:eastAsia="Times New Roman"/>
                <w:bCs/>
                <w:szCs w:val="26"/>
              </w:rPr>
              <w:t>a)  Kết quả thực hiện đường lối và ý nghĩa</w:t>
            </w:r>
          </w:p>
          <w:p w:rsidR="0058090A" w:rsidRPr="00440692" w:rsidRDefault="0058090A" w:rsidP="00EF2A60">
            <w:pPr>
              <w:spacing w:after="0" w:line="240" w:lineRule="auto"/>
              <w:rPr>
                <w:rFonts w:eastAsia="Times New Roman"/>
                <w:bCs/>
                <w:szCs w:val="26"/>
              </w:rPr>
            </w:pPr>
            <w:r w:rsidRPr="00440692">
              <w:rPr>
                <w:rFonts w:eastAsia="Times New Roman"/>
                <w:bCs/>
                <w:szCs w:val="26"/>
              </w:rPr>
              <w:t>b)  Hạn chế và nguyên nhân</w:t>
            </w:r>
          </w:p>
        </w:tc>
        <w:tc>
          <w:tcPr>
            <w:tcW w:w="534" w:type="dxa"/>
            <w:shd w:val="clear" w:color="auto" w:fill="auto"/>
          </w:tcPr>
          <w:p w:rsidR="0058090A" w:rsidRPr="001F3218" w:rsidRDefault="0058090A" w:rsidP="00EF2A60">
            <w:pPr>
              <w:spacing w:after="0" w:line="240" w:lineRule="auto"/>
              <w:rPr>
                <w:rFonts w:eastAsia="Times New Roman"/>
                <w:b/>
                <w:bCs/>
                <w:szCs w:val="26"/>
              </w:rPr>
            </w:pPr>
            <w:r>
              <w:rPr>
                <w:rFonts w:eastAsia="Times New Roman"/>
                <w:b/>
                <w:bCs/>
                <w:szCs w:val="26"/>
              </w:rPr>
              <w:lastRenderedPageBreak/>
              <w:t>4</w:t>
            </w:r>
          </w:p>
        </w:tc>
        <w:tc>
          <w:tcPr>
            <w:tcW w:w="540" w:type="dxa"/>
            <w:shd w:val="clear" w:color="auto" w:fill="auto"/>
          </w:tcPr>
          <w:p w:rsidR="0058090A" w:rsidRPr="001F3218" w:rsidRDefault="0058090A" w:rsidP="00EF2A60">
            <w:pPr>
              <w:spacing w:after="0" w:line="240" w:lineRule="auto"/>
              <w:rPr>
                <w:rFonts w:eastAsia="Times New Roman"/>
                <w:b/>
                <w:bCs/>
                <w:szCs w:val="26"/>
              </w:rPr>
            </w:pPr>
            <w:r>
              <w:rPr>
                <w:rFonts w:eastAsia="Times New Roman"/>
                <w:b/>
                <w:bCs/>
                <w:szCs w:val="26"/>
              </w:rPr>
              <w:t>3</w:t>
            </w:r>
          </w:p>
        </w:tc>
        <w:tc>
          <w:tcPr>
            <w:tcW w:w="540" w:type="dxa"/>
            <w:shd w:val="clear" w:color="auto" w:fill="auto"/>
          </w:tcPr>
          <w:p w:rsidR="0058090A" w:rsidRPr="001F3218" w:rsidRDefault="0058090A" w:rsidP="00EF2A60">
            <w:pPr>
              <w:spacing w:after="0" w:line="240" w:lineRule="auto"/>
              <w:rPr>
                <w:rFonts w:eastAsia="Times New Roman"/>
                <w:b/>
                <w:bCs/>
                <w:szCs w:val="26"/>
              </w:rPr>
            </w:pPr>
            <w:r>
              <w:rPr>
                <w:rFonts w:eastAsia="Times New Roman"/>
                <w:b/>
                <w:bCs/>
                <w:szCs w:val="26"/>
              </w:rPr>
              <w:t>1</w:t>
            </w:r>
          </w:p>
        </w:tc>
        <w:tc>
          <w:tcPr>
            <w:tcW w:w="540" w:type="dxa"/>
            <w:shd w:val="clear" w:color="auto" w:fill="auto"/>
          </w:tcPr>
          <w:p w:rsidR="0058090A" w:rsidRPr="001F3218" w:rsidRDefault="0058090A" w:rsidP="00EF2A60">
            <w:pPr>
              <w:spacing w:after="0" w:line="240" w:lineRule="auto"/>
              <w:rPr>
                <w:rFonts w:eastAsia="Times New Roman"/>
                <w:b/>
                <w:bCs/>
                <w:szCs w:val="26"/>
              </w:rPr>
            </w:pPr>
            <w:r>
              <w:rPr>
                <w:rFonts w:eastAsia="Times New Roman"/>
                <w:b/>
                <w:bCs/>
                <w:szCs w:val="26"/>
              </w:rPr>
              <w:t>0</w:t>
            </w:r>
          </w:p>
        </w:tc>
        <w:tc>
          <w:tcPr>
            <w:tcW w:w="741" w:type="dxa"/>
            <w:shd w:val="clear" w:color="auto" w:fill="auto"/>
          </w:tcPr>
          <w:p w:rsidR="0058090A" w:rsidRPr="001F3218" w:rsidRDefault="0058090A" w:rsidP="00EF2A60">
            <w:pPr>
              <w:spacing w:after="0" w:line="240" w:lineRule="auto"/>
              <w:rPr>
                <w:rFonts w:eastAsia="Times New Roman"/>
                <w:b/>
                <w:bCs/>
                <w:szCs w:val="26"/>
              </w:rPr>
            </w:pPr>
          </w:p>
        </w:tc>
      </w:tr>
      <w:tr w:rsidR="0058090A" w:rsidRPr="001F3218" w:rsidTr="00EF2A60">
        <w:tc>
          <w:tcPr>
            <w:tcW w:w="738" w:type="dxa"/>
            <w:shd w:val="clear" w:color="auto" w:fill="auto"/>
          </w:tcPr>
          <w:p w:rsidR="0058090A" w:rsidRPr="00440692" w:rsidRDefault="0058090A" w:rsidP="00EF2A60">
            <w:pPr>
              <w:spacing w:after="0" w:line="240" w:lineRule="auto"/>
              <w:rPr>
                <w:rFonts w:eastAsia="Times New Roman"/>
                <w:bCs/>
                <w:szCs w:val="26"/>
              </w:rPr>
            </w:pPr>
            <w:r w:rsidRPr="00440692">
              <w:rPr>
                <w:rFonts w:eastAsia="Times New Roman"/>
                <w:bCs/>
                <w:szCs w:val="26"/>
              </w:rPr>
              <w:lastRenderedPageBreak/>
              <w:t>5</w:t>
            </w:r>
          </w:p>
        </w:tc>
        <w:tc>
          <w:tcPr>
            <w:tcW w:w="2340" w:type="dxa"/>
            <w:shd w:val="clear" w:color="auto" w:fill="auto"/>
          </w:tcPr>
          <w:p w:rsidR="0058090A" w:rsidRPr="00440692" w:rsidRDefault="0058090A" w:rsidP="00EF2A60">
            <w:pPr>
              <w:spacing w:after="0" w:line="240" w:lineRule="auto"/>
              <w:rPr>
                <w:rFonts w:eastAsia="Times New Roman"/>
                <w:bCs/>
                <w:szCs w:val="26"/>
              </w:rPr>
            </w:pPr>
            <w:r w:rsidRPr="00440692">
              <w:rPr>
                <w:rFonts w:eastAsia="Times New Roman"/>
                <w:bCs/>
                <w:szCs w:val="26"/>
              </w:rPr>
              <w:t xml:space="preserve">Chương V </w:t>
            </w:r>
          </w:p>
          <w:p w:rsidR="0058090A" w:rsidRPr="00440692" w:rsidRDefault="0058090A" w:rsidP="00EF2A60">
            <w:pPr>
              <w:spacing w:after="0" w:line="240" w:lineRule="auto"/>
              <w:rPr>
                <w:rFonts w:eastAsia="Times New Roman"/>
                <w:bCs/>
                <w:szCs w:val="26"/>
              </w:rPr>
            </w:pPr>
            <w:r w:rsidRPr="00440692">
              <w:rPr>
                <w:rFonts w:eastAsia="Times New Roman"/>
                <w:bCs/>
                <w:szCs w:val="26"/>
              </w:rPr>
              <w:t xml:space="preserve">Đường lối xây dựng nền kinh tế thị trường định hướng xã hội chủ nghĩa </w:t>
            </w:r>
          </w:p>
          <w:p w:rsidR="0058090A" w:rsidRPr="00440692" w:rsidRDefault="0058090A" w:rsidP="00EF2A60">
            <w:pPr>
              <w:spacing w:after="0" w:line="240" w:lineRule="auto"/>
              <w:rPr>
                <w:rFonts w:eastAsia="Times New Roman"/>
                <w:bCs/>
                <w:szCs w:val="26"/>
              </w:rPr>
            </w:pPr>
            <w:r w:rsidRPr="00440692">
              <w:rPr>
                <w:rFonts w:eastAsia="Times New Roman"/>
                <w:bCs/>
                <w:szCs w:val="26"/>
              </w:rPr>
              <w:t>Chương VI</w:t>
            </w:r>
          </w:p>
          <w:p w:rsidR="0058090A" w:rsidRPr="00440692" w:rsidRDefault="0058090A" w:rsidP="00EF2A60">
            <w:pPr>
              <w:spacing w:after="0" w:line="240" w:lineRule="auto"/>
              <w:rPr>
                <w:rFonts w:eastAsia="Times New Roman"/>
                <w:bCs/>
                <w:szCs w:val="26"/>
              </w:rPr>
            </w:pPr>
            <w:r w:rsidRPr="00440692">
              <w:rPr>
                <w:rFonts w:eastAsia="Times New Roman"/>
                <w:bCs/>
                <w:szCs w:val="26"/>
              </w:rPr>
              <w:t>Đường lối xây dựng hệ thống chính trị</w:t>
            </w:r>
          </w:p>
        </w:tc>
        <w:tc>
          <w:tcPr>
            <w:tcW w:w="4140" w:type="dxa"/>
            <w:shd w:val="clear" w:color="auto" w:fill="auto"/>
          </w:tcPr>
          <w:p w:rsidR="0058090A" w:rsidRPr="00440692" w:rsidRDefault="0058090A" w:rsidP="00EF2A60">
            <w:pPr>
              <w:spacing w:after="0" w:line="240" w:lineRule="auto"/>
              <w:rPr>
                <w:rFonts w:eastAsia="Times New Roman"/>
                <w:bCs/>
                <w:szCs w:val="26"/>
              </w:rPr>
            </w:pPr>
            <w:r w:rsidRPr="00440692">
              <w:rPr>
                <w:rFonts w:eastAsia="Times New Roman"/>
                <w:bCs/>
                <w:szCs w:val="26"/>
              </w:rPr>
              <w:t xml:space="preserve">I/- QUÁ TRÌNH ĐỔI MỚI NHẬN THỨC VỀ KINH TẾ THỊ TRƯỜNG </w:t>
            </w:r>
          </w:p>
          <w:p w:rsidR="0058090A" w:rsidRPr="00440692" w:rsidRDefault="0058090A" w:rsidP="00EF2A60">
            <w:pPr>
              <w:spacing w:after="0" w:line="240" w:lineRule="auto"/>
              <w:rPr>
                <w:rFonts w:eastAsia="Times New Roman"/>
                <w:bCs/>
                <w:szCs w:val="26"/>
              </w:rPr>
            </w:pPr>
            <w:r w:rsidRPr="00440692">
              <w:rPr>
                <w:rFonts w:eastAsia="Times New Roman"/>
                <w:bCs/>
                <w:szCs w:val="26"/>
              </w:rPr>
              <w:t>1. Cơ chế quản lý kinh tế Việt Nam thời kỳ trước đổi mới</w:t>
            </w:r>
          </w:p>
          <w:p w:rsidR="0058090A" w:rsidRPr="00440692" w:rsidRDefault="0058090A" w:rsidP="00EF2A60">
            <w:pPr>
              <w:spacing w:after="0" w:line="240" w:lineRule="auto"/>
              <w:rPr>
                <w:rFonts w:eastAsia="Times New Roman"/>
                <w:bCs/>
                <w:szCs w:val="26"/>
              </w:rPr>
            </w:pPr>
            <w:r w:rsidRPr="00440692">
              <w:rPr>
                <w:rFonts w:eastAsia="Times New Roman"/>
                <w:bCs/>
                <w:szCs w:val="26"/>
              </w:rPr>
              <w:t xml:space="preserve">a)  Cơ chế kế hoạch hoá tập trung quan liêu, bao cấp. </w:t>
            </w:r>
          </w:p>
          <w:p w:rsidR="0058090A" w:rsidRPr="00440692" w:rsidRDefault="0058090A" w:rsidP="00EF2A60">
            <w:pPr>
              <w:spacing w:after="0" w:line="240" w:lineRule="auto"/>
              <w:rPr>
                <w:rFonts w:eastAsia="Times New Roman"/>
                <w:bCs/>
                <w:szCs w:val="26"/>
              </w:rPr>
            </w:pPr>
            <w:r w:rsidRPr="00440692">
              <w:rPr>
                <w:rFonts w:eastAsia="Times New Roman"/>
                <w:bCs/>
                <w:szCs w:val="26"/>
              </w:rPr>
              <w:t>b)  Nhu cầu đổi mới cơ chế quản lý kinh tế</w:t>
            </w:r>
          </w:p>
          <w:p w:rsidR="0058090A" w:rsidRPr="00440692" w:rsidRDefault="0058090A" w:rsidP="00EF2A60">
            <w:pPr>
              <w:spacing w:after="0" w:line="240" w:lineRule="auto"/>
              <w:rPr>
                <w:rFonts w:eastAsia="Times New Roman"/>
                <w:bCs/>
                <w:szCs w:val="26"/>
              </w:rPr>
            </w:pPr>
            <w:r w:rsidRPr="00440692">
              <w:rPr>
                <w:rFonts w:eastAsia="Times New Roman"/>
                <w:bCs/>
                <w:szCs w:val="26"/>
              </w:rPr>
              <w:t xml:space="preserve">2. Sự hình thành tư duy của Đảng về kinh tế thị trường thời kỳ đổi mới </w:t>
            </w:r>
          </w:p>
          <w:p w:rsidR="0058090A" w:rsidRPr="00440692" w:rsidRDefault="0058090A" w:rsidP="00EF2A60">
            <w:pPr>
              <w:spacing w:after="0" w:line="240" w:lineRule="auto"/>
              <w:rPr>
                <w:rFonts w:eastAsia="Times New Roman"/>
                <w:bCs/>
                <w:szCs w:val="26"/>
              </w:rPr>
            </w:pPr>
            <w:r w:rsidRPr="00440692">
              <w:rPr>
                <w:rFonts w:eastAsia="Times New Roman"/>
                <w:bCs/>
                <w:szCs w:val="26"/>
              </w:rPr>
              <w:t>a)  Tư duy của Đảng về kinh tế thị trường từ Đại hội VI đến Đại hội VIII</w:t>
            </w:r>
          </w:p>
          <w:p w:rsidR="0058090A" w:rsidRPr="00440692" w:rsidRDefault="0058090A" w:rsidP="00EF2A60">
            <w:pPr>
              <w:spacing w:after="0" w:line="240" w:lineRule="auto"/>
              <w:rPr>
                <w:rFonts w:eastAsia="Times New Roman"/>
                <w:bCs/>
                <w:szCs w:val="26"/>
              </w:rPr>
            </w:pPr>
            <w:r w:rsidRPr="00440692">
              <w:rPr>
                <w:rFonts w:eastAsia="Times New Roman"/>
                <w:bCs/>
                <w:szCs w:val="26"/>
              </w:rPr>
              <w:t>b)  Tư duy của Đảng về kinh tế thị trường từ Đại hội IX đến Đại hội X</w:t>
            </w:r>
          </w:p>
          <w:p w:rsidR="0058090A" w:rsidRPr="00440692" w:rsidRDefault="0058090A" w:rsidP="00EF2A60">
            <w:pPr>
              <w:spacing w:after="0" w:line="240" w:lineRule="auto"/>
              <w:rPr>
                <w:rFonts w:eastAsia="Times New Roman"/>
                <w:bCs/>
                <w:szCs w:val="26"/>
              </w:rPr>
            </w:pPr>
            <w:r w:rsidRPr="00440692">
              <w:rPr>
                <w:rFonts w:eastAsia="Times New Roman"/>
                <w:bCs/>
                <w:szCs w:val="26"/>
              </w:rPr>
              <w:t>II/- TIẾP TỤC HOÀN THIỆN THỂ CHẾ KINH TẾ THỊ TRƯỜNG ĐỊNH HƯỚNG XÃ HỘI CHỦ NGHĨA Ở NƯỚC TA</w:t>
            </w:r>
          </w:p>
          <w:p w:rsidR="0058090A" w:rsidRPr="00440692" w:rsidRDefault="0058090A" w:rsidP="00EF2A60">
            <w:pPr>
              <w:spacing w:after="0" w:line="240" w:lineRule="auto"/>
              <w:rPr>
                <w:rFonts w:eastAsia="Times New Roman"/>
                <w:bCs/>
                <w:szCs w:val="26"/>
              </w:rPr>
            </w:pPr>
            <w:r w:rsidRPr="00440692">
              <w:rPr>
                <w:rFonts w:eastAsia="Times New Roman"/>
                <w:bCs/>
                <w:szCs w:val="26"/>
              </w:rPr>
              <w:t xml:space="preserve">1. Mục tiêu và quan điểm cơ bản </w:t>
            </w:r>
          </w:p>
          <w:p w:rsidR="0058090A" w:rsidRPr="00440692" w:rsidRDefault="0058090A" w:rsidP="00EF2A60">
            <w:pPr>
              <w:spacing w:after="0" w:line="240" w:lineRule="auto"/>
              <w:rPr>
                <w:rFonts w:eastAsia="Times New Roman"/>
                <w:bCs/>
                <w:szCs w:val="26"/>
              </w:rPr>
            </w:pPr>
            <w:r w:rsidRPr="00440692">
              <w:rPr>
                <w:rFonts w:eastAsia="Times New Roman"/>
                <w:bCs/>
                <w:szCs w:val="26"/>
              </w:rPr>
              <w:t xml:space="preserve">a)  Thể chế kinh tế và thể chế kinh tế thị trường </w:t>
            </w:r>
          </w:p>
          <w:p w:rsidR="0058090A" w:rsidRPr="00440692" w:rsidRDefault="0058090A" w:rsidP="00EF2A60">
            <w:pPr>
              <w:spacing w:after="0" w:line="240" w:lineRule="auto"/>
              <w:rPr>
                <w:rFonts w:eastAsia="Times New Roman"/>
                <w:bCs/>
                <w:szCs w:val="26"/>
              </w:rPr>
            </w:pPr>
            <w:r w:rsidRPr="00440692">
              <w:rPr>
                <w:rFonts w:eastAsia="Times New Roman"/>
                <w:bCs/>
                <w:szCs w:val="26"/>
              </w:rPr>
              <w:t xml:space="preserve">b)  Mục tiêu hoàn thiện thể chế kinh tế thị trường định hướng xã hội chủ nghĩa </w:t>
            </w:r>
          </w:p>
          <w:p w:rsidR="0058090A" w:rsidRPr="00440692" w:rsidRDefault="0058090A" w:rsidP="00EF2A60">
            <w:pPr>
              <w:spacing w:after="0" w:line="240" w:lineRule="auto"/>
              <w:rPr>
                <w:rFonts w:eastAsia="Times New Roman"/>
                <w:bCs/>
                <w:szCs w:val="26"/>
              </w:rPr>
            </w:pPr>
            <w:r w:rsidRPr="00440692">
              <w:rPr>
                <w:rFonts w:eastAsia="Times New Roman"/>
                <w:bCs/>
                <w:szCs w:val="26"/>
              </w:rPr>
              <w:t>c)  Quan điểm về hoàn thiện thể chế kinh tế thị trường định hướng XHCN</w:t>
            </w:r>
          </w:p>
          <w:p w:rsidR="0058090A" w:rsidRPr="00440692" w:rsidRDefault="0058090A" w:rsidP="00EF2A60">
            <w:pPr>
              <w:spacing w:after="0" w:line="240" w:lineRule="auto"/>
              <w:rPr>
                <w:rFonts w:eastAsia="Times New Roman"/>
                <w:bCs/>
                <w:szCs w:val="26"/>
              </w:rPr>
            </w:pPr>
            <w:r w:rsidRPr="00440692">
              <w:rPr>
                <w:rFonts w:eastAsia="Times New Roman"/>
                <w:bCs/>
                <w:szCs w:val="26"/>
              </w:rPr>
              <w:t>2. Một số chủ trương tiếp tục hoàn thiện thể chế kinh tế thị trường định hướng xã hội chủ nghĩa</w:t>
            </w:r>
          </w:p>
          <w:p w:rsidR="0058090A" w:rsidRPr="00440692" w:rsidRDefault="0058090A" w:rsidP="00EF2A60">
            <w:pPr>
              <w:spacing w:after="0" w:line="240" w:lineRule="auto"/>
              <w:rPr>
                <w:rFonts w:eastAsia="Times New Roman"/>
                <w:bCs/>
                <w:szCs w:val="26"/>
              </w:rPr>
            </w:pPr>
            <w:r w:rsidRPr="00440692">
              <w:rPr>
                <w:rFonts w:eastAsia="Times New Roman"/>
                <w:bCs/>
                <w:szCs w:val="26"/>
              </w:rPr>
              <w:t xml:space="preserve">a)  Thống nhất nhận thức về nền </w:t>
            </w:r>
            <w:r w:rsidRPr="00440692">
              <w:rPr>
                <w:rFonts w:eastAsia="Times New Roman"/>
                <w:bCs/>
                <w:szCs w:val="26"/>
              </w:rPr>
              <w:lastRenderedPageBreak/>
              <w:t>kinh tế thị trường định hướng xã hội chủ nghĩa</w:t>
            </w:r>
          </w:p>
          <w:p w:rsidR="0058090A" w:rsidRPr="00440692" w:rsidRDefault="0058090A" w:rsidP="00EF2A60">
            <w:pPr>
              <w:spacing w:after="0" w:line="240" w:lineRule="auto"/>
              <w:rPr>
                <w:rFonts w:eastAsia="Times New Roman"/>
                <w:bCs/>
                <w:szCs w:val="26"/>
              </w:rPr>
            </w:pPr>
            <w:r w:rsidRPr="00440692">
              <w:rPr>
                <w:rFonts w:eastAsia="Times New Roman"/>
                <w:bCs/>
                <w:szCs w:val="26"/>
              </w:rPr>
              <w:t>b)  Hoàn thiện thể chế về sở hữu và các thành phần kinh tế, loại hình doanh nghiệp và các tổ chức sản xuất kinh doanh</w:t>
            </w:r>
          </w:p>
          <w:p w:rsidR="0058090A" w:rsidRPr="00440692" w:rsidRDefault="0058090A" w:rsidP="00EF2A60">
            <w:pPr>
              <w:spacing w:after="0" w:line="240" w:lineRule="auto"/>
              <w:rPr>
                <w:rFonts w:eastAsia="Times New Roman"/>
                <w:bCs/>
                <w:szCs w:val="26"/>
              </w:rPr>
            </w:pPr>
            <w:r w:rsidRPr="00440692">
              <w:rPr>
                <w:rFonts w:eastAsia="Times New Roman"/>
                <w:bCs/>
                <w:szCs w:val="26"/>
              </w:rPr>
              <w:t>c)  Hoàn thiện thể chế đảm bảo đồng bộ các yếu tố thị trường và phát triển đồng bộ các loại thị trường.</w:t>
            </w:r>
          </w:p>
          <w:p w:rsidR="0058090A" w:rsidRPr="00440692" w:rsidRDefault="0058090A" w:rsidP="00EF2A60">
            <w:pPr>
              <w:spacing w:after="0" w:line="240" w:lineRule="auto"/>
              <w:rPr>
                <w:rFonts w:eastAsia="Times New Roman"/>
                <w:bCs/>
                <w:szCs w:val="26"/>
              </w:rPr>
            </w:pPr>
            <w:r w:rsidRPr="00440692">
              <w:rPr>
                <w:rFonts w:eastAsia="Times New Roman"/>
                <w:bCs/>
                <w:szCs w:val="26"/>
              </w:rPr>
              <w:t>d)  Hoàn thiện thể chế gắn tăng trưởng kinh tế với tiến bộ và công bằng xã hội trong từng bước, từng chính sách phát triển và bảo vệ môi trường</w:t>
            </w:r>
          </w:p>
          <w:p w:rsidR="0058090A" w:rsidRPr="00440692" w:rsidRDefault="0058090A" w:rsidP="00EF2A60">
            <w:pPr>
              <w:spacing w:after="0" w:line="240" w:lineRule="auto"/>
              <w:rPr>
                <w:rFonts w:eastAsia="Times New Roman"/>
                <w:bCs/>
                <w:szCs w:val="26"/>
              </w:rPr>
            </w:pPr>
            <w:r w:rsidRPr="00440692">
              <w:rPr>
                <w:rFonts w:eastAsia="Times New Roman"/>
                <w:bCs/>
                <w:szCs w:val="26"/>
              </w:rPr>
              <w:t>e)  Hoàn thiện thể chế về vai trò lãnh đạo của Đảng, quản lý của Nhà nước và sự tham gia của các tổ chức quần chúng vào quá trình phát triển kinh tế - xã hội</w:t>
            </w:r>
          </w:p>
          <w:p w:rsidR="0058090A" w:rsidRPr="00440692" w:rsidRDefault="0058090A" w:rsidP="00EF2A60">
            <w:pPr>
              <w:spacing w:after="0" w:line="240" w:lineRule="auto"/>
              <w:rPr>
                <w:rFonts w:eastAsia="Times New Roman"/>
                <w:bCs/>
                <w:szCs w:val="26"/>
              </w:rPr>
            </w:pPr>
            <w:r w:rsidRPr="00440692">
              <w:rPr>
                <w:rFonts w:eastAsia="Times New Roman"/>
                <w:bCs/>
                <w:szCs w:val="26"/>
              </w:rPr>
              <w:t>3. Kết quả, ý nghĩa, hạn chế và nguyên nhân</w:t>
            </w:r>
          </w:p>
          <w:p w:rsidR="0058090A" w:rsidRPr="00440692" w:rsidRDefault="0058090A" w:rsidP="00EF2A60">
            <w:pPr>
              <w:spacing w:after="0" w:line="240" w:lineRule="auto"/>
              <w:rPr>
                <w:rFonts w:eastAsia="Times New Roman"/>
                <w:bCs/>
                <w:szCs w:val="26"/>
              </w:rPr>
            </w:pPr>
            <w:r w:rsidRPr="00440692">
              <w:rPr>
                <w:rFonts w:eastAsia="Times New Roman"/>
                <w:bCs/>
                <w:szCs w:val="26"/>
              </w:rPr>
              <w:t>a)  Kết quả và ý nghĩa</w:t>
            </w:r>
          </w:p>
          <w:p w:rsidR="0058090A" w:rsidRPr="00440692" w:rsidRDefault="0058090A" w:rsidP="00EF2A60">
            <w:pPr>
              <w:spacing w:after="0" w:line="240" w:lineRule="auto"/>
              <w:rPr>
                <w:rFonts w:eastAsia="Times New Roman"/>
                <w:bCs/>
                <w:szCs w:val="26"/>
              </w:rPr>
            </w:pPr>
            <w:r w:rsidRPr="00440692">
              <w:rPr>
                <w:rFonts w:eastAsia="Times New Roman"/>
                <w:bCs/>
                <w:szCs w:val="26"/>
              </w:rPr>
              <w:t>b)  Hạn chế và nguyên nhân</w:t>
            </w:r>
          </w:p>
          <w:p w:rsidR="0058090A" w:rsidRPr="00440692" w:rsidRDefault="0058090A" w:rsidP="00EF2A60">
            <w:pPr>
              <w:spacing w:after="0" w:line="240" w:lineRule="auto"/>
              <w:rPr>
                <w:rFonts w:eastAsia="Times New Roman"/>
                <w:bCs/>
                <w:szCs w:val="26"/>
              </w:rPr>
            </w:pPr>
          </w:p>
          <w:p w:rsidR="0058090A" w:rsidRPr="00440692" w:rsidRDefault="0058090A" w:rsidP="00EF2A60">
            <w:pPr>
              <w:spacing w:after="0" w:line="240" w:lineRule="auto"/>
              <w:rPr>
                <w:rFonts w:eastAsia="Times New Roman"/>
                <w:bCs/>
                <w:szCs w:val="26"/>
              </w:rPr>
            </w:pPr>
            <w:r w:rsidRPr="00440692">
              <w:rPr>
                <w:rFonts w:eastAsia="Times New Roman"/>
                <w:bCs/>
                <w:szCs w:val="26"/>
              </w:rPr>
              <w:t>I/- ĐƯỜNG LỐI XÂY DỰNG HỆ THỐNG CHÍNH TRỊ THỜI KỲ TRƯỚC ĐỔI MỚI (1975-1986)</w:t>
            </w:r>
          </w:p>
          <w:p w:rsidR="0058090A" w:rsidRPr="00440692" w:rsidRDefault="0058090A" w:rsidP="00EF2A60">
            <w:pPr>
              <w:spacing w:after="0" w:line="240" w:lineRule="auto"/>
              <w:rPr>
                <w:rFonts w:eastAsia="Times New Roman"/>
                <w:bCs/>
                <w:szCs w:val="26"/>
              </w:rPr>
            </w:pPr>
            <w:r w:rsidRPr="00440692">
              <w:rPr>
                <w:rFonts w:eastAsia="Times New Roman"/>
                <w:bCs/>
                <w:szCs w:val="26"/>
              </w:rPr>
              <w:t>1. Hoàn cảnh lịch sử và chủ trương xây dựng hệ thống chính trị của Đảng</w:t>
            </w:r>
          </w:p>
          <w:p w:rsidR="0058090A" w:rsidRPr="00440692" w:rsidRDefault="0058090A" w:rsidP="00EF2A60">
            <w:pPr>
              <w:spacing w:after="0" w:line="240" w:lineRule="auto"/>
              <w:rPr>
                <w:rFonts w:eastAsia="Times New Roman"/>
                <w:bCs/>
                <w:szCs w:val="26"/>
              </w:rPr>
            </w:pPr>
            <w:r w:rsidRPr="00440692">
              <w:rPr>
                <w:rFonts w:eastAsia="Times New Roman"/>
                <w:bCs/>
                <w:szCs w:val="26"/>
              </w:rPr>
              <w:t>a)  Hoàn cảnh lịch sử</w:t>
            </w:r>
          </w:p>
          <w:p w:rsidR="0058090A" w:rsidRPr="00440692" w:rsidRDefault="0058090A" w:rsidP="00EF2A60">
            <w:pPr>
              <w:spacing w:after="0" w:line="240" w:lineRule="auto"/>
              <w:rPr>
                <w:rFonts w:eastAsia="Times New Roman"/>
                <w:bCs/>
                <w:szCs w:val="26"/>
              </w:rPr>
            </w:pPr>
            <w:r w:rsidRPr="00440692">
              <w:rPr>
                <w:rFonts w:eastAsia="Times New Roman"/>
                <w:bCs/>
                <w:szCs w:val="26"/>
              </w:rPr>
              <w:t xml:space="preserve">b)  Chủ trương xây dựng hệ thống chính trị </w:t>
            </w:r>
          </w:p>
          <w:p w:rsidR="0058090A" w:rsidRPr="00440692" w:rsidRDefault="0058090A" w:rsidP="00EF2A60">
            <w:pPr>
              <w:spacing w:after="0" w:line="240" w:lineRule="auto"/>
              <w:rPr>
                <w:rFonts w:eastAsia="Times New Roman"/>
                <w:bCs/>
                <w:szCs w:val="26"/>
              </w:rPr>
            </w:pPr>
            <w:r w:rsidRPr="00440692">
              <w:rPr>
                <w:rFonts w:eastAsia="Times New Roman"/>
                <w:bCs/>
                <w:szCs w:val="26"/>
              </w:rPr>
              <w:t>2. Kết quả, ý nghĩa, hạn chế và nguyên nhân</w:t>
            </w:r>
          </w:p>
          <w:p w:rsidR="0058090A" w:rsidRPr="00440692" w:rsidRDefault="0058090A" w:rsidP="00EF2A60">
            <w:pPr>
              <w:spacing w:after="0" w:line="240" w:lineRule="auto"/>
              <w:rPr>
                <w:rFonts w:eastAsia="Times New Roman"/>
                <w:bCs/>
                <w:szCs w:val="26"/>
              </w:rPr>
            </w:pPr>
            <w:r w:rsidRPr="00440692">
              <w:rPr>
                <w:rFonts w:eastAsia="Times New Roman"/>
                <w:bCs/>
                <w:szCs w:val="26"/>
              </w:rPr>
              <w:t>a)  Kết quả và ý nghĩa</w:t>
            </w:r>
          </w:p>
          <w:p w:rsidR="0058090A" w:rsidRPr="00440692" w:rsidRDefault="0058090A" w:rsidP="00EF2A60">
            <w:pPr>
              <w:spacing w:after="0" w:line="240" w:lineRule="auto"/>
              <w:rPr>
                <w:rFonts w:eastAsia="Times New Roman"/>
                <w:bCs/>
                <w:szCs w:val="26"/>
              </w:rPr>
            </w:pPr>
            <w:r w:rsidRPr="00440692">
              <w:rPr>
                <w:rFonts w:eastAsia="Times New Roman"/>
                <w:bCs/>
                <w:szCs w:val="26"/>
              </w:rPr>
              <w:t>b)  Hạn chế và nguyên nhân</w:t>
            </w:r>
          </w:p>
          <w:p w:rsidR="0058090A" w:rsidRPr="00440692" w:rsidRDefault="0058090A" w:rsidP="00EF2A60">
            <w:pPr>
              <w:spacing w:after="0" w:line="240" w:lineRule="auto"/>
              <w:rPr>
                <w:rFonts w:eastAsia="Times New Roman"/>
                <w:bCs/>
                <w:szCs w:val="26"/>
              </w:rPr>
            </w:pPr>
            <w:r w:rsidRPr="00440692">
              <w:rPr>
                <w:rFonts w:eastAsia="Times New Roman"/>
                <w:bCs/>
                <w:szCs w:val="26"/>
              </w:rPr>
              <w:t>II/- ĐƯỜNG LỐI XÂY DỰNG HỆ THỐNG CHÍNH TRỊ THỜI KỲ ĐỔI MỚI</w:t>
            </w:r>
          </w:p>
          <w:p w:rsidR="0058090A" w:rsidRPr="00440692" w:rsidRDefault="0058090A" w:rsidP="00EF2A60">
            <w:pPr>
              <w:spacing w:after="0" w:line="240" w:lineRule="auto"/>
              <w:rPr>
                <w:rFonts w:eastAsia="Times New Roman"/>
                <w:bCs/>
                <w:szCs w:val="26"/>
              </w:rPr>
            </w:pPr>
            <w:r w:rsidRPr="00440692">
              <w:rPr>
                <w:rFonts w:eastAsia="Times New Roman"/>
                <w:bCs/>
                <w:szCs w:val="26"/>
              </w:rPr>
              <w:t>1. Quá trình hình thành đường lối đổi mới hệ thống chính trị</w:t>
            </w:r>
          </w:p>
          <w:p w:rsidR="0058090A" w:rsidRPr="00440692" w:rsidRDefault="0058090A" w:rsidP="00EF2A60">
            <w:pPr>
              <w:spacing w:after="0" w:line="240" w:lineRule="auto"/>
              <w:rPr>
                <w:rFonts w:eastAsia="Times New Roman"/>
                <w:bCs/>
                <w:szCs w:val="26"/>
              </w:rPr>
            </w:pPr>
            <w:r w:rsidRPr="00440692">
              <w:rPr>
                <w:rFonts w:eastAsia="Times New Roman"/>
                <w:bCs/>
                <w:szCs w:val="26"/>
              </w:rPr>
              <w:t>a)  Cơ sở hình thành đường lối</w:t>
            </w:r>
          </w:p>
          <w:p w:rsidR="0058090A" w:rsidRPr="00440692" w:rsidRDefault="0058090A" w:rsidP="00EF2A60">
            <w:pPr>
              <w:spacing w:after="0" w:line="240" w:lineRule="auto"/>
              <w:rPr>
                <w:rFonts w:eastAsia="Times New Roman"/>
                <w:bCs/>
                <w:szCs w:val="26"/>
              </w:rPr>
            </w:pPr>
            <w:r w:rsidRPr="00440692">
              <w:rPr>
                <w:rFonts w:eastAsia="Times New Roman"/>
                <w:bCs/>
                <w:szCs w:val="26"/>
              </w:rPr>
              <w:lastRenderedPageBreak/>
              <w:t>b)  Quá trình đổi mới tư duy về xây dựng hệ thống chính trị</w:t>
            </w:r>
          </w:p>
          <w:p w:rsidR="0058090A" w:rsidRPr="00440692" w:rsidRDefault="0058090A" w:rsidP="00EF2A60">
            <w:pPr>
              <w:spacing w:after="0" w:line="240" w:lineRule="auto"/>
              <w:rPr>
                <w:rFonts w:eastAsia="Times New Roman"/>
                <w:bCs/>
                <w:szCs w:val="26"/>
              </w:rPr>
            </w:pPr>
            <w:r w:rsidRPr="00440692">
              <w:rPr>
                <w:rFonts w:eastAsia="Times New Roman"/>
                <w:bCs/>
                <w:szCs w:val="26"/>
              </w:rPr>
              <w:t>2. Mục tiêu, quan điểm và chủ trương xây dựng hệ thống chính trị thời kỳ đổi mới</w:t>
            </w:r>
          </w:p>
          <w:p w:rsidR="0058090A" w:rsidRPr="00440692" w:rsidRDefault="0058090A" w:rsidP="00EF2A60">
            <w:pPr>
              <w:spacing w:after="0" w:line="240" w:lineRule="auto"/>
              <w:rPr>
                <w:rFonts w:eastAsia="Times New Roman"/>
                <w:bCs/>
                <w:szCs w:val="26"/>
              </w:rPr>
            </w:pPr>
            <w:r w:rsidRPr="00440692">
              <w:rPr>
                <w:rFonts w:eastAsia="Times New Roman"/>
                <w:bCs/>
                <w:szCs w:val="26"/>
              </w:rPr>
              <w:t>a)  Mục tiêu và quan điểm xây dựng hệ thống chính trị</w:t>
            </w:r>
          </w:p>
          <w:p w:rsidR="0058090A" w:rsidRPr="00440692" w:rsidRDefault="0058090A" w:rsidP="00EF2A60">
            <w:pPr>
              <w:spacing w:after="0" w:line="240" w:lineRule="auto"/>
              <w:rPr>
                <w:rFonts w:eastAsia="Times New Roman"/>
                <w:bCs/>
                <w:szCs w:val="26"/>
              </w:rPr>
            </w:pPr>
            <w:r w:rsidRPr="00440692">
              <w:rPr>
                <w:rFonts w:eastAsia="Times New Roman"/>
                <w:bCs/>
                <w:szCs w:val="26"/>
              </w:rPr>
              <w:t>b)  Chủ trương xây dựng hệ thống chính trị</w:t>
            </w:r>
          </w:p>
          <w:p w:rsidR="0058090A" w:rsidRPr="00440692" w:rsidRDefault="0058090A" w:rsidP="00EF2A60">
            <w:pPr>
              <w:spacing w:after="0" w:line="240" w:lineRule="auto"/>
              <w:rPr>
                <w:rFonts w:eastAsia="Times New Roman"/>
                <w:bCs/>
                <w:szCs w:val="26"/>
              </w:rPr>
            </w:pPr>
            <w:r w:rsidRPr="00440692">
              <w:rPr>
                <w:rFonts w:eastAsia="Times New Roman"/>
                <w:bCs/>
                <w:szCs w:val="26"/>
              </w:rPr>
              <w:t>3. Kết quả, ý nghĩa, hạn chế và nguyên nhân</w:t>
            </w:r>
          </w:p>
          <w:p w:rsidR="0058090A" w:rsidRPr="00440692" w:rsidRDefault="0058090A" w:rsidP="00EF2A60">
            <w:pPr>
              <w:spacing w:after="0" w:line="240" w:lineRule="auto"/>
              <w:rPr>
                <w:rFonts w:eastAsia="Times New Roman"/>
                <w:bCs/>
                <w:szCs w:val="26"/>
              </w:rPr>
            </w:pPr>
            <w:r w:rsidRPr="00440692">
              <w:rPr>
                <w:rFonts w:eastAsia="Times New Roman"/>
                <w:bCs/>
                <w:szCs w:val="26"/>
              </w:rPr>
              <w:t>a)  Kết quả thực hiện chủ trương và ý nghĩa</w:t>
            </w:r>
          </w:p>
          <w:p w:rsidR="0058090A" w:rsidRPr="00440692" w:rsidRDefault="0058090A" w:rsidP="00EF2A60">
            <w:pPr>
              <w:spacing w:after="0" w:line="240" w:lineRule="auto"/>
              <w:rPr>
                <w:rFonts w:eastAsia="Times New Roman"/>
                <w:bCs/>
                <w:szCs w:val="26"/>
              </w:rPr>
            </w:pPr>
            <w:r w:rsidRPr="00440692">
              <w:rPr>
                <w:rFonts w:eastAsia="Times New Roman"/>
                <w:bCs/>
                <w:szCs w:val="26"/>
              </w:rPr>
              <w:t>b)  Hạn chế và nguyên nhân</w:t>
            </w:r>
          </w:p>
        </w:tc>
        <w:tc>
          <w:tcPr>
            <w:tcW w:w="534" w:type="dxa"/>
            <w:shd w:val="clear" w:color="auto" w:fill="auto"/>
          </w:tcPr>
          <w:p w:rsidR="0058090A" w:rsidRPr="001F3218" w:rsidRDefault="0058090A" w:rsidP="00EF2A60">
            <w:pPr>
              <w:spacing w:after="0" w:line="240" w:lineRule="auto"/>
              <w:rPr>
                <w:rFonts w:eastAsia="Times New Roman"/>
                <w:b/>
                <w:bCs/>
                <w:szCs w:val="26"/>
              </w:rPr>
            </w:pPr>
            <w:r>
              <w:rPr>
                <w:rFonts w:eastAsia="Times New Roman"/>
                <w:b/>
                <w:bCs/>
                <w:szCs w:val="26"/>
              </w:rPr>
              <w:lastRenderedPageBreak/>
              <w:t>5</w:t>
            </w:r>
          </w:p>
        </w:tc>
        <w:tc>
          <w:tcPr>
            <w:tcW w:w="540" w:type="dxa"/>
            <w:shd w:val="clear" w:color="auto" w:fill="auto"/>
          </w:tcPr>
          <w:p w:rsidR="0058090A" w:rsidRPr="001F3218" w:rsidRDefault="0058090A" w:rsidP="00EF2A60">
            <w:pPr>
              <w:spacing w:after="0" w:line="240" w:lineRule="auto"/>
              <w:rPr>
                <w:rFonts w:eastAsia="Times New Roman"/>
                <w:b/>
                <w:bCs/>
                <w:szCs w:val="26"/>
              </w:rPr>
            </w:pPr>
            <w:r>
              <w:rPr>
                <w:rFonts w:eastAsia="Times New Roman"/>
                <w:b/>
                <w:bCs/>
                <w:szCs w:val="26"/>
              </w:rPr>
              <w:t>4</w:t>
            </w:r>
          </w:p>
        </w:tc>
        <w:tc>
          <w:tcPr>
            <w:tcW w:w="540" w:type="dxa"/>
            <w:shd w:val="clear" w:color="auto" w:fill="auto"/>
          </w:tcPr>
          <w:p w:rsidR="0058090A" w:rsidRPr="001F3218" w:rsidRDefault="0058090A" w:rsidP="00EF2A60">
            <w:pPr>
              <w:spacing w:after="0" w:line="240" w:lineRule="auto"/>
              <w:rPr>
                <w:rFonts w:eastAsia="Times New Roman"/>
                <w:b/>
                <w:bCs/>
                <w:szCs w:val="26"/>
              </w:rPr>
            </w:pPr>
            <w:r>
              <w:rPr>
                <w:rFonts w:eastAsia="Times New Roman"/>
                <w:b/>
                <w:bCs/>
                <w:szCs w:val="26"/>
              </w:rPr>
              <w:t>1</w:t>
            </w:r>
          </w:p>
        </w:tc>
        <w:tc>
          <w:tcPr>
            <w:tcW w:w="540" w:type="dxa"/>
            <w:shd w:val="clear" w:color="auto" w:fill="auto"/>
          </w:tcPr>
          <w:p w:rsidR="0058090A" w:rsidRPr="001F3218" w:rsidRDefault="0058090A" w:rsidP="00EF2A60">
            <w:pPr>
              <w:spacing w:after="0" w:line="240" w:lineRule="auto"/>
              <w:rPr>
                <w:rFonts w:eastAsia="Times New Roman"/>
                <w:b/>
                <w:bCs/>
                <w:szCs w:val="26"/>
              </w:rPr>
            </w:pPr>
            <w:r>
              <w:rPr>
                <w:rFonts w:eastAsia="Times New Roman"/>
                <w:b/>
                <w:bCs/>
                <w:szCs w:val="26"/>
              </w:rPr>
              <w:t>0</w:t>
            </w:r>
          </w:p>
        </w:tc>
        <w:tc>
          <w:tcPr>
            <w:tcW w:w="741" w:type="dxa"/>
            <w:shd w:val="clear" w:color="auto" w:fill="auto"/>
          </w:tcPr>
          <w:p w:rsidR="0058090A" w:rsidRPr="001F3218" w:rsidRDefault="0058090A" w:rsidP="00EF2A60">
            <w:pPr>
              <w:spacing w:after="0" w:line="240" w:lineRule="auto"/>
              <w:rPr>
                <w:rFonts w:eastAsia="Times New Roman"/>
                <w:b/>
                <w:bCs/>
                <w:szCs w:val="26"/>
              </w:rPr>
            </w:pPr>
          </w:p>
        </w:tc>
      </w:tr>
      <w:tr w:rsidR="0058090A" w:rsidRPr="001F3218" w:rsidTr="00EF2A60">
        <w:tc>
          <w:tcPr>
            <w:tcW w:w="738" w:type="dxa"/>
            <w:shd w:val="clear" w:color="auto" w:fill="auto"/>
          </w:tcPr>
          <w:p w:rsidR="0058090A" w:rsidRPr="00440692" w:rsidRDefault="0058090A" w:rsidP="00EF2A60">
            <w:pPr>
              <w:spacing w:after="0" w:line="240" w:lineRule="auto"/>
              <w:rPr>
                <w:rFonts w:eastAsia="Times New Roman"/>
                <w:bCs/>
                <w:szCs w:val="26"/>
              </w:rPr>
            </w:pPr>
            <w:r w:rsidRPr="00440692">
              <w:rPr>
                <w:rFonts w:eastAsia="Times New Roman"/>
                <w:bCs/>
                <w:szCs w:val="26"/>
              </w:rPr>
              <w:lastRenderedPageBreak/>
              <w:t>6</w:t>
            </w:r>
          </w:p>
        </w:tc>
        <w:tc>
          <w:tcPr>
            <w:tcW w:w="2340" w:type="dxa"/>
            <w:shd w:val="clear" w:color="auto" w:fill="auto"/>
          </w:tcPr>
          <w:p w:rsidR="0058090A" w:rsidRPr="00440692" w:rsidRDefault="0058090A" w:rsidP="00EF2A60">
            <w:pPr>
              <w:spacing w:after="0" w:line="240" w:lineRule="auto"/>
              <w:rPr>
                <w:rFonts w:eastAsia="Times New Roman"/>
                <w:bCs/>
                <w:szCs w:val="26"/>
              </w:rPr>
            </w:pPr>
            <w:r w:rsidRPr="00440692">
              <w:rPr>
                <w:rFonts w:eastAsia="Times New Roman"/>
                <w:bCs/>
                <w:szCs w:val="26"/>
              </w:rPr>
              <w:t xml:space="preserve">Chương VII </w:t>
            </w:r>
          </w:p>
          <w:p w:rsidR="0058090A" w:rsidRPr="00440692" w:rsidRDefault="0058090A" w:rsidP="00EF2A60">
            <w:pPr>
              <w:spacing w:after="0" w:line="240" w:lineRule="auto"/>
              <w:rPr>
                <w:rFonts w:eastAsia="Times New Roman"/>
                <w:bCs/>
                <w:szCs w:val="26"/>
              </w:rPr>
            </w:pPr>
            <w:r w:rsidRPr="00440692">
              <w:rPr>
                <w:rFonts w:eastAsia="Times New Roman"/>
                <w:bCs/>
                <w:szCs w:val="26"/>
              </w:rPr>
              <w:t>Đường lối xây dựng và phát triển nền văn hóa; giải quyết các vấn đề xã hội</w:t>
            </w:r>
          </w:p>
        </w:tc>
        <w:tc>
          <w:tcPr>
            <w:tcW w:w="4140" w:type="dxa"/>
            <w:shd w:val="clear" w:color="auto" w:fill="auto"/>
          </w:tcPr>
          <w:p w:rsidR="0058090A" w:rsidRPr="00440692" w:rsidRDefault="0058090A" w:rsidP="00EF2A60">
            <w:pPr>
              <w:spacing w:after="0" w:line="240" w:lineRule="auto"/>
              <w:rPr>
                <w:rFonts w:eastAsia="Times New Roman"/>
                <w:bCs/>
                <w:szCs w:val="26"/>
              </w:rPr>
            </w:pPr>
            <w:r w:rsidRPr="00440692">
              <w:rPr>
                <w:rFonts w:eastAsia="Times New Roman"/>
                <w:bCs/>
                <w:szCs w:val="26"/>
              </w:rPr>
              <w:t>I/- QUÁ TRÌNH NHẬN THỨC VÀ NỘI DUNG ĐƯỜNG LỐI XÂY DỰNG VÀ PHÁT TRIỂN NỀN VĂN HOÁ</w:t>
            </w:r>
          </w:p>
          <w:p w:rsidR="0058090A" w:rsidRPr="00440692" w:rsidRDefault="0058090A" w:rsidP="00EF2A60">
            <w:pPr>
              <w:spacing w:after="0" w:line="240" w:lineRule="auto"/>
              <w:rPr>
                <w:rFonts w:eastAsia="Times New Roman"/>
                <w:bCs/>
                <w:szCs w:val="26"/>
              </w:rPr>
            </w:pPr>
            <w:r w:rsidRPr="00440692">
              <w:rPr>
                <w:rFonts w:eastAsia="Times New Roman"/>
                <w:bCs/>
                <w:szCs w:val="26"/>
              </w:rPr>
              <w:t>1. Thời kỳ trước đổi mới</w:t>
            </w:r>
          </w:p>
          <w:p w:rsidR="0058090A" w:rsidRPr="00440692" w:rsidRDefault="0058090A" w:rsidP="00EF2A60">
            <w:pPr>
              <w:spacing w:after="0" w:line="240" w:lineRule="auto"/>
              <w:rPr>
                <w:rFonts w:eastAsia="Times New Roman"/>
                <w:bCs/>
                <w:szCs w:val="26"/>
              </w:rPr>
            </w:pPr>
            <w:r w:rsidRPr="00440692">
              <w:rPr>
                <w:rFonts w:eastAsia="Times New Roman"/>
                <w:bCs/>
                <w:szCs w:val="26"/>
              </w:rPr>
              <w:t>a)  Quan điểm, chủ trương về xây dựng nền văn hoá mới</w:t>
            </w:r>
          </w:p>
          <w:p w:rsidR="0058090A" w:rsidRPr="00440692" w:rsidRDefault="0058090A" w:rsidP="00EF2A60">
            <w:pPr>
              <w:spacing w:after="0" w:line="240" w:lineRule="auto"/>
              <w:rPr>
                <w:rFonts w:eastAsia="Times New Roman"/>
                <w:bCs/>
                <w:szCs w:val="26"/>
              </w:rPr>
            </w:pPr>
            <w:r w:rsidRPr="00440692">
              <w:rPr>
                <w:rFonts w:eastAsia="Times New Roman"/>
                <w:bCs/>
                <w:szCs w:val="26"/>
              </w:rPr>
              <w:t>b)  Kết quả, ý nghĩa, hạn chế và nguyên nhân</w:t>
            </w:r>
          </w:p>
          <w:p w:rsidR="0058090A" w:rsidRPr="00440692" w:rsidRDefault="0058090A" w:rsidP="00EF2A60">
            <w:pPr>
              <w:spacing w:after="0" w:line="240" w:lineRule="auto"/>
              <w:rPr>
                <w:rFonts w:eastAsia="Times New Roman"/>
                <w:bCs/>
                <w:szCs w:val="26"/>
              </w:rPr>
            </w:pPr>
            <w:r w:rsidRPr="00440692">
              <w:rPr>
                <w:rFonts w:eastAsia="Times New Roman"/>
                <w:bCs/>
                <w:szCs w:val="26"/>
              </w:rPr>
              <w:t>2. Trong thời kỳ đổi mới</w:t>
            </w:r>
          </w:p>
          <w:p w:rsidR="0058090A" w:rsidRPr="00440692" w:rsidRDefault="0058090A" w:rsidP="00EF2A60">
            <w:pPr>
              <w:spacing w:after="0" w:line="240" w:lineRule="auto"/>
              <w:rPr>
                <w:rFonts w:eastAsia="Times New Roman"/>
                <w:bCs/>
                <w:szCs w:val="26"/>
              </w:rPr>
            </w:pPr>
            <w:r w:rsidRPr="00440692">
              <w:rPr>
                <w:rFonts w:eastAsia="Times New Roman"/>
                <w:bCs/>
                <w:szCs w:val="26"/>
              </w:rPr>
              <w:t>a)  Quá trình đổi mới tư duy về xây dựng và phát triển nền văn hoá</w:t>
            </w:r>
          </w:p>
          <w:p w:rsidR="0058090A" w:rsidRPr="00440692" w:rsidRDefault="0058090A" w:rsidP="00EF2A60">
            <w:pPr>
              <w:spacing w:after="0" w:line="240" w:lineRule="auto"/>
              <w:rPr>
                <w:rFonts w:eastAsia="Times New Roman"/>
                <w:bCs/>
                <w:szCs w:val="26"/>
              </w:rPr>
            </w:pPr>
            <w:r w:rsidRPr="00440692">
              <w:rPr>
                <w:rFonts w:eastAsia="Times New Roman"/>
                <w:bCs/>
                <w:szCs w:val="26"/>
              </w:rPr>
              <w:t xml:space="preserve">b)  Quan điểm chỉ đạo về xây dựng và phát triển nền văn hoá </w:t>
            </w:r>
          </w:p>
          <w:p w:rsidR="0058090A" w:rsidRPr="00440692" w:rsidRDefault="0058090A" w:rsidP="00EF2A60">
            <w:pPr>
              <w:spacing w:after="0" w:line="240" w:lineRule="auto"/>
              <w:rPr>
                <w:rFonts w:eastAsia="Times New Roman"/>
                <w:bCs/>
                <w:szCs w:val="26"/>
              </w:rPr>
            </w:pPr>
            <w:r w:rsidRPr="00440692">
              <w:rPr>
                <w:rFonts w:eastAsia="Times New Roman"/>
                <w:bCs/>
                <w:szCs w:val="26"/>
              </w:rPr>
              <w:t>c)  Chủ trương xây dựng và phát triển nền văn hoá</w:t>
            </w:r>
          </w:p>
          <w:p w:rsidR="0058090A" w:rsidRPr="00440692" w:rsidRDefault="0058090A" w:rsidP="00EF2A60">
            <w:pPr>
              <w:spacing w:after="0" w:line="240" w:lineRule="auto"/>
              <w:rPr>
                <w:rFonts w:eastAsia="Times New Roman"/>
                <w:bCs/>
                <w:szCs w:val="26"/>
              </w:rPr>
            </w:pPr>
            <w:r w:rsidRPr="00440692">
              <w:rPr>
                <w:rFonts w:eastAsia="Times New Roman"/>
                <w:bCs/>
                <w:szCs w:val="26"/>
              </w:rPr>
              <w:t>d)  Kết quả, ý nghĩa, hạn chế và nguyên nhân</w:t>
            </w:r>
          </w:p>
          <w:p w:rsidR="0058090A" w:rsidRPr="00440692" w:rsidRDefault="0058090A" w:rsidP="00EF2A60">
            <w:pPr>
              <w:spacing w:after="0" w:line="240" w:lineRule="auto"/>
              <w:rPr>
                <w:rFonts w:eastAsia="Times New Roman"/>
                <w:bCs/>
                <w:szCs w:val="26"/>
              </w:rPr>
            </w:pPr>
            <w:r w:rsidRPr="00440692">
              <w:rPr>
                <w:rFonts w:eastAsia="Times New Roman"/>
                <w:bCs/>
                <w:szCs w:val="26"/>
              </w:rPr>
              <w:t>II/- QUÁ TRÌNH NHẬN THỨC VÀ CHỦ TRƯƠNG GIẢI QUYẾT CÁC VẤN ĐỀ XÃ HỘI</w:t>
            </w:r>
          </w:p>
          <w:p w:rsidR="0058090A" w:rsidRPr="00440692" w:rsidRDefault="0058090A" w:rsidP="00EF2A60">
            <w:pPr>
              <w:spacing w:after="0" w:line="240" w:lineRule="auto"/>
              <w:rPr>
                <w:rFonts w:eastAsia="Times New Roman"/>
                <w:bCs/>
                <w:szCs w:val="26"/>
              </w:rPr>
            </w:pPr>
            <w:r w:rsidRPr="00440692">
              <w:rPr>
                <w:rFonts w:eastAsia="Times New Roman"/>
                <w:bCs/>
                <w:szCs w:val="26"/>
              </w:rPr>
              <w:t>1. Thời kỳ trước đổi mới</w:t>
            </w:r>
          </w:p>
          <w:p w:rsidR="0058090A" w:rsidRPr="00440692" w:rsidRDefault="0058090A" w:rsidP="00EF2A60">
            <w:pPr>
              <w:spacing w:after="0" w:line="240" w:lineRule="auto"/>
              <w:rPr>
                <w:rFonts w:eastAsia="Times New Roman"/>
                <w:bCs/>
                <w:szCs w:val="26"/>
              </w:rPr>
            </w:pPr>
            <w:r w:rsidRPr="00440692">
              <w:rPr>
                <w:rFonts w:eastAsia="Times New Roman"/>
                <w:bCs/>
                <w:szCs w:val="26"/>
              </w:rPr>
              <w:t>a)  Chủ trương của Đảng về giải quyết các vấn đề xã hội</w:t>
            </w:r>
          </w:p>
          <w:p w:rsidR="0058090A" w:rsidRPr="00440692" w:rsidRDefault="0058090A" w:rsidP="00EF2A60">
            <w:pPr>
              <w:spacing w:after="0" w:line="240" w:lineRule="auto"/>
              <w:rPr>
                <w:rFonts w:eastAsia="Times New Roman"/>
                <w:bCs/>
                <w:szCs w:val="26"/>
              </w:rPr>
            </w:pPr>
            <w:r w:rsidRPr="00440692">
              <w:rPr>
                <w:rFonts w:eastAsia="Times New Roman"/>
                <w:bCs/>
                <w:szCs w:val="26"/>
              </w:rPr>
              <w:t>b)  Kết quả, ý nghĩa, hạn chế và nguyên nhân</w:t>
            </w:r>
          </w:p>
          <w:p w:rsidR="0058090A" w:rsidRPr="00440692" w:rsidRDefault="0058090A" w:rsidP="00EF2A60">
            <w:pPr>
              <w:spacing w:after="0" w:line="240" w:lineRule="auto"/>
              <w:rPr>
                <w:rFonts w:eastAsia="Times New Roman"/>
                <w:bCs/>
                <w:szCs w:val="26"/>
              </w:rPr>
            </w:pPr>
            <w:r w:rsidRPr="00440692">
              <w:rPr>
                <w:rFonts w:eastAsia="Times New Roman"/>
                <w:bCs/>
                <w:szCs w:val="26"/>
              </w:rPr>
              <w:t>2. Trong thời kỳ đổi mới</w:t>
            </w:r>
          </w:p>
          <w:p w:rsidR="0058090A" w:rsidRPr="00440692" w:rsidRDefault="0058090A" w:rsidP="00EF2A60">
            <w:pPr>
              <w:spacing w:after="0" w:line="240" w:lineRule="auto"/>
              <w:rPr>
                <w:rFonts w:eastAsia="Times New Roman"/>
                <w:bCs/>
                <w:szCs w:val="26"/>
              </w:rPr>
            </w:pPr>
            <w:r w:rsidRPr="00440692">
              <w:rPr>
                <w:rFonts w:eastAsia="Times New Roman"/>
                <w:bCs/>
                <w:szCs w:val="26"/>
              </w:rPr>
              <w:lastRenderedPageBreak/>
              <w:t>a)  Quá trình đổi mới nhận thức về giải quyết các vấn đề xã hội</w:t>
            </w:r>
          </w:p>
          <w:p w:rsidR="0058090A" w:rsidRPr="00440692" w:rsidRDefault="0058090A" w:rsidP="00EF2A60">
            <w:pPr>
              <w:spacing w:after="0" w:line="240" w:lineRule="auto"/>
              <w:rPr>
                <w:rFonts w:eastAsia="Times New Roman"/>
                <w:bCs/>
                <w:szCs w:val="26"/>
              </w:rPr>
            </w:pPr>
            <w:r w:rsidRPr="00440692">
              <w:rPr>
                <w:rFonts w:eastAsia="Times New Roman"/>
                <w:bCs/>
                <w:szCs w:val="26"/>
              </w:rPr>
              <w:t>b)  Quan điểm về giải quyết các vấn đề xã hội</w:t>
            </w:r>
          </w:p>
          <w:p w:rsidR="0058090A" w:rsidRPr="00440692" w:rsidRDefault="0058090A" w:rsidP="00EF2A60">
            <w:pPr>
              <w:spacing w:after="0" w:line="240" w:lineRule="auto"/>
              <w:rPr>
                <w:rFonts w:eastAsia="Times New Roman"/>
                <w:bCs/>
                <w:szCs w:val="26"/>
              </w:rPr>
            </w:pPr>
            <w:r w:rsidRPr="00440692">
              <w:rPr>
                <w:rFonts w:eastAsia="Times New Roman"/>
                <w:bCs/>
                <w:szCs w:val="26"/>
              </w:rPr>
              <w:t>c) Chủ trương giải quyết các vấn đề xã hội</w:t>
            </w:r>
          </w:p>
          <w:p w:rsidR="0058090A" w:rsidRPr="00440692" w:rsidRDefault="0058090A" w:rsidP="00EF2A60">
            <w:pPr>
              <w:spacing w:after="0" w:line="240" w:lineRule="auto"/>
              <w:rPr>
                <w:rFonts w:eastAsia="Times New Roman"/>
                <w:bCs/>
                <w:szCs w:val="26"/>
              </w:rPr>
            </w:pPr>
            <w:r w:rsidRPr="00440692">
              <w:rPr>
                <w:rFonts w:eastAsia="Times New Roman"/>
                <w:bCs/>
                <w:szCs w:val="26"/>
              </w:rPr>
              <w:t>d)  Kết quả, ý nghĩa, hạn chế và nguyên nhân.</w:t>
            </w:r>
          </w:p>
          <w:p w:rsidR="0058090A" w:rsidRPr="00440692" w:rsidRDefault="0058090A" w:rsidP="00EF2A60">
            <w:pPr>
              <w:spacing w:after="0" w:line="240" w:lineRule="auto"/>
              <w:rPr>
                <w:rFonts w:eastAsia="Times New Roman"/>
                <w:bCs/>
                <w:szCs w:val="26"/>
              </w:rPr>
            </w:pPr>
          </w:p>
          <w:p w:rsidR="0058090A" w:rsidRPr="00440692" w:rsidRDefault="0058090A" w:rsidP="00EF2A60">
            <w:pPr>
              <w:spacing w:after="0" w:line="240" w:lineRule="auto"/>
              <w:rPr>
                <w:rFonts w:eastAsia="Times New Roman"/>
                <w:bCs/>
                <w:szCs w:val="26"/>
              </w:rPr>
            </w:pPr>
          </w:p>
        </w:tc>
        <w:tc>
          <w:tcPr>
            <w:tcW w:w="534" w:type="dxa"/>
            <w:shd w:val="clear" w:color="auto" w:fill="auto"/>
          </w:tcPr>
          <w:p w:rsidR="0058090A" w:rsidRPr="001F3218" w:rsidRDefault="0058090A" w:rsidP="00EF2A60">
            <w:pPr>
              <w:spacing w:after="0" w:line="240" w:lineRule="auto"/>
              <w:rPr>
                <w:rFonts w:eastAsia="Times New Roman"/>
                <w:b/>
                <w:bCs/>
                <w:szCs w:val="26"/>
              </w:rPr>
            </w:pPr>
            <w:r>
              <w:rPr>
                <w:rFonts w:eastAsia="Times New Roman"/>
                <w:b/>
                <w:bCs/>
                <w:szCs w:val="26"/>
              </w:rPr>
              <w:lastRenderedPageBreak/>
              <w:t>4</w:t>
            </w:r>
          </w:p>
        </w:tc>
        <w:tc>
          <w:tcPr>
            <w:tcW w:w="540" w:type="dxa"/>
            <w:shd w:val="clear" w:color="auto" w:fill="auto"/>
          </w:tcPr>
          <w:p w:rsidR="0058090A" w:rsidRPr="001F3218" w:rsidRDefault="0058090A" w:rsidP="00EF2A60">
            <w:pPr>
              <w:spacing w:after="0" w:line="240" w:lineRule="auto"/>
              <w:rPr>
                <w:rFonts w:eastAsia="Times New Roman"/>
                <w:b/>
                <w:bCs/>
                <w:szCs w:val="26"/>
              </w:rPr>
            </w:pPr>
            <w:r>
              <w:rPr>
                <w:rFonts w:eastAsia="Times New Roman"/>
                <w:b/>
                <w:bCs/>
                <w:szCs w:val="26"/>
              </w:rPr>
              <w:t>3</w:t>
            </w:r>
          </w:p>
        </w:tc>
        <w:tc>
          <w:tcPr>
            <w:tcW w:w="540" w:type="dxa"/>
            <w:shd w:val="clear" w:color="auto" w:fill="auto"/>
          </w:tcPr>
          <w:p w:rsidR="0058090A" w:rsidRPr="001F3218" w:rsidRDefault="0058090A" w:rsidP="00EF2A60">
            <w:pPr>
              <w:spacing w:after="0" w:line="240" w:lineRule="auto"/>
              <w:rPr>
                <w:rFonts w:eastAsia="Times New Roman"/>
                <w:b/>
                <w:bCs/>
                <w:szCs w:val="26"/>
              </w:rPr>
            </w:pPr>
            <w:r>
              <w:rPr>
                <w:rFonts w:eastAsia="Times New Roman"/>
                <w:b/>
                <w:bCs/>
                <w:szCs w:val="26"/>
              </w:rPr>
              <w:t>1</w:t>
            </w:r>
          </w:p>
        </w:tc>
        <w:tc>
          <w:tcPr>
            <w:tcW w:w="540" w:type="dxa"/>
            <w:shd w:val="clear" w:color="auto" w:fill="auto"/>
          </w:tcPr>
          <w:p w:rsidR="0058090A" w:rsidRPr="001F3218" w:rsidRDefault="0058090A" w:rsidP="00EF2A60">
            <w:pPr>
              <w:spacing w:after="0" w:line="240" w:lineRule="auto"/>
              <w:rPr>
                <w:rFonts w:eastAsia="Times New Roman"/>
                <w:b/>
                <w:bCs/>
                <w:szCs w:val="26"/>
              </w:rPr>
            </w:pPr>
            <w:r>
              <w:rPr>
                <w:rFonts w:eastAsia="Times New Roman"/>
                <w:b/>
                <w:bCs/>
                <w:szCs w:val="26"/>
              </w:rPr>
              <w:t>0</w:t>
            </w:r>
          </w:p>
        </w:tc>
        <w:tc>
          <w:tcPr>
            <w:tcW w:w="741" w:type="dxa"/>
            <w:shd w:val="clear" w:color="auto" w:fill="auto"/>
          </w:tcPr>
          <w:p w:rsidR="0058090A" w:rsidRPr="001F3218" w:rsidRDefault="0058090A" w:rsidP="00EF2A60">
            <w:pPr>
              <w:spacing w:after="0" w:line="240" w:lineRule="auto"/>
              <w:rPr>
                <w:rFonts w:eastAsia="Times New Roman"/>
                <w:b/>
                <w:bCs/>
                <w:szCs w:val="26"/>
              </w:rPr>
            </w:pPr>
          </w:p>
        </w:tc>
      </w:tr>
      <w:tr w:rsidR="0058090A" w:rsidRPr="001F3218" w:rsidTr="00EF2A60">
        <w:tc>
          <w:tcPr>
            <w:tcW w:w="738" w:type="dxa"/>
            <w:shd w:val="clear" w:color="auto" w:fill="auto"/>
          </w:tcPr>
          <w:p w:rsidR="0058090A" w:rsidRPr="00440692" w:rsidRDefault="0058090A" w:rsidP="00EF2A60">
            <w:pPr>
              <w:spacing w:after="0" w:line="240" w:lineRule="auto"/>
              <w:rPr>
                <w:rFonts w:eastAsia="Times New Roman"/>
                <w:bCs/>
                <w:szCs w:val="26"/>
              </w:rPr>
            </w:pPr>
            <w:r w:rsidRPr="00440692">
              <w:rPr>
                <w:rFonts w:eastAsia="Times New Roman"/>
                <w:bCs/>
                <w:szCs w:val="26"/>
              </w:rPr>
              <w:lastRenderedPageBreak/>
              <w:t>7</w:t>
            </w:r>
          </w:p>
        </w:tc>
        <w:tc>
          <w:tcPr>
            <w:tcW w:w="2340" w:type="dxa"/>
            <w:shd w:val="clear" w:color="auto" w:fill="auto"/>
          </w:tcPr>
          <w:p w:rsidR="0058090A" w:rsidRPr="00440692" w:rsidRDefault="0058090A" w:rsidP="00EF2A60">
            <w:pPr>
              <w:spacing w:after="0" w:line="240" w:lineRule="auto"/>
              <w:rPr>
                <w:rFonts w:eastAsia="Times New Roman"/>
                <w:bCs/>
                <w:szCs w:val="26"/>
              </w:rPr>
            </w:pPr>
            <w:r w:rsidRPr="00440692">
              <w:rPr>
                <w:rFonts w:eastAsia="Times New Roman"/>
                <w:bCs/>
                <w:szCs w:val="26"/>
              </w:rPr>
              <w:t xml:space="preserve">Chương VIII </w:t>
            </w:r>
          </w:p>
          <w:p w:rsidR="0058090A" w:rsidRPr="00440692" w:rsidRDefault="0058090A" w:rsidP="00EF2A60">
            <w:pPr>
              <w:spacing w:after="0" w:line="240" w:lineRule="auto"/>
              <w:rPr>
                <w:rFonts w:eastAsia="Times New Roman"/>
                <w:bCs/>
                <w:szCs w:val="26"/>
              </w:rPr>
            </w:pPr>
            <w:r w:rsidRPr="00440692">
              <w:rPr>
                <w:rFonts w:eastAsia="Times New Roman"/>
                <w:bCs/>
                <w:szCs w:val="26"/>
              </w:rPr>
              <w:t>Đường lối đối ngoại</w:t>
            </w:r>
          </w:p>
          <w:p w:rsidR="0058090A" w:rsidRPr="00440692" w:rsidRDefault="0058090A" w:rsidP="00EF2A60">
            <w:pPr>
              <w:spacing w:after="0" w:line="240" w:lineRule="auto"/>
              <w:rPr>
                <w:rFonts w:eastAsia="Times New Roman"/>
                <w:bCs/>
                <w:szCs w:val="26"/>
              </w:rPr>
            </w:pPr>
            <w:r w:rsidRPr="00440692">
              <w:rPr>
                <w:rFonts w:eastAsia="Times New Roman"/>
                <w:bCs/>
                <w:szCs w:val="26"/>
              </w:rPr>
              <w:t>I. Đường lối đối ngoại trước thời kỳ đổi mới</w:t>
            </w:r>
          </w:p>
        </w:tc>
        <w:tc>
          <w:tcPr>
            <w:tcW w:w="4140" w:type="dxa"/>
            <w:shd w:val="clear" w:color="auto" w:fill="auto"/>
          </w:tcPr>
          <w:p w:rsidR="0058090A" w:rsidRPr="00440692" w:rsidRDefault="0058090A" w:rsidP="00EF2A60">
            <w:pPr>
              <w:spacing w:after="0" w:line="240" w:lineRule="auto"/>
              <w:rPr>
                <w:rFonts w:eastAsia="Times New Roman"/>
                <w:bCs/>
                <w:szCs w:val="26"/>
              </w:rPr>
            </w:pPr>
            <w:r w:rsidRPr="00440692">
              <w:rPr>
                <w:rFonts w:eastAsia="Times New Roman"/>
                <w:bCs/>
                <w:szCs w:val="26"/>
              </w:rPr>
              <w:t xml:space="preserve">I/- ĐƯỜNG LỐI ĐỐI NGOẠI THỜI KỲ TRƯỚC ĐỔI MỚI (1975-1985) </w:t>
            </w:r>
          </w:p>
          <w:p w:rsidR="0058090A" w:rsidRPr="00440692" w:rsidRDefault="0058090A" w:rsidP="00EF2A60">
            <w:pPr>
              <w:spacing w:after="0" w:line="240" w:lineRule="auto"/>
              <w:rPr>
                <w:rFonts w:eastAsia="Times New Roman"/>
                <w:bCs/>
                <w:szCs w:val="26"/>
              </w:rPr>
            </w:pPr>
            <w:r w:rsidRPr="00440692">
              <w:rPr>
                <w:rFonts w:eastAsia="Times New Roman"/>
                <w:bCs/>
                <w:szCs w:val="26"/>
              </w:rPr>
              <w:t>1. Hoàn cảnh lịch sử</w:t>
            </w:r>
          </w:p>
          <w:p w:rsidR="0058090A" w:rsidRPr="00440692" w:rsidRDefault="0058090A" w:rsidP="00EF2A60">
            <w:pPr>
              <w:spacing w:after="0" w:line="240" w:lineRule="auto"/>
              <w:rPr>
                <w:rFonts w:eastAsia="Times New Roman"/>
                <w:bCs/>
                <w:szCs w:val="26"/>
              </w:rPr>
            </w:pPr>
            <w:r w:rsidRPr="00440692">
              <w:rPr>
                <w:rFonts w:eastAsia="Times New Roman"/>
                <w:bCs/>
                <w:szCs w:val="26"/>
              </w:rPr>
              <w:t>a)  Tình hình thế giới</w:t>
            </w:r>
          </w:p>
          <w:p w:rsidR="0058090A" w:rsidRPr="00440692" w:rsidRDefault="0058090A" w:rsidP="00EF2A60">
            <w:pPr>
              <w:spacing w:after="0" w:line="240" w:lineRule="auto"/>
              <w:rPr>
                <w:rFonts w:eastAsia="Times New Roman"/>
                <w:bCs/>
                <w:szCs w:val="26"/>
              </w:rPr>
            </w:pPr>
            <w:r w:rsidRPr="00440692">
              <w:rPr>
                <w:rFonts w:eastAsia="Times New Roman"/>
                <w:bCs/>
                <w:szCs w:val="26"/>
              </w:rPr>
              <w:t>b)  Tình hình trong nước</w:t>
            </w:r>
          </w:p>
          <w:p w:rsidR="0058090A" w:rsidRPr="00440692" w:rsidRDefault="0058090A" w:rsidP="00EF2A60">
            <w:pPr>
              <w:spacing w:after="0" w:line="240" w:lineRule="auto"/>
              <w:rPr>
                <w:rFonts w:eastAsia="Times New Roman"/>
                <w:bCs/>
                <w:szCs w:val="26"/>
              </w:rPr>
            </w:pPr>
            <w:r w:rsidRPr="00440692">
              <w:rPr>
                <w:rFonts w:eastAsia="Times New Roman"/>
                <w:bCs/>
                <w:szCs w:val="26"/>
              </w:rPr>
              <w:t>2. Chủ trương đối ngoại của Đảng</w:t>
            </w:r>
          </w:p>
          <w:p w:rsidR="0058090A" w:rsidRPr="00440692" w:rsidRDefault="0058090A" w:rsidP="00EF2A60">
            <w:pPr>
              <w:spacing w:after="0" w:line="240" w:lineRule="auto"/>
              <w:rPr>
                <w:rFonts w:eastAsia="Times New Roman"/>
                <w:bCs/>
                <w:szCs w:val="26"/>
              </w:rPr>
            </w:pPr>
            <w:r w:rsidRPr="00440692">
              <w:rPr>
                <w:rFonts w:eastAsia="Times New Roman"/>
                <w:bCs/>
                <w:szCs w:val="26"/>
              </w:rPr>
              <w:t>a)  Nhiệm vụ đối ngoại</w:t>
            </w:r>
          </w:p>
          <w:p w:rsidR="0058090A" w:rsidRPr="00440692" w:rsidRDefault="0058090A" w:rsidP="00EF2A60">
            <w:pPr>
              <w:spacing w:after="0" w:line="240" w:lineRule="auto"/>
              <w:rPr>
                <w:rFonts w:eastAsia="Times New Roman"/>
                <w:bCs/>
                <w:szCs w:val="26"/>
              </w:rPr>
            </w:pPr>
            <w:r w:rsidRPr="00440692">
              <w:rPr>
                <w:rFonts w:eastAsia="Times New Roman"/>
                <w:bCs/>
                <w:szCs w:val="26"/>
              </w:rPr>
              <w:t>b) Chủ trương đối ngoại với các nước</w:t>
            </w:r>
          </w:p>
          <w:p w:rsidR="0058090A" w:rsidRPr="00440692" w:rsidRDefault="0058090A" w:rsidP="00EF2A60">
            <w:pPr>
              <w:spacing w:after="0" w:line="240" w:lineRule="auto"/>
              <w:rPr>
                <w:rFonts w:eastAsia="Times New Roman"/>
                <w:bCs/>
                <w:szCs w:val="26"/>
              </w:rPr>
            </w:pPr>
            <w:r w:rsidRPr="00440692">
              <w:rPr>
                <w:rFonts w:eastAsia="Times New Roman"/>
                <w:bCs/>
                <w:szCs w:val="26"/>
              </w:rPr>
              <w:t>3. Kết quả, ý nghĩa, hạn chế và nguyên nhân</w:t>
            </w:r>
          </w:p>
          <w:p w:rsidR="0058090A" w:rsidRPr="00440692" w:rsidRDefault="0058090A" w:rsidP="00EF2A60">
            <w:pPr>
              <w:spacing w:after="0" w:line="240" w:lineRule="auto"/>
              <w:rPr>
                <w:rFonts w:eastAsia="Times New Roman"/>
                <w:bCs/>
                <w:szCs w:val="26"/>
              </w:rPr>
            </w:pPr>
            <w:r w:rsidRPr="00440692">
              <w:rPr>
                <w:rFonts w:eastAsia="Times New Roman"/>
                <w:bCs/>
                <w:szCs w:val="26"/>
              </w:rPr>
              <w:t>a)  Kết quả và ý nghĩa</w:t>
            </w:r>
          </w:p>
          <w:p w:rsidR="0058090A" w:rsidRPr="00440692" w:rsidRDefault="0058090A" w:rsidP="00EF2A60">
            <w:pPr>
              <w:spacing w:after="0" w:line="240" w:lineRule="auto"/>
              <w:rPr>
                <w:rFonts w:eastAsia="Times New Roman"/>
                <w:bCs/>
                <w:szCs w:val="26"/>
              </w:rPr>
            </w:pPr>
            <w:r w:rsidRPr="00440692">
              <w:rPr>
                <w:rFonts w:eastAsia="Times New Roman"/>
                <w:bCs/>
                <w:szCs w:val="26"/>
              </w:rPr>
              <w:t>b)  Hạn chế và nguyên nhân</w:t>
            </w:r>
          </w:p>
          <w:p w:rsidR="0058090A" w:rsidRPr="00440692" w:rsidRDefault="0058090A" w:rsidP="00EF2A60">
            <w:pPr>
              <w:spacing w:after="0" w:line="240" w:lineRule="auto"/>
              <w:rPr>
                <w:rFonts w:eastAsia="Times New Roman"/>
                <w:bCs/>
                <w:szCs w:val="26"/>
              </w:rPr>
            </w:pPr>
            <w:r w:rsidRPr="00440692">
              <w:rPr>
                <w:rFonts w:eastAsia="Times New Roman"/>
                <w:bCs/>
                <w:szCs w:val="26"/>
              </w:rPr>
              <w:t>II/-  ĐƯỜNG LỐI ĐỐI NGOẠI, HỘI NHẬP KINH TẾ QUỐC TẾ THỜI KỲ ĐỔI MỚI.</w:t>
            </w:r>
          </w:p>
          <w:p w:rsidR="0058090A" w:rsidRPr="00440692" w:rsidRDefault="0058090A" w:rsidP="00EF2A60">
            <w:pPr>
              <w:spacing w:after="0" w:line="240" w:lineRule="auto"/>
              <w:rPr>
                <w:rFonts w:eastAsia="Times New Roman"/>
                <w:bCs/>
                <w:szCs w:val="26"/>
              </w:rPr>
            </w:pPr>
            <w:r w:rsidRPr="00440692">
              <w:rPr>
                <w:rFonts w:eastAsia="Times New Roman"/>
                <w:bCs/>
                <w:szCs w:val="26"/>
              </w:rPr>
              <w:t xml:space="preserve">1. Hoàn cảnh lịch sử và quá trình hình thành đường lối </w:t>
            </w:r>
          </w:p>
          <w:p w:rsidR="0058090A" w:rsidRPr="00440692" w:rsidRDefault="0058090A" w:rsidP="00EF2A60">
            <w:pPr>
              <w:spacing w:after="0" w:line="240" w:lineRule="auto"/>
              <w:rPr>
                <w:rFonts w:eastAsia="Times New Roman"/>
                <w:bCs/>
                <w:szCs w:val="26"/>
              </w:rPr>
            </w:pPr>
            <w:r w:rsidRPr="00440692">
              <w:rPr>
                <w:rFonts w:eastAsia="Times New Roman"/>
                <w:bCs/>
                <w:szCs w:val="26"/>
              </w:rPr>
              <w:t>a)  Hoàn cảnh lịch sử</w:t>
            </w:r>
          </w:p>
          <w:p w:rsidR="0058090A" w:rsidRPr="00440692" w:rsidRDefault="0058090A" w:rsidP="00EF2A60">
            <w:pPr>
              <w:spacing w:after="0" w:line="240" w:lineRule="auto"/>
              <w:rPr>
                <w:rFonts w:eastAsia="Times New Roman"/>
                <w:bCs/>
                <w:szCs w:val="26"/>
              </w:rPr>
            </w:pPr>
            <w:r w:rsidRPr="00440692">
              <w:rPr>
                <w:rFonts w:eastAsia="Times New Roman"/>
                <w:bCs/>
                <w:szCs w:val="26"/>
              </w:rPr>
              <w:t>b)  Các giai đoạn hình thành, phát triển đường lối</w:t>
            </w:r>
          </w:p>
          <w:p w:rsidR="0058090A" w:rsidRPr="00440692" w:rsidRDefault="0058090A" w:rsidP="00EF2A60">
            <w:pPr>
              <w:spacing w:after="0" w:line="240" w:lineRule="auto"/>
              <w:rPr>
                <w:rFonts w:eastAsia="Times New Roman"/>
                <w:bCs/>
                <w:szCs w:val="26"/>
              </w:rPr>
            </w:pPr>
            <w:r w:rsidRPr="00440692">
              <w:rPr>
                <w:rFonts w:eastAsia="Times New Roman"/>
                <w:bCs/>
                <w:szCs w:val="26"/>
              </w:rPr>
              <w:t xml:space="preserve">2. Nội dung đường lối đối ngoại, hội nhập kinh tế quốc tế </w:t>
            </w:r>
          </w:p>
          <w:p w:rsidR="0058090A" w:rsidRPr="00440692" w:rsidRDefault="0058090A" w:rsidP="00EF2A60">
            <w:pPr>
              <w:spacing w:after="0" w:line="240" w:lineRule="auto"/>
              <w:rPr>
                <w:rFonts w:eastAsia="Times New Roman"/>
                <w:bCs/>
                <w:szCs w:val="26"/>
              </w:rPr>
            </w:pPr>
            <w:r w:rsidRPr="00440692">
              <w:rPr>
                <w:rFonts w:eastAsia="Times New Roman"/>
                <w:bCs/>
                <w:szCs w:val="26"/>
              </w:rPr>
              <w:t>a)  Mục tiêu, nhiệm vụ và tư tưởng chỉ đạo</w:t>
            </w:r>
          </w:p>
          <w:p w:rsidR="0058090A" w:rsidRPr="00440692" w:rsidRDefault="0058090A" w:rsidP="00EF2A60">
            <w:pPr>
              <w:spacing w:after="0" w:line="240" w:lineRule="auto"/>
              <w:rPr>
                <w:rFonts w:eastAsia="Times New Roman"/>
                <w:bCs/>
                <w:szCs w:val="26"/>
              </w:rPr>
            </w:pPr>
            <w:r w:rsidRPr="00440692">
              <w:rPr>
                <w:rFonts w:eastAsia="Times New Roman"/>
                <w:bCs/>
                <w:szCs w:val="26"/>
              </w:rPr>
              <w:t>b)  Một số chủ trương, chính sách lớn về mở rộng quan hệ đối ngoại, hội nhập kinh tế quốc tế</w:t>
            </w:r>
          </w:p>
          <w:p w:rsidR="0058090A" w:rsidRPr="00440692" w:rsidRDefault="0058090A" w:rsidP="00EF2A60">
            <w:pPr>
              <w:spacing w:after="0" w:line="240" w:lineRule="auto"/>
              <w:rPr>
                <w:rFonts w:eastAsia="Times New Roman"/>
                <w:bCs/>
                <w:szCs w:val="26"/>
              </w:rPr>
            </w:pPr>
            <w:r w:rsidRPr="00440692">
              <w:rPr>
                <w:rFonts w:eastAsia="Times New Roman"/>
                <w:bCs/>
                <w:szCs w:val="26"/>
              </w:rPr>
              <w:lastRenderedPageBreak/>
              <w:t>3.  Thành tựu, ý nghĩa, hạn chế và nguyên nhân</w:t>
            </w:r>
          </w:p>
          <w:p w:rsidR="0058090A" w:rsidRPr="00440692" w:rsidRDefault="0058090A" w:rsidP="00EF2A60">
            <w:pPr>
              <w:spacing w:after="0" w:line="240" w:lineRule="auto"/>
              <w:rPr>
                <w:rFonts w:eastAsia="Times New Roman"/>
                <w:bCs/>
                <w:szCs w:val="26"/>
              </w:rPr>
            </w:pPr>
            <w:r w:rsidRPr="00440692">
              <w:rPr>
                <w:rFonts w:eastAsia="Times New Roman"/>
                <w:bCs/>
                <w:szCs w:val="26"/>
              </w:rPr>
              <w:t>a)  Thành tựu và ý nghĩa</w:t>
            </w:r>
          </w:p>
          <w:p w:rsidR="0058090A" w:rsidRPr="00440692" w:rsidRDefault="0058090A" w:rsidP="00EF2A60">
            <w:pPr>
              <w:spacing w:after="0" w:line="240" w:lineRule="auto"/>
              <w:rPr>
                <w:rFonts w:eastAsia="Times New Roman"/>
                <w:bCs/>
                <w:szCs w:val="26"/>
              </w:rPr>
            </w:pPr>
            <w:r w:rsidRPr="00440692">
              <w:rPr>
                <w:rFonts w:eastAsia="Times New Roman"/>
                <w:bCs/>
                <w:szCs w:val="26"/>
              </w:rPr>
              <w:t>b)  Hạn chế và nguyên nhân</w:t>
            </w:r>
          </w:p>
        </w:tc>
        <w:tc>
          <w:tcPr>
            <w:tcW w:w="534" w:type="dxa"/>
            <w:shd w:val="clear" w:color="auto" w:fill="auto"/>
          </w:tcPr>
          <w:p w:rsidR="0058090A" w:rsidRPr="001F3218" w:rsidRDefault="0058090A" w:rsidP="00EF2A60">
            <w:pPr>
              <w:spacing w:after="0" w:line="240" w:lineRule="auto"/>
              <w:rPr>
                <w:rFonts w:eastAsia="Times New Roman"/>
                <w:b/>
                <w:bCs/>
                <w:szCs w:val="26"/>
              </w:rPr>
            </w:pPr>
            <w:r>
              <w:rPr>
                <w:rFonts w:eastAsia="Times New Roman"/>
                <w:b/>
                <w:bCs/>
                <w:szCs w:val="26"/>
              </w:rPr>
              <w:lastRenderedPageBreak/>
              <w:t>4</w:t>
            </w:r>
          </w:p>
        </w:tc>
        <w:tc>
          <w:tcPr>
            <w:tcW w:w="540" w:type="dxa"/>
            <w:shd w:val="clear" w:color="auto" w:fill="auto"/>
          </w:tcPr>
          <w:p w:rsidR="0058090A" w:rsidRPr="001F3218" w:rsidRDefault="0058090A" w:rsidP="00EF2A60">
            <w:pPr>
              <w:spacing w:after="0" w:line="240" w:lineRule="auto"/>
              <w:rPr>
                <w:rFonts w:eastAsia="Times New Roman"/>
                <w:b/>
                <w:bCs/>
                <w:szCs w:val="26"/>
              </w:rPr>
            </w:pPr>
            <w:r>
              <w:rPr>
                <w:rFonts w:eastAsia="Times New Roman"/>
                <w:b/>
                <w:bCs/>
                <w:szCs w:val="26"/>
              </w:rPr>
              <w:t>3</w:t>
            </w:r>
          </w:p>
        </w:tc>
        <w:tc>
          <w:tcPr>
            <w:tcW w:w="540" w:type="dxa"/>
            <w:shd w:val="clear" w:color="auto" w:fill="auto"/>
          </w:tcPr>
          <w:p w:rsidR="0058090A" w:rsidRPr="001F3218" w:rsidRDefault="0058090A" w:rsidP="00EF2A60">
            <w:pPr>
              <w:spacing w:after="0" w:line="240" w:lineRule="auto"/>
              <w:rPr>
                <w:rFonts w:eastAsia="Times New Roman"/>
                <w:b/>
                <w:bCs/>
                <w:szCs w:val="26"/>
              </w:rPr>
            </w:pPr>
            <w:r>
              <w:rPr>
                <w:rFonts w:eastAsia="Times New Roman"/>
                <w:b/>
                <w:bCs/>
                <w:szCs w:val="26"/>
              </w:rPr>
              <w:t>1</w:t>
            </w:r>
          </w:p>
        </w:tc>
        <w:tc>
          <w:tcPr>
            <w:tcW w:w="540" w:type="dxa"/>
            <w:shd w:val="clear" w:color="auto" w:fill="auto"/>
          </w:tcPr>
          <w:p w:rsidR="0058090A" w:rsidRPr="001F3218" w:rsidRDefault="0058090A" w:rsidP="00EF2A60">
            <w:pPr>
              <w:spacing w:after="0" w:line="240" w:lineRule="auto"/>
              <w:rPr>
                <w:rFonts w:eastAsia="Times New Roman"/>
                <w:b/>
                <w:bCs/>
                <w:szCs w:val="26"/>
              </w:rPr>
            </w:pPr>
            <w:r>
              <w:rPr>
                <w:rFonts w:eastAsia="Times New Roman"/>
                <w:b/>
                <w:bCs/>
                <w:szCs w:val="26"/>
              </w:rPr>
              <w:t>0</w:t>
            </w:r>
          </w:p>
        </w:tc>
        <w:tc>
          <w:tcPr>
            <w:tcW w:w="741" w:type="dxa"/>
            <w:shd w:val="clear" w:color="auto" w:fill="auto"/>
          </w:tcPr>
          <w:p w:rsidR="0058090A" w:rsidRPr="001F3218" w:rsidRDefault="0058090A" w:rsidP="00EF2A60">
            <w:pPr>
              <w:spacing w:after="0" w:line="240" w:lineRule="auto"/>
              <w:rPr>
                <w:rFonts w:eastAsia="Times New Roman"/>
                <w:b/>
                <w:bCs/>
                <w:szCs w:val="26"/>
              </w:rPr>
            </w:pPr>
          </w:p>
        </w:tc>
      </w:tr>
    </w:tbl>
    <w:p w:rsidR="0058090A" w:rsidRPr="00971FE3" w:rsidRDefault="0058090A" w:rsidP="0058090A">
      <w:pPr>
        <w:spacing w:after="0" w:line="240" w:lineRule="auto"/>
        <w:ind w:firstLine="0"/>
        <w:rPr>
          <w:rFonts w:eastAsia="Times New Roman"/>
          <w:b/>
          <w:bCs/>
          <w:szCs w:val="26"/>
        </w:rPr>
      </w:pPr>
    </w:p>
    <w:p w:rsidR="0058090A" w:rsidRPr="00971FE3" w:rsidRDefault="0058090A" w:rsidP="0058090A">
      <w:pPr>
        <w:spacing w:after="0" w:line="240" w:lineRule="auto"/>
        <w:rPr>
          <w:rFonts w:eastAsia="Times New Roman"/>
          <w:b/>
          <w:bCs/>
          <w:szCs w:val="26"/>
        </w:rPr>
      </w:pPr>
      <w:r w:rsidRPr="00971FE3">
        <w:rPr>
          <w:rFonts w:eastAsia="Times New Roman"/>
          <w:b/>
          <w:bCs/>
          <w:szCs w:val="26"/>
        </w:rPr>
        <w:t>10. Yêu cầu và kỳ vọng của môn học:</w:t>
      </w:r>
    </w:p>
    <w:p w:rsidR="0058090A" w:rsidRDefault="0058090A" w:rsidP="0058090A">
      <w:pPr>
        <w:spacing w:after="0" w:line="240" w:lineRule="auto"/>
        <w:rPr>
          <w:rFonts w:eastAsia="Times New Roman"/>
          <w:szCs w:val="26"/>
        </w:rPr>
      </w:pPr>
      <w:r w:rsidRPr="00981FF8">
        <w:rPr>
          <w:rFonts w:eastAsia="Times New Roman"/>
          <w:szCs w:val="26"/>
        </w:rPr>
        <w:t xml:space="preserve">Sinh viên có thể sử dụng kiến thức của môn học trong việc </w:t>
      </w:r>
      <w:r>
        <w:rPr>
          <w:rFonts w:eastAsia="Times New Roman"/>
          <w:szCs w:val="26"/>
        </w:rPr>
        <w:t>nhận thức, đánh giá, lý giải các vấn đề của lao động, việc làm, kinh doanh…</w:t>
      </w:r>
    </w:p>
    <w:p w:rsidR="0058090A" w:rsidRPr="00981FF8" w:rsidRDefault="0058090A" w:rsidP="0058090A">
      <w:pPr>
        <w:spacing w:after="0" w:line="240" w:lineRule="auto"/>
        <w:ind w:firstLine="540"/>
        <w:rPr>
          <w:rFonts w:eastAsia="Times New Roman"/>
          <w:szCs w:val="26"/>
        </w:rPr>
      </w:pPr>
      <w:r>
        <w:rPr>
          <w:rFonts w:eastAsia="Times New Roman"/>
          <w:szCs w:val="26"/>
        </w:rPr>
        <w:t xml:space="preserve">+ </w:t>
      </w:r>
      <w:r w:rsidRPr="00981FF8">
        <w:rPr>
          <w:rFonts w:eastAsia="Times New Roman"/>
          <w:szCs w:val="26"/>
        </w:rPr>
        <w:t xml:space="preserve">Phần lý </w:t>
      </w:r>
      <w:r>
        <w:rPr>
          <w:rFonts w:eastAsia="Times New Roman"/>
          <w:szCs w:val="26"/>
        </w:rPr>
        <w:t>thuyết được giảng dạy trên lớp 7</w:t>
      </w:r>
      <w:r w:rsidRPr="00981FF8">
        <w:rPr>
          <w:rFonts w:eastAsia="Times New Roman"/>
          <w:szCs w:val="26"/>
        </w:rPr>
        <w:t xml:space="preserve"> buổi.  Những thắc mắc, nếu có,  của sinh viên sẽ được giải đáp trong thời gian lên lớp, ở những thời điểm thuận lợi nhất cho học tập và nghiên cứu.</w:t>
      </w:r>
    </w:p>
    <w:p w:rsidR="0058090A" w:rsidRPr="00981FF8" w:rsidRDefault="0058090A" w:rsidP="00D53810">
      <w:pPr>
        <w:numPr>
          <w:ilvl w:val="0"/>
          <w:numId w:val="25"/>
        </w:numPr>
        <w:spacing w:before="0" w:after="0" w:line="240" w:lineRule="auto"/>
        <w:rPr>
          <w:rFonts w:eastAsia="Times New Roman"/>
          <w:szCs w:val="26"/>
        </w:rPr>
      </w:pPr>
      <w:r w:rsidRPr="00981FF8">
        <w:rPr>
          <w:rFonts w:eastAsia="Times New Roman"/>
          <w:szCs w:val="26"/>
        </w:rPr>
        <w:t>Phần thực hành được tổ chức theo nguyên tắc học nhóm , mỗi nhóm học tập gồm 6 đến 10 sinh viên tự hình thành và nộp danh sách cho giáo viên vào tuần thứ 2 của chương trình. Nhóm học tập phải hoàn thành những yêu cầu sau :</w:t>
      </w:r>
    </w:p>
    <w:p w:rsidR="0058090A" w:rsidRPr="00981FF8" w:rsidRDefault="0058090A" w:rsidP="0058090A">
      <w:pPr>
        <w:spacing w:after="0" w:line="240" w:lineRule="auto"/>
        <w:rPr>
          <w:rFonts w:eastAsia="Times New Roman"/>
          <w:szCs w:val="26"/>
        </w:rPr>
      </w:pPr>
      <w:r w:rsidRPr="00981FF8">
        <w:rPr>
          <w:rFonts w:eastAsia="Times New Roman"/>
          <w:szCs w:val="26"/>
        </w:rPr>
        <w:t xml:space="preserve">     + Sinh viên cần làm việc tích cực bằng cách tự tìm hiểu các tài liệu bắt buộc và tài liệu tham khảo, làm bài tập, chuẩn bị tình huống ở nhà trước khi vào lớp theo lịch học.</w:t>
      </w:r>
    </w:p>
    <w:p w:rsidR="0058090A" w:rsidRPr="00981FF8" w:rsidRDefault="0058090A" w:rsidP="0058090A">
      <w:pPr>
        <w:spacing w:after="0" w:line="240" w:lineRule="auto"/>
        <w:rPr>
          <w:rFonts w:eastAsia="Times New Roman"/>
          <w:szCs w:val="26"/>
        </w:rPr>
      </w:pPr>
      <w:r w:rsidRPr="00981FF8">
        <w:rPr>
          <w:rFonts w:eastAsia="Times New Roman"/>
          <w:szCs w:val="26"/>
        </w:rPr>
        <w:t xml:space="preserve">     + Sinh viên sẽ nhận một cuốn bài tập ứng dụng, họp nhóm học tập để giải các bài tập này và các nhóm sẽ được mời bất chợt giải đáp trên lớp khi có yêu cầu theo lịch học bên dưới.</w:t>
      </w:r>
    </w:p>
    <w:p w:rsidR="0058090A" w:rsidRPr="00981FF8" w:rsidRDefault="0058090A" w:rsidP="0058090A">
      <w:pPr>
        <w:spacing w:after="0" w:line="240" w:lineRule="auto"/>
        <w:rPr>
          <w:rFonts w:eastAsia="Times New Roman"/>
          <w:szCs w:val="26"/>
        </w:rPr>
      </w:pPr>
      <w:r w:rsidRPr="00981FF8">
        <w:rPr>
          <w:rFonts w:eastAsia="Times New Roman"/>
          <w:szCs w:val="26"/>
        </w:rPr>
        <w:t xml:space="preserve">     + Sinh viên sẽ được mời trả lời câu hỏi bất chợt trong lớp học sau từng phần giảng. (Sinh viên phát biểu đúng sẽ được Ban Cán Sự  ghi nhận cộng vào điểm chuyên cần)   </w:t>
      </w:r>
    </w:p>
    <w:p w:rsidR="0058090A" w:rsidRPr="00981FF8" w:rsidRDefault="0058090A" w:rsidP="00D53810">
      <w:pPr>
        <w:numPr>
          <w:ilvl w:val="0"/>
          <w:numId w:val="24"/>
        </w:numPr>
        <w:tabs>
          <w:tab w:val="num" w:pos="720"/>
        </w:tabs>
        <w:spacing w:before="0" w:after="0" w:line="240" w:lineRule="auto"/>
        <w:ind w:left="720"/>
        <w:rPr>
          <w:rFonts w:eastAsia="Times New Roman"/>
          <w:b/>
          <w:szCs w:val="26"/>
        </w:rPr>
      </w:pPr>
      <w:r w:rsidRPr="00981FF8">
        <w:rPr>
          <w:rFonts w:eastAsia="Times New Roman"/>
          <w:szCs w:val="26"/>
        </w:rPr>
        <w:t xml:space="preserve">Phương pháp giảng dạy ở môn học này là sử dụng bài giảng bằng PowerPoint, nhưng sinh viên  phải ghi chép thêm. </w:t>
      </w:r>
    </w:p>
    <w:p w:rsidR="0058090A" w:rsidRPr="00981FF8" w:rsidRDefault="0058090A" w:rsidP="00D53810">
      <w:pPr>
        <w:numPr>
          <w:ilvl w:val="0"/>
          <w:numId w:val="24"/>
        </w:numPr>
        <w:tabs>
          <w:tab w:val="num" w:pos="720"/>
        </w:tabs>
        <w:spacing w:before="0" w:after="0" w:line="240" w:lineRule="auto"/>
        <w:ind w:left="720"/>
        <w:rPr>
          <w:rFonts w:eastAsia="Times New Roman"/>
          <w:b/>
          <w:szCs w:val="26"/>
        </w:rPr>
      </w:pPr>
      <w:r w:rsidRPr="00981FF8">
        <w:rPr>
          <w:rFonts w:eastAsia="Times New Roman"/>
          <w:szCs w:val="26"/>
        </w:rPr>
        <w:t>Trong quá trình học, Sinh viên áp dụng thảo luận theo cặp đôi, thuyết trình, đóng kịch tình huống (nếu cần)</w:t>
      </w:r>
    </w:p>
    <w:p w:rsidR="0058090A" w:rsidRPr="00981FF8" w:rsidRDefault="0058090A" w:rsidP="00D53810">
      <w:pPr>
        <w:numPr>
          <w:ilvl w:val="0"/>
          <w:numId w:val="24"/>
        </w:numPr>
        <w:tabs>
          <w:tab w:val="num" w:pos="720"/>
        </w:tabs>
        <w:spacing w:before="0" w:after="0" w:line="240" w:lineRule="auto"/>
        <w:ind w:left="720"/>
        <w:rPr>
          <w:rFonts w:eastAsia="Times New Roman"/>
          <w:b/>
          <w:szCs w:val="26"/>
        </w:rPr>
      </w:pPr>
      <w:r w:rsidRPr="00981FF8">
        <w:rPr>
          <w:rFonts w:eastAsia="Times New Roman"/>
          <w:szCs w:val="26"/>
        </w:rPr>
        <w:t>Trong giờ học Sinh viên tuyệt đối không nói chuyện và để điện thoại ở chế độ rung.</w:t>
      </w:r>
    </w:p>
    <w:p w:rsidR="0058090A" w:rsidRPr="00981FF8" w:rsidRDefault="0058090A" w:rsidP="00D53810">
      <w:pPr>
        <w:numPr>
          <w:ilvl w:val="0"/>
          <w:numId w:val="24"/>
        </w:numPr>
        <w:tabs>
          <w:tab w:val="num" w:pos="720"/>
        </w:tabs>
        <w:spacing w:before="0" w:after="0" w:line="240" w:lineRule="auto"/>
        <w:ind w:left="720"/>
        <w:rPr>
          <w:rFonts w:eastAsia="Times New Roman"/>
          <w:b/>
          <w:szCs w:val="26"/>
        </w:rPr>
      </w:pPr>
      <w:r w:rsidRPr="00981FF8">
        <w:rPr>
          <w:rFonts w:eastAsia="Times New Roman"/>
          <w:szCs w:val="26"/>
        </w:rPr>
        <w:t>Vào</w:t>
      </w:r>
      <w:r w:rsidRPr="00981FF8">
        <w:rPr>
          <w:rFonts w:eastAsia="Times New Roman"/>
          <w:b/>
          <w:szCs w:val="26"/>
        </w:rPr>
        <w:t xml:space="preserve"> tuần thứ 8,</w:t>
      </w:r>
      <w:r w:rsidRPr="00981FF8">
        <w:rPr>
          <w:rFonts w:eastAsia="Times New Roman"/>
          <w:szCs w:val="26"/>
        </w:rPr>
        <w:t xml:space="preserve"> sinh viên phải làm một bài kiểm tra giữa kỳ chiếm </w:t>
      </w:r>
      <w:r w:rsidRPr="00981FF8">
        <w:rPr>
          <w:rFonts w:eastAsia="Times New Roman"/>
          <w:b/>
          <w:szCs w:val="26"/>
        </w:rPr>
        <w:t xml:space="preserve">20 % </w:t>
      </w:r>
      <w:r w:rsidRPr="00981FF8">
        <w:rPr>
          <w:rFonts w:eastAsia="Times New Roman"/>
          <w:szCs w:val="26"/>
        </w:rPr>
        <w:t>tổng số điểm</w:t>
      </w:r>
    </w:p>
    <w:p w:rsidR="0058090A" w:rsidRPr="00D7075C" w:rsidRDefault="0058090A" w:rsidP="00D53810">
      <w:pPr>
        <w:numPr>
          <w:ilvl w:val="0"/>
          <w:numId w:val="24"/>
        </w:numPr>
        <w:tabs>
          <w:tab w:val="num" w:pos="720"/>
        </w:tabs>
        <w:spacing w:before="0" w:after="0" w:line="240" w:lineRule="auto"/>
        <w:ind w:left="720"/>
        <w:rPr>
          <w:rFonts w:eastAsia="Times New Roman"/>
          <w:szCs w:val="26"/>
        </w:rPr>
      </w:pPr>
      <w:r w:rsidRPr="00981FF8">
        <w:rPr>
          <w:rFonts w:eastAsia="Times New Roman"/>
          <w:i/>
          <w:szCs w:val="26"/>
        </w:rPr>
        <w:t>Cuối học kỳ</w:t>
      </w:r>
      <w:r w:rsidRPr="00981FF8">
        <w:rPr>
          <w:rFonts w:eastAsia="Times New Roman"/>
          <w:szCs w:val="26"/>
        </w:rPr>
        <w:t>, sinh viên sẽ có một bài thi dài 60 phút hình thức  trắc nhiệm và tự luận.</w:t>
      </w:r>
    </w:p>
    <w:p w:rsidR="0058090A" w:rsidRPr="00971FE3" w:rsidRDefault="0058090A" w:rsidP="0058090A">
      <w:pPr>
        <w:spacing w:after="0" w:line="240" w:lineRule="auto"/>
        <w:rPr>
          <w:rFonts w:eastAsia="Times New Roman"/>
          <w:b/>
          <w:bCs/>
          <w:szCs w:val="26"/>
        </w:rPr>
      </w:pPr>
      <w:r w:rsidRPr="00971FE3">
        <w:rPr>
          <w:rFonts w:eastAsia="Times New Roman"/>
          <w:b/>
          <w:bCs/>
          <w:szCs w:val="26"/>
        </w:rPr>
        <w:t xml:space="preserve">11. Phương pháp đánh giá môn học: </w:t>
      </w:r>
    </w:p>
    <w:p w:rsidR="0058090A" w:rsidRPr="00971FE3" w:rsidRDefault="0058090A" w:rsidP="0058090A">
      <w:pPr>
        <w:spacing w:after="0" w:line="240" w:lineRule="auto"/>
        <w:rPr>
          <w:rFonts w:eastAsia="Times New Roman"/>
          <w:b/>
          <w:bCs/>
          <w:szCs w:val="2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1856"/>
      </w:tblGrid>
      <w:tr w:rsidR="0058090A" w:rsidRPr="00971FE3" w:rsidTr="00EF2A60">
        <w:tc>
          <w:tcPr>
            <w:tcW w:w="2464" w:type="dxa"/>
            <w:vAlign w:val="center"/>
          </w:tcPr>
          <w:p w:rsidR="0058090A" w:rsidRPr="00971FE3" w:rsidRDefault="0058090A" w:rsidP="00EF2A60">
            <w:pPr>
              <w:spacing w:after="0" w:line="240" w:lineRule="auto"/>
              <w:jc w:val="center"/>
              <w:rPr>
                <w:rFonts w:eastAsia="Times New Roman"/>
                <w:b/>
                <w:bCs/>
                <w:szCs w:val="26"/>
              </w:rPr>
            </w:pPr>
            <w:r w:rsidRPr="00971FE3">
              <w:rPr>
                <w:rFonts w:eastAsia="Times New Roman"/>
                <w:b/>
                <w:bCs/>
                <w:szCs w:val="26"/>
              </w:rPr>
              <w:t>Những nội dung</w:t>
            </w:r>
          </w:p>
          <w:p w:rsidR="0058090A" w:rsidRPr="00971FE3" w:rsidRDefault="0058090A" w:rsidP="00EF2A60">
            <w:pPr>
              <w:spacing w:after="0" w:line="240" w:lineRule="auto"/>
              <w:jc w:val="center"/>
              <w:rPr>
                <w:rFonts w:eastAsia="Times New Roman"/>
                <w:b/>
                <w:bCs/>
                <w:szCs w:val="26"/>
              </w:rPr>
            </w:pPr>
            <w:r w:rsidRPr="00971FE3">
              <w:rPr>
                <w:rFonts w:eastAsia="Times New Roman"/>
                <w:b/>
                <w:bCs/>
                <w:szCs w:val="26"/>
              </w:rPr>
              <w:t>cần đánh giá</w:t>
            </w:r>
          </w:p>
        </w:tc>
        <w:tc>
          <w:tcPr>
            <w:tcW w:w="1856" w:type="dxa"/>
            <w:vAlign w:val="center"/>
          </w:tcPr>
          <w:p w:rsidR="0058090A" w:rsidRPr="00971FE3" w:rsidRDefault="0058090A" w:rsidP="00EF2A60">
            <w:pPr>
              <w:keepNext/>
              <w:spacing w:after="0" w:line="240" w:lineRule="auto"/>
              <w:jc w:val="center"/>
              <w:outlineLvl w:val="2"/>
              <w:rPr>
                <w:rFonts w:eastAsia="Times New Roman"/>
                <w:b/>
                <w:bCs/>
                <w:szCs w:val="26"/>
              </w:rPr>
            </w:pPr>
            <w:r w:rsidRPr="00971FE3">
              <w:rPr>
                <w:rFonts w:eastAsia="Times New Roman"/>
                <w:b/>
                <w:bCs/>
                <w:szCs w:val="26"/>
              </w:rPr>
              <w:t>Số lần đánh giá</w:t>
            </w:r>
          </w:p>
        </w:tc>
        <w:tc>
          <w:tcPr>
            <w:tcW w:w="1856" w:type="dxa"/>
            <w:vAlign w:val="center"/>
          </w:tcPr>
          <w:p w:rsidR="0058090A" w:rsidRPr="00971FE3" w:rsidRDefault="0058090A" w:rsidP="00EF2A60">
            <w:pPr>
              <w:keepNext/>
              <w:spacing w:after="0" w:line="240" w:lineRule="auto"/>
              <w:jc w:val="center"/>
              <w:outlineLvl w:val="2"/>
              <w:rPr>
                <w:rFonts w:eastAsia="Times New Roman"/>
                <w:b/>
                <w:bCs/>
                <w:szCs w:val="26"/>
              </w:rPr>
            </w:pPr>
            <w:r w:rsidRPr="00971FE3">
              <w:rPr>
                <w:rFonts w:eastAsia="Times New Roman"/>
                <w:b/>
                <w:bCs/>
                <w:szCs w:val="26"/>
              </w:rPr>
              <w:t>Trọng số (%)</w:t>
            </w:r>
          </w:p>
        </w:tc>
      </w:tr>
      <w:tr w:rsidR="0058090A" w:rsidRPr="00971FE3" w:rsidTr="00EF2A60">
        <w:tc>
          <w:tcPr>
            <w:tcW w:w="2464" w:type="dxa"/>
            <w:vAlign w:val="center"/>
          </w:tcPr>
          <w:p w:rsidR="0058090A" w:rsidRPr="00971FE3" w:rsidRDefault="0058090A" w:rsidP="00EF2A60">
            <w:pPr>
              <w:spacing w:after="0" w:line="240" w:lineRule="auto"/>
              <w:rPr>
                <w:rFonts w:eastAsia="Times New Roman"/>
                <w:szCs w:val="26"/>
              </w:rPr>
            </w:pPr>
            <w:r w:rsidRPr="00971FE3">
              <w:rPr>
                <w:rFonts w:eastAsia="Times New Roman"/>
                <w:szCs w:val="26"/>
              </w:rPr>
              <w:t>Dự lớp</w:t>
            </w:r>
          </w:p>
        </w:tc>
        <w:tc>
          <w:tcPr>
            <w:tcW w:w="1856" w:type="dxa"/>
          </w:tcPr>
          <w:p w:rsidR="0058090A" w:rsidRPr="00971FE3" w:rsidRDefault="0058090A" w:rsidP="00EF2A60">
            <w:pPr>
              <w:spacing w:after="0" w:line="240" w:lineRule="auto"/>
              <w:jc w:val="center"/>
              <w:rPr>
                <w:rFonts w:eastAsia="Times New Roman"/>
                <w:szCs w:val="26"/>
              </w:rPr>
            </w:pPr>
            <w:r w:rsidRPr="00971FE3">
              <w:rPr>
                <w:rFonts w:eastAsia="Times New Roman"/>
                <w:szCs w:val="26"/>
              </w:rPr>
              <w:t>10</w:t>
            </w:r>
          </w:p>
        </w:tc>
        <w:tc>
          <w:tcPr>
            <w:tcW w:w="1856" w:type="dxa"/>
            <w:vAlign w:val="center"/>
          </w:tcPr>
          <w:p w:rsidR="0058090A" w:rsidRPr="00971FE3" w:rsidRDefault="0058090A" w:rsidP="00EF2A60">
            <w:pPr>
              <w:spacing w:after="0" w:line="240" w:lineRule="auto"/>
              <w:jc w:val="center"/>
              <w:rPr>
                <w:rFonts w:eastAsia="Times New Roman"/>
                <w:szCs w:val="26"/>
              </w:rPr>
            </w:pPr>
            <w:r w:rsidRPr="00971FE3">
              <w:rPr>
                <w:rFonts w:eastAsia="Times New Roman"/>
                <w:szCs w:val="26"/>
              </w:rPr>
              <w:t>10</w:t>
            </w:r>
          </w:p>
        </w:tc>
      </w:tr>
      <w:tr w:rsidR="0058090A" w:rsidRPr="00971FE3" w:rsidTr="00EF2A60">
        <w:tc>
          <w:tcPr>
            <w:tcW w:w="2464" w:type="dxa"/>
            <w:vAlign w:val="center"/>
          </w:tcPr>
          <w:p w:rsidR="0058090A" w:rsidRPr="00971FE3" w:rsidRDefault="0058090A" w:rsidP="00EF2A60">
            <w:pPr>
              <w:spacing w:after="0" w:line="240" w:lineRule="auto"/>
              <w:rPr>
                <w:rFonts w:eastAsia="Times New Roman"/>
                <w:szCs w:val="26"/>
              </w:rPr>
            </w:pPr>
            <w:r w:rsidRPr="00971FE3">
              <w:rPr>
                <w:rFonts w:eastAsia="Times New Roman"/>
                <w:szCs w:val="26"/>
              </w:rPr>
              <w:t>Thảo luận</w:t>
            </w:r>
          </w:p>
        </w:tc>
        <w:tc>
          <w:tcPr>
            <w:tcW w:w="1856" w:type="dxa"/>
          </w:tcPr>
          <w:p w:rsidR="0058090A" w:rsidRPr="00971FE3" w:rsidRDefault="0058090A" w:rsidP="00EF2A60">
            <w:pPr>
              <w:spacing w:after="0" w:line="240" w:lineRule="auto"/>
              <w:jc w:val="center"/>
              <w:rPr>
                <w:rFonts w:eastAsia="Times New Roman"/>
                <w:szCs w:val="26"/>
              </w:rPr>
            </w:pPr>
          </w:p>
        </w:tc>
        <w:tc>
          <w:tcPr>
            <w:tcW w:w="1856" w:type="dxa"/>
            <w:vAlign w:val="center"/>
          </w:tcPr>
          <w:p w:rsidR="0058090A" w:rsidRPr="00971FE3" w:rsidRDefault="0058090A" w:rsidP="00EF2A60">
            <w:pPr>
              <w:spacing w:after="0" w:line="240" w:lineRule="auto"/>
              <w:jc w:val="center"/>
              <w:rPr>
                <w:rFonts w:eastAsia="Times New Roman"/>
                <w:szCs w:val="26"/>
              </w:rPr>
            </w:pPr>
          </w:p>
        </w:tc>
      </w:tr>
      <w:tr w:rsidR="0058090A" w:rsidRPr="00971FE3" w:rsidTr="00EF2A60">
        <w:tc>
          <w:tcPr>
            <w:tcW w:w="2464" w:type="dxa"/>
            <w:vAlign w:val="center"/>
          </w:tcPr>
          <w:p w:rsidR="0058090A" w:rsidRPr="00971FE3" w:rsidRDefault="0058090A" w:rsidP="00EF2A60">
            <w:pPr>
              <w:spacing w:after="0" w:line="240" w:lineRule="auto"/>
              <w:rPr>
                <w:rFonts w:eastAsia="Times New Roman"/>
                <w:szCs w:val="26"/>
              </w:rPr>
            </w:pPr>
            <w:r w:rsidRPr="00971FE3">
              <w:rPr>
                <w:rFonts w:eastAsia="Times New Roman"/>
                <w:szCs w:val="26"/>
              </w:rPr>
              <w:t>Bản thu hoạch</w:t>
            </w:r>
          </w:p>
        </w:tc>
        <w:tc>
          <w:tcPr>
            <w:tcW w:w="1856" w:type="dxa"/>
          </w:tcPr>
          <w:p w:rsidR="0058090A" w:rsidRPr="00971FE3" w:rsidRDefault="0058090A" w:rsidP="00EF2A60">
            <w:pPr>
              <w:spacing w:after="0" w:line="240" w:lineRule="auto"/>
              <w:jc w:val="center"/>
              <w:rPr>
                <w:rFonts w:eastAsia="Times New Roman"/>
                <w:szCs w:val="26"/>
              </w:rPr>
            </w:pPr>
          </w:p>
        </w:tc>
        <w:tc>
          <w:tcPr>
            <w:tcW w:w="1856" w:type="dxa"/>
            <w:vAlign w:val="center"/>
          </w:tcPr>
          <w:p w:rsidR="0058090A" w:rsidRPr="00971FE3" w:rsidRDefault="0058090A" w:rsidP="00EF2A60">
            <w:pPr>
              <w:spacing w:after="0" w:line="240" w:lineRule="auto"/>
              <w:jc w:val="center"/>
              <w:rPr>
                <w:rFonts w:eastAsia="Times New Roman"/>
                <w:szCs w:val="26"/>
              </w:rPr>
            </w:pPr>
          </w:p>
        </w:tc>
      </w:tr>
      <w:tr w:rsidR="0058090A" w:rsidRPr="00971FE3" w:rsidTr="00EF2A60">
        <w:tc>
          <w:tcPr>
            <w:tcW w:w="2464" w:type="dxa"/>
            <w:vAlign w:val="center"/>
          </w:tcPr>
          <w:p w:rsidR="0058090A" w:rsidRPr="00971FE3" w:rsidRDefault="0058090A" w:rsidP="00EF2A60">
            <w:pPr>
              <w:spacing w:after="0" w:line="240" w:lineRule="auto"/>
              <w:rPr>
                <w:rFonts w:eastAsia="Times New Roman"/>
                <w:szCs w:val="26"/>
              </w:rPr>
            </w:pPr>
            <w:r w:rsidRPr="00971FE3">
              <w:rPr>
                <w:rFonts w:eastAsia="Times New Roman"/>
                <w:szCs w:val="26"/>
              </w:rPr>
              <w:t>Thuyết trình</w:t>
            </w:r>
          </w:p>
        </w:tc>
        <w:tc>
          <w:tcPr>
            <w:tcW w:w="1856" w:type="dxa"/>
          </w:tcPr>
          <w:p w:rsidR="0058090A" w:rsidRPr="00971FE3" w:rsidRDefault="0058090A" w:rsidP="00EF2A60">
            <w:pPr>
              <w:spacing w:after="0" w:line="240" w:lineRule="auto"/>
              <w:jc w:val="center"/>
              <w:rPr>
                <w:rFonts w:eastAsia="Times New Roman"/>
                <w:szCs w:val="26"/>
              </w:rPr>
            </w:pPr>
            <w:r w:rsidRPr="00971FE3">
              <w:rPr>
                <w:rFonts w:eastAsia="Times New Roman"/>
                <w:szCs w:val="26"/>
              </w:rPr>
              <w:t>1</w:t>
            </w:r>
          </w:p>
        </w:tc>
        <w:tc>
          <w:tcPr>
            <w:tcW w:w="1856" w:type="dxa"/>
            <w:vAlign w:val="center"/>
          </w:tcPr>
          <w:p w:rsidR="0058090A" w:rsidRPr="00971FE3" w:rsidRDefault="0058090A" w:rsidP="00EF2A60">
            <w:pPr>
              <w:spacing w:after="0" w:line="240" w:lineRule="auto"/>
              <w:jc w:val="center"/>
              <w:rPr>
                <w:rFonts w:eastAsia="Times New Roman"/>
                <w:szCs w:val="26"/>
              </w:rPr>
            </w:pPr>
            <w:r w:rsidRPr="00971FE3">
              <w:rPr>
                <w:rFonts w:eastAsia="Times New Roman"/>
                <w:szCs w:val="26"/>
              </w:rPr>
              <w:t>5</w:t>
            </w:r>
          </w:p>
        </w:tc>
      </w:tr>
      <w:tr w:rsidR="0058090A" w:rsidRPr="00971FE3" w:rsidTr="00EF2A60">
        <w:tc>
          <w:tcPr>
            <w:tcW w:w="2464" w:type="dxa"/>
            <w:vAlign w:val="center"/>
          </w:tcPr>
          <w:p w:rsidR="0058090A" w:rsidRPr="00971FE3" w:rsidRDefault="0058090A" w:rsidP="00EF2A60">
            <w:pPr>
              <w:spacing w:after="0" w:line="240" w:lineRule="auto"/>
              <w:rPr>
                <w:rFonts w:eastAsia="Times New Roman"/>
                <w:szCs w:val="26"/>
              </w:rPr>
            </w:pPr>
            <w:r w:rsidRPr="00971FE3">
              <w:rPr>
                <w:rFonts w:eastAsia="Times New Roman"/>
                <w:szCs w:val="26"/>
              </w:rPr>
              <w:t>Bài tập</w:t>
            </w:r>
          </w:p>
        </w:tc>
        <w:tc>
          <w:tcPr>
            <w:tcW w:w="1856" w:type="dxa"/>
          </w:tcPr>
          <w:p w:rsidR="0058090A" w:rsidRPr="00971FE3" w:rsidRDefault="0058090A" w:rsidP="00EF2A60">
            <w:pPr>
              <w:spacing w:after="0" w:line="240" w:lineRule="auto"/>
              <w:jc w:val="center"/>
              <w:rPr>
                <w:rFonts w:eastAsia="Times New Roman"/>
                <w:szCs w:val="26"/>
              </w:rPr>
            </w:pPr>
            <w:r w:rsidRPr="00971FE3">
              <w:rPr>
                <w:rFonts w:eastAsia="Times New Roman"/>
                <w:szCs w:val="26"/>
              </w:rPr>
              <w:t>1</w:t>
            </w:r>
          </w:p>
        </w:tc>
        <w:tc>
          <w:tcPr>
            <w:tcW w:w="1856" w:type="dxa"/>
            <w:vAlign w:val="center"/>
          </w:tcPr>
          <w:p w:rsidR="0058090A" w:rsidRPr="00971FE3" w:rsidRDefault="0058090A" w:rsidP="00EF2A60">
            <w:pPr>
              <w:spacing w:after="0" w:line="240" w:lineRule="auto"/>
              <w:jc w:val="center"/>
              <w:rPr>
                <w:rFonts w:eastAsia="Times New Roman"/>
                <w:szCs w:val="26"/>
              </w:rPr>
            </w:pPr>
            <w:r w:rsidRPr="00971FE3">
              <w:rPr>
                <w:rFonts w:eastAsia="Times New Roman"/>
                <w:szCs w:val="26"/>
              </w:rPr>
              <w:t>5</w:t>
            </w:r>
          </w:p>
        </w:tc>
      </w:tr>
      <w:tr w:rsidR="0058090A" w:rsidRPr="00971FE3" w:rsidTr="00EF2A60">
        <w:tc>
          <w:tcPr>
            <w:tcW w:w="2464" w:type="dxa"/>
            <w:vAlign w:val="center"/>
          </w:tcPr>
          <w:p w:rsidR="0058090A" w:rsidRPr="00971FE3" w:rsidRDefault="0058090A" w:rsidP="00EF2A60">
            <w:pPr>
              <w:spacing w:after="0" w:line="240" w:lineRule="auto"/>
              <w:rPr>
                <w:rFonts w:eastAsia="Times New Roman"/>
                <w:szCs w:val="26"/>
              </w:rPr>
            </w:pPr>
            <w:r w:rsidRPr="00971FE3">
              <w:rPr>
                <w:rFonts w:eastAsia="Times New Roman"/>
                <w:szCs w:val="26"/>
              </w:rPr>
              <w:t>Thi giữa học kỳ</w:t>
            </w:r>
          </w:p>
        </w:tc>
        <w:tc>
          <w:tcPr>
            <w:tcW w:w="1856" w:type="dxa"/>
          </w:tcPr>
          <w:p w:rsidR="0058090A" w:rsidRPr="00971FE3" w:rsidRDefault="0058090A" w:rsidP="00EF2A60">
            <w:pPr>
              <w:spacing w:after="0" w:line="240" w:lineRule="auto"/>
              <w:jc w:val="center"/>
              <w:rPr>
                <w:rFonts w:eastAsia="Times New Roman"/>
                <w:szCs w:val="26"/>
              </w:rPr>
            </w:pPr>
            <w:r w:rsidRPr="00971FE3">
              <w:rPr>
                <w:rFonts w:eastAsia="Times New Roman"/>
                <w:szCs w:val="26"/>
              </w:rPr>
              <w:t>1</w:t>
            </w:r>
          </w:p>
        </w:tc>
        <w:tc>
          <w:tcPr>
            <w:tcW w:w="1856" w:type="dxa"/>
            <w:vAlign w:val="center"/>
          </w:tcPr>
          <w:p w:rsidR="0058090A" w:rsidRPr="00971FE3" w:rsidRDefault="0058090A" w:rsidP="00EF2A60">
            <w:pPr>
              <w:spacing w:after="0" w:line="240" w:lineRule="auto"/>
              <w:jc w:val="center"/>
              <w:rPr>
                <w:rFonts w:eastAsia="Times New Roman"/>
                <w:szCs w:val="26"/>
              </w:rPr>
            </w:pPr>
            <w:r w:rsidRPr="00971FE3">
              <w:rPr>
                <w:rFonts w:eastAsia="Times New Roman"/>
                <w:szCs w:val="26"/>
              </w:rPr>
              <w:t>30</w:t>
            </w:r>
          </w:p>
        </w:tc>
      </w:tr>
      <w:tr w:rsidR="0058090A" w:rsidRPr="00971FE3" w:rsidTr="00EF2A60">
        <w:tc>
          <w:tcPr>
            <w:tcW w:w="2464" w:type="dxa"/>
            <w:vAlign w:val="center"/>
          </w:tcPr>
          <w:p w:rsidR="0058090A" w:rsidRPr="00971FE3" w:rsidRDefault="0058090A" w:rsidP="00EF2A60">
            <w:pPr>
              <w:spacing w:after="0" w:line="240" w:lineRule="auto"/>
              <w:rPr>
                <w:rFonts w:eastAsia="Times New Roman"/>
                <w:szCs w:val="26"/>
              </w:rPr>
            </w:pPr>
            <w:r w:rsidRPr="00971FE3">
              <w:rPr>
                <w:rFonts w:eastAsia="Times New Roman"/>
                <w:szCs w:val="26"/>
              </w:rPr>
              <w:t>Thi cuối học kỳ</w:t>
            </w:r>
          </w:p>
        </w:tc>
        <w:tc>
          <w:tcPr>
            <w:tcW w:w="1856" w:type="dxa"/>
          </w:tcPr>
          <w:p w:rsidR="0058090A" w:rsidRPr="00971FE3" w:rsidRDefault="0058090A" w:rsidP="00EF2A60">
            <w:pPr>
              <w:spacing w:after="0" w:line="240" w:lineRule="auto"/>
              <w:jc w:val="center"/>
              <w:rPr>
                <w:rFonts w:eastAsia="Times New Roman"/>
                <w:szCs w:val="26"/>
              </w:rPr>
            </w:pPr>
            <w:r w:rsidRPr="00971FE3">
              <w:rPr>
                <w:rFonts w:eastAsia="Times New Roman"/>
                <w:szCs w:val="26"/>
              </w:rPr>
              <w:t>1</w:t>
            </w:r>
          </w:p>
        </w:tc>
        <w:tc>
          <w:tcPr>
            <w:tcW w:w="1856" w:type="dxa"/>
            <w:vAlign w:val="center"/>
          </w:tcPr>
          <w:p w:rsidR="0058090A" w:rsidRPr="00971FE3" w:rsidRDefault="0058090A" w:rsidP="00EF2A60">
            <w:pPr>
              <w:spacing w:after="0" w:line="240" w:lineRule="auto"/>
              <w:jc w:val="center"/>
              <w:rPr>
                <w:rFonts w:eastAsia="Times New Roman"/>
                <w:szCs w:val="26"/>
              </w:rPr>
            </w:pPr>
            <w:r w:rsidRPr="00971FE3">
              <w:rPr>
                <w:rFonts w:eastAsia="Times New Roman"/>
                <w:szCs w:val="26"/>
              </w:rPr>
              <w:t>50</w:t>
            </w:r>
          </w:p>
        </w:tc>
      </w:tr>
      <w:tr w:rsidR="0058090A" w:rsidRPr="00971FE3" w:rsidTr="00EF2A60">
        <w:tc>
          <w:tcPr>
            <w:tcW w:w="2464" w:type="dxa"/>
            <w:vAlign w:val="center"/>
          </w:tcPr>
          <w:p w:rsidR="0058090A" w:rsidRPr="00971FE3" w:rsidRDefault="0058090A" w:rsidP="00EF2A60">
            <w:pPr>
              <w:spacing w:after="0" w:line="240" w:lineRule="auto"/>
              <w:rPr>
                <w:rFonts w:eastAsia="Times New Roman"/>
                <w:szCs w:val="26"/>
              </w:rPr>
            </w:pPr>
          </w:p>
        </w:tc>
        <w:tc>
          <w:tcPr>
            <w:tcW w:w="1856" w:type="dxa"/>
          </w:tcPr>
          <w:p w:rsidR="0058090A" w:rsidRPr="00971FE3" w:rsidRDefault="0058090A" w:rsidP="00EF2A60">
            <w:pPr>
              <w:spacing w:after="0" w:line="240" w:lineRule="auto"/>
              <w:rPr>
                <w:rFonts w:eastAsia="Times New Roman"/>
                <w:b/>
                <w:bCs/>
                <w:szCs w:val="26"/>
              </w:rPr>
            </w:pPr>
          </w:p>
        </w:tc>
        <w:tc>
          <w:tcPr>
            <w:tcW w:w="1856" w:type="dxa"/>
            <w:vAlign w:val="center"/>
          </w:tcPr>
          <w:p w:rsidR="0058090A" w:rsidRPr="00971FE3" w:rsidRDefault="0058090A" w:rsidP="00EF2A60">
            <w:pPr>
              <w:spacing w:after="0" w:line="240" w:lineRule="auto"/>
              <w:rPr>
                <w:rFonts w:eastAsia="Times New Roman"/>
                <w:b/>
                <w:bCs/>
                <w:szCs w:val="26"/>
              </w:rPr>
            </w:pPr>
            <w:r w:rsidRPr="00971FE3">
              <w:rPr>
                <w:rFonts w:eastAsia="Times New Roman"/>
                <w:b/>
                <w:bCs/>
                <w:szCs w:val="26"/>
              </w:rPr>
              <w:t>Tổng: 100%</w:t>
            </w:r>
          </w:p>
        </w:tc>
      </w:tr>
    </w:tbl>
    <w:p w:rsidR="0058090A" w:rsidRPr="00971FE3" w:rsidRDefault="0058090A" w:rsidP="0058090A">
      <w:pPr>
        <w:spacing w:after="0" w:line="240" w:lineRule="auto"/>
        <w:rPr>
          <w:rFonts w:eastAsia="Times New Roman"/>
          <w:b/>
          <w:bCs/>
          <w:szCs w:val="26"/>
        </w:rPr>
      </w:pPr>
    </w:p>
    <w:p w:rsidR="0058090A" w:rsidRPr="00981FF8" w:rsidRDefault="0058090A" w:rsidP="0058090A">
      <w:pPr>
        <w:spacing w:after="0" w:line="240" w:lineRule="auto"/>
        <w:ind w:firstLine="360"/>
        <w:rPr>
          <w:rFonts w:eastAsia="Times New Roman"/>
          <w:b/>
          <w:bCs/>
          <w:szCs w:val="26"/>
        </w:rPr>
      </w:pPr>
      <w:r w:rsidRPr="00981FF8">
        <w:rPr>
          <w:rFonts w:eastAsia="Times New Roman"/>
          <w:b/>
          <w:bCs/>
          <w:szCs w:val="26"/>
        </w:rPr>
        <w:t xml:space="preserve">Tham gia phát biểu ý kiến xây dựng bài: </w:t>
      </w:r>
      <w:r w:rsidRPr="00981FF8">
        <w:rPr>
          <w:rFonts w:eastAsia="Times New Roman"/>
          <w:szCs w:val="26"/>
        </w:rPr>
        <w:t>Sinh viên khi phát biểu đúng sẽ được cộng 1 điểm thưởng vào điểm chuyên cần (nếu điểm chuyên cần đã tối đa thì sẽ được cộng vào điểm thi giữa học kỳ)</w:t>
      </w:r>
    </w:p>
    <w:p w:rsidR="0058090A" w:rsidRPr="00981FF8" w:rsidRDefault="0058090A" w:rsidP="0058090A">
      <w:pPr>
        <w:spacing w:after="0" w:line="240" w:lineRule="auto"/>
        <w:ind w:firstLine="360"/>
        <w:rPr>
          <w:rFonts w:eastAsia="Times New Roman"/>
          <w:szCs w:val="26"/>
        </w:rPr>
      </w:pPr>
      <w:r w:rsidRPr="00981FF8">
        <w:rPr>
          <w:rFonts w:eastAsia="Times New Roman"/>
          <w:szCs w:val="26"/>
        </w:rPr>
        <w:t xml:space="preserve"> Khi giảng viên yêu cầu một nhóm nào đó lên trình bày một tình huống hoặc làm bài tập, </w:t>
      </w:r>
      <w:r w:rsidRPr="00981FF8">
        <w:rPr>
          <w:rFonts w:eastAsia="Times New Roman"/>
          <w:b/>
          <w:bCs/>
          <w:szCs w:val="26"/>
        </w:rPr>
        <w:t>toàn bộ nhóm đó sẽ bị 0 điểm</w:t>
      </w:r>
      <w:r w:rsidRPr="00981FF8">
        <w:rPr>
          <w:rFonts w:eastAsia="Times New Roman"/>
          <w:szCs w:val="26"/>
        </w:rPr>
        <w:t xml:space="preserve"> nếu trường hợp sau đây xảy ra: không chuẩn bị gì hết; và thành viên nào vắng mặt sẽ bị 0 điểm. Đối với cá nhân, khi giảng viên yêu cầu một cá nhân trả lời một câu hỏi có tính bất kỳ, cá nhân đó sẽ bị 0 điểm nếu: (a) vắng mặt, và (b) không trả lời được.</w:t>
      </w:r>
    </w:p>
    <w:p w:rsidR="0058090A" w:rsidRPr="00971FE3" w:rsidRDefault="0058090A" w:rsidP="0058090A">
      <w:pPr>
        <w:spacing w:after="0" w:line="240" w:lineRule="auto"/>
        <w:ind w:firstLine="360"/>
        <w:rPr>
          <w:rFonts w:eastAsia="Times New Roman"/>
          <w:b/>
          <w:bCs/>
          <w:szCs w:val="26"/>
        </w:rPr>
      </w:pPr>
      <w:r w:rsidRPr="00981FF8">
        <w:rPr>
          <w:rFonts w:eastAsia="Times New Roman"/>
          <w:b/>
          <w:szCs w:val="26"/>
        </w:rPr>
        <w:t>Có hành động gian dối</w:t>
      </w:r>
      <w:r w:rsidRPr="00981FF8">
        <w:rPr>
          <w:rFonts w:eastAsia="Times New Roman"/>
          <w:szCs w:val="26"/>
        </w:rPr>
        <w:t>: Nếu sinh viên có hành động gian dối trong quá trình làm bài kiểm tra, bài thi, bài tập nộp cho giảng viên (sao chép bài của bạn; xem tài liệu trong quá trình thi, kiểm tra; đạo văn…) thì sẽ bị điểm 0.</w:t>
      </w:r>
    </w:p>
    <w:p w:rsidR="0058090A" w:rsidRPr="00971FE3" w:rsidRDefault="0058090A" w:rsidP="0058090A">
      <w:pPr>
        <w:spacing w:after="0" w:line="240" w:lineRule="auto"/>
        <w:rPr>
          <w:rFonts w:eastAsia="Times New Roman"/>
          <w:b/>
          <w:bCs/>
          <w:szCs w:val="26"/>
        </w:rPr>
      </w:pPr>
      <w:r w:rsidRPr="00971FE3">
        <w:rPr>
          <w:rFonts w:eastAsia="Times New Roman"/>
          <w:b/>
          <w:bCs/>
          <w:szCs w:val="26"/>
        </w:rPr>
        <w:t>12. Học liệu</w:t>
      </w:r>
    </w:p>
    <w:p w:rsidR="0058090A" w:rsidRPr="00971FE3" w:rsidRDefault="0058090A" w:rsidP="0058090A">
      <w:pPr>
        <w:spacing w:after="0" w:line="240" w:lineRule="auto"/>
        <w:rPr>
          <w:rFonts w:eastAsia="Times New Roman"/>
          <w:b/>
          <w:bCs/>
          <w:szCs w:val="26"/>
        </w:rPr>
      </w:pPr>
      <w:r w:rsidRPr="00971FE3">
        <w:rPr>
          <w:rFonts w:eastAsia="Times New Roman"/>
          <w:b/>
          <w:bCs/>
          <w:szCs w:val="26"/>
        </w:rPr>
        <w:t xml:space="preserve">12.1.Tài liệu chính: </w:t>
      </w:r>
    </w:p>
    <w:p w:rsidR="0058090A" w:rsidRPr="00440692" w:rsidRDefault="0058090A" w:rsidP="0058090A">
      <w:pPr>
        <w:spacing w:after="0" w:line="240" w:lineRule="auto"/>
        <w:rPr>
          <w:rFonts w:eastAsia="Times New Roman"/>
          <w:b/>
          <w:bCs/>
          <w:szCs w:val="26"/>
        </w:rPr>
      </w:pPr>
      <w:r w:rsidRPr="00440692">
        <w:rPr>
          <w:rFonts w:eastAsia="Times New Roman"/>
          <w:b/>
          <w:bCs/>
          <w:szCs w:val="26"/>
        </w:rPr>
        <w:t>[1] Chương trình môn học Đường lối cách mạng của Đảng Cộng sản Việt Nam do Bộ Giáo dục và Đào tạo ban hành</w:t>
      </w:r>
    </w:p>
    <w:p w:rsidR="0058090A" w:rsidRPr="00440692" w:rsidRDefault="0058090A" w:rsidP="0058090A">
      <w:pPr>
        <w:spacing w:after="0" w:line="240" w:lineRule="auto"/>
        <w:rPr>
          <w:rFonts w:eastAsia="Times New Roman"/>
          <w:b/>
          <w:bCs/>
          <w:szCs w:val="26"/>
        </w:rPr>
      </w:pPr>
      <w:r w:rsidRPr="00440692">
        <w:rPr>
          <w:rFonts w:eastAsia="Times New Roman"/>
          <w:b/>
          <w:bCs/>
          <w:szCs w:val="26"/>
        </w:rPr>
        <w:t>[2] Giáo trình Đường lối cách mạng của Đảng Cộng sản Việt Nam do Bộ Giáo dục và Đào tạo chỉ đạo biên soạn, Nhà xuất bản Chính trị quốc gia, xuất bản.</w:t>
      </w:r>
    </w:p>
    <w:p w:rsidR="0058090A" w:rsidRPr="00971FE3" w:rsidRDefault="0058090A" w:rsidP="0058090A">
      <w:pPr>
        <w:spacing w:after="0" w:line="240" w:lineRule="auto"/>
        <w:rPr>
          <w:rFonts w:eastAsia="Times New Roman"/>
          <w:b/>
          <w:bCs/>
          <w:szCs w:val="26"/>
        </w:rPr>
      </w:pPr>
      <w:r w:rsidRPr="00971FE3">
        <w:rPr>
          <w:rFonts w:eastAsia="Times New Roman"/>
          <w:b/>
          <w:bCs/>
          <w:szCs w:val="26"/>
        </w:rPr>
        <w:t>12.2 Tài liệu tham khảo:</w:t>
      </w:r>
      <w:r>
        <w:rPr>
          <w:rFonts w:eastAsia="Times New Roman"/>
          <w:b/>
          <w:bCs/>
          <w:szCs w:val="26"/>
        </w:rPr>
        <w:t xml:space="preserve"> </w:t>
      </w:r>
    </w:p>
    <w:p w:rsidR="0058090A" w:rsidRPr="00440692" w:rsidRDefault="0058090A" w:rsidP="0058090A">
      <w:pPr>
        <w:tabs>
          <w:tab w:val="left" w:pos="285"/>
        </w:tabs>
        <w:spacing w:after="0"/>
        <w:ind w:left="114" w:right="-118" w:hanging="684"/>
        <w:rPr>
          <w:rFonts w:eastAsia="SimSun"/>
          <w:szCs w:val="26"/>
          <w:lang w:val="de-DE" w:eastAsia="zh-CN"/>
        </w:rPr>
      </w:pPr>
      <w:r w:rsidRPr="00971FE3">
        <w:rPr>
          <w:rFonts w:eastAsia="SimSun"/>
          <w:szCs w:val="26"/>
          <w:lang w:val="de-DE" w:eastAsia="zh-CN"/>
        </w:rPr>
        <w:tab/>
      </w:r>
      <w:r w:rsidRPr="00971FE3">
        <w:rPr>
          <w:rFonts w:eastAsia="SimSun"/>
          <w:szCs w:val="26"/>
          <w:lang w:val="de-DE" w:eastAsia="zh-CN"/>
        </w:rPr>
        <w:tab/>
      </w:r>
      <w:r>
        <w:rPr>
          <w:rFonts w:eastAsia="SimSun"/>
          <w:szCs w:val="26"/>
          <w:lang w:val="de-DE" w:eastAsia="zh-CN"/>
        </w:rPr>
        <w:t>[1</w:t>
      </w:r>
      <w:r w:rsidRPr="00440692">
        <w:rPr>
          <w:rFonts w:eastAsia="SimSun"/>
          <w:szCs w:val="26"/>
          <w:lang w:val="de-DE" w:eastAsia="zh-CN"/>
        </w:rPr>
        <w:t>] Hội đồng Trung ương chỉ đạo biên soạn giáo trình quốc gia các bộ môn khoa học Mác-Lênin, tư tưởng Hồ Chí Minh: Giáo trình Lịch sử Đảng Cộng sản Việt Nam.</w:t>
      </w:r>
    </w:p>
    <w:p w:rsidR="0058090A" w:rsidRPr="0058090A" w:rsidRDefault="0058090A" w:rsidP="0058090A">
      <w:pPr>
        <w:tabs>
          <w:tab w:val="left" w:pos="285"/>
        </w:tabs>
        <w:spacing w:after="0"/>
        <w:ind w:left="114" w:right="-118" w:hanging="684"/>
        <w:rPr>
          <w:rFonts w:eastAsia="SimSun"/>
          <w:szCs w:val="26"/>
          <w:lang w:val="de-DE" w:eastAsia="zh-CN"/>
        </w:rPr>
      </w:pPr>
      <w:r>
        <w:rPr>
          <w:rFonts w:eastAsia="SimSun"/>
          <w:szCs w:val="26"/>
          <w:lang w:val="de-DE" w:eastAsia="zh-CN"/>
        </w:rPr>
        <w:tab/>
        <w:t xml:space="preserve"> [2</w:t>
      </w:r>
      <w:r w:rsidRPr="00440692">
        <w:rPr>
          <w:rFonts w:eastAsia="SimSun"/>
          <w:szCs w:val="26"/>
          <w:lang w:val="de-DE" w:eastAsia="zh-CN"/>
        </w:rPr>
        <w:t>] Các Văn kiện, nghị quyết của Đảng Cộng sản Việt Nam.</w:t>
      </w:r>
    </w:p>
    <w:p w:rsidR="0058090A" w:rsidRPr="00971FE3" w:rsidRDefault="0058090A" w:rsidP="0058090A">
      <w:pPr>
        <w:spacing w:after="0" w:line="240" w:lineRule="auto"/>
        <w:rPr>
          <w:rFonts w:eastAsia="Times New Roman"/>
          <w:b/>
          <w:bCs/>
          <w:szCs w:val="26"/>
        </w:rPr>
      </w:pPr>
      <w:r w:rsidRPr="00971FE3">
        <w:rPr>
          <w:rFonts w:eastAsia="Times New Roman"/>
          <w:b/>
          <w:bCs/>
          <w:szCs w:val="26"/>
        </w:rPr>
        <w:t>12.3. Tư liệu trực tuyến:</w:t>
      </w:r>
    </w:p>
    <w:p w:rsidR="0058090A" w:rsidRPr="00981FF8" w:rsidRDefault="0058090A" w:rsidP="00D53810">
      <w:pPr>
        <w:numPr>
          <w:ilvl w:val="1"/>
          <w:numId w:val="23"/>
        </w:numPr>
        <w:spacing w:before="0" w:after="0"/>
        <w:rPr>
          <w:rFonts w:eastAsia="SimSun"/>
          <w:szCs w:val="26"/>
          <w:lang w:val="de-DE" w:eastAsia="zh-CN"/>
        </w:rPr>
      </w:pPr>
      <w:r w:rsidRPr="00981FF8">
        <w:rPr>
          <w:rFonts w:eastAsia="SimSun"/>
          <w:szCs w:val="26"/>
          <w:lang w:val="de-DE" w:eastAsia="zh-CN"/>
        </w:rPr>
        <w:t xml:space="preserve">Chính phủ </w:t>
      </w:r>
      <w:hyperlink r:id="rId49" w:tgtFrame="_blank" w:history="1">
        <w:r w:rsidRPr="00981FF8">
          <w:rPr>
            <w:rFonts w:eastAsia="SimSun"/>
            <w:color w:val="0000FF"/>
            <w:szCs w:val="26"/>
            <w:u w:val="single"/>
            <w:lang w:val="de-DE" w:eastAsia="zh-CN"/>
          </w:rPr>
          <w:t>http://www.chinhphu.vn</w:t>
        </w:r>
      </w:hyperlink>
      <w:r w:rsidRPr="00981FF8">
        <w:rPr>
          <w:rFonts w:eastAsia="SimSun"/>
          <w:szCs w:val="26"/>
          <w:lang w:val="de-DE" w:eastAsia="zh-CN"/>
        </w:rPr>
        <w:t xml:space="preserve"> </w:t>
      </w:r>
    </w:p>
    <w:p w:rsidR="0058090A" w:rsidRPr="00981FF8" w:rsidRDefault="0058090A" w:rsidP="00D53810">
      <w:pPr>
        <w:numPr>
          <w:ilvl w:val="1"/>
          <w:numId w:val="23"/>
        </w:numPr>
        <w:spacing w:before="0" w:after="0"/>
        <w:rPr>
          <w:rFonts w:eastAsia="SimSun"/>
          <w:szCs w:val="26"/>
          <w:lang w:val="de-DE" w:eastAsia="zh-CN"/>
        </w:rPr>
      </w:pPr>
      <w:r w:rsidRPr="00981FF8">
        <w:rPr>
          <w:rFonts w:eastAsia="SimSun"/>
          <w:szCs w:val="26"/>
          <w:lang w:val="de-DE" w:eastAsia="zh-CN"/>
        </w:rPr>
        <w:t xml:space="preserve">Bộ Công thương </w:t>
      </w:r>
      <w:hyperlink r:id="rId50" w:history="1">
        <w:r w:rsidRPr="00981FF8">
          <w:rPr>
            <w:rFonts w:eastAsia="SimSun"/>
            <w:color w:val="0000FF"/>
            <w:szCs w:val="26"/>
            <w:u w:val="single"/>
            <w:lang w:val="de-DE" w:eastAsia="zh-CN"/>
          </w:rPr>
          <w:t>http://www.moit.gov.vn/</w:t>
        </w:r>
      </w:hyperlink>
    </w:p>
    <w:p w:rsidR="0058090A" w:rsidRPr="00981FF8" w:rsidRDefault="0058090A" w:rsidP="00D53810">
      <w:pPr>
        <w:numPr>
          <w:ilvl w:val="1"/>
          <w:numId w:val="23"/>
        </w:numPr>
        <w:spacing w:before="0" w:after="0"/>
        <w:rPr>
          <w:rFonts w:eastAsia="SimSun"/>
          <w:szCs w:val="26"/>
          <w:lang w:val="de-DE" w:eastAsia="zh-CN"/>
        </w:rPr>
      </w:pPr>
      <w:r w:rsidRPr="00981FF8">
        <w:rPr>
          <w:rFonts w:eastAsia="SimSun"/>
          <w:szCs w:val="26"/>
          <w:lang w:val="de-DE" w:eastAsia="zh-CN"/>
        </w:rPr>
        <w:t xml:space="preserve">Tổng cục Thống kê </w:t>
      </w:r>
      <w:hyperlink r:id="rId51" w:history="1">
        <w:r w:rsidRPr="00981FF8">
          <w:rPr>
            <w:rFonts w:eastAsia="SimSun"/>
            <w:color w:val="0000FF"/>
            <w:szCs w:val="26"/>
            <w:u w:val="single"/>
            <w:lang w:val="de-DE" w:eastAsia="zh-CN"/>
          </w:rPr>
          <w:t>http://www.gso.gov.vn/</w:t>
        </w:r>
      </w:hyperlink>
    </w:p>
    <w:p w:rsidR="0058090A" w:rsidRPr="00971FE3" w:rsidRDefault="0058090A" w:rsidP="0058090A">
      <w:pPr>
        <w:pStyle w:val="ListParagraph"/>
        <w:widowControl w:val="0"/>
        <w:tabs>
          <w:tab w:val="left" w:pos="582"/>
        </w:tabs>
        <w:autoSpaceDE w:val="0"/>
        <w:autoSpaceDN w:val="0"/>
        <w:spacing w:before="2" w:after="0" w:line="240" w:lineRule="auto"/>
        <w:ind w:left="0"/>
        <w:contextualSpacing w:val="0"/>
        <w:rPr>
          <w:rFonts w:eastAsia="Times New Roman"/>
          <w:b/>
          <w:bCs/>
          <w:szCs w:val="26"/>
        </w:rPr>
      </w:pPr>
    </w:p>
    <w:p w:rsidR="0058090A" w:rsidRPr="00971FE3" w:rsidRDefault="0058090A" w:rsidP="0058090A">
      <w:pPr>
        <w:pStyle w:val="ListParagraph"/>
        <w:widowControl w:val="0"/>
        <w:tabs>
          <w:tab w:val="left" w:pos="582"/>
        </w:tabs>
        <w:autoSpaceDE w:val="0"/>
        <w:autoSpaceDN w:val="0"/>
        <w:spacing w:before="2" w:after="0" w:line="240" w:lineRule="auto"/>
        <w:ind w:left="0"/>
        <w:contextualSpacing w:val="0"/>
        <w:rPr>
          <w:b/>
          <w:szCs w:val="26"/>
        </w:rPr>
      </w:pPr>
      <w:r w:rsidRPr="00971FE3">
        <w:rPr>
          <w:rFonts w:eastAsia="Times New Roman"/>
          <w:b/>
          <w:bCs/>
          <w:szCs w:val="26"/>
        </w:rPr>
        <w:t xml:space="preserve">13. </w:t>
      </w:r>
      <w:r w:rsidRPr="00971FE3">
        <w:rPr>
          <w:b/>
          <w:szCs w:val="26"/>
        </w:rPr>
        <w:t>Tổ chức giảng dạy và học</w:t>
      </w:r>
      <w:r w:rsidRPr="00971FE3">
        <w:rPr>
          <w:b/>
          <w:spacing w:val="7"/>
          <w:szCs w:val="26"/>
        </w:rPr>
        <w:t xml:space="preserve"> </w:t>
      </w:r>
      <w:r w:rsidRPr="00971FE3">
        <w:rPr>
          <w:b/>
          <w:szCs w:val="26"/>
        </w:rPr>
        <w:t>tập</w:t>
      </w:r>
    </w:p>
    <w:p w:rsidR="0058090A" w:rsidRPr="00D7075C" w:rsidRDefault="0058090A" w:rsidP="00D7075C">
      <w:pPr>
        <w:pStyle w:val="BodyText"/>
        <w:spacing w:before="144" w:line="367" w:lineRule="auto"/>
        <w:ind w:left="398" w:right="527" w:firstLine="533"/>
      </w:pPr>
      <w:r w:rsidRPr="00971FE3">
        <w:t>Thực hiện theo Quy chế học vụ theo học chế tín chỉ ban hành kèm quyết định hiện hành của Hiệu tr</w:t>
      </w:r>
      <w:r w:rsidR="00D7075C">
        <w:t>ưởng Trường Đại học Phan Thiết.</w:t>
      </w:r>
    </w:p>
    <w:p w:rsidR="0058090A" w:rsidRDefault="0058090A" w:rsidP="0058090A">
      <w:pPr>
        <w:spacing w:after="0" w:line="240" w:lineRule="auto"/>
        <w:rPr>
          <w:rFonts w:eastAsia="Times New Roman"/>
          <w:b/>
          <w:bCs/>
          <w:szCs w:val="26"/>
        </w:rPr>
      </w:pPr>
      <w:r w:rsidRPr="00971FE3">
        <w:rPr>
          <w:rFonts w:eastAsia="Times New Roman"/>
          <w:b/>
          <w:bCs/>
          <w:szCs w:val="26"/>
        </w:rPr>
        <w:t xml:space="preserve">14. </w:t>
      </w:r>
      <w:r w:rsidRPr="00971FE3">
        <w:rPr>
          <w:b/>
          <w:szCs w:val="26"/>
        </w:rPr>
        <w:t xml:space="preserve">Kế hoạch giảng dạy </w:t>
      </w:r>
      <w:r w:rsidRPr="00971FE3">
        <w:rPr>
          <w:rFonts w:eastAsia="Times New Roman"/>
          <w:b/>
          <w:bCs/>
          <w:szCs w:val="26"/>
        </w:rPr>
        <w:t xml:space="preserve">: </w:t>
      </w:r>
    </w:p>
    <w:p w:rsidR="0058090A" w:rsidRDefault="0058090A" w:rsidP="0058090A">
      <w:pPr>
        <w:spacing w:after="0" w:line="240" w:lineRule="auto"/>
        <w:rPr>
          <w:rFonts w:eastAsia="Times New Roman"/>
          <w:b/>
          <w:bCs/>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58090A" w:rsidRPr="008177DF" w:rsidTr="00EF2A60">
        <w:tc>
          <w:tcPr>
            <w:tcW w:w="9666" w:type="dxa"/>
            <w:tcBorders>
              <w:left w:val="nil"/>
              <w:right w:val="nil"/>
            </w:tcBorders>
            <w:shd w:val="clear" w:color="auto" w:fill="auto"/>
          </w:tcPr>
          <w:p w:rsidR="0058090A" w:rsidRDefault="0058090A" w:rsidP="00EF2A60">
            <w:pPr>
              <w:spacing w:after="0" w:line="240" w:lineRule="auto"/>
            </w:pPr>
            <w:r w:rsidRPr="008177DF">
              <w:rPr>
                <w:rFonts w:eastAsia="Times New Roman"/>
                <w:b/>
                <w:bCs/>
                <w:szCs w:val="26"/>
              </w:rPr>
              <w:t>TUẦN 1</w:t>
            </w:r>
            <w:r>
              <w:t xml:space="preserve"> </w:t>
            </w:r>
          </w:p>
          <w:p w:rsidR="0058090A" w:rsidRPr="008177DF" w:rsidRDefault="0058090A" w:rsidP="00EF2A60">
            <w:pPr>
              <w:spacing w:after="0" w:line="240" w:lineRule="auto"/>
              <w:jc w:val="center"/>
              <w:rPr>
                <w:rFonts w:eastAsia="Times New Roman"/>
                <w:b/>
                <w:bCs/>
                <w:szCs w:val="26"/>
              </w:rPr>
            </w:pPr>
            <w:r w:rsidRPr="008177DF">
              <w:rPr>
                <w:rFonts w:eastAsia="Times New Roman"/>
                <w:b/>
                <w:bCs/>
                <w:szCs w:val="26"/>
              </w:rPr>
              <w:t>Chương mở đầu. ĐỐI TƯỢNG, NHIỆM VỤ VÀ PHƯƠNG PHÁP NGHIÊN CỨU MÔN ĐƯỜNG LỐI CÁCH MẠNG  CỦA ĐẢNG CỘNG SẢN VIỆT NAM</w:t>
            </w:r>
          </w:p>
          <w:p w:rsidR="0058090A" w:rsidRPr="008177DF" w:rsidRDefault="0058090A" w:rsidP="00EF2A60">
            <w:pPr>
              <w:spacing w:after="0" w:line="240" w:lineRule="auto"/>
              <w:jc w:val="center"/>
              <w:rPr>
                <w:rFonts w:eastAsia="Times New Roman"/>
                <w:b/>
                <w:bCs/>
                <w:szCs w:val="26"/>
              </w:rPr>
            </w:pPr>
          </w:p>
          <w:p w:rsidR="0058090A" w:rsidRPr="008177DF" w:rsidRDefault="0058090A" w:rsidP="00EF2A60">
            <w:pPr>
              <w:spacing w:after="0" w:line="240" w:lineRule="auto"/>
              <w:jc w:val="center"/>
              <w:rPr>
                <w:rFonts w:eastAsia="Times New Roman"/>
                <w:b/>
                <w:bCs/>
                <w:szCs w:val="26"/>
              </w:rPr>
            </w:pPr>
            <w:r w:rsidRPr="008177DF">
              <w:rPr>
                <w:rFonts w:eastAsia="Times New Roman"/>
                <w:b/>
                <w:bCs/>
                <w:szCs w:val="26"/>
              </w:rPr>
              <w:lastRenderedPageBreak/>
              <w:t>Chương I. SỰ RA ĐỜI CỦA ĐẢNG CỘNG SẢN VIỆT NAM VÀ CƯƠNG LĨNH CHÍNH TRỊ ĐẦU TIÊN CỦA ĐẢNG</w:t>
            </w:r>
          </w:p>
        </w:tc>
      </w:tr>
    </w:tbl>
    <w:p w:rsidR="0058090A" w:rsidRDefault="0058090A" w:rsidP="0058090A">
      <w:pPr>
        <w:spacing w:after="0" w:line="240" w:lineRule="auto"/>
        <w:rPr>
          <w:rFonts w:eastAsia="Times New Roman"/>
          <w:b/>
          <w:bCs/>
          <w:szCs w:val="26"/>
        </w:rPr>
      </w:pPr>
      <w:r>
        <w:rPr>
          <w:rFonts w:eastAsia="Times New Roman"/>
          <w:b/>
          <w:bCs/>
          <w:szCs w:val="26"/>
        </w:rPr>
        <w:lastRenderedPageBreak/>
        <w:t>Nội dung</w:t>
      </w:r>
    </w:p>
    <w:p w:rsidR="0058090A" w:rsidRPr="00287E78" w:rsidRDefault="0058090A" w:rsidP="0058090A">
      <w:pPr>
        <w:spacing w:after="0" w:line="240" w:lineRule="auto"/>
        <w:rPr>
          <w:rFonts w:eastAsia="Times New Roman"/>
          <w:bCs/>
          <w:szCs w:val="26"/>
        </w:rPr>
      </w:pPr>
      <w:r w:rsidRPr="00287E78">
        <w:rPr>
          <w:rFonts w:eastAsia="Times New Roman"/>
          <w:bCs/>
          <w:szCs w:val="26"/>
        </w:rPr>
        <w:t xml:space="preserve">I/- ĐỐI TƯỢNG VÀ NHIỆM VỤ NGHIÊN CỨU </w:t>
      </w:r>
    </w:p>
    <w:p w:rsidR="0058090A" w:rsidRPr="00287E78" w:rsidRDefault="0058090A" w:rsidP="0058090A">
      <w:pPr>
        <w:spacing w:after="0" w:line="240" w:lineRule="auto"/>
        <w:rPr>
          <w:rFonts w:eastAsia="Times New Roman"/>
          <w:bCs/>
          <w:szCs w:val="26"/>
        </w:rPr>
      </w:pPr>
      <w:r w:rsidRPr="00287E78">
        <w:rPr>
          <w:rFonts w:eastAsia="Times New Roman"/>
          <w:bCs/>
          <w:szCs w:val="26"/>
        </w:rPr>
        <w:t>II/- PHƯƠNG PHÁP NGHIÊN CỨU VÀ Ý NGHĨA CỦA VIỆC HỌC TẬP MÔN HỌC</w:t>
      </w:r>
    </w:p>
    <w:p w:rsidR="0058090A" w:rsidRPr="00287E78" w:rsidRDefault="0058090A" w:rsidP="0058090A">
      <w:pPr>
        <w:spacing w:after="0" w:line="240" w:lineRule="auto"/>
        <w:rPr>
          <w:rFonts w:eastAsia="Times New Roman"/>
          <w:bCs/>
          <w:szCs w:val="26"/>
        </w:rPr>
      </w:pPr>
      <w:r w:rsidRPr="00287E78">
        <w:rPr>
          <w:rFonts w:eastAsia="Times New Roman"/>
          <w:bCs/>
          <w:szCs w:val="26"/>
        </w:rPr>
        <w:t>2. Ý nghĩa của học tập môn học</w:t>
      </w:r>
    </w:p>
    <w:p w:rsidR="0058090A" w:rsidRPr="00287E78" w:rsidRDefault="0058090A" w:rsidP="0058090A">
      <w:pPr>
        <w:spacing w:after="0" w:line="240" w:lineRule="auto"/>
        <w:rPr>
          <w:rFonts w:eastAsia="Times New Roman"/>
          <w:bCs/>
          <w:szCs w:val="26"/>
        </w:rPr>
      </w:pPr>
      <w:r w:rsidRPr="00287E78">
        <w:rPr>
          <w:rFonts w:eastAsia="Times New Roman"/>
          <w:bCs/>
          <w:szCs w:val="26"/>
        </w:rPr>
        <w:t xml:space="preserve">I/- HOÀN CẢNH LỊCH SỬ RA ĐỜI ĐẢNG CỘNG SẢN VIỆT NAM </w:t>
      </w:r>
    </w:p>
    <w:p w:rsidR="0058090A" w:rsidRPr="00287E78" w:rsidRDefault="0058090A" w:rsidP="0058090A">
      <w:pPr>
        <w:spacing w:after="0" w:line="240" w:lineRule="auto"/>
        <w:rPr>
          <w:rFonts w:eastAsia="Times New Roman"/>
          <w:bCs/>
          <w:szCs w:val="26"/>
        </w:rPr>
      </w:pPr>
      <w:r w:rsidRPr="00287E78">
        <w:rPr>
          <w:rFonts w:eastAsia="Times New Roman"/>
          <w:bCs/>
          <w:szCs w:val="26"/>
        </w:rPr>
        <w:t>1. Hoàn cảnh quốc tế cuối thế kỷ XIX, đầu thế kỷ XX</w:t>
      </w:r>
    </w:p>
    <w:p w:rsidR="0058090A" w:rsidRPr="00287E78" w:rsidRDefault="0058090A" w:rsidP="0058090A">
      <w:pPr>
        <w:spacing w:after="0" w:line="240" w:lineRule="auto"/>
        <w:rPr>
          <w:rFonts w:eastAsia="Times New Roman"/>
          <w:bCs/>
          <w:szCs w:val="26"/>
        </w:rPr>
      </w:pPr>
      <w:r w:rsidRPr="00287E78">
        <w:rPr>
          <w:rFonts w:eastAsia="Times New Roman"/>
          <w:bCs/>
          <w:szCs w:val="26"/>
        </w:rPr>
        <w:t>2. Hoàn cảnh trong nước</w:t>
      </w:r>
    </w:p>
    <w:p w:rsidR="0058090A" w:rsidRPr="00287E78" w:rsidRDefault="0058090A" w:rsidP="0058090A">
      <w:pPr>
        <w:spacing w:after="0" w:line="240" w:lineRule="auto"/>
        <w:rPr>
          <w:rFonts w:eastAsia="Times New Roman"/>
          <w:bCs/>
          <w:szCs w:val="26"/>
        </w:rPr>
      </w:pPr>
      <w:r w:rsidRPr="00287E78">
        <w:rPr>
          <w:rFonts w:eastAsia="Times New Roman"/>
          <w:bCs/>
          <w:szCs w:val="26"/>
        </w:rPr>
        <w:t>II/- HỘI NGHỊ THÀNH LẬP ĐẢNG VÀ CƯƠNG LĨNH CHÍNH TRỊ ĐẦU TIÊN CỦA ĐẢNG</w:t>
      </w:r>
    </w:p>
    <w:p w:rsidR="0058090A" w:rsidRPr="00287E78" w:rsidRDefault="0058090A" w:rsidP="0058090A">
      <w:pPr>
        <w:spacing w:after="0" w:line="240" w:lineRule="auto"/>
        <w:rPr>
          <w:rFonts w:eastAsia="Times New Roman"/>
          <w:bCs/>
          <w:szCs w:val="26"/>
        </w:rPr>
      </w:pPr>
      <w:r w:rsidRPr="00287E78">
        <w:rPr>
          <w:rFonts w:eastAsia="Times New Roman"/>
          <w:bCs/>
          <w:szCs w:val="26"/>
        </w:rPr>
        <w:t>1. Hội nghị thành lập Đảng</w:t>
      </w:r>
    </w:p>
    <w:p w:rsidR="0058090A" w:rsidRPr="00287E78" w:rsidRDefault="0058090A" w:rsidP="0058090A">
      <w:pPr>
        <w:spacing w:after="0" w:line="240" w:lineRule="auto"/>
        <w:rPr>
          <w:rFonts w:eastAsia="Times New Roman"/>
          <w:bCs/>
          <w:szCs w:val="26"/>
        </w:rPr>
      </w:pPr>
      <w:r w:rsidRPr="00287E78">
        <w:rPr>
          <w:rFonts w:eastAsia="Times New Roman"/>
          <w:bCs/>
          <w:szCs w:val="26"/>
        </w:rPr>
        <w:t>2. Cương lĩnh chính trị đầu tiên của Đảng (gồm các văn kiện: Chánh cương vắn tắt của Đảng; Sách lược vắn tắt của Đảng; Chương trình tóm tắt của Đảng)</w:t>
      </w:r>
    </w:p>
    <w:p w:rsidR="0058090A" w:rsidRPr="00D7075C" w:rsidRDefault="0058090A" w:rsidP="00D7075C">
      <w:pPr>
        <w:spacing w:after="0" w:line="240" w:lineRule="auto"/>
        <w:rPr>
          <w:rFonts w:eastAsia="Times New Roman"/>
          <w:bCs/>
          <w:szCs w:val="26"/>
        </w:rPr>
      </w:pPr>
      <w:r w:rsidRPr="00287E78">
        <w:rPr>
          <w:rFonts w:eastAsia="Times New Roman"/>
          <w:bCs/>
          <w:szCs w:val="26"/>
        </w:rPr>
        <w:t>3. Ý nghĩa lịch sử sự ra đời Đảng Cộng sản Việt Nam và Cương l</w:t>
      </w:r>
      <w:r w:rsidR="00D7075C">
        <w:rPr>
          <w:rFonts w:eastAsia="Times New Roman"/>
          <w:bCs/>
          <w:szCs w:val="26"/>
        </w:rPr>
        <w:t>ĩnh chính trị đầu tiên của Đảng</w:t>
      </w:r>
    </w:p>
    <w:p w:rsidR="0058090A" w:rsidRDefault="0058090A" w:rsidP="0058090A">
      <w:pPr>
        <w:spacing w:after="0" w:line="240" w:lineRule="auto"/>
        <w:rPr>
          <w:rFonts w:eastAsia="Times New Roman"/>
          <w:b/>
          <w:bCs/>
          <w:szCs w:val="26"/>
        </w:rPr>
      </w:pPr>
      <w:r>
        <w:rPr>
          <w:rFonts w:eastAsia="Times New Roman"/>
          <w:b/>
          <w:bCs/>
          <w:szCs w:val="26"/>
        </w:rPr>
        <w:t>Phương pháp</w:t>
      </w:r>
    </w:p>
    <w:p w:rsidR="0058090A" w:rsidRPr="00287E78" w:rsidRDefault="0058090A" w:rsidP="00D53810">
      <w:pPr>
        <w:numPr>
          <w:ilvl w:val="0"/>
          <w:numId w:val="11"/>
        </w:numPr>
        <w:spacing w:before="0" w:after="0" w:line="240" w:lineRule="auto"/>
        <w:rPr>
          <w:rFonts w:eastAsia="Times New Roman"/>
          <w:bCs/>
          <w:szCs w:val="26"/>
        </w:rPr>
      </w:pPr>
      <w:r w:rsidRPr="00287E78">
        <w:rPr>
          <w:rFonts w:eastAsia="Times New Roman"/>
          <w:bCs/>
          <w:szCs w:val="26"/>
        </w:rPr>
        <w:t>Làm sáng tỏ đối tượng nghiên cứu, phương pháp nghiên cứu</w:t>
      </w:r>
    </w:p>
    <w:p w:rsidR="0058090A" w:rsidRPr="00287E78" w:rsidRDefault="0058090A" w:rsidP="00D53810">
      <w:pPr>
        <w:numPr>
          <w:ilvl w:val="0"/>
          <w:numId w:val="11"/>
        </w:numPr>
        <w:spacing w:before="0" w:after="0" w:line="240" w:lineRule="auto"/>
        <w:rPr>
          <w:rFonts w:eastAsia="Times New Roman"/>
          <w:bCs/>
          <w:szCs w:val="26"/>
        </w:rPr>
      </w:pPr>
      <w:r w:rsidRPr="00287E78">
        <w:rPr>
          <w:rFonts w:eastAsia="Times New Roman"/>
          <w:bCs/>
          <w:szCs w:val="26"/>
        </w:rPr>
        <w:t>Phân tích bối cảnh lịch sử đưa đến sự ra đời của chính Đảng</w:t>
      </w:r>
    </w:p>
    <w:p w:rsidR="0058090A" w:rsidRPr="00287E78" w:rsidRDefault="0058090A" w:rsidP="00D53810">
      <w:pPr>
        <w:numPr>
          <w:ilvl w:val="0"/>
          <w:numId w:val="11"/>
        </w:numPr>
        <w:spacing w:before="0" w:after="0" w:line="240" w:lineRule="auto"/>
        <w:rPr>
          <w:rFonts w:eastAsia="Times New Roman"/>
          <w:bCs/>
          <w:szCs w:val="26"/>
        </w:rPr>
      </w:pPr>
      <w:r w:rsidRPr="00287E78">
        <w:rPr>
          <w:rFonts w:eastAsia="Times New Roman"/>
          <w:bCs/>
          <w:szCs w:val="26"/>
        </w:rPr>
        <w:t>Biện luận, lý giải, lý luận những vấn đề về chính đảng, sự tất yếu ra đời chính Đảng</w:t>
      </w:r>
    </w:p>
    <w:p w:rsidR="0058090A" w:rsidRPr="00287E78" w:rsidRDefault="0058090A" w:rsidP="00D53810">
      <w:pPr>
        <w:numPr>
          <w:ilvl w:val="0"/>
          <w:numId w:val="11"/>
        </w:numPr>
        <w:spacing w:before="0" w:after="0" w:line="240" w:lineRule="auto"/>
        <w:rPr>
          <w:rFonts w:eastAsia="Times New Roman"/>
          <w:bCs/>
          <w:szCs w:val="26"/>
        </w:rPr>
      </w:pPr>
      <w:r w:rsidRPr="00287E78">
        <w:rPr>
          <w:rFonts w:eastAsia="Times New Roman"/>
          <w:bCs/>
          <w:szCs w:val="26"/>
        </w:rPr>
        <w:t>So sánh với các cuộc cách mạng ở phương Tây</w:t>
      </w:r>
    </w:p>
    <w:p w:rsidR="0058090A" w:rsidRDefault="0058090A" w:rsidP="0058090A">
      <w:pPr>
        <w:spacing w:after="0" w:line="240" w:lineRule="auto"/>
        <w:rPr>
          <w:rFonts w:eastAsia="Times New Roman"/>
          <w:b/>
          <w:bCs/>
          <w:szCs w:val="26"/>
        </w:rPr>
      </w:pPr>
      <w:r>
        <w:rPr>
          <w:rFonts w:eastAsia="Times New Roman"/>
          <w:b/>
          <w:bCs/>
          <w:szCs w:val="26"/>
        </w:rPr>
        <w:t>Tài liệu</w:t>
      </w:r>
    </w:p>
    <w:p w:rsidR="0058090A" w:rsidRPr="00287E78" w:rsidRDefault="0058090A" w:rsidP="0058090A">
      <w:pPr>
        <w:spacing w:after="0" w:line="240" w:lineRule="auto"/>
        <w:rPr>
          <w:rFonts w:eastAsia="Times New Roman"/>
          <w:bCs/>
          <w:szCs w:val="26"/>
        </w:rPr>
      </w:pPr>
      <w:r w:rsidRPr="00287E78">
        <w:rPr>
          <w:rFonts w:eastAsia="Times New Roman"/>
          <w:bCs/>
          <w:szCs w:val="26"/>
        </w:rPr>
        <w:t>Đọc giáo trình Đường lối cách mạng của Đảng cộng sản Việt Nam, trang 7 – 17, đọc thêm sách tham khảo</w:t>
      </w:r>
    </w:p>
    <w:p w:rsidR="0058090A" w:rsidRPr="008545F8" w:rsidRDefault="0058090A" w:rsidP="0058090A">
      <w:pPr>
        <w:spacing w:after="0" w:line="240" w:lineRule="auto"/>
        <w:rPr>
          <w:rFonts w:eastAsia="Times New Roman"/>
          <w:b/>
          <w:bCs/>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58090A" w:rsidRPr="008177DF" w:rsidTr="00EF2A60">
        <w:tc>
          <w:tcPr>
            <w:tcW w:w="9666" w:type="dxa"/>
            <w:tcBorders>
              <w:left w:val="nil"/>
              <w:right w:val="nil"/>
            </w:tcBorders>
            <w:shd w:val="clear" w:color="auto" w:fill="auto"/>
          </w:tcPr>
          <w:p w:rsidR="0058090A" w:rsidRDefault="0058090A" w:rsidP="00EF2A60">
            <w:pPr>
              <w:spacing w:after="0" w:line="240" w:lineRule="auto"/>
            </w:pPr>
            <w:r w:rsidRPr="008177DF">
              <w:rPr>
                <w:rFonts w:eastAsia="Times New Roman"/>
                <w:b/>
                <w:bCs/>
                <w:szCs w:val="26"/>
              </w:rPr>
              <w:t>TUẦN 2</w:t>
            </w:r>
            <w:r>
              <w:t xml:space="preserve"> </w:t>
            </w:r>
          </w:p>
          <w:p w:rsidR="0058090A" w:rsidRPr="008177DF" w:rsidRDefault="0058090A" w:rsidP="00EF2A60">
            <w:pPr>
              <w:spacing w:after="0" w:line="240" w:lineRule="auto"/>
              <w:rPr>
                <w:rFonts w:eastAsia="Times New Roman"/>
                <w:b/>
                <w:bCs/>
                <w:szCs w:val="26"/>
              </w:rPr>
            </w:pPr>
            <w:r w:rsidRPr="008177DF">
              <w:rPr>
                <w:rFonts w:eastAsia="Times New Roman"/>
                <w:b/>
                <w:bCs/>
                <w:szCs w:val="26"/>
              </w:rPr>
              <w:t>Chương II. ĐƯỜNG LỐI ĐẤU TRANH GIÀNH CHÍNH QUYỀN (1930-1945)</w:t>
            </w:r>
          </w:p>
        </w:tc>
      </w:tr>
    </w:tbl>
    <w:p w:rsidR="0058090A" w:rsidRDefault="0058090A" w:rsidP="00D7075C">
      <w:pPr>
        <w:spacing w:after="0" w:line="240" w:lineRule="auto"/>
        <w:ind w:firstLine="0"/>
        <w:rPr>
          <w:rFonts w:eastAsia="Times New Roman"/>
          <w:b/>
          <w:bCs/>
          <w:szCs w:val="26"/>
        </w:rPr>
      </w:pPr>
    </w:p>
    <w:p w:rsidR="0058090A" w:rsidRDefault="00D7075C" w:rsidP="00D7075C">
      <w:pPr>
        <w:spacing w:after="0" w:line="240" w:lineRule="auto"/>
        <w:rPr>
          <w:rFonts w:eastAsia="Times New Roman"/>
          <w:b/>
          <w:bCs/>
          <w:szCs w:val="26"/>
        </w:rPr>
      </w:pPr>
      <w:r>
        <w:rPr>
          <w:rFonts w:eastAsia="Times New Roman"/>
          <w:b/>
          <w:bCs/>
          <w:szCs w:val="26"/>
        </w:rPr>
        <w:t>Nội dung</w:t>
      </w:r>
    </w:p>
    <w:p w:rsidR="0058090A" w:rsidRPr="00287E78" w:rsidRDefault="0058090A" w:rsidP="0058090A">
      <w:pPr>
        <w:spacing w:after="0" w:line="240" w:lineRule="auto"/>
        <w:rPr>
          <w:rFonts w:eastAsia="Times New Roman"/>
          <w:bCs/>
          <w:szCs w:val="26"/>
        </w:rPr>
      </w:pPr>
      <w:r w:rsidRPr="00287E78">
        <w:rPr>
          <w:rFonts w:eastAsia="Times New Roman"/>
          <w:bCs/>
          <w:szCs w:val="26"/>
        </w:rPr>
        <w:t>I/- CHỦ TRƯƠNG ĐẤU TRANH TỪ NĂM 1930 ĐẾN NĂM 1939</w:t>
      </w:r>
    </w:p>
    <w:p w:rsidR="0058090A" w:rsidRPr="00287E78" w:rsidRDefault="0058090A" w:rsidP="0058090A">
      <w:pPr>
        <w:spacing w:after="0" w:line="240" w:lineRule="auto"/>
        <w:rPr>
          <w:rFonts w:eastAsia="Times New Roman"/>
          <w:bCs/>
          <w:szCs w:val="26"/>
        </w:rPr>
      </w:pPr>
      <w:r w:rsidRPr="00287E78">
        <w:rPr>
          <w:rFonts w:eastAsia="Times New Roman"/>
          <w:bCs/>
          <w:szCs w:val="26"/>
        </w:rPr>
        <w:t>1. Trong những năm 1930-1935</w:t>
      </w:r>
    </w:p>
    <w:p w:rsidR="0058090A" w:rsidRPr="00287E78" w:rsidRDefault="0058090A" w:rsidP="0058090A">
      <w:pPr>
        <w:spacing w:after="0" w:line="240" w:lineRule="auto"/>
        <w:rPr>
          <w:rFonts w:eastAsia="Times New Roman"/>
          <w:bCs/>
          <w:szCs w:val="26"/>
        </w:rPr>
      </w:pPr>
      <w:r w:rsidRPr="00287E78">
        <w:rPr>
          <w:rFonts w:eastAsia="Times New Roman"/>
          <w:bCs/>
          <w:szCs w:val="26"/>
        </w:rPr>
        <w:t>2. Trong những năm 1936-1939</w:t>
      </w:r>
    </w:p>
    <w:p w:rsidR="0058090A" w:rsidRPr="00287E78" w:rsidRDefault="0058090A" w:rsidP="0058090A">
      <w:pPr>
        <w:spacing w:after="0" w:line="240" w:lineRule="auto"/>
        <w:rPr>
          <w:rFonts w:eastAsia="Times New Roman"/>
          <w:bCs/>
          <w:szCs w:val="26"/>
        </w:rPr>
      </w:pPr>
      <w:r w:rsidRPr="00287E78">
        <w:rPr>
          <w:rFonts w:eastAsia="Times New Roman"/>
          <w:bCs/>
          <w:szCs w:val="26"/>
        </w:rPr>
        <w:t>II/- CHỦ TRƯƠNG ĐẤU TRANH TỪ NĂM 1939 ĐẾN NĂM 1945</w:t>
      </w:r>
    </w:p>
    <w:p w:rsidR="0058090A" w:rsidRPr="00287E78" w:rsidRDefault="0058090A" w:rsidP="0058090A">
      <w:pPr>
        <w:spacing w:after="0" w:line="240" w:lineRule="auto"/>
        <w:rPr>
          <w:rFonts w:eastAsia="Times New Roman"/>
          <w:bCs/>
          <w:szCs w:val="26"/>
        </w:rPr>
      </w:pPr>
      <w:r w:rsidRPr="00287E78">
        <w:rPr>
          <w:rFonts w:eastAsia="Times New Roman"/>
          <w:bCs/>
          <w:szCs w:val="26"/>
        </w:rPr>
        <w:t>1. Hoàn cảnh lịch sử và sự chuyển hướng chỉ đạo chiến lược của Đảng</w:t>
      </w:r>
    </w:p>
    <w:p w:rsidR="0058090A" w:rsidRPr="00D7075C" w:rsidRDefault="0058090A" w:rsidP="00D7075C">
      <w:pPr>
        <w:spacing w:after="0" w:line="240" w:lineRule="auto"/>
        <w:rPr>
          <w:rFonts w:eastAsia="Times New Roman"/>
          <w:bCs/>
          <w:szCs w:val="26"/>
        </w:rPr>
      </w:pPr>
      <w:r w:rsidRPr="00287E78">
        <w:rPr>
          <w:rFonts w:eastAsia="Times New Roman"/>
          <w:bCs/>
          <w:szCs w:val="26"/>
        </w:rPr>
        <w:t>2. Chủ trương phát động Tổ</w:t>
      </w:r>
      <w:r w:rsidR="00D7075C">
        <w:rPr>
          <w:rFonts w:eastAsia="Times New Roman"/>
          <w:bCs/>
          <w:szCs w:val="26"/>
        </w:rPr>
        <w:t>ng khởi nghĩa giành chính quyền</w:t>
      </w:r>
    </w:p>
    <w:p w:rsidR="0058090A" w:rsidRPr="005A21F6" w:rsidRDefault="0058090A" w:rsidP="0058090A">
      <w:pPr>
        <w:spacing w:after="0" w:line="240" w:lineRule="auto"/>
        <w:rPr>
          <w:rFonts w:eastAsia="Times New Roman"/>
          <w:b/>
          <w:bCs/>
          <w:szCs w:val="26"/>
        </w:rPr>
      </w:pPr>
      <w:r w:rsidRPr="005A21F6">
        <w:rPr>
          <w:rFonts w:eastAsia="Times New Roman"/>
          <w:b/>
          <w:bCs/>
          <w:szCs w:val="26"/>
        </w:rPr>
        <w:t>Phương pháp</w:t>
      </w:r>
    </w:p>
    <w:p w:rsidR="0058090A" w:rsidRPr="005A21F6" w:rsidRDefault="0058090A" w:rsidP="0058090A">
      <w:pPr>
        <w:spacing w:after="0" w:line="240" w:lineRule="auto"/>
        <w:rPr>
          <w:rFonts w:eastAsia="Times New Roman"/>
          <w:bCs/>
          <w:szCs w:val="26"/>
        </w:rPr>
      </w:pPr>
      <w:r w:rsidRPr="005A21F6">
        <w:rPr>
          <w:rFonts w:eastAsia="Times New Roman"/>
          <w:bCs/>
          <w:szCs w:val="26"/>
        </w:rPr>
        <w:t>- Làm sáng tỏ các vấn đề cách mạng Việt Nam giai đoạn 1930 - 1945</w:t>
      </w:r>
    </w:p>
    <w:p w:rsidR="0058090A" w:rsidRPr="005A21F6" w:rsidRDefault="0058090A" w:rsidP="0058090A">
      <w:pPr>
        <w:spacing w:after="0" w:line="240" w:lineRule="auto"/>
        <w:rPr>
          <w:rFonts w:eastAsia="Times New Roman"/>
          <w:bCs/>
          <w:szCs w:val="26"/>
        </w:rPr>
      </w:pPr>
      <w:r w:rsidRPr="005A21F6">
        <w:rPr>
          <w:rFonts w:eastAsia="Times New Roman"/>
          <w:bCs/>
          <w:szCs w:val="26"/>
        </w:rPr>
        <w:lastRenderedPageBreak/>
        <w:t>- Phân tích bối cảnh lịch sử đưa đến đường lối của Đảng</w:t>
      </w:r>
    </w:p>
    <w:p w:rsidR="0058090A" w:rsidRPr="005A21F6" w:rsidRDefault="0058090A" w:rsidP="0058090A">
      <w:pPr>
        <w:spacing w:after="0" w:line="240" w:lineRule="auto"/>
        <w:rPr>
          <w:rFonts w:eastAsia="Times New Roman"/>
          <w:bCs/>
          <w:szCs w:val="26"/>
        </w:rPr>
      </w:pPr>
      <w:r w:rsidRPr="005A21F6">
        <w:rPr>
          <w:rFonts w:eastAsia="Times New Roman"/>
          <w:bCs/>
          <w:szCs w:val="26"/>
        </w:rPr>
        <w:t>- Phân tích nội dung đường lối của đảng về mục tiêu, nhiêm vụ, lực lượng, phương hướng</w:t>
      </w:r>
    </w:p>
    <w:p w:rsidR="0058090A" w:rsidRPr="005A21F6" w:rsidRDefault="0058090A" w:rsidP="0058090A">
      <w:pPr>
        <w:spacing w:after="0" w:line="240" w:lineRule="auto"/>
        <w:rPr>
          <w:rFonts w:eastAsia="Times New Roman"/>
          <w:bCs/>
          <w:szCs w:val="26"/>
        </w:rPr>
      </w:pPr>
      <w:r w:rsidRPr="005A21F6">
        <w:rPr>
          <w:rFonts w:eastAsia="Times New Roman"/>
          <w:bCs/>
          <w:szCs w:val="26"/>
        </w:rPr>
        <w:t>- Biện luận, lý giải, lý luận những vấn đề trên</w:t>
      </w:r>
    </w:p>
    <w:p w:rsidR="0058090A" w:rsidRPr="005A21F6" w:rsidRDefault="0058090A" w:rsidP="0058090A">
      <w:pPr>
        <w:spacing w:after="0" w:line="240" w:lineRule="auto"/>
        <w:rPr>
          <w:rFonts w:eastAsia="Times New Roman"/>
          <w:bCs/>
          <w:szCs w:val="26"/>
        </w:rPr>
      </w:pPr>
      <w:r w:rsidRPr="005A21F6">
        <w:rPr>
          <w:rFonts w:eastAsia="Times New Roman"/>
          <w:bCs/>
          <w:szCs w:val="26"/>
        </w:rPr>
        <w:t>- So sánh với các cuộc cách mạng tháng Tám với các cuộc cách mạng trong khu vực</w:t>
      </w:r>
    </w:p>
    <w:p w:rsidR="0058090A" w:rsidRPr="005A21F6" w:rsidRDefault="0058090A" w:rsidP="0058090A">
      <w:pPr>
        <w:spacing w:after="0" w:line="240" w:lineRule="auto"/>
        <w:rPr>
          <w:rFonts w:eastAsia="Times New Roman"/>
          <w:b/>
          <w:bCs/>
          <w:szCs w:val="26"/>
        </w:rPr>
      </w:pPr>
      <w:r w:rsidRPr="005A21F6">
        <w:rPr>
          <w:rFonts w:eastAsia="Times New Roman"/>
          <w:b/>
          <w:bCs/>
          <w:szCs w:val="26"/>
        </w:rPr>
        <w:t>Tài liệu</w:t>
      </w:r>
    </w:p>
    <w:p w:rsidR="0058090A" w:rsidRDefault="0058090A" w:rsidP="00D7075C">
      <w:pPr>
        <w:spacing w:after="0" w:line="240" w:lineRule="auto"/>
        <w:rPr>
          <w:rFonts w:eastAsia="Times New Roman"/>
          <w:bCs/>
          <w:szCs w:val="26"/>
        </w:rPr>
      </w:pPr>
      <w:r w:rsidRPr="005A21F6">
        <w:rPr>
          <w:rFonts w:eastAsia="Times New Roman"/>
          <w:bCs/>
          <w:szCs w:val="26"/>
        </w:rPr>
        <w:t>Đọc giáo trình Đường lối cách mạng của Đảng cộng sản Việt Nam, trang 17 - 223, đọc thêm sách tham khảo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58090A" w:rsidRPr="008177DF" w:rsidTr="00EF2A60">
        <w:tc>
          <w:tcPr>
            <w:tcW w:w="9666" w:type="dxa"/>
            <w:tcBorders>
              <w:left w:val="nil"/>
              <w:right w:val="nil"/>
            </w:tcBorders>
            <w:shd w:val="clear" w:color="auto" w:fill="auto"/>
          </w:tcPr>
          <w:p w:rsidR="0058090A" w:rsidRPr="008177DF" w:rsidRDefault="0058090A" w:rsidP="00EF2A60">
            <w:pPr>
              <w:spacing w:after="0" w:line="240" w:lineRule="auto"/>
              <w:rPr>
                <w:b/>
              </w:rPr>
            </w:pPr>
            <w:r w:rsidRPr="008177DF">
              <w:rPr>
                <w:rFonts w:eastAsia="Times New Roman"/>
                <w:b/>
                <w:bCs/>
                <w:szCs w:val="26"/>
              </w:rPr>
              <w:t>TUẦN 3</w:t>
            </w:r>
          </w:p>
          <w:p w:rsidR="0058090A" w:rsidRPr="008177DF" w:rsidRDefault="0058090A" w:rsidP="00EF2A60">
            <w:pPr>
              <w:spacing w:after="0" w:line="240" w:lineRule="auto"/>
              <w:jc w:val="center"/>
              <w:rPr>
                <w:rFonts w:eastAsia="Times New Roman"/>
                <w:bCs/>
                <w:szCs w:val="26"/>
              </w:rPr>
            </w:pPr>
            <w:r w:rsidRPr="008177DF">
              <w:rPr>
                <w:rFonts w:eastAsia="Times New Roman"/>
                <w:b/>
                <w:bCs/>
                <w:szCs w:val="26"/>
              </w:rPr>
              <w:t>Chương III. ĐƯỜNG LỐI KHÁNG CHIẾN CHỐNG THỰC DÂN PHÁP VÀ ĐẾ QUỐC MỸ XÂM LƯỢC (1945-1975)</w:t>
            </w:r>
          </w:p>
        </w:tc>
      </w:tr>
    </w:tbl>
    <w:p w:rsidR="0058090A" w:rsidRPr="00FC4B27" w:rsidRDefault="0058090A" w:rsidP="0058090A">
      <w:pPr>
        <w:spacing w:after="0" w:line="240" w:lineRule="auto"/>
        <w:rPr>
          <w:rFonts w:eastAsia="Times New Roman"/>
          <w:b/>
          <w:bCs/>
          <w:szCs w:val="26"/>
        </w:rPr>
      </w:pPr>
      <w:r w:rsidRPr="00FC4B27">
        <w:rPr>
          <w:rFonts w:eastAsia="Times New Roman"/>
          <w:b/>
          <w:bCs/>
          <w:szCs w:val="26"/>
        </w:rPr>
        <w:t>Nội dung</w:t>
      </w:r>
    </w:p>
    <w:p w:rsidR="0058090A" w:rsidRPr="00287E78" w:rsidRDefault="0058090A" w:rsidP="0058090A">
      <w:pPr>
        <w:spacing w:after="0" w:line="240" w:lineRule="auto"/>
        <w:rPr>
          <w:rFonts w:eastAsia="Times New Roman"/>
          <w:bCs/>
          <w:szCs w:val="26"/>
        </w:rPr>
      </w:pPr>
      <w:r w:rsidRPr="00287E78">
        <w:rPr>
          <w:rFonts w:eastAsia="Times New Roman"/>
          <w:bCs/>
          <w:szCs w:val="26"/>
        </w:rPr>
        <w:t>I/- ĐƯỜNG LỐI XÂY DỰNG, BẢO VỆ CHÍNH QUYỀN VÀ KHÁNG CHIẾN CHỐNG THỰC DÂN PHÁP XÂM LƯỢC (1945-1954)</w:t>
      </w:r>
    </w:p>
    <w:p w:rsidR="0058090A" w:rsidRPr="00287E78" w:rsidRDefault="0058090A" w:rsidP="0058090A">
      <w:pPr>
        <w:spacing w:after="0" w:line="240" w:lineRule="auto"/>
        <w:rPr>
          <w:rFonts w:eastAsia="Times New Roman"/>
          <w:bCs/>
          <w:szCs w:val="26"/>
        </w:rPr>
      </w:pPr>
      <w:r w:rsidRPr="00287E78">
        <w:rPr>
          <w:rFonts w:eastAsia="Times New Roman"/>
          <w:bCs/>
          <w:szCs w:val="26"/>
        </w:rPr>
        <w:t>1. Chủ trương xây dựng và bảo vệ chính quyền cách mạng (1945-1946)</w:t>
      </w:r>
    </w:p>
    <w:p w:rsidR="0058090A" w:rsidRPr="00287E78" w:rsidRDefault="0058090A" w:rsidP="0058090A">
      <w:pPr>
        <w:spacing w:after="0" w:line="240" w:lineRule="auto"/>
        <w:rPr>
          <w:rFonts w:eastAsia="Times New Roman"/>
          <w:bCs/>
          <w:szCs w:val="26"/>
        </w:rPr>
      </w:pPr>
      <w:r w:rsidRPr="00287E78">
        <w:rPr>
          <w:rFonts w:eastAsia="Times New Roman"/>
          <w:bCs/>
          <w:szCs w:val="26"/>
        </w:rPr>
        <w:t xml:space="preserve">2. Đường lối kháng chiến chống thực dân Pháp xâm lược và xây dựng chế độ dân chủ nhân dân (1946-1954) </w:t>
      </w:r>
    </w:p>
    <w:p w:rsidR="0058090A" w:rsidRPr="00287E78" w:rsidRDefault="0058090A" w:rsidP="0058090A">
      <w:pPr>
        <w:spacing w:after="0" w:line="240" w:lineRule="auto"/>
        <w:rPr>
          <w:rFonts w:eastAsia="Times New Roman"/>
          <w:bCs/>
          <w:szCs w:val="26"/>
        </w:rPr>
      </w:pPr>
      <w:r w:rsidRPr="00287E78">
        <w:rPr>
          <w:rFonts w:eastAsia="Times New Roman"/>
          <w:bCs/>
          <w:szCs w:val="26"/>
        </w:rPr>
        <w:t>3. Kết quả, ý nghĩa lịch sử, nguyên nhân thắng lợi và bài học kinh nghiệm</w:t>
      </w:r>
    </w:p>
    <w:p w:rsidR="0058090A" w:rsidRPr="00287E78" w:rsidRDefault="0058090A" w:rsidP="0058090A">
      <w:pPr>
        <w:spacing w:after="0" w:line="240" w:lineRule="auto"/>
        <w:rPr>
          <w:rFonts w:eastAsia="Times New Roman"/>
          <w:bCs/>
          <w:szCs w:val="26"/>
        </w:rPr>
      </w:pPr>
      <w:r w:rsidRPr="00287E78">
        <w:rPr>
          <w:rFonts w:eastAsia="Times New Roman"/>
          <w:bCs/>
          <w:szCs w:val="26"/>
        </w:rPr>
        <w:t>II/- ĐƯỜNG LỐI KHÁNG CHIẾN CHỐNG MỸ, THỐNG NHẤT ĐẤT NƯỚC (1954-1975)</w:t>
      </w:r>
    </w:p>
    <w:p w:rsidR="0058090A" w:rsidRPr="00287E78" w:rsidRDefault="0058090A" w:rsidP="0058090A">
      <w:pPr>
        <w:spacing w:after="0" w:line="240" w:lineRule="auto"/>
        <w:rPr>
          <w:rFonts w:eastAsia="Times New Roman"/>
          <w:bCs/>
          <w:szCs w:val="26"/>
        </w:rPr>
      </w:pPr>
      <w:r w:rsidRPr="00287E78">
        <w:rPr>
          <w:rFonts w:eastAsia="Times New Roman"/>
          <w:bCs/>
          <w:szCs w:val="26"/>
        </w:rPr>
        <w:t>1. Giai đoạn 1954-1964</w:t>
      </w:r>
    </w:p>
    <w:p w:rsidR="0058090A" w:rsidRPr="00287E78" w:rsidRDefault="0058090A" w:rsidP="0058090A">
      <w:pPr>
        <w:spacing w:after="0" w:line="240" w:lineRule="auto"/>
        <w:rPr>
          <w:rFonts w:eastAsia="Times New Roman"/>
          <w:bCs/>
          <w:szCs w:val="26"/>
        </w:rPr>
      </w:pPr>
      <w:r w:rsidRPr="00287E78">
        <w:rPr>
          <w:rFonts w:eastAsia="Times New Roman"/>
          <w:bCs/>
          <w:szCs w:val="26"/>
        </w:rPr>
        <w:t xml:space="preserve">2. Giai đoạn 1965-1975 </w:t>
      </w:r>
    </w:p>
    <w:p w:rsidR="0058090A" w:rsidRDefault="0058090A" w:rsidP="00D7075C">
      <w:pPr>
        <w:spacing w:after="0" w:line="240" w:lineRule="auto"/>
        <w:rPr>
          <w:rFonts w:eastAsia="Times New Roman"/>
          <w:bCs/>
          <w:szCs w:val="26"/>
        </w:rPr>
      </w:pPr>
      <w:r w:rsidRPr="00287E78">
        <w:rPr>
          <w:rFonts w:eastAsia="Times New Roman"/>
          <w:bCs/>
          <w:szCs w:val="26"/>
        </w:rPr>
        <w:t>3. Kết quả, ý nghĩa lịch sử, nguyên nhân thắng lợi và bài học kinh nghiệm.</w:t>
      </w:r>
    </w:p>
    <w:p w:rsidR="0058090A" w:rsidRPr="00FC4B27" w:rsidRDefault="0058090A" w:rsidP="0058090A">
      <w:pPr>
        <w:spacing w:after="0" w:line="240" w:lineRule="auto"/>
        <w:rPr>
          <w:rFonts w:eastAsia="Times New Roman"/>
          <w:b/>
          <w:bCs/>
          <w:szCs w:val="26"/>
        </w:rPr>
      </w:pPr>
      <w:r w:rsidRPr="00FC4B27">
        <w:rPr>
          <w:rFonts w:eastAsia="Times New Roman"/>
          <w:b/>
          <w:bCs/>
          <w:szCs w:val="26"/>
        </w:rPr>
        <w:t>Phương pháp</w:t>
      </w:r>
    </w:p>
    <w:p w:rsidR="0058090A" w:rsidRPr="00FC4B27" w:rsidRDefault="0058090A" w:rsidP="0058090A">
      <w:pPr>
        <w:spacing w:after="0" w:line="240" w:lineRule="auto"/>
        <w:rPr>
          <w:rFonts w:eastAsia="Times New Roman"/>
          <w:bCs/>
          <w:szCs w:val="26"/>
        </w:rPr>
      </w:pPr>
      <w:r w:rsidRPr="00FC4B27">
        <w:rPr>
          <w:rFonts w:eastAsia="Times New Roman"/>
          <w:bCs/>
          <w:szCs w:val="26"/>
        </w:rPr>
        <w:t>- Làm sáng tỏ các vấn đề cách mạn</w:t>
      </w:r>
      <w:r>
        <w:rPr>
          <w:rFonts w:eastAsia="Times New Roman"/>
          <w:bCs/>
          <w:szCs w:val="26"/>
        </w:rPr>
        <w:t>g Việt Nam giai đoạn 1945 - 75</w:t>
      </w:r>
    </w:p>
    <w:p w:rsidR="0058090A" w:rsidRPr="00FC4B27" w:rsidRDefault="0058090A" w:rsidP="0058090A">
      <w:pPr>
        <w:spacing w:after="0" w:line="240" w:lineRule="auto"/>
        <w:rPr>
          <w:rFonts w:eastAsia="Times New Roman"/>
          <w:bCs/>
          <w:szCs w:val="26"/>
        </w:rPr>
      </w:pPr>
      <w:r w:rsidRPr="00FC4B27">
        <w:rPr>
          <w:rFonts w:eastAsia="Times New Roman"/>
          <w:bCs/>
          <w:szCs w:val="26"/>
        </w:rPr>
        <w:t>- Phân tích bối cảnh lịch sử đưa đến đường lối của Đảng</w:t>
      </w:r>
    </w:p>
    <w:p w:rsidR="0058090A" w:rsidRPr="00FC4B27" w:rsidRDefault="0058090A" w:rsidP="0058090A">
      <w:pPr>
        <w:spacing w:after="0" w:line="240" w:lineRule="auto"/>
        <w:rPr>
          <w:rFonts w:eastAsia="Times New Roman"/>
          <w:bCs/>
          <w:szCs w:val="26"/>
        </w:rPr>
      </w:pPr>
      <w:r w:rsidRPr="00FC4B27">
        <w:rPr>
          <w:rFonts w:eastAsia="Times New Roman"/>
          <w:bCs/>
          <w:szCs w:val="26"/>
        </w:rPr>
        <w:t>- Phân tích nội dung đường lối của đảng về mục tiêu, nhiêm vụ, lực lượng, phương hướng</w:t>
      </w:r>
    </w:p>
    <w:p w:rsidR="0058090A" w:rsidRPr="00FC4B27" w:rsidRDefault="0058090A" w:rsidP="0058090A">
      <w:pPr>
        <w:spacing w:after="0" w:line="240" w:lineRule="auto"/>
        <w:rPr>
          <w:rFonts w:eastAsia="Times New Roman"/>
          <w:bCs/>
          <w:szCs w:val="26"/>
        </w:rPr>
      </w:pPr>
      <w:r w:rsidRPr="00FC4B27">
        <w:rPr>
          <w:rFonts w:eastAsia="Times New Roman"/>
          <w:bCs/>
          <w:szCs w:val="26"/>
        </w:rPr>
        <w:t>- Biện luận, lý giải, lý luận những vấn đề trên</w:t>
      </w:r>
    </w:p>
    <w:p w:rsidR="0058090A" w:rsidRPr="00FC4B27" w:rsidRDefault="0058090A" w:rsidP="0058090A">
      <w:pPr>
        <w:spacing w:after="0" w:line="240" w:lineRule="auto"/>
        <w:rPr>
          <w:rFonts w:eastAsia="Times New Roman"/>
          <w:bCs/>
          <w:szCs w:val="26"/>
        </w:rPr>
      </w:pPr>
      <w:r w:rsidRPr="00FC4B27">
        <w:rPr>
          <w:rFonts w:eastAsia="Times New Roman"/>
          <w:bCs/>
          <w:szCs w:val="26"/>
        </w:rPr>
        <w:t>- So sánh v</w:t>
      </w:r>
      <w:r>
        <w:rPr>
          <w:rFonts w:eastAsia="Times New Roman"/>
          <w:bCs/>
          <w:szCs w:val="26"/>
        </w:rPr>
        <w:t xml:space="preserve">ới </w:t>
      </w:r>
      <w:r w:rsidRPr="00FC4B27">
        <w:rPr>
          <w:rFonts w:eastAsia="Times New Roman"/>
          <w:bCs/>
          <w:szCs w:val="26"/>
        </w:rPr>
        <w:t xml:space="preserve">với </w:t>
      </w:r>
      <w:r>
        <w:rPr>
          <w:rFonts w:eastAsia="Times New Roman"/>
          <w:bCs/>
          <w:szCs w:val="26"/>
        </w:rPr>
        <w:t>các cuộc cách mạng trong ở châu Phi, châu Á</w:t>
      </w:r>
    </w:p>
    <w:p w:rsidR="0058090A" w:rsidRPr="00FC4B27" w:rsidRDefault="0058090A" w:rsidP="0058090A">
      <w:pPr>
        <w:spacing w:after="0" w:line="240" w:lineRule="auto"/>
        <w:rPr>
          <w:rFonts w:eastAsia="Times New Roman"/>
          <w:b/>
          <w:bCs/>
          <w:szCs w:val="26"/>
        </w:rPr>
      </w:pPr>
      <w:r w:rsidRPr="00FC4B27">
        <w:rPr>
          <w:rFonts w:eastAsia="Times New Roman"/>
          <w:b/>
          <w:bCs/>
          <w:szCs w:val="26"/>
        </w:rPr>
        <w:t>Tài liệu</w:t>
      </w:r>
    </w:p>
    <w:p w:rsidR="0058090A" w:rsidRPr="00287E78" w:rsidRDefault="0058090A" w:rsidP="0058090A">
      <w:pPr>
        <w:spacing w:after="0" w:line="240" w:lineRule="auto"/>
        <w:rPr>
          <w:rFonts w:eastAsia="Times New Roman"/>
          <w:bCs/>
          <w:szCs w:val="26"/>
        </w:rPr>
      </w:pPr>
      <w:r w:rsidRPr="00FC4B27">
        <w:rPr>
          <w:rFonts w:eastAsia="Times New Roman"/>
          <w:bCs/>
          <w:szCs w:val="26"/>
        </w:rPr>
        <w:t>Đọc giáo trình Đường lối cách mạng của Đảng cộng sả</w:t>
      </w:r>
      <w:r>
        <w:rPr>
          <w:rFonts w:eastAsia="Times New Roman"/>
          <w:bCs/>
          <w:szCs w:val="26"/>
        </w:rPr>
        <w:t>n Việt Nam, trang 78</w:t>
      </w:r>
      <w:r w:rsidRPr="00FC4B27">
        <w:rPr>
          <w:rFonts w:eastAsia="Times New Roman"/>
          <w:bCs/>
          <w:szCs w:val="26"/>
        </w:rPr>
        <w:t xml:space="preserve"> - 223, đọc thêm sách tham khảo</w:t>
      </w:r>
    </w:p>
    <w:p w:rsidR="0058090A" w:rsidRDefault="0058090A" w:rsidP="0058090A">
      <w:pPr>
        <w:spacing w:after="0" w:line="240" w:lineRule="auto"/>
        <w:rPr>
          <w:rFonts w:eastAsia="Times New Roman"/>
          <w:b/>
          <w:bCs/>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58090A" w:rsidRPr="008177DF" w:rsidTr="00EF2A60">
        <w:tc>
          <w:tcPr>
            <w:tcW w:w="9666" w:type="dxa"/>
            <w:tcBorders>
              <w:left w:val="nil"/>
              <w:right w:val="nil"/>
            </w:tcBorders>
            <w:shd w:val="clear" w:color="auto" w:fill="auto"/>
          </w:tcPr>
          <w:p w:rsidR="0058090A" w:rsidRPr="008177DF" w:rsidRDefault="0058090A" w:rsidP="00EF2A60">
            <w:pPr>
              <w:spacing w:after="0" w:line="240" w:lineRule="auto"/>
              <w:rPr>
                <w:rFonts w:eastAsia="Times New Roman"/>
                <w:b/>
                <w:bCs/>
                <w:szCs w:val="26"/>
              </w:rPr>
            </w:pPr>
            <w:r w:rsidRPr="008177DF">
              <w:rPr>
                <w:rFonts w:eastAsia="Times New Roman"/>
                <w:b/>
                <w:bCs/>
                <w:szCs w:val="26"/>
              </w:rPr>
              <w:t>TUẦN 4</w:t>
            </w:r>
            <w:r>
              <w:t xml:space="preserve">                </w:t>
            </w:r>
            <w:r w:rsidRPr="008177DF">
              <w:rPr>
                <w:rFonts w:eastAsia="Times New Roman"/>
                <w:b/>
                <w:bCs/>
                <w:szCs w:val="26"/>
              </w:rPr>
              <w:t xml:space="preserve">Chương IV. ĐƯỜNG LỐI CÔNG NGHIỆP HOÁ  </w:t>
            </w:r>
          </w:p>
        </w:tc>
      </w:tr>
    </w:tbl>
    <w:p w:rsidR="0058090A" w:rsidRDefault="0058090A" w:rsidP="0058090A">
      <w:pPr>
        <w:spacing w:after="0" w:line="240" w:lineRule="auto"/>
        <w:rPr>
          <w:rFonts w:eastAsia="Times New Roman"/>
          <w:b/>
          <w:bCs/>
          <w:szCs w:val="26"/>
        </w:rPr>
      </w:pPr>
      <w:r>
        <w:rPr>
          <w:rFonts w:eastAsia="Times New Roman"/>
          <w:b/>
          <w:bCs/>
          <w:szCs w:val="26"/>
        </w:rPr>
        <w:t>Nội dung</w:t>
      </w:r>
    </w:p>
    <w:p w:rsidR="0058090A" w:rsidRPr="005A21F6" w:rsidRDefault="0058090A" w:rsidP="0058090A">
      <w:pPr>
        <w:spacing w:after="0" w:line="240" w:lineRule="auto"/>
        <w:rPr>
          <w:rFonts w:eastAsia="Times New Roman"/>
          <w:bCs/>
          <w:szCs w:val="26"/>
        </w:rPr>
      </w:pPr>
      <w:r w:rsidRPr="005A21F6">
        <w:rPr>
          <w:rFonts w:eastAsia="Times New Roman"/>
          <w:bCs/>
          <w:szCs w:val="26"/>
        </w:rPr>
        <w:t>I/- CÔNG NGHIỆP HOÁ THỜI KỲ TRƯỚC ĐỔI MỚI</w:t>
      </w:r>
    </w:p>
    <w:p w:rsidR="0058090A" w:rsidRPr="005A21F6" w:rsidRDefault="0058090A" w:rsidP="0058090A">
      <w:pPr>
        <w:spacing w:after="0" w:line="240" w:lineRule="auto"/>
        <w:rPr>
          <w:rFonts w:eastAsia="Times New Roman"/>
          <w:bCs/>
          <w:szCs w:val="26"/>
        </w:rPr>
      </w:pPr>
      <w:r w:rsidRPr="005A21F6">
        <w:rPr>
          <w:rFonts w:eastAsia="Times New Roman"/>
          <w:bCs/>
          <w:szCs w:val="26"/>
        </w:rPr>
        <w:t>1. Chủ trương của Đảng về công nghiệp hoá</w:t>
      </w:r>
    </w:p>
    <w:p w:rsidR="0058090A" w:rsidRPr="005A21F6" w:rsidRDefault="0058090A" w:rsidP="0058090A">
      <w:pPr>
        <w:spacing w:after="0" w:line="240" w:lineRule="auto"/>
        <w:rPr>
          <w:rFonts w:eastAsia="Times New Roman"/>
          <w:bCs/>
          <w:szCs w:val="26"/>
        </w:rPr>
      </w:pPr>
      <w:r w:rsidRPr="005A21F6">
        <w:rPr>
          <w:rFonts w:eastAsia="Times New Roman"/>
          <w:bCs/>
          <w:szCs w:val="26"/>
        </w:rPr>
        <w:lastRenderedPageBreak/>
        <w:t>2. Kết quả, ý nghĩa, hạn chế và nguyên nhân</w:t>
      </w:r>
    </w:p>
    <w:p w:rsidR="0058090A" w:rsidRPr="005A21F6" w:rsidRDefault="0058090A" w:rsidP="0058090A">
      <w:pPr>
        <w:spacing w:after="0" w:line="240" w:lineRule="auto"/>
        <w:rPr>
          <w:rFonts w:eastAsia="Times New Roman"/>
          <w:bCs/>
          <w:szCs w:val="26"/>
        </w:rPr>
      </w:pPr>
      <w:r w:rsidRPr="005A21F6">
        <w:rPr>
          <w:rFonts w:eastAsia="Times New Roman"/>
          <w:bCs/>
          <w:szCs w:val="26"/>
        </w:rPr>
        <w:t>II/- CÔNG NGHIỆP HOÁ, HIỆN ĐẠI HOÁ THỜI KỲ ĐỔI MỚI</w:t>
      </w:r>
    </w:p>
    <w:p w:rsidR="0058090A" w:rsidRPr="005A21F6" w:rsidRDefault="0058090A" w:rsidP="0058090A">
      <w:pPr>
        <w:spacing w:after="0" w:line="240" w:lineRule="auto"/>
        <w:rPr>
          <w:rFonts w:eastAsia="Times New Roman"/>
          <w:bCs/>
          <w:szCs w:val="26"/>
        </w:rPr>
      </w:pPr>
      <w:r w:rsidRPr="005A21F6">
        <w:rPr>
          <w:rFonts w:eastAsia="Times New Roman"/>
          <w:bCs/>
          <w:szCs w:val="26"/>
        </w:rPr>
        <w:t>1. Quá trình đổi mới tư duy về công nghiệp hoá</w:t>
      </w:r>
    </w:p>
    <w:p w:rsidR="0058090A" w:rsidRPr="005A21F6" w:rsidRDefault="0058090A" w:rsidP="0058090A">
      <w:pPr>
        <w:spacing w:after="0" w:line="240" w:lineRule="auto"/>
        <w:rPr>
          <w:rFonts w:eastAsia="Times New Roman"/>
          <w:bCs/>
          <w:szCs w:val="26"/>
        </w:rPr>
      </w:pPr>
      <w:r w:rsidRPr="005A21F6">
        <w:rPr>
          <w:rFonts w:eastAsia="Times New Roman"/>
          <w:bCs/>
          <w:szCs w:val="26"/>
        </w:rPr>
        <w:t>2. Mục tiêu, quan điểm công nghiệp hoá, hiện đại hoá</w:t>
      </w:r>
    </w:p>
    <w:p w:rsidR="0058090A" w:rsidRPr="005A21F6" w:rsidRDefault="0058090A" w:rsidP="0058090A">
      <w:pPr>
        <w:spacing w:after="0" w:line="240" w:lineRule="auto"/>
        <w:rPr>
          <w:rFonts w:eastAsia="Times New Roman"/>
          <w:bCs/>
          <w:szCs w:val="26"/>
        </w:rPr>
      </w:pPr>
      <w:r w:rsidRPr="005A21F6">
        <w:rPr>
          <w:rFonts w:eastAsia="Times New Roman"/>
          <w:bCs/>
          <w:szCs w:val="26"/>
        </w:rPr>
        <w:t>3. Nội dung và định hướng công nghiệp hoá, hiện đại hoá gắn với phát triển kinh tế tri thức</w:t>
      </w:r>
    </w:p>
    <w:p w:rsidR="0058090A" w:rsidRPr="00D7075C" w:rsidRDefault="0058090A" w:rsidP="00D7075C">
      <w:pPr>
        <w:spacing w:after="0" w:line="240" w:lineRule="auto"/>
        <w:rPr>
          <w:rFonts w:eastAsia="Times New Roman"/>
          <w:bCs/>
          <w:szCs w:val="26"/>
        </w:rPr>
      </w:pPr>
      <w:r w:rsidRPr="005A21F6">
        <w:rPr>
          <w:rFonts w:eastAsia="Times New Roman"/>
          <w:bCs/>
          <w:szCs w:val="26"/>
        </w:rPr>
        <w:t xml:space="preserve">4. Kết quả, </w:t>
      </w:r>
      <w:r w:rsidR="00D7075C">
        <w:rPr>
          <w:rFonts w:eastAsia="Times New Roman"/>
          <w:bCs/>
          <w:szCs w:val="26"/>
        </w:rPr>
        <w:t>ý nghĩa, hạn chế và nguyên nhân</w:t>
      </w:r>
    </w:p>
    <w:p w:rsidR="0058090A" w:rsidRPr="005A21F6" w:rsidRDefault="0058090A" w:rsidP="0058090A">
      <w:pPr>
        <w:spacing w:after="0" w:line="240" w:lineRule="auto"/>
        <w:rPr>
          <w:rFonts w:eastAsia="Times New Roman"/>
          <w:b/>
          <w:bCs/>
          <w:szCs w:val="26"/>
        </w:rPr>
      </w:pPr>
      <w:r w:rsidRPr="005A21F6">
        <w:rPr>
          <w:rFonts w:eastAsia="Times New Roman"/>
          <w:b/>
          <w:bCs/>
          <w:szCs w:val="26"/>
        </w:rPr>
        <w:t>Phương pháp</w:t>
      </w:r>
    </w:p>
    <w:p w:rsidR="0058090A" w:rsidRPr="005A21F6" w:rsidRDefault="0058090A" w:rsidP="0058090A">
      <w:pPr>
        <w:spacing w:after="0" w:line="240" w:lineRule="auto"/>
        <w:rPr>
          <w:rFonts w:eastAsia="Times New Roman"/>
          <w:bCs/>
          <w:szCs w:val="26"/>
        </w:rPr>
      </w:pPr>
      <w:r w:rsidRPr="005A21F6">
        <w:rPr>
          <w:rFonts w:eastAsia="Times New Roman"/>
          <w:bCs/>
          <w:szCs w:val="26"/>
        </w:rPr>
        <w:t>-</w:t>
      </w:r>
      <w:r>
        <w:rPr>
          <w:rFonts w:eastAsia="Times New Roman"/>
          <w:bCs/>
          <w:szCs w:val="26"/>
        </w:rPr>
        <w:t xml:space="preserve"> Làm sáng tỏ các vấn đề tất yếu đổi mới</w:t>
      </w:r>
    </w:p>
    <w:p w:rsidR="0058090A" w:rsidRPr="005A21F6" w:rsidRDefault="0058090A" w:rsidP="0058090A">
      <w:pPr>
        <w:spacing w:after="0" w:line="240" w:lineRule="auto"/>
        <w:rPr>
          <w:rFonts w:eastAsia="Times New Roman"/>
          <w:bCs/>
          <w:szCs w:val="26"/>
        </w:rPr>
      </w:pPr>
      <w:r w:rsidRPr="005A21F6">
        <w:rPr>
          <w:rFonts w:eastAsia="Times New Roman"/>
          <w:bCs/>
          <w:szCs w:val="26"/>
        </w:rPr>
        <w:t>- Phân tích bối cảnh lịch sử đưa đến đường lối</w:t>
      </w:r>
      <w:r>
        <w:rPr>
          <w:rFonts w:eastAsia="Times New Roman"/>
          <w:bCs/>
          <w:szCs w:val="26"/>
        </w:rPr>
        <w:t xml:space="preserve"> đổi mới</w:t>
      </w:r>
      <w:r w:rsidRPr="005A21F6">
        <w:rPr>
          <w:rFonts w:eastAsia="Times New Roman"/>
          <w:bCs/>
          <w:szCs w:val="26"/>
        </w:rPr>
        <w:t xml:space="preserve"> của Đảng</w:t>
      </w:r>
    </w:p>
    <w:p w:rsidR="0058090A" w:rsidRPr="005A21F6" w:rsidRDefault="0058090A" w:rsidP="0058090A">
      <w:pPr>
        <w:spacing w:after="0" w:line="240" w:lineRule="auto"/>
        <w:rPr>
          <w:rFonts w:eastAsia="Times New Roman"/>
          <w:bCs/>
          <w:szCs w:val="26"/>
        </w:rPr>
      </w:pPr>
      <w:r w:rsidRPr="005A21F6">
        <w:rPr>
          <w:rFonts w:eastAsia="Times New Roman"/>
          <w:bCs/>
          <w:szCs w:val="26"/>
        </w:rPr>
        <w:t>- Phân tích nội dung đường lối của đảng về mục tiêu, nhiêm vụ, lực lượng, phương hướng</w:t>
      </w:r>
      <w:r>
        <w:rPr>
          <w:rFonts w:eastAsia="Times New Roman"/>
          <w:bCs/>
          <w:szCs w:val="26"/>
        </w:rPr>
        <w:t xml:space="preserve"> của sự nghiệp đổi mới</w:t>
      </w:r>
    </w:p>
    <w:p w:rsidR="0058090A" w:rsidRPr="005A21F6" w:rsidRDefault="0058090A" w:rsidP="0058090A">
      <w:pPr>
        <w:spacing w:after="0" w:line="240" w:lineRule="auto"/>
        <w:rPr>
          <w:rFonts w:eastAsia="Times New Roman"/>
          <w:bCs/>
          <w:szCs w:val="26"/>
        </w:rPr>
      </w:pPr>
      <w:r w:rsidRPr="005A21F6">
        <w:rPr>
          <w:rFonts w:eastAsia="Times New Roman"/>
          <w:bCs/>
          <w:szCs w:val="26"/>
        </w:rPr>
        <w:t>- Biện luận, lý giải, lý luận những vấn đề trên</w:t>
      </w:r>
    </w:p>
    <w:p w:rsidR="0058090A" w:rsidRPr="005A21F6" w:rsidRDefault="0058090A" w:rsidP="0058090A">
      <w:pPr>
        <w:spacing w:after="0" w:line="240" w:lineRule="auto"/>
        <w:rPr>
          <w:rFonts w:eastAsia="Times New Roman"/>
          <w:bCs/>
          <w:szCs w:val="26"/>
        </w:rPr>
      </w:pPr>
      <w:r w:rsidRPr="005A21F6">
        <w:rPr>
          <w:rFonts w:eastAsia="Times New Roman"/>
          <w:bCs/>
          <w:szCs w:val="26"/>
        </w:rPr>
        <w:t>- So sánh với c</w:t>
      </w:r>
      <w:r>
        <w:rPr>
          <w:rFonts w:eastAsia="Times New Roman"/>
          <w:bCs/>
          <w:szCs w:val="26"/>
        </w:rPr>
        <w:t>ông cuộc đổi mới của Trung Quốc</w:t>
      </w:r>
    </w:p>
    <w:p w:rsidR="0058090A" w:rsidRPr="005A21F6" w:rsidRDefault="0058090A" w:rsidP="0058090A">
      <w:pPr>
        <w:spacing w:after="0" w:line="240" w:lineRule="auto"/>
        <w:rPr>
          <w:rFonts w:eastAsia="Times New Roman"/>
          <w:b/>
          <w:bCs/>
          <w:szCs w:val="26"/>
        </w:rPr>
      </w:pPr>
      <w:r w:rsidRPr="005A21F6">
        <w:rPr>
          <w:rFonts w:eastAsia="Times New Roman"/>
          <w:b/>
          <w:bCs/>
          <w:szCs w:val="26"/>
        </w:rPr>
        <w:t>Tài liệu</w:t>
      </w:r>
    </w:p>
    <w:p w:rsidR="0058090A" w:rsidRPr="005A21F6" w:rsidRDefault="0058090A" w:rsidP="0058090A">
      <w:pPr>
        <w:spacing w:after="0" w:line="240" w:lineRule="auto"/>
        <w:rPr>
          <w:rFonts w:eastAsia="Times New Roman"/>
          <w:bCs/>
          <w:szCs w:val="26"/>
        </w:rPr>
      </w:pPr>
      <w:r w:rsidRPr="005A21F6">
        <w:rPr>
          <w:rFonts w:eastAsia="Times New Roman"/>
          <w:bCs/>
          <w:szCs w:val="26"/>
        </w:rPr>
        <w:t xml:space="preserve">Đọc giáo trình Đường lối cách mạng của </w:t>
      </w:r>
      <w:r>
        <w:rPr>
          <w:rFonts w:eastAsia="Times New Roman"/>
          <w:bCs/>
          <w:szCs w:val="26"/>
        </w:rPr>
        <w:t>Đảng cộng sản Việt Nam, trang 118</w:t>
      </w:r>
      <w:r w:rsidRPr="005A21F6">
        <w:rPr>
          <w:rFonts w:eastAsia="Times New Roman"/>
          <w:bCs/>
          <w:szCs w:val="26"/>
        </w:rPr>
        <w:t xml:space="preserve"> - 223, đọc thêm sách tham khảo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58090A" w:rsidRPr="008177DF" w:rsidTr="00EF2A60">
        <w:tc>
          <w:tcPr>
            <w:tcW w:w="9666" w:type="dxa"/>
            <w:tcBorders>
              <w:left w:val="nil"/>
              <w:right w:val="nil"/>
            </w:tcBorders>
            <w:shd w:val="clear" w:color="auto" w:fill="auto"/>
          </w:tcPr>
          <w:p w:rsidR="0058090A" w:rsidRDefault="0058090A" w:rsidP="00EF2A60">
            <w:pPr>
              <w:spacing w:after="0" w:line="240" w:lineRule="auto"/>
            </w:pPr>
            <w:r w:rsidRPr="008177DF">
              <w:rPr>
                <w:rFonts w:eastAsia="Times New Roman"/>
                <w:b/>
                <w:bCs/>
                <w:szCs w:val="26"/>
              </w:rPr>
              <w:t>TUẦN 5</w:t>
            </w:r>
            <w:r>
              <w:t xml:space="preserve"> </w:t>
            </w:r>
          </w:p>
          <w:p w:rsidR="0058090A" w:rsidRDefault="0058090A" w:rsidP="00EF2A60">
            <w:pPr>
              <w:spacing w:after="0" w:line="240" w:lineRule="auto"/>
            </w:pPr>
            <w:r w:rsidRPr="008177DF">
              <w:rPr>
                <w:rFonts w:eastAsia="Times New Roman"/>
                <w:b/>
                <w:bCs/>
                <w:szCs w:val="26"/>
              </w:rPr>
              <w:t>Chương V. ĐƯỜNG LỐI XÂY DỰNG NỀN KINH TẾ THỊ TRƯỜNG ĐỊNH HƯỚNG XÃ HỘI CHỦ NGHĨA</w:t>
            </w:r>
            <w:r>
              <w:t xml:space="preserve"> </w:t>
            </w:r>
          </w:p>
          <w:p w:rsidR="0058090A" w:rsidRPr="008177DF" w:rsidRDefault="0058090A" w:rsidP="00EF2A60">
            <w:pPr>
              <w:spacing w:after="0" w:line="240" w:lineRule="auto"/>
              <w:rPr>
                <w:rFonts w:eastAsia="Times New Roman"/>
                <w:b/>
                <w:bCs/>
                <w:szCs w:val="26"/>
              </w:rPr>
            </w:pPr>
            <w:r w:rsidRPr="008177DF">
              <w:rPr>
                <w:rFonts w:eastAsia="Times New Roman"/>
                <w:b/>
                <w:bCs/>
                <w:szCs w:val="26"/>
              </w:rPr>
              <w:t>Chương VI. ĐƯỜNG LỐI XÂY DỰNG HỆ THỐNG CHÍNH TRỊ</w:t>
            </w:r>
          </w:p>
        </w:tc>
      </w:tr>
    </w:tbl>
    <w:p w:rsidR="0058090A" w:rsidRPr="008545F8" w:rsidRDefault="0058090A" w:rsidP="00D7075C">
      <w:pPr>
        <w:spacing w:after="0" w:line="240" w:lineRule="auto"/>
        <w:rPr>
          <w:rFonts w:eastAsia="Times New Roman"/>
          <w:b/>
          <w:bCs/>
          <w:szCs w:val="26"/>
        </w:rPr>
      </w:pPr>
      <w:r>
        <w:rPr>
          <w:rFonts w:eastAsia="Times New Roman"/>
          <w:b/>
          <w:bCs/>
          <w:szCs w:val="26"/>
        </w:rPr>
        <w:t>Nội dung</w:t>
      </w:r>
    </w:p>
    <w:p w:rsidR="0058090A" w:rsidRPr="00FC4B27" w:rsidRDefault="0058090A" w:rsidP="0058090A">
      <w:pPr>
        <w:spacing w:after="0" w:line="240" w:lineRule="auto"/>
        <w:rPr>
          <w:rFonts w:eastAsia="Times New Roman"/>
          <w:bCs/>
          <w:szCs w:val="26"/>
        </w:rPr>
      </w:pPr>
      <w:r w:rsidRPr="00FC4B27">
        <w:rPr>
          <w:rFonts w:eastAsia="Times New Roman"/>
          <w:bCs/>
          <w:szCs w:val="26"/>
        </w:rPr>
        <w:t xml:space="preserve">I/- QUÁ TRÌNH ĐỔI MỚI NHẬN THỨC VỀ KINH TẾ THỊ TRƯỜNG </w:t>
      </w:r>
    </w:p>
    <w:p w:rsidR="0058090A" w:rsidRPr="00FC4B27" w:rsidRDefault="0058090A" w:rsidP="0058090A">
      <w:pPr>
        <w:spacing w:after="0" w:line="240" w:lineRule="auto"/>
        <w:rPr>
          <w:rFonts w:eastAsia="Times New Roman"/>
          <w:bCs/>
          <w:szCs w:val="26"/>
        </w:rPr>
      </w:pPr>
      <w:r w:rsidRPr="00FC4B27">
        <w:rPr>
          <w:rFonts w:eastAsia="Times New Roman"/>
          <w:bCs/>
          <w:szCs w:val="26"/>
        </w:rPr>
        <w:t>1. Cơ chế quản lý kinh tế Việt Nam thời kỳ trước đổi mới</w:t>
      </w:r>
    </w:p>
    <w:p w:rsidR="0058090A" w:rsidRPr="00FC4B27" w:rsidRDefault="0058090A" w:rsidP="0058090A">
      <w:pPr>
        <w:spacing w:after="0" w:line="240" w:lineRule="auto"/>
        <w:rPr>
          <w:rFonts w:eastAsia="Times New Roman"/>
          <w:bCs/>
          <w:szCs w:val="26"/>
        </w:rPr>
      </w:pPr>
      <w:r w:rsidRPr="00FC4B27">
        <w:rPr>
          <w:rFonts w:eastAsia="Times New Roman"/>
          <w:bCs/>
          <w:szCs w:val="26"/>
        </w:rPr>
        <w:t xml:space="preserve">2. Sự hình thành tư duy của Đảng về kinh tế thị trường thời kỳ đổi mới </w:t>
      </w:r>
    </w:p>
    <w:p w:rsidR="0058090A" w:rsidRPr="00FC4B27" w:rsidRDefault="0058090A" w:rsidP="0058090A">
      <w:pPr>
        <w:spacing w:after="0" w:line="240" w:lineRule="auto"/>
        <w:rPr>
          <w:rFonts w:eastAsia="Times New Roman"/>
          <w:bCs/>
          <w:szCs w:val="26"/>
        </w:rPr>
      </w:pPr>
      <w:r w:rsidRPr="00FC4B27">
        <w:rPr>
          <w:rFonts w:eastAsia="Times New Roman"/>
          <w:bCs/>
          <w:szCs w:val="26"/>
        </w:rPr>
        <w:t>II/- TIẾP TỤC HOÀN THIỆN THỂ CHẾ KINH TẾ THỊ TRƯỜNG ĐỊNH HƯỚNG XÃ HỘI CHỦ NGHĨA Ở NƯỚC TA</w:t>
      </w:r>
    </w:p>
    <w:p w:rsidR="0058090A" w:rsidRPr="00FC4B27" w:rsidRDefault="0058090A" w:rsidP="0058090A">
      <w:pPr>
        <w:spacing w:after="0" w:line="240" w:lineRule="auto"/>
        <w:rPr>
          <w:rFonts w:eastAsia="Times New Roman"/>
          <w:bCs/>
          <w:szCs w:val="26"/>
        </w:rPr>
      </w:pPr>
      <w:r w:rsidRPr="00FC4B27">
        <w:rPr>
          <w:rFonts w:eastAsia="Times New Roman"/>
          <w:bCs/>
          <w:szCs w:val="26"/>
        </w:rPr>
        <w:t xml:space="preserve">1. Mục tiêu và quan điểm cơ bản </w:t>
      </w:r>
    </w:p>
    <w:p w:rsidR="0058090A" w:rsidRPr="00FC4B27" w:rsidRDefault="0058090A" w:rsidP="0058090A">
      <w:pPr>
        <w:spacing w:after="0" w:line="240" w:lineRule="auto"/>
        <w:rPr>
          <w:rFonts w:eastAsia="Times New Roman"/>
          <w:bCs/>
          <w:szCs w:val="26"/>
        </w:rPr>
      </w:pPr>
      <w:r w:rsidRPr="00FC4B27">
        <w:rPr>
          <w:rFonts w:eastAsia="Times New Roman"/>
          <w:bCs/>
          <w:szCs w:val="26"/>
        </w:rPr>
        <w:t>2. Một số chủ trương tiếp tục hoàn thiện thể chế kinh tế thị trường định hướng xã hội chủ nghĩa</w:t>
      </w:r>
    </w:p>
    <w:p w:rsidR="0058090A" w:rsidRPr="00FC4B27" w:rsidRDefault="0058090A" w:rsidP="0058090A">
      <w:pPr>
        <w:spacing w:after="0" w:line="240" w:lineRule="auto"/>
        <w:rPr>
          <w:rFonts w:eastAsia="Times New Roman"/>
          <w:bCs/>
          <w:szCs w:val="26"/>
        </w:rPr>
      </w:pPr>
      <w:r w:rsidRPr="00FC4B27">
        <w:rPr>
          <w:rFonts w:eastAsia="Times New Roman"/>
          <w:bCs/>
          <w:szCs w:val="26"/>
        </w:rPr>
        <w:t>3. Kết quả, ý nghĩa, hạn chế và nguyên nhân</w:t>
      </w:r>
    </w:p>
    <w:p w:rsidR="0058090A" w:rsidRPr="00FC4B27" w:rsidRDefault="0058090A" w:rsidP="0058090A">
      <w:pPr>
        <w:spacing w:after="0" w:line="240" w:lineRule="auto"/>
        <w:rPr>
          <w:rFonts w:eastAsia="Times New Roman"/>
          <w:bCs/>
          <w:szCs w:val="26"/>
        </w:rPr>
      </w:pPr>
      <w:r w:rsidRPr="00FC4B27">
        <w:rPr>
          <w:rFonts w:eastAsia="Times New Roman"/>
          <w:bCs/>
          <w:szCs w:val="26"/>
        </w:rPr>
        <w:t>a)  Kết quả và ý nghĩa</w:t>
      </w:r>
    </w:p>
    <w:p w:rsidR="0058090A" w:rsidRPr="00FC4B27" w:rsidRDefault="0058090A" w:rsidP="0058090A">
      <w:pPr>
        <w:spacing w:after="0" w:line="240" w:lineRule="auto"/>
        <w:rPr>
          <w:rFonts w:eastAsia="Times New Roman"/>
          <w:bCs/>
          <w:szCs w:val="26"/>
        </w:rPr>
      </w:pPr>
      <w:r w:rsidRPr="00FC4B27">
        <w:rPr>
          <w:rFonts w:eastAsia="Times New Roman"/>
          <w:bCs/>
          <w:szCs w:val="26"/>
        </w:rPr>
        <w:t>b)  Hạn chế và nguyên nhân</w:t>
      </w:r>
    </w:p>
    <w:p w:rsidR="0058090A" w:rsidRPr="00FC4B27" w:rsidRDefault="0058090A" w:rsidP="0058090A">
      <w:pPr>
        <w:spacing w:after="0" w:line="240" w:lineRule="auto"/>
        <w:rPr>
          <w:rFonts w:eastAsia="Times New Roman"/>
          <w:bCs/>
          <w:szCs w:val="26"/>
        </w:rPr>
      </w:pPr>
      <w:r w:rsidRPr="00FC4B27">
        <w:rPr>
          <w:rFonts w:eastAsia="Times New Roman"/>
          <w:bCs/>
          <w:szCs w:val="26"/>
        </w:rPr>
        <w:t>I/- ĐƯỜNG LỐI XÂY DỰNG HỆ THỐNG CHÍNH TRỊ THỜI KỲ TRƯỚC ĐỔI MỚI (1975-1986)</w:t>
      </w:r>
    </w:p>
    <w:p w:rsidR="0058090A" w:rsidRPr="00FC4B27" w:rsidRDefault="0058090A" w:rsidP="0058090A">
      <w:pPr>
        <w:spacing w:after="0" w:line="240" w:lineRule="auto"/>
        <w:rPr>
          <w:rFonts w:eastAsia="Times New Roman"/>
          <w:bCs/>
          <w:szCs w:val="26"/>
        </w:rPr>
      </w:pPr>
      <w:r w:rsidRPr="00FC4B27">
        <w:rPr>
          <w:rFonts w:eastAsia="Times New Roman"/>
          <w:bCs/>
          <w:szCs w:val="26"/>
        </w:rPr>
        <w:t>1. Hoàn cảnh lịch sử và chủ trương xây dựng hệ thống chính trị của Đảng</w:t>
      </w:r>
    </w:p>
    <w:p w:rsidR="0058090A" w:rsidRPr="00FC4B27" w:rsidRDefault="0058090A" w:rsidP="0058090A">
      <w:pPr>
        <w:spacing w:after="0" w:line="240" w:lineRule="auto"/>
        <w:rPr>
          <w:rFonts w:eastAsia="Times New Roman"/>
          <w:bCs/>
          <w:szCs w:val="26"/>
        </w:rPr>
      </w:pPr>
      <w:r w:rsidRPr="00FC4B27">
        <w:rPr>
          <w:rFonts w:eastAsia="Times New Roman"/>
          <w:bCs/>
          <w:szCs w:val="26"/>
        </w:rPr>
        <w:t>2. Kết quả, ý nghĩa, hạn chế và nguyên nhân</w:t>
      </w:r>
    </w:p>
    <w:p w:rsidR="0058090A" w:rsidRPr="00FC4B27" w:rsidRDefault="0058090A" w:rsidP="0058090A">
      <w:pPr>
        <w:spacing w:after="0" w:line="240" w:lineRule="auto"/>
        <w:rPr>
          <w:rFonts w:eastAsia="Times New Roman"/>
          <w:bCs/>
          <w:szCs w:val="26"/>
        </w:rPr>
      </w:pPr>
      <w:r w:rsidRPr="00FC4B27">
        <w:rPr>
          <w:rFonts w:eastAsia="Times New Roman"/>
          <w:bCs/>
          <w:szCs w:val="26"/>
        </w:rPr>
        <w:t>II/- ĐƯỜNG LỐI XÂY DỰNG HỆ THỐNG CHÍNH TRỊ THỜI KỲ ĐỔI MỚI</w:t>
      </w:r>
    </w:p>
    <w:p w:rsidR="0058090A" w:rsidRPr="00FC4B27" w:rsidRDefault="0058090A" w:rsidP="0058090A">
      <w:pPr>
        <w:spacing w:after="0" w:line="240" w:lineRule="auto"/>
        <w:rPr>
          <w:rFonts w:eastAsia="Times New Roman"/>
          <w:bCs/>
          <w:szCs w:val="26"/>
        </w:rPr>
      </w:pPr>
      <w:r w:rsidRPr="00FC4B27">
        <w:rPr>
          <w:rFonts w:eastAsia="Times New Roman"/>
          <w:bCs/>
          <w:szCs w:val="26"/>
        </w:rPr>
        <w:lastRenderedPageBreak/>
        <w:t>1. Quá trình hình thành đường lối đổi mới hệ thống chính trị</w:t>
      </w:r>
    </w:p>
    <w:p w:rsidR="0058090A" w:rsidRPr="00FC4B27" w:rsidRDefault="0058090A" w:rsidP="0058090A">
      <w:pPr>
        <w:spacing w:after="0" w:line="240" w:lineRule="auto"/>
        <w:rPr>
          <w:rFonts w:eastAsia="Times New Roman"/>
          <w:bCs/>
          <w:szCs w:val="26"/>
        </w:rPr>
      </w:pPr>
      <w:r w:rsidRPr="00FC4B27">
        <w:rPr>
          <w:rFonts w:eastAsia="Times New Roman"/>
          <w:bCs/>
          <w:szCs w:val="26"/>
        </w:rPr>
        <w:t>2. Mục tiêu, quan điểm và chủ trương xây dựng hệ thống chính trị thời kỳ đổi mới</w:t>
      </w:r>
    </w:p>
    <w:p w:rsidR="0058090A" w:rsidRPr="00FC4B27" w:rsidRDefault="0058090A" w:rsidP="00D7075C">
      <w:pPr>
        <w:spacing w:after="0" w:line="240" w:lineRule="auto"/>
        <w:rPr>
          <w:rFonts w:eastAsia="Times New Roman"/>
          <w:bCs/>
          <w:szCs w:val="26"/>
        </w:rPr>
      </w:pPr>
      <w:r w:rsidRPr="00FC4B27">
        <w:rPr>
          <w:rFonts w:eastAsia="Times New Roman"/>
          <w:bCs/>
          <w:szCs w:val="26"/>
        </w:rPr>
        <w:t xml:space="preserve">3. Kết quả, </w:t>
      </w:r>
      <w:r w:rsidR="00D7075C">
        <w:rPr>
          <w:rFonts w:eastAsia="Times New Roman"/>
          <w:bCs/>
          <w:szCs w:val="26"/>
        </w:rPr>
        <w:t>ý nghĩa, hạn chế và nguyên nhân</w:t>
      </w:r>
    </w:p>
    <w:p w:rsidR="0058090A" w:rsidRPr="00FC4B27" w:rsidRDefault="0058090A" w:rsidP="0058090A">
      <w:pPr>
        <w:spacing w:after="0" w:line="240" w:lineRule="auto"/>
        <w:rPr>
          <w:rFonts w:eastAsia="Times New Roman"/>
          <w:b/>
          <w:bCs/>
          <w:szCs w:val="26"/>
        </w:rPr>
      </w:pPr>
      <w:r w:rsidRPr="00FC4B27">
        <w:rPr>
          <w:rFonts w:eastAsia="Times New Roman"/>
          <w:b/>
          <w:bCs/>
          <w:szCs w:val="26"/>
        </w:rPr>
        <w:t>Phương pháp</w:t>
      </w:r>
    </w:p>
    <w:p w:rsidR="0058090A" w:rsidRPr="00FC4B27" w:rsidRDefault="0058090A" w:rsidP="0058090A">
      <w:pPr>
        <w:spacing w:after="0" w:line="240" w:lineRule="auto"/>
        <w:rPr>
          <w:rFonts w:eastAsia="Times New Roman"/>
          <w:bCs/>
          <w:szCs w:val="26"/>
        </w:rPr>
      </w:pPr>
      <w:r w:rsidRPr="00FC4B27">
        <w:rPr>
          <w:rFonts w:eastAsia="Times New Roman"/>
          <w:bCs/>
          <w:szCs w:val="26"/>
        </w:rPr>
        <w:t>- Làm sáng tỏ các vấn đề thị trường, kinh tế thị trường, tư nhân, kinh tế nhà nước</w:t>
      </w:r>
      <w:r>
        <w:rPr>
          <w:rFonts w:eastAsia="Times New Roman"/>
          <w:bCs/>
          <w:szCs w:val="26"/>
        </w:rPr>
        <w:t>, thiết chế chính trị</w:t>
      </w:r>
    </w:p>
    <w:p w:rsidR="0058090A" w:rsidRPr="00FC4B27" w:rsidRDefault="0058090A" w:rsidP="0058090A">
      <w:pPr>
        <w:spacing w:after="0" w:line="240" w:lineRule="auto"/>
        <w:rPr>
          <w:rFonts w:eastAsia="Times New Roman"/>
          <w:bCs/>
          <w:szCs w:val="26"/>
        </w:rPr>
      </w:pPr>
      <w:r>
        <w:rPr>
          <w:rFonts w:eastAsia="Times New Roman"/>
          <w:bCs/>
          <w:szCs w:val="26"/>
        </w:rPr>
        <w:t>- Phân tích các vấn đề về nền kinh tế thị trường, thiết chế chính trị</w:t>
      </w:r>
      <w:r w:rsidRPr="00FC4B27">
        <w:rPr>
          <w:rFonts w:eastAsia="Times New Roman"/>
          <w:bCs/>
          <w:szCs w:val="26"/>
        </w:rPr>
        <w:t xml:space="preserve"> của Đảng</w:t>
      </w:r>
    </w:p>
    <w:p w:rsidR="0058090A" w:rsidRPr="00FC4B27" w:rsidRDefault="0058090A" w:rsidP="0058090A">
      <w:pPr>
        <w:spacing w:after="0" w:line="240" w:lineRule="auto"/>
        <w:rPr>
          <w:rFonts w:eastAsia="Times New Roman"/>
          <w:bCs/>
          <w:szCs w:val="26"/>
        </w:rPr>
      </w:pPr>
      <w:r w:rsidRPr="00FC4B27">
        <w:rPr>
          <w:rFonts w:eastAsia="Times New Roman"/>
          <w:bCs/>
          <w:szCs w:val="26"/>
        </w:rPr>
        <w:t>-  Biện luận, lý giải, lý luận những vấn đề trên</w:t>
      </w:r>
    </w:p>
    <w:p w:rsidR="0058090A" w:rsidRPr="00FC4B27" w:rsidRDefault="0058090A" w:rsidP="0058090A">
      <w:pPr>
        <w:spacing w:after="0" w:line="240" w:lineRule="auto"/>
        <w:rPr>
          <w:rFonts w:eastAsia="Times New Roman"/>
          <w:bCs/>
          <w:szCs w:val="26"/>
        </w:rPr>
      </w:pPr>
      <w:r w:rsidRPr="00FC4B27">
        <w:rPr>
          <w:rFonts w:eastAsia="Times New Roman"/>
          <w:bCs/>
          <w:szCs w:val="26"/>
        </w:rPr>
        <w:t xml:space="preserve">- So sánh với </w:t>
      </w:r>
      <w:r>
        <w:rPr>
          <w:rFonts w:eastAsia="Times New Roman"/>
          <w:bCs/>
          <w:szCs w:val="26"/>
        </w:rPr>
        <w:t>các nền kinh tế tư bản phương Tây</w:t>
      </w:r>
    </w:p>
    <w:p w:rsidR="0058090A" w:rsidRPr="00FC4B27" w:rsidRDefault="0058090A" w:rsidP="0058090A">
      <w:pPr>
        <w:spacing w:after="0" w:line="240" w:lineRule="auto"/>
        <w:rPr>
          <w:rFonts w:eastAsia="Times New Roman"/>
          <w:b/>
          <w:bCs/>
          <w:szCs w:val="26"/>
        </w:rPr>
      </w:pPr>
      <w:r w:rsidRPr="00FC4B27">
        <w:rPr>
          <w:rFonts w:eastAsia="Times New Roman"/>
          <w:b/>
          <w:bCs/>
          <w:szCs w:val="26"/>
        </w:rPr>
        <w:t>Tài liệu</w:t>
      </w:r>
    </w:p>
    <w:p w:rsidR="0058090A" w:rsidRDefault="0058090A" w:rsidP="0058090A">
      <w:pPr>
        <w:spacing w:after="0" w:line="240" w:lineRule="auto"/>
        <w:rPr>
          <w:rFonts w:eastAsia="Times New Roman"/>
          <w:bCs/>
          <w:szCs w:val="26"/>
        </w:rPr>
      </w:pPr>
      <w:r w:rsidRPr="00484C6C">
        <w:rPr>
          <w:rFonts w:eastAsia="Times New Roman"/>
          <w:bCs/>
          <w:szCs w:val="26"/>
        </w:rPr>
        <w:t>Đọc giáo trình Đường lối cách mạng của Đảng cộng sản Việt Nam, trang 118 - 223, đọc thêm sách tham khảo</w:t>
      </w:r>
    </w:p>
    <w:p w:rsidR="0058090A" w:rsidRDefault="0058090A" w:rsidP="0058090A">
      <w:pPr>
        <w:spacing w:after="0" w:line="240" w:lineRule="auto"/>
        <w:rPr>
          <w:rFonts w:eastAsia="Times New Roman"/>
          <w:bCs/>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58090A" w:rsidRPr="008177DF" w:rsidTr="00EF2A60">
        <w:tc>
          <w:tcPr>
            <w:tcW w:w="9666" w:type="dxa"/>
            <w:tcBorders>
              <w:left w:val="nil"/>
              <w:right w:val="nil"/>
            </w:tcBorders>
            <w:shd w:val="clear" w:color="auto" w:fill="auto"/>
          </w:tcPr>
          <w:p w:rsidR="0058090A" w:rsidRPr="008177DF" w:rsidRDefault="0058090A" w:rsidP="00EF2A60">
            <w:pPr>
              <w:spacing w:after="0" w:line="240" w:lineRule="auto"/>
              <w:rPr>
                <w:rFonts w:eastAsia="Times New Roman"/>
                <w:b/>
                <w:bCs/>
                <w:szCs w:val="26"/>
              </w:rPr>
            </w:pPr>
            <w:r w:rsidRPr="008177DF">
              <w:rPr>
                <w:rFonts w:eastAsia="Times New Roman"/>
                <w:b/>
                <w:bCs/>
                <w:szCs w:val="26"/>
              </w:rPr>
              <w:t>TUẦN 6</w:t>
            </w:r>
          </w:p>
          <w:p w:rsidR="0058090A" w:rsidRPr="008177DF" w:rsidRDefault="0058090A" w:rsidP="00EF2A60">
            <w:pPr>
              <w:spacing w:after="0" w:line="240" w:lineRule="auto"/>
              <w:rPr>
                <w:rFonts w:eastAsia="Times New Roman"/>
                <w:bCs/>
                <w:szCs w:val="26"/>
              </w:rPr>
            </w:pPr>
            <w:r w:rsidRPr="008177DF">
              <w:rPr>
                <w:rFonts w:eastAsia="Times New Roman"/>
                <w:b/>
                <w:bCs/>
                <w:szCs w:val="26"/>
              </w:rPr>
              <w:t>Chương VII. ĐƯỜNG LỐI XÂY DỰNG VÀ PHÁT TRIỂN NỀN VĂN HOÁ; GIẢI QUYẾT CÁC VẤN ĐỀ XÃ HỘI</w:t>
            </w:r>
          </w:p>
        </w:tc>
      </w:tr>
    </w:tbl>
    <w:p w:rsidR="0058090A" w:rsidRPr="00484C6C" w:rsidRDefault="0058090A" w:rsidP="0058090A">
      <w:pPr>
        <w:spacing w:after="0" w:line="240" w:lineRule="auto"/>
        <w:rPr>
          <w:rFonts w:eastAsia="Times New Roman"/>
          <w:b/>
          <w:bCs/>
          <w:szCs w:val="26"/>
        </w:rPr>
      </w:pPr>
      <w:r w:rsidRPr="00484C6C">
        <w:rPr>
          <w:rFonts w:eastAsia="Times New Roman"/>
          <w:b/>
          <w:bCs/>
          <w:szCs w:val="26"/>
        </w:rPr>
        <w:t>Nội dung</w:t>
      </w:r>
    </w:p>
    <w:p w:rsidR="0058090A" w:rsidRPr="00484C6C" w:rsidRDefault="0058090A" w:rsidP="0058090A">
      <w:pPr>
        <w:spacing w:after="0" w:line="240" w:lineRule="auto"/>
        <w:rPr>
          <w:rFonts w:eastAsia="Times New Roman"/>
          <w:bCs/>
          <w:szCs w:val="26"/>
        </w:rPr>
      </w:pPr>
      <w:r w:rsidRPr="00484C6C">
        <w:rPr>
          <w:rFonts w:eastAsia="Times New Roman"/>
          <w:bCs/>
          <w:szCs w:val="26"/>
        </w:rPr>
        <w:t>I/- QUÁ TRÌNH NHẬN THỨC VÀ NỘI DUNG ĐƯỜNG LỐI XÂY DỰNG VÀ PHÁT TRIỂN NỀN VĂN HOÁ</w:t>
      </w:r>
    </w:p>
    <w:p w:rsidR="0058090A" w:rsidRPr="00484C6C" w:rsidRDefault="0058090A" w:rsidP="0058090A">
      <w:pPr>
        <w:spacing w:after="0" w:line="240" w:lineRule="auto"/>
        <w:rPr>
          <w:rFonts w:eastAsia="Times New Roman"/>
          <w:bCs/>
          <w:szCs w:val="26"/>
        </w:rPr>
      </w:pPr>
      <w:r w:rsidRPr="00484C6C">
        <w:rPr>
          <w:rFonts w:eastAsia="Times New Roman"/>
          <w:bCs/>
          <w:szCs w:val="26"/>
        </w:rPr>
        <w:t>1. Thời kỳ trước đổi mới</w:t>
      </w:r>
    </w:p>
    <w:p w:rsidR="0058090A" w:rsidRPr="00484C6C" w:rsidRDefault="0058090A" w:rsidP="0058090A">
      <w:pPr>
        <w:spacing w:after="0" w:line="240" w:lineRule="auto"/>
        <w:rPr>
          <w:rFonts w:eastAsia="Times New Roman"/>
          <w:bCs/>
          <w:szCs w:val="26"/>
        </w:rPr>
      </w:pPr>
      <w:r w:rsidRPr="00484C6C">
        <w:rPr>
          <w:rFonts w:eastAsia="Times New Roman"/>
          <w:bCs/>
          <w:szCs w:val="26"/>
        </w:rPr>
        <w:t>2. Trong thời kỳ đổi mới</w:t>
      </w:r>
    </w:p>
    <w:p w:rsidR="0058090A" w:rsidRPr="00484C6C" w:rsidRDefault="0058090A" w:rsidP="0058090A">
      <w:pPr>
        <w:spacing w:after="0" w:line="240" w:lineRule="auto"/>
        <w:rPr>
          <w:rFonts w:eastAsia="Times New Roman"/>
          <w:bCs/>
          <w:szCs w:val="26"/>
        </w:rPr>
      </w:pPr>
      <w:r w:rsidRPr="00484C6C">
        <w:rPr>
          <w:rFonts w:eastAsia="Times New Roman"/>
          <w:bCs/>
          <w:szCs w:val="26"/>
        </w:rPr>
        <w:t>II/- QUÁ TRÌNH NHẬN THỨC VÀ CHỦ TRƯƠNG GIẢI QUYẾT CÁC VẤN ĐỀ XÃ HỘI</w:t>
      </w:r>
    </w:p>
    <w:p w:rsidR="0058090A" w:rsidRPr="00484C6C" w:rsidRDefault="0058090A" w:rsidP="0058090A">
      <w:pPr>
        <w:spacing w:after="0" w:line="240" w:lineRule="auto"/>
        <w:rPr>
          <w:rFonts w:eastAsia="Times New Roman"/>
          <w:bCs/>
          <w:szCs w:val="26"/>
        </w:rPr>
      </w:pPr>
      <w:r w:rsidRPr="00484C6C">
        <w:rPr>
          <w:rFonts w:eastAsia="Times New Roman"/>
          <w:bCs/>
          <w:szCs w:val="26"/>
        </w:rPr>
        <w:t>1. Thời kỳ trước đổi mới</w:t>
      </w:r>
    </w:p>
    <w:p w:rsidR="0058090A" w:rsidRPr="00484C6C" w:rsidRDefault="0058090A" w:rsidP="0058090A">
      <w:pPr>
        <w:spacing w:after="0" w:line="240" w:lineRule="auto"/>
        <w:rPr>
          <w:rFonts w:eastAsia="Times New Roman"/>
          <w:bCs/>
          <w:szCs w:val="26"/>
        </w:rPr>
      </w:pPr>
      <w:r w:rsidRPr="00484C6C">
        <w:rPr>
          <w:rFonts w:eastAsia="Times New Roman"/>
          <w:bCs/>
          <w:szCs w:val="26"/>
        </w:rPr>
        <w:t>2. Trong thời kỳ đổi mới</w:t>
      </w:r>
    </w:p>
    <w:p w:rsidR="0058090A" w:rsidRPr="00484C6C" w:rsidRDefault="0058090A" w:rsidP="0058090A">
      <w:pPr>
        <w:spacing w:after="0" w:line="240" w:lineRule="auto"/>
        <w:rPr>
          <w:rFonts w:eastAsia="Times New Roman"/>
          <w:bCs/>
          <w:szCs w:val="26"/>
        </w:rPr>
      </w:pPr>
      <w:r w:rsidRPr="00484C6C">
        <w:rPr>
          <w:rFonts w:eastAsia="Times New Roman"/>
          <w:bCs/>
          <w:szCs w:val="26"/>
        </w:rPr>
        <w:t>a)  Quá trình đổi mới nhận thức về giải quyết các vấn đề xã hội</w:t>
      </w:r>
    </w:p>
    <w:p w:rsidR="0058090A" w:rsidRPr="00484C6C" w:rsidRDefault="0058090A" w:rsidP="0058090A">
      <w:pPr>
        <w:spacing w:after="0" w:line="240" w:lineRule="auto"/>
        <w:rPr>
          <w:rFonts w:eastAsia="Times New Roman"/>
          <w:bCs/>
          <w:szCs w:val="26"/>
        </w:rPr>
      </w:pPr>
      <w:r w:rsidRPr="00484C6C">
        <w:rPr>
          <w:rFonts w:eastAsia="Times New Roman"/>
          <w:bCs/>
          <w:szCs w:val="26"/>
        </w:rPr>
        <w:t>b)  Quan điểm về giải quyết các vấn đề xã hội</w:t>
      </w:r>
    </w:p>
    <w:p w:rsidR="0058090A" w:rsidRPr="00484C6C" w:rsidRDefault="0058090A" w:rsidP="0058090A">
      <w:pPr>
        <w:spacing w:after="0" w:line="240" w:lineRule="auto"/>
        <w:rPr>
          <w:rFonts w:eastAsia="Times New Roman"/>
          <w:bCs/>
          <w:szCs w:val="26"/>
        </w:rPr>
      </w:pPr>
      <w:r w:rsidRPr="00484C6C">
        <w:rPr>
          <w:rFonts w:eastAsia="Times New Roman"/>
          <w:bCs/>
          <w:szCs w:val="26"/>
        </w:rPr>
        <w:t>c) Chủ trương giải quyết các vấn đề xã hội</w:t>
      </w:r>
    </w:p>
    <w:p w:rsidR="0058090A" w:rsidRPr="00484C6C" w:rsidRDefault="0058090A" w:rsidP="0058090A">
      <w:pPr>
        <w:spacing w:after="0" w:line="240" w:lineRule="auto"/>
        <w:rPr>
          <w:rFonts w:eastAsia="Times New Roman"/>
          <w:bCs/>
          <w:szCs w:val="26"/>
        </w:rPr>
      </w:pPr>
      <w:r w:rsidRPr="00484C6C">
        <w:rPr>
          <w:rFonts w:eastAsia="Times New Roman"/>
          <w:bCs/>
          <w:szCs w:val="26"/>
        </w:rPr>
        <w:t>d)  Kết quả, ý nghĩa, hạn chế và nguyên nhân.</w:t>
      </w:r>
    </w:p>
    <w:p w:rsidR="0058090A" w:rsidRPr="00484C6C" w:rsidRDefault="0058090A" w:rsidP="0058090A">
      <w:pPr>
        <w:spacing w:after="0" w:line="240" w:lineRule="auto"/>
        <w:rPr>
          <w:rFonts w:eastAsia="Times New Roman"/>
          <w:b/>
          <w:bCs/>
          <w:szCs w:val="26"/>
        </w:rPr>
      </w:pPr>
      <w:r w:rsidRPr="00484C6C">
        <w:rPr>
          <w:rFonts w:eastAsia="Times New Roman"/>
          <w:b/>
          <w:bCs/>
          <w:szCs w:val="26"/>
        </w:rPr>
        <w:t>Phương pháp</w:t>
      </w:r>
    </w:p>
    <w:p w:rsidR="0058090A" w:rsidRDefault="0058090A" w:rsidP="0058090A">
      <w:pPr>
        <w:tabs>
          <w:tab w:val="left" w:pos="3631"/>
        </w:tabs>
        <w:spacing w:after="0" w:line="240" w:lineRule="auto"/>
        <w:rPr>
          <w:rFonts w:eastAsia="Times New Roman"/>
          <w:bCs/>
          <w:szCs w:val="26"/>
        </w:rPr>
      </w:pPr>
      <w:r>
        <w:rPr>
          <w:rFonts w:eastAsia="Times New Roman"/>
          <w:bCs/>
          <w:szCs w:val="26"/>
        </w:rPr>
        <w:t>- Làm sáng tỏ các vấn đề văn hóa, xã hội</w:t>
      </w:r>
    </w:p>
    <w:p w:rsidR="0058090A" w:rsidRPr="00484C6C" w:rsidRDefault="0058090A" w:rsidP="0058090A">
      <w:pPr>
        <w:spacing w:after="0" w:line="240" w:lineRule="auto"/>
        <w:rPr>
          <w:rFonts w:eastAsia="Times New Roman"/>
          <w:bCs/>
          <w:szCs w:val="26"/>
        </w:rPr>
      </w:pPr>
      <w:r w:rsidRPr="00484C6C">
        <w:rPr>
          <w:rFonts w:eastAsia="Times New Roman"/>
          <w:bCs/>
          <w:szCs w:val="26"/>
        </w:rPr>
        <w:t>-  Biện luận, lý giải, lý luận những vấn đề trên</w:t>
      </w:r>
    </w:p>
    <w:p w:rsidR="0058090A" w:rsidRPr="00484C6C" w:rsidRDefault="0058090A" w:rsidP="0058090A">
      <w:pPr>
        <w:spacing w:after="0" w:line="240" w:lineRule="auto"/>
        <w:rPr>
          <w:rFonts w:eastAsia="Times New Roman"/>
          <w:bCs/>
          <w:szCs w:val="26"/>
        </w:rPr>
      </w:pPr>
      <w:r>
        <w:rPr>
          <w:rFonts w:eastAsia="Times New Roman"/>
          <w:bCs/>
          <w:szCs w:val="26"/>
        </w:rPr>
        <w:t>- So sánh các yếu tố văn hóa, xã hội của Nhật Bản, Hàn, phương Tây</w:t>
      </w:r>
    </w:p>
    <w:p w:rsidR="0058090A" w:rsidRPr="00484C6C" w:rsidRDefault="0058090A" w:rsidP="0058090A">
      <w:pPr>
        <w:spacing w:after="0" w:line="240" w:lineRule="auto"/>
        <w:rPr>
          <w:rFonts w:eastAsia="Times New Roman"/>
          <w:b/>
          <w:bCs/>
          <w:szCs w:val="26"/>
        </w:rPr>
      </w:pPr>
      <w:r w:rsidRPr="00484C6C">
        <w:rPr>
          <w:rFonts w:eastAsia="Times New Roman"/>
          <w:b/>
          <w:bCs/>
          <w:szCs w:val="26"/>
        </w:rPr>
        <w:t>Tài liệu</w:t>
      </w:r>
    </w:p>
    <w:p w:rsidR="0058090A" w:rsidRPr="00484C6C" w:rsidRDefault="0058090A" w:rsidP="0058090A">
      <w:pPr>
        <w:spacing w:after="0" w:line="240" w:lineRule="auto"/>
        <w:rPr>
          <w:rFonts w:eastAsia="Times New Roman"/>
          <w:bCs/>
          <w:szCs w:val="26"/>
        </w:rPr>
      </w:pPr>
      <w:r w:rsidRPr="00484C6C">
        <w:rPr>
          <w:rFonts w:eastAsia="Times New Roman"/>
          <w:bCs/>
          <w:szCs w:val="26"/>
        </w:rPr>
        <w:t>Đọc giáo trình Đường lối cách mạng của Đảng cộng sản Việt Nam, trang 118 - 223, đọc thêm sách tham khảo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58090A" w:rsidRPr="008177DF" w:rsidTr="00EF2A60">
        <w:tc>
          <w:tcPr>
            <w:tcW w:w="9666" w:type="dxa"/>
            <w:tcBorders>
              <w:left w:val="nil"/>
              <w:right w:val="nil"/>
            </w:tcBorders>
            <w:shd w:val="clear" w:color="auto" w:fill="auto"/>
          </w:tcPr>
          <w:p w:rsidR="0058090A" w:rsidRPr="008177DF" w:rsidRDefault="0058090A" w:rsidP="00EF2A60">
            <w:pPr>
              <w:spacing w:after="0" w:line="240" w:lineRule="auto"/>
              <w:rPr>
                <w:rFonts w:eastAsia="Times New Roman"/>
                <w:b/>
                <w:bCs/>
                <w:szCs w:val="26"/>
              </w:rPr>
            </w:pPr>
            <w:r w:rsidRPr="008177DF">
              <w:rPr>
                <w:rFonts w:eastAsia="Times New Roman"/>
                <w:b/>
                <w:bCs/>
                <w:szCs w:val="26"/>
              </w:rPr>
              <w:t xml:space="preserve">TUẦN 7  Chương VIII. ĐƯỜNG LỐI ĐỐI NGOẠI  </w:t>
            </w:r>
          </w:p>
        </w:tc>
      </w:tr>
    </w:tbl>
    <w:p w:rsidR="0058090A" w:rsidRPr="008545F8" w:rsidRDefault="0058090A" w:rsidP="0058090A">
      <w:pPr>
        <w:spacing w:after="0" w:line="240" w:lineRule="auto"/>
        <w:rPr>
          <w:rFonts w:eastAsia="Times New Roman"/>
          <w:b/>
          <w:bCs/>
          <w:szCs w:val="26"/>
        </w:rPr>
      </w:pPr>
      <w:r>
        <w:rPr>
          <w:rFonts w:eastAsia="Times New Roman"/>
          <w:b/>
          <w:bCs/>
          <w:szCs w:val="26"/>
        </w:rPr>
        <w:t>Nội dung</w:t>
      </w:r>
    </w:p>
    <w:p w:rsidR="0058090A" w:rsidRPr="00484C6C" w:rsidRDefault="0058090A" w:rsidP="0058090A">
      <w:pPr>
        <w:spacing w:after="0" w:line="240" w:lineRule="auto"/>
        <w:rPr>
          <w:rFonts w:eastAsia="Times New Roman"/>
          <w:bCs/>
          <w:szCs w:val="26"/>
        </w:rPr>
      </w:pPr>
      <w:r w:rsidRPr="00484C6C">
        <w:rPr>
          <w:rFonts w:eastAsia="Times New Roman"/>
          <w:bCs/>
          <w:szCs w:val="26"/>
        </w:rPr>
        <w:lastRenderedPageBreak/>
        <w:t xml:space="preserve">I/- ĐƯỜNG LỐI ĐỐI NGOẠI THỜI KỲ TRƯỚC ĐỔI MỚI (1975-1985) </w:t>
      </w:r>
    </w:p>
    <w:p w:rsidR="0058090A" w:rsidRPr="00484C6C" w:rsidRDefault="0058090A" w:rsidP="0058090A">
      <w:pPr>
        <w:spacing w:after="0" w:line="240" w:lineRule="auto"/>
        <w:rPr>
          <w:rFonts w:eastAsia="Times New Roman"/>
          <w:bCs/>
          <w:szCs w:val="26"/>
        </w:rPr>
      </w:pPr>
      <w:r w:rsidRPr="00484C6C">
        <w:rPr>
          <w:rFonts w:eastAsia="Times New Roman"/>
          <w:bCs/>
          <w:szCs w:val="26"/>
        </w:rPr>
        <w:t>1. Hoàn cảnh lịch sử</w:t>
      </w:r>
    </w:p>
    <w:p w:rsidR="0058090A" w:rsidRPr="00484C6C" w:rsidRDefault="0058090A" w:rsidP="0058090A">
      <w:pPr>
        <w:spacing w:after="0" w:line="240" w:lineRule="auto"/>
        <w:rPr>
          <w:rFonts w:eastAsia="Times New Roman"/>
          <w:bCs/>
          <w:szCs w:val="26"/>
        </w:rPr>
      </w:pPr>
      <w:r w:rsidRPr="00484C6C">
        <w:rPr>
          <w:rFonts w:eastAsia="Times New Roman"/>
          <w:bCs/>
          <w:szCs w:val="26"/>
        </w:rPr>
        <w:t>2. Chủ trương đối ngoại của Đảng</w:t>
      </w:r>
    </w:p>
    <w:p w:rsidR="0058090A" w:rsidRPr="00484C6C" w:rsidRDefault="0058090A" w:rsidP="0058090A">
      <w:pPr>
        <w:spacing w:after="0" w:line="240" w:lineRule="auto"/>
        <w:rPr>
          <w:rFonts w:eastAsia="Times New Roman"/>
          <w:bCs/>
          <w:szCs w:val="26"/>
        </w:rPr>
      </w:pPr>
      <w:r w:rsidRPr="00484C6C">
        <w:rPr>
          <w:rFonts w:eastAsia="Times New Roman"/>
          <w:bCs/>
          <w:szCs w:val="26"/>
        </w:rPr>
        <w:t>3. Kết quả, ý nghĩa, hạn chế và nguyên nhân</w:t>
      </w:r>
    </w:p>
    <w:p w:rsidR="0058090A" w:rsidRPr="00484C6C" w:rsidRDefault="0058090A" w:rsidP="0058090A">
      <w:pPr>
        <w:spacing w:after="0" w:line="240" w:lineRule="auto"/>
        <w:rPr>
          <w:rFonts w:eastAsia="Times New Roman"/>
          <w:bCs/>
          <w:szCs w:val="26"/>
        </w:rPr>
      </w:pPr>
      <w:r w:rsidRPr="00484C6C">
        <w:rPr>
          <w:rFonts w:eastAsia="Times New Roman"/>
          <w:bCs/>
          <w:szCs w:val="26"/>
        </w:rPr>
        <w:t>a)  Kết quả và ý nghĩa</w:t>
      </w:r>
    </w:p>
    <w:p w:rsidR="0058090A" w:rsidRPr="00484C6C" w:rsidRDefault="0058090A" w:rsidP="0058090A">
      <w:pPr>
        <w:spacing w:after="0" w:line="240" w:lineRule="auto"/>
        <w:rPr>
          <w:rFonts w:eastAsia="Times New Roman"/>
          <w:bCs/>
          <w:szCs w:val="26"/>
        </w:rPr>
      </w:pPr>
      <w:r w:rsidRPr="00484C6C">
        <w:rPr>
          <w:rFonts w:eastAsia="Times New Roman"/>
          <w:bCs/>
          <w:szCs w:val="26"/>
        </w:rPr>
        <w:t>b)  Hạn chế và nguyên nhân</w:t>
      </w:r>
    </w:p>
    <w:p w:rsidR="0058090A" w:rsidRPr="00484C6C" w:rsidRDefault="0058090A" w:rsidP="0058090A">
      <w:pPr>
        <w:spacing w:after="0" w:line="240" w:lineRule="auto"/>
        <w:rPr>
          <w:rFonts w:eastAsia="Times New Roman"/>
          <w:bCs/>
          <w:szCs w:val="26"/>
        </w:rPr>
      </w:pPr>
      <w:r w:rsidRPr="00484C6C">
        <w:rPr>
          <w:rFonts w:eastAsia="Times New Roman"/>
          <w:bCs/>
          <w:szCs w:val="26"/>
        </w:rPr>
        <w:t>II/-  ĐƯỜNG LỐI ĐỐI NGOẠI, HỘI NHẬP KINH TẾ QUỐC TẾ THỜI KỲ ĐỔI MỚI.</w:t>
      </w:r>
    </w:p>
    <w:p w:rsidR="0058090A" w:rsidRPr="00484C6C" w:rsidRDefault="0058090A" w:rsidP="0058090A">
      <w:pPr>
        <w:spacing w:after="0" w:line="240" w:lineRule="auto"/>
        <w:rPr>
          <w:rFonts w:eastAsia="Times New Roman"/>
          <w:bCs/>
          <w:szCs w:val="26"/>
        </w:rPr>
      </w:pPr>
      <w:r w:rsidRPr="00484C6C">
        <w:rPr>
          <w:rFonts w:eastAsia="Times New Roman"/>
          <w:bCs/>
          <w:szCs w:val="26"/>
        </w:rPr>
        <w:t xml:space="preserve">1. Hoàn cảnh lịch sử và quá trình hình thành đường lối </w:t>
      </w:r>
    </w:p>
    <w:p w:rsidR="0058090A" w:rsidRPr="00484C6C" w:rsidRDefault="0058090A" w:rsidP="0058090A">
      <w:pPr>
        <w:spacing w:after="0" w:line="240" w:lineRule="auto"/>
        <w:rPr>
          <w:rFonts w:eastAsia="Times New Roman"/>
          <w:bCs/>
          <w:szCs w:val="26"/>
        </w:rPr>
      </w:pPr>
      <w:r w:rsidRPr="00484C6C">
        <w:rPr>
          <w:rFonts w:eastAsia="Times New Roman"/>
          <w:bCs/>
          <w:szCs w:val="26"/>
        </w:rPr>
        <w:t xml:space="preserve">2. Nội dung đường lối đối ngoại, hội nhập kinh tế quốc tế </w:t>
      </w:r>
    </w:p>
    <w:p w:rsidR="0058090A" w:rsidRPr="00484C6C" w:rsidRDefault="0058090A" w:rsidP="0058090A">
      <w:pPr>
        <w:spacing w:after="0" w:line="240" w:lineRule="auto"/>
        <w:rPr>
          <w:rFonts w:eastAsia="Times New Roman"/>
          <w:bCs/>
          <w:szCs w:val="26"/>
        </w:rPr>
      </w:pPr>
      <w:r w:rsidRPr="00484C6C">
        <w:rPr>
          <w:rFonts w:eastAsia="Times New Roman"/>
          <w:bCs/>
          <w:szCs w:val="26"/>
        </w:rPr>
        <w:t>3.  Thành tựu, ý nghĩa, hạn chế và nguyên nhân</w:t>
      </w:r>
    </w:p>
    <w:p w:rsidR="0058090A" w:rsidRPr="00484C6C" w:rsidRDefault="0058090A" w:rsidP="0058090A">
      <w:pPr>
        <w:spacing w:after="0" w:line="240" w:lineRule="auto"/>
        <w:rPr>
          <w:rFonts w:eastAsia="Times New Roman"/>
          <w:bCs/>
          <w:szCs w:val="26"/>
        </w:rPr>
      </w:pPr>
      <w:r w:rsidRPr="00484C6C">
        <w:rPr>
          <w:rFonts w:eastAsia="Times New Roman"/>
          <w:bCs/>
          <w:szCs w:val="26"/>
        </w:rPr>
        <w:t>a)  Thành tựu và ý nghĩa</w:t>
      </w:r>
    </w:p>
    <w:p w:rsidR="0058090A" w:rsidRPr="00484C6C" w:rsidRDefault="0058090A" w:rsidP="0058090A">
      <w:pPr>
        <w:spacing w:after="0" w:line="240" w:lineRule="auto"/>
        <w:rPr>
          <w:rFonts w:eastAsia="Times New Roman"/>
          <w:bCs/>
          <w:szCs w:val="26"/>
        </w:rPr>
      </w:pPr>
      <w:r w:rsidRPr="00484C6C">
        <w:rPr>
          <w:rFonts w:eastAsia="Times New Roman"/>
          <w:bCs/>
          <w:szCs w:val="26"/>
        </w:rPr>
        <w:t>b)  Hạn chế và nguyên nhân</w:t>
      </w:r>
    </w:p>
    <w:p w:rsidR="0058090A" w:rsidRPr="00484C6C" w:rsidRDefault="0058090A" w:rsidP="0058090A">
      <w:pPr>
        <w:spacing w:after="0" w:line="240" w:lineRule="auto"/>
        <w:rPr>
          <w:rFonts w:eastAsia="Times New Roman"/>
          <w:b/>
          <w:bCs/>
          <w:szCs w:val="26"/>
        </w:rPr>
      </w:pPr>
      <w:r w:rsidRPr="00484C6C">
        <w:rPr>
          <w:rFonts w:eastAsia="Times New Roman"/>
          <w:b/>
          <w:bCs/>
          <w:szCs w:val="26"/>
        </w:rPr>
        <w:t>Phương pháp</w:t>
      </w:r>
    </w:p>
    <w:p w:rsidR="0058090A" w:rsidRDefault="0058090A" w:rsidP="0058090A">
      <w:pPr>
        <w:spacing w:after="0" w:line="240" w:lineRule="auto"/>
        <w:rPr>
          <w:rFonts w:eastAsia="Times New Roman"/>
          <w:bCs/>
          <w:szCs w:val="26"/>
        </w:rPr>
      </w:pPr>
      <w:r w:rsidRPr="00484C6C">
        <w:rPr>
          <w:rFonts w:eastAsia="Times New Roman"/>
          <w:bCs/>
          <w:szCs w:val="26"/>
        </w:rPr>
        <w:t>- Làm sá</w:t>
      </w:r>
      <w:r>
        <w:rPr>
          <w:rFonts w:eastAsia="Times New Roman"/>
          <w:bCs/>
          <w:szCs w:val="26"/>
        </w:rPr>
        <w:t>ng tỏ các vấn đề về đối ngoại, lịch sử ngoại giao của Việt Nam</w:t>
      </w:r>
    </w:p>
    <w:p w:rsidR="0058090A" w:rsidRPr="00484C6C" w:rsidRDefault="0058090A" w:rsidP="0058090A">
      <w:pPr>
        <w:spacing w:after="0" w:line="240" w:lineRule="auto"/>
        <w:rPr>
          <w:rFonts w:eastAsia="Times New Roman"/>
          <w:bCs/>
          <w:szCs w:val="26"/>
        </w:rPr>
      </w:pPr>
      <w:r>
        <w:rPr>
          <w:rFonts w:eastAsia="Times New Roman"/>
          <w:bCs/>
          <w:szCs w:val="26"/>
        </w:rPr>
        <w:t>- Phân tích cụ thể nội dung đường lối đối ngoại</w:t>
      </w:r>
    </w:p>
    <w:p w:rsidR="0058090A" w:rsidRPr="00484C6C" w:rsidRDefault="0058090A" w:rsidP="0058090A">
      <w:pPr>
        <w:spacing w:after="0" w:line="240" w:lineRule="auto"/>
        <w:rPr>
          <w:rFonts w:eastAsia="Times New Roman"/>
          <w:bCs/>
          <w:szCs w:val="26"/>
        </w:rPr>
      </w:pPr>
      <w:r w:rsidRPr="00484C6C">
        <w:rPr>
          <w:rFonts w:eastAsia="Times New Roman"/>
          <w:bCs/>
          <w:szCs w:val="26"/>
        </w:rPr>
        <w:t>-  Biện luận, lý giải, lý luận những vấn đề trên</w:t>
      </w:r>
    </w:p>
    <w:p w:rsidR="0058090A" w:rsidRPr="00484C6C" w:rsidRDefault="0058090A" w:rsidP="0058090A">
      <w:pPr>
        <w:spacing w:after="0" w:line="240" w:lineRule="auto"/>
        <w:rPr>
          <w:rFonts w:eastAsia="Times New Roman"/>
          <w:bCs/>
          <w:szCs w:val="26"/>
        </w:rPr>
      </w:pPr>
      <w:r>
        <w:rPr>
          <w:rFonts w:eastAsia="Times New Roman"/>
          <w:bCs/>
          <w:szCs w:val="26"/>
        </w:rPr>
        <w:t>- Minh chứng đường lối đối ngoại qua quan hệ với Liên Xô, Anh, Mỹ, Trung Quốc, Pháp, Nhật</w:t>
      </w:r>
    </w:p>
    <w:p w:rsidR="0058090A" w:rsidRPr="00484C6C" w:rsidRDefault="0058090A" w:rsidP="0058090A">
      <w:pPr>
        <w:spacing w:after="0" w:line="240" w:lineRule="auto"/>
        <w:rPr>
          <w:rFonts w:eastAsia="Times New Roman"/>
          <w:b/>
          <w:bCs/>
          <w:szCs w:val="26"/>
        </w:rPr>
      </w:pPr>
      <w:r w:rsidRPr="00484C6C">
        <w:rPr>
          <w:rFonts w:eastAsia="Times New Roman"/>
          <w:b/>
          <w:bCs/>
          <w:szCs w:val="26"/>
        </w:rPr>
        <w:t>Tài liệu</w:t>
      </w:r>
    </w:p>
    <w:p w:rsidR="0058090A" w:rsidRPr="00484C6C" w:rsidRDefault="0058090A" w:rsidP="0058090A">
      <w:pPr>
        <w:spacing w:after="0" w:line="240" w:lineRule="auto"/>
        <w:rPr>
          <w:rFonts w:eastAsia="Times New Roman"/>
          <w:bCs/>
          <w:szCs w:val="26"/>
        </w:rPr>
      </w:pPr>
      <w:r w:rsidRPr="00484C6C">
        <w:rPr>
          <w:rFonts w:eastAsia="Times New Roman"/>
          <w:bCs/>
          <w:szCs w:val="26"/>
        </w:rPr>
        <w:t>Đọc giáo trình Đường lối cách mạng của Đảng cộng sản Việt Nam, trang 118 - 223, đọc thêm sách tham khảo</w:t>
      </w:r>
    </w:p>
    <w:p w:rsidR="0058090A" w:rsidRPr="00971FE3" w:rsidRDefault="0058090A" w:rsidP="0058090A">
      <w:pPr>
        <w:spacing w:after="0" w:line="240" w:lineRule="auto"/>
        <w:rPr>
          <w:rFonts w:eastAsia="Times New Roman"/>
          <w:b/>
          <w:bCs/>
          <w:szCs w:val="26"/>
        </w:rPr>
      </w:pPr>
      <w:r w:rsidRPr="00971FE3">
        <w:rPr>
          <w:rFonts w:eastAsia="Times New Roman"/>
          <w:b/>
          <w:bCs/>
          <w:szCs w:val="26"/>
        </w:rPr>
        <w:t xml:space="preserve">15. THI KẾT THÚC HỌC PHẦN: </w:t>
      </w:r>
    </w:p>
    <w:p w:rsidR="0058090A" w:rsidRPr="00971FE3" w:rsidRDefault="0058090A" w:rsidP="0058090A">
      <w:pPr>
        <w:spacing w:after="0" w:line="240" w:lineRule="auto"/>
        <w:ind w:firstLine="720"/>
        <w:rPr>
          <w:rFonts w:eastAsia="Times New Roman"/>
          <w:b/>
          <w:bCs/>
          <w:szCs w:val="26"/>
        </w:rPr>
      </w:pPr>
      <w:r w:rsidRPr="00971FE3">
        <w:rPr>
          <w:rFonts w:eastAsia="Times New Roman"/>
          <w:b/>
          <w:bCs/>
          <w:szCs w:val="26"/>
        </w:rPr>
        <w:t>- Thời gian: Theo lịch thi chung của trường</w:t>
      </w:r>
    </w:p>
    <w:p w:rsidR="0058090A" w:rsidRPr="00971FE3" w:rsidRDefault="0058090A" w:rsidP="0058090A">
      <w:pPr>
        <w:spacing w:after="0" w:line="240" w:lineRule="auto"/>
        <w:ind w:firstLine="720"/>
        <w:rPr>
          <w:rFonts w:eastAsia="Times New Roman"/>
          <w:b/>
          <w:bCs/>
          <w:szCs w:val="26"/>
        </w:rPr>
      </w:pPr>
      <w:r w:rsidRPr="00971FE3">
        <w:rPr>
          <w:rFonts w:eastAsia="Times New Roman"/>
          <w:b/>
          <w:bCs/>
          <w:szCs w:val="26"/>
        </w:rPr>
        <w:t>- Hình thức thi:</w:t>
      </w:r>
      <w:r>
        <w:rPr>
          <w:rFonts w:eastAsia="Times New Roman"/>
          <w:b/>
          <w:bCs/>
          <w:szCs w:val="26"/>
        </w:rPr>
        <w:t xml:space="preserve"> Tự luận</w:t>
      </w:r>
    </w:p>
    <w:p w:rsidR="0058090A" w:rsidRPr="00971FE3" w:rsidRDefault="0058090A" w:rsidP="0058090A">
      <w:pPr>
        <w:spacing w:after="0" w:line="240" w:lineRule="auto"/>
        <w:rPr>
          <w:rFonts w:eastAsia="Times New Roman"/>
          <w:b/>
          <w:bCs/>
          <w:szCs w:val="26"/>
        </w:rPr>
      </w:pPr>
    </w:p>
    <w:p w:rsidR="0058090A" w:rsidRPr="00971FE3" w:rsidRDefault="0058090A" w:rsidP="0058090A">
      <w:pPr>
        <w:spacing w:after="0" w:line="240" w:lineRule="auto"/>
        <w:jc w:val="right"/>
        <w:rPr>
          <w:rFonts w:eastAsia="Times New Roman"/>
          <w:b/>
          <w:bCs/>
          <w:i/>
          <w:szCs w:val="26"/>
        </w:rPr>
      </w:pPr>
      <w:r>
        <w:rPr>
          <w:rFonts w:eastAsia="Times New Roman"/>
          <w:b/>
          <w:bCs/>
          <w:i/>
          <w:szCs w:val="26"/>
        </w:rPr>
        <w:t xml:space="preserve">Bình Thuận, ngày      tháng      năm </w:t>
      </w:r>
    </w:p>
    <w:p w:rsidR="0058090A" w:rsidRPr="00971FE3" w:rsidRDefault="0058090A" w:rsidP="0058090A">
      <w:pPr>
        <w:spacing w:after="0" w:line="240" w:lineRule="auto"/>
        <w:rPr>
          <w:rFonts w:eastAsia="Times New Roman"/>
          <w:b/>
          <w:bCs/>
          <w:szCs w:val="26"/>
        </w:rPr>
      </w:pP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t xml:space="preserve">  Trưởng khoa</w:t>
      </w:r>
    </w:p>
    <w:p w:rsidR="0058090A" w:rsidRPr="00971FE3" w:rsidRDefault="0058090A" w:rsidP="0058090A">
      <w:pPr>
        <w:spacing w:after="0" w:line="240" w:lineRule="auto"/>
        <w:rPr>
          <w:rFonts w:eastAsia="Times New Roman"/>
          <w:b/>
          <w:bCs/>
          <w:szCs w:val="26"/>
        </w:rPr>
      </w:pP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p>
    <w:p w:rsidR="0058090A" w:rsidRPr="00971FE3" w:rsidRDefault="0058090A" w:rsidP="0058090A">
      <w:pPr>
        <w:spacing w:after="0" w:line="240" w:lineRule="auto"/>
        <w:rPr>
          <w:rFonts w:eastAsia="Times New Roman"/>
          <w:b/>
          <w:bCs/>
          <w:szCs w:val="26"/>
        </w:rPr>
      </w:pPr>
    </w:p>
    <w:p w:rsidR="0058090A" w:rsidRPr="00971FE3" w:rsidRDefault="0058090A" w:rsidP="0058090A">
      <w:pPr>
        <w:spacing w:after="0" w:line="240" w:lineRule="auto"/>
        <w:rPr>
          <w:rFonts w:eastAsia="Times New Roman"/>
          <w:b/>
          <w:bCs/>
          <w:szCs w:val="26"/>
        </w:rPr>
      </w:pPr>
    </w:p>
    <w:p w:rsidR="0058090A" w:rsidRPr="00971FE3" w:rsidRDefault="0058090A" w:rsidP="0058090A">
      <w:pPr>
        <w:rPr>
          <w:szCs w:val="26"/>
        </w:rPr>
      </w:pPr>
    </w:p>
    <w:p w:rsidR="0058090A" w:rsidRDefault="0058090A" w:rsidP="000B5A15">
      <w:pPr>
        <w:spacing w:after="0" w:line="240" w:lineRule="auto"/>
        <w:ind w:firstLine="720"/>
        <w:rPr>
          <w:rFonts w:eastAsia="Times New Roman"/>
          <w:b/>
          <w:bCs/>
          <w:szCs w:val="26"/>
        </w:rPr>
      </w:pPr>
    </w:p>
    <w:p w:rsidR="00D7075C" w:rsidRDefault="00D7075C" w:rsidP="000B5A15">
      <w:pPr>
        <w:spacing w:after="0" w:line="240" w:lineRule="auto"/>
        <w:ind w:firstLine="720"/>
        <w:rPr>
          <w:rFonts w:eastAsia="Times New Roman"/>
          <w:b/>
          <w:bCs/>
          <w:szCs w:val="26"/>
        </w:rPr>
      </w:pPr>
    </w:p>
    <w:p w:rsidR="00A16CEB" w:rsidRDefault="00A16CEB" w:rsidP="000B5A15">
      <w:pPr>
        <w:spacing w:after="0" w:line="240" w:lineRule="auto"/>
        <w:ind w:firstLine="720"/>
        <w:rPr>
          <w:rFonts w:eastAsia="Times New Roman"/>
          <w:b/>
          <w:bCs/>
          <w:szCs w:val="26"/>
        </w:rPr>
      </w:pPr>
    </w:p>
    <w:p w:rsidR="00D7075C" w:rsidRDefault="00D7075C" w:rsidP="000B5A15">
      <w:pPr>
        <w:spacing w:after="0" w:line="240" w:lineRule="auto"/>
        <w:ind w:firstLine="720"/>
        <w:rPr>
          <w:rFonts w:eastAsia="Times New Roman"/>
          <w:b/>
          <w:bCs/>
          <w:szCs w:val="26"/>
        </w:rPr>
      </w:pPr>
    </w:p>
    <w:p w:rsidR="00D7075C" w:rsidRPr="00DF40D6" w:rsidRDefault="00D7075C" w:rsidP="00D7075C">
      <w:pPr>
        <w:tabs>
          <w:tab w:val="center" w:pos="1980"/>
          <w:tab w:val="center" w:pos="6480"/>
        </w:tabs>
        <w:spacing w:after="0" w:line="240" w:lineRule="auto"/>
        <w:rPr>
          <w:rFonts w:eastAsia="Times New Roman"/>
          <w:b/>
          <w:bCs/>
          <w:szCs w:val="26"/>
        </w:rPr>
      </w:pPr>
      <w:r w:rsidRPr="00DF40D6">
        <w:rPr>
          <w:rFonts w:eastAsia="Times New Roman"/>
          <w:bCs/>
          <w:szCs w:val="26"/>
        </w:rPr>
        <w:lastRenderedPageBreak/>
        <w:tab/>
        <w:t>BỘ GIÁO DỤC VÀ ĐÀO TẠO</w:t>
      </w:r>
      <w:r w:rsidRPr="00DF40D6">
        <w:rPr>
          <w:rFonts w:eastAsia="Times New Roman"/>
          <w:b/>
          <w:bCs/>
          <w:szCs w:val="26"/>
        </w:rPr>
        <w:tab/>
      </w:r>
      <w:r w:rsidR="00A16CEB">
        <w:rPr>
          <w:rFonts w:eastAsia="Times New Roman"/>
          <w:b/>
          <w:bCs/>
          <w:szCs w:val="26"/>
        </w:rPr>
        <w:t xml:space="preserve">     </w:t>
      </w:r>
      <w:r w:rsidRPr="00DF40D6">
        <w:rPr>
          <w:rFonts w:eastAsia="Times New Roman"/>
          <w:bCs/>
          <w:szCs w:val="26"/>
        </w:rPr>
        <w:t>CỘNG HÒA XÃ HỘI CHỦ NGHĨA VIỆT NAM</w:t>
      </w:r>
    </w:p>
    <w:p w:rsidR="00D7075C" w:rsidRPr="00DF40D6" w:rsidRDefault="00D7075C" w:rsidP="00D7075C">
      <w:pPr>
        <w:tabs>
          <w:tab w:val="center" w:pos="1980"/>
          <w:tab w:val="center" w:pos="6480"/>
        </w:tabs>
        <w:spacing w:after="0" w:line="240" w:lineRule="auto"/>
        <w:rPr>
          <w:rFonts w:eastAsia="Times New Roman"/>
          <w:b/>
          <w:bCs/>
          <w:szCs w:val="26"/>
        </w:rPr>
      </w:pPr>
      <w:r w:rsidRPr="00DF40D6">
        <w:rPr>
          <w:rFonts w:eastAsia="Times New Roman"/>
          <w:b/>
          <w:bCs/>
          <w:szCs w:val="26"/>
        </w:rPr>
        <w:tab/>
        <w:t>TRƯỜNG ĐẠI HỌC PHAN THIẾT</w:t>
      </w:r>
      <w:r w:rsidRPr="00DF40D6">
        <w:rPr>
          <w:rFonts w:eastAsia="Times New Roman"/>
          <w:b/>
          <w:bCs/>
          <w:szCs w:val="26"/>
        </w:rPr>
        <w:tab/>
      </w:r>
      <w:r w:rsidRPr="00DF40D6">
        <w:rPr>
          <w:rFonts w:eastAsia="Times New Roman"/>
          <w:bCs/>
          <w:szCs w:val="26"/>
        </w:rPr>
        <w:t>Độc lập – Tự do – Hạnh phúc</w:t>
      </w:r>
    </w:p>
    <w:p w:rsidR="00D7075C" w:rsidRPr="00DF40D6" w:rsidRDefault="00D7075C" w:rsidP="00D7075C">
      <w:pPr>
        <w:spacing w:after="0" w:line="240" w:lineRule="auto"/>
        <w:rPr>
          <w:rFonts w:eastAsia="Times New Roman"/>
          <w:szCs w:val="26"/>
        </w:rPr>
      </w:pPr>
      <w:r>
        <w:rPr>
          <w:noProof/>
          <w:szCs w:val="26"/>
        </w:rPr>
        <mc:AlternateContent>
          <mc:Choice Requires="wps">
            <w:drawing>
              <wp:anchor distT="4294967295" distB="4294967295" distL="114300" distR="114300" simplePos="0" relativeHeight="251867136" behindDoc="0" locked="0" layoutInCell="1" allowOverlap="1">
                <wp:simplePos x="0" y="0"/>
                <wp:positionH relativeFrom="column">
                  <wp:posOffset>3378835</wp:posOffset>
                </wp:positionH>
                <wp:positionV relativeFrom="paragraph">
                  <wp:posOffset>15239</wp:posOffset>
                </wp:positionV>
                <wp:extent cx="1484630" cy="0"/>
                <wp:effectExtent l="0" t="0" r="20320" b="1905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A5A2A" id="Straight Arrow Connector 95" o:spid="_x0000_s1026" type="#_x0000_t32" style="position:absolute;margin-left:266.05pt;margin-top:1.2pt;width:116.9pt;height:0;z-index:251867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OLJQ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"/>
            </w:pict>
          </mc:Fallback>
        </mc:AlternateContent>
      </w:r>
      <w:r>
        <w:rPr>
          <w:noProof/>
          <w:szCs w:val="26"/>
        </w:rPr>
        <mc:AlternateContent>
          <mc:Choice Requires="wps">
            <w:drawing>
              <wp:anchor distT="4294967295" distB="4294967295" distL="114300" distR="114300" simplePos="0" relativeHeight="251866112" behindDoc="0" locked="0" layoutInCell="1" allowOverlap="1">
                <wp:simplePos x="0" y="0"/>
                <wp:positionH relativeFrom="column">
                  <wp:posOffset>753745</wp:posOffset>
                </wp:positionH>
                <wp:positionV relativeFrom="paragraph">
                  <wp:posOffset>15239</wp:posOffset>
                </wp:positionV>
                <wp:extent cx="1080135" cy="0"/>
                <wp:effectExtent l="0" t="0" r="24765" b="19050"/>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10564" id="Straight Arrow Connector 94" o:spid="_x0000_s1026" type="#_x0000_t32" style="position:absolute;margin-left:59.35pt;margin-top:1.2pt;width:85.05pt;height:0;z-index:251866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zEJgIAAEwEAAAOAAAAZHJzL2Uyb0RvYy54bWysVMFu2zAMvQ/YPwi6p7ZTp0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"/>
            </w:pict>
          </mc:Fallback>
        </mc:AlternateContent>
      </w:r>
    </w:p>
    <w:p w:rsidR="00D7075C" w:rsidRPr="00DF40D6" w:rsidRDefault="00D7075C" w:rsidP="00D7075C">
      <w:pPr>
        <w:spacing w:after="0" w:line="240" w:lineRule="auto"/>
        <w:jc w:val="center"/>
        <w:rPr>
          <w:rFonts w:eastAsia="Times New Roman"/>
          <w:szCs w:val="26"/>
        </w:rPr>
      </w:pPr>
      <w:r w:rsidRPr="00DF40D6">
        <w:rPr>
          <w:rFonts w:eastAsia="Times New Roman"/>
          <w:szCs w:val="26"/>
        </w:rPr>
        <w:t>CHƯƠNG TRÌNH TRÌNH ĐỘ ĐẠI HỌC</w:t>
      </w:r>
    </w:p>
    <w:p w:rsidR="00D7075C" w:rsidRPr="00DF40D6" w:rsidRDefault="00D7075C" w:rsidP="00D7075C">
      <w:pPr>
        <w:spacing w:after="0" w:line="240" w:lineRule="auto"/>
        <w:jc w:val="center"/>
        <w:rPr>
          <w:rFonts w:eastAsia="Times New Roman"/>
          <w:szCs w:val="26"/>
        </w:rPr>
      </w:pPr>
      <w:r w:rsidRPr="00DF40D6">
        <w:rPr>
          <w:rFonts w:eastAsia="Times New Roman"/>
          <w:szCs w:val="26"/>
        </w:rPr>
        <w:t xml:space="preserve">NGÀNH ĐÀO TẠO: </w:t>
      </w:r>
    </w:p>
    <w:p w:rsidR="00D7075C" w:rsidRPr="00DF40D6" w:rsidRDefault="00D7075C" w:rsidP="00D7075C">
      <w:pPr>
        <w:keepNext/>
        <w:spacing w:after="0" w:line="240" w:lineRule="auto"/>
        <w:jc w:val="center"/>
        <w:outlineLvl w:val="1"/>
        <w:rPr>
          <w:rFonts w:eastAsia="Times New Roman"/>
          <w:b/>
          <w:bCs/>
          <w:szCs w:val="26"/>
        </w:rPr>
      </w:pPr>
    </w:p>
    <w:p w:rsidR="00D7075C" w:rsidRPr="00DF40D6" w:rsidRDefault="00D7075C" w:rsidP="00D7075C">
      <w:pPr>
        <w:keepNext/>
        <w:spacing w:after="0" w:line="240" w:lineRule="auto"/>
        <w:jc w:val="center"/>
        <w:outlineLvl w:val="1"/>
        <w:rPr>
          <w:rFonts w:eastAsia="Times New Roman"/>
          <w:b/>
          <w:bCs/>
          <w:szCs w:val="26"/>
        </w:rPr>
      </w:pPr>
      <w:r w:rsidRPr="00DF40D6">
        <w:rPr>
          <w:rFonts w:eastAsia="Times New Roman"/>
          <w:b/>
          <w:bCs/>
          <w:szCs w:val="26"/>
        </w:rPr>
        <w:t>ĐỀ CƯƠNG CHI TIẾT HỌC PHẦN</w:t>
      </w:r>
    </w:p>
    <w:p w:rsidR="00D7075C" w:rsidRPr="00DF40D6" w:rsidRDefault="00D7075C" w:rsidP="00D7075C">
      <w:pPr>
        <w:spacing w:after="0" w:line="240" w:lineRule="auto"/>
        <w:rPr>
          <w:rFonts w:eastAsia="Times New Roman"/>
          <w:szCs w:val="26"/>
        </w:rPr>
      </w:pPr>
    </w:p>
    <w:p w:rsidR="00D7075C" w:rsidRPr="00DF40D6" w:rsidRDefault="00D7075C" w:rsidP="00D7075C">
      <w:pPr>
        <w:tabs>
          <w:tab w:val="right" w:leader="dot" w:pos="8789"/>
        </w:tabs>
        <w:spacing w:line="240" w:lineRule="auto"/>
        <w:rPr>
          <w:rFonts w:eastAsia="Times New Roman"/>
          <w:b/>
          <w:bCs/>
          <w:szCs w:val="26"/>
        </w:rPr>
      </w:pPr>
      <w:r w:rsidRPr="00DF40D6">
        <w:rPr>
          <w:rFonts w:eastAsia="Times New Roman"/>
          <w:b/>
          <w:bCs/>
          <w:szCs w:val="26"/>
        </w:rPr>
        <w:t xml:space="preserve">1. Tên học phần: Pháp luật </w:t>
      </w:r>
      <w:r>
        <w:rPr>
          <w:rFonts w:eastAsia="Times New Roman"/>
          <w:b/>
          <w:bCs/>
          <w:szCs w:val="26"/>
        </w:rPr>
        <w:t>kinh tế</w:t>
      </w:r>
      <w:r w:rsidRPr="00DF40D6">
        <w:rPr>
          <w:rFonts w:eastAsia="Times New Roman"/>
          <w:b/>
          <w:bCs/>
          <w:szCs w:val="26"/>
        </w:rPr>
        <w:t xml:space="preserve">                   - Mã học phần: </w:t>
      </w:r>
      <w:r w:rsidRPr="005817B1">
        <w:rPr>
          <w:rFonts w:eastAsia="Times New Roman"/>
          <w:b/>
          <w:bCs/>
          <w:szCs w:val="26"/>
        </w:rPr>
        <w:t>10182</w:t>
      </w:r>
    </w:p>
    <w:p w:rsidR="00D7075C" w:rsidRPr="00DF40D6" w:rsidRDefault="00D7075C" w:rsidP="00D7075C">
      <w:pPr>
        <w:tabs>
          <w:tab w:val="right" w:leader="dot" w:pos="8789"/>
        </w:tabs>
        <w:spacing w:line="240" w:lineRule="auto"/>
        <w:rPr>
          <w:rFonts w:eastAsia="Times New Roman"/>
          <w:b/>
          <w:bCs/>
          <w:szCs w:val="26"/>
        </w:rPr>
      </w:pPr>
      <w:r w:rsidRPr="00DF40D6">
        <w:rPr>
          <w:rFonts w:eastAsia="Times New Roman"/>
          <w:b/>
          <w:bCs/>
          <w:szCs w:val="26"/>
        </w:rPr>
        <w:t>2. Khoa phụ trách: Khoa Cơ bản</w:t>
      </w:r>
    </w:p>
    <w:p w:rsidR="00D7075C" w:rsidRPr="00DF40D6" w:rsidRDefault="00D7075C" w:rsidP="00D7075C">
      <w:pPr>
        <w:tabs>
          <w:tab w:val="right" w:leader="dot" w:pos="8789"/>
        </w:tabs>
        <w:spacing w:line="240" w:lineRule="auto"/>
        <w:rPr>
          <w:rFonts w:eastAsia="Times New Roman"/>
          <w:b/>
          <w:bCs/>
          <w:szCs w:val="26"/>
        </w:rPr>
      </w:pPr>
      <w:r w:rsidRPr="00DF40D6">
        <w:rPr>
          <w:rFonts w:eastAsia="Times New Roman"/>
          <w:b/>
          <w:bCs/>
          <w:szCs w:val="26"/>
        </w:rPr>
        <w:t xml:space="preserve">3. Họ tên </w:t>
      </w:r>
      <w:r>
        <w:rPr>
          <w:rFonts w:eastAsia="Times New Roman"/>
          <w:b/>
          <w:bCs/>
          <w:szCs w:val="26"/>
        </w:rPr>
        <w:t xml:space="preserve">các </w:t>
      </w:r>
      <w:r w:rsidRPr="00DF40D6">
        <w:rPr>
          <w:rFonts w:eastAsia="Times New Roman"/>
          <w:b/>
          <w:bCs/>
          <w:szCs w:val="26"/>
        </w:rPr>
        <w:t xml:space="preserve">giảng viên giảng dạy: </w:t>
      </w:r>
    </w:p>
    <w:p w:rsidR="00D7075C" w:rsidRPr="00DF40D6" w:rsidRDefault="00D7075C" w:rsidP="00D7075C">
      <w:pPr>
        <w:tabs>
          <w:tab w:val="right" w:leader="dot" w:pos="8789"/>
        </w:tabs>
        <w:spacing w:line="240" w:lineRule="auto"/>
        <w:ind w:left="426"/>
        <w:rPr>
          <w:rFonts w:eastAsia="Times New Roman"/>
          <w:b/>
          <w:bCs/>
          <w:szCs w:val="26"/>
        </w:rPr>
      </w:pPr>
      <w:r>
        <w:rPr>
          <w:rFonts w:eastAsia="Times New Roman"/>
          <w:b/>
          <w:bCs/>
          <w:szCs w:val="26"/>
        </w:rPr>
        <w:t xml:space="preserve">3.1 Họ và tên: </w:t>
      </w:r>
      <w:r>
        <w:rPr>
          <w:rFonts w:eastAsia="SimSun"/>
          <w:b/>
          <w:bCs/>
          <w:szCs w:val="26"/>
          <w:lang w:eastAsia="zh-CN"/>
        </w:rPr>
        <w:t>Trương Công Khoa</w:t>
      </w:r>
    </w:p>
    <w:p w:rsidR="00D7075C" w:rsidRPr="00DF40D6" w:rsidRDefault="00D7075C" w:rsidP="00D53810">
      <w:pPr>
        <w:numPr>
          <w:ilvl w:val="0"/>
          <w:numId w:val="12"/>
        </w:numPr>
        <w:spacing w:line="240" w:lineRule="auto"/>
        <w:rPr>
          <w:rFonts w:eastAsia="SimSun"/>
          <w:szCs w:val="26"/>
          <w:lang w:eastAsia="zh-CN"/>
        </w:rPr>
      </w:pPr>
      <w:r w:rsidRPr="00DF40D6">
        <w:rPr>
          <w:rFonts w:eastAsia="SimSun"/>
          <w:szCs w:val="26"/>
          <w:lang w:eastAsia="zh-CN"/>
        </w:rPr>
        <w:t xml:space="preserve">Chức danh, học hàm, học vị: </w:t>
      </w:r>
      <w:r>
        <w:rPr>
          <w:rFonts w:eastAsia="SimSun"/>
          <w:szCs w:val="26"/>
          <w:lang w:eastAsia="zh-CN"/>
        </w:rPr>
        <w:t>Thạc Sĩ</w:t>
      </w:r>
    </w:p>
    <w:p w:rsidR="00D7075C" w:rsidRPr="00DF40D6" w:rsidRDefault="00D7075C" w:rsidP="00D53810">
      <w:pPr>
        <w:numPr>
          <w:ilvl w:val="0"/>
          <w:numId w:val="13"/>
        </w:numPr>
        <w:spacing w:line="240" w:lineRule="auto"/>
        <w:textAlignment w:val="baseline"/>
        <w:rPr>
          <w:rFonts w:eastAsia="MS Mincho"/>
          <w:color w:val="000000"/>
          <w:szCs w:val="26"/>
          <w:lang w:eastAsia="ja-JP"/>
        </w:rPr>
      </w:pPr>
      <w:r w:rsidRPr="00DF40D6">
        <w:rPr>
          <w:rFonts w:eastAsia="MS Mincho"/>
          <w:color w:val="000000"/>
          <w:szCs w:val="26"/>
          <w:lang w:eastAsia="ja-JP"/>
        </w:rPr>
        <w:t xml:space="preserve">Địa chỉ liên hệ: </w:t>
      </w:r>
      <w:r>
        <w:rPr>
          <w:rFonts w:eastAsia="MS Mincho"/>
          <w:color w:val="000000"/>
          <w:szCs w:val="26"/>
          <w:lang w:eastAsia="ja-JP"/>
        </w:rPr>
        <w:t>Khoa Cơ bản - Đại học Phan Thiết</w:t>
      </w:r>
    </w:p>
    <w:p w:rsidR="00D7075C" w:rsidRPr="00DF40D6" w:rsidRDefault="00D7075C" w:rsidP="00D53810">
      <w:pPr>
        <w:numPr>
          <w:ilvl w:val="0"/>
          <w:numId w:val="12"/>
        </w:numPr>
        <w:spacing w:line="240" w:lineRule="auto"/>
        <w:rPr>
          <w:rFonts w:eastAsia="SimSun"/>
          <w:szCs w:val="26"/>
          <w:lang w:eastAsia="zh-CN"/>
        </w:rPr>
      </w:pPr>
      <w:r w:rsidRPr="00DF40D6">
        <w:rPr>
          <w:rFonts w:eastAsia="SimSun"/>
          <w:szCs w:val="26"/>
          <w:lang w:eastAsia="zh-CN"/>
        </w:rPr>
        <w:t xml:space="preserve">ĐT: </w:t>
      </w:r>
      <w:r w:rsidRPr="003D6D88">
        <w:rPr>
          <w:rFonts w:eastAsia="MS Mincho"/>
          <w:color w:val="000000"/>
          <w:szCs w:val="26"/>
          <w:lang w:eastAsia="ja-JP"/>
        </w:rPr>
        <w:t>0937916868</w:t>
      </w:r>
      <w:r w:rsidRPr="00DF40D6">
        <w:rPr>
          <w:rFonts w:eastAsia="SimSun"/>
          <w:szCs w:val="26"/>
          <w:lang w:eastAsia="zh-CN"/>
        </w:rPr>
        <w:t xml:space="preserve">; </w:t>
      </w:r>
      <w:r>
        <w:rPr>
          <w:rFonts w:eastAsia="SimSun"/>
          <w:szCs w:val="26"/>
          <w:lang w:eastAsia="zh-CN"/>
        </w:rPr>
        <w:tab/>
      </w:r>
      <w:r w:rsidRPr="00DF40D6">
        <w:rPr>
          <w:rFonts w:eastAsia="SimSun"/>
          <w:szCs w:val="26"/>
          <w:lang w:eastAsia="zh-CN"/>
        </w:rPr>
        <w:t xml:space="preserve">email: </w:t>
      </w:r>
      <w:hyperlink r:id="rId52" w:history="1">
        <w:r w:rsidRPr="001A77DE">
          <w:rPr>
            <w:rStyle w:val="Hyperlink"/>
            <w:rFonts w:eastAsia="SimSun"/>
            <w:szCs w:val="26"/>
            <w:lang w:eastAsia="zh-CN"/>
          </w:rPr>
          <w:t>khoagg@yahoo.com.vn</w:t>
        </w:r>
      </w:hyperlink>
      <w:r>
        <w:rPr>
          <w:rFonts w:eastAsia="SimSun"/>
          <w:szCs w:val="26"/>
          <w:lang w:eastAsia="zh-CN"/>
        </w:rPr>
        <w:t xml:space="preserve">  </w:t>
      </w:r>
    </w:p>
    <w:p w:rsidR="00D7075C" w:rsidRDefault="00D7075C" w:rsidP="00D7075C">
      <w:pPr>
        <w:spacing w:line="240" w:lineRule="auto"/>
        <w:ind w:firstLine="720"/>
        <w:rPr>
          <w:rFonts w:eastAsia="SimSun"/>
          <w:szCs w:val="26"/>
          <w:lang w:eastAsia="zh-CN"/>
        </w:rPr>
      </w:pPr>
      <w:r w:rsidRPr="00DF40D6">
        <w:rPr>
          <w:rFonts w:eastAsia="SimSun"/>
          <w:szCs w:val="26"/>
          <w:lang w:eastAsia="zh-CN"/>
        </w:rPr>
        <w:t xml:space="preserve">Các hướng nghiên cứu chính: </w:t>
      </w:r>
      <w:r>
        <w:rPr>
          <w:rFonts w:eastAsia="SimSun"/>
          <w:szCs w:val="26"/>
          <w:lang w:eastAsia="zh-CN"/>
        </w:rPr>
        <w:t>Luật dân sự.</w:t>
      </w:r>
    </w:p>
    <w:p w:rsidR="00D7075C" w:rsidRPr="00DF40D6" w:rsidRDefault="00D7075C" w:rsidP="00D7075C">
      <w:pPr>
        <w:tabs>
          <w:tab w:val="right" w:leader="dot" w:pos="8789"/>
        </w:tabs>
        <w:spacing w:line="240" w:lineRule="auto"/>
        <w:ind w:left="426"/>
        <w:rPr>
          <w:rFonts w:eastAsia="Times New Roman"/>
          <w:b/>
          <w:bCs/>
          <w:szCs w:val="26"/>
        </w:rPr>
      </w:pPr>
      <w:r>
        <w:rPr>
          <w:rFonts w:eastAsia="Times New Roman"/>
          <w:b/>
          <w:bCs/>
          <w:szCs w:val="26"/>
        </w:rPr>
        <w:t xml:space="preserve">3.2 Họ và tên: </w:t>
      </w:r>
      <w:r>
        <w:rPr>
          <w:rFonts w:eastAsia="SimSun"/>
          <w:b/>
          <w:bCs/>
          <w:szCs w:val="26"/>
          <w:lang w:eastAsia="zh-CN"/>
        </w:rPr>
        <w:t>Đỗ Tuấn Việt</w:t>
      </w:r>
    </w:p>
    <w:p w:rsidR="00D7075C" w:rsidRPr="00DF40D6" w:rsidRDefault="00D7075C" w:rsidP="00D53810">
      <w:pPr>
        <w:numPr>
          <w:ilvl w:val="0"/>
          <w:numId w:val="12"/>
        </w:numPr>
        <w:spacing w:line="240" w:lineRule="auto"/>
        <w:rPr>
          <w:rFonts w:eastAsia="SimSun"/>
          <w:szCs w:val="26"/>
          <w:lang w:eastAsia="zh-CN"/>
        </w:rPr>
      </w:pPr>
      <w:r w:rsidRPr="00DF40D6">
        <w:rPr>
          <w:rFonts w:eastAsia="SimSun"/>
          <w:szCs w:val="26"/>
          <w:lang w:eastAsia="zh-CN"/>
        </w:rPr>
        <w:t xml:space="preserve">Chức danh, học hàm, học vị: </w:t>
      </w:r>
      <w:r>
        <w:rPr>
          <w:rFonts w:eastAsia="SimSun"/>
          <w:szCs w:val="26"/>
          <w:lang w:eastAsia="zh-CN"/>
        </w:rPr>
        <w:t>Thạc Sĩ</w:t>
      </w:r>
    </w:p>
    <w:p w:rsidR="00D7075C" w:rsidRPr="00DF40D6" w:rsidRDefault="00D7075C" w:rsidP="00D53810">
      <w:pPr>
        <w:numPr>
          <w:ilvl w:val="0"/>
          <w:numId w:val="13"/>
        </w:numPr>
        <w:spacing w:line="240" w:lineRule="auto"/>
        <w:textAlignment w:val="baseline"/>
        <w:rPr>
          <w:rFonts w:eastAsia="MS Mincho"/>
          <w:color w:val="000000"/>
          <w:szCs w:val="26"/>
          <w:lang w:eastAsia="ja-JP"/>
        </w:rPr>
      </w:pPr>
      <w:r w:rsidRPr="00DF40D6">
        <w:rPr>
          <w:rFonts w:eastAsia="MS Mincho"/>
          <w:color w:val="000000"/>
          <w:szCs w:val="26"/>
          <w:lang w:eastAsia="ja-JP"/>
        </w:rPr>
        <w:t xml:space="preserve">Địa chỉ liên hệ: </w:t>
      </w:r>
      <w:r>
        <w:rPr>
          <w:rFonts w:eastAsia="MS Mincho"/>
          <w:color w:val="000000"/>
          <w:szCs w:val="26"/>
          <w:lang w:eastAsia="ja-JP"/>
        </w:rPr>
        <w:t>Khoa Cơ bản - Đại học Phan Thiết</w:t>
      </w:r>
    </w:p>
    <w:p w:rsidR="00D7075C" w:rsidRPr="00DF40D6" w:rsidRDefault="00D7075C" w:rsidP="00D53810">
      <w:pPr>
        <w:numPr>
          <w:ilvl w:val="0"/>
          <w:numId w:val="12"/>
        </w:numPr>
        <w:spacing w:line="240" w:lineRule="auto"/>
        <w:rPr>
          <w:rFonts w:eastAsia="SimSun"/>
          <w:szCs w:val="26"/>
          <w:lang w:eastAsia="zh-CN"/>
        </w:rPr>
      </w:pPr>
      <w:r w:rsidRPr="00DF40D6">
        <w:rPr>
          <w:rFonts w:eastAsia="SimSun"/>
          <w:szCs w:val="26"/>
          <w:lang w:eastAsia="zh-CN"/>
        </w:rPr>
        <w:t xml:space="preserve">ĐT: </w:t>
      </w:r>
      <w:r w:rsidRPr="003D6D88">
        <w:rPr>
          <w:rFonts w:eastAsia="MS Mincho"/>
          <w:color w:val="000000"/>
          <w:szCs w:val="26"/>
          <w:lang w:eastAsia="ja-JP"/>
        </w:rPr>
        <w:t>0903921264</w:t>
      </w:r>
      <w:r w:rsidRPr="00DF40D6">
        <w:rPr>
          <w:rFonts w:eastAsia="SimSun"/>
          <w:szCs w:val="26"/>
          <w:lang w:eastAsia="zh-CN"/>
        </w:rPr>
        <w:t xml:space="preserve">; </w:t>
      </w:r>
      <w:r>
        <w:rPr>
          <w:rFonts w:eastAsia="SimSun"/>
          <w:szCs w:val="26"/>
          <w:lang w:eastAsia="zh-CN"/>
        </w:rPr>
        <w:tab/>
      </w:r>
      <w:r w:rsidRPr="00DF40D6">
        <w:rPr>
          <w:rFonts w:eastAsia="SimSun"/>
          <w:szCs w:val="26"/>
          <w:lang w:eastAsia="zh-CN"/>
        </w:rPr>
        <w:t xml:space="preserve">email: </w:t>
      </w:r>
      <w:hyperlink r:id="rId53" w:history="1">
        <w:r w:rsidRPr="001A77DE">
          <w:rPr>
            <w:rStyle w:val="Hyperlink"/>
            <w:rFonts w:eastAsia="SimSun"/>
            <w:szCs w:val="26"/>
            <w:lang w:eastAsia="zh-CN"/>
          </w:rPr>
          <w:t>dtviet@hcmulaw.edu.vn</w:t>
        </w:r>
      </w:hyperlink>
      <w:r>
        <w:rPr>
          <w:rFonts w:eastAsia="SimSun"/>
          <w:szCs w:val="26"/>
          <w:lang w:eastAsia="zh-CN"/>
        </w:rPr>
        <w:t xml:space="preserve">   </w:t>
      </w:r>
    </w:p>
    <w:p w:rsidR="00D7075C" w:rsidRPr="00DF40D6" w:rsidRDefault="00D7075C" w:rsidP="00D7075C">
      <w:pPr>
        <w:spacing w:line="240" w:lineRule="auto"/>
        <w:ind w:firstLine="720"/>
        <w:rPr>
          <w:rFonts w:eastAsia="SimSun"/>
          <w:szCs w:val="26"/>
          <w:lang w:eastAsia="zh-CN"/>
        </w:rPr>
      </w:pPr>
      <w:r w:rsidRPr="00DF40D6">
        <w:rPr>
          <w:rFonts w:eastAsia="SimSun"/>
          <w:szCs w:val="26"/>
          <w:lang w:eastAsia="zh-CN"/>
        </w:rPr>
        <w:t xml:space="preserve">Các hướng nghiên cứu chính: </w:t>
      </w:r>
      <w:r>
        <w:rPr>
          <w:rFonts w:eastAsia="SimSun"/>
          <w:szCs w:val="26"/>
          <w:lang w:eastAsia="zh-CN"/>
        </w:rPr>
        <w:t>Luật dân sự.</w:t>
      </w:r>
    </w:p>
    <w:p w:rsidR="00D7075C" w:rsidRPr="00DF40D6" w:rsidRDefault="00D7075C" w:rsidP="00D7075C">
      <w:pPr>
        <w:spacing w:line="240" w:lineRule="auto"/>
        <w:rPr>
          <w:rFonts w:eastAsia="Times New Roman"/>
          <w:b/>
          <w:bCs/>
          <w:szCs w:val="26"/>
        </w:rPr>
      </w:pPr>
      <w:r w:rsidRPr="00DF40D6">
        <w:rPr>
          <w:rFonts w:eastAsia="Times New Roman"/>
          <w:b/>
          <w:bCs/>
          <w:szCs w:val="26"/>
        </w:rPr>
        <w:t>4. Số tín chỉ: 2</w:t>
      </w:r>
    </w:p>
    <w:p w:rsidR="00D7075C" w:rsidRPr="00DF40D6" w:rsidRDefault="00D7075C" w:rsidP="00D7075C">
      <w:pPr>
        <w:spacing w:line="240" w:lineRule="auto"/>
        <w:rPr>
          <w:rFonts w:eastAsia="Times New Roman"/>
          <w:b/>
          <w:bCs/>
          <w:szCs w:val="26"/>
        </w:rPr>
      </w:pPr>
      <w:r w:rsidRPr="00DF40D6">
        <w:rPr>
          <w:rFonts w:eastAsia="Times New Roman"/>
          <w:b/>
          <w:bCs/>
          <w:szCs w:val="26"/>
        </w:rPr>
        <w:t>5. Phân bổ thời gian (tiết): 30 tiết</w:t>
      </w:r>
    </w:p>
    <w:p w:rsidR="00D7075C" w:rsidRPr="00DF40D6" w:rsidRDefault="00D7075C" w:rsidP="00D53810">
      <w:pPr>
        <w:numPr>
          <w:ilvl w:val="0"/>
          <w:numId w:val="11"/>
        </w:numPr>
        <w:spacing w:line="240" w:lineRule="auto"/>
        <w:rPr>
          <w:rFonts w:eastAsia="Times New Roman"/>
          <w:szCs w:val="26"/>
        </w:rPr>
      </w:pPr>
      <w:r w:rsidRPr="00DF40D6">
        <w:rPr>
          <w:rFonts w:eastAsia="Times New Roman"/>
          <w:szCs w:val="26"/>
        </w:rPr>
        <w:t>Lên lớp: 30 tiết</w:t>
      </w:r>
    </w:p>
    <w:p w:rsidR="00D7075C" w:rsidRPr="00DF40D6" w:rsidRDefault="00D7075C" w:rsidP="00D53810">
      <w:pPr>
        <w:numPr>
          <w:ilvl w:val="0"/>
          <w:numId w:val="11"/>
        </w:numPr>
        <w:spacing w:line="240" w:lineRule="auto"/>
        <w:rPr>
          <w:rFonts w:eastAsia="Times New Roman"/>
          <w:szCs w:val="26"/>
        </w:rPr>
      </w:pPr>
      <w:r w:rsidRPr="00DF40D6">
        <w:rPr>
          <w:rFonts w:eastAsia="Times New Roman"/>
          <w:szCs w:val="26"/>
        </w:rPr>
        <w:t>Tự học: 90 tiết</w:t>
      </w:r>
    </w:p>
    <w:p w:rsidR="00D7075C" w:rsidRPr="00DF40D6" w:rsidRDefault="00D7075C" w:rsidP="00D7075C">
      <w:pPr>
        <w:spacing w:line="240" w:lineRule="auto"/>
        <w:rPr>
          <w:rFonts w:eastAsia="Times New Roman"/>
          <w:b/>
          <w:bCs/>
          <w:szCs w:val="26"/>
        </w:rPr>
      </w:pPr>
      <w:r w:rsidRPr="00DF40D6">
        <w:rPr>
          <w:rFonts w:eastAsia="Times New Roman"/>
          <w:b/>
          <w:bCs/>
          <w:szCs w:val="26"/>
        </w:rPr>
        <w:t xml:space="preserve">6. Học phần tiên quyết: </w:t>
      </w:r>
      <w:r>
        <w:rPr>
          <w:rFonts w:eastAsia="Times New Roman"/>
          <w:b/>
          <w:bCs/>
          <w:szCs w:val="26"/>
        </w:rPr>
        <w:t>Pháp luật đại cương</w:t>
      </w:r>
    </w:p>
    <w:p w:rsidR="00D7075C" w:rsidRDefault="00D7075C" w:rsidP="00D7075C">
      <w:pPr>
        <w:spacing w:line="240" w:lineRule="auto"/>
        <w:rPr>
          <w:rFonts w:eastAsia="Times New Roman"/>
          <w:bCs/>
          <w:szCs w:val="26"/>
        </w:rPr>
      </w:pPr>
      <w:r w:rsidRPr="00DF40D6">
        <w:rPr>
          <w:rFonts w:eastAsia="Times New Roman"/>
          <w:b/>
          <w:bCs/>
          <w:szCs w:val="26"/>
        </w:rPr>
        <w:t xml:space="preserve">7. Mục tiêu của học phần: </w:t>
      </w:r>
    </w:p>
    <w:p w:rsidR="00D7075C" w:rsidRPr="005817B1" w:rsidRDefault="00D7075C" w:rsidP="00D7075C">
      <w:pPr>
        <w:spacing w:line="240" w:lineRule="auto"/>
        <w:ind w:firstLine="284"/>
        <w:rPr>
          <w:rFonts w:eastAsia="Times New Roman"/>
          <w:bCs/>
          <w:szCs w:val="26"/>
        </w:rPr>
      </w:pPr>
      <w:r w:rsidRPr="005817B1">
        <w:rPr>
          <w:rFonts w:eastAsia="Times New Roman"/>
          <w:bCs/>
          <w:szCs w:val="26"/>
        </w:rPr>
        <w:t>Môn học này trang bị cho sinh viên những kiến thức pháp luật thực định về hầu hết những vấn đề có liên quan đến hoạt động kinh doanh, như về chủ thể kinh doanh, về hợp đồng, về cơ chế giải quyết tranh chấp và về vấn đề phá sản của chủ thể kinh doanh. Rèn luyện cho sinh viên kỹ năng giải quyết các tình huống pháp luật trong thực tế.</w:t>
      </w:r>
    </w:p>
    <w:p w:rsidR="00D7075C" w:rsidRPr="00DF40D6" w:rsidRDefault="00D7075C" w:rsidP="00D7075C">
      <w:pPr>
        <w:spacing w:line="240" w:lineRule="auto"/>
        <w:rPr>
          <w:rFonts w:eastAsia="Times New Roman"/>
          <w:bCs/>
          <w:color w:val="000000"/>
          <w:szCs w:val="26"/>
        </w:rPr>
      </w:pPr>
      <w:r w:rsidRPr="00DF40D6">
        <w:rPr>
          <w:rFonts w:eastAsia="Times New Roman"/>
          <w:b/>
          <w:bCs/>
          <w:szCs w:val="26"/>
        </w:rPr>
        <w:t xml:space="preserve">8. Chuẩn đầu ra học phần: </w:t>
      </w:r>
      <w:r w:rsidRPr="00DF40D6">
        <w:rPr>
          <w:rFonts w:eastAsia="Times New Roman"/>
          <w:bCs/>
          <w:color w:val="000000"/>
          <w:szCs w:val="26"/>
        </w:rPr>
        <w:t>Để hoàn thành học phần, người học phải đạt được, chuẩn đầu ra học phần/ mục tiêu cụ thể.</w:t>
      </w:r>
    </w:p>
    <w:p w:rsidR="00D7075C" w:rsidRPr="00DF40D6" w:rsidRDefault="00D7075C" w:rsidP="00D7075C">
      <w:pPr>
        <w:tabs>
          <w:tab w:val="left" w:pos="3750"/>
        </w:tabs>
        <w:spacing w:line="240" w:lineRule="auto"/>
        <w:ind w:left="720"/>
        <w:rPr>
          <w:rFonts w:eastAsia="SimSun"/>
          <w:b/>
          <w:i/>
          <w:iCs/>
          <w:szCs w:val="26"/>
          <w:lang w:eastAsia="zh-CN"/>
        </w:rPr>
      </w:pPr>
      <w:bookmarkStart w:id="7" w:name="_Hlk498853736"/>
      <w:r w:rsidRPr="00DF40D6">
        <w:rPr>
          <w:rFonts w:eastAsia="SimSun"/>
          <w:b/>
          <w:i/>
          <w:iCs/>
          <w:szCs w:val="26"/>
          <w:lang w:eastAsia="zh-CN"/>
        </w:rPr>
        <w:t xml:space="preserve">- </w:t>
      </w:r>
      <w:r w:rsidRPr="00DF40D6">
        <w:rPr>
          <w:rFonts w:eastAsia="SimSun"/>
          <w:b/>
          <w:iCs/>
          <w:szCs w:val="26"/>
          <w:lang w:eastAsia="zh-CN"/>
        </w:rPr>
        <w:t>K</w:t>
      </w:r>
      <w:r w:rsidRPr="00DF40D6">
        <w:rPr>
          <w:rFonts w:eastAsia="SimSun"/>
          <w:b/>
          <w:iCs/>
          <w:szCs w:val="26"/>
          <w:lang w:val="vi-VN" w:eastAsia="zh-CN"/>
        </w:rPr>
        <w:t>iến thức</w:t>
      </w:r>
      <w:r w:rsidRPr="00DF40D6">
        <w:rPr>
          <w:rFonts w:eastAsia="SimSun"/>
          <w:b/>
          <w:iCs/>
          <w:szCs w:val="26"/>
          <w:lang w:eastAsia="zh-CN"/>
        </w:rPr>
        <w:t>:</w:t>
      </w:r>
      <w:r w:rsidRPr="00DF40D6">
        <w:rPr>
          <w:rFonts w:eastAsia="SimSun"/>
          <w:b/>
          <w:i/>
          <w:iCs/>
          <w:szCs w:val="26"/>
          <w:lang w:eastAsia="zh-CN"/>
        </w:rPr>
        <w:t xml:space="preserve"> </w:t>
      </w:r>
      <w:r w:rsidRPr="00DF40D6">
        <w:rPr>
          <w:rFonts w:eastAsia="SimSun"/>
          <w:b/>
          <w:i/>
          <w:iCs/>
          <w:szCs w:val="26"/>
          <w:lang w:eastAsia="zh-CN"/>
        </w:rPr>
        <w:tab/>
      </w:r>
    </w:p>
    <w:p w:rsidR="00D7075C" w:rsidRPr="00DF40D6" w:rsidRDefault="00D7075C" w:rsidP="00D7075C">
      <w:pPr>
        <w:spacing w:line="240" w:lineRule="auto"/>
        <w:ind w:left="720"/>
        <w:rPr>
          <w:rFonts w:eastAsia="SimSun"/>
          <w:iCs/>
          <w:szCs w:val="26"/>
          <w:lang w:eastAsia="zh-CN"/>
        </w:rPr>
      </w:pPr>
      <w:r w:rsidRPr="00DF40D6">
        <w:rPr>
          <w:rFonts w:eastAsia="SimSun"/>
          <w:iCs/>
          <w:szCs w:val="26"/>
          <w:lang w:eastAsia="zh-CN"/>
        </w:rPr>
        <w:t xml:space="preserve">1. </w:t>
      </w:r>
      <w:r>
        <w:rPr>
          <w:rFonts w:eastAsia="SimSun"/>
          <w:iCs/>
          <w:szCs w:val="26"/>
          <w:lang w:eastAsia="zh-CN"/>
        </w:rPr>
        <w:t>Có những hiểu biết toàn diện về thương nhân và hành vi thương mại;</w:t>
      </w:r>
    </w:p>
    <w:p w:rsidR="00D7075C" w:rsidRPr="00DF40D6" w:rsidRDefault="00D7075C" w:rsidP="00D7075C">
      <w:pPr>
        <w:spacing w:line="240" w:lineRule="auto"/>
        <w:ind w:left="720"/>
        <w:rPr>
          <w:rFonts w:eastAsia="SimSun"/>
          <w:iCs/>
          <w:szCs w:val="26"/>
          <w:lang w:eastAsia="zh-CN"/>
        </w:rPr>
      </w:pPr>
      <w:r>
        <w:rPr>
          <w:rFonts w:eastAsia="SimSun"/>
          <w:iCs/>
          <w:szCs w:val="26"/>
          <w:lang w:eastAsia="zh-CN"/>
        </w:rPr>
        <w:t>2. Nắm được các đặc điểm pháp lí của các loại thương nhân;</w:t>
      </w:r>
    </w:p>
    <w:p w:rsidR="00D7075C" w:rsidRPr="00DF40D6" w:rsidRDefault="00D7075C" w:rsidP="00D7075C">
      <w:pPr>
        <w:spacing w:line="240" w:lineRule="auto"/>
        <w:ind w:left="720"/>
        <w:rPr>
          <w:rFonts w:eastAsia="SimSun"/>
          <w:iCs/>
          <w:szCs w:val="26"/>
          <w:lang w:eastAsia="zh-CN"/>
        </w:rPr>
      </w:pPr>
      <w:r>
        <w:rPr>
          <w:rFonts w:eastAsia="SimSun"/>
          <w:iCs/>
          <w:szCs w:val="26"/>
          <w:lang w:eastAsia="zh-CN"/>
        </w:rPr>
        <w:lastRenderedPageBreak/>
        <w:t>3. Nhận diện từng loại hình doanh nghiệp, phân biệt chúng và đánh giá ưu điểm, hạn chế của từng loại;</w:t>
      </w:r>
    </w:p>
    <w:p w:rsidR="00D7075C" w:rsidRDefault="00D7075C" w:rsidP="00D7075C">
      <w:pPr>
        <w:spacing w:line="240" w:lineRule="auto"/>
        <w:ind w:left="720"/>
        <w:rPr>
          <w:rFonts w:eastAsia="SimSun"/>
          <w:iCs/>
          <w:szCs w:val="26"/>
          <w:lang w:eastAsia="zh-CN"/>
        </w:rPr>
      </w:pPr>
      <w:r>
        <w:rPr>
          <w:rFonts w:eastAsia="SimSun"/>
          <w:iCs/>
          <w:szCs w:val="26"/>
          <w:lang w:eastAsia="zh-CN"/>
        </w:rPr>
        <w:t>4. Nắm được quy định về thành lập doanh nghiệp và quy chế pháp lí về thành viên đầu tư thành lập và góp vốn vào doanh nghiệp;</w:t>
      </w:r>
    </w:p>
    <w:p w:rsidR="00D7075C" w:rsidRDefault="00D7075C" w:rsidP="00D7075C">
      <w:pPr>
        <w:spacing w:line="240" w:lineRule="auto"/>
        <w:ind w:left="720"/>
        <w:rPr>
          <w:rFonts w:eastAsia="SimSun"/>
          <w:iCs/>
          <w:szCs w:val="26"/>
          <w:lang w:eastAsia="zh-CN"/>
        </w:rPr>
      </w:pPr>
      <w:r>
        <w:rPr>
          <w:rFonts w:eastAsia="SimSun"/>
          <w:iCs/>
          <w:szCs w:val="26"/>
          <w:lang w:eastAsia="zh-CN"/>
        </w:rPr>
        <w:t>5. Nắm được quy định pháp luật về vốn của các loại hình doanh nghiệp;</w:t>
      </w:r>
    </w:p>
    <w:p w:rsidR="00D7075C" w:rsidRDefault="00D7075C" w:rsidP="00D7075C">
      <w:pPr>
        <w:spacing w:line="240" w:lineRule="auto"/>
        <w:ind w:left="720"/>
        <w:rPr>
          <w:rFonts w:eastAsia="SimSun"/>
          <w:iCs/>
          <w:szCs w:val="26"/>
          <w:lang w:eastAsia="zh-CN"/>
        </w:rPr>
      </w:pPr>
      <w:r>
        <w:rPr>
          <w:rFonts w:eastAsia="SimSun"/>
          <w:iCs/>
          <w:szCs w:val="26"/>
          <w:lang w:eastAsia="zh-CN"/>
        </w:rPr>
        <w:t>6. Nắm được quy định cơ cấu tổ chức, quản lí doanh nghiệp;</w:t>
      </w:r>
    </w:p>
    <w:p w:rsidR="00D7075C" w:rsidRDefault="00D7075C" w:rsidP="00D7075C">
      <w:pPr>
        <w:spacing w:line="240" w:lineRule="auto"/>
        <w:ind w:left="720"/>
        <w:rPr>
          <w:rFonts w:eastAsia="SimSun"/>
          <w:iCs/>
          <w:szCs w:val="26"/>
          <w:lang w:eastAsia="zh-CN"/>
        </w:rPr>
      </w:pPr>
      <w:r>
        <w:rPr>
          <w:rFonts w:eastAsia="SimSun"/>
          <w:iCs/>
          <w:szCs w:val="26"/>
          <w:lang w:eastAsia="zh-CN"/>
        </w:rPr>
        <w:t>7. Hiểu được nội dung cơ bản của quyền tự do kinh doanh, phân tích được một số rào cản quyền tự do kinh doanh trong pháp luật hiện hành và thực tiễn;</w:t>
      </w:r>
    </w:p>
    <w:p w:rsidR="00D7075C" w:rsidRDefault="00D7075C" w:rsidP="00D7075C">
      <w:pPr>
        <w:spacing w:line="240" w:lineRule="auto"/>
        <w:ind w:left="720"/>
        <w:rPr>
          <w:rFonts w:eastAsia="SimSun"/>
          <w:iCs/>
          <w:szCs w:val="26"/>
          <w:lang w:eastAsia="zh-CN"/>
        </w:rPr>
      </w:pPr>
      <w:r>
        <w:rPr>
          <w:rFonts w:eastAsia="SimSun"/>
          <w:iCs/>
          <w:szCs w:val="26"/>
          <w:lang w:eastAsia="zh-CN"/>
        </w:rPr>
        <w:t>8. Nắm được mục đích, các hình thức và cách thức tổ chức doanh nghiệp;</w:t>
      </w:r>
    </w:p>
    <w:p w:rsidR="00D7075C" w:rsidRDefault="00D7075C" w:rsidP="00D7075C">
      <w:pPr>
        <w:spacing w:line="240" w:lineRule="auto"/>
        <w:ind w:left="720"/>
        <w:rPr>
          <w:rFonts w:eastAsia="SimSun"/>
          <w:iCs/>
          <w:szCs w:val="26"/>
          <w:lang w:eastAsia="zh-CN"/>
        </w:rPr>
      </w:pPr>
      <w:r>
        <w:rPr>
          <w:rFonts w:eastAsia="SimSun"/>
          <w:iCs/>
          <w:szCs w:val="26"/>
          <w:lang w:eastAsia="zh-CN"/>
        </w:rPr>
        <w:t>9. Nắm được bản chất, điều kiện của việc chấm dứt hoạt động doanh nghiệp thông qua giải thể và phá sản;</w:t>
      </w:r>
    </w:p>
    <w:p w:rsidR="00D7075C" w:rsidRDefault="00D7075C" w:rsidP="00D7075C">
      <w:pPr>
        <w:spacing w:line="240" w:lineRule="auto"/>
        <w:ind w:left="720"/>
        <w:rPr>
          <w:rFonts w:eastAsia="SimSun"/>
          <w:iCs/>
          <w:szCs w:val="26"/>
          <w:lang w:eastAsia="zh-CN"/>
        </w:rPr>
      </w:pPr>
      <w:r>
        <w:rPr>
          <w:rFonts w:eastAsia="SimSun"/>
          <w:iCs/>
          <w:szCs w:val="26"/>
          <w:lang w:eastAsia="zh-CN"/>
        </w:rPr>
        <w:t>10. Trình bày được thủ tục giải quyết yêu cầu phá sản doanh nghiệp, HTX;</w:t>
      </w:r>
    </w:p>
    <w:p w:rsidR="00D7075C" w:rsidRDefault="00D7075C" w:rsidP="00D7075C">
      <w:pPr>
        <w:spacing w:line="240" w:lineRule="auto"/>
        <w:ind w:left="720"/>
        <w:rPr>
          <w:rFonts w:eastAsia="SimSun"/>
          <w:iCs/>
          <w:szCs w:val="26"/>
          <w:lang w:eastAsia="zh-CN"/>
        </w:rPr>
      </w:pPr>
      <w:r>
        <w:rPr>
          <w:rFonts w:eastAsia="SimSun"/>
          <w:iCs/>
          <w:szCs w:val="26"/>
          <w:lang w:eastAsia="zh-CN"/>
        </w:rPr>
        <w:t>11. Nắm được bản chất của hợp đồng, các loại hợp đồng phổ biến, điều kiện có hiệu lực, vô hiệu;</w:t>
      </w:r>
    </w:p>
    <w:p w:rsidR="00D7075C" w:rsidRPr="00DF40D6" w:rsidRDefault="00D7075C" w:rsidP="00D7075C">
      <w:pPr>
        <w:spacing w:line="240" w:lineRule="auto"/>
        <w:ind w:left="720"/>
        <w:rPr>
          <w:rFonts w:eastAsia="SimSun"/>
          <w:iCs/>
          <w:szCs w:val="26"/>
          <w:lang w:eastAsia="zh-CN"/>
        </w:rPr>
      </w:pPr>
      <w:r>
        <w:rPr>
          <w:rFonts w:eastAsia="SimSun"/>
          <w:iCs/>
          <w:szCs w:val="26"/>
          <w:lang w:eastAsia="zh-CN"/>
        </w:rPr>
        <w:t>12. Nắm được quy định của pháp luật về các loại chế tài được áp dụng khi có hành vi vi phạm hợp đồng.</w:t>
      </w:r>
    </w:p>
    <w:p w:rsidR="00D7075C" w:rsidRPr="00DF40D6" w:rsidRDefault="00D7075C" w:rsidP="00D7075C">
      <w:pPr>
        <w:spacing w:line="240" w:lineRule="auto"/>
        <w:rPr>
          <w:rFonts w:eastAsia="SimSun"/>
          <w:b/>
          <w:szCs w:val="26"/>
          <w:lang w:val="pt-BR" w:eastAsia="zh-CN"/>
        </w:rPr>
      </w:pPr>
      <w:r w:rsidRPr="00DF40D6">
        <w:rPr>
          <w:rFonts w:eastAsia="SimSun"/>
          <w:b/>
          <w:szCs w:val="26"/>
          <w:lang w:val="pt-BR" w:eastAsia="zh-CN"/>
        </w:rPr>
        <w:tab/>
        <w:t>- K</w:t>
      </w:r>
      <w:r w:rsidRPr="00DF40D6">
        <w:rPr>
          <w:rFonts w:eastAsia="SimSun"/>
          <w:b/>
          <w:i/>
          <w:iCs/>
          <w:szCs w:val="26"/>
          <w:lang w:val="vi-VN" w:eastAsia="zh-CN"/>
        </w:rPr>
        <w:t>ỹ năng:</w:t>
      </w:r>
      <w:r w:rsidRPr="00DF40D6">
        <w:rPr>
          <w:rFonts w:eastAsia="SimSun"/>
          <w:b/>
          <w:szCs w:val="26"/>
          <w:lang w:val="vi-VN" w:eastAsia="zh-CN"/>
        </w:rPr>
        <w:t xml:space="preserve"> </w:t>
      </w:r>
    </w:p>
    <w:p w:rsidR="00D7075C" w:rsidRPr="00DF40D6" w:rsidRDefault="00D7075C" w:rsidP="00D7075C">
      <w:pPr>
        <w:spacing w:line="240" w:lineRule="auto"/>
        <w:ind w:left="720"/>
        <w:rPr>
          <w:rFonts w:eastAsia="SimSun"/>
          <w:szCs w:val="26"/>
          <w:lang w:val="pt-BR" w:eastAsia="zh-CN"/>
        </w:rPr>
      </w:pPr>
      <w:r>
        <w:rPr>
          <w:rFonts w:eastAsia="SimSun"/>
          <w:szCs w:val="26"/>
          <w:lang w:val="pt-BR" w:eastAsia="zh-CN"/>
        </w:rPr>
        <w:t>13. Hình thành và phát triển năng lực thu thập thông tin, kĩ năng tổng hợp, hệ thống hóa các vấn đề trong mối quan hệ tổng thể, kĩ năng so sánh, phân tích, bình luận, đánh giá các vấn đề của luật thương mại;</w:t>
      </w:r>
    </w:p>
    <w:p w:rsidR="00D7075C" w:rsidRPr="00DF40D6" w:rsidRDefault="00D7075C" w:rsidP="00D7075C">
      <w:pPr>
        <w:spacing w:line="240" w:lineRule="auto"/>
        <w:ind w:left="720"/>
        <w:rPr>
          <w:rFonts w:eastAsia="SimSun"/>
          <w:szCs w:val="26"/>
          <w:lang w:val="pt-BR" w:eastAsia="zh-CN"/>
        </w:rPr>
      </w:pPr>
      <w:r>
        <w:rPr>
          <w:rFonts w:eastAsia="SimSun"/>
          <w:szCs w:val="26"/>
          <w:lang w:val="pt-BR" w:eastAsia="zh-CN"/>
        </w:rPr>
        <w:t>14. Thành thạo một số kĩ năng tìm, tra cứu và sử dụng các quy định của pháp luật để giải quyết các tình huống nảy sinh trong thực tiễn kinh doanh;</w:t>
      </w:r>
    </w:p>
    <w:p w:rsidR="00D7075C" w:rsidRDefault="00D7075C" w:rsidP="00D7075C">
      <w:pPr>
        <w:spacing w:line="240" w:lineRule="auto"/>
        <w:ind w:left="720"/>
        <w:rPr>
          <w:rFonts w:eastAsia="SimSun"/>
          <w:szCs w:val="26"/>
          <w:lang w:val="pt-BR" w:eastAsia="zh-CN"/>
        </w:rPr>
      </w:pPr>
      <w:r>
        <w:rPr>
          <w:rFonts w:eastAsia="SimSun"/>
          <w:szCs w:val="26"/>
          <w:lang w:val="pt-BR" w:eastAsia="zh-CN"/>
        </w:rPr>
        <w:t>15. Vận dụng kiến thức về doanh nghiệp để tư vấn lựa chọn loại hình doanh nghiệp phù hợp yêu cầu, khả năng của chủ đầu tư;</w:t>
      </w:r>
    </w:p>
    <w:p w:rsidR="00D7075C" w:rsidRDefault="00D7075C" w:rsidP="00D7075C">
      <w:pPr>
        <w:spacing w:line="240" w:lineRule="auto"/>
        <w:ind w:left="720"/>
        <w:rPr>
          <w:rFonts w:eastAsia="SimSun"/>
          <w:szCs w:val="26"/>
          <w:lang w:val="pt-BR" w:eastAsia="zh-CN"/>
        </w:rPr>
      </w:pPr>
      <w:r>
        <w:rPr>
          <w:rFonts w:eastAsia="SimSun"/>
          <w:szCs w:val="26"/>
          <w:lang w:val="pt-BR" w:eastAsia="zh-CN"/>
        </w:rPr>
        <w:t>16. Vận dụng kiến thức về doanh nghiệp để giải quyết tranh chấp phát sinh trong quá trình thành lập, hoạt động của doanh nghiệp;</w:t>
      </w:r>
    </w:p>
    <w:p w:rsidR="00D7075C" w:rsidRDefault="00D7075C" w:rsidP="00D7075C">
      <w:pPr>
        <w:spacing w:line="240" w:lineRule="auto"/>
        <w:ind w:left="720"/>
        <w:rPr>
          <w:rFonts w:eastAsia="SimSun"/>
          <w:szCs w:val="26"/>
          <w:lang w:val="pt-BR" w:eastAsia="zh-CN"/>
        </w:rPr>
      </w:pPr>
      <w:r>
        <w:rPr>
          <w:rFonts w:eastAsia="SimSun"/>
          <w:szCs w:val="26"/>
          <w:lang w:val="pt-BR" w:eastAsia="zh-CN"/>
        </w:rPr>
        <w:t xml:space="preserve">17. Vận dụng kiến thức về phá sản và giải thể để giải quyết các tình huống liên quan để lợi ích của doanh nghiệp, chủ nợ và người lao động khi doanh nghiệp chấm dứt </w:t>
      </w:r>
    </w:p>
    <w:p w:rsidR="00D7075C" w:rsidRPr="00DF40D6" w:rsidRDefault="00D7075C" w:rsidP="00D7075C">
      <w:pPr>
        <w:spacing w:line="240" w:lineRule="auto"/>
        <w:ind w:left="720"/>
        <w:rPr>
          <w:rFonts w:eastAsia="SimSun"/>
          <w:szCs w:val="26"/>
          <w:lang w:val="pt-BR" w:eastAsia="zh-CN"/>
        </w:rPr>
      </w:pPr>
      <w:r>
        <w:rPr>
          <w:rFonts w:eastAsia="SimSun"/>
          <w:szCs w:val="26"/>
          <w:lang w:val="pt-BR" w:eastAsia="zh-CN"/>
        </w:rPr>
        <w:t>18. Có kĩ năng bình luận, đánh giá các quy định pháp luật thực định nhằm hoàn thiện và nâng cao hiệu quả áp dụng</w:t>
      </w:r>
    </w:p>
    <w:p w:rsidR="00D7075C" w:rsidRPr="00DF40D6" w:rsidRDefault="00D7075C" w:rsidP="00D7075C">
      <w:pPr>
        <w:spacing w:line="240" w:lineRule="auto"/>
        <w:rPr>
          <w:rFonts w:eastAsia="SimSun"/>
          <w:b/>
          <w:szCs w:val="26"/>
          <w:lang w:eastAsia="zh-CN"/>
        </w:rPr>
      </w:pPr>
      <w:r w:rsidRPr="00DF40D6">
        <w:rPr>
          <w:rFonts w:eastAsia="SimSun"/>
          <w:b/>
          <w:szCs w:val="26"/>
          <w:lang w:val="pt-BR" w:eastAsia="zh-CN"/>
        </w:rPr>
        <w:tab/>
        <w:t>- T</w:t>
      </w:r>
      <w:r w:rsidRPr="00DF40D6">
        <w:rPr>
          <w:rFonts w:eastAsia="SimSun"/>
          <w:b/>
          <w:iCs/>
          <w:szCs w:val="26"/>
          <w:lang w:val="vi-VN" w:eastAsia="zh-CN"/>
        </w:rPr>
        <w:t>hái độ</w:t>
      </w:r>
      <w:r w:rsidRPr="00DF40D6">
        <w:rPr>
          <w:rFonts w:eastAsia="SimSun"/>
          <w:b/>
          <w:szCs w:val="26"/>
          <w:lang w:val="vi-VN" w:eastAsia="zh-CN"/>
        </w:rPr>
        <w:t>:</w:t>
      </w:r>
    </w:p>
    <w:p w:rsidR="00D7075C" w:rsidRPr="00DF40D6" w:rsidRDefault="00D7075C" w:rsidP="00D7075C">
      <w:pPr>
        <w:spacing w:line="240" w:lineRule="auto"/>
        <w:ind w:left="720"/>
        <w:rPr>
          <w:rFonts w:eastAsia="SimSun"/>
          <w:szCs w:val="26"/>
          <w:lang w:eastAsia="zh-CN"/>
        </w:rPr>
      </w:pPr>
      <w:r>
        <w:rPr>
          <w:rFonts w:eastAsia="SimSun"/>
          <w:szCs w:val="26"/>
          <w:lang w:eastAsia="zh-CN"/>
        </w:rPr>
        <w:t>19. Hình thành nhận thức và thái độ đúng đắn về quyền tự do kinh doanh của các tổ chức, cá nhân trong nền kinh tế thị trường.</w:t>
      </w:r>
    </w:p>
    <w:p w:rsidR="00D7075C" w:rsidRPr="00DF40D6" w:rsidRDefault="00D7075C" w:rsidP="00D7075C">
      <w:pPr>
        <w:spacing w:line="240" w:lineRule="auto"/>
        <w:ind w:left="720"/>
        <w:rPr>
          <w:rFonts w:eastAsia="SimSun"/>
          <w:b/>
          <w:i/>
          <w:iCs/>
          <w:szCs w:val="26"/>
          <w:lang w:val="pt-BR" w:eastAsia="zh-CN"/>
        </w:rPr>
      </w:pPr>
      <w:r>
        <w:rPr>
          <w:rFonts w:eastAsia="SimSun"/>
          <w:szCs w:val="26"/>
          <w:lang w:eastAsia="zh-CN"/>
        </w:rPr>
        <w:t>20. Hình thành thái độ khách quan đối với lợi ích cần được bảo vệ của các chủ thể có liên quan đến hoạt động kinh doanh.</w:t>
      </w:r>
    </w:p>
    <w:p w:rsidR="00D7075C" w:rsidRPr="00DF40D6" w:rsidRDefault="00D7075C" w:rsidP="00D7075C">
      <w:pPr>
        <w:spacing w:line="240" w:lineRule="auto"/>
        <w:rPr>
          <w:rFonts w:eastAsia="SimSun"/>
          <w:b/>
          <w:iCs/>
          <w:szCs w:val="26"/>
          <w:lang w:eastAsia="zh-CN"/>
        </w:rPr>
      </w:pPr>
      <w:r w:rsidRPr="00DF40D6">
        <w:rPr>
          <w:rFonts w:eastAsia="SimSun"/>
          <w:b/>
          <w:i/>
          <w:iCs/>
          <w:szCs w:val="26"/>
          <w:lang w:val="pt-BR" w:eastAsia="zh-CN"/>
        </w:rPr>
        <w:tab/>
      </w:r>
      <w:r w:rsidRPr="00DF40D6">
        <w:rPr>
          <w:rFonts w:eastAsia="SimSun"/>
          <w:b/>
          <w:i/>
          <w:iCs/>
          <w:szCs w:val="26"/>
          <w:lang w:eastAsia="zh-CN"/>
        </w:rPr>
        <w:t xml:space="preserve">- </w:t>
      </w:r>
      <w:r w:rsidRPr="00DF40D6">
        <w:rPr>
          <w:rFonts w:eastAsia="SimSun"/>
          <w:b/>
          <w:iCs/>
          <w:szCs w:val="26"/>
          <w:lang w:eastAsia="zh-CN"/>
        </w:rPr>
        <w:t>N</w:t>
      </w:r>
      <w:r w:rsidRPr="00DF40D6">
        <w:rPr>
          <w:rFonts w:eastAsia="SimSun"/>
          <w:b/>
          <w:iCs/>
          <w:szCs w:val="26"/>
          <w:lang w:val="vi-VN" w:eastAsia="zh-CN"/>
        </w:rPr>
        <w:t xml:space="preserve">ăng lực tự chủ và trách nhiệm </w:t>
      </w:r>
    </w:p>
    <w:p w:rsidR="00D7075C" w:rsidRPr="00DF40D6" w:rsidRDefault="00D7075C" w:rsidP="00D7075C">
      <w:pPr>
        <w:spacing w:line="240" w:lineRule="auto"/>
        <w:ind w:left="720"/>
        <w:rPr>
          <w:rFonts w:eastAsia="SimSun"/>
          <w:szCs w:val="26"/>
          <w:lang w:val="da-DK" w:eastAsia="zh-CN"/>
        </w:rPr>
      </w:pPr>
      <w:r>
        <w:rPr>
          <w:rFonts w:eastAsia="SimSun"/>
          <w:szCs w:val="26"/>
          <w:lang w:val="da-DK" w:eastAsia="zh-CN"/>
        </w:rPr>
        <w:t>21</w:t>
      </w:r>
      <w:r w:rsidRPr="00DF40D6">
        <w:rPr>
          <w:rFonts w:eastAsia="SimSun"/>
          <w:szCs w:val="26"/>
          <w:lang w:val="da-DK" w:eastAsia="zh-CN"/>
        </w:rPr>
        <w:t>. Có ý thức tự học</w:t>
      </w:r>
    </w:p>
    <w:p w:rsidR="00D7075C" w:rsidRPr="00DF40D6" w:rsidRDefault="00D7075C" w:rsidP="00D7075C">
      <w:pPr>
        <w:spacing w:line="240" w:lineRule="auto"/>
        <w:ind w:left="720"/>
        <w:rPr>
          <w:rFonts w:eastAsia="SimSun"/>
          <w:szCs w:val="26"/>
          <w:lang w:val="da-DK" w:eastAsia="zh-CN"/>
        </w:rPr>
      </w:pPr>
      <w:r>
        <w:rPr>
          <w:rFonts w:eastAsia="SimSun"/>
          <w:szCs w:val="26"/>
          <w:lang w:val="da-DK" w:eastAsia="zh-CN"/>
        </w:rPr>
        <w:t>22</w:t>
      </w:r>
      <w:r w:rsidRPr="00DF40D6">
        <w:rPr>
          <w:rFonts w:eastAsia="SimSun"/>
          <w:szCs w:val="26"/>
          <w:lang w:val="da-DK" w:eastAsia="zh-CN"/>
        </w:rPr>
        <w:t>. Hoàn thiện kỹ năng thuyết trình</w:t>
      </w:r>
    </w:p>
    <w:p w:rsidR="00D7075C" w:rsidRPr="00DF40D6" w:rsidRDefault="00D7075C" w:rsidP="00D7075C">
      <w:pPr>
        <w:spacing w:line="240" w:lineRule="auto"/>
        <w:ind w:left="720"/>
        <w:rPr>
          <w:rFonts w:eastAsia="SimSun"/>
          <w:szCs w:val="26"/>
          <w:lang w:val="da-DK" w:eastAsia="zh-CN"/>
        </w:rPr>
      </w:pPr>
      <w:r>
        <w:rPr>
          <w:rFonts w:eastAsia="SimSun"/>
          <w:szCs w:val="26"/>
          <w:lang w:val="da-DK" w:eastAsia="zh-CN"/>
        </w:rPr>
        <w:t>23</w:t>
      </w:r>
      <w:r w:rsidRPr="00DF40D6">
        <w:rPr>
          <w:rFonts w:eastAsia="SimSun"/>
          <w:szCs w:val="26"/>
          <w:lang w:val="da-DK" w:eastAsia="zh-CN"/>
        </w:rPr>
        <w:t>. Phát triển kỹ năng cộng tác, làm việc nhóm, kỹ năng tư duy sáng tạo, hình thành phương pháp nghiên cứu khoa học</w:t>
      </w:r>
    </w:p>
    <w:p w:rsidR="00D7075C" w:rsidRPr="00F61155" w:rsidRDefault="00D7075C" w:rsidP="00D7075C">
      <w:pPr>
        <w:spacing w:line="240" w:lineRule="auto"/>
        <w:ind w:left="720"/>
        <w:rPr>
          <w:rFonts w:eastAsia="SimSun"/>
          <w:szCs w:val="26"/>
          <w:lang w:val="da-DK" w:eastAsia="zh-CN"/>
        </w:rPr>
      </w:pPr>
      <w:r>
        <w:rPr>
          <w:rFonts w:eastAsia="SimSun"/>
          <w:szCs w:val="26"/>
          <w:lang w:val="da-DK" w:eastAsia="zh-CN"/>
        </w:rPr>
        <w:lastRenderedPageBreak/>
        <w:t>24</w:t>
      </w:r>
      <w:r w:rsidRPr="00DF40D6">
        <w:rPr>
          <w:rFonts w:eastAsia="SimSun"/>
          <w:szCs w:val="26"/>
          <w:lang w:val="da-DK" w:eastAsia="zh-CN"/>
        </w:rPr>
        <w:t>. Trau dồi, phát triển kỹ năng phân tích, đánh giá, kỹ năng thu thập và xử lý thông tin.</w:t>
      </w:r>
    </w:p>
    <w:bookmarkEnd w:id="7"/>
    <w:p w:rsidR="00D7075C" w:rsidRPr="00DF40D6" w:rsidRDefault="00D7075C" w:rsidP="00D7075C">
      <w:pPr>
        <w:spacing w:line="240" w:lineRule="auto"/>
        <w:rPr>
          <w:rFonts w:eastAsia="Times New Roman"/>
          <w:b/>
          <w:bCs/>
          <w:szCs w:val="26"/>
        </w:rPr>
      </w:pPr>
      <w:r w:rsidRPr="00DF40D6">
        <w:rPr>
          <w:rFonts w:eastAsia="Times New Roman"/>
          <w:b/>
          <w:bCs/>
          <w:szCs w:val="26"/>
        </w:rPr>
        <w:t>9. Nội dung học phần:</w:t>
      </w:r>
    </w:p>
    <w:p w:rsidR="00D7075C" w:rsidRPr="00DF40D6" w:rsidRDefault="00D7075C" w:rsidP="00D7075C">
      <w:pPr>
        <w:spacing w:line="240" w:lineRule="auto"/>
        <w:rPr>
          <w:rFonts w:eastAsia="SimSun"/>
          <w:b/>
          <w:szCs w:val="26"/>
          <w:lang w:val="vi-VN" w:eastAsia="zh-CN"/>
        </w:rPr>
      </w:pPr>
      <w:r w:rsidRPr="00DF40D6">
        <w:rPr>
          <w:rFonts w:eastAsia="SimSun"/>
          <w:b/>
          <w:szCs w:val="26"/>
          <w:lang w:eastAsia="zh-CN"/>
        </w:rPr>
        <w:t xml:space="preserve">9.1. </w:t>
      </w:r>
      <w:r w:rsidRPr="00DF40D6">
        <w:rPr>
          <w:rFonts w:eastAsia="SimSun"/>
          <w:b/>
          <w:szCs w:val="26"/>
          <w:lang w:val="vi-VN" w:eastAsia="zh-CN"/>
        </w:rPr>
        <w:t xml:space="preserve">Tóm tắt nội dung học phần: </w:t>
      </w:r>
    </w:p>
    <w:p w:rsidR="00D7075C" w:rsidRPr="00DF40D6" w:rsidRDefault="00D7075C" w:rsidP="00D7075C">
      <w:pPr>
        <w:spacing w:line="240" w:lineRule="auto"/>
        <w:ind w:firstLine="426"/>
        <w:rPr>
          <w:rFonts w:eastAsia="Times New Roman"/>
          <w:bCs/>
          <w:color w:val="000000"/>
          <w:szCs w:val="26"/>
        </w:rPr>
      </w:pPr>
      <w:r w:rsidRPr="00DF40D6">
        <w:rPr>
          <w:rFonts w:eastAsia="Times New Roman"/>
          <w:bCs/>
          <w:color w:val="000000"/>
          <w:szCs w:val="26"/>
        </w:rPr>
        <w:t xml:space="preserve">Pháp luật </w:t>
      </w:r>
      <w:r>
        <w:rPr>
          <w:rFonts w:eastAsia="Times New Roman"/>
          <w:bCs/>
          <w:color w:val="000000"/>
          <w:szCs w:val="26"/>
        </w:rPr>
        <w:t>kinh tế</w:t>
      </w:r>
      <w:r w:rsidRPr="00DF40D6">
        <w:rPr>
          <w:rFonts w:eastAsia="Times New Roman"/>
          <w:bCs/>
          <w:color w:val="000000"/>
          <w:szCs w:val="26"/>
        </w:rPr>
        <w:t xml:space="preserve"> là môn học bắt buộc thuộc phần kiến thức giáo dục đại cương theo chương trình khung của bộ Giáo dục và đạo tạo tối với sinh viên ngành kinh tế. Môn học cung cấp cho sinh viên kiến thức cơ bản về pháp luật</w:t>
      </w:r>
      <w:r>
        <w:rPr>
          <w:rFonts w:eastAsia="Times New Roman"/>
          <w:bCs/>
          <w:color w:val="000000"/>
          <w:szCs w:val="26"/>
        </w:rPr>
        <w:t xml:space="preserve"> kinh tế</w:t>
      </w:r>
      <w:r w:rsidRPr="00DF40D6">
        <w:rPr>
          <w:rFonts w:eastAsia="Times New Roman"/>
          <w:bCs/>
          <w:color w:val="000000"/>
          <w:szCs w:val="26"/>
        </w:rPr>
        <w:t>.</w:t>
      </w:r>
    </w:p>
    <w:p w:rsidR="00D7075C" w:rsidRPr="00DF40D6" w:rsidRDefault="00D7075C" w:rsidP="00D7075C">
      <w:pPr>
        <w:spacing w:line="240" w:lineRule="auto"/>
        <w:ind w:firstLine="426"/>
        <w:rPr>
          <w:rFonts w:eastAsia="Times New Roman"/>
          <w:bCs/>
          <w:color w:val="000000"/>
          <w:szCs w:val="26"/>
        </w:rPr>
      </w:pPr>
      <w:r w:rsidRPr="00DF40D6">
        <w:rPr>
          <w:rFonts w:eastAsia="Times New Roman"/>
          <w:bCs/>
          <w:color w:val="000000"/>
          <w:szCs w:val="26"/>
        </w:rPr>
        <w:t xml:space="preserve">Học phần đi vào phân tích: </w:t>
      </w:r>
      <w:r w:rsidRPr="00AB473C">
        <w:rPr>
          <w:rFonts w:eastAsia="Times New Roman"/>
          <w:bCs/>
          <w:color w:val="000000"/>
          <w:szCs w:val="26"/>
        </w:rPr>
        <w:t>Những khái niệm cơ bản của pháp luật thực định điều chỉnh các hoạt động kinh doanh như địa vị pháp lý của các chủ thể kinh doanh, chế định hợp đồng, cơ chế giải quyết tranh chấp và vấn đề phá sản</w:t>
      </w:r>
      <w:r>
        <w:rPr>
          <w:rFonts w:eastAsia="Times New Roman"/>
          <w:bCs/>
          <w:color w:val="000000"/>
          <w:szCs w:val="26"/>
        </w:rPr>
        <w:t xml:space="preserve">. </w:t>
      </w:r>
    </w:p>
    <w:p w:rsidR="00D7075C" w:rsidRPr="00DF40D6" w:rsidRDefault="00D7075C" w:rsidP="00D7075C">
      <w:pPr>
        <w:spacing w:line="240" w:lineRule="auto"/>
        <w:rPr>
          <w:rFonts w:eastAsia="Times New Roman"/>
          <w:b/>
          <w:bCs/>
          <w:szCs w:val="26"/>
        </w:rPr>
      </w:pPr>
      <w:r w:rsidRPr="00DF40D6">
        <w:rPr>
          <w:rFonts w:eastAsia="Times New Roman"/>
          <w:b/>
          <w:bCs/>
          <w:szCs w:val="26"/>
        </w:rPr>
        <w:t>9.2. Nội dung học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469"/>
        <w:gridCol w:w="3503"/>
        <w:gridCol w:w="578"/>
        <w:gridCol w:w="563"/>
        <w:gridCol w:w="563"/>
        <w:gridCol w:w="592"/>
        <w:gridCol w:w="592"/>
        <w:gridCol w:w="1098"/>
      </w:tblGrid>
      <w:tr w:rsidR="00D7075C" w:rsidRPr="00DF40D6" w:rsidTr="00EF2A60">
        <w:trPr>
          <w:jc w:val="center"/>
        </w:trPr>
        <w:tc>
          <w:tcPr>
            <w:tcW w:w="0" w:type="auto"/>
            <w:vMerge w:val="restart"/>
            <w:shd w:val="clear" w:color="auto" w:fill="auto"/>
          </w:tcPr>
          <w:p w:rsidR="00D7075C" w:rsidRPr="00DF40D6" w:rsidRDefault="00D7075C" w:rsidP="00EF2A60">
            <w:pPr>
              <w:spacing w:after="0" w:line="240" w:lineRule="auto"/>
              <w:ind w:firstLine="0"/>
              <w:jc w:val="center"/>
              <w:rPr>
                <w:rFonts w:eastAsia="Times New Roman"/>
                <w:b/>
                <w:bCs/>
                <w:szCs w:val="26"/>
              </w:rPr>
            </w:pPr>
            <w:r w:rsidRPr="00DF40D6">
              <w:rPr>
                <w:rFonts w:eastAsia="Times New Roman"/>
                <w:b/>
                <w:bCs/>
                <w:szCs w:val="26"/>
              </w:rPr>
              <w:t>STT</w:t>
            </w:r>
          </w:p>
        </w:tc>
        <w:tc>
          <w:tcPr>
            <w:tcW w:w="0" w:type="auto"/>
            <w:vMerge w:val="restart"/>
            <w:shd w:val="clear" w:color="auto" w:fill="auto"/>
          </w:tcPr>
          <w:p w:rsidR="00D7075C" w:rsidRPr="00DF40D6" w:rsidRDefault="00D7075C" w:rsidP="00EF2A60">
            <w:pPr>
              <w:spacing w:after="0" w:line="240" w:lineRule="auto"/>
              <w:ind w:firstLine="0"/>
              <w:jc w:val="center"/>
              <w:rPr>
                <w:rFonts w:eastAsia="Times New Roman"/>
                <w:b/>
                <w:bCs/>
                <w:szCs w:val="26"/>
              </w:rPr>
            </w:pPr>
            <w:r w:rsidRPr="00DF40D6">
              <w:rPr>
                <w:rFonts w:eastAsia="Times New Roman"/>
                <w:b/>
                <w:bCs/>
                <w:szCs w:val="26"/>
              </w:rPr>
              <w:t>Tên chương</w:t>
            </w:r>
          </w:p>
        </w:tc>
        <w:tc>
          <w:tcPr>
            <w:tcW w:w="3503" w:type="dxa"/>
            <w:vMerge w:val="restart"/>
            <w:shd w:val="clear" w:color="auto" w:fill="auto"/>
          </w:tcPr>
          <w:p w:rsidR="00D7075C" w:rsidRPr="00DF40D6" w:rsidRDefault="00D7075C" w:rsidP="00EF2A60">
            <w:pPr>
              <w:spacing w:after="0" w:line="240" w:lineRule="auto"/>
              <w:ind w:firstLine="0"/>
              <w:jc w:val="center"/>
              <w:rPr>
                <w:rFonts w:eastAsia="Times New Roman"/>
                <w:b/>
                <w:bCs/>
                <w:szCs w:val="26"/>
              </w:rPr>
            </w:pPr>
            <w:r w:rsidRPr="00DF40D6">
              <w:rPr>
                <w:rFonts w:eastAsia="Times New Roman"/>
                <w:b/>
                <w:bCs/>
                <w:szCs w:val="26"/>
              </w:rPr>
              <w:t>Mục, tiểu mục</w:t>
            </w:r>
          </w:p>
        </w:tc>
        <w:tc>
          <w:tcPr>
            <w:tcW w:w="2296" w:type="dxa"/>
            <w:gridSpan w:val="4"/>
            <w:shd w:val="clear" w:color="auto" w:fill="auto"/>
          </w:tcPr>
          <w:p w:rsidR="00D7075C" w:rsidRPr="00DF40D6" w:rsidRDefault="00D7075C" w:rsidP="00EF2A60">
            <w:pPr>
              <w:spacing w:after="0" w:line="240" w:lineRule="auto"/>
              <w:ind w:firstLine="0"/>
              <w:jc w:val="center"/>
              <w:rPr>
                <w:rFonts w:eastAsia="Times New Roman"/>
                <w:b/>
                <w:bCs/>
                <w:szCs w:val="26"/>
              </w:rPr>
            </w:pPr>
            <w:r w:rsidRPr="00DF40D6">
              <w:rPr>
                <w:rFonts w:eastAsia="Times New Roman"/>
                <w:b/>
                <w:bCs/>
                <w:szCs w:val="26"/>
              </w:rPr>
              <w:t>Số tiết</w:t>
            </w:r>
          </w:p>
        </w:tc>
        <w:tc>
          <w:tcPr>
            <w:tcW w:w="592" w:type="dxa"/>
            <w:vMerge w:val="restart"/>
            <w:shd w:val="clear" w:color="auto" w:fill="auto"/>
          </w:tcPr>
          <w:p w:rsidR="00D7075C" w:rsidRPr="00DF40D6" w:rsidRDefault="00D7075C" w:rsidP="00EF2A60">
            <w:pPr>
              <w:spacing w:after="0" w:line="240" w:lineRule="auto"/>
              <w:ind w:firstLine="0"/>
              <w:jc w:val="center"/>
              <w:rPr>
                <w:rFonts w:eastAsia="Times New Roman"/>
                <w:b/>
                <w:bCs/>
                <w:szCs w:val="26"/>
              </w:rPr>
            </w:pPr>
            <w:r w:rsidRPr="00DF40D6">
              <w:rPr>
                <w:rFonts w:eastAsia="Times New Roman"/>
                <w:b/>
                <w:bCs/>
                <w:szCs w:val="26"/>
              </w:rPr>
              <w:t>TL</w:t>
            </w:r>
          </w:p>
          <w:p w:rsidR="00D7075C" w:rsidRPr="00DF40D6" w:rsidRDefault="00D7075C" w:rsidP="00EF2A60">
            <w:pPr>
              <w:spacing w:after="0" w:line="240" w:lineRule="auto"/>
              <w:ind w:firstLine="0"/>
              <w:jc w:val="center"/>
              <w:rPr>
                <w:rFonts w:eastAsia="Times New Roman"/>
                <w:b/>
                <w:bCs/>
                <w:szCs w:val="26"/>
              </w:rPr>
            </w:pPr>
            <w:r w:rsidRPr="00DF40D6">
              <w:rPr>
                <w:rFonts w:eastAsia="Times New Roman"/>
                <w:b/>
                <w:bCs/>
                <w:szCs w:val="26"/>
              </w:rPr>
              <w:t>TH</w:t>
            </w:r>
          </w:p>
        </w:tc>
        <w:tc>
          <w:tcPr>
            <w:tcW w:w="1098" w:type="dxa"/>
            <w:shd w:val="clear" w:color="auto" w:fill="auto"/>
          </w:tcPr>
          <w:p w:rsidR="00D7075C" w:rsidRPr="00DF40D6" w:rsidRDefault="00D7075C" w:rsidP="00EF2A60">
            <w:pPr>
              <w:spacing w:after="0" w:line="240" w:lineRule="auto"/>
              <w:ind w:firstLine="0"/>
              <w:jc w:val="center"/>
              <w:rPr>
                <w:rFonts w:eastAsia="Times New Roman"/>
                <w:b/>
                <w:bCs/>
                <w:szCs w:val="26"/>
              </w:rPr>
            </w:pPr>
            <w:r w:rsidRPr="00DF40D6">
              <w:rPr>
                <w:rFonts w:eastAsia="Times New Roman"/>
                <w:b/>
                <w:bCs/>
                <w:szCs w:val="26"/>
              </w:rPr>
              <w:t>CĐR</w:t>
            </w:r>
          </w:p>
        </w:tc>
      </w:tr>
      <w:tr w:rsidR="00D7075C" w:rsidRPr="00DF40D6" w:rsidTr="00EF2A60">
        <w:trPr>
          <w:jc w:val="center"/>
        </w:trPr>
        <w:tc>
          <w:tcPr>
            <w:tcW w:w="0" w:type="auto"/>
            <w:vMerge/>
            <w:shd w:val="clear" w:color="auto" w:fill="auto"/>
          </w:tcPr>
          <w:p w:rsidR="00D7075C" w:rsidRPr="00DF40D6" w:rsidRDefault="00D7075C" w:rsidP="00EF2A60">
            <w:pPr>
              <w:spacing w:after="0" w:line="240" w:lineRule="auto"/>
              <w:ind w:firstLine="0"/>
              <w:jc w:val="center"/>
              <w:rPr>
                <w:rFonts w:eastAsia="Times New Roman"/>
                <w:b/>
                <w:bCs/>
                <w:szCs w:val="26"/>
              </w:rPr>
            </w:pPr>
          </w:p>
        </w:tc>
        <w:tc>
          <w:tcPr>
            <w:tcW w:w="0" w:type="auto"/>
            <w:vMerge/>
            <w:shd w:val="clear" w:color="auto" w:fill="auto"/>
          </w:tcPr>
          <w:p w:rsidR="00D7075C" w:rsidRPr="00DF40D6" w:rsidRDefault="00D7075C" w:rsidP="00EF2A60">
            <w:pPr>
              <w:spacing w:after="0" w:line="240" w:lineRule="auto"/>
              <w:ind w:firstLine="0"/>
              <w:jc w:val="center"/>
              <w:rPr>
                <w:rFonts w:eastAsia="Times New Roman"/>
                <w:b/>
                <w:bCs/>
                <w:szCs w:val="26"/>
              </w:rPr>
            </w:pPr>
          </w:p>
        </w:tc>
        <w:tc>
          <w:tcPr>
            <w:tcW w:w="3503" w:type="dxa"/>
            <w:vMerge/>
            <w:shd w:val="clear" w:color="auto" w:fill="auto"/>
          </w:tcPr>
          <w:p w:rsidR="00D7075C" w:rsidRPr="00DF40D6" w:rsidRDefault="00D7075C" w:rsidP="00EF2A60">
            <w:pPr>
              <w:spacing w:after="0" w:line="240" w:lineRule="auto"/>
              <w:ind w:firstLine="0"/>
              <w:jc w:val="center"/>
              <w:rPr>
                <w:rFonts w:eastAsia="Times New Roman"/>
                <w:b/>
                <w:bCs/>
                <w:szCs w:val="26"/>
              </w:rPr>
            </w:pPr>
          </w:p>
        </w:tc>
        <w:tc>
          <w:tcPr>
            <w:tcW w:w="578" w:type="dxa"/>
            <w:shd w:val="clear" w:color="auto" w:fill="auto"/>
          </w:tcPr>
          <w:p w:rsidR="00D7075C" w:rsidRPr="00DF40D6" w:rsidRDefault="00D7075C" w:rsidP="00EF2A60">
            <w:pPr>
              <w:spacing w:after="0" w:line="240" w:lineRule="auto"/>
              <w:ind w:firstLine="0"/>
              <w:jc w:val="center"/>
              <w:rPr>
                <w:rFonts w:eastAsia="Times New Roman"/>
                <w:b/>
                <w:bCs/>
                <w:szCs w:val="26"/>
              </w:rPr>
            </w:pPr>
            <w:r w:rsidRPr="00DF40D6">
              <w:rPr>
                <w:rFonts w:eastAsia="Times New Roman"/>
                <w:b/>
                <w:bCs/>
                <w:szCs w:val="26"/>
              </w:rPr>
              <w:t>TC</w:t>
            </w:r>
          </w:p>
        </w:tc>
        <w:tc>
          <w:tcPr>
            <w:tcW w:w="563" w:type="dxa"/>
            <w:shd w:val="clear" w:color="auto" w:fill="auto"/>
          </w:tcPr>
          <w:p w:rsidR="00D7075C" w:rsidRPr="00DF40D6" w:rsidRDefault="00D7075C" w:rsidP="00EF2A60">
            <w:pPr>
              <w:spacing w:after="0" w:line="240" w:lineRule="auto"/>
              <w:ind w:firstLine="0"/>
              <w:jc w:val="center"/>
              <w:rPr>
                <w:rFonts w:eastAsia="Times New Roman"/>
                <w:b/>
                <w:bCs/>
                <w:szCs w:val="26"/>
              </w:rPr>
            </w:pPr>
            <w:r w:rsidRPr="00DF40D6">
              <w:rPr>
                <w:rFonts w:eastAsia="Times New Roman"/>
                <w:b/>
                <w:bCs/>
                <w:szCs w:val="26"/>
              </w:rPr>
              <w:t>LT</w:t>
            </w:r>
          </w:p>
        </w:tc>
        <w:tc>
          <w:tcPr>
            <w:tcW w:w="563" w:type="dxa"/>
            <w:shd w:val="clear" w:color="auto" w:fill="auto"/>
          </w:tcPr>
          <w:p w:rsidR="00D7075C" w:rsidRPr="00DF40D6" w:rsidRDefault="00D7075C" w:rsidP="00EF2A60">
            <w:pPr>
              <w:spacing w:after="0" w:line="240" w:lineRule="auto"/>
              <w:ind w:firstLine="0"/>
              <w:jc w:val="center"/>
              <w:rPr>
                <w:rFonts w:eastAsia="Times New Roman"/>
                <w:b/>
                <w:bCs/>
                <w:szCs w:val="26"/>
              </w:rPr>
            </w:pPr>
            <w:r w:rsidRPr="00DF40D6">
              <w:rPr>
                <w:rFonts w:eastAsia="Times New Roman"/>
                <w:b/>
                <w:bCs/>
                <w:szCs w:val="26"/>
              </w:rPr>
              <w:t>BT</w:t>
            </w:r>
          </w:p>
        </w:tc>
        <w:tc>
          <w:tcPr>
            <w:tcW w:w="592" w:type="dxa"/>
            <w:shd w:val="clear" w:color="auto" w:fill="auto"/>
          </w:tcPr>
          <w:p w:rsidR="00D7075C" w:rsidRPr="00DF40D6" w:rsidRDefault="00D7075C" w:rsidP="00EF2A60">
            <w:pPr>
              <w:spacing w:after="0" w:line="240" w:lineRule="auto"/>
              <w:ind w:firstLine="0"/>
              <w:jc w:val="center"/>
              <w:rPr>
                <w:rFonts w:eastAsia="Times New Roman"/>
                <w:b/>
                <w:bCs/>
                <w:szCs w:val="26"/>
              </w:rPr>
            </w:pPr>
            <w:r w:rsidRPr="00DF40D6">
              <w:rPr>
                <w:rFonts w:eastAsia="Times New Roman"/>
                <w:b/>
                <w:bCs/>
                <w:szCs w:val="26"/>
              </w:rPr>
              <w:t>TH</w:t>
            </w:r>
          </w:p>
        </w:tc>
        <w:tc>
          <w:tcPr>
            <w:tcW w:w="592" w:type="dxa"/>
            <w:vMerge/>
            <w:shd w:val="clear" w:color="auto" w:fill="auto"/>
          </w:tcPr>
          <w:p w:rsidR="00D7075C" w:rsidRPr="00DF40D6" w:rsidRDefault="00D7075C" w:rsidP="00EF2A60">
            <w:pPr>
              <w:spacing w:after="0" w:line="240" w:lineRule="auto"/>
              <w:ind w:firstLine="0"/>
              <w:jc w:val="center"/>
              <w:rPr>
                <w:rFonts w:eastAsia="Times New Roman"/>
                <w:b/>
                <w:bCs/>
                <w:szCs w:val="26"/>
              </w:rPr>
            </w:pPr>
          </w:p>
        </w:tc>
        <w:tc>
          <w:tcPr>
            <w:tcW w:w="1098" w:type="dxa"/>
            <w:shd w:val="clear" w:color="auto" w:fill="auto"/>
          </w:tcPr>
          <w:p w:rsidR="00D7075C" w:rsidRPr="00DF40D6" w:rsidRDefault="00D7075C" w:rsidP="00EF2A60">
            <w:pPr>
              <w:spacing w:after="0" w:line="240" w:lineRule="auto"/>
              <w:ind w:firstLine="0"/>
              <w:jc w:val="center"/>
              <w:rPr>
                <w:rFonts w:eastAsia="Times New Roman"/>
                <w:b/>
                <w:bCs/>
                <w:szCs w:val="26"/>
              </w:rPr>
            </w:pPr>
          </w:p>
        </w:tc>
      </w:tr>
      <w:tr w:rsidR="00D7075C" w:rsidRPr="00DF40D6" w:rsidTr="00EF2A60">
        <w:trPr>
          <w:jc w:val="center"/>
        </w:trPr>
        <w:tc>
          <w:tcPr>
            <w:tcW w:w="0" w:type="auto"/>
            <w:shd w:val="clear" w:color="auto" w:fill="auto"/>
          </w:tcPr>
          <w:p w:rsidR="00D7075C" w:rsidRPr="00DF40D6" w:rsidRDefault="00D7075C" w:rsidP="00EF2A60">
            <w:pPr>
              <w:spacing w:after="0" w:line="240" w:lineRule="auto"/>
              <w:ind w:firstLine="0"/>
              <w:jc w:val="center"/>
              <w:rPr>
                <w:rFonts w:eastAsia="Times New Roman"/>
                <w:bCs/>
                <w:szCs w:val="26"/>
              </w:rPr>
            </w:pPr>
            <w:r w:rsidRPr="00DF40D6">
              <w:rPr>
                <w:rFonts w:eastAsia="Times New Roman"/>
                <w:bCs/>
                <w:szCs w:val="26"/>
              </w:rPr>
              <w:t>1</w:t>
            </w:r>
          </w:p>
        </w:tc>
        <w:tc>
          <w:tcPr>
            <w:tcW w:w="0" w:type="auto"/>
            <w:shd w:val="clear" w:color="auto" w:fill="auto"/>
          </w:tcPr>
          <w:p w:rsidR="00D7075C" w:rsidRPr="00DF40D6" w:rsidRDefault="00D7075C" w:rsidP="00EF2A60">
            <w:pPr>
              <w:spacing w:after="0" w:line="240" w:lineRule="auto"/>
              <w:ind w:firstLine="0"/>
              <w:jc w:val="center"/>
              <w:rPr>
                <w:rFonts w:eastAsia="Times New Roman"/>
                <w:b/>
                <w:bCs/>
                <w:szCs w:val="26"/>
              </w:rPr>
            </w:pPr>
            <w:r w:rsidRPr="00AB473C">
              <w:rPr>
                <w:rFonts w:eastAsia="Times New Roman"/>
                <w:b/>
                <w:bCs/>
                <w:szCs w:val="26"/>
              </w:rPr>
              <w:t>Những vấn đề lý luận cơ bản về pháp luật kinh tế</w:t>
            </w:r>
          </w:p>
        </w:tc>
        <w:tc>
          <w:tcPr>
            <w:tcW w:w="3503" w:type="dxa"/>
            <w:shd w:val="clear" w:color="auto" w:fill="auto"/>
          </w:tcPr>
          <w:p w:rsidR="00D7075C" w:rsidRPr="00DF40D6" w:rsidRDefault="00D7075C" w:rsidP="00EF2A60">
            <w:pPr>
              <w:spacing w:after="0" w:line="240" w:lineRule="auto"/>
              <w:ind w:firstLine="0"/>
              <w:rPr>
                <w:rFonts w:eastAsia="Times New Roman"/>
                <w:bCs/>
                <w:szCs w:val="26"/>
              </w:rPr>
            </w:pPr>
            <w:r w:rsidRPr="00DF40D6">
              <w:rPr>
                <w:rFonts w:eastAsia="Times New Roman"/>
                <w:bCs/>
                <w:szCs w:val="26"/>
              </w:rPr>
              <w:t>1.</w:t>
            </w:r>
            <w:r>
              <w:t xml:space="preserve"> </w:t>
            </w:r>
            <w:r w:rsidRPr="00AB473C">
              <w:rPr>
                <w:rFonts w:eastAsia="Times New Roman"/>
                <w:bCs/>
                <w:szCs w:val="26"/>
              </w:rPr>
              <w:t>Khái niệm pháp luật kinh tế</w:t>
            </w:r>
          </w:p>
          <w:p w:rsidR="00D7075C" w:rsidRPr="00DF40D6" w:rsidRDefault="00D7075C" w:rsidP="00EF2A60">
            <w:pPr>
              <w:spacing w:after="0" w:line="240" w:lineRule="auto"/>
              <w:ind w:firstLine="0"/>
              <w:rPr>
                <w:rFonts w:eastAsia="Times New Roman"/>
                <w:szCs w:val="26"/>
              </w:rPr>
            </w:pPr>
            <w:r w:rsidRPr="00DF40D6">
              <w:rPr>
                <w:rFonts w:eastAsia="Times New Roman"/>
                <w:bCs/>
                <w:szCs w:val="26"/>
              </w:rPr>
              <w:t>2.</w:t>
            </w:r>
            <w:r>
              <w:rPr>
                <w:rFonts w:eastAsia="Times New Roman"/>
                <w:bCs/>
                <w:szCs w:val="26"/>
              </w:rPr>
              <w:t xml:space="preserve"> </w:t>
            </w:r>
            <w:r w:rsidRPr="00AB473C">
              <w:rPr>
                <w:rFonts w:eastAsia="Times New Roman"/>
                <w:szCs w:val="26"/>
              </w:rPr>
              <w:t>Vai trò của pháp luật kinh tế</w:t>
            </w:r>
            <w:r w:rsidRPr="00DF40D6">
              <w:rPr>
                <w:rFonts w:eastAsia="Times New Roman"/>
                <w:szCs w:val="26"/>
              </w:rPr>
              <w:tab/>
            </w:r>
          </w:p>
        </w:tc>
        <w:tc>
          <w:tcPr>
            <w:tcW w:w="578" w:type="dxa"/>
            <w:shd w:val="clear" w:color="auto" w:fill="auto"/>
          </w:tcPr>
          <w:p w:rsidR="00D7075C" w:rsidRPr="00DF40D6" w:rsidRDefault="00D7075C" w:rsidP="00EF2A60">
            <w:pPr>
              <w:spacing w:after="0" w:line="240" w:lineRule="auto"/>
              <w:ind w:firstLine="0"/>
              <w:jc w:val="center"/>
              <w:rPr>
                <w:rFonts w:eastAsia="Times New Roman"/>
                <w:bCs/>
                <w:szCs w:val="26"/>
              </w:rPr>
            </w:pPr>
            <w:r>
              <w:rPr>
                <w:rFonts w:eastAsia="Times New Roman"/>
                <w:bCs/>
                <w:szCs w:val="26"/>
              </w:rPr>
              <w:t>4</w:t>
            </w:r>
          </w:p>
        </w:tc>
        <w:tc>
          <w:tcPr>
            <w:tcW w:w="563" w:type="dxa"/>
            <w:shd w:val="clear" w:color="auto" w:fill="auto"/>
          </w:tcPr>
          <w:p w:rsidR="00D7075C" w:rsidRPr="00DF40D6" w:rsidRDefault="00D7075C" w:rsidP="00EF2A60">
            <w:pPr>
              <w:spacing w:after="0" w:line="240" w:lineRule="auto"/>
              <w:ind w:firstLine="0"/>
              <w:jc w:val="center"/>
              <w:rPr>
                <w:rFonts w:eastAsia="Times New Roman"/>
                <w:bCs/>
                <w:szCs w:val="26"/>
              </w:rPr>
            </w:pPr>
            <w:r>
              <w:rPr>
                <w:rFonts w:eastAsia="Times New Roman"/>
                <w:bCs/>
                <w:szCs w:val="26"/>
              </w:rPr>
              <w:t>4</w:t>
            </w:r>
          </w:p>
        </w:tc>
        <w:tc>
          <w:tcPr>
            <w:tcW w:w="563" w:type="dxa"/>
            <w:shd w:val="clear" w:color="auto" w:fill="auto"/>
          </w:tcPr>
          <w:p w:rsidR="00D7075C" w:rsidRPr="00DF40D6" w:rsidRDefault="00D7075C" w:rsidP="00EF2A60">
            <w:pPr>
              <w:spacing w:after="0" w:line="240" w:lineRule="auto"/>
              <w:ind w:firstLine="0"/>
              <w:jc w:val="center"/>
              <w:rPr>
                <w:rFonts w:eastAsia="Times New Roman"/>
                <w:bCs/>
                <w:szCs w:val="26"/>
              </w:rPr>
            </w:pPr>
          </w:p>
        </w:tc>
        <w:tc>
          <w:tcPr>
            <w:tcW w:w="592" w:type="dxa"/>
            <w:shd w:val="clear" w:color="auto" w:fill="auto"/>
          </w:tcPr>
          <w:p w:rsidR="00D7075C" w:rsidRPr="00DF40D6" w:rsidRDefault="00D7075C" w:rsidP="00EF2A60">
            <w:pPr>
              <w:spacing w:after="0" w:line="240" w:lineRule="auto"/>
              <w:ind w:firstLine="0"/>
              <w:jc w:val="center"/>
              <w:rPr>
                <w:rFonts w:eastAsia="Times New Roman"/>
                <w:bCs/>
                <w:szCs w:val="26"/>
              </w:rPr>
            </w:pPr>
          </w:p>
        </w:tc>
        <w:tc>
          <w:tcPr>
            <w:tcW w:w="592" w:type="dxa"/>
            <w:shd w:val="clear" w:color="auto" w:fill="auto"/>
          </w:tcPr>
          <w:p w:rsidR="00D7075C" w:rsidRPr="00DF40D6" w:rsidRDefault="00D7075C" w:rsidP="00EF2A60">
            <w:pPr>
              <w:spacing w:after="0" w:line="240" w:lineRule="auto"/>
              <w:ind w:firstLine="0"/>
              <w:jc w:val="center"/>
              <w:rPr>
                <w:rFonts w:eastAsia="Times New Roman"/>
                <w:bCs/>
                <w:szCs w:val="26"/>
              </w:rPr>
            </w:pPr>
            <w:r>
              <w:rPr>
                <w:rFonts w:eastAsia="Times New Roman"/>
                <w:bCs/>
                <w:szCs w:val="26"/>
              </w:rPr>
              <w:t>12</w:t>
            </w:r>
          </w:p>
        </w:tc>
        <w:tc>
          <w:tcPr>
            <w:tcW w:w="1098" w:type="dxa"/>
            <w:shd w:val="clear" w:color="auto" w:fill="auto"/>
          </w:tcPr>
          <w:p w:rsidR="00D7075C" w:rsidRPr="00DF40D6" w:rsidRDefault="00D7075C" w:rsidP="00EF2A60">
            <w:pPr>
              <w:spacing w:after="0" w:line="240" w:lineRule="auto"/>
              <w:ind w:firstLine="0"/>
              <w:jc w:val="center"/>
              <w:rPr>
                <w:rFonts w:eastAsia="Times New Roman"/>
                <w:bCs/>
                <w:szCs w:val="26"/>
              </w:rPr>
            </w:pPr>
            <w:r w:rsidRPr="00EB6AFF">
              <w:rPr>
                <w:rFonts w:eastAsia="Times New Roman"/>
                <w:bCs/>
                <w:szCs w:val="26"/>
              </w:rPr>
              <w:t>1,</w:t>
            </w:r>
            <w:r>
              <w:rPr>
                <w:rFonts w:eastAsia="Times New Roman"/>
                <w:bCs/>
                <w:szCs w:val="26"/>
              </w:rPr>
              <w:t xml:space="preserve"> 13, 14, 19, 20, 21, 22, 23, 24 </w:t>
            </w:r>
          </w:p>
        </w:tc>
      </w:tr>
      <w:tr w:rsidR="00D7075C" w:rsidRPr="00DF40D6" w:rsidTr="00EF2A60">
        <w:trPr>
          <w:jc w:val="center"/>
        </w:trPr>
        <w:tc>
          <w:tcPr>
            <w:tcW w:w="0" w:type="auto"/>
            <w:shd w:val="clear" w:color="auto" w:fill="auto"/>
          </w:tcPr>
          <w:p w:rsidR="00D7075C" w:rsidRPr="00DF40D6" w:rsidRDefault="00D7075C" w:rsidP="00EF2A60">
            <w:pPr>
              <w:spacing w:after="0" w:line="240" w:lineRule="auto"/>
              <w:ind w:firstLine="0"/>
              <w:jc w:val="center"/>
              <w:rPr>
                <w:rFonts w:eastAsia="Times New Roman"/>
                <w:bCs/>
                <w:szCs w:val="26"/>
              </w:rPr>
            </w:pPr>
            <w:r w:rsidRPr="00DF40D6">
              <w:rPr>
                <w:rFonts w:eastAsia="Times New Roman"/>
                <w:bCs/>
                <w:szCs w:val="26"/>
              </w:rPr>
              <w:t>2</w:t>
            </w:r>
          </w:p>
        </w:tc>
        <w:tc>
          <w:tcPr>
            <w:tcW w:w="0" w:type="auto"/>
            <w:shd w:val="clear" w:color="auto" w:fill="auto"/>
          </w:tcPr>
          <w:p w:rsidR="00D7075C" w:rsidRPr="00DF40D6" w:rsidRDefault="00D7075C" w:rsidP="00EF2A60">
            <w:pPr>
              <w:spacing w:after="0" w:line="240" w:lineRule="auto"/>
              <w:ind w:firstLine="0"/>
              <w:jc w:val="center"/>
              <w:rPr>
                <w:rFonts w:eastAsia="Times New Roman"/>
                <w:b/>
                <w:bCs/>
                <w:szCs w:val="26"/>
              </w:rPr>
            </w:pPr>
            <w:r w:rsidRPr="00781DA6">
              <w:rPr>
                <w:rFonts w:eastAsia="Times New Roman"/>
                <w:b/>
                <w:bCs/>
                <w:szCs w:val="26"/>
              </w:rPr>
              <w:t>Pháp luật về các chủ thể kinh doanh</w:t>
            </w:r>
          </w:p>
        </w:tc>
        <w:tc>
          <w:tcPr>
            <w:tcW w:w="3503" w:type="dxa"/>
            <w:shd w:val="clear" w:color="auto" w:fill="auto"/>
          </w:tcPr>
          <w:p w:rsidR="00D7075C" w:rsidRPr="00781DA6" w:rsidRDefault="00D7075C" w:rsidP="00EF2A60">
            <w:pPr>
              <w:spacing w:after="0" w:line="240" w:lineRule="auto"/>
              <w:ind w:firstLine="0"/>
              <w:rPr>
                <w:rFonts w:eastAsia="Times New Roman"/>
                <w:bCs/>
                <w:szCs w:val="26"/>
              </w:rPr>
            </w:pPr>
            <w:r w:rsidRPr="00DF40D6">
              <w:rPr>
                <w:rFonts w:eastAsia="Times New Roman"/>
                <w:bCs/>
                <w:szCs w:val="26"/>
              </w:rPr>
              <w:t xml:space="preserve">1. </w:t>
            </w:r>
            <w:r>
              <w:rPr>
                <w:rFonts w:eastAsia="Times New Roman"/>
                <w:bCs/>
                <w:szCs w:val="26"/>
              </w:rPr>
              <w:t>Pháp luật về doanh nghiệp</w:t>
            </w:r>
          </w:p>
          <w:p w:rsidR="00D7075C" w:rsidRPr="00DF40D6" w:rsidRDefault="00D7075C" w:rsidP="00EF2A60">
            <w:pPr>
              <w:spacing w:after="0" w:line="240" w:lineRule="auto"/>
              <w:ind w:firstLine="0"/>
              <w:rPr>
                <w:rFonts w:eastAsia="Times New Roman"/>
                <w:bCs/>
                <w:szCs w:val="26"/>
              </w:rPr>
            </w:pPr>
            <w:r w:rsidRPr="00781DA6">
              <w:rPr>
                <w:rFonts w:eastAsia="Times New Roman"/>
                <w:bCs/>
                <w:szCs w:val="26"/>
              </w:rPr>
              <w:t>- Khái quát chung về doanh nghiệp</w:t>
            </w:r>
          </w:p>
          <w:p w:rsidR="00D7075C" w:rsidRDefault="00D7075C" w:rsidP="00EF2A60">
            <w:pPr>
              <w:spacing w:after="0" w:line="240" w:lineRule="auto"/>
              <w:ind w:firstLine="0"/>
              <w:rPr>
                <w:rFonts w:eastAsia="Times New Roman"/>
                <w:bCs/>
                <w:szCs w:val="26"/>
              </w:rPr>
            </w:pPr>
            <w:r>
              <w:rPr>
                <w:rFonts w:eastAsia="Times New Roman"/>
                <w:bCs/>
                <w:szCs w:val="26"/>
              </w:rPr>
              <w:t xml:space="preserve">- </w:t>
            </w:r>
            <w:r w:rsidRPr="00781DA6">
              <w:rPr>
                <w:rFonts w:eastAsia="Times New Roman"/>
                <w:bCs/>
                <w:szCs w:val="26"/>
              </w:rPr>
              <w:t>Các loại hình doanh nghiệp cụ thể theo quy định của Luật doanh nghiệp</w:t>
            </w:r>
          </w:p>
          <w:p w:rsidR="00D7075C" w:rsidRDefault="00D7075C" w:rsidP="00EF2A60">
            <w:pPr>
              <w:spacing w:after="0" w:line="240" w:lineRule="auto"/>
              <w:ind w:firstLine="0"/>
              <w:rPr>
                <w:rFonts w:eastAsia="Times New Roman"/>
                <w:bCs/>
                <w:szCs w:val="26"/>
              </w:rPr>
            </w:pPr>
            <w:r>
              <w:rPr>
                <w:rFonts w:eastAsia="Times New Roman"/>
                <w:bCs/>
                <w:szCs w:val="26"/>
              </w:rPr>
              <w:t xml:space="preserve">- </w:t>
            </w:r>
            <w:r w:rsidRPr="00FB36D8">
              <w:rPr>
                <w:rFonts w:eastAsia="Times New Roman"/>
                <w:bCs/>
                <w:szCs w:val="26"/>
              </w:rPr>
              <w:t>Thành lập, tổ chức lại, giải thể và phá sản doanh nghiệp</w:t>
            </w:r>
          </w:p>
          <w:p w:rsidR="00D7075C" w:rsidRDefault="00D7075C" w:rsidP="00EF2A60">
            <w:pPr>
              <w:spacing w:after="0" w:line="240" w:lineRule="auto"/>
              <w:ind w:firstLine="0"/>
              <w:rPr>
                <w:rFonts w:eastAsia="Times New Roman"/>
                <w:bCs/>
                <w:szCs w:val="26"/>
              </w:rPr>
            </w:pPr>
            <w:r>
              <w:rPr>
                <w:rFonts w:eastAsia="Times New Roman"/>
                <w:bCs/>
                <w:szCs w:val="26"/>
              </w:rPr>
              <w:t>2. Pháp luật về chủ thể kinh doanh khác</w:t>
            </w:r>
          </w:p>
          <w:p w:rsidR="00D7075C" w:rsidRDefault="00D7075C" w:rsidP="00EF2A60">
            <w:pPr>
              <w:spacing w:after="0" w:line="240" w:lineRule="auto"/>
              <w:ind w:firstLine="0"/>
              <w:rPr>
                <w:rFonts w:eastAsia="Times New Roman"/>
                <w:bCs/>
                <w:szCs w:val="26"/>
              </w:rPr>
            </w:pPr>
            <w:r>
              <w:rPr>
                <w:rFonts w:eastAsia="Times New Roman"/>
                <w:bCs/>
                <w:szCs w:val="26"/>
              </w:rPr>
              <w:t xml:space="preserve">- </w:t>
            </w:r>
            <w:r w:rsidRPr="00FB36D8">
              <w:rPr>
                <w:rFonts w:eastAsia="Times New Roman"/>
                <w:bCs/>
                <w:szCs w:val="26"/>
              </w:rPr>
              <w:t>Pháp luật về hợp tác xã</w:t>
            </w:r>
            <w:r>
              <w:rPr>
                <w:rFonts w:eastAsia="Times New Roman"/>
                <w:bCs/>
                <w:szCs w:val="26"/>
              </w:rPr>
              <w:t>;</w:t>
            </w:r>
          </w:p>
          <w:p w:rsidR="00D7075C" w:rsidRPr="00DF40D6" w:rsidRDefault="00D7075C" w:rsidP="00EF2A60">
            <w:pPr>
              <w:spacing w:after="0" w:line="240" w:lineRule="auto"/>
              <w:ind w:firstLine="0"/>
              <w:rPr>
                <w:rFonts w:eastAsia="Times New Roman"/>
                <w:bCs/>
                <w:szCs w:val="26"/>
              </w:rPr>
            </w:pPr>
            <w:r>
              <w:rPr>
                <w:rFonts w:eastAsia="Times New Roman"/>
                <w:bCs/>
                <w:szCs w:val="26"/>
              </w:rPr>
              <w:t>- Pháp luật về hộ kinh doanh</w:t>
            </w:r>
          </w:p>
        </w:tc>
        <w:tc>
          <w:tcPr>
            <w:tcW w:w="578" w:type="dxa"/>
            <w:shd w:val="clear" w:color="auto" w:fill="auto"/>
          </w:tcPr>
          <w:p w:rsidR="00D7075C" w:rsidRPr="00DF40D6" w:rsidRDefault="00D7075C" w:rsidP="00EF2A60">
            <w:pPr>
              <w:spacing w:after="0" w:line="240" w:lineRule="auto"/>
              <w:ind w:firstLine="0"/>
              <w:jc w:val="center"/>
              <w:rPr>
                <w:rFonts w:eastAsia="Times New Roman"/>
                <w:bCs/>
                <w:szCs w:val="26"/>
              </w:rPr>
            </w:pPr>
            <w:r>
              <w:rPr>
                <w:rFonts w:eastAsia="Times New Roman"/>
                <w:bCs/>
                <w:szCs w:val="26"/>
              </w:rPr>
              <w:t>8</w:t>
            </w:r>
          </w:p>
        </w:tc>
        <w:tc>
          <w:tcPr>
            <w:tcW w:w="563" w:type="dxa"/>
            <w:shd w:val="clear" w:color="auto" w:fill="auto"/>
          </w:tcPr>
          <w:p w:rsidR="00D7075C" w:rsidRPr="00DF40D6" w:rsidRDefault="00D7075C" w:rsidP="00EF2A60">
            <w:pPr>
              <w:spacing w:after="0" w:line="240" w:lineRule="auto"/>
              <w:ind w:firstLine="0"/>
              <w:jc w:val="center"/>
              <w:rPr>
                <w:rFonts w:eastAsia="Times New Roman"/>
                <w:bCs/>
                <w:szCs w:val="26"/>
              </w:rPr>
            </w:pPr>
            <w:r>
              <w:rPr>
                <w:rFonts w:eastAsia="Times New Roman"/>
                <w:bCs/>
                <w:szCs w:val="26"/>
              </w:rPr>
              <w:t>8</w:t>
            </w:r>
          </w:p>
        </w:tc>
        <w:tc>
          <w:tcPr>
            <w:tcW w:w="563" w:type="dxa"/>
            <w:shd w:val="clear" w:color="auto" w:fill="auto"/>
          </w:tcPr>
          <w:p w:rsidR="00D7075C" w:rsidRPr="00DF40D6" w:rsidRDefault="00D7075C" w:rsidP="00EF2A60">
            <w:pPr>
              <w:spacing w:after="0" w:line="240" w:lineRule="auto"/>
              <w:ind w:firstLine="0"/>
              <w:jc w:val="center"/>
              <w:rPr>
                <w:rFonts w:eastAsia="Times New Roman"/>
                <w:bCs/>
                <w:szCs w:val="26"/>
              </w:rPr>
            </w:pPr>
          </w:p>
        </w:tc>
        <w:tc>
          <w:tcPr>
            <w:tcW w:w="592" w:type="dxa"/>
            <w:shd w:val="clear" w:color="auto" w:fill="auto"/>
          </w:tcPr>
          <w:p w:rsidR="00D7075C" w:rsidRPr="00DF40D6" w:rsidRDefault="00D7075C" w:rsidP="00EF2A60">
            <w:pPr>
              <w:spacing w:after="0" w:line="240" w:lineRule="auto"/>
              <w:ind w:firstLine="0"/>
              <w:jc w:val="center"/>
              <w:rPr>
                <w:rFonts w:eastAsia="Times New Roman"/>
                <w:bCs/>
                <w:szCs w:val="26"/>
              </w:rPr>
            </w:pPr>
          </w:p>
        </w:tc>
        <w:tc>
          <w:tcPr>
            <w:tcW w:w="592" w:type="dxa"/>
            <w:shd w:val="clear" w:color="auto" w:fill="auto"/>
          </w:tcPr>
          <w:p w:rsidR="00D7075C" w:rsidRPr="00DF40D6" w:rsidRDefault="00D7075C" w:rsidP="00EF2A60">
            <w:pPr>
              <w:spacing w:after="0" w:line="240" w:lineRule="auto"/>
              <w:ind w:firstLine="0"/>
              <w:jc w:val="center"/>
              <w:rPr>
                <w:rFonts w:eastAsia="Times New Roman"/>
                <w:bCs/>
                <w:szCs w:val="26"/>
              </w:rPr>
            </w:pPr>
            <w:r>
              <w:rPr>
                <w:rFonts w:eastAsia="Times New Roman"/>
                <w:bCs/>
                <w:szCs w:val="26"/>
              </w:rPr>
              <w:t>24</w:t>
            </w:r>
          </w:p>
        </w:tc>
        <w:tc>
          <w:tcPr>
            <w:tcW w:w="1098" w:type="dxa"/>
            <w:shd w:val="clear" w:color="auto" w:fill="auto"/>
          </w:tcPr>
          <w:p w:rsidR="00D7075C" w:rsidRPr="00DF40D6" w:rsidRDefault="00D7075C" w:rsidP="00EF2A60">
            <w:pPr>
              <w:spacing w:after="0" w:line="240" w:lineRule="auto"/>
              <w:ind w:firstLine="0"/>
              <w:jc w:val="center"/>
              <w:rPr>
                <w:rFonts w:eastAsia="Times New Roman"/>
                <w:bCs/>
                <w:szCs w:val="26"/>
              </w:rPr>
            </w:pPr>
            <w:r>
              <w:rPr>
                <w:rFonts w:eastAsia="Times New Roman"/>
                <w:bCs/>
                <w:szCs w:val="26"/>
              </w:rPr>
              <w:t>2</w:t>
            </w:r>
            <w:r w:rsidRPr="00771B99">
              <w:rPr>
                <w:rFonts w:eastAsia="Times New Roman"/>
                <w:bCs/>
                <w:szCs w:val="26"/>
              </w:rPr>
              <w:t xml:space="preserve">, 3, </w:t>
            </w:r>
            <w:r>
              <w:rPr>
                <w:rFonts w:eastAsia="Times New Roman"/>
                <w:bCs/>
                <w:szCs w:val="26"/>
              </w:rPr>
              <w:t xml:space="preserve">4, 5, 6, 8, 19, 20, 21, 22, 23, 24  </w:t>
            </w:r>
          </w:p>
        </w:tc>
      </w:tr>
      <w:tr w:rsidR="00D7075C" w:rsidRPr="00DF40D6" w:rsidTr="00EF2A60">
        <w:trPr>
          <w:jc w:val="center"/>
        </w:trPr>
        <w:tc>
          <w:tcPr>
            <w:tcW w:w="0" w:type="auto"/>
            <w:shd w:val="clear" w:color="auto" w:fill="auto"/>
          </w:tcPr>
          <w:p w:rsidR="00D7075C" w:rsidRPr="00DF40D6" w:rsidRDefault="00D7075C" w:rsidP="00EF2A60">
            <w:pPr>
              <w:spacing w:after="0" w:line="240" w:lineRule="auto"/>
              <w:ind w:firstLine="0"/>
              <w:jc w:val="center"/>
              <w:rPr>
                <w:rFonts w:eastAsia="Times New Roman"/>
                <w:bCs/>
                <w:szCs w:val="26"/>
              </w:rPr>
            </w:pPr>
            <w:r w:rsidRPr="00DF40D6">
              <w:rPr>
                <w:rFonts w:eastAsia="Times New Roman"/>
                <w:bCs/>
                <w:szCs w:val="26"/>
              </w:rPr>
              <w:t>3</w:t>
            </w:r>
          </w:p>
        </w:tc>
        <w:tc>
          <w:tcPr>
            <w:tcW w:w="0" w:type="auto"/>
            <w:shd w:val="clear" w:color="auto" w:fill="auto"/>
          </w:tcPr>
          <w:p w:rsidR="00D7075C" w:rsidRPr="00DF40D6" w:rsidRDefault="00D7075C" w:rsidP="00EF2A60">
            <w:pPr>
              <w:spacing w:after="0" w:line="240" w:lineRule="auto"/>
              <w:ind w:firstLine="0"/>
              <w:jc w:val="center"/>
              <w:rPr>
                <w:rFonts w:eastAsia="Times New Roman"/>
                <w:b/>
                <w:bCs/>
                <w:szCs w:val="26"/>
              </w:rPr>
            </w:pPr>
            <w:r w:rsidRPr="00D56849">
              <w:rPr>
                <w:rFonts w:eastAsia="Times New Roman"/>
                <w:b/>
                <w:bCs/>
                <w:szCs w:val="26"/>
              </w:rPr>
              <w:t>Pháp luật về hợp đồng trong hoạt động kinh doanh</w:t>
            </w:r>
          </w:p>
        </w:tc>
        <w:tc>
          <w:tcPr>
            <w:tcW w:w="3503" w:type="dxa"/>
            <w:shd w:val="clear" w:color="auto" w:fill="auto"/>
          </w:tcPr>
          <w:p w:rsidR="00D7075C" w:rsidRDefault="00D7075C" w:rsidP="00EF2A60">
            <w:pPr>
              <w:spacing w:after="0" w:line="240" w:lineRule="auto"/>
              <w:ind w:firstLine="0"/>
              <w:rPr>
                <w:rFonts w:eastAsia="Times New Roman"/>
                <w:bCs/>
                <w:szCs w:val="26"/>
              </w:rPr>
            </w:pPr>
            <w:r w:rsidRPr="00DF40D6">
              <w:rPr>
                <w:rFonts w:eastAsia="Times New Roman"/>
                <w:bCs/>
                <w:szCs w:val="26"/>
              </w:rPr>
              <w:t>1.</w:t>
            </w:r>
            <w:r>
              <w:rPr>
                <w:rFonts w:eastAsia="Times New Roman"/>
                <w:bCs/>
                <w:szCs w:val="26"/>
              </w:rPr>
              <w:t xml:space="preserve"> </w:t>
            </w:r>
            <w:r w:rsidRPr="00150191">
              <w:rPr>
                <w:rFonts w:eastAsia="Times New Roman"/>
                <w:bCs/>
                <w:szCs w:val="26"/>
              </w:rPr>
              <w:t>Khái quát chung về hợp đồng</w:t>
            </w:r>
          </w:p>
          <w:p w:rsidR="00D7075C" w:rsidRDefault="00D7075C" w:rsidP="00EF2A60">
            <w:pPr>
              <w:spacing w:after="0" w:line="240" w:lineRule="auto"/>
              <w:ind w:firstLine="0"/>
              <w:rPr>
                <w:rFonts w:eastAsia="Times New Roman"/>
                <w:bCs/>
                <w:szCs w:val="26"/>
              </w:rPr>
            </w:pPr>
            <w:r>
              <w:rPr>
                <w:rFonts w:eastAsia="Times New Roman"/>
                <w:bCs/>
                <w:szCs w:val="26"/>
              </w:rPr>
              <w:t xml:space="preserve">2. </w:t>
            </w:r>
            <w:r w:rsidRPr="00150191">
              <w:rPr>
                <w:rFonts w:eastAsia="Times New Roman"/>
                <w:bCs/>
                <w:szCs w:val="26"/>
              </w:rPr>
              <w:t>Ký kết hợp đồng</w:t>
            </w:r>
          </w:p>
          <w:p w:rsidR="00D7075C" w:rsidRPr="00EB6AFF" w:rsidRDefault="00D7075C" w:rsidP="00EF2A60">
            <w:pPr>
              <w:spacing w:after="0" w:line="240" w:lineRule="auto"/>
              <w:ind w:firstLine="0"/>
              <w:rPr>
                <w:rFonts w:eastAsia="Times New Roman"/>
                <w:bCs/>
                <w:szCs w:val="26"/>
              </w:rPr>
            </w:pPr>
            <w:r>
              <w:rPr>
                <w:rFonts w:eastAsia="Times New Roman"/>
                <w:bCs/>
                <w:szCs w:val="26"/>
              </w:rPr>
              <w:t>3.</w:t>
            </w:r>
            <w:r w:rsidRPr="00EB6AFF">
              <w:rPr>
                <w:rFonts w:eastAsia="Times New Roman"/>
                <w:bCs/>
                <w:szCs w:val="26"/>
              </w:rPr>
              <w:t xml:space="preserve"> </w:t>
            </w:r>
            <w:r w:rsidRPr="00150191">
              <w:rPr>
                <w:rFonts w:eastAsia="Times New Roman"/>
                <w:bCs/>
                <w:szCs w:val="26"/>
              </w:rPr>
              <w:t>Thực hiện hợp đồng</w:t>
            </w:r>
          </w:p>
          <w:p w:rsidR="00D7075C" w:rsidRPr="00DF40D6" w:rsidRDefault="00D7075C" w:rsidP="00EF2A60">
            <w:pPr>
              <w:spacing w:after="0" w:line="240" w:lineRule="auto"/>
              <w:ind w:firstLine="0"/>
              <w:rPr>
                <w:rFonts w:eastAsia="Times New Roman"/>
                <w:bCs/>
                <w:szCs w:val="26"/>
              </w:rPr>
            </w:pPr>
            <w:r>
              <w:rPr>
                <w:rFonts w:eastAsia="Times New Roman"/>
                <w:bCs/>
                <w:szCs w:val="26"/>
              </w:rPr>
              <w:t xml:space="preserve">4. </w:t>
            </w:r>
            <w:r w:rsidRPr="00150191">
              <w:rPr>
                <w:rFonts w:eastAsia="Times New Roman"/>
                <w:bCs/>
                <w:szCs w:val="26"/>
              </w:rPr>
              <w:t>Hợp đồng vô hiệu và xử lý hợp đồng vô hiệu</w:t>
            </w:r>
          </w:p>
        </w:tc>
        <w:tc>
          <w:tcPr>
            <w:tcW w:w="578" w:type="dxa"/>
            <w:shd w:val="clear" w:color="auto" w:fill="auto"/>
          </w:tcPr>
          <w:p w:rsidR="00D7075C" w:rsidRPr="00DF40D6" w:rsidRDefault="00D7075C" w:rsidP="00EF2A60">
            <w:pPr>
              <w:spacing w:after="0" w:line="240" w:lineRule="auto"/>
              <w:ind w:firstLine="0"/>
              <w:jc w:val="center"/>
              <w:rPr>
                <w:rFonts w:eastAsia="Times New Roman"/>
                <w:bCs/>
                <w:szCs w:val="26"/>
              </w:rPr>
            </w:pPr>
            <w:r>
              <w:rPr>
                <w:rFonts w:eastAsia="Times New Roman"/>
                <w:bCs/>
                <w:szCs w:val="26"/>
              </w:rPr>
              <w:t>8</w:t>
            </w:r>
          </w:p>
        </w:tc>
        <w:tc>
          <w:tcPr>
            <w:tcW w:w="563" w:type="dxa"/>
            <w:shd w:val="clear" w:color="auto" w:fill="auto"/>
          </w:tcPr>
          <w:p w:rsidR="00D7075C" w:rsidRPr="00DF40D6" w:rsidRDefault="00D7075C" w:rsidP="00EF2A60">
            <w:pPr>
              <w:spacing w:after="0" w:line="240" w:lineRule="auto"/>
              <w:ind w:firstLine="0"/>
              <w:jc w:val="center"/>
              <w:rPr>
                <w:rFonts w:eastAsia="Times New Roman"/>
                <w:bCs/>
                <w:szCs w:val="26"/>
              </w:rPr>
            </w:pPr>
            <w:r>
              <w:rPr>
                <w:rFonts w:eastAsia="Times New Roman"/>
                <w:bCs/>
                <w:szCs w:val="26"/>
              </w:rPr>
              <w:t>8</w:t>
            </w:r>
          </w:p>
        </w:tc>
        <w:tc>
          <w:tcPr>
            <w:tcW w:w="563" w:type="dxa"/>
            <w:shd w:val="clear" w:color="auto" w:fill="auto"/>
          </w:tcPr>
          <w:p w:rsidR="00D7075C" w:rsidRPr="00DF40D6" w:rsidRDefault="00D7075C" w:rsidP="00EF2A60">
            <w:pPr>
              <w:spacing w:after="0" w:line="240" w:lineRule="auto"/>
              <w:ind w:firstLine="0"/>
              <w:jc w:val="center"/>
              <w:rPr>
                <w:rFonts w:eastAsia="Times New Roman"/>
                <w:bCs/>
                <w:szCs w:val="26"/>
              </w:rPr>
            </w:pPr>
          </w:p>
        </w:tc>
        <w:tc>
          <w:tcPr>
            <w:tcW w:w="592" w:type="dxa"/>
            <w:shd w:val="clear" w:color="auto" w:fill="auto"/>
          </w:tcPr>
          <w:p w:rsidR="00D7075C" w:rsidRPr="00DF40D6" w:rsidRDefault="00D7075C" w:rsidP="00EF2A60">
            <w:pPr>
              <w:ind w:firstLine="0"/>
              <w:rPr>
                <w:rFonts w:eastAsia="Times New Roman"/>
                <w:szCs w:val="26"/>
              </w:rPr>
            </w:pPr>
          </w:p>
        </w:tc>
        <w:tc>
          <w:tcPr>
            <w:tcW w:w="592" w:type="dxa"/>
            <w:shd w:val="clear" w:color="auto" w:fill="auto"/>
          </w:tcPr>
          <w:p w:rsidR="00D7075C" w:rsidRPr="00DF40D6" w:rsidRDefault="00D7075C" w:rsidP="00EF2A60">
            <w:pPr>
              <w:ind w:firstLine="0"/>
              <w:rPr>
                <w:rFonts w:eastAsia="Times New Roman"/>
                <w:szCs w:val="26"/>
              </w:rPr>
            </w:pPr>
            <w:r>
              <w:rPr>
                <w:rFonts w:eastAsia="Times New Roman"/>
                <w:szCs w:val="26"/>
              </w:rPr>
              <w:t>24</w:t>
            </w:r>
          </w:p>
        </w:tc>
        <w:tc>
          <w:tcPr>
            <w:tcW w:w="1098" w:type="dxa"/>
            <w:shd w:val="clear" w:color="auto" w:fill="auto"/>
          </w:tcPr>
          <w:p w:rsidR="00D7075C" w:rsidRPr="00DF40D6" w:rsidRDefault="00D7075C" w:rsidP="00EF2A60">
            <w:pPr>
              <w:spacing w:after="0" w:line="240" w:lineRule="auto"/>
              <w:ind w:firstLine="0"/>
              <w:jc w:val="center"/>
              <w:rPr>
                <w:rFonts w:eastAsia="Times New Roman"/>
                <w:bCs/>
                <w:szCs w:val="26"/>
              </w:rPr>
            </w:pPr>
            <w:r>
              <w:rPr>
                <w:rFonts w:eastAsia="Times New Roman"/>
                <w:bCs/>
                <w:szCs w:val="26"/>
              </w:rPr>
              <w:t xml:space="preserve">11, 12, 19, 20, 21, 22, 23, 24  </w:t>
            </w:r>
          </w:p>
        </w:tc>
      </w:tr>
      <w:tr w:rsidR="00D7075C" w:rsidRPr="00DF40D6" w:rsidTr="00EF2A60">
        <w:trPr>
          <w:jc w:val="center"/>
        </w:trPr>
        <w:tc>
          <w:tcPr>
            <w:tcW w:w="0" w:type="auto"/>
            <w:shd w:val="clear" w:color="auto" w:fill="auto"/>
          </w:tcPr>
          <w:p w:rsidR="00D7075C" w:rsidRPr="00DF40D6" w:rsidRDefault="00D7075C" w:rsidP="00EF2A60">
            <w:pPr>
              <w:spacing w:after="0" w:line="240" w:lineRule="auto"/>
              <w:ind w:firstLine="0"/>
              <w:jc w:val="center"/>
              <w:rPr>
                <w:rFonts w:eastAsia="Times New Roman"/>
                <w:bCs/>
                <w:szCs w:val="26"/>
              </w:rPr>
            </w:pPr>
            <w:r w:rsidRPr="00DF40D6">
              <w:rPr>
                <w:rFonts w:eastAsia="Times New Roman"/>
                <w:bCs/>
                <w:szCs w:val="26"/>
              </w:rPr>
              <w:t>4</w:t>
            </w:r>
          </w:p>
        </w:tc>
        <w:tc>
          <w:tcPr>
            <w:tcW w:w="0" w:type="auto"/>
            <w:shd w:val="clear" w:color="auto" w:fill="auto"/>
          </w:tcPr>
          <w:p w:rsidR="00D7075C" w:rsidRPr="00DF40D6" w:rsidRDefault="00D7075C" w:rsidP="00EF2A60">
            <w:pPr>
              <w:spacing w:after="0" w:line="240" w:lineRule="auto"/>
              <w:ind w:firstLine="0"/>
              <w:jc w:val="center"/>
              <w:rPr>
                <w:rFonts w:eastAsia="Times New Roman"/>
                <w:b/>
                <w:bCs/>
                <w:szCs w:val="26"/>
              </w:rPr>
            </w:pPr>
            <w:r w:rsidRPr="00D56849">
              <w:rPr>
                <w:rFonts w:eastAsia="Times New Roman"/>
                <w:b/>
                <w:bCs/>
                <w:szCs w:val="26"/>
              </w:rPr>
              <w:t>Pháp luật về giải quyết tranh chấp trong kinh doanh</w:t>
            </w:r>
          </w:p>
        </w:tc>
        <w:tc>
          <w:tcPr>
            <w:tcW w:w="3503" w:type="dxa"/>
            <w:shd w:val="clear" w:color="auto" w:fill="auto"/>
          </w:tcPr>
          <w:p w:rsidR="00D7075C" w:rsidRDefault="00D7075C" w:rsidP="00EF2A60">
            <w:pPr>
              <w:spacing w:after="0" w:line="240" w:lineRule="auto"/>
              <w:ind w:firstLine="0"/>
              <w:rPr>
                <w:rFonts w:eastAsia="Times New Roman"/>
                <w:bCs/>
                <w:szCs w:val="26"/>
              </w:rPr>
            </w:pPr>
            <w:r w:rsidRPr="00DF40D6">
              <w:rPr>
                <w:rFonts w:eastAsia="Times New Roman"/>
                <w:bCs/>
                <w:szCs w:val="26"/>
              </w:rPr>
              <w:t>1</w:t>
            </w:r>
            <w:r>
              <w:rPr>
                <w:rFonts w:eastAsia="Times New Roman"/>
                <w:bCs/>
                <w:szCs w:val="26"/>
              </w:rPr>
              <w:t>. Khái niệm tranh chấp</w:t>
            </w:r>
          </w:p>
          <w:p w:rsidR="00D7075C" w:rsidRDefault="00D7075C" w:rsidP="00EF2A60">
            <w:pPr>
              <w:spacing w:after="0" w:line="240" w:lineRule="auto"/>
              <w:ind w:firstLine="0"/>
              <w:rPr>
                <w:rFonts w:eastAsia="Times New Roman"/>
                <w:bCs/>
                <w:szCs w:val="26"/>
              </w:rPr>
            </w:pPr>
            <w:r w:rsidRPr="00DF40D6">
              <w:rPr>
                <w:rFonts w:eastAsia="Times New Roman"/>
                <w:bCs/>
                <w:szCs w:val="26"/>
              </w:rPr>
              <w:t>2.</w:t>
            </w:r>
            <w:r>
              <w:rPr>
                <w:rFonts w:eastAsia="Times New Roman"/>
                <w:bCs/>
                <w:szCs w:val="26"/>
              </w:rPr>
              <w:t xml:space="preserve"> Giải quyết tranh chấp</w:t>
            </w:r>
          </w:p>
          <w:p w:rsidR="00D7075C" w:rsidRPr="00DF40D6" w:rsidRDefault="00D7075C" w:rsidP="00EF2A60">
            <w:pPr>
              <w:spacing w:after="0" w:line="240" w:lineRule="auto"/>
              <w:ind w:firstLine="0"/>
              <w:rPr>
                <w:rFonts w:eastAsia="Times New Roman"/>
                <w:bCs/>
                <w:szCs w:val="26"/>
              </w:rPr>
            </w:pPr>
            <w:r>
              <w:rPr>
                <w:rFonts w:eastAsia="Times New Roman"/>
                <w:bCs/>
                <w:szCs w:val="26"/>
              </w:rPr>
              <w:t xml:space="preserve">3. </w:t>
            </w:r>
            <w:r w:rsidRPr="00150191">
              <w:rPr>
                <w:rFonts w:eastAsia="Times New Roman"/>
                <w:bCs/>
                <w:szCs w:val="26"/>
              </w:rPr>
              <w:t>Các phương thức giải quyết tranh chấp trong kinh doanh</w:t>
            </w:r>
          </w:p>
          <w:p w:rsidR="00D7075C" w:rsidRPr="00DF40D6" w:rsidRDefault="00D7075C" w:rsidP="00EF2A60">
            <w:pPr>
              <w:spacing w:after="0" w:line="240" w:lineRule="auto"/>
              <w:ind w:firstLine="0"/>
              <w:rPr>
                <w:rFonts w:eastAsia="Times New Roman"/>
                <w:bCs/>
                <w:szCs w:val="26"/>
              </w:rPr>
            </w:pPr>
          </w:p>
        </w:tc>
        <w:tc>
          <w:tcPr>
            <w:tcW w:w="578" w:type="dxa"/>
            <w:shd w:val="clear" w:color="auto" w:fill="auto"/>
          </w:tcPr>
          <w:p w:rsidR="00D7075C" w:rsidRPr="00DF40D6" w:rsidRDefault="00D7075C" w:rsidP="00EF2A60">
            <w:pPr>
              <w:spacing w:after="0" w:line="240" w:lineRule="auto"/>
              <w:ind w:firstLine="0"/>
              <w:jc w:val="center"/>
              <w:rPr>
                <w:rFonts w:eastAsia="Times New Roman"/>
                <w:bCs/>
                <w:szCs w:val="26"/>
              </w:rPr>
            </w:pPr>
            <w:r>
              <w:rPr>
                <w:rFonts w:eastAsia="Times New Roman"/>
                <w:bCs/>
                <w:szCs w:val="26"/>
              </w:rPr>
              <w:lastRenderedPageBreak/>
              <w:t>4</w:t>
            </w:r>
          </w:p>
        </w:tc>
        <w:tc>
          <w:tcPr>
            <w:tcW w:w="563" w:type="dxa"/>
            <w:shd w:val="clear" w:color="auto" w:fill="auto"/>
          </w:tcPr>
          <w:p w:rsidR="00D7075C" w:rsidRPr="00DF40D6" w:rsidRDefault="00D7075C" w:rsidP="00EF2A60">
            <w:pPr>
              <w:spacing w:after="0" w:line="240" w:lineRule="auto"/>
              <w:ind w:firstLine="0"/>
              <w:jc w:val="center"/>
              <w:rPr>
                <w:rFonts w:eastAsia="Times New Roman"/>
                <w:bCs/>
                <w:szCs w:val="26"/>
              </w:rPr>
            </w:pPr>
            <w:r>
              <w:rPr>
                <w:rFonts w:eastAsia="Times New Roman"/>
                <w:bCs/>
                <w:szCs w:val="26"/>
              </w:rPr>
              <w:t>4</w:t>
            </w:r>
          </w:p>
        </w:tc>
        <w:tc>
          <w:tcPr>
            <w:tcW w:w="563" w:type="dxa"/>
            <w:shd w:val="clear" w:color="auto" w:fill="auto"/>
          </w:tcPr>
          <w:p w:rsidR="00D7075C" w:rsidRPr="00DF40D6" w:rsidRDefault="00D7075C" w:rsidP="00EF2A60">
            <w:pPr>
              <w:spacing w:after="0" w:line="240" w:lineRule="auto"/>
              <w:ind w:firstLine="0"/>
              <w:jc w:val="center"/>
              <w:rPr>
                <w:rFonts w:eastAsia="Times New Roman"/>
                <w:bCs/>
                <w:szCs w:val="26"/>
              </w:rPr>
            </w:pPr>
          </w:p>
        </w:tc>
        <w:tc>
          <w:tcPr>
            <w:tcW w:w="592" w:type="dxa"/>
            <w:shd w:val="clear" w:color="auto" w:fill="auto"/>
          </w:tcPr>
          <w:p w:rsidR="00D7075C" w:rsidRPr="00DF40D6" w:rsidRDefault="00D7075C" w:rsidP="00EF2A60">
            <w:pPr>
              <w:ind w:firstLine="0"/>
              <w:rPr>
                <w:rFonts w:eastAsia="Times New Roman"/>
                <w:szCs w:val="26"/>
              </w:rPr>
            </w:pPr>
          </w:p>
        </w:tc>
        <w:tc>
          <w:tcPr>
            <w:tcW w:w="592" w:type="dxa"/>
            <w:shd w:val="clear" w:color="auto" w:fill="auto"/>
          </w:tcPr>
          <w:p w:rsidR="00D7075C" w:rsidRPr="00DF40D6" w:rsidRDefault="00D7075C" w:rsidP="00EF2A60">
            <w:pPr>
              <w:ind w:firstLine="0"/>
              <w:rPr>
                <w:rFonts w:eastAsia="Times New Roman"/>
                <w:szCs w:val="26"/>
              </w:rPr>
            </w:pPr>
            <w:r>
              <w:rPr>
                <w:rFonts w:eastAsia="Times New Roman"/>
                <w:szCs w:val="26"/>
              </w:rPr>
              <w:t>12</w:t>
            </w:r>
          </w:p>
        </w:tc>
        <w:tc>
          <w:tcPr>
            <w:tcW w:w="1098" w:type="dxa"/>
            <w:shd w:val="clear" w:color="auto" w:fill="auto"/>
          </w:tcPr>
          <w:p w:rsidR="00D7075C" w:rsidRPr="00DF40D6" w:rsidRDefault="00D7075C" w:rsidP="00EF2A60">
            <w:pPr>
              <w:spacing w:after="0" w:line="240" w:lineRule="auto"/>
              <w:ind w:firstLine="0"/>
              <w:jc w:val="center"/>
              <w:rPr>
                <w:rFonts w:eastAsia="Times New Roman"/>
                <w:bCs/>
                <w:szCs w:val="26"/>
              </w:rPr>
            </w:pPr>
            <w:r>
              <w:rPr>
                <w:rFonts w:eastAsia="Times New Roman"/>
                <w:bCs/>
                <w:szCs w:val="26"/>
              </w:rPr>
              <w:t xml:space="preserve">7, 19, 20, 21, 22, 23, 24  </w:t>
            </w:r>
          </w:p>
        </w:tc>
      </w:tr>
      <w:tr w:rsidR="00D7075C" w:rsidRPr="00DF40D6" w:rsidTr="00EF2A60">
        <w:trPr>
          <w:jc w:val="center"/>
        </w:trPr>
        <w:tc>
          <w:tcPr>
            <w:tcW w:w="0" w:type="auto"/>
            <w:shd w:val="clear" w:color="auto" w:fill="auto"/>
          </w:tcPr>
          <w:p w:rsidR="00D7075C" w:rsidRPr="00DF40D6" w:rsidRDefault="00D7075C" w:rsidP="00EF2A60">
            <w:pPr>
              <w:spacing w:after="0" w:line="240" w:lineRule="auto"/>
              <w:ind w:firstLine="0"/>
              <w:jc w:val="center"/>
              <w:rPr>
                <w:rFonts w:eastAsia="Times New Roman"/>
                <w:bCs/>
                <w:szCs w:val="26"/>
              </w:rPr>
            </w:pPr>
            <w:r w:rsidRPr="00DF40D6">
              <w:rPr>
                <w:rFonts w:eastAsia="Times New Roman"/>
                <w:bCs/>
                <w:szCs w:val="26"/>
              </w:rPr>
              <w:lastRenderedPageBreak/>
              <w:t>5</w:t>
            </w:r>
          </w:p>
        </w:tc>
        <w:tc>
          <w:tcPr>
            <w:tcW w:w="0" w:type="auto"/>
            <w:shd w:val="clear" w:color="auto" w:fill="auto"/>
          </w:tcPr>
          <w:p w:rsidR="00D7075C" w:rsidRPr="00DF40D6" w:rsidRDefault="00D7075C" w:rsidP="00EF2A60">
            <w:pPr>
              <w:spacing w:after="0" w:line="240" w:lineRule="auto"/>
              <w:ind w:firstLine="0"/>
              <w:jc w:val="center"/>
              <w:rPr>
                <w:rFonts w:eastAsia="Times New Roman"/>
                <w:b/>
                <w:bCs/>
                <w:szCs w:val="26"/>
              </w:rPr>
            </w:pPr>
            <w:r w:rsidRPr="00D56849">
              <w:rPr>
                <w:rFonts w:eastAsia="Times New Roman"/>
                <w:b/>
                <w:bCs/>
                <w:szCs w:val="26"/>
              </w:rPr>
              <w:t>Pháp luật về phá sản</w:t>
            </w:r>
          </w:p>
        </w:tc>
        <w:tc>
          <w:tcPr>
            <w:tcW w:w="3503" w:type="dxa"/>
            <w:shd w:val="clear" w:color="auto" w:fill="auto"/>
          </w:tcPr>
          <w:p w:rsidR="00D7075C" w:rsidRDefault="00D7075C" w:rsidP="00D53810">
            <w:pPr>
              <w:pStyle w:val="NoSpacing"/>
              <w:numPr>
                <w:ilvl w:val="0"/>
                <w:numId w:val="122"/>
              </w:numPr>
              <w:spacing w:after="0"/>
              <w:ind w:firstLine="0"/>
            </w:pPr>
            <w:r w:rsidRPr="00150191">
              <w:t>Khái quát chung về phá sản</w:t>
            </w:r>
          </w:p>
          <w:p w:rsidR="00D7075C" w:rsidRDefault="00D7075C" w:rsidP="00D53810">
            <w:pPr>
              <w:pStyle w:val="NoSpacing"/>
              <w:numPr>
                <w:ilvl w:val="0"/>
                <w:numId w:val="122"/>
              </w:numPr>
              <w:spacing w:after="0"/>
              <w:ind w:firstLine="0"/>
            </w:pPr>
            <w:r w:rsidRPr="00150191">
              <w:t>Phân loại phá sản</w:t>
            </w:r>
          </w:p>
          <w:p w:rsidR="00D7075C" w:rsidRPr="00150191" w:rsidRDefault="00D7075C" w:rsidP="00D53810">
            <w:pPr>
              <w:pStyle w:val="NoSpacing"/>
              <w:numPr>
                <w:ilvl w:val="0"/>
                <w:numId w:val="122"/>
              </w:numPr>
              <w:spacing w:after="0"/>
              <w:ind w:firstLine="0"/>
            </w:pPr>
            <w:r w:rsidRPr="00150191">
              <w:t>Thủ tục phá sản</w:t>
            </w:r>
          </w:p>
        </w:tc>
        <w:tc>
          <w:tcPr>
            <w:tcW w:w="578" w:type="dxa"/>
            <w:shd w:val="clear" w:color="auto" w:fill="auto"/>
          </w:tcPr>
          <w:p w:rsidR="00D7075C" w:rsidRPr="00DF40D6" w:rsidRDefault="00D7075C" w:rsidP="00EF2A60">
            <w:pPr>
              <w:spacing w:after="0" w:line="240" w:lineRule="auto"/>
              <w:ind w:firstLine="0"/>
              <w:jc w:val="center"/>
              <w:rPr>
                <w:rFonts w:eastAsia="Times New Roman"/>
                <w:bCs/>
                <w:szCs w:val="26"/>
              </w:rPr>
            </w:pPr>
            <w:r>
              <w:rPr>
                <w:rFonts w:eastAsia="Times New Roman"/>
                <w:bCs/>
                <w:szCs w:val="26"/>
              </w:rPr>
              <w:t>4</w:t>
            </w:r>
          </w:p>
        </w:tc>
        <w:tc>
          <w:tcPr>
            <w:tcW w:w="563" w:type="dxa"/>
            <w:shd w:val="clear" w:color="auto" w:fill="auto"/>
          </w:tcPr>
          <w:p w:rsidR="00D7075C" w:rsidRPr="00DF40D6" w:rsidRDefault="00D7075C" w:rsidP="00EF2A60">
            <w:pPr>
              <w:spacing w:after="0" w:line="240" w:lineRule="auto"/>
              <w:ind w:firstLine="0"/>
              <w:jc w:val="center"/>
              <w:rPr>
                <w:rFonts w:eastAsia="Times New Roman"/>
                <w:bCs/>
                <w:szCs w:val="26"/>
              </w:rPr>
            </w:pPr>
            <w:r w:rsidRPr="00DF40D6">
              <w:rPr>
                <w:rFonts w:eastAsia="Times New Roman"/>
                <w:bCs/>
                <w:szCs w:val="26"/>
              </w:rPr>
              <w:t>4</w:t>
            </w:r>
          </w:p>
        </w:tc>
        <w:tc>
          <w:tcPr>
            <w:tcW w:w="563" w:type="dxa"/>
            <w:shd w:val="clear" w:color="auto" w:fill="auto"/>
          </w:tcPr>
          <w:p w:rsidR="00D7075C" w:rsidRPr="00DF40D6" w:rsidRDefault="00D7075C" w:rsidP="00EF2A60">
            <w:pPr>
              <w:spacing w:after="0" w:line="240" w:lineRule="auto"/>
              <w:ind w:firstLine="0"/>
              <w:jc w:val="center"/>
              <w:rPr>
                <w:rFonts w:eastAsia="Times New Roman"/>
                <w:bCs/>
                <w:szCs w:val="26"/>
              </w:rPr>
            </w:pPr>
          </w:p>
        </w:tc>
        <w:tc>
          <w:tcPr>
            <w:tcW w:w="592" w:type="dxa"/>
            <w:shd w:val="clear" w:color="auto" w:fill="auto"/>
          </w:tcPr>
          <w:p w:rsidR="00D7075C" w:rsidRPr="00DF40D6" w:rsidRDefault="00D7075C" w:rsidP="00EF2A60">
            <w:pPr>
              <w:ind w:firstLine="0"/>
              <w:rPr>
                <w:rFonts w:eastAsia="Times New Roman"/>
                <w:szCs w:val="26"/>
              </w:rPr>
            </w:pPr>
          </w:p>
        </w:tc>
        <w:tc>
          <w:tcPr>
            <w:tcW w:w="592" w:type="dxa"/>
            <w:shd w:val="clear" w:color="auto" w:fill="auto"/>
          </w:tcPr>
          <w:p w:rsidR="00D7075C" w:rsidRPr="00DF40D6" w:rsidRDefault="00D7075C" w:rsidP="00EF2A60">
            <w:pPr>
              <w:ind w:firstLine="0"/>
              <w:rPr>
                <w:rFonts w:eastAsia="Times New Roman"/>
                <w:szCs w:val="26"/>
              </w:rPr>
            </w:pPr>
            <w:r w:rsidRPr="00DF40D6">
              <w:rPr>
                <w:rFonts w:eastAsia="Times New Roman"/>
                <w:szCs w:val="26"/>
              </w:rPr>
              <w:t>12</w:t>
            </w:r>
          </w:p>
        </w:tc>
        <w:tc>
          <w:tcPr>
            <w:tcW w:w="1098" w:type="dxa"/>
            <w:shd w:val="clear" w:color="auto" w:fill="auto"/>
          </w:tcPr>
          <w:p w:rsidR="00D7075C" w:rsidRPr="00DF40D6" w:rsidRDefault="00D7075C" w:rsidP="00EF2A60">
            <w:pPr>
              <w:spacing w:after="0" w:line="240" w:lineRule="auto"/>
              <w:ind w:firstLine="0"/>
              <w:jc w:val="center"/>
              <w:rPr>
                <w:rFonts w:eastAsia="Times New Roman"/>
                <w:bCs/>
                <w:szCs w:val="26"/>
              </w:rPr>
            </w:pPr>
            <w:r>
              <w:rPr>
                <w:rFonts w:eastAsia="Times New Roman"/>
                <w:bCs/>
                <w:szCs w:val="26"/>
              </w:rPr>
              <w:t xml:space="preserve">9, 10, </w:t>
            </w:r>
            <w:r w:rsidRPr="00184893">
              <w:rPr>
                <w:rFonts w:eastAsia="Times New Roman"/>
                <w:bCs/>
                <w:szCs w:val="26"/>
              </w:rPr>
              <w:t xml:space="preserve">19, 20, 21, 22, 23, 24  </w:t>
            </w:r>
          </w:p>
        </w:tc>
      </w:tr>
      <w:tr w:rsidR="00D7075C" w:rsidRPr="00DF40D6" w:rsidTr="00EF2A60">
        <w:trPr>
          <w:jc w:val="center"/>
        </w:trPr>
        <w:tc>
          <w:tcPr>
            <w:tcW w:w="0" w:type="auto"/>
            <w:shd w:val="clear" w:color="auto" w:fill="auto"/>
            <w:vAlign w:val="center"/>
          </w:tcPr>
          <w:p w:rsidR="00D7075C" w:rsidRPr="00DF40D6" w:rsidRDefault="00D7075C" w:rsidP="00EF2A60">
            <w:pPr>
              <w:spacing w:after="0" w:line="240" w:lineRule="auto"/>
              <w:ind w:firstLine="0"/>
              <w:rPr>
                <w:rFonts w:eastAsia="Times New Roman"/>
                <w:bCs/>
                <w:szCs w:val="26"/>
              </w:rPr>
            </w:pPr>
            <w:r>
              <w:rPr>
                <w:rFonts w:eastAsia="Times New Roman"/>
                <w:bCs/>
                <w:szCs w:val="26"/>
              </w:rPr>
              <w:t>6</w:t>
            </w:r>
          </w:p>
        </w:tc>
        <w:tc>
          <w:tcPr>
            <w:tcW w:w="4972" w:type="dxa"/>
            <w:gridSpan w:val="2"/>
            <w:shd w:val="clear" w:color="auto" w:fill="auto"/>
            <w:vAlign w:val="center"/>
          </w:tcPr>
          <w:p w:rsidR="00D7075C" w:rsidRPr="00150191" w:rsidRDefault="00D7075C" w:rsidP="00EF2A60">
            <w:pPr>
              <w:pStyle w:val="NoSpacing"/>
              <w:numPr>
                <w:ilvl w:val="0"/>
                <w:numId w:val="0"/>
              </w:numPr>
              <w:jc w:val="left"/>
            </w:pPr>
            <w:r>
              <w:t>Ôn tập</w:t>
            </w:r>
          </w:p>
        </w:tc>
        <w:tc>
          <w:tcPr>
            <w:tcW w:w="578" w:type="dxa"/>
            <w:shd w:val="clear" w:color="auto" w:fill="auto"/>
            <w:vAlign w:val="center"/>
          </w:tcPr>
          <w:p w:rsidR="00D7075C" w:rsidRDefault="00D7075C" w:rsidP="00EF2A60">
            <w:pPr>
              <w:spacing w:after="0" w:line="240" w:lineRule="auto"/>
              <w:ind w:firstLine="0"/>
              <w:jc w:val="center"/>
              <w:rPr>
                <w:rFonts w:eastAsia="Times New Roman"/>
                <w:bCs/>
                <w:szCs w:val="26"/>
              </w:rPr>
            </w:pPr>
            <w:r>
              <w:rPr>
                <w:rFonts w:eastAsia="Times New Roman"/>
                <w:bCs/>
                <w:szCs w:val="26"/>
              </w:rPr>
              <w:t>2</w:t>
            </w:r>
          </w:p>
        </w:tc>
        <w:tc>
          <w:tcPr>
            <w:tcW w:w="563" w:type="dxa"/>
            <w:shd w:val="clear" w:color="auto" w:fill="auto"/>
            <w:vAlign w:val="center"/>
          </w:tcPr>
          <w:p w:rsidR="00D7075C" w:rsidRPr="00DF40D6" w:rsidRDefault="00D7075C" w:rsidP="00EF2A60">
            <w:pPr>
              <w:spacing w:after="0" w:line="240" w:lineRule="auto"/>
              <w:ind w:firstLine="0"/>
              <w:jc w:val="center"/>
              <w:rPr>
                <w:rFonts w:eastAsia="Times New Roman"/>
                <w:bCs/>
                <w:szCs w:val="26"/>
              </w:rPr>
            </w:pPr>
            <w:r>
              <w:rPr>
                <w:rFonts w:eastAsia="Times New Roman"/>
                <w:bCs/>
                <w:szCs w:val="26"/>
              </w:rPr>
              <w:t>2</w:t>
            </w:r>
          </w:p>
        </w:tc>
        <w:tc>
          <w:tcPr>
            <w:tcW w:w="563" w:type="dxa"/>
            <w:shd w:val="clear" w:color="auto" w:fill="auto"/>
            <w:vAlign w:val="center"/>
          </w:tcPr>
          <w:p w:rsidR="00D7075C" w:rsidRPr="00DF40D6" w:rsidRDefault="00D7075C" w:rsidP="00EF2A60">
            <w:pPr>
              <w:spacing w:after="0" w:line="240" w:lineRule="auto"/>
              <w:ind w:firstLine="0"/>
              <w:jc w:val="center"/>
              <w:rPr>
                <w:rFonts w:eastAsia="Times New Roman"/>
                <w:bCs/>
                <w:szCs w:val="26"/>
              </w:rPr>
            </w:pPr>
          </w:p>
        </w:tc>
        <w:tc>
          <w:tcPr>
            <w:tcW w:w="592" w:type="dxa"/>
            <w:shd w:val="clear" w:color="auto" w:fill="auto"/>
            <w:vAlign w:val="center"/>
          </w:tcPr>
          <w:p w:rsidR="00D7075C" w:rsidRPr="00DF40D6" w:rsidRDefault="00D7075C" w:rsidP="00EF2A60">
            <w:pPr>
              <w:ind w:firstLine="0"/>
              <w:jc w:val="center"/>
              <w:rPr>
                <w:rFonts w:eastAsia="Times New Roman"/>
                <w:szCs w:val="26"/>
              </w:rPr>
            </w:pPr>
          </w:p>
        </w:tc>
        <w:tc>
          <w:tcPr>
            <w:tcW w:w="592" w:type="dxa"/>
            <w:shd w:val="clear" w:color="auto" w:fill="auto"/>
            <w:vAlign w:val="center"/>
          </w:tcPr>
          <w:p w:rsidR="00D7075C" w:rsidRPr="00DF40D6" w:rsidRDefault="00D7075C" w:rsidP="00EF2A60">
            <w:pPr>
              <w:ind w:firstLine="0"/>
              <w:jc w:val="center"/>
              <w:rPr>
                <w:rFonts w:eastAsia="Times New Roman"/>
                <w:szCs w:val="26"/>
              </w:rPr>
            </w:pPr>
            <w:r>
              <w:rPr>
                <w:rFonts w:eastAsia="Times New Roman"/>
                <w:szCs w:val="26"/>
              </w:rPr>
              <w:t>6</w:t>
            </w:r>
          </w:p>
        </w:tc>
        <w:tc>
          <w:tcPr>
            <w:tcW w:w="1098" w:type="dxa"/>
            <w:shd w:val="clear" w:color="auto" w:fill="auto"/>
            <w:vAlign w:val="center"/>
          </w:tcPr>
          <w:p w:rsidR="00D7075C" w:rsidRDefault="00D7075C" w:rsidP="00EF2A60">
            <w:pPr>
              <w:spacing w:after="0" w:line="240" w:lineRule="auto"/>
              <w:ind w:firstLine="0"/>
              <w:rPr>
                <w:rFonts w:eastAsia="Times New Roman"/>
                <w:bCs/>
                <w:szCs w:val="26"/>
              </w:rPr>
            </w:pPr>
          </w:p>
        </w:tc>
      </w:tr>
      <w:tr w:rsidR="00D7075C" w:rsidRPr="00DF40D6" w:rsidTr="00EF2A60">
        <w:trPr>
          <w:jc w:val="center"/>
        </w:trPr>
        <w:tc>
          <w:tcPr>
            <w:tcW w:w="0" w:type="auto"/>
            <w:shd w:val="clear" w:color="auto" w:fill="auto"/>
            <w:vAlign w:val="center"/>
          </w:tcPr>
          <w:p w:rsidR="00D7075C" w:rsidRDefault="00D7075C" w:rsidP="00EF2A60">
            <w:pPr>
              <w:spacing w:after="0" w:line="240" w:lineRule="auto"/>
              <w:ind w:firstLine="0"/>
              <w:rPr>
                <w:rFonts w:eastAsia="Times New Roman"/>
                <w:bCs/>
                <w:szCs w:val="26"/>
              </w:rPr>
            </w:pPr>
          </w:p>
        </w:tc>
        <w:tc>
          <w:tcPr>
            <w:tcW w:w="4972" w:type="dxa"/>
            <w:gridSpan w:val="2"/>
            <w:shd w:val="clear" w:color="auto" w:fill="auto"/>
            <w:vAlign w:val="center"/>
          </w:tcPr>
          <w:p w:rsidR="00D7075C" w:rsidRDefault="00D7075C" w:rsidP="00EF2A60">
            <w:pPr>
              <w:pStyle w:val="NoSpacing"/>
              <w:numPr>
                <w:ilvl w:val="0"/>
                <w:numId w:val="0"/>
              </w:numPr>
              <w:jc w:val="left"/>
            </w:pPr>
            <w:r>
              <w:t>Tổng cộng</w:t>
            </w:r>
          </w:p>
        </w:tc>
        <w:tc>
          <w:tcPr>
            <w:tcW w:w="578" w:type="dxa"/>
            <w:shd w:val="clear" w:color="auto" w:fill="auto"/>
            <w:vAlign w:val="center"/>
          </w:tcPr>
          <w:p w:rsidR="00D7075C" w:rsidRDefault="00D7075C" w:rsidP="00EF2A60">
            <w:pPr>
              <w:spacing w:after="0" w:line="240" w:lineRule="auto"/>
              <w:ind w:firstLine="0"/>
              <w:jc w:val="center"/>
              <w:rPr>
                <w:rFonts w:eastAsia="Times New Roman"/>
                <w:bCs/>
                <w:szCs w:val="26"/>
              </w:rPr>
            </w:pPr>
            <w:r>
              <w:rPr>
                <w:rFonts w:eastAsia="Times New Roman"/>
                <w:bCs/>
                <w:szCs w:val="26"/>
              </w:rPr>
              <w:t>30</w:t>
            </w:r>
          </w:p>
        </w:tc>
        <w:tc>
          <w:tcPr>
            <w:tcW w:w="563" w:type="dxa"/>
            <w:shd w:val="clear" w:color="auto" w:fill="auto"/>
            <w:vAlign w:val="center"/>
          </w:tcPr>
          <w:p w:rsidR="00D7075C" w:rsidRDefault="00D7075C" w:rsidP="00EF2A60">
            <w:pPr>
              <w:spacing w:after="0" w:line="240" w:lineRule="auto"/>
              <w:ind w:firstLine="0"/>
              <w:jc w:val="center"/>
              <w:rPr>
                <w:rFonts w:eastAsia="Times New Roman"/>
                <w:bCs/>
                <w:szCs w:val="26"/>
              </w:rPr>
            </w:pPr>
            <w:r>
              <w:rPr>
                <w:rFonts w:eastAsia="Times New Roman"/>
                <w:bCs/>
                <w:szCs w:val="26"/>
              </w:rPr>
              <w:t>30</w:t>
            </w:r>
          </w:p>
        </w:tc>
        <w:tc>
          <w:tcPr>
            <w:tcW w:w="563" w:type="dxa"/>
            <w:shd w:val="clear" w:color="auto" w:fill="auto"/>
            <w:vAlign w:val="center"/>
          </w:tcPr>
          <w:p w:rsidR="00D7075C" w:rsidRPr="00DF40D6" w:rsidRDefault="00D7075C" w:rsidP="00EF2A60">
            <w:pPr>
              <w:spacing w:after="0" w:line="240" w:lineRule="auto"/>
              <w:ind w:firstLine="0"/>
              <w:jc w:val="center"/>
              <w:rPr>
                <w:rFonts w:eastAsia="Times New Roman"/>
                <w:bCs/>
                <w:szCs w:val="26"/>
              </w:rPr>
            </w:pPr>
          </w:p>
        </w:tc>
        <w:tc>
          <w:tcPr>
            <w:tcW w:w="592" w:type="dxa"/>
            <w:shd w:val="clear" w:color="auto" w:fill="auto"/>
            <w:vAlign w:val="center"/>
          </w:tcPr>
          <w:p w:rsidR="00D7075C" w:rsidRPr="00DF40D6" w:rsidRDefault="00D7075C" w:rsidP="00EF2A60">
            <w:pPr>
              <w:ind w:firstLine="0"/>
              <w:jc w:val="center"/>
              <w:rPr>
                <w:rFonts w:eastAsia="Times New Roman"/>
                <w:szCs w:val="26"/>
              </w:rPr>
            </w:pPr>
          </w:p>
        </w:tc>
        <w:tc>
          <w:tcPr>
            <w:tcW w:w="592" w:type="dxa"/>
            <w:shd w:val="clear" w:color="auto" w:fill="auto"/>
            <w:vAlign w:val="center"/>
          </w:tcPr>
          <w:p w:rsidR="00D7075C" w:rsidRDefault="00D7075C" w:rsidP="00EF2A60">
            <w:pPr>
              <w:ind w:firstLine="0"/>
              <w:jc w:val="center"/>
              <w:rPr>
                <w:rFonts w:eastAsia="Times New Roman"/>
                <w:szCs w:val="26"/>
              </w:rPr>
            </w:pPr>
            <w:r>
              <w:rPr>
                <w:rFonts w:eastAsia="Times New Roman"/>
                <w:szCs w:val="26"/>
              </w:rPr>
              <w:t>90</w:t>
            </w:r>
          </w:p>
        </w:tc>
        <w:tc>
          <w:tcPr>
            <w:tcW w:w="1098" w:type="dxa"/>
            <w:shd w:val="clear" w:color="auto" w:fill="auto"/>
            <w:vAlign w:val="center"/>
          </w:tcPr>
          <w:p w:rsidR="00D7075C" w:rsidRDefault="00D7075C" w:rsidP="00EF2A60">
            <w:pPr>
              <w:spacing w:after="0" w:line="240" w:lineRule="auto"/>
              <w:ind w:firstLine="0"/>
              <w:rPr>
                <w:rFonts w:eastAsia="Times New Roman"/>
                <w:bCs/>
                <w:szCs w:val="26"/>
              </w:rPr>
            </w:pPr>
          </w:p>
        </w:tc>
      </w:tr>
    </w:tbl>
    <w:p w:rsidR="00D7075C" w:rsidRPr="00DF40D6" w:rsidRDefault="00D7075C" w:rsidP="00D7075C">
      <w:pPr>
        <w:spacing w:after="0" w:line="240" w:lineRule="auto"/>
        <w:rPr>
          <w:rFonts w:eastAsia="Times New Roman"/>
          <w:b/>
          <w:bCs/>
          <w:szCs w:val="26"/>
        </w:rPr>
      </w:pPr>
    </w:p>
    <w:p w:rsidR="00D7075C" w:rsidRPr="00DF40D6" w:rsidRDefault="00D7075C" w:rsidP="00D7075C">
      <w:pPr>
        <w:spacing w:line="240" w:lineRule="auto"/>
        <w:rPr>
          <w:rFonts w:eastAsia="Times New Roman"/>
          <w:b/>
          <w:bCs/>
          <w:szCs w:val="26"/>
        </w:rPr>
      </w:pPr>
      <w:r w:rsidRPr="00DF40D6">
        <w:rPr>
          <w:rFonts w:eastAsia="Times New Roman"/>
          <w:b/>
          <w:bCs/>
          <w:szCs w:val="26"/>
        </w:rPr>
        <w:t>10. Yêu cầu và kỳ vọng của học phần:</w:t>
      </w:r>
    </w:p>
    <w:p w:rsidR="00D7075C" w:rsidRPr="00DF40D6" w:rsidRDefault="00D7075C" w:rsidP="00D7075C">
      <w:pPr>
        <w:spacing w:line="240" w:lineRule="auto"/>
        <w:rPr>
          <w:rFonts w:eastAsia="Times New Roman"/>
          <w:b/>
          <w:szCs w:val="26"/>
        </w:rPr>
      </w:pPr>
      <w:r w:rsidRPr="00DF40D6">
        <w:rPr>
          <w:rFonts w:eastAsia="Times New Roman"/>
          <w:szCs w:val="26"/>
        </w:rPr>
        <w:t xml:space="preserve">Sinh viên có thể sử dụng kiến thức của môn học trong </w:t>
      </w:r>
      <w:r>
        <w:rPr>
          <w:rFonts w:eastAsia="Times New Roman"/>
          <w:szCs w:val="26"/>
        </w:rPr>
        <w:t>công việc và cuộc sống</w:t>
      </w:r>
    </w:p>
    <w:p w:rsidR="00D7075C" w:rsidRPr="00DF40D6" w:rsidRDefault="00D7075C" w:rsidP="00D53810">
      <w:pPr>
        <w:numPr>
          <w:ilvl w:val="0"/>
          <w:numId w:val="25"/>
        </w:numPr>
        <w:spacing w:line="240" w:lineRule="auto"/>
        <w:rPr>
          <w:rFonts w:eastAsia="Times New Roman"/>
          <w:szCs w:val="26"/>
        </w:rPr>
      </w:pPr>
      <w:r w:rsidRPr="00DF40D6">
        <w:rPr>
          <w:rFonts w:eastAsia="Times New Roman"/>
          <w:szCs w:val="26"/>
        </w:rPr>
        <w:t xml:space="preserve">Phần lý thuyết được giảng dạy trên lớp </w:t>
      </w:r>
      <w:r>
        <w:rPr>
          <w:rFonts w:eastAsia="Times New Roman"/>
          <w:szCs w:val="26"/>
        </w:rPr>
        <w:t>8</w:t>
      </w:r>
      <w:r w:rsidRPr="00DF40D6">
        <w:rPr>
          <w:rFonts w:eastAsia="Times New Roman"/>
          <w:szCs w:val="26"/>
        </w:rPr>
        <w:t xml:space="preserve"> buổi. Những thắc mắc, nếu có, của sinh viên sẽ được giải đáp trong thời gian lên lớp, ở những thời điểm thuận lợi nhất cho học tập và nghiên cứu.</w:t>
      </w:r>
    </w:p>
    <w:p w:rsidR="00D7075C" w:rsidRPr="00DF40D6" w:rsidRDefault="00D7075C" w:rsidP="00D53810">
      <w:pPr>
        <w:numPr>
          <w:ilvl w:val="0"/>
          <w:numId w:val="25"/>
        </w:numPr>
        <w:spacing w:line="240" w:lineRule="auto"/>
        <w:rPr>
          <w:rFonts w:eastAsia="Times New Roman"/>
          <w:szCs w:val="26"/>
        </w:rPr>
      </w:pPr>
      <w:r w:rsidRPr="00DF40D6">
        <w:rPr>
          <w:rFonts w:eastAsia="Times New Roman"/>
          <w:szCs w:val="26"/>
        </w:rPr>
        <w:t>Phần thảo luận được tổ chức theo nguyên tắc học nhóm, mỗi nhóm tự hình thành và nộp danh sách cho giáo viên vào tuần thứ 2 của chương trình. Nhóm học tập phải hoàn thành những yêu cầu sau:</w:t>
      </w:r>
    </w:p>
    <w:p w:rsidR="00D7075C" w:rsidRPr="00DF40D6" w:rsidRDefault="00D7075C" w:rsidP="00D7075C">
      <w:pPr>
        <w:spacing w:line="240" w:lineRule="auto"/>
        <w:ind w:left="567"/>
        <w:rPr>
          <w:rFonts w:eastAsia="Times New Roman"/>
          <w:szCs w:val="26"/>
        </w:rPr>
      </w:pPr>
      <w:r w:rsidRPr="00DF40D6">
        <w:rPr>
          <w:rFonts w:eastAsia="Times New Roman"/>
          <w:szCs w:val="26"/>
        </w:rPr>
        <w:t xml:space="preserve">     + Sinh viên cần làm việc tích cực bằng cách tự tìm hiểu các tài liệu bắt buộc và tài liệu tham khảo, làm bài tập, chuẩn bị tình huống ở nhà trước khi vào lớp theo lịch học.</w:t>
      </w:r>
    </w:p>
    <w:p w:rsidR="00D7075C" w:rsidRPr="00DF40D6" w:rsidRDefault="00D7075C" w:rsidP="00D7075C">
      <w:pPr>
        <w:spacing w:line="240" w:lineRule="auto"/>
        <w:ind w:left="567"/>
        <w:rPr>
          <w:rFonts w:eastAsia="Times New Roman"/>
          <w:szCs w:val="26"/>
        </w:rPr>
      </w:pPr>
      <w:r w:rsidRPr="00DF40D6">
        <w:rPr>
          <w:rFonts w:eastAsia="Times New Roman"/>
          <w:szCs w:val="26"/>
        </w:rPr>
        <w:t xml:space="preserve">     + Sinh viên sẽ được mời trả lời câu hỏi bất chợt trong lớp học sau từng phần giảng. (Sinh viên phát biểu đúng sẽ được Ban Cán Sự ghi nhận cộng vào điểm chuyên cần)   </w:t>
      </w:r>
    </w:p>
    <w:p w:rsidR="00D7075C" w:rsidRPr="00DF40D6" w:rsidRDefault="00D7075C" w:rsidP="00D53810">
      <w:pPr>
        <w:numPr>
          <w:ilvl w:val="0"/>
          <w:numId w:val="24"/>
        </w:numPr>
        <w:tabs>
          <w:tab w:val="num" w:pos="720"/>
        </w:tabs>
        <w:spacing w:line="240" w:lineRule="auto"/>
        <w:ind w:left="720"/>
        <w:rPr>
          <w:rFonts w:eastAsia="Times New Roman"/>
          <w:b/>
          <w:szCs w:val="26"/>
        </w:rPr>
      </w:pPr>
      <w:r w:rsidRPr="00DF40D6">
        <w:rPr>
          <w:rFonts w:eastAsia="Times New Roman"/>
          <w:szCs w:val="26"/>
        </w:rPr>
        <w:t xml:space="preserve">Phương pháp giảng dạy ở môn học này là sử dụng bài giảng bằng PowerPoint, nhưng sinh viên phải ghi chép thêm. </w:t>
      </w:r>
    </w:p>
    <w:p w:rsidR="00D7075C" w:rsidRPr="00DF40D6" w:rsidRDefault="00D7075C" w:rsidP="00D53810">
      <w:pPr>
        <w:numPr>
          <w:ilvl w:val="0"/>
          <w:numId w:val="24"/>
        </w:numPr>
        <w:tabs>
          <w:tab w:val="num" w:pos="720"/>
        </w:tabs>
        <w:spacing w:line="240" w:lineRule="auto"/>
        <w:ind w:left="720"/>
        <w:rPr>
          <w:rFonts w:eastAsia="Times New Roman"/>
          <w:b/>
          <w:szCs w:val="26"/>
        </w:rPr>
      </w:pPr>
      <w:r w:rsidRPr="00DF40D6">
        <w:rPr>
          <w:rFonts w:eastAsia="Times New Roman"/>
          <w:szCs w:val="26"/>
        </w:rPr>
        <w:t>Trong giờ học Sinh viên tuyệt đối không nói chuyện và để điện thoại ở chế độ rung.</w:t>
      </w:r>
    </w:p>
    <w:p w:rsidR="00D7075C" w:rsidRPr="00DF40D6" w:rsidRDefault="00D7075C" w:rsidP="00D53810">
      <w:pPr>
        <w:numPr>
          <w:ilvl w:val="0"/>
          <w:numId w:val="24"/>
        </w:numPr>
        <w:tabs>
          <w:tab w:val="num" w:pos="720"/>
        </w:tabs>
        <w:spacing w:line="240" w:lineRule="auto"/>
        <w:ind w:left="720"/>
        <w:rPr>
          <w:rFonts w:eastAsia="Times New Roman"/>
          <w:b/>
          <w:szCs w:val="26"/>
        </w:rPr>
      </w:pPr>
      <w:r w:rsidRPr="00DF40D6">
        <w:rPr>
          <w:rFonts w:eastAsia="Times New Roman"/>
          <w:szCs w:val="26"/>
        </w:rPr>
        <w:t xml:space="preserve">Sinh viên phải làm một bài kiểm tra giữa kỳ chiếm </w:t>
      </w:r>
      <w:r w:rsidRPr="00DF40D6">
        <w:rPr>
          <w:rFonts w:eastAsia="Times New Roman"/>
          <w:b/>
          <w:szCs w:val="26"/>
        </w:rPr>
        <w:t xml:space="preserve">30 % </w:t>
      </w:r>
      <w:r w:rsidRPr="00DF40D6">
        <w:rPr>
          <w:rFonts w:eastAsia="Times New Roman"/>
          <w:szCs w:val="26"/>
        </w:rPr>
        <w:t>tổng số điểm</w:t>
      </w:r>
    </w:p>
    <w:p w:rsidR="00D7075C" w:rsidRPr="00DF40D6" w:rsidRDefault="00D7075C" w:rsidP="00D53810">
      <w:pPr>
        <w:numPr>
          <w:ilvl w:val="0"/>
          <w:numId w:val="24"/>
        </w:numPr>
        <w:tabs>
          <w:tab w:val="num" w:pos="720"/>
        </w:tabs>
        <w:spacing w:line="240" w:lineRule="auto"/>
        <w:ind w:left="720"/>
        <w:rPr>
          <w:rFonts w:eastAsia="Times New Roman"/>
          <w:b/>
          <w:szCs w:val="26"/>
        </w:rPr>
      </w:pPr>
      <w:r w:rsidRPr="00DF40D6">
        <w:rPr>
          <w:rFonts w:eastAsia="Times New Roman"/>
          <w:b/>
          <w:i/>
          <w:szCs w:val="26"/>
        </w:rPr>
        <w:t>Cuối học kỳ</w:t>
      </w:r>
      <w:r w:rsidRPr="00DF40D6">
        <w:rPr>
          <w:rFonts w:eastAsia="Times New Roman"/>
          <w:szCs w:val="26"/>
        </w:rPr>
        <w:t xml:space="preserve">, sinh viên sẽ có một bài thi dài </w:t>
      </w:r>
      <w:r>
        <w:rPr>
          <w:rFonts w:eastAsia="Times New Roman"/>
          <w:szCs w:val="26"/>
        </w:rPr>
        <w:t>60</w:t>
      </w:r>
      <w:r w:rsidRPr="00DF40D6">
        <w:rPr>
          <w:rFonts w:eastAsia="Times New Roman"/>
          <w:szCs w:val="26"/>
        </w:rPr>
        <w:t xml:space="preserve"> phút hình thức trắc n</w:t>
      </w:r>
      <w:r>
        <w:rPr>
          <w:rFonts w:eastAsia="Times New Roman"/>
          <w:szCs w:val="26"/>
        </w:rPr>
        <w:t>g</w:t>
      </w:r>
      <w:r w:rsidRPr="00DF40D6">
        <w:rPr>
          <w:rFonts w:eastAsia="Times New Roman"/>
          <w:szCs w:val="26"/>
        </w:rPr>
        <w:t>hiệm.</w:t>
      </w:r>
    </w:p>
    <w:p w:rsidR="00D7075C" w:rsidRPr="00DF40D6" w:rsidRDefault="00D7075C" w:rsidP="00A16CEB">
      <w:pPr>
        <w:spacing w:line="240" w:lineRule="auto"/>
        <w:rPr>
          <w:rFonts w:eastAsia="Times New Roman"/>
          <w:b/>
          <w:bCs/>
          <w:szCs w:val="26"/>
        </w:rPr>
      </w:pPr>
      <w:r w:rsidRPr="00DF40D6">
        <w:rPr>
          <w:rFonts w:eastAsia="Times New Roman"/>
          <w:b/>
          <w:bCs/>
          <w:szCs w:val="26"/>
        </w:rPr>
        <w:t xml:space="preserve">11. </w:t>
      </w:r>
      <w:r w:rsidR="00A16CEB">
        <w:rPr>
          <w:rFonts w:eastAsia="Times New Roman"/>
          <w:b/>
          <w:bCs/>
          <w:szCs w:val="26"/>
        </w:rPr>
        <w:t xml:space="preserve">Phương pháp đánh giá học phần: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2255"/>
      </w:tblGrid>
      <w:tr w:rsidR="00D7075C" w:rsidRPr="00DF40D6" w:rsidTr="00A16CEB">
        <w:tc>
          <w:tcPr>
            <w:tcW w:w="2464" w:type="dxa"/>
            <w:vAlign w:val="center"/>
          </w:tcPr>
          <w:p w:rsidR="00D7075C" w:rsidRPr="00DF40D6" w:rsidRDefault="00D7075C" w:rsidP="00EF2A60">
            <w:pPr>
              <w:spacing w:after="0" w:line="240" w:lineRule="auto"/>
              <w:jc w:val="center"/>
              <w:rPr>
                <w:rFonts w:eastAsia="Times New Roman"/>
                <w:b/>
                <w:bCs/>
                <w:szCs w:val="26"/>
              </w:rPr>
            </w:pPr>
            <w:r w:rsidRPr="00DF40D6">
              <w:rPr>
                <w:rFonts w:eastAsia="Times New Roman"/>
                <w:b/>
                <w:bCs/>
                <w:szCs w:val="26"/>
              </w:rPr>
              <w:t>Những nội dung</w:t>
            </w:r>
          </w:p>
          <w:p w:rsidR="00D7075C" w:rsidRPr="00DF40D6" w:rsidRDefault="00D7075C" w:rsidP="00EF2A60">
            <w:pPr>
              <w:spacing w:after="0" w:line="240" w:lineRule="auto"/>
              <w:jc w:val="center"/>
              <w:rPr>
                <w:rFonts w:eastAsia="Times New Roman"/>
                <w:b/>
                <w:bCs/>
                <w:szCs w:val="26"/>
              </w:rPr>
            </w:pPr>
            <w:r w:rsidRPr="00DF40D6">
              <w:rPr>
                <w:rFonts w:eastAsia="Times New Roman"/>
                <w:b/>
                <w:bCs/>
                <w:szCs w:val="26"/>
              </w:rPr>
              <w:t>cần đánh giá</w:t>
            </w:r>
          </w:p>
        </w:tc>
        <w:tc>
          <w:tcPr>
            <w:tcW w:w="1856" w:type="dxa"/>
            <w:vAlign w:val="center"/>
          </w:tcPr>
          <w:p w:rsidR="00D7075C" w:rsidRPr="00DF40D6" w:rsidRDefault="00D7075C" w:rsidP="00EF2A60">
            <w:pPr>
              <w:keepNext/>
              <w:spacing w:after="0" w:line="240" w:lineRule="auto"/>
              <w:jc w:val="center"/>
              <w:outlineLvl w:val="2"/>
              <w:rPr>
                <w:rFonts w:eastAsia="Times New Roman"/>
                <w:b/>
                <w:bCs/>
                <w:szCs w:val="26"/>
              </w:rPr>
            </w:pPr>
            <w:r w:rsidRPr="00DF40D6">
              <w:rPr>
                <w:rFonts w:eastAsia="Times New Roman"/>
                <w:b/>
                <w:bCs/>
                <w:szCs w:val="26"/>
              </w:rPr>
              <w:t>Số lần đánh giá</w:t>
            </w:r>
          </w:p>
        </w:tc>
        <w:tc>
          <w:tcPr>
            <w:tcW w:w="2255" w:type="dxa"/>
            <w:vAlign w:val="center"/>
          </w:tcPr>
          <w:p w:rsidR="00D7075C" w:rsidRPr="00DF40D6" w:rsidRDefault="00D7075C" w:rsidP="00EF2A60">
            <w:pPr>
              <w:keepNext/>
              <w:spacing w:after="0" w:line="240" w:lineRule="auto"/>
              <w:jc w:val="center"/>
              <w:outlineLvl w:val="2"/>
              <w:rPr>
                <w:rFonts w:eastAsia="Times New Roman"/>
                <w:b/>
                <w:bCs/>
                <w:szCs w:val="26"/>
              </w:rPr>
            </w:pPr>
            <w:r w:rsidRPr="00DF40D6">
              <w:rPr>
                <w:rFonts w:eastAsia="Times New Roman"/>
                <w:b/>
                <w:bCs/>
                <w:szCs w:val="26"/>
              </w:rPr>
              <w:t>Trọng số (%)</w:t>
            </w:r>
          </w:p>
        </w:tc>
      </w:tr>
      <w:tr w:rsidR="00D7075C" w:rsidRPr="00DF40D6" w:rsidTr="00A16CEB">
        <w:tc>
          <w:tcPr>
            <w:tcW w:w="2464" w:type="dxa"/>
            <w:vAlign w:val="center"/>
          </w:tcPr>
          <w:p w:rsidR="00D7075C" w:rsidRPr="00DF40D6" w:rsidRDefault="00D7075C" w:rsidP="00EF2A60">
            <w:pPr>
              <w:spacing w:after="0" w:line="240" w:lineRule="auto"/>
              <w:rPr>
                <w:rFonts w:eastAsia="Times New Roman"/>
                <w:szCs w:val="26"/>
              </w:rPr>
            </w:pPr>
            <w:r w:rsidRPr="00DF40D6">
              <w:rPr>
                <w:rFonts w:eastAsia="Times New Roman"/>
                <w:szCs w:val="26"/>
              </w:rPr>
              <w:t>Dự lớp</w:t>
            </w:r>
          </w:p>
        </w:tc>
        <w:tc>
          <w:tcPr>
            <w:tcW w:w="1856" w:type="dxa"/>
          </w:tcPr>
          <w:p w:rsidR="00D7075C" w:rsidRPr="00DF40D6" w:rsidRDefault="00D7075C" w:rsidP="00EF2A60">
            <w:pPr>
              <w:spacing w:after="0" w:line="240" w:lineRule="auto"/>
              <w:jc w:val="center"/>
              <w:rPr>
                <w:rFonts w:eastAsia="Times New Roman"/>
                <w:szCs w:val="26"/>
              </w:rPr>
            </w:pPr>
            <w:r w:rsidRPr="00DF40D6">
              <w:rPr>
                <w:rFonts w:eastAsia="Times New Roman"/>
                <w:szCs w:val="26"/>
              </w:rPr>
              <w:t>10</w:t>
            </w:r>
          </w:p>
        </w:tc>
        <w:tc>
          <w:tcPr>
            <w:tcW w:w="2255" w:type="dxa"/>
            <w:vAlign w:val="center"/>
          </w:tcPr>
          <w:p w:rsidR="00D7075C" w:rsidRPr="00DF40D6" w:rsidRDefault="00D7075C" w:rsidP="00EF2A60">
            <w:pPr>
              <w:spacing w:after="0" w:line="240" w:lineRule="auto"/>
              <w:jc w:val="center"/>
              <w:rPr>
                <w:rFonts w:eastAsia="Times New Roman"/>
                <w:szCs w:val="26"/>
              </w:rPr>
            </w:pPr>
            <w:r w:rsidRPr="00DF40D6">
              <w:rPr>
                <w:rFonts w:eastAsia="Times New Roman"/>
                <w:szCs w:val="26"/>
              </w:rPr>
              <w:t>10</w:t>
            </w:r>
          </w:p>
        </w:tc>
      </w:tr>
      <w:tr w:rsidR="00D7075C" w:rsidRPr="00DF40D6" w:rsidTr="00A16CEB">
        <w:tc>
          <w:tcPr>
            <w:tcW w:w="2464" w:type="dxa"/>
            <w:vAlign w:val="center"/>
          </w:tcPr>
          <w:p w:rsidR="00D7075C" w:rsidRPr="00DF40D6" w:rsidRDefault="00D7075C" w:rsidP="00EF2A60">
            <w:pPr>
              <w:spacing w:after="0" w:line="240" w:lineRule="auto"/>
              <w:rPr>
                <w:rFonts w:eastAsia="Times New Roman"/>
                <w:szCs w:val="26"/>
              </w:rPr>
            </w:pPr>
            <w:r w:rsidRPr="00DF40D6">
              <w:rPr>
                <w:rFonts w:eastAsia="Times New Roman"/>
                <w:szCs w:val="26"/>
              </w:rPr>
              <w:t>Thảo luận</w:t>
            </w:r>
          </w:p>
        </w:tc>
        <w:tc>
          <w:tcPr>
            <w:tcW w:w="1856" w:type="dxa"/>
          </w:tcPr>
          <w:p w:rsidR="00D7075C" w:rsidRPr="00DF40D6" w:rsidRDefault="00D7075C" w:rsidP="00EF2A60">
            <w:pPr>
              <w:spacing w:after="0" w:line="240" w:lineRule="auto"/>
              <w:jc w:val="center"/>
              <w:rPr>
                <w:rFonts w:eastAsia="Times New Roman"/>
                <w:szCs w:val="26"/>
              </w:rPr>
            </w:pPr>
          </w:p>
        </w:tc>
        <w:tc>
          <w:tcPr>
            <w:tcW w:w="2255" w:type="dxa"/>
            <w:vAlign w:val="center"/>
          </w:tcPr>
          <w:p w:rsidR="00D7075C" w:rsidRPr="00DF40D6" w:rsidRDefault="00D7075C" w:rsidP="00EF2A60">
            <w:pPr>
              <w:spacing w:after="0" w:line="240" w:lineRule="auto"/>
              <w:jc w:val="center"/>
              <w:rPr>
                <w:rFonts w:eastAsia="Times New Roman"/>
                <w:szCs w:val="26"/>
              </w:rPr>
            </w:pPr>
          </w:p>
        </w:tc>
      </w:tr>
      <w:tr w:rsidR="00D7075C" w:rsidRPr="00DF40D6" w:rsidTr="00A16CEB">
        <w:tc>
          <w:tcPr>
            <w:tcW w:w="2464" w:type="dxa"/>
            <w:vAlign w:val="center"/>
          </w:tcPr>
          <w:p w:rsidR="00D7075C" w:rsidRPr="00DF40D6" w:rsidRDefault="00D7075C" w:rsidP="00EF2A60">
            <w:pPr>
              <w:spacing w:after="0" w:line="240" w:lineRule="auto"/>
              <w:rPr>
                <w:rFonts w:eastAsia="Times New Roman"/>
                <w:szCs w:val="26"/>
              </w:rPr>
            </w:pPr>
            <w:r w:rsidRPr="00DF40D6">
              <w:rPr>
                <w:rFonts w:eastAsia="Times New Roman"/>
                <w:szCs w:val="26"/>
              </w:rPr>
              <w:t>Bản thu hoạch</w:t>
            </w:r>
          </w:p>
        </w:tc>
        <w:tc>
          <w:tcPr>
            <w:tcW w:w="1856" w:type="dxa"/>
          </w:tcPr>
          <w:p w:rsidR="00D7075C" w:rsidRPr="00DF40D6" w:rsidRDefault="00D7075C" w:rsidP="00EF2A60">
            <w:pPr>
              <w:spacing w:after="0" w:line="240" w:lineRule="auto"/>
              <w:jc w:val="center"/>
              <w:rPr>
                <w:rFonts w:eastAsia="Times New Roman"/>
                <w:szCs w:val="26"/>
              </w:rPr>
            </w:pPr>
          </w:p>
        </w:tc>
        <w:tc>
          <w:tcPr>
            <w:tcW w:w="2255" w:type="dxa"/>
            <w:vAlign w:val="center"/>
          </w:tcPr>
          <w:p w:rsidR="00D7075C" w:rsidRPr="00DF40D6" w:rsidRDefault="00D7075C" w:rsidP="00EF2A60">
            <w:pPr>
              <w:spacing w:after="0" w:line="240" w:lineRule="auto"/>
              <w:jc w:val="center"/>
              <w:rPr>
                <w:rFonts w:eastAsia="Times New Roman"/>
                <w:szCs w:val="26"/>
              </w:rPr>
            </w:pPr>
          </w:p>
        </w:tc>
      </w:tr>
      <w:tr w:rsidR="00D7075C" w:rsidRPr="00DF40D6" w:rsidTr="00A16CEB">
        <w:tc>
          <w:tcPr>
            <w:tcW w:w="2464" w:type="dxa"/>
            <w:vAlign w:val="center"/>
          </w:tcPr>
          <w:p w:rsidR="00D7075C" w:rsidRPr="00DF40D6" w:rsidRDefault="00D7075C" w:rsidP="00EF2A60">
            <w:pPr>
              <w:spacing w:after="0" w:line="240" w:lineRule="auto"/>
              <w:rPr>
                <w:rFonts w:eastAsia="Times New Roman"/>
                <w:szCs w:val="26"/>
              </w:rPr>
            </w:pPr>
            <w:r w:rsidRPr="00DF40D6">
              <w:rPr>
                <w:rFonts w:eastAsia="Times New Roman"/>
                <w:szCs w:val="26"/>
              </w:rPr>
              <w:t>Thuyết trình</w:t>
            </w:r>
          </w:p>
        </w:tc>
        <w:tc>
          <w:tcPr>
            <w:tcW w:w="1856" w:type="dxa"/>
          </w:tcPr>
          <w:p w:rsidR="00D7075C" w:rsidRPr="00DF40D6" w:rsidRDefault="00D7075C" w:rsidP="00EF2A60">
            <w:pPr>
              <w:spacing w:after="0" w:line="240" w:lineRule="auto"/>
              <w:jc w:val="center"/>
              <w:rPr>
                <w:rFonts w:eastAsia="Times New Roman"/>
                <w:szCs w:val="26"/>
              </w:rPr>
            </w:pPr>
          </w:p>
        </w:tc>
        <w:tc>
          <w:tcPr>
            <w:tcW w:w="2255" w:type="dxa"/>
            <w:vAlign w:val="center"/>
          </w:tcPr>
          <w:p w:rsidR="00D7075C" w:rsidRPr="00DF40D6" w:rsidRDefault="00D7075C" w:rsidP="00EF2A60">
            <w:pPr>
              <w:spacing w:after="0" w:line="240" w:lineRule="auto"/>
              <w:jc w:val="center"/>
              <w:rPr>
                <w:rFonts w:eastAsia="Times New Roman"/>
                <w:szCs w:val="26"/>
              </w:rPr>
            </w:pPr>
          </w:p>
        </w:tc>
      </w:tr>
      <w:tr w:rsidR="00D7075C" w:rsidRPr="00DF40D6" w:rsidTr="00A16CEB">
        <w:tc>
          <w:tcPr>
            <w:tcW w:w="2464" w:type="dxa"/>
            <w:vAlign w:val="center"/>
          </w:tcPr>
          <w:p w:rsidR="00D7075C" w:rsidRPr="00DF40D6" w:rsidRDefault="00D7075C" w:rsidP="00EF2A60">
            <w:pPr>
              <w:spacing w:after="0" w:line="240" w:lineRule="auto"/>
              <w:rPr>
                <w:rFonts w:eastAsia="Times New Roman"/>
                <w:szCs w:val="26"/>
              </w:rPr>
            </w:pPr>
            <w:r w:rsidRPr="00DF40D6">
              <w:rPr>
                <w:rFonts w:eastAsia="Times New Roman"/>
                <w:szCs w:val="26"/>
              </w:rPr>
              <w:t>Bài tập</w:t>
            </w:r>
          </w:p>
        </w:tc>
        <w:tc>
          <w:tcPr>
            <w:tcW w:w="1856" w:type="dxa"/>
          </w:tcPr>
          <w:p w:rsidR="00D7075C" w:rsidRPr="00DF40D6" w:rsidRDefault="00D7075C" w:rsidP="00EF2A60">
            <w:pPr>
              <w:spacing w:after="0" w:line="240" w:lineRule="auto"/>
              <w:jc w:val="center"/>
              <w:rPr>
                <w:rFonts w:eastAsia="Times New Roman"/>
                <w:szCs w:val="26"/>
              </w:rPr>
            </w:pPr>
          </w:p>
        </w:tc>
        <w:tc>
          <w:tcPr>
            <w:tcW w:w="2255" w:type="dxa"/>
            <w:vAlign w:val="center"/>
          </w:tcPr>
          <w:p w:rsidR="00D7075C" w:rsidRPr="00DF40D6" w:rsidRDefault="00D7075C" w:rsidP="00EF2A60">
            <w:pPr>
              <w:spacing w:after="0" w:line="240" w:lineRule="auto"/>
              <w:jc w:val="center"/>
              <w:rPr>
                <w:rFonts w:eastAsia="Times New Roman"/>
                <w:szCs w:val="26"/>
              </w:rPr>
            </w:pPr>
          </w:p>
        </w:tc>
      </w:tr>
      <w:tr w:rsidR="00D7075C" w:rsidRPr="00DF40D6" w:rsidTr="00A16CEB">
        <w:tc>
          <w:tcPr>
            <w:tcW w:w="2464" w:type="dxa"/>
            <w:vAlign w:val="center"/>
          </w:tcPr>
          <w:p w:rsidR="00D7075C" w:rsidRPr="00DF40D6" w:rsidRDefault="00D7075C" w:rsidP="00EF2A60">
            <w:pPr>
              <w:spacing w:after="0" w:line="240" w:lineRule="auto"/>
              <w:rPr>
                <w:rFonts w:eastAsia="Times New Roman"/>
                <w:szCs w:val="26"/>
              </w:rPr>
            </w:pPr>
            <w:r w:rsidRPr="00DF40D6">
              <w:rPr>
                <w:rFonts w:eastAsia="Times New Roman"/>
                <w:szCs w:val="26"/>
              </w:rPr>
              <w:t>Thi giữa học kỳ</w:t>
            </w:r>
          </w:p>
        </w:tc>
        <w:tc>
          <w:tcPr>
            <w:tcW w:w="1856" w:type="dxa"/>
          </w:tcPr>
          <w:p w:rsidR="00D7075C" w:rsidRPr="00DF40D6" w:rsidRDefault="00D7075C" w:rsidP="00EF2A60">
            <w:pPr>
              <w:spacing w:after="0" w:line="240" w:lineRule="auto"/>
              <w:jc w:val="center"/>
              <w:rPr>
                <w:rFonts w:eastAsia="Times New Roman"/>
                <w:szCs w:val="26"/>
              </w:rPr>
            </w:pPr>
            <w:r w:rsidRPr="00DF40D6">
              <w:rPr>
                <w:rFonts w:eastAsia="Times New Roman"/>
                <w:szCs w:val="26"/>
              </w:rPr>
              <w:t>1</w:t>
            </w:r>
          </w:p>
        </w:tc>
        <w:tc>
          <w:tcPr>
            <w:tcW w:w="2255" w:type="dxa"/>
            <w:vAlign w:val="center"/>
          </w:tcPr>
          <w:p w:rsidR="00D7075C" w:rsidRPr="00DF40D6" w:rsidRDefault="00D7075C" w:rsidP="00EF2A60">
            <w:pPr>
              <w:spacing w:after="0" w:line="240" w:lineRule="auto"/>
              <w:jc w:val="center"/>
              <w:rPr>
                <w:rFonts w:eastAsia="Times New Roman"/>
                <w:szCs w:val="26"/>
              </w:rPr>
            </w:pPr>
            <w:r w:rsidRPr="00DF40D6">
              <w:rPr>
                <w:rFonts w:eastAsia="Times New Roman"/>
                <w:szCs w:val="26"/>
              </w:rPr>
              <w:t>30</w:t>
            </w:r>
          </w:p>
        </w:tc>
      </w:tr>
      <w:tr w:rsidR="00D7075C" w:rsidRPr="00DF40D6" w:rsidTr="00A16CEB">
        <w:tc>
          <w:tcPr>
            <w:tcW w:w="2464" w:type="dxa"/>
            <w:vAlign w:val="center"/>
          </w:tcPr>
          <w:p w:rsidR="00D7075C" w:rsidRPr="00DF40D6" w:rsidRDefault="00D7075C" w:rsidP="00EF2A60">
            <w:pPr>
              <w:spacing w:after="0" w:line="240" w:lineRule="auto"/>
              <w:rPr>
                <w:rFonts w:eastAsia="Times New Roman"/>
                <w:szCs w:val="26"/>
              </w:rPr>
            </w:pPr>
            <w:r w:rsidRPr="00DF40D6">
              <w:rPr>
                <w:rFonts w:eastAsia="Times New Roman"/>
                <w:szCs w:val="26"/>
              </w:rPr>
              <w:lastRenderedPageBreak/>
              <w:t>Thi cuối học kỳ</w:t>
            </w:r>
          </w:p>
        </w:tc>
        <w:tc>
          <w:tcPr>
            <w:tcW w:w="1856" w:type="dxa"/>
          </w:tcPr>
          <w:p w:rsidR="00D7075C" w:rsidRPr="00DF40D6" w:rsidRDefault="00D7075C" w:rsidP="00EF2A60">
            <w:pPr>
              <w:spacing w:after="0" w:line="240" w:lineRule="auto"/>
              <w:jc w:val="center"/>
              <w:rPr>
                <w:rFonts w:eastAsia="Times New Roman"/>
                <w:szCs w:val="26"/>
              </w:rPr>
            </w:pPr>
            <w:r w:rsidRPr="00DF40D6">
              <w:rPr>
                <w:rFonts w:eastAsia="Times New Roman"/>
                <w:szCs w:val="26"/>
              </w:rPr>
              <w:t>1</w:t>
            </w:r>
          </w:p>
        </w:tc>
        <w:tc>
          <w:tcPr>
            <w:tcW w:w="2255" w:type="dxa"/>
            <w:vAlign w:val="center"/>
          </w:tcPr>
          <w:p w:rsidR="00D7075C" w:rsidRPr="00DF40D6" w:rsidRDefault="00D7075C" w:rsidP="00EF2A60">
            <w:pPr>
              <w:spacing w:after="0" w:line="240" w:lineRule="auto"/>
              <w:jc w:val="center"/>
              <w:rPr>
                <w:rFonts w:eastAsia="Times New Roman"/>
                <w:szCs w:val="26"/>
              </w:rPr>
            </w:pPr>
            <w:r>
              <w:rPr>
                <w:rFonts w:eastAsia="Times New Roman"/>
                <w:szCs w:val="26"/>
              </w:rPr>
              <w:t>6</w:t>
            </w:r>
            <w:r w:rsidRPr="00DF40D6">
              <w:rPr>
                <w:rFonts w:eastAsia="Times New Roman"/>
                <w:szCs w:val="26"/>
              </w:rPr>
              <w:t>0</w:t>
            </w:r>
          </w:p>
        </w:tc>
      </w:tr>
      <w:tr w:rsidR="00D7075C" w:rsidRPr="00DF40D6" w:rsidTr="00A16CEB">
        <w:tc>
          <w:tcPr>
            <w:tcW w:w="2464" w:type="dxa"/>
            <w:vAlign w:val="center"/>
          </w:tcPr>
          <w:p w:rsidR="00D7075C" w:rsidRPr="00DF40D6" w:rsidRDefault="00D7075C" w:rsidP="00EF2A60">
            <w:pPr>
              <w:spacing w:after="0" w:line="240" w:lineRule="auto"/>
              <w:rPr>
                <w:rFonts w:eastAsia="Times New Roman"/>
                <w:szCs w:val="26"/>
              </w:rPr>
            </w:pPr>
          </w:p>
        </w:tc>
        <w:tc>
          <w:tcPr>
            <w:tcW w:w="1856" w:type="dxa"/>
          </w:tcPr>
          <w:p w:rsidR="00D7075C" w:rsidRPr="00DF40D6" w:rsidRDefault="00D7075C" w:rsidP="00EF2A60">
            <w:pPr>
              <w:spacing w:after="0" w:line="240" w:lineRule="auto"/>
              <w:rPr>
                <w:rFonts w:eastAsia="Times New Roman"/>
                <w:b/>
                <w:bCs/>
                <w:szCs w:val="26"/>
              </w:rPr>
            </w:pPr>
          </w:p>
        </w:tc>
        <w:tc>
          <w:tcPr>
            <w:tcW w:w="2255" w:type="dxa"/>
            <w:vAlign w:val="center"/>
          </w:tcPr>
          <w:p w:rsidR="00D7075C" w:rsidRPr="00DF40D6" w:rsidRDefault="00D7075C" w:rsidP="00EF2A60">
            <w:pPr>
              <w:spacing w:after="0" w:line="240" w:lineRule="auto"/>
              <w:rPr>
                <w:rFonts w:eastAsia="Times New Roman"/>
                <w:b/>
                <w:bCs/>
                <w:szCs w:val="26"/>
              </w:rPr>
            </w:pPr>
            <w:r w:rsidRPr="00DF40D6">
              <w:rPr>
                <w:rFonts w:eastAsia="Times New Roman"/>
                <w:b/>
                <w:bCs/>
                <w:szCs w:val="26"/>
              </w:rPr>
              <w:t>Tổng: 100%</w:t>
            </w:r>
          </w:p>
        </w:tc>
      </w:tr>
    </w:tbl>
    <w:p w:rsidR="00D7075C" w:rsidRPr="00DF40D6" w:rsidRDefault="00D7075C" w:rsidP="00D7075C">
      <w:pPr>
        <w:spacing w:after="0" w:line="240" w:lineRule="auto"/>
        <w:ind w:left="720"/>
        <w:rPr>
          <w:rFonts w:eastAsia="Times New Roman"/>
          <w:b/>
          <w:szCs w:val="26"/>
          <w:highlight w:val="yellow"/>
        </w:rPr>
      </w:pPr>
    </w:p>
    <w:p w:rsidR="00D7075C" w:rsidRPr="00DF40D6" w:rsidRDefault="00D7075C" w:rsidP="00D53810">
      <w:pPr>
        <w:numPr>
          <w:ilvl w:val="0"/>
          <w:numId w:val="14"/>
        </w:numPr>
        <w:tabs>
          <w:tab w:val="clear" w:pos="1080"/>
          <w:tab w:val="num" w:pos="709"/>
        </w:tabs>
        <w:spacing w:line="240" w:lineRule="auto"/>
        <w:ind w:left="714" w:hanging="357"/>
        <w:rPr>
          <w:rFonts w:eastAsia="Times New Roman"/>
          <w:b/>
          <w:szCs w:val="26"/>
        </w:rPr>
      </w:pPr>
      <w:r w:rsidRPr="00DF40D6">
        <w:rPr>
          <w:rFonts w:eastAsia="Times New Roman"/>
          <w:szCs w:val="26"/>
        </w:rPr>
        <w:t xml:space="preserve">Giảng viên sẽ điểm danh từng buổi học nếu sinh viên nào vắng 1 buổi sẽ bị trừ 1 điểm trong cột điểm chuyên cần. Sinh viên </w:t>
      </w:r>
      <w:r w:rsidRPr="00DF40D6">
        <w:rPr>
          <w:rFonts w:eastAsia="Times New Roman"/>
          <w:b/>
          <w:i/>
          <w:szCs w:val="26"/>
        </w:rPr>
        <w:t>đi học trễ 15 phút</w:t>
      </w:r>
      <w:r w:rsidRPr="00DF40D6">
        <w:rPr>
          <w:rFonts w:eastAsia="Times New Roman"/>
          <w:szCs w:val="26"/>
        </w:rPr>
        <w:t xml:space="preserve"> sẽ coi như vắng mặt buổi học hôm đó.</w:t>
      </w:r>
      <w:r w:rsidRPr="00DF40D6">
        <w:rPr>
          <w:rFonts w:eastAsia="Times New Roman"/>
          <w:b/>
          <w:bCs/>
          <w:szCs w:val="26"/>
        </w:rPr>
        <w:t xml:space="preserve"> Điểm chuyên cần </w:t>
      </w:r>
      <w:r w:rsidRPr="00DF40D6">
        <w:rPr>
          <w:rFonts w:eastAsia="Times New Roman"/>
          <w:szCs w:val="26"/>
        </w:rPr>
        <w:t>(10 % tổng số điểm) của sinh viên còn được đánh giá qua việc làm các bài tập trong lớp, phát biểu hay qua các bài tập tình huống.</w:t>
      </w:r>
    </w:p>
    <w:p w:rsidR="00D7075C" w:rsidRPr="00DF40D6" w:rsidRDefault="00D7075C" w:rsidP="00D53810">
      <w:pPr>
        <w:numPr>
          <w:ilvl w:val="0"/>
          <w:numId w:val="14"/>
        </w:numPr>
        <w:tabs>
          <w:tab w:val="clear" w:pos="1080"/>
          <w:tab w:val="num" w:pos="709"/>
        </w:tabs>
        <w:spacing w:line="240" w:lineRule="auto"/>
        <w:ind w:left="714" w:hanging="357"/>
        <w:rPr>
          <w:rFonts w:eastAsia="Times New Roman"/>
          <w:b/>
          <w:bCs/>
          <w:szCs w:val="26"/>
        </w:rPr>
      </w:pPr>
      <w:r w:rsidRPr="00DF40D6">
        <w:rPr>
          <w:rFonts w:eastAsia="Times New Roman"/>
          <w:b/>
          <w:bCs/>
          <w:szCs w:val="26"/>
        </w:rPr>
        <w:t xml:space="preserve">Tham gia phát biểu ý kiến xây dựng bài: </w:t>
      </w:r>
      <w:r w:rsidRPr="00DF40D6">
        <w:rPr>
          <w:rFonts w:eastAsia="Times New Roman"/>
          <w:szCs w:val="26"/>
        </w:rPr>
        <w:t>Sinh viên khi phát biểu đúng sẽ được cộng 1 điểm thưởng vào điểm chuyên cần (nếu điểm chuyên cần đã tối đa thì sẽ được cộng vào điểm thi giữa học kỳ)</w:t>
      </w:r>
    </w:p>
    <w:p w:rsidR="00D7075C" w:rsidRPr="00DF40D6" w:rsidRDefault="00D7075C" w:rsidP="00D53810">
      <w:pPr>
        <w:numPr>
          <w:ilvl w:val="0"/>
          <w:numId w:val="14"/>
        </w:numPr>
        <w:tabs>
          <w:tab w:val="clear" w:pos="1080"/>
          <w:tab w:val="num" w:pos="709"/>
        </w:tabs>
        <w:spacing w:line="240" w:lineRule="auto"/>
        <w:ind w:left="714" w:hanging="357"/>
        <w:rPr>
          <w:rFonts w:eastAsia="Times New Roman"/>
          <w:szCs w:val="26"/>
        </w:rPr>
      </w:pPr>
      <w:r w:rsidRPr="00DF40D6">
        <w:rPr>
          <w:rFonts w:eastAsia="Times New Roman"/>
          <w:szCs w:val="26"/>
        </w:rPr>
        <w:t xml:space="preserve"> Khi giảng viên yêu cầu một nhóm nào đó lên trình bày một tình huống, </w:t>
      </w:r>
      <w:r w:rsidRPr="00DF40D6">
        <w:rPr>
          <w:rFonts w:eastAsia="Times New Roman"/>
          <w:b/>
          <w:bCs/>
          <w:szCs w:val="26"/>
        </w:rPr>
        <w:t>toàn bộ nhóm đó sẽ bị 0 điểm</w:t>
      </w:r>
      <w:r w:rsidRPr="00DF40D6">
        <w:rPr>
          <w:rFonts w:eastAsia="Times New Roman"/>
          <w:szCs w:val="26"/>
        </w:rPr>
        <w:t xml:space="preserve"> nếu trường hợp sau đây xảy ra: không chuẩn bị gì hết; và thành viên nào vắng mặt sẽ bị 0 điểm. Đối với cá nhân, khi giảng viên yêu cầu một cá nhân trả lời một câu hỏi có tính bất kỳ, cá nhân đó sẽ bị 0 điểm nếu: (a) vắng mặt, và (b) không trả lời được.</w:t>
      </w:r>
    </w:p>
    <w:p w:rsidR="00D7075C" w:rsidRPr="00DF40D6" w:rsidRDefault="00D7075C" w:rsidP="00D53810">
      <w:pPr>
        <w:numPr>
          <w:ilvl w:val="0"/>
          <w:numId w:val="14"/>
        </w:numPr>
        <w:tabs>
          <w:tab w:val="clear" w:pos="1080"/>
          <w:tab w:val="num" w:pos="709"/>
        </w:tabs>
        <w:spacing w:line="240" w:lineRule="auto"/>
        <w:ind w:left="714" w:hanging="357"/>
        <w:rPr>
          <w:rFonts w:eastAsia="Times New Roman"/>
          <w:b/>
          <w:bCs/>
          <w:szCs w:val="26"/>
        </w:rPr>
      </w:pPr>
      <w:r w:rsidRPr="00DF40D6">
        <w:rPr>
          <w:rFonts w:eastAsia="Times New Roman"/>
          <w:b/>
          <w:szCs w:val="26"/>
        </w:rPr>
        <w:t>Có hành động gian dối</w:t>
      </w:r>
      <w:r w:rsidRPr="00DF40D6">
        <w:rPr>
          <w:rFonts w:eastAsia="Times New Roman"/>
          <w:szCs w:val="26"/>
        </w:rPr>
        <w:t>: Nếu sinh viên có hành động gian dối trong quá trình làm bài kiểm tra, bài thi, bài tập nộp cho giảng viên (sao chép bài của bạn; xem tài liệu trong quá trình thi, kiểm tra; đạo văn…) thì sẽ bị điểm 0.</w:t>
      </w:r>
    </w:p>
    <w:p w:rsidR="00D7075C" w:rsidRPr="00DF40D6" w:rsidRDefault="00D7075C" w:rsidP="00D7075C">
      <w:pPr>
        <w:spacing w:line="240" w:lineRule="auto"/>
        <w:rPr>
          <w:rFonts w:eastAsia="Times New Roman"/>
          <w:b/>
          <w:bCs/>
          <w:szCs w:val="26"/>
        </w:rPr>
      </w:pPr>
      <w:r w:rsidRPr="00DF40D6">
        <w:rPr>
          <w:rFonts w:eastAsia="Times New Roman"/>
          <w:b/>
          <w:bCs/>
          <w:szCs w:val="26"/>
        </w:rPr>
        <w:t>12. Học liệu</w:t>
      </w:r>
    </w:p>
    <w:p w:rsidR="00D7075C" w:rsidRPr="00DF40D6" w:rsidRDefault="00D7075C" w:rsidP="00D7075C">
      <w:pPr>
        <w:spacing w:line="240" w:lineRule="auto"/>
        <w:rPr>
          <w:rFonts w:eastAsia="Times New Roman"/>
          <w:b/>
          <w:bCs/>
          <w:szCs w:val="26"/>
        </w:rPr>
      </w:pPr>
      <w:r w:rsidRPr="00DF40D6">
        <w:rPr>
          <w:rFonts w:eastAsia="Times New Roman"/>
          <w:b/>
          <w:bCs/>
          <w:szCs w:val="26"/>
        </w:rPr>
        <w:t xml:space="preserve">12.1. Tài liệu chính: </w:t>
      </w:r>
    </w:p>
    <w:p w:rsidR="00D7075C" w:rsidRPr="00184893" w:rsidRDefault="00D7075C" w:rsidP="00D7075C">
      <w:pPr>
        <w:spacing w:line="240" w:lineRule="auto"/>
        <w:rPr>
          <w:rFonts w:eastAsia="Times New Roman"/>
          <w:bCs/>
          <w:szCs w:val="26"/>
        </w:rPr>
      </w:pPr>
      <w:bookmarkStart w:id="8" w:name="_Hlk498857144"/>
      <w:r w:rsidRPr="00DF40D6">
        <w:rPr>
          <w:rFonts w:eastAsia="Times New Roman"/>
          <w:bCs/>
          <w:szCs w:val="26"/>
        </w:rPr>
        <w:t xml:space="preserve">- </w:t>
      </w:r>
      <w:r w:rsidRPr="00184893">
        <w:rPr>
          <w:rFonts w:eastAsia="Times New Roman"/>
          <w:bCs/>
          <w:szCs w:val="26"/>
        </w:rPr>
        <w:t xml:space="preserve">Giáo trình: Luật Thương mại, Tập 1 và 2, Trường Đại học Luật Hà Nội, Nhà xuất bản Chính trị quốc gia, </w:t>
      </w:r>
      <w:r>
        <w:rPr>
          <w:rFonts w:eastAsia="Times New Roman"/>
          <w:bCs/>
          <w:szCs w:val="26"/>
        </w:rPr>
        <w:t>2013</w:t>
      </w:r>
      <w:r w:rsidRPr="00184893">
        <w:rPr>
          <w:rFonts w:eastAsia="Times New Roman"/>
          <w:bCs/>
          <w:szCs w:val="26"/>
        </w:rPr>
        <w:t>.</w:t>
      </w:r>
    </w:p>
    <w:p w:rsidR="00D7075C" w:rsidRDefault="00D7075C" w:rsidP="00D7075C">
      <w:pPr>
        <w:spacing w:line="240" w:lineRule="auto"/>
        <w:rPr>
          <w:rFonts w:eastAsia="Times New Roman"/>
          <w:bCs/>
          <w:szCs w:val="26"/>
        </w:rPr>
      </w:pPr>
      <w:r>
        <w:rPr>
          <w:rFonts w:eastAsia="Times New Roman"/>
          <w:bCs/>
          <w:szCs w:val="26"/>
        </w:rPr>
        <w:t xml:space="preserve">- </w:t>
      </w:r>
      <w:r w:rsidRPr="00184893">
        <w:rPr>
          <w:rFonts w:eastAsia="Times New Roman"/>
          <w:bCs/>
          <w:szCs w:val="26"/>
        </w:rPr>
        <w:t>Pháp luật trong hoạt động kinh doanh, ThS. Nguyễn Thái Hà, CN. Lê Ngọc Thắng, ThS. Bùi Hữu Toàn, Nhà xuất bản Thống kê, năm 2007.</w:t>
      </w:r>
    </w:p>
    <w:bookmarkEnd w:id="8"/>
    <w:p w:rsidR="00D7075C" w:rsidRPr="00DF40D6" w:rsidRDefault="00D7075C" w:rsidP="00D7075C">
      <w:pPr>
        <w:spacing w:line="240" w:lineRule="auto"/>
        <w:rPr>
          <w:rFonts w:eastAsia="Times New Roman"/>
          <w:b/>
          <w:bCs/>
          <w:szCs w:val="26"/>
        </w:rPr>
      </w:pPr>
      <w:r w:rsidRPr="00DF40D6">
        <w:rPr>
          <w:rFonts w:eastAsia="Times New Roman"/>
          <w:b/>
          <w:bCs/>
          <w:szCs w:val="26"/>
        </w:rPr>
        <w:t>12.2 Tài liệu tham khảo:</w:t>
      </w:r>
    </w:p>
    <w:p w:rsidR="00D7075C" w:rsidRDefault="00D7075C" w:rsidP="00D7075C">
      <w:pPr>
        <w:tabs>
          <w:tab w:val="left" w:pos="285"/>
        </w:tabs>
        <w:spacing w:line="240" w:lineRule="auto"/>
        <w:ind w:left="114" w:right="-118" w:hanging="24"/>
        <w:rPr>
          <w:rFonts w:eastAsia="Times New Roman"/>
          <w:bCs/>
          <w:szCs w:val="26"/>
        </w:rPr>
      </w:pPr>
      <w:r w:rsidRPr="00DF40D6">
        <w:rPr>
          <w:rFonts w:eastAsia="Times New Roman"/>
          <w:bCs/>
          <w:szCs w:val="26"/>
        </w:rPr>
        <w:t xml:space="preserve">- </w:t>
      </w:r>
      <w:r>
        <w:rPr>
          <w:rFonts w:eastAsia="Times New Roman"/>
          <w:bCs/>
          <w:szCs w:val="26"/>
        </w:rPr>
        <w:t>Khoa Luật trực thuộc ĐHQGHN, Giáo trình luật kinh tế, tập 1, NXB ĐHQGHN 2006</w:t>
      </w:r>
    </w:p>
    <w:p w:rsidR="00D7075C" w:rsidRDefault="00D7075C" w:rsidP="00D7075C">
      <w:pPr>
        <w:tabs>
          <w:tab w:val="left" w:pos="285"/>
        </w:tabs>
        <w:spacing w:line="240" w:lineRule="auto"/>
        <w:ind w:left="114" w:right="-118" w:hanging="24"/>
        <w:rPr>
          <w:rFonts w:eastAsia="Times New Roman"/>
          <w:bCs/>
          <w:szCs w:val="26"/>
        </w:rPr>
      </w:pPr>
      <w:r>
        <w:rPr>
          <w:rFonts w:eastAsia="SimSun"/>
          <w:szCs w:val="26"/>
          <w:lang w:val="pt-BR" w:eastAsia="zh-CN"/>
        </w:rPr>
        <w:t xml:space="preserve">- Khoa luật – ĐHQGHN, Giáo trình luật kinh tế, </w:t>
      </w:r>
      <w:r>
        <w:rPr>
          <w:rFonts w:eastAsia="Times New Roman"/>
          <w:bCs/>
          <w:szCs w:val="26"/>
        </w:rPr>
        <w:t>NXB ĐHQGHN 2006</w:t>
      </w:r>
    </w:p>
    <w:p w:rsidR="00D7075C" w:rsidRPr="00DF40D6" w:rsidRDefault="00D7075C" w:rsidP="00D7075C">
      <w:pPr>
        <w:tabs>
          <w:tab w:val="left" w:pos="285"/>
        </w:tabs>
        <w:spacing w:line="240" w:lineRule="auto"/>
        <w:ind w:left="114" w:right="-118" w:hanging="24"/>
        <w:rPr>
          <w:rFonts w:eastAsia="SimSun"/>
          <w:szCs w:val="26"/>
          <w:lang w:val="pt-BR" w:eastAsia="zh-CN"/>
        </w:rPr>
      </w:pPr>
      <w:r>
        <w:rPr>
          <w:rFonts w:eastAsia="SimSun"/>
          <w:szCs w:val="26"/>
          <w:lang w:val="pt-BR" w:eastAsia="zh-CN"/>
        </w:rPr>
        <w:t xml:space="preserve">- Phạm Duy Nghĩa, chuyên khảo luật kinh tế, </w:t>
      </w:r>
      <w:r>
        <w:rPr>
          <w:rFonts w:eastAsia="Times New Roman"/>
          <w:bCs/>
          <w:szCs w:val="26"/>
        </w:rPr>
        <w:t>NXB ĐHQGHN 2004</w:t>
      </w:r>
    </w:p>
    <w:p w:rsidR="00D7075C" w:rsidRPr="00DF40D6" w:rsidRDefault="00D7075C" w:rsidP="00D7075C">
      <w:pPr>
        <w:spacing w:line="240" w:lineRule="auto"/>
        <w:rPr>
          <w:rFonts w:eastAsia="Times New Roman"/>
          <w:b/>
          <w:bCs/>
          <w:szCs w:val="26"/>
        </w:rPr>
      </w:pPr>
      <w:r w:rsidRPr="00DF40D6">
        <w:rPr>
          <w:rFonts w:eastAsia="Times New Roman"/>
          <w:b/>
          <w:bCs/>
          <w:szCs w:val="26"/>
        </w:rPr>
        <w:t>12.3. Tư liệu trực tuyến:</w:t>
      </w:r>
    </w:p>
    <w:p w:rsidR="00D7075C" w:rsidRDefault="00D7075C" w:rsidP="00A16CEB">
      <w:pPr>
        <w:pStyle w:val="ListParagraph"/>
        <w:widowControl w:val="0"/>
        <w:numPr>
          <w:ilvl w:val="0"/>
          <w:numId w:val="0"/>
        </w:numPr>
        <w:tabs>
          <w:tab w:val="left" w:pos="582"/>
        </w:tabs>
        <w:autoSpaceDE w:val="0"/>
        <w:autoSpaceDN w:val="0"/>
        <w:spacing w:line="240" w:lineRule="auto"/>
        <w:contextualSpacing w:val="0"/>
        <w:rPr>
          <w:rFonts w:eastAsia="SimSun"/>
          <w:szCs w:val="26"/>
          <w:lang w:val="de-DE" w:eastAsia="zh-CN"/>
        </w:rPr>
      </w:pPr>
      <w:r w:rsidRPr="00BE29F1">
        <w:rPr>
          <w:rFonts w:eastAsia="SimSun"/>
          <w:szCs w:val="26"/>
          <w:lang w:val="de-DE" w:eastAsia="zh-CN"/>
        </w:rPr>
        <w:t>Website của các cơ quan nhà nước (quốc hội, chính phủ, tòa án, viện kiểm sát, một số địa phương</w:t>
      </w:r>
      <w:r>
        <w:rPr>
          <w:rFonts w:eastAsia="SimSun"/>
          <w:szCs w:val="26"/>
          <w:lang w:val="de-DE" w:eastAsia="zh-CN"/>
        </w:rPr>
        <w:t>)</w:t>
      </w:r>
    </w:p>
    <w:p w:rsidR="00D7075C" w:rsidRPr="00DF40D6" w:rsidRDefault="00A16CEB" w:rsidP="00A16CEB">
      <w:pPr>
        <w:pStyle w:val="ListParagraph"/>
        <w:widowControl w:val="0"/>
        <w:numPr>
          <w:ilvl w:val="0"/>
          <w:numId w:val="0"/>
        </w:numPr>
        <w:tabs>
          <w:tab w:val="left" w:pos="582"/>
        </w:tabs>
        <w:autoSpaceDE w:val="0"/>
        <w:autoSpaceDN w:val="0"/>
        <w:spacing w:line="240" w:lineRule="auto"/>
        <w:contextualSpacing w:val="0"/>
        <w:rPr>
          <w:b/>
          <w:szCs w:val="26"/>
        </w:rPr>
      </w:pPr>
      <w:r>
        <w:rPr>
          <w:rFonts w:eastAsia="Times New Roman"/>
          <w:b/>
          <w:bCs/>
          <w:szCs w:val="26"/>
        </w:rPr>
        <w:tab/>
      </w:r>
      <w:r w:rsidR="00D7075C" w:rsidRPr="00DF40D6">
        <w:rPr>
          <w:rFonts w:eastAsia="Times New Roman"/>
          <w:b/>
          <w:bCs/>
          <w:szCs w:val="26"/>
        </w:rPr>
        <w:t xml:space="preserve">13. </w:t>
      </w:r>
      <w:r w:rsidR="00D7075C" w:rsidRPr="00DF40D6">
        <w:rPr>
          <w:b/>
          <w:szCs w:val="26"/>
        </w:rPr>
        <w:t>Tổ chức giảng dạy và học</w:t>
      </w:r>
      <w:r w:rsidR="00D7075C" w:rsidRPr="00DF40D6">
        <w:rPr>
          <w:b/>
          <w:spacing w:val="7"/>
          <w:szCs w:val="26"/>
        </w:rPr>
        <w:t xml:space="preserve"> </w:t>
      </w:r>
      <w:r w:rsidR="00D7075C" w:rsidRPr="00DF40D6">
        <w:rPr>
          <w:b/>
          <w:szCs w:val="26"/>
        </w:rPr>
        <w:t>tập</w:t>
      </w:r>
    </w:p>
    <w:p w:rsidR="00D7075C" w:rsidRPr="00DF40D6" w:rsidRDefault="00D7075C" w:rsidP="00D7075C">
      <w:pPr>
        <w:pStyle w:val="BodyText"/>
        <w:spacing w:before="120" w:after="120"/>
      </w:pPr>
      <w:r w:rsidRPr="00DF40D6">
        <w:t xml:space="preserve">Thực hiện theo Quy chế học vụ theo học chế tín chỉ ban hành kèm quyết định hiện </w:t>
      </w:r>
      <w:r>
        <w:t>h</w:t>
      </w:r>
      <w:r w:rsidRPr="00DF40D6">
        <w:t>ành của Hiệu trưởng Trường Đại học Phan Thiết.</w:t>
      </w:r>
    </w:p>
    <w:p w:rsidR="00D7075C" w:rsidRPr="00DF40D6" w:rsidRDefault="00D7075C" w:rsidP="00D7075C">
      <w:pPr>
        <w:spacing w:line="240" w:lineRule="auto"/>
        <w:rPr>
          <w:rFonts w:eastAsia="Times New Roman"/>
          <w:b/>
          <w:bCs/>
          <w:szCs w:val="26"/>
        </w:rPr>
      </w:pPr>
      <w:r w:rsidRPr="00DF40D6">
        <w:rPr>
          <w:rFonts w:eastAsia="Times New Roman"/>
          <w:b/>
          <w:bCs/>
          <w:szCs w:val="26"/>
        </w:rPr>
        <w:t xml:space="preserve"> 14. </w:t>
      </w:r>
      <w:r w:rsidRPr="00DF40D6">
        <w:rPr>
          <w:b/>
          <w:szCs w:val="26"/>
        </w:rPr>
        <w:t>Kế hoạch giảng dạy</w:t>
      </w:r>
      <w:r w:rsidRPr="00DF40D6">
        <w:rPr>
          <w:rFonts w:eastAsia="Times New Roman"/>
          <w:b/>
          <w:bCs/>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D7075C" w:rsidRPr="00DF40D6" w:rsidTr="00EF2A60">
        <w:tc>
          <w:tcPr>
            <w:tcW w:w="9666" w:type="dxa"/>
            <w:tcBorders>
              <w:top w:val="single" w:sz="4" w:space="0" w:color="auto"/>
              <w:left w:val="nil"/>
              <w:bottom w:val="nil"/>
              <w:right w:val="nil"/>
            </w:tcBorders>
            <w:shd w:val="clear" w:color="auto" w:fill="auto"/>
          </w:tcPr>
          <w:p w:rsidR="00D7075C" w:rsidRPr="00DF40D6" w:rsidRDefault="00D7075C" w:rsidP="00EF2A60">
            <w:pPr>
              <w:pBdr>
                <w:bottom w:val="single" w:sz="4" w:space="1" w:color="auto"/>
              </w:pBdr>
              <w:spacing w:before="60" w:after="60" w:line="240" w:lineRule="auto"/>
              <w:rPr>
                <w:rFonts w:eastAsia="Times New Roman"/>
                <w:b/>
                <w:bCs/>
                <w:szCs w:val="26"/>
              </w:rPr>
            </w:pPr>
            <w:r>
              <w:rPr>
                <w:rFonts w:eastAsia="Times New Roman"/>
                <w:b/>
                <w:bCs/>
                <w:szCs w:val="26"/>
              </w:rPr>
              <w:t xml:space="preserve">Tuần </w:t>
            </w:r>
            <w:r w:rsidRPr="00DF40D6">
              <w:rPr>
                <w:rFonts w:eastAsia="Times New Roman"/>
                <w:b/>
                <w:bCs/>
                <w:szCs w:val="26"/>
              </w:rPr>
              <w:t>1 (</w:t>
            </w:r>
            <w:r>
              <w:rPr>
                <w:rFonts w:eastAsia="Times New Roman"/>
                <w:b/>
                <w:bCs/>
                <w:szCs w:val="26"/>
              </w:rPr>
              <w:t>4</w:t>
            </w:r>
            <w:r w:rsidRPr="00DF40D6">
              <w:rPr>
                <w:rFonts w:eastAsia="Times New Roman"/>
                <w:b/>
                <w:bCs/>
                <w:szCs w:val="26"/>
              </w:rPr>
              <w:t xml:space="preserve"> tiết) </w:t>
            </w:r>
            <w:r w:rsidRPr="00AE5B50">
              <w:rPr>
                <w:rFonts w:eastAsia="Times New Roman"/>
                <w:b/>
                <w:szCs w:val="26"/>
              </w:rPr>
              <w:t>Những vấn đề lý luận cơ bản về pháp luật kinh tế</w:t>
            </w:r>
          </w:p>
          <w:p w:rsidR="00D7075C" w:rsidRPr="00DF40D6" w:rsidRDefault="00D7075C" w:rsidP="00EF2A60">
            <w:pPr>
              <w:spacing w:before="60" w:after="60" w:line="240" w:lineRule="auto"/>
              <w:ind w:left="1080"/>
              <w:rPr>
                <w:rFonts w:eastAsia="Times New Roman"/>
                <w:szCs w:val="26"/>
              </w:rPr>
            </w:pPr>
            <w:r w:rsidRPr="00DF40D6">
              <w:rPr>
                <w:rFonts w:eastAsia="Times New Roman"/>
                <w:szCs w:val="26"/>
              </w:rPr>
              <w:sym w:font="Wingdings" w:char="F0E0"/>
            </w:r>
            <w:r w:rsidRPr="00DF40D6">
              <w:rPr>
                <w:rFonts w:eastAsia="Times New Roman"/>
                <w:szCs w:val="26"/>
              </w:rPr>
              <w:t xml:space="preserve">Nội dung: </w:t>
            </w:r>
          </w:p>
          <w:p w:rsidR="00D7075C" w:rsidRPr="00AE5B50" w:rsidRDefault="00D7075C" w:rsidP="00D53810">
            <w:pPr>
              <w:pStyle w:val="ListParagraph"/>
              <w:numPr>
                <w:ilvl w:val="0"/>
                <w:numId w:val="128"/>
              </w:numPr>
              <w:spacing w:before="60" w:after="60" w:line="240" w:lineRule="auto"/>
              <w:jc w:val="left"/>
              <w:rPr>
                <w:szCs w:val="26"/>
              </w:rPr>
            </w:pPr>
            <w:r w:rsidRPr="00AE5B50">
              <w:rPr>
                <w:szCs w:val="26"/>
              </w:rPr>
              <w:t>Khái niệm pháp luật kinh tế</w:t>
            </w:r>
          </w:p>
          <w:p w:rsidR="00D7075C" w:rsidRPr="00AE5B50" w:rsidRDefault="00D7075C" w:rsidP="00D53810">
            <w:pPr>
              <w:pStyle w:val="ListParagraph"/>
              <w:numPr>
                <w:ilvl w:val="0"/>
                <w:numId w:val="143"/>
              </w:numPr>
              <w:spacing w:before="60" w:after="60" w:line="240" w:lineRule="auto"/>
              <w:jc w:val="left"/>
              <w:rPr>
                <w:szCs w:val="26"/>
              </w:rPr>
            </w:pPr>
            <w:r w:rsidRPr="00AE5B50">
              <w:rPr>
                <w:szCs w:val="26"/>
              </w:rPr>
              <w:t>Đối tượng điều chỉnh</w:t>
            </w:r>
          </w:p>
          <w:p w:rsidR="00D7075C" w:rsidRPr="00AE5B50" w:rsidRDefault="00D7075C" w:rsidP="00D53810">
            <w:pPr>
              <w:pStyle w:val="ListParagraph"/>
              <w:numPr>
                <w:ilvl w:val="0"/>
                <w:numId w:val="143"/>
              </w:numPr>
              <w:spacing w:before="60" w:after="60" w:line="240" w:lineRule="auto"/>
              <w:jc w:val="left"/>
              <w:rPr>
                <w:szCs w:val="26"/>
              </w:rPr>
            </w:pPr>
            <w:r w:rsidRPr="00AE5B50">
              <w:rPr>
                <w:szCs w:val="26"/>
              </w:rPr>
              <w:t>Phương pháp điều chỉnh</w:t>
            </w:r>
          </w:p>
          <w:p w:rsidR="00D7075C" w:rsidRPr="00AE5B50" w:rsidRDefault="00D7075C" w:rsidP="00D53810">
            <w:pPr>
              <w:pStyle w:val="ListParagraph"/>
              <w:numPr>
                <w:ilvl w:val="0"/>
                <w:numId w:val="143"/>
              </w:numPr>
              <w:spacing w:before="60" w:after="60" w:line="240" w:lineRule="auto"/>
              <w:jc w:val="left"/>
              <w:rPr>
                <w:szCs w:val="26"/>
              </w:rPr>
            </w:pPr>
            <w:r w:rsidRPr="00AE5B50">
              <w:rPr>
                <w:szCs w:val="26"/>
              </w:rPr>
              <w:lastRenderedPageBreak/>
              <w:t>Định nghĩa (làm rõ các khái niệm Luật kinh doanh, luật thương mại, luật kinh tế)</w:t>
            </w:r>
          </w:p>
          <w:p w:rsidR="00D7075C" w:rsidRPr="00AE5B50" w:rsidRDefault="00D7075C" w:rsidP="00D53810">
            <w:pPr>
              <w:pStyle w:val="ListParagraph"/>
              <w:numPr>
                <w:ilvl w:val="0"/>
                <w:numId w:val="143"/>
              </w:numPr>
              <w:spacing w:before="60" w:after="60" w:line="240" w:lineRule="auto"/>
              <w:jc w:val="left"/>
              <w:rPr>
                <w:szCs w:val="26"/>
              </w:rPr>
            </w:pPr>
            <w:r w:rsidRPr="00AE5B50">
              <w:rPr>
                <w:szCs w:val="26"/>
              </w:rPr>
              <w:t>Nguồn của pháp luật kinh tế</w:t>
            </w:r>
          </w:p>
          <w:p w:rsidR="00D7075C" w:rsidRPr="00AE5B50" w:rsidRDefault="00D7075C" w:rsidP="00D53810">
            <w:pPr>
              <w:pStyle w:val="ListParagraph"/>
              <w:numPr>
                <w:ilvl w:val="0"/>
                <w:numId w:val="128"/>
              </w:numPr>
              <w:spacing w:before="60" w:after="60" w:line="240" w:lineRule="auto"/>
              <w:jc w:val="left"/>
              <w:rPr>
                <w:szCs w:val="26"/>
              </w:rPr>
            </w:pPr>
            <w:r w:rsidRPr="00AE5B50">
              <w:rPr>
                <w:szCs w:val="26"/>
              </w:rPr>
              <w:t>Chủ thể của pháp luật kinh tế</w:t>
            </w:r>
          </w:p>
          <w:p w:rsidR="00D7075C" w:rsidRPr="00AE5B50" w:rsidRDefault="00D7075C" w:rsidP="00D53810">
            <w:pPr>
              <w:pStyle w:val="ListParagraph"/>
              <w:numPr>
                <w:ilvl w:val="0"/>
                <w:numId w:val="144"/>
              </w:numPr>
              <w:spacing w:before="60" w:after="60" w:line="240" w:lineRule="auto"/>
              <w:jc w:val="left"/>
              <w:rPr>
                <w:szCs w:val="26"/>
              </w:rPr>
            </w:pPr>
            <w:r w:rsidRPr="00AE5B50">
              <w:rPr>
                <w:szCs w:val="26"/>
              </w:rPr>
              <w:t>Khái niệm</w:t>
            </w:r>
          </w:p>
          <w:p w:rsidR="00D7075C" w:rsidRPr="00AE5B50" w:rsidRDefault="00D7075C" w:rsidP="00D53810">
            <w:pPr>
              <w:pStyle w:val="ListParagraph"/>
              <w:numPr>
                <w:ilvl w:val="0"/>
                <w:numId w:val="144"/>
              </w:numPr>
              <w:spacing w:before="60" w:after="60" w:line="240" w:lineRule="auto"/>
              <w:jc w:val="left"/>
              <w:rPr>
                <w:szCs w:val="26"/>
              </w:rPr>
            </w:pPr>
            <w:r w:rsidRPr="00AE5B50">
              <w:rPr>
                <w:szCs w:val="26"/>
              </w:rPr>
              <w:t>Định nghĩa</w:t>
            </w:r>
          </w:p>
          <w:p w:rsidR="00D7075C" w:rsidRPr="00AE5B50" w:rsidRDefault="00D7075C" w:rsidP="00D53810">
            <w:pPr>
              <w:pStyle w:val="ListParagraph"/>
              <w:numPr>
                <w:ilvl w:val="0"/>
                <w:numId w:val="144"/>
              </w:numPr>
              <w:spacing w:before="60" w:after="60" w:line="240" w:lineRule="auto"/>
              <w:jc w:val="left"/>
              <w:rPr>
                <w:szCs w:val="26"/>
              </w:rPr>
            </w:pPr>
            <w:r w:rsidRPr="00AE5B50">
              <w:rPr>
                <w:szCs w:val="26"/>
              </w:rPr>
              <w:t>Phân loại</w:t>
            </w:r>
          </w:p>
          <w:p w:rsidR="00D7075C" w:rsidRPr="00AE5B50" w:rsidRDefault="00D7075C" w:rsidP="00D53810">
            <w:pPr>
              <w:numPr>
                <w:ilvl w:val="0"/>
                <w:numId w:val="128"/>
              </w:numPr>
              <w:spacing w:before="60" w:after="60" w:line="240" w:lineRule="auto"/>
              <w:rPr>
                <w:rFonts w:eastAsia="Times New Roman"/>
                <w:szCs w:val="26"/>
              </w:rPr>
            </w:pPr>
            <w:r w:rsidRPr="00AE5B50">
              <w:rPr>
                <w:szCs w:val="26"/>
              </w:rPr>
              <w:t xml:space="preserve">Vai trò của pháp luật kinh tế </w:t>
            </w:r>
          </w:p>
          <w:p w:rsidR="00D7075C" w:rsidRPr="00DF40D6" w:rsidRDefault="00D7075C" w:rsidP="00D53810">
            <w:pPr>
              <w:numPr>
                <w:ilvl w:val="0"/>
                <w:numId w:val="145"/>
              </w:numPr>
              <w:spacing w:before="60" w:after="60" w:line="240" w:lineRule="auto"/>
              <w:rPr>
                <w:rFonts w:eastAsia="Times New Roman"/>
                <w:szCs w:val="26"/>
              </w:rPr>
            </w:pPr>
            <w:r w:rsidRPr="00DF40D6">
              <w:rPr>
                <w:rFonts w:eastAsia="Times New Roman"/>
                <w:szCs w:val="26"/>
              </w:rPr>
              <w:t>Phương pháp</w:t>
            </w:r>
          </w:p>
          <w:p w:rsidR="00D7075C" w:rsidRPr="00507BC9" w:rsidRDefault="00D7075C" w:rsidP="00D53810">
            <w:pPr>
              <w:numPr>
                <w:ilvl w:val="0"/>
                <w:numId w:val="130"/>
              </w:numPr>
              <w:spacing w:before="60" w:after="60" w:line="240" w:lineRule="auto"/>
              <w:ind w:firstLine="0"/>
              <w:jc w:val="left"/>
              <w:rPr>
                <w:rFonts w:eastAsia="Times New Roman"/>
                <w:szCs w:val="26"/>
              </w:rPr>
            </w:pPr>
            <w:r w:rsidRPr="00DF40D6">
              <w:rPr>
                <w:rFonts w:eastAsia="Times New Roman"/>
                <w:szCs w:val="26"/>
              </w:rPr>
              <w:t xml:space="preserve">Giảng viên </w:t>
            </w:r>
            <w:r>
              <w:rPr>
                <w:rFonts w:eastAsia="Times New Roman"/>
                <w:szCs w:val="26"/>
              </w:rPr>
              <w:t>d</w:t>
            </w:r>
            <w:r w:rsidRPr="00507BC9">
              <w:rPr>
                <w:rFonts w:eastAsia="Times New Roman"/>
                <w:szCs w:val="26"/>
              </w:rPr>
              <w:t>iễn giảng; đàm thoại</w:t>
            </w:r>
            <w:r>
              <w:rPr>
                <w:rFonts w:eastAsia="Times New Roman"/>
                <w:szCs w:val="26"/>
              </w:rPr>
              <w:t>.</w:t>
            </w:r>
          </w:p>
          <w:p w:rsidR="00D7075C" w:rsidRPr="00DF40D6" w:rsidRDefault="00D7075C" w:rsidP="00D53810">
            <w:pPr>
              <w:numPr>
                <w:ilvl w:val="0"/>
                <w:numId w:val="129"/>
              </w:numPr>
              <w:spacing w:before="60" w:after="60" w:line="240" w:lineRule="auto"/>
              <w:rPr>
                <w:rFonts w:eastAsia="Times New Roman"/>
                <w:szCs w:val="26"/>
              </w:rPr>
            </w:pPr>
            <w:r w:rsidRPr="00507BC9">
              <w:rPr>
                <w:rFonts w:eastAsia="Times New Roman"/>
                <w:szCs w:val="26"/>
              </w:rPr>
              <w:t xml:space="preserve">Phân tích các </w:t>
            </w:r>
            <w:r>
              <w:rPr>
                <w:rFonts w:eastAsia="Times New Roman"/>
                <w:szCs w:val="26"/>
              </w:rPr>
              <w:t>tình huống</w:t>
            </w:r>
            <w:r w:rsidRPr="00507BC9">
              <w:rPr>
                <w:rFonts w:eastAsia="Times New Roman"/>
                <w:szCs w:val="26"/>
              </w:rPr>
              <w:t xml:space="preserve"> điển hình</w:t>
            </w:r>
            <w:r>
              <w:rPr>
                <w:rFonts w:eastAsia="Times New Roman"/>
                <w:szCs w:val="26"/>
              </w:rPr>
              <w:t xml:space="preserve"> </w:t>
            </w:r>
            <w:r w:rsidRPr="001072C3">
              <w:rPr>
                <w:rFonts w:eastAsia="Times New Roman"/>
                <w:szCs w:val="26"/>
              </w:rPr>
              <w:t xml:space="preserve">(video clip) </w:t>
            </w:r>
            <w:r>
              <w:rPr>
                <w:rFonts w:eastAsia="Times New Roman"/>
                <w:szCs w:val="26"/>
              </w:rPr>
              <w:t>để làm</w:t>
            </w:r>
            <w:r w:rsidRPr="00507BC9">
              <w:rPr>
                <w:rFonts w:eastAsia="Times New Roman"/>
                <w:szCs w:val="26"/>
              </w:rPr>
              <w:t xml:space="preserve"> rõ vấn đề</w:t>
            </w:r>
            <w:r>
              <w:rPr>
                <w:rFonts w:eastAsia="Times New Roman"/>
                <w:szCs w:val="26"/>
              </w:rPr>
              <w:t>.</w:t>
            </w:r>
          </w:p>
          <w:p w:rsidR="00D7075C" w:rsidRPr="00DF40D6" w:rsidRDefault="00D7075C" w:rsidP="00D53810">
            <w:pPr>
              <w:numPr>
                <w:ilvl w:val="0"/>
                <w:numId w:val="120"/>
              </w:numPr>
              <w:spacing w:before="60" w:after="60" w:line="240" w:lineRule="auto"/>
              <w:rPr>
                <w:rFonts w:eastAsia="Times New Roman"/>
                <w:szCs w:val="26"/>
              </w:rPr>
            </w:pPr>
            <w:r w:rsidRPr="00DF40D6">
              <w:rPr>
                <w:rFonts w:eastAsia="Times New Roman"/>
                <w:szCs w:val="26"/>
              </w:rPr>
              <w:t>Tài liệu</w:t>
            </w:r>
          </w:p>
          <w:p w:rsidR="00D7075C" w:rsidRPr="007D7238" w:rsidRDefault="00D7075C" w:rsidP="00D53810">
            <w:pPr>
              <w:numPr>
                <w:ilvl w:val="0"/>
                <w:numId w:val="131"/>
              </w:numPr>
              <w:spacing w:before="60" w:after="60" w:line="240" w:lineRule="auto"/>
              <w:rPr>
                <w:rFonts w:eastAsia="Times New Roman"/>
                <w:szCs w:val="26"/>
              </w:rPr>
            </w:pPr>
            <w:r w:rsidRPr="007D7238">
              <w:rPr>
                <w:rFonts w:eastAsia="Times New Roman"/>
                <w:szCs w:val="26"/>
              </w:rPr>
              <w:t>Giáo trình: Luật Thương mại, Tập 1 và 2, Trường Đại học Luật Hà Nội, Nhà xuất bản Chính trị quốc gia, tái bản năm 2014</w:t>
            </w:r>
            <w:r>
              <w:rPr>
                <w:rFonts w:eastAsia="Times New Roman"/>
                <w:szCs w:val="26"/>
              </w:rPr>
              <w:t>;</w:t>
            </w:r>
          </w:p>
          <w:p w:rsidR="00D7075C" w:rsidRDefault="00D7075C" w:rsidP="00D53810">
            <w:pPr>
              <w:numPr>
                <w:ilvl w:val="0"/>
                <w:numId w:val="131"/>
              </w:numPr>
              <w:spacing w:before="60" w:after="60" w:line="240" w:lineRule="auto"/>
              <w:rPr>
                <w:rFonts w:eastAsia="Times New Roman"/>
                <w:szCs w:val="26"/>
              </w:rPr>
            </w:pPr>
            <w:r w:rsidRPr="007D7238">
              <w:rPr>
                <w:rFonts w:eastAsia="Times New Roman"/>
                <w:szCs w:val="26"/>
              </w:rPr>
              <w:t>Pháp luật trong hoạt động kinh doanh, ThS. Nguyễn Thái Hà, CN. Lê Ngọc Thắng, ThS. Bùi Hữu Toàn, Nhà xuất bản Thống kê, năm 2007</w:t>
            </w:r>
            <w:r>
              <w:rPr>
                <w:rFonts w:eastAsia="Times New Roman"/>
                <w:szCs w:val="26"/>
              </w:rPr>
              <w:t>;</w:t>
            </w:r>
          </w:p>
          <w:p w:rsidR="00D7075C" w:rsidRDefault="00D7075C" w:rsidP="00D53810">
            <w:pPr>
              <w:numPr>
                <w:ilvl w:val="0"/>
                <w:numId w:val="131"/>
              </w:numPr>
              <w:spacing w:before="60" w:after="60" w:line="240" w:lineRule="auto"/>
              <w:rPr>
                <w:rFonts w:eastAsia="Times New Roman"/>
                <w:szCs w:val="26"/>
              </w:rPr>
            </w:pPr>
            <w:r w:rsidRPr="00507BC9">
              <w:rPr>
                <w:rFonts w:eastAsia="Times New Roman"/>
                <w:szCs w:val="26"/>
              </w:rPr>
              <w:t>Website của các cơ quan nhà nước (quốc hội, chính phủ, tòa án, viện kiểm sát, HĐND và UBND một số địa phương</w:t>
            </w:r>
            <w:r>
              <w:rPr>
                <w:rFonts w:eastAsia="Times New Roman"/>
                <w:szCs w:val="26"/>
              </w:rPr>
              <w:t>).</w:t>
            </w:r>
          </w:p>
          <w:p w:rsidR="00D7075C" w:rsidRPr="00DF40D6" w:rsidRDefault="00D7075C" w:rsidP="00D53810">
            <w:pPr>
              <w:numPr>
                <w:ilvl w:val="0"/>
                <w:numId w:val="127"/>
              </w:numPr>
              <w:spacing w:before="60" w:after="60" w:line="240" w:lineRule="auto"/>
              <w:ind w:firstLine="0"/>
              <w:rPr>
                <w:rFonts w:eastAsia="Times New Roman"/>
                <w:szCs w:val="26"/>
              </w:rPr>
            </w:pPr>
            <w:r w:rsidRPr="00DF40D6">
              <w:rPr>
                <w:rFonts w:eastAsia="Times New Roman"/>
                <w:szCs w:val="26"/>
              </w:rPr>
              <w:t>Kết quả mong muốn</w:t>
            </w:r>
          </w:p>
          <w:p w:rsidR="00D7075C" w:rsidRPr="009423E7" w:rsidRDefault="00D7075C" w:rsidP="00D53810">
            <w:pPr>
              <w:numPr>
                <w:ilvl w:val="0"/>
                <w:numId w:val="133"/>
              </w:numPr>
              <w:tabs>
                <w:tab w:val="left" w:pos="1470"/>
              </w:tabs>
              <w:spacing w:before="60" w:after="60" w:line="240" w:lineRule="auto"/>
              <w:rPr>
                <w:rFonts w:eastAsia="Times New Roman"/>
                <w:bCs/>
                <w:szCs w:val="26"/>
              </w:rPr>
            </w:pPr>
            <w:r w:rsidRPr="009423E7">
              <w:rPr>
                <w:rFonts w:eastAsia="Times New Roman"/>
                <w:szCs w:val="26"/>
              </w:rPr>
              <w:t>Có những hiểu biết toàn diện về thương nhân và hành vi thương mại;</w:t>
            </w:r>
          </w:p>
          <w:p w:rsidR="00D7075C" w:rsidRPr="009423E7" w:rsidRDefault="00D7075C" w:rsidP="00D53810">
            <w:pPr>
              <w:numPr>
                <w:ilvl w:val="0"/>
                <w:numId w:val="133"/>
              </w:numPr>
              <w:tabs>
                <w:tab w:val="left" w:pos="1470"/>
              </w:tabs>
              <w:spacing w:before="60" w:after="60" w:line="240" w:lineRule="auto"/>
              <w:rPr>
                <w:rFonts w:eastAsia="Times New Roman"/>
                <w:bCs/>
                <w:szCs w:val="26"/>
              </w:rPr>
            </w:pPr>
            <w:r w:rsidRPr="009423E7">
              <w:rPr>
                <w:rFonts w:eastAsia="Times New Roman"/>
                <w:bCs/>
                <w:szCs w:val="26"/>
              </w:rPr>
              <w:t>Hình thành và phát triển năng lực thu thập thông tin, kĩ năng tổng hợp, hệ thống hóa các vấn đề trong mối quan hệ tổng thể, kĩ năng so sánh, phân tích, bình luận, đánh giá các vấn đề của luật thương mại;</w:t>
            </w:r>
          </w:p>
          <w:p w:rsidR="00D7075C" w:rsidRPr="009423E7" w:rsidRDefault="00D7075C" w:rsidP="00D53810">
            <w:pPr>
              <w:numPr>
                <w:ilvl w:val="0"/>
                <w:numId w:val="133"/>
              </w:numPr>
              <w:tabs>
                <w:tab w:val="left" w:pos="1470"/>
              </w:tabs>
              <w:spacing w:before="60" w:after="60" w:line="240" w:lineRule="auto"/>
              <w:rPr>
                <w:rFonts w:eastAsia="Times New Roman"/>
                <w:b/>
                <w:bCs/>
                <w:szCs w:val="26"/>
              </w:rPr>
            </w:pPr>
            <w:r w:rsidRPr="009423E7">
              <w:rPr>
                <w:rFonts w:eastAsia="Times New Roman"/>
                <w:bCs/>
                <w:szCs w:val="26"/>
              </w:rPr>
              <w:t>Thành thạo một số kĩ năng tìm, tra cứu và sử dụng các quy định của pháp luật để giải quyết các tình huống nảy sinh trong thực tiễn kinh doanh;</w:t>
            </w:r>
            <w:r w:rsidRPr="00DF40D6">
              <w:rPr>
                <w:rFonts w:eastAsia="Times New Roman"/>
                <w:szCs w:val="26"/>
              </w:rPr>
              <w:t xml:space="preserve"> </w:t>
            </w:r>
          </w:p>
          <w:p w:rsidR="00D7075C" w:rsidRPr="00DF40D6" w:rsidRDefault="00D7075C" w:rsidP="00D53810">
            <w:pPr>
              <w:numPr>
                <w:ilvl w:val="0"/>
                <w:numId w:val="133"/>
              </w:numPr>
              <w:tabs>
                <w:tab w:val="left" w:pos="1470"/>
              </w:tabs>
              <w:spacing w:before="60" w:after="60" w:line="240" w:lineRule="auto"/>
              <w:rPr>
                <w:rFonts w:eastAsia="Times New Roman"/>
                <w:b/>
                <w:bCs/>
                <w:szCs w:val="26"/>
              </w:rPr>
            </w:pPr>
            <w:r w:rsidRPr="00A67C87">
              <w:rPr>
                <w:rFonts w:eastAsia="Times New Roman"/>
                <w:szCs w:val="26"/>
              </w:rPr>
              <w:t>Hình thành phương pháp học ở bậc đại học</w:t>
            </w:r>
            <w:r>
              <w:rPr>
                <w:rFonts w:eastAsia="Times New Roman"/>
                <w:szCs w:val="26"/>
              </w:rPr>
              <w:t>, r</w:t>
            </w:r>
            <w:r w:rsidRPr="00DF40D6">
              <w:rPr>
                <w:rFonts w:eastAsia="Times New Roman"/>
                <w:szCs w:val="26"/>
              </w:rPr>
              <w:t>èn luyện tư duy phản biện</w:t>
            </w:r>
          </w:p>
        </w:tc>
      </w:tr>
    </w:tbl>
    <w:p w:rsidR="00D7075C" w:rsidRPr="00DF40D6" w:rsidRDefault="00D7075C" w:rsidP="00D7075C">
      <w:pPr>
        <w:pBdr>
          <w:top w:val="single" w:sz="4" w:space="1" w:color="auto"/>
          <w:bottom w:val="single" w:sz="4" w:space="1" w:color="auto"/>
        </w:pBdr>
        <w:spacing w:before="60" w:after="60" w:line="240" w:lineRule="auto"/>
        <w:rPr>
          <w:rFonts w:eastAsia="Times New Roman"/>
          <w:b/>
          <w:bCs/>
          <w:szCs w:val="26"/>
        </w:rPr>
      </w:pPr>
      <w:r>
        <w:rPr>
          <w:rFonts w:eastAsia="Times New Roman"/>
          <w:b/>
          <w:bCs/>
          <w:szCs w:val="26"/>
        </w:rPr>
        <w:lastRenderedPageBreak/>
        <w:t>Tuần</w:t>
      </w:r>
      <w:r w:rsidRPr="00DF40D6">
        <w:rPr>
          <w:rFonts w:eastAsia="Times New Roman"/>
          <w:b/>
          <w:bCs/>
          <w:szCs w:val="26"/>
        </w:rPr>
        <w:t xml:space="preserve"> 2 </w:t>
      </w:r>
      <w:r>
        <w:rPr>
          <w:rFonts w:eastAsia="Times New Roman"/>
          <w:b/>
          <w:bCs/>
          <w:szCs w:val="26"/>
        </w:rPr>
        <w:t xml:space="preserve">+ 3 </w:t>
      </w:r>
      <w:r w:rsidRPr="00DF40D6">
        <w:rPr>
          <w:rFonts w:eastAsia="Times New Roman"/>
          <w:b/>
          <w:bCs/>
          <w:szCs w:val="26"/>
        </w:rPr>
        <w:t>(</w:t>
      </w:r>
      <w:r>
        <w:rPr>
          <w:rFonts w:eastAsia="Times New Roman"/>
          <w:b/>
          <w:bCs/>
          <w:szCs w:val="26"/>
        </w:rPr>
        <w:t xml:space="preserve">8 </w:t>
      </w:r>
      <w:r w:rsidRPr="00DF40D6">
        <w:rPr>
          <w:rFonts w:eastAsia="Times New Roman"/>
          <w:b/>
          <w:bCs/>
          <w:szCs w:val="26"/>
        </w:rPr>
        <w:t>tiết)</w:t>
      </w:r>
      <w:r w:rsidRPr="00931501">
        <w:rPr>
          <w:rFonts w:eastAsia="Times New Roman"/>
          <w:b/>
          <w:bCs/>
          <w:szCs w:val="26"/>
        </w:rPr>
        <w:t xml:space="preserve"> </w:t>
      </w:r>
      <w:r w:rsidRPr="00770734">
        <w:rPr>
          <w:rFonts w:eastAsia="Times New Roman"/>
          <w:b/>
          <w:bCs/>
          <w:szCs w:val="26"/>
        </w:rPr>
        <w:t>Pháp luật về các chủ thể kinh doanh</w:t>
      </w:r>
    </w:p>
    <w:p w:rsidR="00D7075C" w:rsidRPr="00DF40D6" w:rsidRDefault="00D7075C" w:rsidP="00D7075C">
      <w:pPr>
        <w:spacing w:before="60" w:after="60" w:line="240" w:lineRule="auto"/>
        <w:ind w:left="1080"/>
        <w:rPr>
          <w:rFonts w:eastAsia="Times New Roman"/>
          <w:szCs w:val="26"/>
        </w:rPr>
      </w:pPr>
      <w:r w:rsidRPr="00DF40D6">
        <w:rPr>
          <w:rFonts w:eastAsia="Times New Roman"/>
          <w:szCs w:val="26"/>
        </w:rPr>
        <w:sym w:font="Wingdings" w:char="F0E0"/>
      </w:r>
      <w:r w:rsidRPr="00DF40D6">
        <w:rPr>
          <w:rFonts w:eastAsia="Times New Roman"/>
          <w:szCs w:val="26"/>
        </w:rPr>
        <w:t xml:space="preserve">Nội dung: </w:t>
      </w:r>
    </w:p>
    <w:p w:rsidR="00D7075C" w:rsidRPr="00190217" w:rsidRDefault="00D7075C" w:rsidP="00D53810">
      <w:pPr>
        <w:numPr>
          <w:ilvl w:val="0"/>
          <w:numId w:val="126"/>
        </w:numPr>
        <w:spacing w:before="60" w:after="60" w:line="240" w:lineRule="auto"/>
        <w:rPr>
          <w:szCs w:val="26"/>
        </w:rPr>
      </w:pPr>
      <w:r>
        <w:rPr>
          <w:szCs w:val="26"/>
        </w:rPr>
        <w:t>Pháp luật về doanh nghiệp</w:t>
      </w:r>
    </w:p>
    <w:p w:rsidR="00D7075C" w:rsidRPr="00190217" w:rsidRDefault="00D7075C" w:rsidP="00D7075C">
      <w:pPr>
        <w:spacing w:before="60" w:after="60" w:line="240" w:lineRule="auto"/>
        <w:ind w:left="1440"/>
        <w:rPr>
          <w:szCs w:val="26"/>
        </w:rPr>
      </w:pPr>
      <w:r w:rsidRPr="00190217">
        <w:rPr>
          <w:szCs w:val="26"/>
        </w:rPr>
        <w:t>- Khái quát chung về doanh nghiệp</w:t>
      </w:r>
    </w:p>
    <w:p w:rsidR="00D7075C" w:rsidRPr="00190217" w:rsidRDefault="00D7075C" w:rsidP="00D7075C">
      <w:pPr>
        <w:spacing w:before="60" w:after="60" w:line="240" w:lineRule="auto"/>
        <w:ind w:left="1440"/>
        <w:rPr>
          <w:szCs w:val="26"/>
        </w:rPr>
      </w:pPr>
      <w:r w:rsidRPr="00190217">
        <w:rPr>
          <w:szCs w:val="26"/>
        </w:rPr>
        <w:t>+ Khái niệm doanh nghiệp</w:t>
      </w:r>
    </w:p>
    <w:p w:rsidR="00D7075C" w:rsidRPr="00190217" w:rsidRDefault="00D7075C" w:rsidP="00D7075C">
      <w:pPr>
        <w:spacing w:before="60" w:after="60" w:line="240" w:lineRule="auto"/>
        <w:ind w:left="1440"/>
        <w:rPr>
          <w:szCs w:val="26"/>
        </w:rPr>
      </w:pPr>
      <w:r w:rsidRPr="00190217">
        <w:rPr>
          <w:szCs w:val="26"/>
        </w:rPr>
        <w:t>+ Phân loại doanh nghiệp</w:t>
      </w:r>
    </w:p>
    <w:p w:rsidR="00D7075C" w:rsidRPr="00190217" w:rsidRDefault="00D7075C" w:rsidP="00D7075C">
      <w:pPr>
        <w:spacing w:before="60" w:after="60" w:line="240" w:lineRule="auto"/>
        <w:ind w:left="1440"/>
        <w:rPr>
          <w:szCs w:val="26"/>
        </w:rPr>
      </w:pPr>
      <w:r w:rsidRPr="00190217">
        <w:rPr>
          <w:szCs w:val="26"/>
        </w:rPr>
        <w:t>+ Một số khái niệm có liên quan đến doanh nghiệp</w:t>
      </w:r>
    </w:p>
    <w:p w:rsidR="00D7075C" w:rsidRPr="00190217" w:rsidRDefault="00D7075C" w:rsidP="00D7075C">
      <w:pPr>
        <w:spacing w:before="60" w:after="60" w:line="240" w:lineRule="auto"/>
        <w:ind w:left="1440"/>
        <w:rPr>
          <w:szCs w:val="26"/>
        </w:rPr>
      </w:pPr>
      <w:r w:rsidRPr="00190217">
        <w:rPr>
          <w:szCs w:val="26"/>
        </w:rPr>
        <w:t>+ Các quyền và nghĩa vụ của cơ bản của doanh nghiệp</w:t>
      </w:r>
    </w:p>
    <w:p w:rsidR="00D7075C" w:rsidRPr="00190217" w:rsidRDefault="00D7075C" w:rsidP="00D7075C">
      <w:pPr>
        <w:spacing w:before="60" w:after="60" w:line="240" w:lineRule="auto"/>
        <w:ind w:left="1440"/>
        <w:rPr>
          <w:szCs w:val="26"/>
        </w:rPr>
      </w:pPr>
      <w:r w:rsidRPr="00190217">
        <w:rPr>
          <w:szCs w:val="26"/>
        </w:rPr>
        <w:t>- Các loại hình doanh nghiệp cụ thể theo quy định của Luật doanh nghiệp</w:t>
      </w:r>
    </w:p>
    <w:p w:rsidR="00D7075C" w:rsidRPr="00190217" w:rsidRDefault="00D7075C" w:rsidP="00D7075C">
      <w:pPr>
        <w:spacing w:before="60" w:after="60" w:line="240" w:lineRule="auto"/>
        <w:ind w:left="1440"/>
        <w:rPr>
          <w:szCs w:val="26"/>
        </w:rPr>
      </w:pPr>
      <w:r w:rsidRPr="00190217">
        <w:rPr>
          <w:szCs w:val="26"/>
        </w:rPr>
        <w:t>+ Pháp luật về doanh nghiệp tư nhân</w:t>
      </w:r>
    </w:p>
    <w:p w:rsidR="00D7075C" w:rsidRPr="00190217" w:rsidRDefault="00D7075C" w:rsidP="00D7075C">
      <w:pPr>
        <w:spacing w:before="60" w:after="60" w:line="240" w:lineRule="auto"/>
        <w:ind w:left="1440"/>
        <w:rPr>
          <w:szCs w:val="26"/>
        </w:rPr>
      </w:pPr>
      <w:r w:rsidRPr="00190217">
        <w:rPr>
          <w:szCs w:val="26"/>
        </w:rPr>
        <w:t>+ Pháp luật về công ty hợp danh</w:t>
      </w:r>
    </w:p>
    <w:p w:rsidR="00D7075C" w:rsidRPr="00190217" w:rsidRDefault="00D7075C" w:rsidP="00D7075C">
      <w:pPr>
        <w:spacing w:before="60" w:after="60" w:line="240" w:lineRule="auto"/>
        <w:ind w:left="1440"/>
        <w:rPr>
          <w:szCs w:val="26"/>
        </w:rPr>
      </w:pPr>
      <w:r w:rsidRPr="00190217">
        <w:rPr>
          <w:szCs w:val="26"/>
        </w:rPr>
        <w:t>+ Pháp luật về công ty TNHH một thành viên</w:t>
      </w:r>
    </w:p>
    <w:p w:rsidR="00D7075C" w:rsidRPr="00190217" w:rsidRDefault="00D7075C" w:rsidP="00D7075C">
      <w:pPr>
        <w:spacing w:before="60" w:after="60" w:line="240" w:lineRule="auto"/>
        <w:ind w:left="1440"/>
        <w:rPr>
          <w:szCs w:val="26"/>
        </w:rPr>
      </w:pPr>
      <w:r w:rsidRPr="00190217">
        <w:rPr>
          <w:szCs w:val="26"/>
        </w:rPr>
        <w:t>+ Pháp luật về công ty TNHH hai thành viên trở lên</w:t>
      </w:r>
    </w:p>
    <w:p w:rsidR="00D7075C" w:rsidRPr="00190217" w:rsidRDefault="00D7075C" w:rsidP="00D7075C">
      <w:pPr>
        <w:spacing w:before="60" w:after="60" w:line="240" w:lineRule="auto"/>
        <w:ind w:left="1440"/>
        <w:rPr>
          <w:szCs w:val="26"/>
        </w:rPr>
      </w:pPr>
      <w:r w:rsidRPr="00190217">
        <w:rPr>
          <w:szCs w:val="26"/>
        </w:rPr>
        <w:t>+ Pháp luật về công ty cổ phần</w:t>
      </w:r>
    </w:p>
    <w:p w:rsidR="00D7075C" w:rsidRPr="00190217" w:rsidRDefault="00D7075C" w:rsidP="00D7075C">
      <w:pPr>
        <w:spacing w:before="60" w:after="60" w:line="240" w:lineRule="auto"/>
        <w:ind w:left="1440"/>
        <w:rPr>
          <w:szCs w:val="26"/>
        </w:rPr>
      </w:pPr>
      <w:r w:rsidRPr="00190217">
        <w:rPr>
          <w:szCs w:val="26"/>
        </w:rPr>
        <w:t>- Thành lập, tổ chức lại, giải thể và phá sản doanh nghiệp</w:t>
      </w:r>
    </w:p>
    <w:p w:rsidR="00D7075C" w:rsidRPr="00190217" w:rsidRDefault="00D7075C" w:rsidP="00D7075C">
      <w:pPr>
        <w:spacing w:before="60" w:after="60" w:line="240" w:lineRule="auto"/>
        <w:ind w:left="1440"/>
        <w:rPr>
          <w:szCs w:val="26"/>
        </w:rPr>
      </w:pPr>
      <w:r w:rsidRPr="00190217">
        <w:rPr>
          <w:szCs w:val="26"/>
        </w:rPr>
        <w:t>+ Thành lập doanh nghiệp</w:t>
      </w:r>
    </w:p>
    <w:p w:rsidR="00D7075C" w:rsidRPr="00190217" w:rsidRDefault="00D7075C" w:rsidP="00D7075C">
      <w:pPr>
        <w:spacing w:before="60" w:after="60" w:line="240" w:lineRule="auto"/>
        <w:ind w:left="1440"/>
        <w:rPr>
          <w:szCs w:val="26"/>
        </w:rPr>
      </w:pPr>
      <w:r w:rsidRPr="00190217">
        <w:rPr>
          <w:szCs w:val="26"/>
        </w:rPr>
        <w:t>+ Tổ chức lại doanh nghiệp</w:t>
      </w:r>
    </w:p>
    <w:p w:rsidR="00D7075C" w:rsidRPr="00190217" w:rsidRDefault="00D7075C" w:rsidP="00D7075C">
      <w:pPr>
        <w:spacing w:before="60" w:after="60" w:line="240" w:lineRule="auto"/>
        <w:ind w:left="1440"/>
        <w:rPr>
          <w:szCs w:val="26"/>
        </w:rPr>
      </w:pPr>
      <w:r w:rsidRPr="00190217">
        <w:rPr>
          <w:szCs w:val="26"/>
        </w:rPr>
        <w:lastRenderedPageBreak/>
        <w:t>+ Giải thể doanh nghiệp</w:t>
      </w:r>
    </w:p>
    <w:p w:rsidR="00D7075C" w:rsidRPr="00190217" w:rsidRDefault="00D7075C" w:rsidP="00D7075C">
      <w:pPr>
        <w:spacing w:before="60" w:after="60" w:line="240" w:lineRule="auto"/>
        <w:ind w:left="1440"/>
        <w:rPr>
          <w:szCs w:val="26"/>
        </w:rPr>
      </w:pPr>
      <w:r w:rsidRPr="00190217">
        <w:rPr>
          <w:szCs w:val="26"/>
        </w:rPr>
        <w:t>+ Phá sản doanh nghiệp</w:t>
      </w:r>
    </w:p>
    <w:p w:rsidR="00D7075C" w:rsidRPr="00190217" w:rsidRDefault="00D7075C" w:rsidP="00D53810">
      <w:pPr>
        <w:numPr>
          <w:ilvl w:val="0"/>
          <w:numId w:val="126"/>
        </w:numPr>
        <w:spacing w:before="60" w:after="60" w:line="240" w:lineRule="auto"/>
        <w:rPr>
          <w:szCs w:val="26"/>
        </w:rPr>
      </w:pPr>
      <w:r>
        <w:rPr>
          <w:szCs w:val="26"/>
        </w:rPr>
        <w:t>Pháp luật về chủ thể kinh doanh khác</w:t>
      </w:r>
    </w:p>
    <w:p w:rsidR="00D7075C" w:rsidRPr="00190217" w:rsidRDefault="00D7075C" w:rsidP="00D7075C">
      <w:pPr>
        <w:spacing w:before="60" w:after="60" w:line="240" w:lineRule="auto"/>
        <w:ind w:left="1440"/>
        <w:rPr>
          <w:szCs w:val="26"/>
        </w:rPr>
      </w:pPr>
      <w:r w:rsidRPr="00190217">
        <w:rPr>
          <w:szCs w:val="26"/>
        </w:rPr>
        <w:t>- Pháp luật về hợp tác xã:</w:t>
      </w:r>
    </w:p>
    <w:p w:rsidR="00D7075C" w:rsidRPr="00190217" w:rsidRDefault="00D7075C" w:rsidP="00D7075C">
      <w:pPr>
        <w:spacing w:before="60" w:after="60" w:line="240" w:lineRule="auto"/>
        <w:ind w:left="1440"/>
        <w:rPr>
          <w:szCs w:val="26"/>
        </w:rPr>
      </w:pPr>
      <w:r w:rsidRPr="00190217">
        <w:rPr>
          <w:szCs w:val="26"/>
        </w:rPr>
        <w:t>+ Khái niệm hợp tác xã</w:t>
      </w:r>
    </w:p>
    <w:p w:rsidR="00D7075C" w:rsidRPr="00190217" w:rsidRDefault="00D7075C" w:rsidP="00D7075C">
      <w:pPr>
        <w:spacing w:before="60" w:after="60" w:line="240" w:lineRule="auto"/>
        <w:ind w:left="1440"/>
        <w:rPr>
          <w:szCs w:val="26"/>
        </w:rPr>
      </w:pPr>
      <w:r w:rsidRPr="00190217">
        <w:rPr>
          <w:szCs w:val="26"/>
        </w:rPr>
        <w:t>+ Vốn của hợp tác xã</w:t>
      </w:r>
    </w:p>
    <w:p w:rsidR="00D7075C" w:rsidRPr="00190217" w:rsidRDefault="00D7075C" w:rsidP="00D7075C">
      <w:pPr>
        <w:spacing w:before="60" w:after="60" w:line="240" w:lineRule="auto"/>
        <w:ind w:left="1440"/>
        <w:rPr>
          <w:szCs w:val="26"/>
        </w:rPr>
      </w:pPr>
      <w:r w:rsidRPr="00190217">
        <w:rPr>
          <w:szCs w:val="26"/>
        </w:rPr>
        <w:t>+ Cơ cấu tổ chức và quản lý nội bộ hợp tác xã</w:t>
      </w:r>
    </w:p>
    <w:p w:rsidR="00D7075C" w:rsidRPr="00190217" w:rsidRDefault="00D7075C" w:rsidP="00D7075C">
      <w:pPr>
        <w:spacing w:before="60" w:after="60" w:line="240" w:lineRule="auto"/>
        <w:ind w:left="1440"/>
        <w:rPr>
          <w:szCs w:val="26"/>
        </w:rPr>
      </w:pPr>
      <w:r w:rsidRPr="00190217">
        <w:rPr>
          <w:szCs w:val="26"/>
        </w:rPr>
        <w:t>+ Quyền và nghĩa vụ của xã viên</w:t>
      </w:r>
    </w:p>
    <w:p w:rsidR="00D7075C" w:rsidRPr="00190217" w:rsidRDefault="00D7075C" w:rsidP="00D7075C">
      <w:pPr>
        <w:spacing w:before="60" w:after="60" w:line="240" w:lineRule="auto"/>
        <w:ind w:left="1440"/>
        <w:rPr>
          <w:szCs w:val="26"/>
        </w:rPr>
      </w:pPr>
      <w:r w:rsidRPr="00190217">
        <w:rPr>
          <w:szCs w:val="26"/>
        </w:rPr>
        <w:t>+ Thành lập, phá sản hợp tác xã</w:t>
      </w:r>
    </w:p>
    <w:p w:rsidR="00D7075C" w:rsidRPr="00190217" w:rsidRDefault="00D7075C" w:rsidP="00D7075C">
      <w:pPr>
        <w:spacing w:before="60" w:after="60" w:line="240" w:lineRule="auto"/>
        <w:ind w:left="1440"/>
        <w:rPr>
          <w:szCs w:val="26"/>
        </w:rPr>
      </w:pPr>
      <w:r w:rsidRPr="00190217">
        <w:rPr>
          <w:szCs w:val="26"/>
        </w:rPr>
        <w:t>- Pháp luật về hộ kinh doanh</w:t>
      </w:r>
    </w:p>
    <w:p w:rsidR="00D7075C" w:rsidRPr="00190217" w:rsidRDefault="00D7075C" w:rsidP="00D7075C">
      <w:pPr>
        <w:spacing w:before="60" w:after="60" w:line="240" w:lineRule="auto"/>
        <w:ind w:left="1440"/>
        <w:rPr>
          <w:szCs w:val="26"/>
        </w:rPr>
      </w:pPr>
      <w:r w:rsidRPr="00190217">
        <w:rPr>
          <w:szCs w:val="26"/>
        </w:rPr>
        <w:t>+ Khái niệm</w:t>
      </w:r>
    </w:p>
    <w:p w:rsidR="00D7075C" w:rsidRPr="00190217" w:rsidRDefault="00D7075C" w:rsidP="00D7075C">
      <w:pPr>
        <w:spacing w:before="60" w:after="60" w:line="240" w:lineRule="auto"/>
        <w:ind w:left="1440"/>
        <w:rPr>
          <w:szCs w:val="26"/>
        </w:rPr>
      </w:pPr>
      <w:r w:rsidRPr="00190217">
        <w:rPr>
          <w:szCs w:val="26"/>
        </w:rPr>
        <w:t>+ Các hình thức của hộ kinh doanh:</w:t>
      </w:r>
    </w:p>
    <w:p w:rsidR="00D7075C" w:rsidRPr="0019343D" w:rsidRDefault="00D7075C" w:rsidP="00D7075C">
      <w:pPr>
        <w:spacing w:before="60" w:after="60" w:line="240" w:lineRule="auto"/>
        <w:ind w:left="1440"/>
        <w:rPr>
          <w:rFonts w:eastAsia="Times New Roman"/>
          <w:szCs w:val="26"/>
        </w:rPr>
      </w:pPr>
      <w:r w:rsidRPr="00190217">
        <w:rPr>
          <w:szCs w:val="26"/>
        </w:rPr>
        <w:t>+ Thủ tục đăng ký kinh doanh</w:t>
      </w:r>
    </w:p>
    <w:p w:rsidR="00D7075C" w:rsidRPr="00DF40D6" w:rsidRDefault="00D7075C" w:rsidP="00D53810">
      <w:pPr>
        <w:numPr>
          <w:ilvl w:val="0"/>
          <w:numId w:val="120"/>
        </w:numPr>
        <w:spacing w:before="60" w:after="60" w:line="240" w:lineRule="auto"/>
        <w:rPr>
          <w:rFonts w:eastAsia="Times New Roman"/>
          <w:szCs w:val="26"/>
        </w:rPr>
      </w:pPr>
      <w:r w:rsidRPr="00DF40D6">
        <w:rPr>
          <w:rFonts w:eastAsia="Times New Roman"/>
          <w:szCs w:val="26"/>
        </w:rPr>
        <w:t>Phương pháp</w:t>
      </w:r>
    </w:p>
    <w:p w:rsidR="00D7075C" w:rsidRPr="00507BC9" w:rsidRDefault="00D7075C" w:rsidP="00D53810">
      <w:pPr>
        <w:numPr>
          <w:ilvl w:val="0"/>
          <w:numId w:val="130"/>
        </w:numPr>
        <w:spacing w:before="60" w:after="60" w:line="240" w:lineRule="auto"/>
        <w:ind w:firstLine="0"/>
        <w:jc w:val="left"/>
        <w:rPr>
          <w:rFonts w:eastAsia="Times New Roman"/>
          <w:szCs w:val="26"/>
        </w:rPr>
      </w:pPr>
      <w:bookmarkStart w:id="9" w:name="_Hlk498863637"/>
      <w:r w:rsidRPr="00DF40D6">
        <w:rPr>
          <w:rFonts w:eastAsia="Times New Roman"/>
          <w:szCs w:val="26"/>
        </w:rPr>
        <w:t xml:space="preserve">Giảng viên </w:t>
      </w:r>
      <w:r>
        <w:rPr>
          <w:rFonts w:eastAsia="Times New Roman"/>
          <w:szCs w:val="26"/>
        </w:rPr>
        <w:t>d</w:t>
      </w:r>
      <w:r w:rsidRPr="00507BC9">
        <w:rPr>
          <w:rFonts w:eastAsia="Times New Roman"/>
          <w:szCs w:val="26"/>
        </w:rPr>
        <w:t>iễn giảng;</w:t>
      </w:r>
      <w:r>
        <w:rPr>
          <w:rFonts w:eastAsia="Times New Roman"/>
          <w:szCs w:val="26"/>
        </w:rPr>
        <w:t xml:space="preserve"> đàm thoại,</w:t>
      </w:r>
      <w:r w:rsidRPr="00507BC9">
        <w:rPr>
          <w:rFonts w:eastAsia="Times New Roman"/>
          <w:szCs w:val="26"/>
        </w:rPr>
        <w:t xml:space="preserve"> </w:t>
      </w:r>
      <w:r>
        <w:rPr>
          <w:rFonts w:eastAsia="Times New Roman"/>
          <w:szCs w:val="26"/>
        </w:rPr>
        <w:t>sinh viên thuyết trình.</w:t>
      </w:r>
    </w:p>
    <w:p w:rsidR="00D7075C" w:rsidRPr="00DF40D6" w:rsidRDefault="00D7075C" w:rsidP="00D53810">
      <w:pPr>
        <w:numPr>
          <w:ilvl w:val="0"/>
          <w:numId w:val="129"/>
        </w:numPr>
        <w:spacing w:before="60" w:after="60" w:line="240" w:lineRule="auto"/>
        <w:rPr>
          <w:rFonts w:eastAsia="Times New Roman"/>
          <w:szCs w:val="26"/>
        </w:rPr>
      </w:pPr>
      <w:r w:rsidRPr="00507BC9">
        <w:rPr>
          <w:rFonts w:eastAsia="Times New Roman"/>
          <w:szCs w:val="26"/>
        </w:rPr>
        <w:t xml:space="preserve">Phân tích các </w:t>
      </w:r>
      <w:r>
        <w:rPr>
          <w:rFonts w:eastAsia="Times New Roman"/>
          <w:szCs w:val="26"/>
        </w:rPr>
        <w:t>tình huống</w:t>
      </w:r>
      <w:r w:rsidRPr="00507BC9">
        <w:rPr>
          <w:rFonts w:eastAsia="Times New Roman"/>
          <w:szCs w:val="26"/>
        </w:rPr>
        <w:t xml:space="preserve"> điển hình</w:t>
      </w:r>
      <w:r>
        <w:rPr>
          <w:rFonts w:eastAsia="Times New Roman"/>
          <w:szCs w:val="26"/>
        </w:rPr>
        <w:t xml:space="preserve"> </w:t>
      </w:r>
      <w:r w:rsidRPr="001072C3">
        <w:rPr>
          <w:rFonts w:eastAsia="Times New Roman"/>
          <w:szCs w:val="26"/>
        </w:rPr>
        <w:t xml:space="preserve">(video clip) </w:t>
      </w:r>
      <w:r>
        <w:rPr>
          <w:rFonts w:eastAsia="Times New Roman"/>
          <w:szCs w:val="26"/>
        </w:rPr>
        <w:t>để làm</w:t>
      </w:r>
      <w:r w:rsidRPr="00507BC9">
        <w:rPr>
          <w:rFonts w:eastAsia="Times New Roman"/>
          <w:szCs w:val="26"/>
        </w:rPr>
        <w:t xml:space="preserve"> rõ vấn đề</w:t>
      </w:r>
      <w:r>
        <w:rPr>
          <w:rFonts w:eastAsia="Times New Roman"/>
          <w:szCs w:val="26"/>
        </w:rPr>
        <w:t>.</w:t>
      </w:r>
    </w:p>
    <w:p w:rsidR="00D7075C" w:rsidRPr="00DF40D6" w:rsidRDefault="00D7075C" w:rsidP="00D53810">
      <w:pPr>
        <w:numPr>
          <w:ilvl w:val="0"/>
          <w:numId w:val="120"/>
        </w:numPr>
        <w:spacing w:before="60" w:after="60" w:line="240" w:lineRule="auto"/>
        <w:rPr>
          <w:rFonts w:eastAsia="Times New Roman"/>
          <w:szCs w:val="26"/>
        </w:rPr>
      </w:pPr>
      <w:r w:rsidRPr="00DF40D6">
        <w:rPr>
          <w:rFonts w:eastAsia="Times New Roman"/>
          <w:szCs w:val="26"/>
        </w:rPr>
        <w:t>Tài liệu</w:t>
      </w:r>
    </w:p>
    <w:p w:rsidR="00D7075C" w:rsidRPr="00AE5B50" w:rsidRDefault="00D7075C" w:rsidP="00D53810">
      <w:pPr>
        <w:numPr>
          <w:ilvl w:val="0"/>
          <w:numId w:val="132"/>
        </w:numPr>
        <w:spacing w:before="60" w:after="60" w:line="240" w:lineRule="auto"/>
        <w:rPr>
          <w:rFonts w:eastAsia="Times New Roman"/>
          <w:szCs w:val="26"/>
        </w:rPr>
      </w:pPr>
      <w:r w:rsidRPr="00AE5B50">
        <w:rPr>
          <w:rFonts w:eastAsia="Times New Roman"/>
          <w:szCs w:val="26"/>
        </w:rPr>
        <w:t>Giáo trình: Luật Thương mại, Tập 1 và 2, Trường Đại học Luật Hà Nội, Nhà xuất bản Chính trị quốc gia, tái bản năm 2014.</w:t>
      </w:r>
    </w:p>
    <w:p w:rsidR="00D7075C" w:rsidRDefault="00D7075C" w:rsidP="00D53810">
      <w:pPr>
        <w:numPr>
          <w:ilvl w:val="0"/>
          <w:numId w:val="132"/>
        </w:numPr>
        <w:spacing w:before="60" w:after="60" w:line="240" w:lineRule="auto"/>
        <w:rPr>
          <w:rFonts w:eastAsia="Times New Roman"/>
          <w:szCs w:val="26"/>
        </w:rPr>
      </w:pPr>
      <w:r w:rsidRPr="00AE5B50">
        <w:rPr>
          <w:rFonts w:eastAsia="Times New Roman"/>
          <w:szCs w:val="26"/>
        </w:rPr>
        <w:t>Pháp luật trong hoạt động kinh doanh, ThS. Nguyễn Thái Hà, CN. Lê Ngọc Thắng, ThS. Bùi Hữu Toàn, Nhà xuất bản Thống kê, năm 2007.</w:t>
      </w:r>
    </w:p>
    <w:p w:rsidR="00D7075C" w:rsidRDefault="00D7075C" w:rsidP="00D53810">
      <w:pPr>
        <w:numPr>
          <w:ilvl w:val="0"/>
          <w:numId w:val="132"/>
        </w:numPr>
        <w:spacing w:before="60" w:after="60" w:line="240" w:lineRule="auto"/>
        <w:rPr>
          <w:rFonts w:eastAsia="Times New Roman"/>
          <w:szCs w:val="26"/>
        </w:rPr>
      </w:pPr>
      <w:r w:rsidRPr="00507BC9">
        <w:rPr>
          <w:rFonts w:eastAsia="Times New Roman"/>
          <w:szCs w:val="26"/>
        </w:rPr>
        <w:t>Website của các cơ quan nhà nước (quốc hội, chính phủ, tòa án, viện kiểm sát, HĐND và UBND một số địa phương</w:t>
      </w:r>
      <w:r>
        <w:rPr>
          <w:rFonts w:eastAsia="Times New Roman"/>
          <w:szCs w:val="26"/>
        </w:rPr>
        <w:t>).</w:t>
      </w:r>
    </w:p>
    <w:bookmarkEnd w:id="9"/>
    <w:p w:rsidR="00D7075C" w:rsidRPr="00DF40D6" w:rsidRDefault="00D7075C" w:rsidP="00D53810">
      <w:pPr>
        <w:numPr>
          <w:ilvl w:val="0"/>
          <w:numId w:val="120"/>
        </w:numPr>
        <w:spacing w:before="60" w:after="60" w:line="240" w:lineRule="auto"/>
        <w:rPr>
          <w:rFonts w:eastAsia="Times New Roman"/>
          <w:szCs w:val="26"/>
        </w:rPr>
      </w:pPr>
      <w:r w:rsidRPr="00DF40D6">
        <w:rPr>
          <w:rFonts w:eastAsia="Times New Roman"/>
          <w:szCs w:val="26"/>
        </w:rPr>
        <w:t>Kết quả mong muốn</w:t>
      </w:r>
    </w:p>
    <w:p w:rsidR="00D7075C" w:rsidRPr="00AB2F0A" w:rsidRDefault="00D7075C" w:rsidP="00D53810">
      <w:pPr>
        <w:numPr>
          <w:ilvl w:val="0"/>
          <w:numId w:val="133"/>
        </w:numPr>
        <w:tabs>
          <w:tab w:val="left" w:pos="1470"/>
        </w:tabs>
        <w:spacing w:before="60" w:after="60" w:line="240" w:lineRule="auto"/>
        <w:rPr>
          <w:rFonts w:eastAsia="Times New Roman"/>
          <w:szCs w:val="26"/>
        </w:rPr>
      </w:pPr>
      <w:r w:rsidRPr="00AB2F0A">
        <w:rPr>
          <w:rFonts w:eastAsia="Times New Roman"/>
          <w:szCs w:val="26"/>
        </w:rPr>
        <w:t>Nắm được các đặc điểm pháp lí của các loại thương nhân;</w:t>
      </w:r>
    </w:p>
    <w:p w:rsidR="00D7075C" w:rsidRPr="00AB2F0A" w:rsidRDefault="00D7075C" w:rsidP="00D53810">
      <w:pPr>
        <w:numPr>
          <w:ilvl w:val="0"/>
          <w:numId w:val="133"/>
        </w:numPr>
        <w:tabs>
          <w:tab w:val="left" w:pos="1470"/>
        </w:tabs>
        <w:spacing w:before="60" w:after="60" w:line="240" w:lineRule="auto"/>
        <w:rPr>
          <w:rFonts w:eastAsia="Times New Roman"/>
          <w:szCs w:val="26"/>
        </w:rPr>
      </w:pPr>
      <w:r w:rsidRPr="00AB2F0A">
        <w:rPr>
          <w:rFonts w:eastAsia="Times New Roman"/>
          <w:szCs w:val="26"/>
        </w:rPr>
        <w:t>Nhận diện từng loại hình doanh nghiệp, phân biệt chúng và đánh giá ưu điểm, hạn chế của từng loại;</w:t>
      </w:r>
    </w:p>
    <w:p w:rsidR="00D7075C" w:rsidRPr="00AB2F0A" w:rsidRDefault="00D7075C" w:rsidP="00D53810">
      <w:pPr>
        <w:numPr>
          <w:ilvl w:val="0"/>
          <w:numId w:val="133"/>
        </w:numPr>
        <w:tabs>
          <w:tab w:val="left" w:pos="1470"/>
        </w:tabs>
        <w:spacing w:before="60" w:after="60" w:line="240" w:lineRule="auto"/>
        <w:rPr>
          <w:rFonts w:eastAsia="Times New Roman"/>
          <w:szCs w:val="26"/>
        </w:rPr>
      </w:pPr>
      <w:r w:rsidRPr="00AB2F0A">
        <w:rPr>
          <w:rFonts w:eastAsia="Times New Roman"/>
          <w:szCs w:val="26"/>
        </w:rPr>
        <w:t>Nắm được quy định về thành lập doanh nghiệp và quy chế pháp lí về thành viên đầu tư thành lập và góp vốn vào doanh nghiệp;</w:t>
      </w:r>
    </w:p>
    <w:p w:rsidR="00D7075C" w:rsidRPr="00AB2F0A" w:rsidRDefault="00D7075C" w:rsidP="00D53810">
      <w:pPr>
        <w:numPr>
          <w:ilvl w:val="0"/>
          <w:numId w:val="133"/>
        </w:numPr>
        <w:tabs>
          <w:tab w:val="left" w:pos="1470"/>
        </w:tabs>
        <w:spacing w:before="60" w:after="60" w:line="240" w:lineRule="auto"/>
        <w:rPr>
          <w:rFonts w:eastAsia="Times New Roman"/>
          <w:szCs w:val="26"/>
        </w:rPr>
      </w:pPr>
      <w:r w:rsidRPr="00AB2F0A">
        <w:rPr>
          <w:rFonts w:eastAsia="Times New Roman"/>
          <w:szCs w:val="26"/>
        </w:rPr>
        <w:t>Nắm được quy định pháp luật về vốn của các loại hình doanh nghiệp;</w:t>
      </w:r>
    </w:p>
    <w:p w:rsidR="00D7075C" w:rsidRPr="00AB2F0A" w:rsidRDefault="00D7075C" w:rsidP="00D53810">
      <w:pPr>
        <w:numPr>
          <w:ilvl w:val="0"/>
          <w:numId w:val="133"/>
        </w:numPr>
        <w:tabs>
          <w:tab w:val="left" w:pos="1470"/>
        </w:tabs>
        <w:spacing w:before="60" w:after="60" w:line="240" w:lineRule="auto"/>
        <w:rPr>
          <w:rFonts w:eastAsia="Times New Roman"/>
          <w:bCs/>
          <w:szCs w:val="26"/>
        </w:rPr>
      </w:pPr>
      <w:r w:rsidRPr="00AB2F0A">
        <w:rPr>
          <w:rFonts w:eastAsia="Times New Roman"/>
          <w:szCs w:val="26"/>
        </w:rPr>
        <w:t>Nắm được quy định cơ cấu tổ chức, quản lí doanh nghiệp;</w:t>
      </w:r>
    </w:p>
    <w:p w:rsidR="00D7075C" w:rsidRPr="00AB2F0A" w:rsidRDefault="00D7075C" w:rsidP="00D53810">
      <w:pPr>
        <w:numPr>
          <w:ilvl w:val="0"/>
          <w:numId w:val="133"/>
        </w:numPr>
        <w:tabs>
          <w:tab w:val="left" w:pos="1470"/>
        </w:tabs>
        <w:spacing w:before="60" w:after="60" w:line="240" w:lineRule="auto"/>
        <w:rPr>
          <w:rFonts w:eastAsia="Times New Roman"/>
          <w:bCs/>
          <w:szCs w:val="26"/>
        </w:rPr>
      </w:pPr>
      <w:r w:rsidRPr="00AB2F0A">
        <w:rPr>
          <w:rFonts w:eastAsia="Times New Roman"/>
          <w:bCs/>
          <w:szCs w:val="26"/>
        </w:rPr>
        <w:t>Nắm được mục đích, các hình thức và cách thức tổ chức doanh nghiệp;</w:t>
      </w:r>
    </w:p>
    <w:p w:rsidR="00D7075C" w:rsidRPr="00A67C87" w:rsidRDefault="00D7075C" w:rsidP="00D53810">
      <w:pPr>
        <w:numPr>
          <w:ilvl w:val="0"/>
          <w:numId w:val="133"/>
        </w:numPr>
        <w:tabs>
          <w:tab w:val="left" w:pos="1470"/>
        </w:tabs>
        <w:spacing w:before="60" w:after="60" w:line="240" w:lineRule="auto"/>
        <w:rPr>
          <w:rFonts w:eastAsia="Times New Roman"/>
          <w:bCs/>
          <w:szCs w:val="26"/>
        </w:rPr>
      </w:pPr>
      <w:r w:rsidRPr="003910FA">
        <w:rPr>
          <w:rFonts w:eastAsia="Times New Roman"/>
          <w:bCs/>
          <w:szCs w:val="26"/>
        </w:rPr>
        <w:t>Hình thành phương pháp học ở bậc đại học, rèn luyện tư duy phản biệ</w:t>
      </w:r>
      <w:r>
        <w:rPr>
          <w:rFonts w:eastAsia="Times New Roman"/>
          <w:bCs/>
          <w:szCs w:val="26"/>
        </w:rPr>
        <w:t>n</w:t>
      </w:r>
    </w:p>
    <w:p w:rsidR="00D7075C" w:rsidRPr="00DF40D6" w:rsidRDefault="00D7075C" w:rsidP="00D7075C">
      <w:pPr>
        <w:pBdr>
          <w:top w:val="single" w:sz="4" w:space="1" w:color="auto"/>
          <w:bottom w:val="single" w:sz="4" w:space="1" w:color="auto"/>
        </w:pBdr>
        <w:tabs>
          <w:tab w:val="left" w:pos="1440"/>
        </w:tabs>
        <w:spacing w:before="60" w:after="60" w:line="240" w:lineRule="auto"/>
        <w:rPr>
          <w:rFonts w:eastAsia="Times New Roman"/>
          <w:b/>
          <w:szCs w:val="26"/>
        </w:rPr>
      </w:pPr>
      <w:r w:rsidRPr="00DF40D6">
        <w:rPr>
          <w:rFonts w:eastAsia="Times New Roman"/>
          <w:szCs w:val="26"/>
        </w:rPr>
        <w:t xml:space="preserve"> </w:t>
      </w:r>
      <w:r>
        <w:rPr>
          <w:rFonts w:eastAsia="Times New Roman"/>
          <w:b/>
          <w:szCs w:val="26"/>
        </w:rPr>
        <w:t>Tuần</w:t>
      </w:r>
      <w:r w:rsidRPr="00DF40D6">
        <w:rPr>
          <w:rFonts w:eastAsia="Times New Roman"/>
          <w:b/>
          <w:szCs w:val="26"/>
        </w:rPr>
        <w:t xml:space="preserve"> </w:t>
      </w:r>
      <w:r>
        <w:rPr>
          <w:rFonts w:eastAsia="Times New Roman"/>
          <w:b/>
          <w:szCs w:val="26"/>
        </w:rPr>
        <w:t xml:space="preserve">4+5 </w:t>
      </w:r>
      <w:r w:rsidRPr="00DF40D6">
        <w:rPr>
          <w:rFonts w:eastAsia="Times New Roman"/>
          <w:b/>
          <w:szCs w:val="26"/>
        </w:rPr>
        <w:t xml:space="preserve"> (</w:t>
      </w:r>
      <w:r>
        <w:rPr>
          <w:rFonts w:eastAsia="Times New Roman"/>
          <w:b/>
          <w:szCs w:val="26"/>
        </w:rPr>
        <w:t>8</w:t>
      </w:r>
      <w:r w:rsidRPr="00DF40D6">
        <w:rPr>
          <w:rFonts w:eastAsia="Times New Roman"/>
          <w:b/>
          <w:szCs w:val="26"/>
        </w:rPr>
        <w:t xml:space="preserve"> tiết) </w:t>
      </w:r>
      <w:r w:rsidRPr="00050910">
        <w:rPr>
          <w:rFonts w:eastAsia="Times New Roman"/>
          <w:b/>
          <w:szCs w:val="26"/>
        </w:rPr>
        <w:t>Pháp luật về hợp đồng trong hoạt động kinh doanh</w:t>
      </w:r>
    </w:p>
    <w:p w:rsidR="00D7075C" w:rsidRPr="00DF40D6" w:rsidRDefault="00D7075C" w:rsidP="00D53810">
      <w:pPr>
        <w:numPr>
          <w:ilvl w:val="0"/>
          <w:numId w:val="120"/>
        </w:numPr>
        <w:spacing w:before="60" w:after="60" w:line="240" w:lineRule="auto"/>
        <w:rPr>
          <w:rFonts w:eastAsia="Times New Roman"/>
          <w:szCs w:val="26"/>
        </w:rPr>
      </w:pPr>
      <w:r w:rsidRPr="00DF40D6">
        <w:rPr>
          <w:rFonts w:eastAsia="Times New Roman"/>
          <w:szCs w:val="26"/>
        </w:rPr>
        <w:t xml:space="preserve">Nội dung: </w:t>
      </w:r>
    </w:p>
    <w:p w:rsidR="00D7075C" w:rsidRPr="00050910" w:rsidRDefault="00D7075C" w:rsidP="00D53810">
      <w:pPr>
        <w:numPr>
          <w:ilvl w:val="0"/>
          <w:numId w:val="134"/>
        </w:numPr>
        <w:spacing w:before="60" w:after="60" w:line="240" w:lineRule="auto"/>
        <w:jc w:val="left"/>
        <w:rPr>
          <w:szCs w:val="26"/>
        </w:rPr>
      </w:pPr>
      <w:r w:rsidRPr="00050910">
        <w:rPr>
          <w:szCs w:val="26"/>
        </w:rPr>
        <w:t>Khái quát chung về hợp đồng</w:t>
      </w:r>
    </w:p>
    <w:p w:rsidR="00D7075C" w:rsidRPr="00050910" w:rsidRDefault="00D7075C" w:rsidP="00D53810">
      <w:pPr>
        <w:numPr>
          <w:ilvl w:val="0"/>
          <w:numId w:val="146"/>
        </w:numPr>
        <w:spacing w:before="60" w:after="60" w:line="240" w:lineRule="auto"/>
        <w:jc w:val="left"/>
        <w:rPr>
          <w:szCs w:val="26"/>
        </w:rPr>
      </w:pPr>
      <w:r w:rsidRPr="00050910">
        <w:rPr>
          <w:szCs w:val="26"/>
        </w:rPr>
        <w:t>Những vấn đề pháp lý cơ bản về hợp đồng</w:t>
      </w:r>
    </w:p>
    <w:p w:rsidR="00D7075C" w:rsidRPr="00050910" w:rsidRDefault="00D7075C" w:rsidP="00D53810">
      <w:pPr>
        <w:numPr>
          <w:ilvl w:val="0"/>
          <w:numId w:val="146"/>
        </w:numPr>
        <w:spacing w:before="60" w:after="60" w:line="240" w:lineRule="auto"/>
        <w:jc w:val="left"/>
        <w:rPr>
          <w:szCs w:val="26"/>
        </w:rPr>
      </w:pPr>
      <w:r w:rsidRPr="00050910">
        <w:rPr>
          <w:szCs w:val="26"/>
        </w:rPr>
        <w:t>Khái niệm hợp đồng trong hoạt động kinh doanh</w:t>
      </w:r>
    </w:p>
    <w:p w:rsidR="00D7075C" w:rsidRPr="00050910" w:rsidRDefault="00D7075C" w:rsidP="00D53810">
      <w:pPr>
        <w:numPr>
          <w:ilvl w:val="0"/>
          <w:numId w:val="146"/>
        </w:numPr>
        <w:spacing w:before="60" w:after="60" w:line="240" w:lineRule="auto"/>
        <w:jc w:val="left"/>
        <w:rPr>
          <w:szCs w:val="26"/>
        </w:rPr>
      </w:pPr>
      <w:r w:rsidRPr="00050910">
        <w:rPr>
          <w:szCs w:val="26"/>
        </w:rPr>
        <w:t>Các hợp đồng phổ biến tại Luật thương mại</w:t>
      </w:r>
    </w:p>
    <w:p w:rsidR="00D7075C" w:rsidRPr="00050910" w:rsidRDefault="00D7075C" w:rsidP="00D53810">
      <w:pPr>
        <w:numPr>
          <w:ilvl w:val="0"/>
          <w:numId w:val="134"/>
        </w:numPr>
        <w:spacing w:before="60" w:after="60" w:line="240" w:lineRule="auto"/>
        <w:jc w:val="left"/>
        <w:rPr>
          <w:szCs w:val="26"/>
        </w:rPr>
      </w:pPr>
      <w:r w:rsidRPr="00050910">
        <w:rPr>
          <w:szCs w:val="26"/>
        </w:rPr>
        <w:t>Ký kết hợp đồng</w:t>
      </w:r>
    </w:p>
    <w:p w:rsidR="00D7075C" w:rsidRPr="00050910" w:rsidRDefault="00D7075C" w:rsidP="00D53810">
      <w:pPr>
        <w:numPr>
          <w:ilvl w:val="0"/>
          <w:numId w:val="147"/>
        </w:numPr>
        <w:spacing w:before="60" w:after="60" w:line="240" w:lineRule="auto"/>
        <w:jc w:val="left"/>
        <w:rPr>
          <w:szCs w:val="26"/>
        </w:rPr>
      </w:pPr>
      <w:r w:rsidRPr="00050910">
        <w:rPr>
          <w:szCs w:val="26"/>
        </w:rPr>
        <w:t>Các nguyên tắc ký kết</w:t>
      </w:r>
    </w:p>
    <w:p w:rsidR="00D7075C" w:rsidRPr="00050910" w:rsidRDefault="00D7075C" w:rsidP="00D53810">
      <w:pPr>
        <w:numPr>
          <w:ilvl w:val="0"/>
          <w:numId w:val="147"/>
        </w:numPr>
        <w:spacing w:before="60" w:after="60" w:line="240" w:lineRule="auto"/>
        <w:jc w:val="left"/>
        <w:rPr>
          <w:szCs w:val="26"/>
        </w:rPr>
      </w:pPr>
      <w:r w:rsidRPr="00050910">
        <w:rPr>
          <w:szCs w:val="26"/>
        </w:rPr>
        <w:t>Nội dung của hợp đồng</w:t>
      </w:r>
    </w:p>
    <w:p w:rsidR="00D7075C" w:rsidRPr="00050910" w:rsidRDefault="00D7075C" w:rsidP="00D53810">
      <w:pPr>
        <w:numPr>
          <w:ilvl w:val="0"/>
          <w:numId w:val="147"/>
        </w:numPr>
        <w:spacing w:before="60" w:after="60" w:line="240" w:lineRule="auto"/>
        <w:jc w:val="left"/>
        <w:rPr>
          <w:szCs w:val="26"/>
        </w:rPr>
      </w:pPr>
      <w:r w:rsidRPr="00050910">
        <w:rPr>
          <w:szCs w:val="26"/>
        </w:rPr>
        <w:t>Thẩm quyền ký kết</w:t>
      </w:r>
    </w:p>
    <w:p w:rsidR="00D7075C" w:rsidRPr="00050910" w:rsidRDefault="00D7075C" w:rsidP="00D53810">
      <w:pPr>
        <w:numPr>
          <w:ilvl w:val="0"/>
          <w:numId w:val="147"/>
        </w:numPr>
        <w:spacing w:before="60" w:after="60" w:line="240" w:lineRule="auto"/>
        <w:jc w:val="left"/>
        <w:rPr>
          <w:szCs w:val="26"/>
        </w:rPr>
      </w:pPr>
      <w:r w:rsidRPr="00050910">
        <w:rPr>
          <w:szCs w:val="26"/>
        </w:rPr>
        <w:lastRenderedPageBreak/>
        <w:t>Phương thức ký kết</w:t>
      </w:r>
    </w:p>
    <w:p w:rsidR="00D7075C" w:rsidRPr="00050910" w:rsidRDefault="00D7075C" w:rsidP="00D53810">
      <w:pPr>
        <w:numPr>
          <w:ilvl w:val="0"/>
          <w:numId w:val="147"/>
        </w:numPr>
        <w:spacing w:before="60" w:after="60" w:line="240" w:lineRule="auto"/>
        <w:jc w:val="left"/>
        <w:rPr>
          <w:szCs w:val="26"/>
        </w:rPr>
      </w:pPr>
      <w:r w:rsidRPr="00050910">
        <w:rPr>
          <w:szCs w:val="26"/>
        </w:rPr>
        <w:t>Hiệu lực của hợp đồng</w:t>
      </w:r>
    </w:p>
    <w:p w:rsidR="00D7075C" w:rsidRPr="00050910" w:rsidRDefault="00D7075C" w:rsidP="00D53810">
      <w:pPr>
        <w:numPr>
          <w:ilvl w:val="0"/>
          <w:numId w:val="147"/>
        </w:numPr>
        <w:spacing w:before="60" w:after="60" w:line="240" w:lineRule="auto"/>
        <w:jc w:val="left"/>
        <w:rPr>
          <w:szCs w:val="26"/>
        </w:rPr>
      </w:pPr>
      <w:r w:rsidRPr="00050910">
        <w:rPr>
          <w:szCs w:val="26"/>
        </w:rPr>
        <w:t>Sửa đổi hợp đồng</w:t>
      </w:r>
    </w:p>
    <w:p w:rsidR="00D7075C" w:rsidRPr="00050910" w:rsidRDefault="00D7075C" w:rsidP="00D53810">
      <w:pPr>
        <w:numPr>
          <w:ilvl w:val="0"/>
          <w:numId w:val="134"/>
        </w:numPr>
        <w:spacing w:before="60" w:after="60" w:line="240" w:lineRule="auto"/>
        <w:jc w:val="left"/>
        <w:rPr>
          <w:szCs w:val="26"/>
        </w:rPr>
      </w:pPr>
      <w:r w:rsidRPr="00050910">
        <w:rPr>
          <w:szCs w:val="26"/>
        </w:rPr>
        <w:t>Thực hiện hợp đồng</w:t>
      </w:r>
    </w:p>
    <w:p w:rsidR="00D7075C" w:rsidRDefault="00D7075C" w:rsidP="00D53810">
      <w:pPr>
        <w:numPr>
          <w:ilvl w:val="0"/>
          <w:numId w:val="148"/>
        </w:numPr>
        <w:spacing w:before="60" w:after="60" w:line="240" w:lineRule="auto"/>
        <w:jc w:val="left"/>
        <w:rPr>
          <w:szCs w:val="26"/>
        </w:rPr>
      </w:pPr>
      <w:r w:rsidRPr="00050910">
        <w:rPr>
          <w:szCs w:val="26"/>
        </w:rPr>
        <w:t>Các nguyên tắc thực hiện hợp đồng</w:t>
      </w:r>
    </w:p>
    <w:p w:rsidR="00D7075C" w:rsidRDefault="00D7075C" w:rsidP="00D53810">
      <w:pPr>
        <w:numPr>
          <w:ilvl w:val="0"/>
          <w:numId w:val="148"/>
        </w:numPr>
        <w:spacing w:before="60" w:after="60" w:line="240" w:lineRule="auto"/>
        <w:jc w:val="left"/>
        <w:rPr>
          <w:szCs w:val="26"/>
        </w:rPr>
      </w:pPr>
      <w:r w:rsidRPr="00050910">
        <w:rPr>
          <w:szCs w:val="26"/>
        </w:rPr>
        <w:t>Các biện pháp bảo đảm thực hiện hợp đồng</w:t>
      </w:r>
    </w:p>
    <w:p w:rsidR="00D7075C" w:rsidRPr="00050910" w:rsidRDefault="00D7075C" w:rsidP="00D53810">
      <w:pPr>
        <w:numPr>
          <w:ilvl w:val="0"/>
          <w:numId w:val="148"/>
        </w:numPr>
        <w:spacing w:before="60" w:after="60" w:line="240" w:lineRule="auto"/>
        <w:jc w:val="left"/>
        <w:rPr>
          <w:szCs w:val="26"/>
        </w:rPr>
      </w:pPr>
      <w:r w:rsidRPr="00050910">
        <w:rPr>
          <w:szCs w:val="26"/>
        </w:rPr>
        <w:t>Nghĩa vụ của các bên trong việc thực hiện hợp đồng</w:t>
      </w:r>
    </w:p>
    <w:p w:rsidR="00D7075C" w:rsidRPr="00050910" w:rsidRDefault="00D7075C" w:rsidP="00D53810">
      <w:pPr>
        <w:numPr>
          <w:ilvl w:val="0"/>
          <w:numId w:val="134"/>
        </w:numPr>
        <w:spacing w:before="60" w:after="60" w:line="240" w:lineRule="auto"/>
        <w:jc w:val="left"/>
        <w:rPr>
          <w:szCs w:val="26"/>
        </w:rPr>
      </w:pPr>
      <w:r w:rsidRPr="00050910">
        <w:rPr>
          <w:szCs w:val="26"/>
        </w:rPr>
        <w:t>Hợp đồng vô hiệu và xử lý hợp đồng vô hiệu</w:t>
      </w:r>
    </w:p>
    <w:p w:rsidR="00D7075C" w:rsidRPr="00050910" w:rsidRDefault="00D7075C" w:rsidP="00D53810">
      <w:pPr>
        <w:numPr>
          <w:ilvl w:val="0"/>
          <w:numId w:val="149"/>
        </w:numPr>
        <w:spacing w:before="60" w:after="60" w:line="240" w:lineRule="auto"/>
        <w:jc w:val="left"/>
        <w:rPr>
          <w:szCs w:val="26"/>
        </w:rPr>
      </w:pPr>
      <w:r w:rsidRPr="00050910">
        <w:rPr>
          <w:szCs w:val="26"/>
        </w:rPr>
        <w:t>Khái niệm</w:t>
      </w:r>
    </w:p>
    <w:p w:rsidR="00D7075C" w:rsidRPr="00050910" w:rsidRDefault="00D7075C" w:rsidP="00D53810">
      <w:pPr>
        <w:numPr>
          <w:ilvl w:val="0"/>
          <w:numId w:val="149"/>
        </w:numPr>
        <w:spacing w:before="60" w:after="60" w:line="240" w:lineRule="auto"/>
        <w:jc w:val="left"/>
        <w:rPr>
          <w:szCs w:val="26"/>
        </w:rPr>
      </w:pPr>
      <w:r w:rsidRPr="00050910">
        <w:rPr>
          <w:szCs w:val="26"/>
        </w:rPr>
        <w:t>Xử lý hợp đồng vô hiệu</w:t>
      </w:r>
    </w:p>
    <w:p w:rsidR="00D7075C" w:rsidRPr="00050910" w:rsidRDefault="00D7075C" w:rsidP="00D53810">
      <w:pPr>
        <w:numPr>
          <w:ilvl w:val="0"/>
          <w:numId w:val="134"/>
        </w:numPr>
        <w:spacing w:before="60" w:after="60" w:line="240" w:lineRule="auto"/>
        <w:jc w:val="left"/>
        <w:rPr>
          <w:szCs w:val="26"/>
        </w:rPr>
      </w:pPr>
      <w:r w:rsidRPr="00050910">
        <w:rPr>
          <w:szCs w:val="26"/>
        </w:rPr>
        <w:t>Trách nhiệm pháp lý do vi phạm hợp đồng trong hoạt động kinh doanh</w:t>
      </w:r>
    </w:p>
    <w:p w:rsidR="00D7075C" w:rsidRDefault="00D7075C" w:rsidP="00D53810">
      <w:pPr>
        <w:numPr>
          <w:ilvl w:val="0"/>
          <w:numId w:val="150"/>
        </w:numPr>
        <w:spacing w:before="60" w:after="60" w:line="240" w:lineRule="auto"/>
        <w:jc w:val="left"/>
        <w:rPr>
          <w:szCs w:val="26"/>
        </w:rPr>
      </w:pPr>
      <w:r w:rsidRPr="00050910">
        <w:rPr>
          <w:szCs w:val="26"/>
        </w:rPr>
        <w:t>Khái niệm trách nhiệm pháp lý do vi phạm hợp đồng</w:t>
      </w:r>
    </w:p>
    <w:p w:rsidR="00D7075C" w:rsidRDefault="00D7075C" w:rsidP="00D53810">
      <w:pPr>
        <w:numPr>
          <w:ilvl w:val="0"/>
          <w:numId w:val="150"/>
        </w:numPr>
        <w:spacing w:before="60" w:after="60" w:line="240" w:lineRule="auto"/>
        <w:jc w:val="left"/>
        <w:rPr>
          <w:szCs w:val="26"/>
        </w:rPr>
      </w:pPr>
      <w:r w:rsidRPr="00050910">
        <w:rPr>
          <w:szCs w:val="26"/>
        </w:rPr>
        <w:t>Căn cứ làm phát sinh trách nhiệm pháp lý do vi phạm hợp đồng</w:t>
      </w:r>
    </w:p>
    <w:p w:rsidR="00D7075C" w:rsidRPr="00050910" w:rsidRDefault="00D7075C" w:rsidP="00D53810">
      <w:pPr>
        <w:numPr>
          <w:ilvl w:val="0"/>
          <w:numId w:val="150"/>
        </w:numPr>
        <w:spacing w:before="60" w:after="60" w:line="240" w:lineRule="auto"/>
        <w:jc w:val="left"/>
        <w:rPr>
          <w:szCs w:val="26"/>
        </w:rPr>
      </w:pPr>
      <w:r w:rsidRPr="00050910">
        <w:rPr>
          <w:szCs w:val="26"/>
        </w:rPr>
        <w:t>Các biện pháp trách nhiệm pháp lý do vi phạm hợp đồng</w:t>
      </w:r>
    </w:p>
    <w:p w:rsidR="00D7075C" w:rsidRPr="00827FC5" w:rsidRDefault="00D7075C" w:rsidP="00D53810">
      <w:pPr>
        <w:numPr>
          <w:ilvl w:val="0"/>
          <w:numId w:val="134"/>
        </w:numPr>
        <w:spacing w:before="60" w:after="60" w:line="240" w:lineRule="auto"/>
        <w:jc w:val="left"/>
        <w:rPr>
          <w:szCs w:val="26"/>
        </w:rPr>
      </w:pPr>
      <w:r w:rsidRPr="00050910">
        <w:rPr>
          <w:szCs w:val="26"/>
        </w:rPr>
        <w:t>Kỹ năng soạn thảo hợp đồng</w:t>
      </w:r>
    </w:p>
    <w:p w:rsidR="00D7075C" w:rsidRPr="00DF40D6" w:rsidRDefault="00D7075C" w:rsidP="00D53810">
      <w:pPr>
        <w:numPr>
          <w:ilvl w:val="0"/>
          <w:numId w:val="120"/>
        </w:numPr>
        <w:spacing w:before="60" w:after="60" w:line="240" w:lineRule="auto"/>
        <w:rPr>
          <w:rFonts w:eastAsia="Times New Roman"/>
          <w:szCs w:val="26"/>
        </w:rPr>
      </w:pPr>
      <w:r w:rsidRPr="00DF40D6">
        <w:rPr>
          <w:rFonts w:eastAsia="Times New Roman"/>
          <w:szCs w:val="26"/>
        </w:rPr>
        <w:t>Phương pháp</w:t>
      </w:r>
    </w:p>
    <w:p w:rsidR="00D7075C" w:rsidRPr="00050910" w:rsidRDefault="00D7075C" w:rsidP="00D53810">
      <w:pPr>
        <w:numPr>
          <w:ilvl w:val="0"/>
          <w:numId w:val="135"/>
        </w:numPr>
        <w:spacing w:before="60" w:after="60" w:line="240" w:lineRule="auto"/>
        <w:rPr>
          <w:rFonts w:eastAsia="Times New Roman"/>
          <w:szCs w:val="26"/>
        </w:rPr>
      </w:pPr>
      <w:r w:rsidRPr="00050910">
        <w:rPr>
          <w:rFonts w:eastAsia="Times New Roman"/>
          <w:szCs w:val="26"/>
        </w:rPr>
        <w:t>Giảng viên diễn giảng; đàm thoại, sinh viên thuyết trình.</w:t>
      </w:r>
    </w:p>
    <w:p w:rsidR="00D7075C" w:rsidRPr="00050910" w:rsidRDefault="00D7075C" w:rsidP="00D53810">
      <w:pPr>
        <w:numPr>
          <w:ilvl w:val="0"/>
          <w:numId w:val="135"/>
        </w:numPr>
        <w:spacing w:before="60" w:after="60" w:line="240" w:lineRule="auto"/>
        <w:rPr>
          <w:rFonts w:eastAsia="Times New Roman"/>
          <w:szCs w:val="26"/>
        </w:rPr>
      </w:pPr>
      <w:r w:rsidRPr="00050910">
        <w:rPr>
          <w:rFonts w:eastAsia="Times New Roman"/>
          <w:szCs w:val="26"/>
        </w:rPr>
        <w:t>Phân tích các tình huống điển hình (video clip) để làm rõ vấn đề.</w:t>
      </w:r>
    </w:p>
    <w:p w:rsidR="00D7075C" w:rsidRPr="00050910" w:rsidRDefault="00D7075C" w:rsidP="00D53810">
      <w:pPr>
        <w:numPr>
          <w:ilvl w:val="0"/>
          <w:numId w:val="151"/>
        </w:numPr>
        <w:spacing w:before="60" w:after="60" w:line="240" w:lineRule="auto"/>
        <w:rPr>
          <w:rFonts w:eastAsia="Times New Roman"/>
          <w:szCs w:val="26"/>
        </w:rPr>
      </w:pPr>
      <w:r w:rsidRPr="00050910">
        <w:rPr>
          <w:rFonts w:eastAsia="Times New Roman"/>
          <w:szCs w:val="26"/>
        </w:rPr>
        <w:t>Tài liệu</w:t>
      </w:r>
    </w:p>
    <w:p w:rsidR="00D7075C" w:rsidRPr="00050910" w:rsidRDefault="00D7075C" w:rsidP="00D53810">
      <w:pPr>
        <w:numPr>
          <w:ilvl w:val="0"/>
          <w:numId w:val="135"/>
        </w:numPr>
        <w:spacing w:before="60" w:after="60" w:line="240" w:lineRule="auto"/>
        <w:rPr>
          <w:rFonts w:eastAsia="Times New Roman"/>
          <w:szCs w:val="26"/>
        </w:rPr>
      </w:pPr>
      <w:r w:rsidRPr="00050910">
        <w:rPr>
          <w:rFonts w:eastAsia="Times New Roman"/>
          <w:szCs w:val="26"/>
        </w:rPr>
        <w:t>Giáo trình: Luật Thương mại, Tập 1 và 2, Trường Đại học Luật Hà Nội, Nhà xuất bản Chính trị quốc gia, tái bản năm 2014.</w:t>
      </w:r>
    </w:p>
    <w:p w:rsidR="00D7075C" w:rsidRDefault="00D7075C" w:rsidP="00D53810">
      <w:pPr>
        <w:numPr>
          <w:ilvl w:val="0"/>
          <w:numId w:val="135"/>
        </w:numPr>
        <w:spacing w:before="60" w:after="60" w:line="240" w:lineRule="auto"/>
        <w:rPr>
          <w:rFonts w:eastAsia="Times New Roman"/>
          <w:szCs w:val="26"/>
        </w:rPr>
      </w:pPr>
      <w:r w:rsidRPr="00050910">
        <w:rPr>
          <w:rFonts w:eastAsia="Times New Roman"/>
          <w:szCs w:val="26"/>
        </w:rPr>
        <w:t>Pháp luật trong hoạt động kinh doanh, ThS. Nguyễn Thái Hà, CN. Lê Ngọc Thắng, ThS. Bùi Hữu Toàn, Nhà xuất bản Thống kê, năm 2007.</w:t>
      </w:r>
    </w:p>
    <w:p w:rsidR="00D7075C" w:rsidRPr="00DF5580" w:rsidRDefault="00D7075C" w:rsidP="00D53810">
      <w:pPr>
        <w:numPr>
          <w:ilvl w:val="0"/>
          <w:numId w:val="135"/>
        </w:numPr>
        <w:spacing w:before="60" w:after="60" w:line="240" w:lineRule="auto"/>
        <w:rPr>
          <w:rFonts w:eastAsia="Times New Roman"/>
          <w:szCs w:val="26"/>
        </w:rPr>
      </w:pPr>
      <w:r w:rsidRPr="00507BC9">
        <w:rPr>
          <w:rFonts w:eastAsia="Times New Roman"/>
          <w:szCs w:val="26"/>
        </w:rPr>
        <w:t>Website của các cơ quan nhà nước (quốc hội, chính phủ, tòa án, viện kiểm sát, HĐND và UBND một số địa phương</w:t>
      </w:r>
      <w:r>
        <w:rPr>
          <w:rFonts w:eastAsia="Times New Roman"/>
          <w:szCs w:val="26"/>
        </w:rPr>
        <w:t>).</w:t>
      </w:r>
    </w:p>
    <w:p w:rsidR="00D7075C" w:rsidRPr="00DF40D6" w:rsidRDefault="00D7075C" w:rsidP="00D53810">
      <w:pPr>
        <w:numPr>
          <w:ilvl w:val="0"/>
          <w:numId w:val="120"/>
        </w:numPr>
        <w:spacing w:before="60" w:after="60" w:line="240" w:lineRule="auto"/>
        <w:rPr>
          <w:rFonts w:eastAsia="Times New Roman"/>
          <w:szCs w:val="26"/>
        </w:rPr>
      </w:pPr>
      <w:r w:rsidRPr="00DF40D6">
        <w:rPr>
          <w:rFonts w:eastAsia="Times New Roman"/>
          <w:szCs w:val="26"/>
        </w:rPr>
        <w:t>Kết quả mong muốn</w:t>
      </w:r>
    </w:p>
    <w:p w:rsidR="00D7075C" w:rsidRPr="00946A1B" w:rsidRDefault="00D7075C" w:rsidP="00D53810">
      <w:pPr>
        <w:numPr>
          <w:ilvl w:val="0"/>
          <w:numId w:val="133"/>
        </w:numPr>
        <w:tabs>
          <w:tab w:val="left" w:pos="1470"/>
        </w:tabs>
        <w:spacing w:before="60" w:after="60" w:line="240" w:lineRule="auto"/>
        <w:rPr>
          <w:rFonts w:eastAsia="Times New Roman"/>
          <w:szCs w:val="26"/>
        </w:rPr>
      </w:pPr>
      <w:r w:rsidRPr="00946A1B">
        <w:rPr>
          <w:rFonts w:eastAsia="Times New Roman"/>
          <w:szCs w:val="26"/>
        </w:rPr>
        <w:t>Nắm được bản chất của hợp đồng, các loại hợp đồng phổ biến, điều kiện có hiệu lực, vô hiệu;</w:t>
      </w:r>
    </w:p>
    <w:p w:rsidR="00D7075C" w:rsidRDefault="00D7075C" w:rsidP="00D53810">
      <w:pPr>
        <w:numPr>
          <w:ilvl w:val="0"/>
          <w:numId w:val="133"/>
        </w:numPr>
        <w:tabs>
          <w:tab w:val="left" w:pos="1470"/>
        </w:tabs>
        <w:spacing w:before="60" w:after="60" w:line="240" w:lineRule="auto"/>
        <w:rPr>
          <w:rFonts w:eastAsia="Times New Roman"/>
          <w:bCs/>
          <w:szCs w:val="26"/>
        </w:rPr>
      </w:pPr>
      <w:r w:rsidRPr="00946A1B">
        <w:rPr>
          <w:rFonts w:eastAsia="Times New Roman"/>
          <w:szCs w:val="26"/>
        </w:rPr>
        <w:t>Nắm được quy định của pháp luật về các loại chế tài được áp dụng khi có hành vi vi phạm hợp đồng</w:t>
      </w:r>
      <w:r w:rsidRPr="00946A1B">
        <w:rPr>
          <w:rFonts w:eastAsia="Times New Roman"/>
          <w:bCs/>
          <w:szCs w:val="26"/>
        </w:rPr>
        <w:t xml:space="preserve"> </w:t>
      </w:r>
    </w:p>
    <w:p w:rsidR="00D7075C" w:rsidRPr="00A67C87" w:rsidRDefault="00D7075C" w:rsidP="00D53810">
      <w:pPr>
        <w:numPr>
          <w:ilvl w:val="0"/>
          <w:numId w:val="133"/>
        </w:numPr>
        <w:tabs>
          <w:tab w:val="left" w:pos="1470"/>
        </w:tabs>
        <w:spacing w:before="60" w:after="60" w:line="240" w:lineRule="auto"/>
        <w:rPr>
          <w:rFonts w:eastAsia="Times New Roman"/>
          <w:bCs/>
          <w:szCs w:val="26"/>
        </w:rPr>
      </w:pPr>
      <w:r w:rsidRPr="003910FA">
        <w:rPr>
          <w:rFonts w:eastAsia="Times New Roman"/>
          <w:bCs/>
          <w:szCs w:val="26"/>
        </w:rPr>
        <w:t>Hình thành phương pháp học ở bậc đại học, rèn luyện tư duy phản biệ</w:t>
      </w:r>
      <w:r>
        <w:rPr>
          <w:rFonts w:eastAsia="Times New Roman"/>
          <w:bCs/>
          <w:szCs w:val="26"/>
        </w:rPr>
        <w:t>n</w:t>
      </w:r>
    </w:p>
    <w:p w:rsidR="00D7075C" w:rsidRPr="00DF40D6" w:rsidRDefault="00D7075C" w:rsidP="00D7075C">
      <w:pPr>
        <w:spacing w:before="60" w:after="60" w:line="240" w:lineRule="auto"/>
        <w:rPr>
          <w:rFonts w:eastAsia="Times New Roman"/>
          <w:szCs w:val="26"/>
        </w:rPr>
      </w:pPr>
    </w:p>
    <w:p w:rsidR="00D7075C" w:rsidRPr="00DF40D6" w:rsidRDefault="00D7075C" w:rsidP="00D7075C">
      <w:pPr>
        <w:pBdr>
          <w:top w:val="single" w:sz="4" w:space="1" w:color="auto"/>
          <w:bottom w:val="single" w:sz="4" w:space="1" w:color="auto"/>
        </w:pBdr>
        <w:spacing w:before="60" w:after="60" w:line="240" w:lineRule="auto"/>
        <w:rPr>
          <w:rFonts w:eastAsia="Times New Roman"/>
          <w:b/>
          <w:bCs/>
          <w:szCs w:val="26"/>
        </w:rPr>
      </w:pPr>
      <w:r w:rsidRPr="00DF40D6">
        <w:rPr>
          <w:rFonts w:eastAsia="Times New Roman"/>
          <w:b/>
          <w:bCs/>
          <w:szCs w:val="26"/>
        </w:rPr>
        <w:t xml:space="preserve">TUẦN </w:t>
      </w:r>
      <w:r>
        <w:rPr>
          <w:rFonts w:eastAsia="Times New Roman"/>
          <w:b/>
          <w:bCs/>
          <w:szCs w:val="26"/>
        </w:rPr>
        <w:t>6</w:t>
      </w:r>
      <w:r w:rsidRPr="00DF40D6">
        <w:rPr>
          <w:rFonts w:eastAsia="Times New Roman"/>
          <w:b/>
          <w:bCs/>
          <w:szCs w:val="26"/>
        </w:rPr>
        <w:t xml:space="preserve"> (4 tiết) </w:t>
      </w:r>
      <w:r w:rsidRPr="00946A1B">
        <w:rPr>
          <w:rFonts w:eastAsia="Times New Roman"/>
          <w:b/>
          <w:bCs/>
          <w:szCs w:val="26"/>
        </w:rPr>
        <w:t>Pháp luật về giải quyết tranh chấp trong kinh doanh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D7075C" w:rsidRPr="00DF40D6" w:rsidTr="00EF2A60">
        <w:tc>
          <w:tcPr>
            <w:tcW w:w="9666" w:type="dxa"/>
            <w:tcBorders>
              <w:top w:val="nil"/>
              <w:left w:val="nil"/>
              <w:bottom w:val="nil"/>
              <w:right w:val="nil"/>
            </w:tcBorders>
            <w:shd w:val="clear" w:color="auto" w:fill="auto"/>
          </w:tcPr>
          <w:p w:rsidR="00D7075C" w:rsidRPr="00DF40D6" w:rsidRDefault="00D7075C" w:rsidP="00D53810">
            <w:pPr>
              <w:numPr>
                <w:ilvl w:val="0"/>
                <w:numId w:val="120"/>
              </w:numPr>
              <w:spacing w:before="60" w:after="60" w:line="240" w:lineRule="auto"/>
              <w:rPr>
                <w:rFonts w:eastAsia="Times New Roman"/>
                <w:szCs w:val="26"/>
              </w:rPr>
            </w:pPr>
            <w:r w:rsidRPr="00DF40D6">
              <w:rPr>
                <w:rFonts w:eastAsia="Times New Roman"/>
                <w:szCs w:val="26"/>
              </w:rPr>
              <w:t xml:space="preserve">Nội dung: </w:t>
            </w:r>
          </w:p>
          <w:p w:rsidR="00D7075C" w:rsidRPr="00946A1B" w:rsidRDefault="00D7075C" w:rsidP="00D53810">
            <w:pPr>
              <w:numPr>
                <w:ilvl w:val="0"/>
                <w:numId w:val="126"/>
              </w:numPr>
              <w:spacing w:before="60" w:after="60" w:line="240" w:lineRule="auto"/>
              <w:jc w:val="left"/>
              <w:rPr>
                <w:rFonts w:eastAsia="Times New Roman"/>
                <w:szCs w:val="26"/>
              </w:rPr>
            </w:pPr>
            <w:r w:rsidRPr="00946A1B">
              <w:rPr>
                <w:rFonts w:eastAsia="Times New Roman"/>
                <w:szCs w:val="26"/>
              </w:rPr>
              <w:t>Khái quát chung</w:t>
            </w:r>
          </w:p>
          <w:p w:rsidR="00D7075C" w:rsidRDefault="00D7075C" w:rsidP="00D53810">
            <w:pPr>
              <w:numPr>
                <w:ilvl w:val="0"/>
                <w:numId w:val="152"/>
              </w:numPr>
              <w:spacing w:before="60" w:after="60" w:line="240" w:lineRule="auto"/>
              <w:jc w:val="left"/>
              <w:rPr>
                <w:rFonts w:eastAsia="Times New Roman"/>
                <w:szCs w:val="26"/>
              </w:rPr>
            </w:pPr>
            <w:r w:rsidRPr="00946A1B">
              <w:rPr>
                <w:rFonts w:eastAsia="Times New Roman"/>
                <w:szCs w:val="26"/>
              </w:rPr>
              <w:t>Khái niệm tranh chấp</w:t>
            </w:r>
          </w:p>
          <w:p w:rsidR="00D7075C" w:rsidRPr="003257DB" w:rsidRDefault="00D7075C" w:rsidP="00D53810">
            <w:pPr>
              <w:numPr>
                <w:ilvl w:val="0"/>
                <w:numId w:val="152"/>
              </w:numPr>
              <w:spacing w:before="60" w:after="60" w:line="240" w:lineRule="auto"/>
              <w:jc w:val="left"/>
              <w:rPr>
                <w:rFonts w:eastAsia="Times New Roman"/>
                <w:szCs w:val="26"/>
              </w:rPr>
            </w:pPr>
            <w:r w:rsidRPr="003257DB">
              <w:rPr>
                <w:rFonts w:eastAsia="Times New Roman"/>
                <w:szCs w:val="26"/>
              </w:rPr>
              <w:t>Giải quyết tranh chấp</w:t>
            </w:r>
          </w:p>
          <w:p w:rsidR="00D7075C" w:rsidRPr="00946A1B" w:rsidRDefault="00D7075C" w:rsidP="00D53810">
            <w:pPr>
              <w:numPr>
                <w:ilvl w:val="0"/>
                <w:numId w:val="126"/>
              </w:numPr>
              <w:spacing w:before="60" w:after="60" w:line="240" w:lineRule="auto"/>
              <w:jc w:val="left"/>
              <w:rPr>
                <w:rFonts w:eastAsia="Times New Roman"/>
                <w:szCs w:val="26"/>
              </w:rPr>
            </w:pPr>
            <w:r w:rsidRPr="00946A1B">
              <w:rPr>
                <w:rFonts w:eastAsia="Times New Roman"/>
                <w:szCs w:val="26"/>
              </w:rPr>
              <w:t>Các phương thức giải quyết tranh chấp trong kinh doanh</w:t>
            </w:r>
          </w:p>
          <w:p w:rsidR="00D7075C" w:rsidRPr="00946A1B" w:rsidRDefault="00D7075C" w:rsidP="00D53810">
            <w:pPr>
              <w:numPr>
                <w:ilvl w:val="0"/>
                <w:numId w:val="153"/>
              </w:numPr>
              <w:spacing w:before="60" w:after="60" w:line="240" w:lineRule="auto"/>
              <w:jc w:val="left"/>
              <w:rPr>
                <w:rFonts w:eastAsia="Times New Roman"/>
                <w:szCs w:val="26"/>
              </w:rPr>
            </w:pPr>
            <w:r w:rsidRPr="00946A1B">
              <w:rPr>
                <w:rFonts w:eastAsia="Times New Roman"/>
                <w:szCs w:val="26"/>
              </w:rPr>
              <w:t>Giải quyết tranh chấp trong kinh doanh bằng thương lượng</w:t>
            </w:r>
          </w:p>
          <w:p w:rsidR="00D7075C" w:rsidRPr="00946A1B" w:rsidRDefault="00D7075C" w:rsidP="00D53810">
            <w:pPr>
              <w:numPr>
                <w:ilvl w:val="0"/>
                <w:numId w:val="153"/>
              </w:numPr>
              <w:spacing w:before="60" w:after="60" w:line="240" w:lineRule="auto"/>
              <w:jc w:val="left"/>
              <w:rPr>
                <w:rFonts w:eastAsia="Times New Roman"/>
                <w:szCs w:val="26"/>
              </w:rPr>
            </w:pPr>
            <w:r w:rsidRPr="00946A1B">
              <w:rPr>
                <w:rFonts w:eastAsia="Times New Roman"/>
                <w:szCs w:val="26"/>
              </w:rPr>
              <w:t>Giải quyết tranh chấp trong kinh doanh thông qua hoà giải</w:t>
            </w:r>
          </w:p>
          <w:p w:rsidR="00D7075C" w:rsidRPr="00946A1B" w:rsidRDefault="00D7075C" w:rsidP="00D53810">
            <w:pPr>
              <w:numPr>
                <w:ilvl w:val="0"/>
                <w:numId w:val="153"/>
              </w:numPr>
              <w:spacing w:before="60" w:after="60" w:line="240" w:lineRule="auto"/>
              <w:jc w:val="left"/>
              <w:rPr>
                <w:rFonts w:eastAsia="Times New Roman"/>
                <w:szCs w:val="26"/>
              </w:rPr>
            </w:pPr>
            <w:r w:rsidRPr="00946A1B">
              <w:rPr>
                <w:rFonts w:eastAsia="Times New Roman"/>
                <w:szCs w:val="26"/>
              </w:rPr>
              <w:t>Giải quyết tranh chấp trong kinh doanh thông qua Tòa án nhân dân</w:t>
            </w:r>
          </w:p>
          <w:p w:rsidR="00D7075C" w:rsidRPr="00946A1B" w:rsidRDefault="00D7075C" w:rsidP="00D53810">
            <w:pPr>
              <w:numPr>
                <w:ilvl w:val="0"/>
                <w:numId w:val="154"/>
              </w:numPr>
              <w:spacing w:before="60" w:after="60" w:line="240" w:lineRule="auto"/>
              <w:jc w:val="left"/>
              <w:rPr>
                <w:rFonts w:eastAsia="Times New Roman"/>
                <w:szCs w:val="26"/>
              </w:rPr>
            </w:pPr>
            <w:r w:rsidRPr="00946A1B">
              <w:rPr>
                <w:rFonts w:eastAsia="Times New Roman"/>
                <w:szCs w:val="26"/>
              </w:rPr>
              <w:t>Thẩm quyền của toà án</w:t>
            </w:r>
          </w:p>
          <w:p w:rsidR="00D7075C" w:rsidRPr="00946A1B" w:rsidRDefault="00D7075C" w:rsidP="00D53810">
            <w:pPr>
              <w:numPr>
                <w:ilvl w:val="0"/>
                <w:numId w:val="154"/>
              </w:numPr>
              <w:spacing w:before="60" w:after="60" w:line="240" w:lineRule="auto"/>
              <w:jc w:val="left"/>
              <w:rPr>
                <w:rFonts w:eastAsia="Times New Roman"/>
                <w:szCs w:val="26"/>
              </w:rPr>
            </w:pPr>
            <w:r w:rsidRPr="00946A1B">
              <w:rPr>
                <w:rFonts w:eastAsia="Times New Roman"/>
                <w:szCs w:val="26"/>
              </w:rPr>
              <w:lastRenderedPageBreak/>
              <w:t xml:space="preserve">Các nguyên tắc giải quyết tranh chấp trong kinh doanh tại Tòa án nhân dân </w:t>
            </w:r>
          </w:p>
          <w:p w:rsidR="00D7075C" w:rsidRPr="00946A1B" w:rsidRDefault="00D7075C" w:rsidP="00D53810">
            <w:pPr>
              <w:numPr>
                <w:ilvl w:val="0"/>
                <w:numId w:val="154"/>
              </w:numPr>
              <w:spacing w:before="60" w:after="60" w:line="240" w:lineRule="auto"/>
              <w:jc w:val="left"/>
              <w:rPr>
                <w:rFonts w:eastAsia="Times New Roman"/>
                <w:szCs w:val="26"/>
              </w:rPr>
            </w:pPr>
            <w:r w:rsidRPr="00946A1B">
              <w:rPr>
                <w:rFonts w:eastAsia="Times New Roman"/>
                <w:szCs w:val="26"/>
              </w:rPr>
              <w:t>Thủ tục giải quyết tranh chấp trong kinh doanh tại Tòa án nhân dân</w:t>
            </w:r>
          </w:p>
          <w:p w:rsidR="00D7075C" w:rsidRPr="00946A1B" w:rsidRDefault="00D7075C" w:rsidP="00D53810">
            <w:pPr>
              <w:numPr>
                <w:ilvl w:val="0"/>
                <w:numId w:val="154"/>
              </w:numPr>
              <w:spacing w:before="60" w:after="60" w:line="240" w:lineRule="auto"/>
              <w:jc w:val="left"/>
              <w:rPr>
                <w:rFonts w:eastAsia="Times New Roman"/>
                <w:szCs w:val="26"/>
              </w:rPr>
            </w:pPr>
            <w:r w:rsidRPr="00946A1B">
              <w:rPr>
                <w:rFonts w:eastAsia="Times New Roman"/>
                <w:szCs w:val="26"/>
              </w:rPr>
              <w:t>Thủ tục xét lại các bản án, quyết định đã có hiệu lực pháp luật của Tòa án</w:t>
            </w:r>
          </w:p>
          <w:p w:rsidR="00D7075C" w:rsidRPr="00946A1B" w:rsidRDefault="00D7075C" w:rsidP="00D53810">
            <w:pPr>
              <w:numPr>
                <w:ilvl w:val="0"/>
                <w:numId w:val="155"/>
              </w:numPr>
              <w:spacing w:before="60" w:after="60" w:line="240" w:lineRule="auto"/>
              <w:jc w:val="left"/>
              <w:rPr>
                <w:rFonts w:eastAsia="Times New Roman"/>
                <w:szCs w:val="26"/>
              </w:rPr>
            </w:pPr>
            <w:r w:rsidRPr="00946A1B">
              <w:rPr>
                <w:rFonts w:eastAsia="Times New Roman"/>
                <w:szCs w:val="26"/>
              </w:rPr>
              <w:t>Giải quyết tranh chấp trong kinh doanh thông qua Trọng tài thương mại</w:t>
            </w:r>
          </w:p>
          <w:p w:rsidR="00D7075C" w:rsidRPr="00946A1B" w:rsidRDefault="00D7075C" w:rsidP="00D53810">
            <w:pPr>
              <w:numPr>
                <w:ilvl w:val="0"/>
                <w:numId w:val="156"/>
              </w:numPr>
              <w:spacing w:before="60" w:after="60" w:line="240" w:lineRule="auto"/>
              <w:jc w:val="left"/>
              <w:rPr>
                <w:rFonts w:eastAsia="Times New Roman"/>
                <w:szCs w:val="26"/>
              </w:rPr>
            </w:pPr>
            <w:r w:rsidRPr="00946A1B">
              <w:rPr>
                <w:rFonts w:eastAsia="Times New Roman"/>
                <w:szCs w:val="26"/>
              </w:rPr>
              <w:t>Khái quát chung</w:t>
            </w:r>
          </w:p>
          <w:p w:rsidR="00D7075C" w:rsidRPr="00946A1B" w:rsidRDefault="00D7075C" w:rsidP="00D53810">
            <w:pPr>
              <w:numPr>
                <w:ilvl w:val="0"/>
                <w:numId w:val="156"/>
              </w:numPr>
              <w:spacing w:before="60" w:after="60" w:line="240" w:lineRule="auto"/>
              <w:jc w:val="left"/>
              <w:rPr>
                <w:rFonts w:eastAsia="Times New Roman"/>
                <w:szCs w:val="26"/>
              </w:rPr>
            </w:pPr>
            <w:r w:rsidRPr="00946A1B">
              <w:rPr>
                <w:rFonts w:eastAsia="Times New Roman"/>
                <w:szCs w:val="26"/>
              </w:rPr>
              <w:t>Thủ tục giải quyết tranh chấp trong kinh doanh tại Trọng tài thương mại</w:t>
            </w:r>
          </w:p>
          <w:p w:rsidR="00D7075C" w:rsidRDefault="00D7075C" w:rsidP="00D53810">
            <w:pPr>
              <w:numPr>
                <w:ilvl w:val="0"/>
                <w:numId w:val="156"/>
              </w:numPr>
              <w:spacing w:before="60" w:after="60" w:line="240" w:lineRule="auto"/>
              <w:rPr>
                <w:rFonts w:eastAsia="Times New Roman"/>
                <w:szCs w:val="26"/>
              </w:rPr>
            </w:pPr>
            <w:r w:rsidRPr="00946A1B">
              <w:rPr>
                <w:rFonts w:eastAsia="Times New Roman"/>
                <w:szCs w:val="26"/>
              </w:rPr>
              <w:t xml:space="preserve">Hủy và cho thi hành Quyết định Trọng tài          </w:t>
            </w:r>
          </w:p>
          <w:p w:rsidR="00D7075C" w:rsidRPr="003257DB" w:rsidRDefault="00D7075C" w:rsidP="00D53810">
            <w:pPr>
              <w:numPr>
                <w:ilvl w:val="0"/>
                <w:numId w:val="120"/>
              </w:numPr>
              <w:spacing w:before="60" w:after="60" w:line="240" w:lineRule="auto"/>
              <w:rPr>
                <w:rFonts w:eastAsia="Times New Roman"/>
                <w:szCs w:val="26"/>
              </w:rPr>
            </w:pPr>
            <w:r w:rsidRPr="003257DB">
              <w:rPr>
                <w:rFonts w:eastAsia="Times New Roman"/>
                <w:szCs w:val="26"/>
              </w:rPr>
              <w:t>Phương pháp</w:t>
            </w:r>
          </w:p>
          <w:p w:rsidR="00D7075C" w:rsidRPr="003257DB" w:rsidRDefault="00D7075C" w:rsidP="00D53810">
            <w:pPr>
              <w:numPr>
                <w:ilvl w:val="0"/>
                <w:numId w:val="135"/>
              </w:numPr>
              <w:spacing w:before="60" w:after="60" w:line="240" w:lineRule="auto"/>
              <w:rPr>
                <w:rFonts w:eastAsia="Times New Roman"/>
                <w:szCs w:val="26"/>
              </w:rPr>
            </w:pPr>
            <w:r w:rsidRPr="003257DB">
              <w:rPr>
                <w:rFonts w:eastAsia="Times New Roman"/>
                <w:szCs w:val="26"/>
              </w:rPr>
              <w:t>Giảng viên diễn giảng; đàm thoại, sinh viên thuyết trình.</w:t>
            </w:r>
          </w:p>
          <w:p w:rsidR="00D7075C" w:rsidRPr="003257DB" w:rsidRDefault="00D7075C" w:rsidP="00D53810">
            <w:pPr>
              <w:numPr>
                <w:ilvl w:val="0"/>
                <w:numId w:val="135"/>
              </w:numPr>
              <w:spacing w:before="60" w:after="60" w:line="240" w:lineRule="auto"/>
              <w:rPr>
                <w:rFonts w:eastAsia="Times New Roman"/>
                <w:szCs w:val="26"/>
              </w:rPr>
            </w:pPr>
            <w:r w:rsidRPr="003257DB">
              <w:rPr>
                <w:rFonts w:eastAsia="Times New Roman"/>
                <w:szCs w:val="26"/>
              </w:rPr>
              <w:t>Phân tích các tình huống điển hình (video clip) để làm rõ vấn đề.</w:t>
            </w:r>
          </w:p>
          <w:p w:rsidR="00D7075C" w:rsidRPr="003257DB" w:rsidRDefault="00D7075C" w:rsidP="00D53810">
            <w:pPr>
              <w:numPr>
                <w:ilvl w:val="0"/>
                <w:numId w:val="151"/>
              </w:numPr>
              <w:spacing w:before="60" w:after="60" w:line="240" w:lineRule="auto"/>
              <w:rPr>
                <w:rFonts w:eastAsia="Times New Roman"/>
                <w:szCs w:val="26"/>
              </w:rPr>
            </w:pPr>
            <w:r w:rsidRPr="003257DB">
              <w:rPr>
                <w:rFonts w:eastAsia="Times New Roman"/>
                <w:szCs w:val="26"/>
              </w:rPr>
              <w:t>Tài liệu</w:t>
            </w:r>
          </w:p>
          <w:p w:rsidR="00D7075C" w:rsidRPr="003257DB" w:rsidRDefault="00D7075C" w:rsidP="00D53810">
            <w:pPr>
              <w:numPr>
                <w:ilvl w:val="0"/>
                <w:numId w:val="135"/>
              </w:numPr>
              <w:spacing w:before="60" w:after="60" w:line="240" w:lineRule="auto"/>
              <w:rPr>
                <w:rFonts w:eastAsia="Times New Roman"/>
                <w:szCs w:val="26"/>
              </w:rPr>
            </w:pPr>
            <w:r w:rsidRPr="003257DB">
              <w:rPr>
                <w:rFonts w:eastAsia="Times New Roman"/>
                <w:szCs w:val="26"/>
              </w:rPr>
              <w:t>Giáo trình: Luật Thương mại, Tập 1 và 2, Trường Đại học Luật Hà Nội, Nhà xuất bản Chính trị quốc gia, tái bản năm 2014.</w:t>
            </w:r>
          </w:p>
          <w:p w:rsidR="00D7075C" w:rsidRDefault="00D7075C" w:rsidP="00D53810">
            <w:pPr>
              <w:numPr>
                <w:ilvl w:val="0"/>
                <w:numId w:val="135"/>
              </w:numPr>
              <w:spacing w:before="60" w:after="60" w:line="240" w:lineRule="auto"/>
              <w:rPr>
                <w:rFonts w:eastAsia="Times New Roman"/>
                <w:szCs w:val="26"/>
              </w:rPr>
            </w:pPr>
            <w:r w:rsidRPr="003257DB">
              <w:rPr>
                <w:rFonts w:eastAsia="Times New Roman"/>
                <w:szCs w:val="26"/>
              </w:rPr>
              <w:t>Pháp luật trong hoạt động kinh doanh, ThS. Nguyễn Thái Hà, CN. Lê Ngọc Thắng, ThS. Bùi Hữu Toàn, Nhà xuất bản Thống kê, năm 2007.</w:t>
            </w:r>
          </w:p>
          <w:p w:rsidR="00D7075C" w:rsidRPr="003257DB" w:rsidRDefault="00D7075C" w:rsidP="00D53810">
            <w:pPr>
              <w:numPr>
                <w:ilvl w:val="0"/>
                <w:numId w:val="135"/>
              </w:numPr>
              <w:spacing w:before="60" w:after="60" w:line="240" w:lineRule="auto"/>
              <w:jc w:val="left"/>
              <w:rPr>
                <w:rFonts w:eastAsia="Times New Roman"/>
                <w:szCs w:val="26"/>
              </w:rPr>
            </w:pPr>
            <w:r w:rsidRPr="00DF5580">
              <w:rPr>
                <w:rFonts w:eastAsia="Times New Roman"/>
                <w:szCs w:val="26"/>
              </w:rPr>
              <w:t>Website của các cơ quan nhà nước (quốc hội, chính phủ, tòa án, viện kiểm sát, HĐND và UBND một số địa phương</w:t>
            </w:r>
            <w:r>
              <w:rPr>
                <w:rFonts w:eastAsia="Times New Roman"/>
                <w:szCs w:val="26"/>
              </w:rPr>
              <w:t>)</w:t>
            </w:r>
            <w:r w:rsidRPr="00DF5580">
              <w:rPr>
                <w:rFonts w:eastAsia="Times New Roman"/>
                <w:szCs w:val="26"/>
              </w:rPr>
              <w:t>.</w:t>
            </w:r>
          </w:p>
          <w:p w:rsidR="00D7075C" w:rsidRPr="00DF40D6" w:rsidRDefault="00D7075C" w:rsidP="00D53810">
            <w:pPr>
              <w:numPr>
                <w:ilvl w:val="1"/>
                <w:numId w:val="136"/>
              </w:numPr>
              <w:spacing w:before="60" w:after="60" w:line="240" w:lineRule="auto"/>
              <w:rPr>
                <w:rFonts w:eastAsia="Times New Roman"/>
                <w:szCs w:val="26"/>
              </w:rPr>
            </w:pPr>
            <w:r w:rsidRPr="00DF40D6">
              <w:rPr>
                <w:rFonts w:eastAsia="Times New Roman"/>
                <w:szCs w:val="26"/>
              </w:rPr>
              <w:t>Kết quả mong muốn</w:t>
            </w:r>
          </w:p>
          <w:p w:rsidR="00D7075C" w:rsidRDefault="00D7075C" w:rsidP="00D53810">
            <w:pPr>
              <w:numPr>
                <w:ilvl w:val="1"/>
                <w:numId w:val="26"/>
              </w:numPr>
              <w:spacing w:before="60" w:after="60" w:line="240" w:lineRule="auto"/>
              <w:jc w:val="left"/>
              <w:rPr>
                <w:rFonts w:eastAsia="Times New Roman"/>
                <w:szCs w:val="26"/>
              </w:rPr>
            </w:pPr>
            <w:r w:rsidRPr="003257DB">
              <w:rPr>
                <w:rFonts w:eastAsia="Times New Roman"/>
                <w:szCs w:val="26"/>
              </w:rPr>
              <w:t>Hiểu được nội dung cơ bản của quyền tự do kinh doanh, phân tích được một số rào cản quyền tự do kinh doanh trong pháp luật hiện hành và thực tiễn;</w:t>
            </w:r>
          </w:p>
          <w:p w:rsidR="00D7075C" w:rsidRPr="004D7EF7" w:rsidRDefault="00D7075C" w:rsidP="00D53810">
            <w:pPr>
              <w:numPr>
                <w:ilvl w:val="1"/>
                <w:numId w:val="26"/>
              </w:numPr>
              <w:spacing w:before="60" w:after="60" w:line="240" w:lineRule="auto"/>
              <w:jc w:val="left"/>
              <w:rPr>
                <w:rFonts w:eastAsia="Times New Roman"/>
                <w:szCs w:val="26"/>
              </w:rPr>
            </w:pPr>
            <w:r w:rsidRPr="004D7EF7">
              <w:rPr>
                <w:rFonts w:eastAsia="Times New Roman"/>
                <w:szCs w:val="26"/>
              </w:rPr>
              <w:t>Hình thành phương pháp học ở bậc đại học, rèn luyện tư duy phản biện</w:t>
            </w:r>
          </w:p>
          <w:p w:rsidR="00D7075C" w:rsidRPr="00DF40D6" w:rsidRDefault="00D7075C" w:rsidP="00EF2A60">
            <w:pPr>
              <w:spacing w:before="60" w:after="60" w:line="240" w:lineRule="auto"/>
              <w:rPr>
                <w:rFonts w:eastAsia="Times New Roman"/>
                <w:szCs w:val="26"/>
                <w:highlight w:val="yellow"/>
              </w:rPr>
            </w:pPr>
          </w:p>
        </w:tc>
      </w:tr>
    </w:tbl>
    <w:p w:rsidR="00D7075C" w:rsidRPr="00DF40D6" w:rsidRDefault="00D7075C" w:rsidP="00D7075C">
      <w:pPr>
        <w:pBdr>
          <w:top w:val="single" w:sz="4" w:space="1" w:color="auto"/>
          <w:bottom w:val="single" w:sz="4" w:space="1" w:color="auto"/>
        </w:pBdr>
        <w:spacing w:before="60" w:after="60" w:line="240" w:lineRule="auto"/>
        <w:rPr>
          <w:rFonts w:eastAsia="Times New Roman"/>
          <w:b/>
          <w:bCs/>
          <w:szCs w:val="26"/>
        </w:rPr>
      </w:pPr>
      <w:r w:rsidRPr="00DF40D6">
        <w:rPr>
          <w:rFonts w:eastAsia="Times New Roman"/>
          <w:b/>
          <w:bCs/>
          <w:szCs w:val="26"/>
        </w:rPr>
        <w:lastRenderedPageBreak/>
        <w:t xml:space="preserve">TUẦN </w:t>
      </w:r>
      <w:r>
        <w:rPr>
          <w:rFonts w:eastAsia="Times New Roman"/>
          <w:b/>
          <w:bCs/>
          <w:szCs w:val="26"/>
        </w:rPr>
        <w:t>7</w:t>
      </w:r>
      <w:r w:rsidRPr="00DF40D6">
        <w:rPr>
          <w:rFonts w:eastAsia="Times New Roman"/>
          <w:b/>
          <w:bCs/>
          <w:szCs w:val="26"/>
        </w:rPr>
        <w:t xml:space="preserve"> (4 tiết) </w:t>
      </w:r>
      <w:r w:rsidRPr="00DF5580">
        <w:rPr>
          <w:rFonts w:eastAsia="Times New Roman"/>
          <w:b/>
          <w:bCs/>
          <w:szCs w:val="26"/>
        </w:rPr>
        <w:t>Pháp luật về phá sản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D7075C" w:rsidRPr="00DF40D6" w:rsidTr="00EF2A60">
        <w:tc>
          <w:tcPr>
            <w:tcW w:w="9666" w:type="dxa"/>
            <w:tcBorders>
              <w:top w:val="nil"/>
              <w:left w:val="nil"/>
              <w:bottom w:val="nil"/>
              <w:right w:val="nil"/>
            </w:tcBorders>
            <w:shd w:val="clear" w:color="auto" w:fill="auto"/>
          </w:tcPr>
          <w:p w:rsidR="00D7075C" w:rsidRPr="00DF40D6" w:rsidRDefault="00D7075C" w:rsidP="00D53810">
            <w:pPr>
              <w:numPr>
                <w:ilvl w:val="0"/>
                <w:numId w:val="120"/>
              </w:numPr>
              <w:spacing w:before="60" w:after="60" w:line="240" w:lineRule="auto"/>
              <w:rPr>
                <w:rFonts w:eastAsia="Times New Roman"/>
                <w:szCs w:val="26"/>
              </w:rPr>
            </w:pPr>
            <w:r w:rsidRPr="00DF40D6">
              <w:rPr>
                <w:rFonts w:eastAsia="Times New Roman"/>
                <w:szCs w:val="26"/>
              </w:rPr>
              <w:t xml:space="preserve">Nội dung: </w:t>
            </w:r>
          </w:p>
          <w:p w:rsidR="00D7075C" w:rsidRPr="00DF5580" w:rsidRDefault="00D7075C" w:rsidP="00D53810">
            <w:pPr>
              <w:numPr>
                <w:ilvl w:val="0"/>
                <w:numId w:val="126"/>
              </w:numPr>
              <w:spacing w:before="60" w:after="60" w:line="240" w:lineRule="auto"/>
              <w:jc w:val="left"/>
              <w:rPr>
                <w:rFonts w:eastAsia="Times New Roman"/>
                <w:szCs w:val="26"/>
              </w:rPr>
            </w:pPr>
            <w:r w:rsidRPr="00DF5580">
              <w:rPr>
                <w:rFonts w:eastAsia="Times New Roman"/>
                <w:szCs w:val="26"/>
              </w:rPr>
              <w:t>Khái quát chung về phá sản</w:t>
            </w:r>
          </w:p>
          <w:p w:rsidR="00D7075C" w:rsidRPr="00DF5580" w:rsidRDefault="00D7075C" w:rsidP="00D53810">
            <w:pPr>
              <w:numPr>
                <w:ilvl w:val="0"/>
                <w:numId w:val="157"/>
              </w:numPr>
              <w:spacing w:before="60" w:after="60" w:line="240" w:lineRule="auto"/>
              <w:jc w:val="left"/>
              <w:rPr>
                <w:rFonts w:eastAsia="Times New Roman"/>
                <w:szCs w:val="26"/>
              </w:rPr>
            </w:pPr>
            <w:r w:rsidRPr="00DF5580">
              <w:rPr>
                <w:rFonts w:eastAsia="Times New Roman"/>
                <w:szCs w:val="26"/>
              </w:rPr>
              <w:t>Khái niệm</w:t>
            </w:r>
          </w:p>
          <w:p w:rsidR="00D7075C" w:rsidRPr="00DF5580" w:rsidRDefault="00D7075C" w:rsidP="00D53810">
            <w:pPr>
              <w:numPr>
                <w:ilvl w:val="0"/>
                <w:numId w:val="157"/>
              </w:numPr>
              <w:spacing w:before="60" w:after="60" w:line="240" w:lineRule="auto"/>
              <w:jc w:val="left"/>
              <w:rPr>
                <w:rFonts w:eastAsia="Times New Roman"/>
                <w:szCs w:val="26"/>
              </w:rPr>
            </w:pPr>
            <w:r w:rsidRPr="00DF5580">
              <w:rPr>
                <w:rFonts w:eastAsia="Times New Roman"/>
                <w:szCs w:val="26"/>
              </w:rPr>
              <w:t>Phân loại phá sản</w:t>
            </w:r>
          </w:p>
          <w:p w:rsidR="00D7075C" w:rsidRPr="00DF5580" w:rsidRDefault="00D7075C" w:rsidP="00D53810">
            <w:pPr>
              <w:numPr>
                <w:ilvl w:val="0"/>
                <w:numId w:val="157"/>
              </w:numPr>
              <w:spacing w:before="60" w:after="60" w:line="240" w:lineRule="auto"/>
              <w:jc w:val="left"/>
              <w:rPr>
                <w:rFonts w:eastAsia="Times New Roman"/>
                <w:szCs w:val="26"/>
              </w:rPr>
            </w:pPr>
            <w:r w:rsidRPr="00DF5580">
              <w:rPr>
                <w:rFonts w:eastAsia="Times New Roman"/>
                <w:szCs w:val="26"/>
              </w:rPr>
              <w:t>Vai trò của pháp luật về phá sản</w:t>
            </w:r>
          </w:p>
          <w:p w:rsidR="00D7075C" w:rsidRPr="00DF5580" w:rsidRDefault="00D7075C" w:rsidP="00D53810">
            <w:pPr>
              <w:numPr>
                <w:ilvl w:val="0"/>
                <w:numId w:val="126"/>
              </w:numPr>
              <w:spacing w:before="60" w:after="60" w:line="240" w:lineRule="auto"/>
              <w:jc w:val="left"/>
              <w:rPr>
                <w:rFonts w:eastAsia="Times New Roman"/>
                <w:szCs w:val="26"/>
              </w:rPr>
            </w:pPr>
            <w:r w:rsidRPr="00DF5580">
              <w:rPr>
                <w:rFonts w:eastAsia="Times New Roman"/>
                <w:szCs w:val="26"/>
              </w:rPr>
              <w:t>Thủ tục phá sản</w:t>
            </w:r>
          </w:p>
          <w:p w:rsidR="00D7075C" w:rsidRPr="00DF5580" w:rsidRDefault="00D7075C" w:rsidP="00D53810">
            <w:pPr>
              <w:numPr>
                <w:ilvl w:val="0"/>
                <w:numId w:val="158"/>
              </w:numPr>
              <w:spacing w:before="60" w:after="60" w:line="240" w:lineRule="auto"/>
              <w:jc w:val="left"/>
              <w:rPr>
                <w:rFonts w:eastAsia="Times New Roman"/>
                <w:szCs w:val="26"/>
              </w:rPr>
            </w:pPr>
            <w:r w:rsidRPr="00DF5580">
              <w:rPr>
                <w:rFonts w:eastAsia="Times New Roman"/>
                <w:szCs w:val="26"/>
              </w:rPr>
              <w:t>Nộp đơn yêu cầu và mở thủ tục phá sản</w:t>
            </w:r>
          </w:p>
          <w:p w:rsidR="00D7075C" w:rsidRPr="00DF5580" w:rsidRDefault="00D7075C" w:rsidP="00D53810">
            <w:pPr>
              <w:numPr>
                <w:ilvl w:val="0"/>
                <w:numId w:val="158"/>
              </w:numPr>
              <w:spacing w:before="60" w:after="60" w:line="240" w:lineRule="auto"/>
              <w:jc w:val="left"/>
              <w:rPr>
                <w:rFonts w:eastAsia="Times New Roman"/>
                <w:szCs w:val="26"/>
              </w:rPr>
            </w:pPr>
            <w:r w:rsidRPr="00DF5580">
              <w:rPr>
                <w:rFonts w:eastAsia="Times New Roman"/>
                <w:szCs w:val="26"/>
              </w:rPr>
              <w:t>Thủ tục Phục hồi hoạt động kinh doanh</w:t>
            </w:r>
          </w:p>
          <w:p w:rsidR="00D7075C" w:rsidRPr="00DF5580" w:rsidRDefault="00D7075C" w:rsidP="00D53810">
            <w:pPr>
              <w:numPr>
                <w:ilvl w:val="0"/>
                <w:numId w:val="158"/>
              </w:numPr>
              <w:spacing w:before="60" w:after="60" w:line="240" w:lineRule="auto"/>
              <w:jc w:val="left"/>
              <w:rPr>
                <w:rFonts w:eastAsia="Times New Roman"/>
                <w:szCs w:val="26"/>
              </w:rPr>
            </w:pPr>
            <w:r w:rsidRPr="00DF5580">
              <w:rPr>
                <w:rFonts w:eastAsia="Times New Roman"/>
                <w:szCs w:val="26"/>
              </w:rPr>
              <w:t>Thanh lý tài sản và thanh toán các khoản nợ của doanh nghiệp hợp tác xã</w:t>
            </w:r>
          </w:p>
          <w:p w:rsidR="00D7075C" w:rsidRDefault="00D7075C" w:rsidP="00D53810">
            <w:pPr>
              <w:numPr>
                <w:ilvl w:val="0"/>
                <w:numId w:val="158"/>
              </w:numPr>
              <w:spacing w:before="60" w:after="60" w:line="240" w:lineRule="auto"/>
              <w:rPr>
                <w:rFonts w:eastAsia="Times New Roman"/>
                <w:szCs w:val="26"/>
              </w:rPr>
            </w:pPr>
            <w:r w:rsidRPr="00DF5580">
              <w:rPr>
                <w:rFonts w:eastAsia="Times New Roman"/>
                <w:szCs w:val="26"/>
              </w:rPr>
              <w:t>Tuyên bố phá sản</w:t>
            </w:r>
          </w:p>
          <w:p w:rsidR="00D7075C" w:rsidRPr="00DF5580" w:rsidRDefault="00D7075C" w:rsidP="00D53810">
            <w:pPr>
              <w:numPr>
                <w:ilvl w:val="0"/>
                <w:numId w:val="120"/>
              </w:numPr>
              <w:spacing w:before="60" w:after="60" w:line="240" w:lineRule="auto"/>
              <w:rPr>
                <w:rFonts w:eastAsia="Times New Roman"/>
                <w:szCs w:val="26"/>
              </w:rPr>
            </w:pPr>
            <w:r w:rsidRPr="00DF5580">
              <w:rPr>
                <w:rFonts w:eastAsia="Times New Roman"/>
                <w:szCs w:val="26"/>
              </w:rPr>
              <w:t>Phương pháp</w:t>
            </w:r>
          </w:p>
          <w:p w:rsidR="00D7075C" w:rsidRPr="00DF5580" w:rsidRDefault="00D7075C" w:rsidP="00D53810">
            <w:pPr>
              <w:numPr>
                <w:ilvl w:val="0"/>
                <w:numId w:val="135"/>
              </w:numPr>
              <w:spacing w:before="60" w:after="60" w:line="240" w:lineRule="auto"/>
              <w:rPr>
                <w:rFonts w:eastAsia="Times New Roman"/>
                <w:szCs w:val="26"/>
              </w:rPr>
            </w:pPr>
            <w:r w:rsidRPr="00DF5580">
              <w:rPr>
                <w:rFonts w:eastAsia="Times New Roman"/>
                <w:szCs w:val="26"/>
              </w:rPr>
              <w:t>Giảng viên diễn giảng; đàm thoại, sinh viên thuyết trình.</w:t>
            </w:r>
          </w:p>
          <w:p w:rsidR="00D7075C" w:rsidRPr="00DF5580" w:rsidRDefault="00D7075C" w:rsidP="00D53810">
            <w:pPr>
              <w:numPr>
                <w:ilvl w:val="0"/>
                <w:numId w:val="135"/>
              </w:numPr>
              <w:spacing w:before="60" w:after="60" w:line="240" w:lineRule="auto"/>
              <w:rPr>
                <w:rFonts w:eastAsia="Times New Roman"/>
                <w:szCs w:val="26"/>
              </w:rPr>
            </w:pPr>
            <w:r w:rsidRPr="00DF5580">
              <w:rPr>
                <w:rFonts w:eastAsia="Times New Roman"/>
                <w:szCs w:val="26"/>
              </w:rPr>
              <w:t>Phân tích các tình huống điển hình (video clip) để làm rõ vấn đề.</w:t>
            </w:r>
          </w:p>
          <w:p w:rsidR="00D7075C" w:rsidRPr="00DF5580" w:rsidRDefault="00D7075C" w:rsidP="00D53810">
            <w:pPr>
              <w:numPr>
                <w:ilvl w:val="0"/>
                <w:numId w:val="151"/>
              </w:numPr>
              <w:spacing w:before="60" w:after="60" w:line="240" w:lineRule="auto"/>
              <w:rPr>
                <w:rFonts w:eastAsia="Times New Roman"/>
                <w:szCs w:val="26"/>
              </w:rPr>
            </w:pPr>
            <w:r w:rsidRPr="00DF5580">
              <w:rPr>
                <w:rFonts w:eastAsia="Times New Roman"/>
                <w:szCs w:val="26"/>
              </w:rPr>
              <w:t>Tài liệu</w:t>
            </w:r>
          </w:p>
          <w:p w:rsidR="00D7075C" w:rsidRPr="00DF5580" w:rsidRDefault="00D7075C" w:rsidP="00D53810">
            <w:pPr>
              <w:numPr>
                <w:ilvl w:val="0"/>
                <w:numId w:val="135"/>
              </w:numPr>
              <w:spacing w:before="60" w:after="60" w:line="240" w:lineRule="auto"/>
              <w:rPr>
                <w:rFonts w:eastAsia="Times New Roman"/>
                <w:szCs w:val="26"/>
              </w:rPr>
            </w:pPr>
            <w:r w:rsidRPr="00DF5580">
              <w:rPr>
                <w:rFonts w:eastAsia="Times New Roman"/>
                <w:szCs w:val="26"/>
              </w:rPr>
              <w:t>Giáo trình: Luật Thương mại, Tập 1 và 2, Trường Đại học Luật Hà Nội, Nhà xuất bản Chính trị quốc gia, tái bản năm 2014.</w:t>
            </w:r>
          </w:p>
          <w:p w:rsidR="00D7075C" w:rsidRDefault="00D7075C" w:rsidP="00D53810">
            <w:pPr>
              <w:numPr>
                <w:ilvl w:val="0"/>
                <w:numId w:val="135"/>
              </w:numPr>
              <w:spacing w:before="60" w:after="60" w:line="240" w:lineRule="auto"/>
              <w:rPr>
                <w:rFonts w:eastAsia="Times New Roman"/>
                <w:szCs w:val="26"/>
              </w:rPr>
            </w:pPr>
            <w:r w:rsidRPr="00DF5580">
              <w:rPr>
                <w:rFonts w:eastAsia="Times New Roman"/>
                <w:szCs w:val="26"/>
              </w:rPr>
              <w:t>Pháp luật trong hoạt động kinh doanh, ThS. Nguyễn Thái Hà, CN. Lê Ngọc Thắng, ThS. Bùi Hữu Toàn, Nhà xuất bản Thống kê, năm 2007.</w:t>
            </w:r>
          </w:p>
          <w:p w:rsidR="00D7075C" w:rsidRPr="00AB0660" w:rsidRDefault="00D7075C" w:rsidP="00D53810">
            <w:pPr>
              <w:numPr>
                <w:ilvl w:val="0"/>
                <w:numId w:val="135"/>
              </w:numPr>
              <w:spacing w:before="60" w:after="60" w:line="240" w:lineRule="auto"/>
              <w:jc w:val="left"/>
              <w:rPr>
                <w:rFonts w:eastAsia="Times New Roman"/>
                <w:szCs w:val="26"/>
              </w:rPr>
            </w:pPr>
            <w:r w:rsidRPr="00AB0660">
              <w:rPr>
                <w:rFonts w:eastAsia="Times New Roman"/>
                <w:szCs w:val="26"/>
              </w:rPr>
              <w:t xml:space="preserve">Website của các cơ quan nhà nước (quốc hội, chính phủ, tòa án, viện kiểm </w:t>
            </w:r>
            <w:r w:rsidRPr="00AB0660">
              <w:rPr>
                <w:rFonts w:eastAsia="Times New Roman"/>
                <w:szCs w:val="26"/>
              </w:rPr>
              <w:lastRenderedPageBreak/>
              <w:t>sát, HĐND và UBND một số địa phương</w:t>
            </w:r>
            <w:r>
              <w:rPr>
                <w:rFonts w:eastAsia="Times New Roman"/>
                <w:szCs w:val="26"/>
              </w:rPr>
              <w:t>)</w:t>
            </w:r>
            <w:r w:rsidRPr="00AB0660">
              <w:rPr>
                <w:rFonts w:eastAsia="Times New Roman"/>
                <w:szCs w:val="26"/>
              </w:rPr>
              <w:t>.</w:t>
            </w:r>
          </w:p>
          <w:p w:rsidR="00D7075C" w:rsidRPr="00DF40D6" w:rsidRDefault="00D7075C" w:rsidP="00D53810">
            <w:pPr>
              <w:numPr>
                <w:ilvl w:val="0"/>
                <w:numId w:val="120"/>
              </w:numPr>
              <w:spacing w:before="60" w:after="60" w:line="240" w:lineRule="auto"/>
              <w:rPr>
                <w:rFonts w:eastAsia="Times New Roman"/>
                <w:szCs w:val="26"/>
              </w:rPr>
            </w:pPr>
            <w:r w:rsidRPr="00DF40D6">
              <w:rPr>
                <w:rFonts w:eastAsia="Times New Roman"/>
                <w:szCs w:val="26"/>
              </w:rPr>
              <w:t>Kết quả mong muốn</w:t>
            </w:r>
          </w:p>
          <w:p w:rsidR="00D7075C" w:rsidRPr="00DF5580" w:rsidRDefault="00D7075C" w:rsidP="00D53810">
            <w:pPr>
              <w:numPr>
                <w:ilvl w:val="1"/>
                <w:numId w:val="26"/>
              </w:numPr>
              <w:tabs>
                <w:tab w:val="left" w:pos="1470"/>
              </w:tabs>
              <w:spacing w:before="60" w:after="60" w:line="240" w:lineRule="auto"/>
              <w:rPr>
                <w:rFonts w:eastAsia="Times New Roman"/>
                <w:szCs w:val="26"/>
              </w:rPr>
            </w:pPr>
            <w:r w:rsidRPr="00DF5580">
              <w:rPr>
                <w:rFonts w:eastAsia="Times New Roman"/>
                <w:szCs w:val="26"/>
              </w:rPr>
              <w:t>Nắm được bản chất, điều kiện của việc chấm dứt hoạt động doanh nghiệp thông qua giải thể và phá sản;</w:t>
            </w:r>
          </w:p>
          <w:p w:rsidR="00D7075C" w:rsidRDefault="00D7075C" w:rsidP="00D53810">
            <w:pPr>
              <w:numPr>
                <w:ilvl w:val="1"/>
                <w:numId w:val="26"/>
              </w:numPr>
              <w:spacing w:before="60" w:after="60" w:line="240" w:lineRule="auto"/>
              <w:rPr>
                <w:rFonts w:eastAsia="Times New Roman"/>
                <w:szCs w:val="26"/>
              </w:rPr>
            </w:pPr>
            <w:r w:rsidRPr="00DF5580">
              <w:rPr>
                <w:rFonts w:eastAsia="Times New Roman"/>
                <w:szCs w:val="26"/>
              </w:rPr>
              <w:t>Trình bày được thủ tục giải quyết yêu cầu phá sản doanh nghiệp, HTX;</w:t>
            </w:r>
          </w:p>
          <w:p w:rsidR="00D7075C" w:rsidRPr="00A60F89" w:rsidRDefault="00D7075C" w:rsidP="00D53810">
            <w:pPr>
              <w:numPr>
                <w:ilvl w:val="1"/>
                <w:numId w:val="26"/>
              </w:numPr>
              <w:spacing w:before="60" w:after="60" w:line="240" w:lineRule="auto"/>
              <w:rPr>
                <w:rFonts w:eastAsia="Times New Roman"/>
                <w:szCs w:val="26"/>
              </w:rPr>
            </w:pPr>
            <w:r w:rsidRPr="00565A06">
              <w:rPr>
                <w:rFonts w:eastAsia="Times New Roman"/>
                <w:szCs w:val="26"/>
              </w:rPr>
              <w:t>Hình thành phương pháp học ở bậc đại học, rèn luyện tư duy phản biện</w:t>
            </w:r>
          </w:p>
        </w:tc>
      </w:tr>
    </w:tbl>
    <w:p w:rsidR="00D7075C" w:rsidRPr="00DF40D6" w:rsidRDefault="00D7075C" w:rsidP="00D7075C">
      <w:pPr>
        <w:pBdr>
          <w:top w:val="single" w:sz="4" w:space="1" w:color="auto"/>
          <w:bottom w:val="single" w:sz="4" w:space="1" w:color="auto"/>
        </w:pBdr>
        <w:spacing w:before="60" w:after="60" w:line="240" w:lineRule="auto"/>
        <w:rPr>
          <w:rFonts w:eastAsia="Times New Roman"/>
          <w:b/>
          <w:bCs/>
          <w:szCs w:val="26"/>
        </w:rPr>
      </w:pPr>
      <w:r w:rsidRPr="00DF40D6">
        <w:rPr>
          <w:rFonts w:eastAsia="Times New Roman"/>
          <w:b/>
          <w:bCs/>
          <w:szCs w:val="26"/>
        </w:rPr>
        <w:lastRenderedPageBreak/>
        <w:t xml:space="preserve">TUẦN </w:t>
      </w:r>
      <w:r>
        <w:rPr>
          <w:rFonts w:eastAsia="Times New Roman"/>
          <w:b/>
          <w:bCs/>
          <w:szCs w:val="26"/>
        </w:rPr>
        <w:t>8</w:t>
      </w:r>
      <w:r w:rsidRPr="00DF40D6">
        <w:rPr>
          <w:rFonts w:eastAsia="Times New Roman"/>
          <w:b/>
          <w:bCs/>
          <w:szCs w:val="26"/>
        </w:rPr>
        <w:t xml:space="preserve"> (</w:t>
      </w:r>
      <w:r>
        <w:rPr>
          <w:rFonts w:eastAsia="Times New Roman"/>
          <w:b/>
          <w:bCs/>
          <w:szCs w:val="26"/>
        </w:rPr>
        <w:t>2</w:t>
      </w:r>
      <w:r w:rsidRPr="00DF40D6">
        <w:rPr>
          <w:rFonts w:eastAsia="Times New Roman"/>
          <w:b/>
          <w:bCs/>
          <w:szCs w:val="26"/>
        </w:rPr>
        <w:t xml:space="preserve"> tiết)</w:t>
      </w:r>
      <w:r>
        <w:rPr>
          <w:rFonts w:eastAsia="Times New Roman"/>
          <w:b/>
          <w:bCs/>
          <w:szCs w:val="26"/>
        </w:rPr>
        <w:t xml:space="preserve">: </w:t>
      </w:r>
      <w:r w:rsidRPr="00DF40D6">
        <w:rPr>
          <w:rFonts w:eastAsia="Times New Roman"/>
          <w:b/>
          <w:bCs/>
          <w:szCs w:val="26"/>
        </w:rPr>
        <w:t xml:space="preserve"> </w:t>
      </w:r>
      <w:r>
        <w:rPr>
          <w:rFonts w:eastAsia="Times New Roman"/>
          <w:b/>
          <w:bCs/>
          <w:szCs w:val="26"/>
        </w:rPr>
        <w:t>Ôn tập</w:t>
      </w:r>
    </w:p>
    <w:p w:rsidR="00D7075C" w:rsidRPr="00DF40D6" w:rsidRDefault="00D7075C" w:rsidP="00D7075C">
      <w:pPr>
        <w:spacing w:after="0" w:line="240" w:lineRule="auto"/>
        <w:rPr>
          <w:rFonts w:eastAsia="Times New Roman"/>
          <w:szCs w:val="26"/>
          <w:highlight w:val="yellow"/>
        </w:rPr>
      </w:pPr>
    </w:p>
    <w:p w:rsidR="00D7075C" w:rsidRPr="00DF40D6" w:rsidRDefault="00D7075C" w:rsidP="00D7075C">
      <w:pPr>
        <w:spacing w:after="0" w:line="240" w:lineRule="auto"/>
        <w:rPr>
          <w:rFonts w:eastAsia="Times New Roman"/>
          <w:b/>
          <w:bCs/>
          <w:szCs w:val="26"/>
        </w:rPr>
      </w:pPr>
      <w:r w:rsidRPr="00DF40D6">
        <w:rPr>
          <w:rFonts w:eastAsia="Times New Roman"/>
          <w:b/>
          <w:bCs/>
          <w:szCs w:val="26"/>
        </w:rPr>
        <w:t xml:space="preserve">15. THI KẾT THÚC HỌC PHẦN: </w:t>
      </w:r>
    </w:p>
    <w:p w:rsidR="00D7075C" w:rsidRPr="0094401C" w:rsidRDefault="00D7075C" w:rsidP="00D7075C">
      <w:pPr>
        <w:spacing w:after="0" w:line="240" w:lineRule="auto"/>
        <w:ind w:firstLine="720"/>
        <w:rPr>
          <w:rFonts w:eastAsia="Times New Roman"/>
          <w:bCs/>
          <w:szCs w:val="26"/>
        </w:rPr>
      </w:pPr>
      <w:r w:rsidRPr="0094401C">
        <w:rPr>
          <w:rFonts w:eastAsia="Times New Roman"/>
          <w:bCs/>
          <w:szCs w:val="26"/>
        </w:rPr>
        <w:t>- Thời gian: Theo lịch thi chung của trường</w:t>
      </w:r>
    </w:p>
    <w:p w:rsidR="00D7075C" w:rsidRPr="0094401C" w:rsidRDefault="00D7075C" w:rsidP="00D7075C">
      <w:pPr>
        <w:spacing w:after="0" w:line="240" w:lineRule="auto"/>
        <w:ind w:left="720"/>
        <w:rPr>
          <w:rFonts w:eastAsia="Times New Roman"/>
          <w:bCs/>
          <w:szCs w:val="26"/>
        </w:rPr>
      </w:pPr>
      <w:r w:rsidRPr="0094401C">
        <w:rPr>
          <w:rFonts w:eastAsia="Times New Roman"/>
          <w:bCs/>
          <w:szCs w:val="26"/>
        </w:rPr>
        <w:t>- Hình thức thi:  thi trắc nghiệm toàn phần, số câu hỏi tối thiểu 50 đến tối đa 75 câu, thời gian 60 phút, sinh viên chỉ được sử dụng văn bản qui phạm pháp luật</w:t>
      </w:r>
    </w:p>
    <w:p w:rsidR="00D7075C" w:rsidRPr="00DF40D6" w:rsidRDefault="00D7075C" w:rsidP="00D7075C">
      <w:pPr>
        <w:spacing w:after="0" w:line="240" w:lineRule="auto"/>
        <w:rPr>
          <w:rFonts w:eastAsia="Times New Roman"/>
          <w:b/>
          <w:bCs/>
          <w:szCs w:val="26"/>
        </w:rPr>
      </w:pPr>
    </w:p>
    <w:p w:rsidR="00D7075C" w:rsidRPr="00DF40D6" w:rsidRDefault="00D7075C" w:rsidP="00D7075C">
      <w:pPr>
        <w:spacing w:after="0" w:line="240" w:lineRule="auto"/>
        <w:jc w:val="right"/>
        <w:rPr>
          <w:rFonts w:eastAsia="Times New Roman"/>
          <w:b/>
          <w:bCs/>
          <w:i/>
          <w:szCs w:val="26"/>
        </w:rPr>
      </w:pPr>
      <w:r w:rsidRPr="00DF40D6">
        <w:rPr>
          <w:rFonts w:eastAsia="Times New Roman"/>
          <w:b/>
          <w:bCs/>
          <w:i/>
          <w:szCs w:val="26"/>
        </w:rPr>
        <w:t>Phan Thiết, ngày     tháng    năm 20</w:t>
      </w:r>
      <w:r w:rsidR="00A16CEB">
        <w:rPr>
          <w:rFonts w:eastAsia="Times New Roman"/>
          <w:b/>
          <w:bCs/>
          <w:i/>
          <w:szCs w:val="26"/>
        </w:rPr>
        <w:t>15</w:t>
      </w:r>
    </w:p>
    <w:p w:rsidR="00D7075C" w:rsidRPr="00DF40D6" w:rsidRDefault="00D7075C" w:rsidP="00D7075C">
      <w:pPr>
        <w:spacing w:after="0" w:line="240" w:lineRule="auto"/>
        <w:rPr>
          <w:rFonts w:eastAsia="Times New Roman"/>
          <w:b/>
          <w:bCs/>
          <w:szCs w:val="26"/>
        </w:rPr>
      </w:pPr>
      <w:r w:rsidRPr="00DF40D6">
        <w:rPr>
          <w:rFonts w:eastAsia="Times New Roman"/>
          <w:b/>
          <w:bCs/>
          <w:szCs w:val="26"/>
        </w:rPr>
        <w:tab/>
      </w:r>
      <w:r w:rsidRPr="00DF40D6">
        <w:rPr>
          <w:rFonts w:eastAsia="Times New Roman"/>
          <w:b/>
          <w:bCs/>
          <w:szCs w:val="26"/>
        </w:rPr>
        <w:tab/>
      </w:r>
      <w:r w:rsidRPr="00DF40D6">
        <w:rPr>
          <w:rFonts w:eastAsia="Times New Roman"/>
          <w:b/>
          <w:bCs/>
          <w:szCs w:val="26"/>
        </w:rPr>
        <w:tab/>
      </w:r>
      <w:r w:rsidRPr="00DF40D6">
        <w:rPr>
          <w:rFonts w:eastAsia="Times New Roman"/>
          <w:b/>
          <w:bCs/>
          <w:szCs w:val="26"/>
        </w:rPr>
        <w:tab/>
      </w:r>
      <w:r w:rsidRPr="00DF40D6">
        <w:rPr>
          <w:rFonts w:eastAsia="Times New Roman"/>
          <w:b/>
          <w:bCs/>
          <w:szCs w:val="26"/>
        </w:rPr>
        <w:tab/>
      </w:r>
      <w:r w:rsidRPr="00DF40D6">
        <w:rPr>
          <w:rFonts w:eastAsia="Times New Roman"/>
          <w:b/>
          <w:bCs/>
          <w:szCs w:val="26"/>
        </w:rPr>
        <w:tab/>
      </w:r>
      <w:r w:rsidRPr="00DF40D6">
        <w:rPr>
          <w:rFonts w:eastAsia="Times New Roman"/>
          <w:b/>
          <w:bCs/>
          <w:szCs w:val="26"/>
        </w:rPr>
        <w:tab/>
      </w:r>
      <w:r w:rsidRPr="00DF40D6">
        <w:rPr>
          <w:rFonts w:eastAsia="Times New Roman"/>
          <w:b/>
          <w:bCs/>
          <w:szCs w:val="26"/>
        </w:rPr>
        <w:tab/>
      </w:r>
      <w:r w:rsidRPr="00DF40D6">
        <w:rPr>
          <w:rFonts w:eastAsia="Times New Roman"/>
          <w:b/>
          <w:bCs/>
          <w:szCs w:val="26"/>
        </w:rPr>
        <w:tab/>
        <w:t xml:space="preserve">  Trưởng khoa</w:t>
      </w:r>
    </w:p>
    <w:p w:rsidR="00D7075C" w:rsidRPr="00DF40D6" w:rsidRDefault="00D7075C" w:rsidP="00D7075C">
      <w:pPr>
        <w:spacing w:after="0" w:line="240" w:lineRule="auto"/>
        <w:rPr>
          <w:rFonts w:eastAsia="Times New Roman"/>
          <w:b/>
          <w:bCs/>
          <w:szCs w:val="26"/>
        </w:rPr>
      </w:pPr>
      <w:r w:rsidRPr="00DF40D6">
        <w:rPr>
          <w:rFonts w:eastAsia="Times New Roman"/>
          <w:b/>
          <w:bCs/>
          <w:szCs w:val="26"/>
        </w:rPr>
        <w:tab/>
      </w:r>
      <w:r w:rsidRPr="00DF40D6">
        <w:rPr>
          <w:rFonts w:eastAsia="Times New Roman"/>
          <w:b/>
          <w:bCs/>
          <w:szCs w:val="26"/>
        </w:rPr>
        <w:tab/>
      </w:r>
      <w:r w:rsidRPr="00DF40D6">
        <w:rPr>
          <w:rFonts w:eastAsia="Times New Roman"/>
          <w:b/>
          <w:bCs/>
          <w:szCs w:val="26"/>
        </w:rPr>
        <w:tab/>
      </w:r>
      <w:r w:rsidRPr="00DF40D6">
        <w:rPr>
          <w:rFonts w:eastAsia="Times New Roman"/>
          <w:b/>
          <w:bCs/>
          <w:szCs w:val="26"/>
        </w:rPr>
        <w:tab/>
      </w:r>
      <w:r w:rsidRPr="00DF40D6">
        <w:rPr>
          <w:rFonts w:eastAsia="Times New Roman"/>
          <w:b/>
          <w:bCs/>
          <w:szCs w:val="26"/>
        </w:rPr>
        <w:tab/>
      </w:r>
      <w:r w:rsidRPr="00DF40D6">
        <w:rPr>
          <w:rFonts w:eastAsia="Times New Roman"/>
          <w:b/>
          <w:bCs/>
          <w:szCs w:val="26"/>
        </w:rPr>
        <w:tab/>
      </w:r>
      <w:r w:rsidRPr="00DF40D6">
        <w:rPr>
          <w:rFonts w:eastAsia="Times New Roman"/>
          <w:b/>
          <w:bCs/>
          <w:szCs w:val="26"/>
        </w:rPr>
        <w:tab/>
      </w:r>
      <w:r w:rsidRPr="00DF40D6">
        <w:rPr>
          <w:rFonts w:eastAsia="Times New Roman"/>
          <w:b/>
          <w:bCs/>
          <w:szCs w:val="26"/>
        </w:rPr>
        <w:tab/>
      </w:r>
    </w:p>
    <w:p w:rsidR="00D7075C" w:rsidRPr="00DF40D6" w:rsidRDefault="00D7075C" w:rsidP="00D7075C">
      <w:pPr>
        <w:rPr>
          <w:szCs w:val="26"/>
        </w:rPr>
      </w:pPr>
    </w:p>
    <w:p w:rsidR="00D7075C" w:rsidRDefault="00D7075C" w:rsidP="000B5A15">
      <w:pPr>
        <w:spacing w:after="0" w:line="240" w:lineRule="auto"/>
        <w:ind w:firstLine="720"/>
        <w:rPr>
          <w:rFonts w:eastAsia="Times New Roman"/>
          <w:b/>
          <w:bCs/>
          <w:szCs w:val="26"/>
        </w:rPr>
      </w:pPr>
    </w:p>
    <w:p w:rsidR="00EF2A60" w:rsidRDefault="00EF2A60" w:rsidP="000B5A15">
      <w:pPr>
        <w:spacing w:after="0" w:line="240" w:lineRule="auto"/>
        <w:ind w:firstLine="720"/>
        <w:rPr>
          <w:rFonts w:eastAsia="Times New Roman"/>
          <w:b/>
          <w:bCs/>
          <w:szCs w:val="26"/>
        </w:rPr>
      </w:pPr>
    </w:p>
    <w:p w:rsidR="00EF2A60" w:rsidRDefault="00EF2A60" w:rsidP="000B5A15">
      <w:pPr>
        <w:spacing w:after="0" w:line="240" w:lineRule="auto"/>
        <w:ind w:firstLine="720"/>
        <w:rPr>
          <w:rFonts w:eastAsia="Times New Roman"/>
          <w:b/>
          <w:bCs/>
          <w:szCs w:val="26"/>
        </w:rPr>
      </w:pPr>
    </w:p>
    <w:p w:rsidR="00EF2A60" w:rsidRDefault="00EF2A60" w:rsidP="000B5A15">
      <w:pPr>
        <w:spacing w:after="0" w:line="240" w:lineRule="auto"/>
        <w:ind w:firstLine="720"/>
        <w:rPr>
          <w:rFonts w:eastAsia="Times New Roman"/>
          <w:b/>
          <w:bCs/>
          <w:szCs w:val="26"/>
        </w:rPr>
      </w:pPr>
    </w:p>
    <w:p w:rsidR="00EF2A60" w:rsidRDefault="00EF2A60" w:rsidP="000B5A15">
      <w:pPr>
        <w:spacing w:after="0" w:line="240" w:lineRule="auto"/>
        <w:ind w:firstLine="720"/>
        <w:rPr>
          <w:rFonts w:eastAsia="Times New Roman"/>
          <w:b/>
          <w:bCs/>
          <w:szCs w:val="26"/>
        </w:rPr>
      </w:pPr>
    </w:p>
    <w:p w:rsidR="00EF2A60" w:rsidRDefault="00EF2A60" w:rsidP="000B5A15">
      <w:pPr>
        <w:spacing w:after="0" w:line="240" w:lineRule="auto"/>
        <w:ind w:firstLine="720"/>
        <w:rPr>
          <w:rFonts w:eastAsia="Times New Roman"/>
          <w:b/>
          <w:bCs/>
          <w:szCs w:val="26"/>
        </w:rPr>
      </w:pPr>
    </w:p>
    <w:p w:rsidR="00EF2A60" w:rsidRDefault="00EF2A60" w:rsidP="000B5A15">
      <w:pPr>
        <w:spacing w:after="0" w:line="240" w:lineRule="auto"/>
        <w:ind w:firstLine="720"/>
        <w:rPr>
          <w:rFonts w:eastAsia="Times New Roman"/>
          <w:b/>
          <w:bCs/>
          <w:szCs w:val="26"/>
        </w:rPr>
      </w:pPr>
    </w:p>
    <w:p w:rsidR="00EF2A60" w:rsidRDefault="00EF2A60" w:rsidP="000B5A15">
      <w:pPr>
        <w:spacing w:after="0" w:line="240" w:lineRule="auto"/>
        <w:ind w:firstLine="720"/>
        <w:rPr>
          <w:rFonts w:eastAsia="Times New Roman"/>
          <w:b/>
          <w:bCs/>
          <w:szCs w:val="26"/>
        </w:rPr>
      </w:pPr>
    </w:p>
    <w:p w:rsidR="00EF2A60" w:rsidRDefault="00EF2A60" w:rsidP="000B5A15">
      <w:pPr>
        <w:spacing w:after="0" w:line="240" w:lineRule="auto"/>
        <w:ind w:firstLine="720"/>
        <w:rPr>
          <w:rFonts w:eastAsia="Times New Roman"/>
          <w:b/>
          <w:bCs/>
          <w:szCs w:val="26"/>
        </w:rPr>
      </w:pPr>
    </w:p>
    <w:p w:rsidR="00EF2A60" w:rsidRDefault="00EF2A60" w:rsidP="000B5A15">
      <w:pPr>
        <w:spacing w:after="0" w:line="240" w:lineRule="auto"/>
        <w:ind w:firstLine="720"/>
        <w:rPr>
          <w:rFonts w:eastAsia="Times New Roman"/>
          <w:b/>
          <w:bCs/>
          <w:szCs w:val="26"/>
        </w:rPr>
      </w:pPr>
    </w:p>
    <w:p w:rsidR="00EF2A60" w:rsidRDefault="00EF2A60" w:rsidP="000B5A15">
      <w:pPr>
        <w:spacing w:after="0" w:line="240" w:lineRule="auto"/>
        <w:ind w:firstLine="720"/>
        <w:rPr>
          <w:rFonts w:eastAsia="Times New Roman"/>
          <w:b/>
          <w:bCs/>
          <w:szCs w:val="26"/>
        </w:rPr>
      </w:pPr>
    </w:p>
    <w:p w:rsidR="00EF2A60" w:rsidRDefault="00EF2A60" w:rsidP="000B5A15">
      <w:pPr>
        <w:spacing w:after="0" w:line="240" w:lineRule="auto"/>
        <w:ind w:firstLine="720"/>
        <w:rPr>
          <w:rFonts w:eastAsia="Times New Roman"/>
          <w:b/>
          <w:bCs/>
          <w:szCs w:val="26"/>
        </w:rPr>
      </w:pPr>
    </w:p>
    <w:p w:rsidR="00EF2A60" w:rsidRDefault="00EF2A60" w:rsidP="000B5A15">
      <w:pPr>
        <w:spacing w:after="0" w:line="240" w:lineRule="auto"/>
        <w:ind w:firstLine="720"/>
        <w:rPr>
          <w:rFonts w:eastAsia="Times New Roman"/>
          <w:b/>
          <w:bCs/>
          <w:szCs w:val="26"/>
        </w:rPr>
      </w:pPr>
    </w:p>
    <w:p w:rsidR="00EF2A60" w:rsidRDefault="00EF2A60" w:rsidP="000B5A15">
      <w:pPr>
        <w:spacing w:after="0" w:line="240" w:lineRule="auto"/>
        <w:ind w:firstLine="720"/>
        <w:rPr>
          <w:rFonts w:eastAsia="Times New Roman"/>
          <w:b/>
          <w:bCs/>
          <w:szCs w:val="26"/>
        </w:rPr>
      </w:pPr>
    </w:p>
    <w:p w:rsidR="00EF2A60" w:rsidRDefault="00EF2A60" w:rsidP="000B5A15">
      <w:pPr>
        <w:spacing w:after="0" w:line="240" w:lineRule="auto"/>
        <w:ind w:firstLine="720"/>
        <w:rPr>
          <w:rFonts w:eastAsia="Times New Roman"/>
          <w:b/>
          <w:bCs/>
          <w:szCs w:val="26"/>
        </w:rPr>
      </w:pPr>
    </w:p>
    <w:p w:rsidR="00EF2A60" w:rsidRDefault="00EF2A60" w:rsidP="000B5A15">
      <w:pPr>
        <w:spacing w:after="0" w:line="240" w:lineRule="auto"/>
        <w:ind w:firstLine="720"/>
        <w:rPr>
          <w:rFonts w:eastAsia="Times New Roman"/>
          <w:b/>
          <w:bCs/>
          <w:szCs w:val="26"/>
        </w:rPr>
      </w:pPr>
    </w:p>
    <w:p w:rsidR="00EF2A60" w:rsidRDefault="00EF2A60" w:rsidP="000B5A15">
      <w:pPr>
        <w:spacing w:after="0" w:line="240" w:lineRule="auto"/>
        <w:ind w:firstLine="720"/>
        <w:rPr>
          <w:rFonts w:eastAsia="Times New Roman"/>
          <w:b/>
          <w:bCs/>
          <w:szCs w:val="26"/>
        </w:rPr>
      </w:pPr>
    </w:p>
    <w:p w:rsidR="00EF2A60" w:rsidRDefault="00EF2A60" w:rsidP="000B5A15">
      <w:pPr>
        <w:spacing w:after="0" w:line="240" w:lineRule="auto"/>
        <w:ind w:firstLine="720"/>
        <w:rPr>
          <w:rFonts w:eastAsia="Times New Roman"/>
          <w:b/>
          <w:bCs/>
          <w:szCs w:val="26"/>
        </w:rPr>
      </w:pPr>
    </w:p>
    <w:p w:rsidR="00EF2A60" w:rsidRDefault="00EF2A60" w:rsidP="000B5A15">
      <w:pPr>
        <w:spacing w:after="0" w:line="240" w:lineRule="auto"/>
        <w:ind w:firstLine="720"/>
        <w:rPr>
          <w:rFonts w:eastAsia="Times New Roman"/>
          <w:b/>
          <w:bCs/>
          <w:szCs w:val="26"/>
        </w:rPr>
      </w:pPr>
    </w:p>
    <w:p w:rsidR="00EF2A60" w:rsidRDefault="00EF2A60" w:rsidP="000B5A15">
      <w:pPr>
        <w:spacing w:after="0" w:line="240" w:lineRule="auto"/>
        <w:ind w:firstLine="720"/>
        <w:rPr>
          <w:rFonts w:eastAsia="Times New Roman"/>
          <w:b/>
          <w:bCs/>
          <w:szCs w:val="26"/>
        </w:rPr>
      </w:pPr>
    </w:p>
    <w:p w:rsidR="00EF2A60" w:rsidRPr="00BB571A" w:rsidRDefault="00EF2A60" w:rsidP="00EF2A60">
      <w:pPr>
        <w:tabs>
          <w:tab w:val="center" w:pos="1980"/>
          <w:tab w:val="center" w:pos="6480"/>
        </w:tabs>
        <w:spacing w:after="0" w:line="240" w:lineRule="auto"/>
        <w:rPr>
          <w:rFonts w:eastAsia="Times New Roman"/>
          <w:b/>
          <w:bCs/>
          <w:szCs w:val="26"/>
        </w:rPr>
      </w:pPr>
      <w:r w:rsidRPr="00BB571A">
        <w:rPr>
          <w:rFonts w:eastAsia="Times New Roman"/>
          <w:bCs/>
          <w:szCs w:val="26"/>
        </w:rPr>
        <w:lastRenderedPageBreak/>
        <w:tab/>
      </w:r>
      <w:r w:rsidR="00A16CEB">
        <w:rPr>
          <w:rFonts w:eastAsia="Times New Roman"/>
          <w:bCs/>
          <w:szCs w:val="26"/>
        </w:rPr>
        <w:t xml:space="preserve">  </w:t>
      </w:r>
      <w:r w:rsidRPr="00BB571A">
        <w:rPr>
          <w:rFonts w:eastAsia="Times New Roman"/>
          <w:bCs/>
          <w:szCs w:val="26"/>
        </w:rPr>
        <w:t>BỘ GIÁO DỤC VÀ ĐÀO TẠO</w:t>
      </w:r>
      <w:r w:rsidRPr="00BB571A">
        <w:rPr>
          <w:rFonts w:eastAsia="Times New Roman"/>
          <w:b/>
          <w:bCs/>
          <w:szCs w:val="26"/>
        </w:rPr>
        <w:tab/>
      </w:r>
      <w:r w:rsidR="00A16CEB">
        <w:rPr>
          <w:rFonts w:eastAsia="Times New Roman"/>
          <w:b/>
          <w:bCs/>
          <w:szCs w:val="26"/>
        </w:rPr>
        <w:t xml:space="preserve">    </w:t>
      </w:r>
      <w:r w:rsidRPr="00BB571A">
        <w:rPr>
          <w:rFonts w:eastAsia="Times New Roman"/>
          <w:bCs/>
          <w:szCs w:val="26"/>
        </w:rPr>
        <w:t>CỘNG HÒA XÃ HỘI CHỦ NGHĨA VIỆT NAM</w:t>
      </w:r>
    </w:p>
    <w:p w:rsidR="00EF2A60" w:rsidRPr="00BB571A" w:rsidRDefault="00EF2A60" w:rsidP="00EF2A60">
      <w:pPr>
        <w:tabs>
          <w:tab w:val="center" w:pos="1980"/>
          <w:tab w:val="center" w:pos="6480"/>
        </w:tabs>
        <w:spacing w:after="0" w:line="240" w:lineRule="auto"/>
        <w:rPr>
          <w:rFonts w:eastAsia="Times New Roman"/>
          <w:b/>
          <w:bCs/>
          <w:szCs w:val="26"/>
        </w:rPr>
      </w:pPr>
      <w:r w:rsidRPr="00BB571A">
        <w:rPr>
          <w:rFonts w:eastAsia="Times New Roman"/>
          <w:b/>
          <w:bCs/>
          <w:szCs w:val="26"/>
        </w:rPr>
        <w:tab/>
        <w:t>TRƯỜNG ĐẠI HỌC PHAN THIẾT</w:t>
      </w:r>
      <w:r w:rsidRPr="00BB571A">
        <w:rPr>
          <w:rFonts w:eastAsia="Times New Roman"/>
          <w:b/>
          <w:bCs/>
          <w:szCs w:val="26"/>
        </w:rPr>
        <w:tab/>
      </w:r>
      <w:r w:rsidRPr="00BB571A">
        <w:rPr>
          <w:rFonts w:eastAsia="Times New Roman"/>
          <w:bCs/>
          <w:szCs w:val="26"/>
        </w:rPr>
        <w:t>Độc lập – Tự do – Hạnh phúc</w:t>
      </w:r>
    </w:p>
    <w:p w:rsidR="00EF2A60" w:rsidRPr="00BB571A" w:rsidRDefault="00EF2A60" w:rsidP="00EF2A60">
      <w:pPr>
        <w:spacing w:after="0" w:line="240" w:lineRule="auto"/>
        <w:rPr>
          <w:rFonts w:eastAsia="Times New Roman"/>
          <w:szCs w:val="26"/>
        </w:rPr>
      </w:pPr>
      <w:r>
        <w:rPr>
          <w:noProof/>
          <w:szCs w:val="26"/>
        </w:rPr>
        <mc:AlternateContent>
          <mc:Choice Requires="wps">
            <w:drawing>
              <wp:anchor distT="4294967295" distB="4294967295" distL="114300" distR="114300" simplePos="0" relativeHeight="251870208" behindDoc="0" locked="0" layoutInCell="1" allowOverlap="1">
                <wp:simplePos x="0" y="0"/>
                <wp:positionH relativeFrom="column">
                  <wp:posOffset>3378835</wp:posOffset>
                </wp:positionH>
                <wp:positionV relativeFrom="paragraph">
                  <wp:posOffset>15239</wp:posOffset>
                </wp:positionV>
                <wp:extent cx="1484630" cy="0"/>
                <wp:effectExtent l="0" t="0" r="20320" b="1905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7D94C" id="Straight Arrow Connector 97" o:spid="_x0000_s1026" type="#_x0000_t32" style="position:absolute;margin-left:266.05pt;margin-top:1.2pt;width:116.9pt;height:0;z-index:251870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"/>
            </w:pict>
          </mc:Fallback>
        </mc:AlternateContent>
      </w:r>
      <w:r>
        <w:rPr>
          <w:noProof/>
          <w:szCs w:val="26"/>
        </w:rPr>
        <mc:AlternateContent>
          <mc:Choice Requires="wps">
            <w:drawing>
              <wp:anchor distT="4294967295" distB="4294967295" distL="114300" distR="114300" simplePos="0" relativeHeight="251869184" behindDoc="0" locked="0" layoutInCell="1" allowOverlap="1">
                <wp:simplePos x="0" y="0"/>
                <wp:positionH relativeFrom="column">
                  <wp:posOffset>753745</wp:posOffset>
                </wp:positionH>
                <wp:positionV relativeFrom="paragraph">
                  <wp:posOffset>15239</wp:posOffset>
                </wp:positionV>
                <wp:extent cx="1080135" cy="0"/>
                <wp:effectExtent l="0" t="0" r="24765" b="1905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77CC56" id="Straight Arrow Connector 96" o:spid="_x0000_s1026" type="#_x0000_t32" style="position:absolute;margin-left:59.35pt;margin-top:1.2pt;width:85.05pt;height:0;z-index:251869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pzKJgIAAEw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"/>
            </w:pict>
          </mc:Fallback>
        </mc:AlternateContent>
      </w:r>
    </w:p>
    <w:p w:rsidR="00EF2A60" w:rsidRPr="00BB571A" w:rsidRDefault="00EF2A60" w:rsidP="00EF2A60">
      <w:pPr>
        <w:spacing w:after="0" w:line="240" w:lineRule="auto"/>
        <w:jc w:val="center"/>
        <w:rPr>
          <w:rFonts w:eastAsia="Times New Roman"/>
          <w:szCs w:val="26"/>
        </w:rPr>
      </w:pPr>
      <w:r w:rsidRPr="00BB571A">
        <w:rPr>
          <w:rFonts w:eastAsia="Times New Roman"/>
          <w:szCs w:val="26"/>
        </w:rPr>
        <w:t>CHƯƠNG TRÌNH TRÌNH ĐỘ ĐẠI HỌC</w:t>
      </w:r>
    </w:p>
    <w:p w:rsidR="00EF2A60" w:rsidRPr="00BB571A" w:rsidRDefault="00EF2A60" w:rsidP="00EF2A60">
      <w:pPr>
        <w:spacing w:after="0" w:line="240" w:lineRule="auto"/>
        <w:jc w:val="center"/>
        <w:rPr>
          <w:rFonts w:eastAsia="Times New Roman"/>
          <w:szCs w:val="26"/>
          <w:lang w:val="vi-VN"/>
        </w:rPr>
      </w:pPr>
      <w:r w:rsidRPr="00BB571A">
        <w:rPr>
          <w:rFonts w:eastAsia="Times New Roman"/>
          <w:szCs w:val="26"/>
        </w:rPr>
        <w:t xml:space="preserve">NGÀNH ĐÀO TẠO: </w:t>
      </w:r>
      <w:r w:rsidRPr="00BB571A">
        <w:rPr>
          <w:rFonts w:eastAsia="Times New Roman"/>
          <w:szCs w:val="26"/>
          <w:lang w:val="vi-VN"/>
        </w:rPr>
        <w:t>KẾ TOÁN – KIỂM TOÁN</w:t>
      </w:r>
    </w:p>
    <w:p w:rsidR="00EF2A60" w:rsidRPr="00BB571A" w:rsidRDefault="00EF2A60" w:rsidP="00EF2A60">
      <w:pPr>
        <w:keepNext/>
        <w:spacing w:after="0" w:line="240" w:lineRule="auto"/>
        <w:jc w:val="center"/>
        <w:outlineLvl w:val="1"/>
        <w:rPr>
          <w:rFonts w:eastAsia="Times New Roman"/>
          <w:b/>
          <w:bCs/>
          <w:szCs w:val="26"/>
        </w:rPr>
      </w:pPr>
    </w:p>
    <w:p w:rsidR="00EF2A60" w:rsidRPr="00BB571A" w:rsidRDefault="00EF2A60" w:rsidP="00EF2A60">
      <w:pPr>
        <w:keepNext/>
        <w:spacing w:after="0" w:line="240" w:lineRule="auto"/>
        <w:jc w:val="center"/>
        <w:outlineLvl w:val="1"/>
        <w:rPr>
          <w:rFonts w:eastAsia="Times New Roman"/>
          <w:b/>
          <w:bCs/>
          <w:szCs w:val="26"/>
        </w:rPr>
      </w:pPr>
      <w:r w:rsidRPr="00BB571A">
        <w:rPr>
          <w:rFonts w:eastAsia="Times New Roman"/>
          <w:b/>
          <w:bCs/>
          <w:szCs w:val="26"/>
        </w:rPr>
        <w:t>ĐỀ CƯƠNG CHI TIẾT HỌC PHẦN</w:t>
      </w:r>
    </w:p>
    <w:p w:rsidR="00EF2A60" w:rsidRPr="00BB571A" w:rsidRDefault="00EF2A60" w:rsidP="00EF2A60">
      <w:pPr>
        <w:spacing w:after="0" w:line="240" w:lineRule="auto"/>
        <w:rPr>
          <w:rFonts w:eastAsia="Times New Roman"/>
          <w:szCs w:val="26"/>
        </w:rPr>
      </w:pPr>
    </w:p>
    <w:p w:rsidR="00EF2A60" w:rsidRPr="00BB571A" w:rsidRDefault="00EF2A60" w:rsidP="00EF2A60">
      <w:pPr>
        <w:tabs>
          <w:tab w:val="right" w:leader="dot" w:pos="8789"/>
        </w:tabs>
        <w:spacing w:after="0" w:line="240" w:lineRule="auto"/>
        <w:rPr>
          <w:rFonts w:eastAsia="Times New Roman"/>
          <w:b/>
          <w:bCs/>
          <w:szCs w:val="26"/>
        </w:rPr>
      </w:pPr>
      <w:r w:rsidRPr="00BB571A">
        <w:rPr>
          <w:rFonts w:eastAsia="Times New Roman"/>
          <w:b/>
          <w:bCs/>
          <w:szCs w:val="26"/>
        </w:rPr>
        <w:t xml:space="preserve">1. Tên học phần: </w:t>
      </w:r>
      <w:r w:rsidRPr="00BB571A">
        <w:rPr>
          <w:rFonts w:eastAsia="Times New Roman"/>
          <w:b/>
          <w:bCs/>
          <w:szCs w:val="26"/>
          <w:lang w:val="vi-VN"/>
        </w:rPr>
        <w:t>Kế toán tài chính 2</w:t>
      </w:r>
      <w:r w:rsidRPr="00BB571A">
        <w:rPr>
          <w:rFonts w:eastAsia="Times New Roman"/>
          <w:b/>
          <w:bCs/>
          <w:szCs w:val="26"/>
        </w:rPr>
        <w:t xml:space="preserve">                                      - Mã học phần :</w:t>
      </w:r>
    </w:p>
    <w:p w:rsidR="00EF2A60" w:rsidRPr="00BB571A" w:rsidRDefault="00EF2A60" w:rsidP="00EF2A60">
      <w:pPr>
        <w:tabs>
          <w:tab w:val="right" w:leader="dot" w:pos="8789"/>
        </w:tabs>
        <w:spacing w:after="0" w:line="240" w:lineRule="auto"/>
        <w:rPr>
          <w:rFonts w:eastAsia="Times New Roman"/>
          <w:b/>
          <w:bCs/>
          <w:szCs w:val="26"/>
          <w:lang w:val="vi-VN"/>
        </w:rPr>
      </w:pPr>
      <w:r w:rsidRPr="00BB571A">
        <w:rPr>
          <w:rFonts w:eastAsia="Times New Roman"/>
          <w:b/>
          <w:bCs/>
          <w:szCs w:val="26"/>
        </w:rPr>
        <w:t>2. Khoa phụ trách:</w:t>
      </w:r>
      <w:r w:rsidRPr="00BB571A">
        <w:rPr>
          <w:rFonts w:eastAsia="Times New Roman"/>
          <w:b/>
          <w:bCs/>
          <w:szCs w:val="26"/>
          <w:lang w:val="vi-VN"/>
        </w:rPr>
        <w:t xml:space="preserve"> Kế Toán – Kiểm Toán</w:t>
      </w:r>
    </w:p>
    <w:p w:rsidR="00EF2A60" w:rsidRPr="00EF2A60" w:rsidRDefault="00EF2A60" w:rsidP="00EF2A60">
      <w:pPr>
        <w:tabs>
          <w:tab w:val="right" w:leader="dot" w:pos="8789"/>
        </w:tabs>
        <w:spacing w:after="0" w:line="240" w:lineRule="auto"/>
        <w:rPr>
          <w:rFonts w:eastAsia="Times New Roman"/>
          <w:b/>
          <w:bCs/>
          <w:szCs w:val="26"/>
        </w:rPr>
      </w:pPr>
      <w:r w:rsidRPr="00BB571A">
        <w:rPr>
          <w:rFonts w:eastAsia="Times New Roman"/>
          <w:b/>
          <w:bCs/>
          <w:szCs w:val="26"/>
        </w:rPr>
        <w:t xml:space="preserve">3. Họ tên các giảng viên giảng dạy: </w:t>
      </w:r>
    </w:p>
    <w:p w:rsidR="00EF2A60" w:rsidRPr="009F4D3C" w:rsidRDefault="00EF2A60" w:rsidP="00EF2A60">
      <w:pPr>
        <w:spacing w:after="0" w:line="240" w:lineRule="auto"/>
        <w:ind w:firstLine="426"/>
        <w:rPr>
          <w:rFonts w:eastAsia="SimSun"/>
          <w:b/>
          <w:bCs/>
          <w:szCs w:val="26"/>
          <w:lang w:eastAsia="zh-CN"/>
        </w:rPr>
      </w:pPr>
      <w:r w:rsidRPr="009F4D3C">
        <w:rPr>
          <w:rFonts w:eastAsia="SimSun"/>
          <w:b/>
          <w:bCs/>
          <w:szCs w:val="26"/>
          <w:lang w:eastAsia="zh-CN"/>
        </w:rPr>
        <w:t xml:space="preserve">3.1. Họ và tên: </w:t>
      </w:r>
      <w:r>
        <w:rPr>
          <w:rFonts w:eastAsia="SimSun"/>
          <w:b/>
          <w:bCs/>
          <w:szCs w:val="26"/>
          <w:lang w:eastAsia="zh-CN"/>
        </w:rPr>
        <w:t>Đỗ Văn Tứ</w:t>
      </w:r>
    </w:p>
    <w:p w:rsidR="00EF2A60" w:rsidRPr="009F4D3C" w:rsidRDefault="00EF2A60" w:rsidP="00D53810">
      <w:pPr>
        <w:numPr>
          <w:ilvl w:val="0"/>
          <w:numId w:val="12"/>
        </w:numPr>
        <w:tabs>
          <w:tab w:val="left" w:pos="709"/>
        </w:tabs>
        <w:spacing w:before="0" w:after="0" w:line="240" w:lineRule="auto"/>
        <w:ind w:left="709" w:hanging="283"/>
        <w:rPr>
          <w:rFonts w:eastAsia="SimSun"/>
          <w:szCs w:val="26"/>
          <w:lang w:eastAsia="zh-CN"/>
        </w:rPr>
      </w:pPr>
      <w:r w:rsidRPr="009F4D3C">
        <w:rPr>
          <w:rFonts w:eastAsia="MS Mincho"/>
          <w:color w:val="000000"/>
          <w:szCs w:val="26"/>
          <w:lang w:eastAsia="ja-JP"/>
        </w:rPr>
        <w:t>Chức</w:t>
      </w:r>
      <w:r w:rsidRPr="009F4D3C">
        <w:rPr>
          <w:rFonts w:eastAsia="SimSun"/>
          <w:szCs w:val="26"/>
          <w:lang w:eastAsia="zh-CN"/>
        </w:rPr>
        <w:t xml:space="preserve"> danh, học hàm, học vị: Thạc sĩ</w:t>
      </w:r>
    </w:p>
    <w:p w:rsidR="00EF2A60" w:rsidRPr="009F4D3C" w:rsidRDefault="00EF2A60" w:rsidP="00D53810">
      <w:pPr>
        <w:numPr>
          <w:ilvl w:val="0"/>
          <w:numId w:val="12"/>
        </w:numPr>
        <w:tabs>
          <w:tab w:val="left" w:pos="709"/>
        </w:tabs>
        <w:spacing w:before="0" w:after="0" w:line="240" w:lineRule="auto"/>
        <w:ind w:left="709" w:hanging="283"/>
        <w:rPr>
          <w:rFonts w:eastAsia="MS Mincho"/>
          <w:color w:val="000000"/>
          <w:szCs w:val="26"/>
          <w:lang w:eastAsia="ja-JP"/>
        </w:rPr>
      </w:pPr>
      <w:r w:rsidRPr="009F4D3C">
        <w:rPr>
          <w:rFonts w:eastAsia="MS Mincho"/>
          <w:color w:val="000000"/>
          <w:szCs w:val="26"/>
          <w:lang w:eastAsia="ja-JP"/>
        </w:rPr>
        <w:t>Địa chỉ liên hệ: Khoa Kế toán – Kiểm toán</w:t>
      </w:r>
    </w:p>
    <w:p w:rsidR="00EF2A60" w:rsidRPr="009F4D3C" w:rsidRDefault="00EF2A60" w:rsidP="00D53810">
      <w:pPr>
        <w:numPr>
          <w:ilvl w:val="0"/>
          <w:numId w:val="12"/>
        </w:numPr>
        <w:tabs>
          <w:tab w:val="left" w:pos="709"/>
        </w:tabs>
        <w:spacing w:before="0" w:after="0" w:line="240" w:lineRule="auto"/>
        <w:ind w:left="709" w:hanging="283"/>
        <w:rPr>
          <w:rFonts w:eastAsia="SimSun"/>
          <w:szCs w:val="26"/>
          <w:lang w:eastAsia="zh-CN"/>
        </w:rPr>
      </w:pPr>
      <w:r w:rsidRPr="009F4D3C">
        <w:rPr>
          <w:rFonts w:eastAsia="SimSun"/>
          <w:szCs w:val="26"/>
          <w:lang w:eastAsia="zh-CN"/>
        </w:rPr>
        <w:t>ĐT:</w:t>
      </w:r>
      <w:r>
        <w:rPr>
          <w:rFonts w:eastAsia="SimSun"/>
          <w:szCs w:val="26"/>
          <w:lang w:eastAsia="zh-CN"/>
        </w:rPr>
        <w:t>0967.676.696</w:t>
      </w:r>
      <w:r w:rsidRPr="009F4D3C">
        <w:rPr>
          <w:rFonts w:eastAsia="SimSun"/>
          <w:szCs w:val="26"/>
          <w:lang w:eastAsia="zh-CN"/>
        </w:rPr>
        <w:tab/>
      </w:r>
      <w:r w:rsidRPr="009F4D3C">
        <w:rPr>
          <w:rFonts w:eastAsia="SimSun"/>
          <w:szCs w:val="26"/>
          <w:lang w:eastAsia="zh-CN"/>
        </w:rPr>
        <w:tab/>
      </w:r>
      <w:r w:rsidRPr="009F4D3C">
        <w:rPr>
          <w:rFonts w:eastAsia="SimSun"/>
          <w:szCs w:val="26"/>
          <w:lang w:eastAsia="zh-CN"/>
        </w:rPr>
        <w:tab/>
      </w:r>
      <w:r w:rsidRPr="009F4D3C">
        <w:rPr>
          <w:rFonts w:eastAsia="SimSun"/>
          <w:szCs w:val="26"/>
          <w:lang w:eastAsia="zh-CN"/>
        </w:rPr>
        <w:tab/>
        <w:t xml:space="preserve">email: </w:t>
      </w:r>
      <w:r>
        <w:rPr>
          <w:rFonts w:eastAsia="SimSun"/>
          <w:szCs w:val="26"/>
          <w:lang w:eastAsia="zh-CN"/>
        </w:rPr>
        <w:t>dovantu.vn2010</w:t>
      </w:r>
      <w:r w:rsidRPr="009F4D3C">
        <w:rPr>
          <w:rFonts w:eastAsia="SimSun"/>
          <w:szCs w:val="26"/>
          <w:lang w:eastAsia="zh-CN"/>
        </w:rPr>
        <w:t>@gmail.com</w:t>
      </w:r>
    </w:p>
    <w:p w:rsidR="00EF2A60" w:rsidRPr="009F4D3C" w:rsidRDefault="00EF2A60" w:rsidP="00EF2A60">
      <w:pPr>
        <w:spacing w:after="0" w:line="240" w:lineRule="auto"/>
        <w:ind w:firstLine="720"/>
        <w:rPr>
          <w:rFonts w:eastAsia="SimSun"/>
          <w:szCs w:val="26"/>
          <w:lang w:eastAsia="zh-CN"/>
        </w:rPr>
      </w:pPr>
      <w:r w:rsidRPr="009F4D3C">
        <w:rPr>
          <w:rFonts w:eastAsia="SimSun"/>
          <w:szCs w:val="26"/>
          <w:lang w:eastAsia="zh-CN"/>
        </w:rPr>
        <w:t>Các hướng nghiên cứu chính: Kế toán, Kiểm toán</w:t>
      </w:r>
    </w:p>
    <w:p w:rsidR="00EF2A60" w:rsidRPr="00054DB7" w:rsidRDefault="00EF2A60" w:rsidP="00EF2A60">
      <w:pPr>
        <w:spacing w:after="0" w:line="240" w:lineRule="auto"/>
        <w:ind w:firstLine="426"/>
        <w:rPr>
          <w:rFonts w:eastAsia="SimSun"/>
          <w:b/>
          <w:bCs/>
          <w:szCs w:val="26"/>
          <w:lang w:eastAsia="zh-CN"/>
        </w:rPr>
      </w:pPr>
      <w:r w:rsidRPr="004328F7">
        <w:rPr>
          <w:rFonts w:eastAsia="SimSun"/>
          <w:b/>
          <w:bCs/>
          <w:sz w:val="24"/>
          <w:szCs w:val="24"/>
          <w:lang w:eastAsia="zh-CN"/>
        </w:rPr>
        <w:t>3</w:t>
      </w:r>
      <w:r>
        <w:rPr>
          <w:rFonts w:eastAsia="SimSun"/>
          <w:b/>
          <w:bCs/>
          <w:sz w:val="24"/>
          <w:szCs w:val="24"/>
          <w:lang w:eastAsia="zh-CN"/>
        </w:rPr>
        <w:t>.2</w:t>
      </w:r>
      <w:r w:rsidRPr="004328F7">
        <w:rPr>
          <w:rFonts w:eastAsia="SimSun"/>
          <w:b/>
          <w:bCs/>
          <w:sz w:val="24"/>
          <w:szCs w:val="24"/>
          <w:lang w:eastAsia="zh-CN"/>
        </w:rPr>
        <w:t>. Họ và tên:</w:t>
      </w:r>
      <w:r>
        <w:rPr>
          <w:rFonts w:eastAsia="SimSun"/>
          <w:b/>
          <w:bCs/>
          <w:sz w:val="24"/>
          <w:szCs w:val="24"/>
          <w:lang w:eastAsia="zh-CN"/>
        </w:rPr>
        <w:t xml:space="preserve"> </w:t>
      </w:r>
      <w:r>
        <w:rPr>
          <w:rFonts w:eastAsia="SimSun"/>
          <w:b/>
          <w:bCs/>
          <w:szCs w:val="26"/>
          <w:lang w:eastAsia="zh-CN"/>
        </w:rPr>
        <w:t>Đào Tuyết Lan</w:t>
      </w:r>
    </w:p>
    <w:p w:rsidR="00EF2A60" w:rsidRPr="00054DB7" w:rsidRDefault="00EF2A60" w:rsidP="00D53810">
      <w:pPr>
        <w:numPr>
          <w:ilvl w:val="0"/>
          <w:numId w:val="12"/>
        </w:numPr>
        <w:tabs>
          <w:tab w:val="left" w:pos="709"/>
        </w:tabs>
        <w:spacing w:before="0" w:after="0" w:line="240" w:lineRule="auto"/>
        <w:ind w:left="709" w:hanging="283"/>
        <w:rPr>
          <w:rFonts w:eastAsia="SimSun"/>
          <w:szCs w:val="26"/>
          <w:lang w:eastAsia="zh-CN"/>
        </w:rPr>
      </w:pPr>
      <w:r w:rsidRPr="00054DB7">
        <w:rPr>
          <w:rFonts w:eastAsia="MS Mincho"/>
          <w:color w:val="000000"/>
          <w:szCs w:val="26"/>
          <w:lang w:eastAsia="ja-JP"/>
        </w:rPr>
        <w:t>Chức</w:t>
      </w:r>
      <w:r w:rsidRPr="00054DB7">
        <w:rPr>
          <w:rFonts w:eastAsia="SimSun"/>
          <w:szCs w:val="26"/>
          <w:lang w:eastAsia="zh-CN"/>
        </w:rPr>
        <w:t xml:space="preserve"> danh, học hàm, học vị: </w:t>
      </w:r>
      <w:r>
        <w:rPr>
          <w:rFonts w:eastAsia="SimSun"/>
          <w:szCs w:val="26"/>
          <w:lang w:eastAsia="zh-CN"/>
        </w:rPr>
        <w:t>Thạc sĩ</w:t>
      </w:r>
    </w:p>
    <w:p w:rsidR="00EF2A60" w:rsidRPr="00054DB7" w:rsidRDefault="00EF2A60" w:rsidP="00D53810">
      <w:pPr>
        <w:numPr>
          <w:ilvl w:val="0"/>
          <w:numId w:val="12"/>
        </w:numPr>
        <w:tabs>
          <w:tab w:val="left" w:pos="709"/>
        </w:tabs>
        <w:spacing w:before="0" w:after="0" w:line="240" w:lineRule="auto"/>
        <w:ind w:left="709" w:hanging="283"/>
        <w:rPr>
          <w:rFonts w:eastAsia="MS Mincho"/>
          <w:color w:val="000000"/>
          <w:szCs w:val="26"/>
          <w:lang w:eastAsia="ja-JP"/>
        </w:rPr>
      </w:pPr>
      <w:r w:rsidRPr="00054DB7">
        <w:rPr>
          <w:rFonts w:eastAsia="MS Mincho"/>
          <w:color w:val="000000"/>
          <w:szCs w:val="26"/>
          <w:lang w:eastAsia="ja-JP"/>
        </w:rPr>
        <w:t>Địa chỉ liên hệ: Khoa Kế toán – Kiểm toán</w:t>
      </w:r>
    </w:p>
    <w:p w:rsidR="00EF2A60" w:rsidRPr="00054DB7" w:rsidRDefault="00EF2A60" w:rsidP="00D53810">
      <w:pPr>
        <w:numPr>
          <w:ilvl w:val="0"/>
          <w:numId w:val="12"/>
        </w:numPr>
        <w:tabs>
          <w:tab w:val="left" w:pos="709"/>
        </w:tabs>
        <w:spacing w:before="0" w:after="0" w:line="240" w:lineRule="auto"/>
        <w:ind w:left="709" w:hanging="283"/>
        <w:rPr>
          <w:rFonts w:eastAsia="SimSun"/>
          <w:szCs w:val="26"/>
          <w:lang w:eastAsia="zh-CN"/>
        </w:rPr>
      </w:pPr>
      <w:r w:rsidRPr="00054DB7">
        <w:rPr>
          <w:rFonts w:eastAsia="SimSun"/>
          <w:szCs w:val="26"/>
          <w:lang w:eastAsia="zh-CN"/>
        </w:rPr>
        <w:t>ĐT:</w:t>
      </w:r>
      <w:r>
        <w:rPr>
          <w:rFonts w:eastAsia="SimSun"/>
          <w:szCs w:val="26"/>
          <w:lang w:eastAsia="zh-CN"/>
        </w:rPr>
        <w:t xml:space="preserve"> 0989.002.001</w:t>
      </w:r>
      <w:r>
        <w:rPr>
          <w:rFonts w:eastAsia="SimSun"/>
          <w:szCs w:val="26"/>
          <w:lang w:eastAsia="zh-CN"/>
        </w:rPr>
        <w:tab/>
      </w:r>
      <w:r>
        <w:rPr>
          <w:rFonts w:eastAsia="SimSun"/>
          <w:szCs w:val="26"/>
          <w:lang w:eastAsia="zh-CN"/>
        </w:rPr>
        <w:tab/>
      </w:r>
      <w:r>
        <w:rPr>
          <w:rFonts w:eastAsia="SimSun"/>
          <w:szCs w:val="26"/>
          <w:lang w:eastAsia="zh-CN"/>
        </w:rPr>
        <w:tab/>
      </w:r>
      <w:r>
        <w:rPr>
          <w:rFonts w:eastAsia="SimSun"/>
          <w:szCs w:val="26"/>
          <w:lang w:eastAsia="zh-CN"/>
        </w:rPr>
        <w:tab/>
      </w:r>
      <w:r w:rsidRPr="00054DB7">
        <w:rPr>
          <w:rFonts w:eastAsia="SimSun"/>
          <w:szCs w:val="26"/>
          <w:lang w:eastAsia="zh-CN"/>
        </w:rPr>
        <w:t xml:space="preserve">email: </w:t>
      </w:r>
      <w:r>
        <w:rPr>
          <w:rFonts w:eastAsia="SimSun"/>
          <w:szCs w:val="26"/>
          <w:lang w:eastAsia="zh-CN"/>
        </w:rPr>
        <w:t>daotuyetlan.07@gmail.com</w:t>
      </w:r>
    </w:p>
    <w:p w:rsidR="00EF2A60" w:rsidRDefault="00EF2A60" w:rsidP="00EF2A60">
      <w:pPr>
        <w:spacing w:after="0" w:line="240" w:lineRule="auto"/>
        <w:ind w:firstLine="720"/>
        <w:rPr>
          <w:rFonts w:eastAsia="SimSun"/>
          <w:szCs w:val="26"/>
          <w:lang w:eastAsia="zh-CN"/>
        </w:rPr>
      </w:pPr>
      <w:r w:rsidRPr="00054DB7">
        <w:rPr>
          <w:rFonts w:eastAsia="SimSun"/>
          <w:szCs w:val="26"/>
          <w:lang w:eastAsia="zh-CN"/>
        </w:rPr>
        <w:t>Các hướng nghiên cứu chính: Kế toán, Kiểm toán</w:t>
      </w:r>
      <w:r>
        <w:rPr>
          <w:rFonts w:eastAsia="SimSun"/>
          <w:szCs w:val="26"/>
          <w:lang w:eastAsia="zh-CN"/>
        </w:rPr>
        <w:t xml:space="preserve"> </w:t>
      </w:r>
    </w:p>
    <w:p w:rsidR="00EF2A60" w:rsidRPr="00BB571A" w:rsidRDefault="00EF2A60" w:rsidP="00EF2A60">
      <w:pPr>
        <w:spacing w:after="0" w:line="240" w:lineRule="auto"/>
        <w:ind w:firstLine="426"/>
        <w:rPr>
          <w:rFonts w:eastAsia="Times New Roman"/>
          <w:b/>
          <w:bCs/>
          <w:szCs w:val="26"/>
          <w:lang w:val="vi-VN"/>
        </w:rPr>
      </w:pPr>
      <w:r w:rsidRPr="00BB571A">
        <w:rPr>
          <w:rFonts w:eastAsia="Times New Roman"/>
          <w:b/>
          <w:bCs/>
          <w:szCs w:val="26"/>
        </w:rPr>
        <w:t xml:space="preserve">4. Số tín chỉ: </w:t>
      </w:r>
      <w:r w:rsidRPr="00BB571A">
        <w:rPr>
          <w:rFonts w:eastAsia="Times New Roman"/>
          <w:b/>
          <w:bCs/>
          <w:szCs w:val="26"/>
          <w:lang w:val="vi-VN"/>
        </w:rPr>
        <w:t>3</w:t>
      </w:r>
    </w:p>
    <w:p w:rsidR="00EF2A60" w:rsidRPr="00BB571A" w:rsidRDefault="00EF2A60" w:rsidP="00EF2A60">
      <w:pPr>
        <w:spacing w:after="0" w:line="240" w:lineRule="auto"/>
        <w:rPr>
          <w:rFonts w:eastAsia="Times New Roman"/>
          <w:b/>
          <w:bCs/>
          <w:szCs w:val="26"/>
        </w:rPr>
      </w:pPr>
      <w:r w:rsidRPr="00BB571A">
        <w:rPr>
          <w:rFonts w:eastAsia="Times New Roman"/>
          <w:b/>
          <w:bCs/>
          <w:szCs w:val="26"/>
        </w:rPr>
        <w:t xml:space="preserve">5. Phân bổ thời gian (tiết): </w:t>
      </w:r>
      <w:r w:rsidRPr="00BB571A">
        <w:rPr>
          <w:rFonts w:eastAsia="Times New Roman"/>
          <w:b/>
          <w:bCs/>
          <w:szCs w:val="26"/>
          <w:lang w:val="vi-VN"/>
        </w:rPr>
        <w:t xml:space="preserve">45 </w:t>
      </w:r>
      <w:r w:rsidRPr="00BB571A">
        <w:rPr>
          <w:rFonts w:eastAsia="Times New Roman"/>
          <w:b/>
          <w:bCs/>
          <w:szCs w:val="26"/>
        </w:rPr>
        <w:t>tiết</w:t>
      </w:r>
    </w:p>
    <w:p w:rsidR="00EF2A60" w:rsidRPr="00BB571A" w:rsidRDefault="00EF2A60" w:rsidP="00D53810">
      <w:pPr>
        <w:numPr>
          <w:ilvl w:val="0"/>
          <w:numId w:val="11"/>
        </w:numPr>
        <w:spacing w:before="0" w:after="0" w:line="240" w:lineRule="auto"/>
        <w:rPr>
          <w:rFonts w:eastAsia="Times New Roman"/>
          <w:szCs w:val="26"/>
        </w:rPr>
      </w:pPr>
      <w:r w:rsidRPr="00BB571A">
        <w:rPr>
          <w:rFonts w:eastAsia="Times New Roman"/>
          <w:szCs w:val="26"/>
        </w:rPr>
        <w:t xml:space="preserve">Lên lớp: </w:t>
      </w:r>
      <w:r w:rsidRPr="00BB571A">
        <w:rPr>
          <w:rFonts w:eastAsia="Times New Roman"/>
          <w:szCs w:val="26"/>
          <w:lang w:val="vi-VN"/>
        </w:rPr>
        <w:t>45</w:t>
      </w:r>
      <w:r w:rsidRPr="00BB571A">
        <w:rPr>
          <w:rFonts w:eastAsia="Times New Roman"/>
          <w:szCs w:val="26"/>
        </w:rPr>
        <w:t xml:space="preserve"> tiết</w:t>
      </w:r>
    </w:p>
    <w:p w:rsidR="00EF2A60" w:rsidRPr="00BB571A" w:rsidRDefault="00EF2A60" w:rsidP="00D53810">
      <w:pPr>
        <w:numPr>
          <w:ilvl w:val="0"/>
          <w:numId w:val="11"/>
        </w:numPr>
        <w:spacing w:before="0" w:after="0" w:line="240" w:lineRule="auto"/>
        <w:rPr>
          <w:rFonts w:eastAsia="Times New Roman"/>
          <w:szCs w:val="26"/>
        </w:rPr>
      </w:pPr>
      <w:r w:rsidRPr="00BB571A">
        <w:rPr>
          <w:rFonts w:eastAsia="Times New Roman"/>
          <w:szCs w:val="26"/>
        </w:rPr>
        <w:t xml:space="preserve">Tự học: </w:t>
      </w:r>
      <w:r w:rsidRPr="00BB571A">
        <w:rPr>
          <w:rFonts w:eastAsia="Times New Roman"/>
          <w:szCs w:val="26"/>
          <w:lang w:val="vi-VN"/>
        </w:rPr>
        <w:t xml:space="preserve"> 135</w:t>
      </w:r>
      <w:r w:rsidRPr="00BB571A">
        <w:rPr>
          <w:rFonts w:eastAsia="Times New Roman"/>
          <w:szCs w:val="26"/>
        </w:rPr>
        <w:t xml:space="preserve"> tiết</w:t>
      </w:r>
    </w:p>
    <w:p w:rsidR="00EF2A60" w:rsidRPr="00BB571A" w:rsidRDefault="00EF2A60" w:rsidP="00EF2A60">
      <w:pPr>
        <w:spacing w:after="0" w:line="240" w:lineRule="auto"/>
        <w:rPr>
          <w:rFonts w:eastAsia="Times New Roman"/>
          <w:b/>
          <w:bCs/>
          <w:szCs w:val="26"/>
          <w:lang w:val="vi-VN"/>
        </w:rPr>
      </w:pPr>
      <w:r w:rsidRPr="00BB571A">
        <w:rPr>
          <w:rFonts w:eastAsia="Times New Roman"/>
          <w:b/>
          <w:bCs/>
          <w:szCs w:val="26"/>
        </w:rPr>
        <w:t xml:space="preserve">6. Học phần tiên quyết: </w:t>
      </w:r>
      <w:r w:rsidRPr="00BB571A">
        <w:rPr>
          <w:rFonts w:eastAsia="Times New Roman"/>
          <w:b/>
          <w:bCs/>
          <w:szCs w:val="26"/>
          <w:lang w:val="vi-VN"/>
        </w:rPr>
        <w:t>Nguyên lý kế toán, Kế toán tài chính 1</w:t>
      </w:r>
    </w:p>
    <w:p w:rsidR="00EF2A60" w:rsidRPr="00BB571A" w:rsidRDefault="00EF2A60" w:rsidP="00EF2A60">
      <w:pPr>
        <w:spacing w:after="0" w:line="240" w:lineRule="auto"/>
        <w:rPr>
          <w:rFonts w:eastAsia="Times New Roman"/>
          <w:b/>
          <w:bCs/>
          <w:szCs w:val="26"/>
          <w:lang w:val="vi-VN"/>
        </w:rPr>
      </w:pPr>
      <w:r w:rsidRPr="00BB571A">
        <w:rPr>
          <w:rFonts w:eastAsia="Times New Roman"/>
          <w:b/>
          <w:bCs/>
          <w:szCs w:val="26"/>
        </w:rPr>
        <w:t>7. Mục tiêu của học phần:</w:t>
      </w:r>
    </w:p>
    <w:p w:rsidR="00EF2A60" w:rsidRPr="00BB571A" w:rsidRDefault="00EF2A60" w:rsidP="00EF2A60">
      <w:pPr>
        <w:spacing w:after="0" w:line="288" w:lineRule="auto"/>
        <w:rPr>
          <w:bCs/>
          <w:szCs w:val="26"/>
        </w:rPr>
      </w:pPr>
      <w:r w:rsidRPr="00BB571A">
        <w:rPr>
          <w:bCs/>
          <w:szCs w:val="26"/>
        </w:rPr>
        <w:t>Môn học nhằm cung cấp các kiến thức như:</w:t>
      </w:r>
    </w:p>
    <w:p w:rsidR="00EF2A60" w:rsidRPr="00BB571A" w:rsidRDefault="00EF2A60" w:rsidP="00D53810">
      <w:pPr>
        <w:pStyle w:val="ListParagraph"/>
        <w:numPr>
          <w:ilvl w:val="0"/>
          <w:numId w:val="159"/>
        </w:numPr>
        <w:spacing w:before="0" w:after="0" w:line="288" w:lineRule="auto"/>
        <w:rPr>
          <w:szCs w:val="26"/>
          <w:lang w:eastAsia="ko-KR"/>
        </w:rPr>
      </w:pPr>
      <w:r w:rsidRPr="00BB571A">
        <w:rPr>
          <w:szCs w:val="26"/>
          <w:lang w:eastAsia="ko-KR"/>
        </w:rPr>
        <w:t>Mục tiêu về kiến thức: Giúp sinh viên hiểu rõ về các nghiệp vụ, phương pháp, trình tự hạch toán và nhiệm vụ của kế toán viên đối với các phần hành kế toán về toán hoạt động đầu tư tài chính, các khoản phải thu, các khoản phải trả, vốn chủ sở hữu, các nghiệp vụ mua bán hàng hóa, các khoản thu nhập. Môn học này giúp sinh viên có thể tự tin đảm trách được một số phần hành kế toán tương ứng.</w:t>
      </w:r>
    </w:p>
    <w:p w:rsidR="00EF2A60" w:rsidRPr="00BB571A" w:rsidRDefault="00EF2A60" w:rsidP="00D53810">
      <w:pPr>
        <w:pStyle w:val="ListParagraph"/>
        <w:numPr>
          <w:ilvl w:val="0"/>
          <w:numId w:val="159"/>
        </w:numPr>
        <w:spacing w:before="0" w:after="0" w:line="288" w:lineRule="auto"/>
        <w:rPr>
          <w:szCs w:val="26"/>
          <w:lang w:eastAsia="ko-KR"/>
        </w:rPr>
      </w:pPr>
      <w:r w:rsidRPr="00BB571A">
        <w:rPr>
          <w:szCs w:val="26"/>
          <w:lang w:eastAsia="ko-KR"/>
        </w:rPr>
        <w:t>Mục tiêu về kỹ năng: Môn học này giúp sinh viên tiếp cận với việc tính toán, phản ánh được các nghiệp vụ kinh tế cơ bản vào sổ kế toán. Vận dụng được vào thực tế công tác chuyên môn</w:t>
      </w:r>
    </w:p>
    <w:p w:rsidR="00EF2A60" w:rsidRPr="00BB571A" w:rsidRDefault="00EF2A60" w:rsidP="00D53810">
      <w:pPr>
        <w:pStyle w:val="ListParagraph"/>
        <w:numPr>
          <w:ilvl w:val="0"/>
          <w:numId w:val="159"/>
        </w:numPr>
        <w:spacing w:before="0" w:after="0" w:line="288" w:lineRule="auto"/>
        <w:rPr>
          <w:szCs w:val="26"/>
          <w:lang w:eastAsia="ko-KR"/>
        </w:rPr>
      </w:pPr>
      <w:r w:rsidRPr="00BB571A">
        <w:rPr>
          <w:szCs w:val="26"/>
          <w:lang w:eastAsia="ko-KR"/>
        </w:rPr>
        <w:t xml:space="preserve">Mục tiêu về năng lực tự chủ và chịu trách nhiệm: Học phần này kỳ vọng sinh viên sau khi hoàn thành sẽ có được thái độ yêu thích môn học; hình thành được khả năng tự học, tự nghiên cứu; biết đặt mục tiêu và kế hoạch cho bản thân </w:t>
      </w:r>
      <w:r w:rsidRPr="00BB571A">
        <w:rPr>
          <w:szCs w:val="26"/>
          <w:lang w:eastAsia="ko-KR"/>
        </w:rPr>
        <w:lastRenderedPageBreak/>
        <w:t>trong công việc và cuộc sống; có thái độ tích cực, kỷ luật trong công việc để thích nghi trong môi trường tổ chức mới và nâng cao hiệu quả trong công việc.</w:t>
      </w:r>
    </w:p>
    <w:p w:rsidR="00EF2A60" w:rsidRPr="00BB571A" w:rsidRDefault="00EF2A60" w:rsidP="00EF2A60">
      <w:pPr>
        <w:spacing w:after="0" w:line="240" w:lineRule="auto"/>
        <w:rPr>
          <w:rFonts w:eastAsia="Times New Roman"/>
          <w:bCs/>
          <w:szCs w:val="26"/>
        </w:rPr>
      </w:pPr>
      <w:r w:rsidRPr="00BB571A">
        <w:rPr>
          <w:rFonts w:eastAsia="Times New Roman"/>
          <w:b/>
          <w:bCs/>
          <w:szCs w:val="26"/>
        </w:rPr>
        <w:t xml:space="preserve">8. Chuẩn đầu ra học phần: </w:t>
      </w:r>
      <w:r w:rsidRPr="00BB571A">
        <w:rPr>
          <w:rFonts w:eastAsia="Times New Roman"/>
          <w:bCs/>
          <w:szCs w:val="26"/>
        </w:rPr>
        <w:t>Để hoàn thành học phần, người học phải đạt được, chuẩn đầu ra học phần/ mục tiêu cụ thể.</w:t>
      </w:r>
    </w:p>
    <w:p w:rsidR="00EF2A60" w:rsidRPr="00BB571A" w:rsidRDefault="00EF2A60" w:rsidP="00EF2A60">
      <w:pPr>
        <w:spacing w:after="0" w:line="240" w:lineRule="auto"/>
        <w:ind w:left="720"/>
        <w:rPr>
          <w:rFonts w:eastAsia="SimSun"/>
          <w:b/>
          <w:i/>
          <w:iCs/>
          <w:szCs w:val="26"/>
          <w:lang w:eastAsia="zh-CN"/>
        </w:rPr>
      </w:pPr>
      <w:r w:rsidRPr="00BB571A">
        <w:rPr>
          <w:rFonts w:eastAsia="SimSun"/>
          <w:b/>
          <w:i/>
          <w:iCs/>
          <w:szCs w:val="26"/>
          <w:lang w:eastAsia="zh-CN"/>
        </w:rPr>
        <w:t xml:space="preserve">- </w:t>
      </w:r>
      <w:r w:rsidRPr="00BB571A">
        <w:rPr>
          <w:rFonts w:eastAsia="SimSun"/>
          <w:b/>
          <w:iCs/>
          <w:szCs w:val="26"/>
          <w:lang w:eastAsia="zh-CN"/>
        </w:rPr>
        <w:t>K</w:t>
      </w:r>
      <w:r w:rsidRPr="00BB571A">
        <w:rPr>
          <w:rFonts w:eastAsia="SimSun"/>
          <w:b/>
          <w:iCs/>
          <w:szCs w:val="26"/>
          <w:lang w:val="vi-VN" w:eastAsia="zh-CN"/>
        </w:rPr>
        <w:t>iến thức</w:t>
      </w:r>
      <w:r w:rsidRPr="00BB571A">
        <w:rPr>
          <w:rFonts w:eastAsia="SimSun"/>
          <w:b/>
          <w:iCs/>
          <w:szCs w:val="26"/>
          <w:lang w:eastAsia="zh-CN"/>
        </w:rPr>
        <w:t>:</w:t>
      </w:r>
      <w:r w:rsidRPr="00BB571A">
        <w:rPr>
          <w:rFonts w:eastAsia="SimSun"/>
          <w:b/>
          <w:i/>
          <w:iCs/>
          <w:szCs w:val="26"/>
          <w:lang w:eastAsia="zh-CN"/>
        </w:rPr>
        <w:t xml:space="preserve"> </w:t>
      </w:r>
    </w:p>
    <w:p w:rsidR="00EF2A60" w:rsidRPr="00BB571A" w:rsidRDefault="00EF2A60" w:rsidP="00EF2A60">
      <w:pPr>
        <w:spacing w:after="0" w:line="240" w:lineRule="auto"/>
        <w:ind w:firstLine="720"/>
        <w:rPr>
          <w:rFonts w:eastAsia="SimSun"/>
          <w:szCs w:val="26"/>
          <w:lang w:val="vi-VN" w:eastAsia="zh-CN"/>
        </w:rPr>
      </w:pPr>
      <w:r w:rsidRPr="00BB571A">
        <w:rPr>
          <w:rFonts w:eastAsia="SimSun"/>
          <w:szCs w:val="26"/>
          <w:lang w:val="vi-VN" w:eastAsia="zh-CN"/>
        </w:rPr>
        <w:t>1. Trang bị cho sinh viên kiến thức cơ bản nhất về kế toán tài chính, hiểu được những nội dung của hệ thống kế toán tài chính nói chung và các quy định cụ thể của kế toán Việt Nam hiện nay nói riêng.</w:t>
      </w:r>
    </w:p>
    <w:p w:rsidR="00EF2A60" w:rsidRPr="00BB571A" w:rsidRDefault="00EF2A60" w:rsidP="00EF2A60">
      <w:pPr>
        <w:spacing w:after="0" w:line="240" w:lineRule="auto"/>
        <w:ind w:firstLine="720"/>
        <w:rPr>
          <w:rFonts w:eastAsia="SimSun"/>
          <w:szCs w:val="26"/>
          <w:lang w:val="vi-VN" w:eastAsia="zh-CN"/>
        </w:rPr>
      </w:pPr>
      <w:r w:rsidRPr="00BB571A">
        <w:rPr>
          <w:rFonts w:eastAsia="SimSun"/>
          <w:szCs w:val="26"/>
          <w:lang w:val="vi-VN" w:eastAsia="zh-CN"/>
        </w:rPr>
        <w:t>2. Giúp cho sinh viên hiểu được bản chất các nghiệp vụ kinh tế mà kế toán phải ghi chép phản ánh, ảnh hưởng của nghiệp vụ đến các đối tượng cụ thể của kế toán, các chứng từ thủ tục, quá trình ghi chép và sổ sách kế toán.</w:t>
      </w:r>
    </w:p>
    <w:p w:rsidR="00EF2A60" w:rsidRPr="00BB571A" w:rsidRDefault="00EF2A60" w:rsidP="00EF2A60">
      <w:pPr>
        <w:spacing w:after="0" w:line="240" w:lineRule="auto"/>
        <w:ind w:firstLine="720"/>
        <w:rPr>
          <w:rFonts w:eastAsia="SimSun"/>
          <w:szCs w:val="26"/>
          <w:lang w:val="vi-VN" w:eastAsia="zh-CN"/>
        </w:rPr>
      </w:pPr>
      <w:r w:rsidRPr="00BB571A">
        <w:rPr>
          <w:rFonts w:eastAsia="SimSun"/>
          <w:szCs w:val="26"/>
          <w:lang w:val="vi-VN" w:eastAsia="zh-CN"/>
        </w:rPr>
        <w:t>3.Sinh viên sẽ vận dụng những kiến thức đã nghiên cứu để ghi chúng vào tài khoản theo đúng nguyên tắc.</w:t>
      </w:r>
    </w:p>
    <w:p w:rsidR="00EF2A60" w:rsidRPr="00BB571A" w:rsidRDefault="00EF2A60" w:rsidP="00EF2A60">
      <w:pPr>
        <w:spacing w:after="0" w:line="240" w:lineRule="auto"/>
        <w:rPr>
          <w:rFonts w:eastAsia="SimSun"/>
          <w:b/>
          <w:szCs w:val="26"/>
          <w:lang w:val="pt-BR" w:eastAsia="zh-CN"/>
        </w:rPr>
      </w:pPr>
      <w:r w:rsidRPr="00BB571A">
        <w:rPr>
          <w:rFonts w:eastAsia="SimSun"/>
          <w:b/>
          <w:szCs w:val="26"/>
          <w:lang w:val="pt-BR" w:eastAsia="zh-CN"/>
        </w:rPr>
        <w:tab/>
        <w:t>- K</w:t>
      </w:r>
      <w:r w:rsidRPr="00BB571A">
        <w:rPr>
          <w:rFonts w:eastAsia="SimSun"/>
          <w:b/>
          <w:i/>
          <w:iCs/>
          <w:szCs w:val="26"/>
          <w:lang w:val="vi-VN" w:eastAsia="zh-CN"/>
        </w:rPr>
        <w:t>ỹ năng:</w:t>
      </w:r>
      <w:r w:rsidRPr="00BB571A">
        <w:rPr>
          <w:rFonts w:eastAsia="SimSun"/>
          <w:b/>
          <w:szCs w:val="26"/>
          <w:lang w:val="vi-VN" w:eastAsia="zh-CN"/>
        </w:rPr>
        <w:t xml:space="preserve"> </w:t>
      </w:r>
    </w:p>
    <w:p w:rsidR="00EF2A60" w:rsidRPr="00BB571A" w:rsidRDefault="00EF2A60" w:rsidP="00EF2A60">
      <w:pPr>
        <w:spacing w:after="0" w:line="240" w:lineRule="auto"/>
        <w:rPr>
          <w:rFonts w:eastAsia="SimSun"/>
          <w:szCs w:val="26"/>
          <w:lang w:val="vi-VN" w:eastAsia="zh-CN"/>
        </w:rPr>
      </w:pPr>
      <w:r w:rsidRPr="00BB571A">
        <w:rPr>
          <w:rFonts w:eastAsia="SimSun"/>
          <w:b/>
          <w:szCs w:val="26"/>
          <w:lang w:val="pt-BR" w:eastAsia="zh-CN"/>
        </w:rPr>
        <w:tab/>
      </w:r>
      <w:r w:rsidRPr="00BB571A">
        <w:rPr>
          <w:rFonts w:eastAsia="SimSun"/>
          <w:szCs w:val="26"/>
          <w:lang w:val="vi-VN" w:eastAsia="zh-CN"/>
        </w:rPr>
        <w:t>4</w:t>
      </w:r>
      <w:r w:rsidRPr="00BB571A">
        <w:rPr>
          <w:rFonts w:eastAsia="SimSun"/>
          <w:szCs w:val="26"/>
          <w:lang w:val="pt-BR" w:eastAsia="zh-CN"/>
        </w:rPr>
        <w:t>.</w:t>
      </w:r>
      <w:r w:rsidRPr="00BB571A">
        <w:rPr>
          <w:rFonts w:eastAsia="SimSun"/>
          <w:szCs w:val="26"/>
          <w:lang w:val="vi-VN" w:eastAsia="zh-CN"/>
        </w:rPr>
        <w:t xml:space="preserve"> Sau khi học xong môn học này, sinh viên nhận thức cơ bản cách hạch toán nghiệp vụ kinh tế phát sinh hàng ngày tại doanh nghiệp.</w:t>
      </w:r>
    </w:p>
    <w:p w:rsidR="00EF2A60" w:rsidRPr="00BB571A" w:rsidRDefault="00EF2A60" w:rsidP="00EF2A60">
      <w:pPr>
        <w:spacing w:after="0" w:line="240" w:lineRule="auto"/>
        <w:rPr>
          <w:rFonts w:eastAsia="SimSun"/>
          <w:szCs w:val="26"/>
          <w:lang w:val="vi-VN" w:eastAsia="zh-CN"/>
        </w:rPr>
      </w:pPr>
      <w:r w:rsidRPr="00BB571A">
        <w:rPr>
          <w:rFonts w:eastAsia="SimSun"/>
          <w:szCs w:val="26"/>
          <w:lang w:val="pt-BR" w:eastAsia="zh-CN"/>
        </w:rPr>
        <w:tab/>
      </w:r>
      <w:r w:rsidRPr="00BB571A">
        <w:rPr>
          <w:rFonts w:eastAsia="SimSun"/>
          <w:szCs w:val="26"/>
          <w:lang w:val="vi-VN" w:eastAsia="zh-CN"/>
        </w:rPr>
        <w:t>5</w:t>
      </w:r>
      <w:r w:rsidRPr="00BB571A">
        <w:rPr>
          <w:rFonts w:eastAsia="SimSun"/>
          <w:szCs w:val="26"/>
          <w:lang w:val="pt-BR" w:eastAsia="zh-CN"/>
        </w:rPr>
        <w:t>.</w:t>
      </w:r>
      <w:r w:rsidRPr="00BB571A">
        <w:rPr>
          <w:rFonts w:eastAsia="SimSun"/>
          <w:szCs w:val="26"/>
          <w:lang w:val="vi-VN" w:eastAsia="zh-CN"/>
        </w:rPr>
        <w:t xml:space="preserve"> Giúp cho cá nhân tự chủ động trong công việc của mình, trong từng phần hành công việc được giao trong bộ phận tài chính, kế toán doanh nghiệp.</w:t>
      </w:r>
    </w:p>
    <w:p w:rsidR="00EF2A60" w:rsidRPr="00BB571A" w:rsidRDefault="00EF2A60" w:rsidP="00EF2A60">
      <w:pPr>
        <w:spacing w:after="0" w:line="240" w:lineRule="auto"/>
        <w:ind w:firstLine="720"/>
        <w:rPr>
          <w:rFonts w:eastAsia="SimSun"/>
          <w:szCs w:val="26"/>
          <w:lang w:val="vi-VN" w:eastAsia="zh-CN"/>
        </w:rPr>
      </w:pPr>
      <w:r w:rsidRPr="00BB571A">
        <w:rPr>
          <w:rFonts w:eastAsia="SimSun"/>
          <w:szCs w:val="26"/>
          <w:lang w:val="vi-VN" w:eastAsia="zh-CN"/>
        </w:rPr>
        <w:t>6. Rèn luyện kỹ năng xử lý các tình huống liên quan kế toán thuế.</w:t>
      </w:r>
    </w:p>
    <w:p w:rsidR="00EF2A60" w:rsidRPr="00BB571A" w:rsidRDefault="00EF2A60" w:rsidP="00EF2A60">
      <w:pPr>
        <w:spacing w:after="0" w:line="240" w:lineRule="auto"/>
        <w:ind w:firstLine="720"/>
        <w:rPr>
          <w:rFonts w:eastAsia="SimSun"/>
          <w:szCs w:val="26"/>
          <w:lang w:val="vi-VN" w:eastAsia="zh-CN"/>
        </w:rPr>
      </w:pPr>
      <w:r w:rsidRPr="00BB571A">
        <w:rPr>
          <w:rFonts w:eastAsia="SimSun"/>
          <w:szCs w:val="26"/>
          <w:lang w:val="vi-VN" w:eastAsia="zh-CN"/>
        </w:rPr>
        <w:t xml:space="preserve">7. Nắm vững được các bước chuẩn bị để có thể lập các báo cáo tài chính theo qui định. </w:t>
      </w:r>
    </w:p>
    <w:p w:rsidR="00EF2A60" w:rsidRPr="00BB571A" w:rsidRDefault="00EF2A60" w:rsidP="00EF2A60">
      <w:pPr>
        <w:spacing w:after="0" w:line="240" w:lineRule="auto"/>
        <w:rPr>
          <w:rFonts w:eastAsia="SimSun"/>
          <w:b/>
          <w:szCs w:val="26"/>
          <w:lang w:eastAsia="zh-CN"/>
        </w:rPr>
      </w:pPr>
      <w:r w:rsidRPr="00BB571A">
        <w:rPr>
          <w:rFonts w:eastAsia="SimSun"/>
          <w:b/>
          <w:szCs w:val="26"/>
          <w:lang w:val="pt-BR" w:eastAsia="zh-CN"/>
        </w:rPr>
        <w:tab/>
        <w:t>- T</w:t>
      </w:r>
      <w:r w:rsidRPr="00BB571A">
        <w:rPr>
          <w:rFonts w:eastAsia="SimSun"/>
          <w:b/>
          <w:iCs/>
          <w:szCs w:val="26"/>
          <w:lang w:val="vi-VN" w:eastAsia="zh-CN"/>
        </w:rPr>
        <w:t>hái độ</w:t>
      </w:r>
      <w:r w:rsidRPr="00BB571A">
        <w:rPr>
          <w:rFonts w:eastAsia="SimSun"/>
          <w:b/>
          <w:szCs w:val="26"/>
          <w:lang w:val="vi-VN" w:eastAsia="zh-CN"/>
        </w:rPr>
        <w:t>:</w:t>
      </w:r>
    </w:p>
    <w:p w:rsidR="00EF2A60" w:rsidRPr="00BB571A" w:rsidRDefault="00EF2A60" w:rsidP="00EF2A60">
      <w:pPr>
        <w:spacing w:after="0" w:line="240" w:lineRule="auto"/>
        <w:rPr>
          <w:rFonts w:eastAsia="SimSun"/>
          <w:szCs w:val="26"/>
          <w:lang w:val="vi-VN" w:eastAsia="zh-CN"/>
        </w:rPr>
      </w:pPr>
      <w:r w:rsidRPr="00BB571A">
        <w:rPr>
          <w:rFonts w:eastAsia="SimSun"/>
          <w:b/>
          <w:szCs w:val="26"/>
          <w:lang w:eastAsia="zh-CN"/>
        </w:rPr>
        <w:tab/>
      </w:r>
      <w:r>
        <w:rPr>
          <w:rFonts w:eastAsia="SimSun"/>
          <w:szCs w:val="26"/>
          <w:lang w:val="vi-VN" w:eastAsia="zh-CN"/>
        </w:rPr>
        <w:t>8</w:t>
      </w:r>
      <w:r w:rsidRPr="00BB571A">
        <w:rPr>
          <w:rFonts w:eastAsia="SimSun"/>
          <w:szCs w:val="26"/>
          <w:lang w:eastAsia="zh-CN"/>
        </w:rPr>
        <w:t>.</w:t>
      </w:r>
      <w:r w:rsidRPr="00BB571A">
        <w:rPr>
          <w:rFonts w:eastAsia="SimSun"/>
          <w:szCs w:val="26"/>
          <w:lang w:val="vi-VN" w:eastAsia="zh-CN"/>
        </w:rPr>
        <w:t xml:space="preserve"> Đối với xã hội: Có tinh thần trách nhiệm với tổ chức, cộng đồng, xã hội. Tôn trọng pháp luật, qui định của tổ chức nơi mình học và làm việc, chấp hành chủ trương, chính sách của nhà nước. Có ý thức phục vụ tổ chức, cộng đồng, thực hiện đầy đủ quyền lợi và nghĩa vụ với vị trí của mình đối với tổ chức, xã hội, có ý thức bảo vệ tài sản của tổ chức, bảo vệ môi trường sống, học tập và làm việc.</w:t>
      </w:r>
    </w:p>
    <w:p w:rsidR="00EF2A60" w:rsidRPr="00BB571A" w:rsidRDefault="00EF2A60" w:rsidP="00EF2A60">
      <w:pPr>
        <w:spacing w:after="0" w:line="240" w:lineRule="auto"/>
        <w:ind w:firstLine="720"/>
        <w:rPr>
          <w:rFonts w:eastAsia="SimSun"/>
          <w:szCs w:val="26"/>
          <w:lang w:val="vi-VN" w:eastAsia="zh-CN"/>
        </w:rPr>
      </w:pPr>
      <w:r>
        <w:rPr>
          <w:rFonts w:eastAsia="SimSun"/>
          <w:szCs w:val="26"/>
          <w:lang w:val="vi-VN" w:eastAsia="zh-CN"/>
        </w:rPr>
        <w:t>9</w:t>
      </w:r>
      <w:r w:rsidRPr="00BB571A">
        <w:rPr>
          <w:rFonts w:eastAsia="SimSun"/>
          <w:szCs w:val="26"/>
          <w:lang w:eastAsia="zh-CN"/>
        </w:rPr>
        <w:t>.</w:t>
      </w:r>
      <w:r w:rsidRPr="00BB571A">
        <w:rPr>
          <w:rFonts w:eastAsia="SimSun"/>
          <w:szCs w:val="26"/>
          <w:lang w:val="vi-VN" w:eastAsia="zh-CN"/>
        </w:rPr>
        <w:t xml:space="preserve"> Đối với doanh nghiệp: Chấp hành nội qui, qui định, kỷ luật lao động nơi công sở, hiểu và tôn trọng, giữ gìn văn hóa tổ chức, có tác phong công nghiệp.</w:t>
      </w:r>
    </w:p>
    <w:p w:rsidR="00EF2A60" w:rsidRPr="00BB571A" w:rsidRDefault="00EF2A60" w:rsidP="00EF2A60">
      <w:pPr>
        <w:spacing w:after="0" w:line="240" w:lineRule="auto"/>
        <w:ind w:firstLine="720"/>
        <w:rPr>
          <w:rFonts w:eastAsia="SimSun"/>
          <w:szCs w:val="26"/>
          <w:lang w:val="vi-VN" w:eastAsia="zh-CN"/>
        </w:rPr>
      </w:pPr>
      <w:r>
        <w:rPr>
          <w:rFonts w:eastAsia="SimSun"/>
          <w:szCs w:val="26"/>
          <w:lang w:val="vi-VN" w:eastAsia="zh-CN"/>
        </w:rPr>
        <w:t>10</w:t>
      </w:r>
      <w:r w:rsidRPr="00BB571A">
        <w:rPr>
          <w:rFonts w:eastAsia="SimSun"/>
          <w:szCs w:val="26"/>
          <w:lang w:val="vi-VN" w:eastAsia="zh-CN"/>
        </w:rPr>
        <w:t>. Đối với cá nhân: Có thái độ nghiêm túc và chăm chỉ trong học tập, áp dụng các kiến thức trong học tập vào thực tiễn hoạt động kinh doanh tại doanh nghiệp.</w:t>
      </w:r>
    </w:p>
    <w:p w:rsidR="00EF2A60" w:rsidRPr="00BB571A" w:rsidRDefault="00EF2A60" w:rsidP="00EF2A60">
      <w:pPr>
        <w:spacing w:after="0" w:line="240" w:lineRule="auto"/>
        <w:rPr>
          <w:rFonts w:eastAsia="SimSun"/>
          <w:b/>
          <w:iCs/>
          <w:szCs w:val="26"/>
          <w:lang w:eastAsia="zh-CN"/>
        </w:rPr>
      </w:pPr>
      <w:r w:rsidRPr="00BB571A">
        <w:rPr>
          <w:rFonts w:eastAsia="SimSun"/>
          <w:b/>
          <w:i/>
          <w:iCs/>
          <w:szCs w:val="26"/>
          <w:lang w:val="pt-BR" w:eastAsia="zh-CN"/>
        </w:rPr>
        <w:tab/>
      </w:r>
      <w:r w:rsidRPr="00BB571A">
        <w:rPr>
          <w:rFonts w:eastAsia="SimSun"/>
          <w:b/>
          <w:i/>
          <w:iCs/>
          <w:szCs w:val="26"/>
          <w:lang w:eastAsia="zh-CN"/>
        </w:rPr>
        <w:t xml:space="preserve">- </w:t>
      </w:r>
      <w:r w:rsidRPr="00BB571A">
        <w:rPr>
          <w:rFonts w:eastAsia="SimSun"/>
          <w:b/>
          <w:iCs/>
          <w:szCs w:val="26"/>
          <w:lang w:eastAsia="zh-CN"/>
        </w:rPr>
        <w:t>N</w:t>
      </w:r>
      <w:r w:rsidRPr="00BB571A">
        <w:rPr>
          <w:rFonts w:eastAsia="SimSun"/>
          <w:b/>
          <w:iCs/>
          <w:szCs w:val="26"/>
          <w:lang w:val="vi-VN" w:eastAsia="zh-CN"/>
        </w:rPr>
        <w:t xml:space="preserve">ăng lực tự chủ và trách nhiệm </w:t>
      </w:r>
    </w:p>
    <w:p w:rsidR="00EF2A60" w:rsidRPr="00BB571A" w:rsidRDefault="00EF2A60" w:rsidP="00EF2A60">
      <w:pPr>
        <w:spacing w:after="0" w:line="240" w:lineRule="auto"/>
        <w:ind w:firstLine="720"/>
        <w:rPr>
          <w:rFonts w:eastAsia="SimSun"/>
          <w:szCs w:val="26"/>
          <w:lang w:val="vi-VN" w:eastAsia="zh-CN"/>
        </w:rPr>
      </w:pPr>
      <w:r>
        <w:rPr>
          <w:rFonts w:eastAsia="SimSun"/>
          <w:szCs w:val="26"/>
          <w:lang w:val="vi-VN" w:eastAsia="zh-CN"/>
        </w:rPr>
        <w:t>11</w:t>
      </w:r>
      <w:r w:rsidRPr="00BB571A">
        <w:rPr>
          <w:rFonts w:eastAsia="SimSun"/>
          <w:szCs w:val="26"/>
          <w:lang w:val="vi-VN" w:eastAsia="zh-CN"/>
        </w:rPr>
        <w:t>. Có khả năng tự học, tự nghiên cứu.</w:t>
      </w:r>
    </w:p>
    <w:p w:rsidR="00EF2A60" w:rsidRPr="00BB571A" w:rsidRDefault="00EF2A60" w:rsidP="00EF2A60">
      <w:pPr>
        <w:spacing w:after="0" w:line="240" w:lineRule="auto"/>
        <w:ind w:firstLine="720"/>
        <w:rPr>
          <w:rFonts w:eastAsia="SimSun"/>
          <w:szCs w:val="26"/>
          <w:lang w:val="vi-VN" w:eastAsia="zh-CN"/>
        </w:rPr>
      </w:pPr>
      <w:r w:rsidRPr="00BB571A">
        <w:rPr>
          <w:rFonts w:eastAsia="SimSun"/>
          <w:szCs w:val="26"/>
          <w:lang w:val="vi-VN" w:eastAsia="zh-CN"/>
        </w:rPr>
        <w:t>1</w:t>
      </w:r>
      <w:r>
        <w:rPr>
          <w:rFonts w:eastAsia="SimSun"/>
          <w:szCs w:val="26"/>
          <w:lang w:val="vi-VN" w:eastAsia="zh-CN"/>
        </w:rPr>
        <w:t>2</w:t>
      </w:r>
      <w:r w:rsidRPr="00BB571A">
        <w:rPr>
          <w:rFonts w:eastAsia="SimSun"/>
          <w:szCs w:val="26"/>
          <w:lang w:val="vi-VN" w:eastAsia="zh-CN"/>
        </w:rPr>
        <w:t>. Có khả năng đặt mục tiêu và lập kế hoạch cho bản thân trong công việc và cuộc sống.</w:t>
      </w:r>
    </w:p>
    <w:p w:rsidR="00EF2A60" w:rsidRPr="00BB571A" w:rsidRDefault="00EF2A60" w:rsidP="00EF2A60">
      <w:pPr>
        <w:spacing w:after="0" w:line="240" w:lineRule="auto"/>
        <w:ind w:firstLine="720"/>
        <w:rPr>
          <w:rFonts w:eastAsia="SimSun"/>
          <w:szCs w:val="26"/>
          <w:lang w:val="vi-VN" w:eastAsia="zh-CN"/>
        </w:rPr>
      </w:pPr>
      <w:r w:rsidRPr="00BB571A">
        <w:rPr>
          <w:rFonts w:eastAsia="SimSun"/>
          <w:szCs w:val="26"/>
          <w:lang w:val="vi-VN" w:eastAsia="zh-CN"/>
        </w:rPr>
        <w:t>1</w:t>
      </w:r>
      <w:r>
        <w:rPr>
          <w:rFonts w:eastAsia="SimSun"/>
          <w:szCs w:val="26"/>
          <w:lang w:val="vi-VN" w:eastAsia="zh-CN"/>
        </w:rPr>
        <w:t>3</w:t>
      </w:r>
      <w:r w:rsidRPr="00BB571A">
        <w:rPr>
          <w:rFonts w:eastAsia="SimSun"/>
          <w:szCs w:val="26"/>
          <w:lang w:val="vi-VN" w:eastAsia="zh-CN"/>
        </w:rPr>
        <w:t>. Có khả năng thích nghi trong môi trường tổ chức mới và nâng cao hiệu quả công việc.</w:t>
      </w:r>
    </w:p>
    <w:p w:rsidR="00EF2A60" w:rsidRPr="00BB571A" w:rsidRDefault="00EF2A60" w:rsidP="00EF2A60">
      <w:pPr>
        <w:spacing w:after="0" w:line="240" w:lineRule="auto"/>
        <w:rPr>
          <w:rFonts w:eastAsia="Times New Roman"/>
          <w:b/>
          <w:bCs/>
          <w:szCs w:val="26"/>
        </w:rPr>
      </w:pPr>
      <w:r w:rsidRPr="00BB571A">
        <w:rPr>
          <w:rFonts w:eastAsia="Times New Roman"/>
          <w:b/>
          <w:bCs/>
          <w:szCs w:val="26"/>
        </w:rPr>
        <w:t>9. Nội dung học phần:</w:t>
      </w:r>
    </w:p>
    <w:p w:rsidR="00EF2A60" w:rsidRPr="00BB571A" w:rsidRDefault="00EF2A60" w:rsidP="00EF2A60">
      <w:pPr>
        <w:spacing w:after="0" w:line="240" w:lineRule="auto"/>
        <w:rPr>
          <w:rFonts w:eastAsia="SimSun"/>
          <w:b/>
          <w:szCs w:val="26"/>
          <w:lang w:val="vi-VN" w:eastAsia="zh-CN"/>
        </w:rPr>
      </w:pPr>
      <w:r w:rsidRPr="00BB571A">
        <w:rPr>
          <w:rFonts w:eastAsia="SimSun"/>
          <w:b/>
          <w:szCs w:val="26"/>
          <w:lang w:eastAsia="zh-CN"/>
        </w:rPr>
        <w:t xml:space="preserve">9.1. </w:t>
      </w:r>
      <w:r w:rsidRPr="00BB571A">
        <w:rPr>
          <w:rFonts w:eastAsia="SimSun"/>
          <w:b/>
          <w:szCs w:val="26"/>
          <w:lang w:val="vi-VN" w:eastAsia="zh-CN"/>
        </w:rPr>
        <w:t xml:space="preserve">Tóm tắt nội dung học phần: </w:t>
      </w:r>
    </w:p>
    <w:p w:rsidR="00EF2A60" w:rsidRPr="00BB571A" w:rsidRDefault="00EF2A60" w:rsidP="00EF2A60">
      <w:pPr>
        <w:spacing w:after="0" w:line="240" w:lineRule="auto"/>
        <w:rPr>
          <w:szCs w:val="26"/>
          <w:lang w:val="vi-VN"/>
        </w:rPr>
      </w:pPr>
      <w:r w:rsidRPr="00BB571A">
        <w:rPr>
          <w:szCs w:val="26"/>
        </w:rPr>
        <w:t>K</w:t>
      </w:r>
      <w:r w:rsidRPr="00BB571A">
        <w:rPr>
          <w:szCs w:val="26"/>
          <w:lang w:val="vi-VN"/>
        </w:rPr>
        <w:t xml:space="preserve">ế </w:t>
      </w:r>
      <w:r w:rsidRPr="00BB571A">
        <w:rPr>
          <w:szCs w:val="26"/>
        </w:rPr>
        <w:t>T</w:t>
      </w:r>
      <w:r w:rsidRPr="00BB571A">
        <w:rPr>
          <w:szCs w:val="26"/>
          <w:lang w:val="vi-VN"/>
        </w:rPr>
        <w:t xml:space="preserve">oán </w:t>
      </w:r>
      <w:r w:rsidRPr="00BB571A">
        <w:rPr>
          <w:szCs w:val="26"/>
        </w:rPr>
        <w:t>T</w:t>
      </w:r>
      <w:r w:rsidRPr="00BB571A">
        <w:rPr>
          <w:szCs w:val="26"/>
          <w:lang w:val="vi-VN"/>
        </w:rPr>
        <w:t xml:space="preserve">ài </w:t>
      </w:r>
      <w:r w:rsidRPr="00BB571A">
        <w:rPr>
          <w:szCs w:val="26"/>
        </w:rPr>
        <w:t>C</w:t>
      </w:r>
      <w:r w:rsidRPr="00BB571A">
        <w:rPr>
          <w:szCs w:val="26"/>
          <w:lang w:val="vi-VN"/>
        </w:rPr>
        <w:t xml:space="preserve">hính </w:t>
      </w:r>
      <w:r w:rsidRPr="00BB571A">
        <w:rPr>
          <w:szCs w:val="26"/>
        </w:rPr>
        <w:t>2 là môn học kế thừa nội dung của K</w:t>
      </w:r>
      <w:r w:rsidRPr="00BB571A">
        <w:rPr>
          <w:szCs w:val="26"/>
          <w:lang w:val="vi-VN"/>
        </w:rPr>
        <w:t xml:space="preserve">ế </w:t>
      </w:r>
      <w:r w:rsidRPr="00BB571A">
        <w:rPr>
          <w:szCs w:val="26"/>
        </w:rPr>
        <w:t>T</w:t>
      </w:r>
      <w:r w:rsidRPr="00BB571A">
        <w:rPr>
          <w:szCs w:val="26"/>
          <w:lang w:val="vi-VN"/>
        </w:rPr>
        <w:t xml:space="preserve">oán </w:t>
      </w:r>
      <w:r w:rsidRPr="00BB571A">
        <w:rPr>
          <w:szCs w:val="26"/>
        </w:rPr>
        <w:t>T</w:t>
      </w:r>
      <w:r w:rsidRPr="00BB571A">
        <w:rPr>
          <w:szCs w:val="26"/>
          <w:lang w:val="vi-VN"/>
        </w:rPr>
        <w:t xml:space="preserve">ài </w:t>
      </w:r>
      <w:r w:rsidRPr="00BB571A">
        <w:rPr>
          <w:szCs w:val="26"/>
        </w:rPr>
        <w:t>C</w:t>
      </w:r>
      <w:r w:rsidRPr="00BB571A">
        <w:rPr>
          <w:szCs w:val="26"/>
          <w:lang w:val="vi-VN"/>
        </w:rPr>
        <w:t>hính</w:t>
      </w:r>
      <w:r w:rsidRPr="00BB571A">
        <w:rPr>
          <w:szCs w:val="26"/>
        </w:rPr>
        <w:t xml:space="preserve"> 1. Trên cơ sở sinh viên đã nắm được phương pháp kế toán đối với các khoản mục tài sản và nguồn </w:t>
      </w:r>
      <w:r w:rsidRPr="00BB571A">
        <w:rPr>
          <w:szCs w:val="26"/>
        </w:rPr>
        <w:lastRenderedPageBreak/>
        <w:t>vốn cơ bản 2 trong K</w:t>
      </w:r>
      <w:r w:rsidRPr="00BB571A">
        <w:rPr>
          <w:szCs w:val="26"/>
          <w:lang w:val="vi-VN"/>
        </w:rPr>
        <w:t xml:space="preserve">ế </w:t>
      </w:r>
      <w:r w:rsidRPr="00BB571A">
        <w:rPr>
          <w:szCs w:val="26"/>
        </w:rPr>
        <w:t>T</w:t>
      </w:r>
      <w:r w:rsidRPr="00BB571A">
        <w:rPr>
          <w:szCs w:val="26"/>
          <w:lang w:val="vi-VN"/>
        </w:rPr>
        <w:t xml:space="preserve">oán </w:t>
      </w:r>
      <w:r w:rsidRPr="00BB571A">
        <w:rPr>
          <w:szCs w:val="26"/>
        </w:rPr>
        <w:t>T</w:t>
      </w:r>
      <w:r w:rsidRPr="00BB571A">
        <w:rPr>
          <w:szCs w:val="26"/>
          <w:lang w:val="vi-VN"/>
        </w:rPr>
        <w:t xml:space="preserve">ài </w:t>
      </w:r>
      <w:r w:rsidRPr="00BB571A">
        <w:rPr>
          <w:szCs w:val="26"/>
        </w:rPr>
        <w:t>C</w:t>
      </w:r>
      <w:r w:rsidRPr="00BB571A">
        <w:rPr>
          <w:szCs w:val="26"/>
          <w:lang w:val="vi-VN"/>
        </w:rPr>
        <w:t>hính</w:t>
      </w:r>
      <w:r w:rsidRPr="00BB571A">
        <w:rPr>
          <w:szCs w:val="26"/>
        </w:rPr>
        <w:t xml:space="preserve"> 1, K</w:t>
      </w:r>
      <w:r w:rsidRPr="00BB571A">
        <w:rPr>
          <w:szCs w:val="26"/>
          <w:lang w:val="vi-VN"/>
        </w:rPr>
        <w:t xml:space="preserve">ế </w:t>
      </w:r>
      <w:r w:rsidRPr="00BB571A">
        <w:rPr>
          <w:szCs w:val="26"/>
        </w:rPr>
        <w:t>T</w:t>
      </w:r>
      <w:r w:rsidRPr="00BB571A">
        <w:rPr>
          <w:szCs w:val="26"/>
          <w:lang w:val="vi-VN"/>
        </w:rPr>
        <w:t xml:space="preserve">oán </w:t>
      </w:r>
      <w:r w:rsidRPr="00BB571A">
        <w:rPr>
          <w:szCs w:val="26"/>
        </w:rPr>
        <w:t>T</w:t>
      </w:r>
      <w:r w:rsidRPr="00BB571A">
        <w:rPr>
          <w:szCs w:val="26"/>
          <w:lang w:val="vi-VN"/>
        </w:rPr>
        <w:t xml:space="preserve">ài </w:t>
      </w:r>
      <w:r w:rsidRPr="00BB571A">
        <w:rPr>
          <w:szCs w:val="26"/>
        </w:rPr>
        <w:t>C</w:t>
      </w:r>
      <w:r w:rsidRPr="00BB571A">
        <w:rPr>
          <w:szCs w:val="26"/>
          <w:lang w:val="vi-VN"/>
        </w:rPr>
        <w:t xml:space="preserve">hính </w:t>
      </w:r>
      <w:r w:rsidRPr="00BB571A">
        <w:rPr>
          <w:szCs w:val="26"/>
        </w:rPr>
        <w:t xml:space="preserve">2 tiếp tục phát triển kỹ năng của sinh viên để giải quyết các vấn đề khó và phức tạp trong kế toán gồm kế toán một số các khoản mục đặc thù </w:t>
      </w:r>
      <w:r w:rsidRPr="00BB571A">
        <w:rPr>
          <w:szCs w:val="26"/>
          <w:lang w:val="vi-VN"/>
        </w:rPr>
        <w:t>như kế toán hoạt động đầu tư tài chính, kế toán khoản phải thu, kế toán các khoản phải trả, kế toán vốn chủ sở hữu, kế toán thu nhập, chi phí và xác định kết quả kinh doanh</w:t>
      </w:r>
      <w:r w:rsidRPr="00BB571A">
        <w:rPr>
          <w:szCs w:val="26"/>
        </w:rPr>
        <w:t xml:space="preserve">. </w:t>
      </w:r>
    </w:p>
    <w:p w:rsidR="00EF2A60" w:rsidRPr="00BB571A" w:rsidRDefault="00EF2A60" w:rsidP="00EF2A60">
      <w:pPr>
        <w:spacing w:after="0" w:line="240" w:lineRule="auto"/>
        <w:rPr>
          <w:rFonts w:eastAsia="Times New Roman"/>
          <w:b/>
          <w:bCs/>
          <w:szCs w:val="26"/>
        </w:rPr>
      </w:pPr>
      <w:r w:rsidRPr="00BB571A">
        <w:rPr>
          <w:rFonts w:eastAsia="Times New Roman"/>
          <w:b/>
          <w:bCs/>
          <w:szCs w:val="26"/>
        </w:rPr>
        <w:t>9.2. Nội dung học phần</w:t>
      </w:r>
    </w:p>
    <w:tbl>
      <w:tblPr>
        <w:tblW w:w="9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1"/>
        <w:gridCol w:w="1660"/>
        <w:gridCol w:w="3333"/>
        <w:gridCol w:w="592"/>
        <w:gridCol w:w="545"/>
        <w:gridCol w:w="596"/>
        <w:gridCol w:w="588"/>
        <w:gridCol w:w="732"/>
        <w:gridCol w:w="758"/>
      </w:tblGrid>
      <w:tr w:rsidR="00EF2A60" w:rsidRPr="00BB571A" w:rsidTr="00EF2A60">
        <w:trPr>
          <w:trHeight w:val="421"/>
          <w:jc w:val="center"/>
        </w:trPr>
        <w:tc>
          <w:tcPr>
            <w:tcW w:w="741" w:type="dxa"/>
            <w:vMerge w:val="restart"/>
          </w:tcPr>
          <w:p w:rsidR="00EF2A60" w:rsidRPr="00BB571A" w:rsidRDefault="00EF2A60" w:rsidP="00EF2A60">
            <w:pPr>
              <w:pStyle w:val="TableParagraph"/>
              <w:spacing w:before="218"/>
              <w:ind w:left="163"/>
              <w:rPr>
                <w:b/>
                <w:sz w:val="26"/>
                <w:szCs w:val="26"/>
              </w:rPr>
            </w:pPr>
            <w:r w:rsidRPr="00BB571A">
              <w:rPr>
                <w:b/>
                <w:sz w:val="26"/>
                <w:szCs w:val="26"/>
              </w:rPr>
              <w:t>STT</w:t>
            </w:r>
          </w:p>
        </w:tc>
        <w:tc>
          <w:tcPr>
            <w:tcW w:w="1660" w:type="dxa"/>
            <w:vMerge w:val="restart"/>
          </w:tcPr>
          <w:p w:rsidR="00EF2A60" w:rsidRPr="00BB571A" w:rsidRDefault="00EF2A60" w:rsidP="00EF2A60">
            <w:pPr>
              <w:pStyle w:val="TableParagraph"/>
              <w:spacing w:before="218"/>
              <w:ind w:left="180"/>
              <w:rPr>
                <w:b/>
                <w:sz w:val="26"/>
                <w:szCs w:val="26"/>
              </w:rPr>
            </w:pPr>
            <w:r w:rsidRPr="00BB571A">
              <w:rPr>
                <w:b/>
                <w:sz w:val="26"/>
                <w:szCs w:val="26"/>
              </w:rPr>
              <w:t>Tên chương</w:t>
            </w:r>
          </w:p>
        </w:tc>
        <w:tc>
          <w:tcPr>
            <w:tcW w:w="3333" w:type="dxa"/>
            <w:vMerge w:val="restart"/>
          </w:tcPr>
          <w:p w:rsidR="00EF2A60" w:rsidRPr="00BB571A" w:rsidRDefault="00EF2A60" w:rsidP="00EF2A60">
            <w:pPr>
              <w:pStyle w:val="TableParagraph"/>
              <w:spacing w:before="218"/>
              <w:ind w:left="915"/>
              <w:rPr>
                <w:b/>
                <w:sz w:val="26"/>
                <w:szCs w:val="26"/>
              </w:rPr>
            </w:pPr>
            <w:r w:rsidRPr="00BB571A">
              <w:rPr>
                <w:b/>
                <w:sz w:val="26"/>
                <w:szCs w:val="26"/>
              </w:rPr>
              <w:t>Mục, tiểu mục</w:t>
            </w:r>
          </w:p>
        </w:tc>
        <w:tc>
          <w:tcPr>
            <w:tcW w:w="2321" w:type="dxa"/>
            <w:gridSpan w:val="4"/>
          </w:tcPr>
          <w:p w:rsidR="00EF2A60" w:rsidRPr="00BB571A" w:rsidRDefault="00EF2A60" w:rsidP="00EF2A60">
            <w:pPr>
              <w:pStyle w:val="TableParagraph"/>
              <w:spacing w:before="2"/>
              <w:ind w:left="819" w:right="805"/>
              <w:jc w:val="center"/>
              <w:rPr>
                <w:b/>
                <w:sz w:val="26"/>
                <w:szCs w:val="26"/>
              </w:rPr>
            </w:pPr>
            <w:r w:rsidRPr="00BB571A">
              <w:rPr>
                <w:b/>
                <w:sz w:val="26"/>
                <w:szCs w:val="26"/>
              </w:rPr>
              <w:t>Số tiết</w:t>
            </w:r>
          </w:p>
        </w:tc>
        <w:tc>
          <w:tcPr>
            <w:tcW w:w="732" w:type="dxa"/>
            <w:vMerge w:val="restart"/>
          </w:tcPr>
          <w:p w:rsidR="00EF2A60" w:rsidRPr="00BB571A" w:rsidRDefault="00EF2A60" w:rsidP="00EF2A60">
            <w:pPr>
              <w:pStyle w:val="TableParagraph"/>
              <w:spacing w:before="7"/>
              <w:ind w:left="210"/>
              <w:rPr>
                <w:b/>
                <w:sz w:val="26"/>
                <w:szCs w:val="26"/>
              </w:rPr>
            </w:pPr>
            <w:r w:rsidRPr="00BB571A">
              <w:rPr>
                <w:b/>
                <w:sz w:val="26"/>
                <w:szCs w:val="26"/>
              </w:rPr>
              <w:t>TL</w:t>
            </w:r>
          </w:p>
          <w:p w:rsidR="00EF2A60" w:rsidRPr="00BB571A" w:rsidRDefault="00EF2A60" w:rsidP="00EF2A60">
            <w:pPr>
              <w:pStyle w:val="TableParagraph"/>
              <w:spacing w:before="146"/>
              <w:ind w:left="197"/>
              <w:rPr>
                <w:b/>
                <w:sz w:val="26"/>
                <w:szCs w:val="26"/>
              </w:rPr>
            </w:pPr>
            <w:r w:rsidRPr="00BB571A">
              <w:rPr>
                <w:b/>
                <w:sz w:val="26"/>
                <w:szCs w:val="26"/>
              </w:rPr>
              <w:t>TH</w:t>
            </w:r>
          </w:p>
        </w:tc>
        <w:tc>
          <w:tcPr>
            <w:tcW w:w="758" w:type="dxa"/>
          </w:tcPr>
          <w:p w:rsidR="00EF2A60" w:rsidRPr="00BB571A" w:rsidRDefault="00EF2A60" w:rsidP="00EF2A60">
            <w:pPr>
              <w:pStyle w:val="TableParagraph"/>
              <w:spacing w:before="146"/>
              <w:ind w:left="167" w:hanging="90"/>
              <w:rPr>
                <w:b/>
                <w:sz w:val="26"/>
                <w:szCs w:val="26"/>
              </w:rPr>
            </w:pPr>
            <w:r w:rsidRPr="00BB571A">
              <w:rPr>
                <w:b/>
                <w:sz w:val="26"/>
                <w:szCs w:val="26"/>
              </w:rPr>
              <w:t>CĐR</w:t>
            </w:r>
          </w:p>
        </w:tc>
      </w:tr>
      <w:tr w:rsidR="00EF2A60" w:rsidRPr="00BB571A" w:rsidTr="00EF2A60">
        <w:trPr>
          <w:trHeight w:val="421"/>
          <w:jc w:val="center"/>
        </w:trPr>
        <w:tc>
          <w:tcPr>
            <w:tcW w:w="741" w:type="dxa"/>
            <w:vMerge/>
            <w:tcBorders>
              <w:top w:val="nil"/>
            </w:tcBorders>
          </w:tcPr>
          <w:p w:rsidR="00EF2A60" w:rsidRPr="00BB571A" w:rsidRDefault="00EF2A60" w:rsidP="00EF2A60">
            <w:pPr>
              <w:rPr>
                <w:szCs w:val="26"/>
              </w:rPr>
            </w:pPr>
          </w:p>
        </w:tc>
        <w:tc>
          <w:tcPr>
            <w:tcW w:w="1660" w:type="dxa"/>
            <w:vMerge/>
            <w:tcBorders>
              <w:top w:val="nil"/>
            </w:tcBorders>
          </w:tcPr>
          <w:p w:rsidR="00EF2A60" w:rsidRPr="00BB571A" w:rsidRDefault="00EF2A60" w:rsidP="00EF2A60">
            <w:pPr>
              <w:rPr>
                <w:szCs w:val="26"/>
              </w:rPr>
            </w:pPr>
          </w:p>
        </w:tc>
        <w:tc>
          <w:tcPr>
            <w:tcW w:w="3333" w:type="dxa"/>
            <w:vMerge/>
            <w:tcBorders>
              <w:top w:val="nil"/>
            </w:tcBorders>
          </w:tcPr>
          <w:p w:rsidR="00EF2A60" w:rsidRPr="00BB571A" w:rsidRDefault="00EF2A60" w:rsidP="00EF2A60">
            <w:pPr>
              <w:rPr>
                <w:szCs w:val="26"/>
              </w:rPr>
            </w:pPr>
          </w:p>
        </w:tc>
        <w:tc>
          <w:tcPr>
            <w:tcW w:w="592" w:type="dxa"/>
          </w:tcPr>
          <w:p w:rsidR="00EF2A60" w:rsidRPr="00BB571A" w:rsidRDefault="00EF2A60" w:rsidP="00EF2A60">
            <w:pPr>
              <w:pStyle w:val="TableParagraph"/>
              <w:spacing w:before="2"/>
              <w:ind w:left="87" w:right="120"/>
              <w:jc w:val="center"/>
              <w:rPr>
                <w:b/>
                <w:sz w:val="26"/>
                <w:szCs w:val="26"/>
              </w:rPr>
            </w:pPr>
            <w:r w:rsidRPr="00BB571A">
              <w:rPr>
                <w:b/>
                <w:sz w:val="26"/>
                <w:szCs w:val="26"/>
              </w:rPr>
              <w:t>TC</w:t>
            </w:r>
          </w:p>
        </w:tc>
        <w:tc>
          <w:tcPr>
            <w:tcW w:w="545" w:type="dxa"/>
          </w:tcPr>
          <w:p w:rsidR="00EF2A60" w:rsidRPr="00BB571A" w:rsidRDefault="00EF2A60" w:rsidP="00EF2A60">
            <w:pPr>
              <w:pStyle w:val="TableParagraph"/>
              <w:spacing w:before="2"/>
              <w:ind w:left="86" w:right="87"/>
              <w:jc w:val="center"/>
              <w:rPr>
                <w:b/>
                <w:sz w:val="26"/>
                <w:szCs w:val="26"/>
              </w:rPr>
            </w:pPr>
            <w:r w:rsidRPr="00BB571A">
              <w:rPr>
                <w:b/>
                <w:sz w:val="26"/>
                <w:szCs w:val="26"/>
              </w:rPr>
              <w:t>LT</w:t>
            </w:r>
          </w:p>
        </w:tc>
        <w:tc>
          <w:tcPr>
            <w:tcW w:w="596" w:type="dxa"/>
          </w:tcPr>
          <w:p w:rsidR="00EF2A60" w:rsidRPr="00BB571A" w:rsidRDefault="00EF2A60" w:rsidP="00EF2A60">
            <w:pPr>
              <w:pStyle w:val="TableParagraph"/>
              <w:spacing w:before="2"/>
              <w:ind w:left="103"/>
              <w:rPr>
                <w:b/>
                <w:sz w:val="26"/>
                <w:szCs w:val="26"/>
              </w:rPr>
            </w:pPr>
            <w:r w:rsidRPr="00BB571A">
              <w:rPr>
                <w:b/>
                <w:sz w:val="26"/>
                <w:szCs w:val="26"/>
              </w:rPr>
              <w:t>BT</w:t>
            </w:r>
          </w:p>
        </w:tc>
        <w:tc>
          <w:tcPr>
            <w:tcW w:w="588" w:type="dxa"/>
          </w:tcPr>
          <w:p w:rsidR="00EF2A60" w:rsidRPr="00BB571A" w:rsidRDefault="00EF2A60" w:rsidP="00EF2A60">
            <w:pPr>
              <w:pStyle w:val="TableParagraph"/>
              <w:spacing w:before="2"/>
              <w:ind w:left="89" w:right="101"/>
              <w:jc w:val="center"/>
              <w:rPr>
                <w:b/>
                <w:sz w:val="26"/>
                <w:szCs w:val="26"/>
              </w:rPr>
            </w:pPr>
            <w:r w:rsidRPr="00BB571A">
              <w:rPr>
                <w:b/>
                <w:sz w:val="26"/>
                <w:szCs w:val="26"/>
              </w:rPr>
              <w:t>TH</w:t>
            </w:r>
          </w:p>
        </w:tc>
        <w:tc>
          <w:tcPr>
            <w:tcW w:w="732" w:type="dxa"/>
            <w:vMerge/>
            <w:tcBorders>
              <w:top w:val="nil"/>
            </w:tcBorders>
          </w:tcPr>
          <w:p w:rsidR="00EF2A60" w:rsidRPr="00BB571A" w:rsidRDefault="00EF2A60" w:rsidP="00EF2A60">
            <w:pPr>
              <w:pStyle w:val="TableParagraph"/>
              <w:spacing w:before="7"/>
              <w:ind w:left="210"/>
              <w:rPr>
                <w:b/>
                <w:sz w:val="26"/>
                <w:szCs w:val="26"/>
              </w:rPr>
            </w:pPr>
          </w:p>
        </w:tc>
        <w:tc>
          <w:tcPr>
            <w:tcW w:w="758" w:type="dxa"/>
            <w:tcBorders>
              <w:top w:val="nil"/>
            </w:tcBorders>
          </w:tcPr>
          <w:p w:rsidR="00EF2A60" w:rsidRPr="00BB571A" w:rsidRDefault="00EF2A60" w:rsidP="00EF2A60">
            <w:pPr>
              <w:pStyle w:val="TableParagraph"/>
              <w:spacing w:before="7"/>
              <w:ind w:left="210"/>
              <w:rPr>
                <w:b/>
                <w:sz w:val="26"/>
                <w:szCs w:val="26"/>
              </w:rPr>
            </w:pPr>
          </w:p>
        </w:tc>
      </w:tr>
      <w:tr w:rsidR="00EF2A60" w:rsidRPr="00BB571A" w:rsidTr="00EF2A60">
        <w:trPr>
          <w:trHeight w:val="2249"/>
          <w:jc w:val="center"/>
        </w:trPr>
        <w:tc>
          <w:tcPr>
            <w:tcW w:w="741" w:type="dxa"/>
            <w:tcBorders>
              <w:bottom w:val="nil"/>
            </w:tcBorders>
          </w:tcPr>
          <w:p w:rsidR="00EF2A60" w:rsidRPr="00BB571A" w:rsidRDefault="00EF2A60" w:rsidP="00EF2A60">
            <w:pPr>
              <w:pStyle w:val="TableParagraph"/>
              <w:spacing w:before="69"/>
              <w:ind w:right="152"/>
              <w:jc w:val="center"/>
              <w:rPr>
                <w:sz w:val="26"/>
                <w:szCs w:val="26"/>
              </w:rPr>
            </w:pPr>
            <w:r w:rsidRPr="00BB571A">
              <w:rPr>
                <w:sz w:val="26"/>
                <w:szCs w:val="26"/>
              </w:rPr>
              <w:t>1.</w:t>
            </w:r>
          </w:p>
        </w:tc>
        <w:tc>
          <w:tcPr>
            <w:tcW w:w="1660" w:type="dxa"/>
            <w:tcBorders>
              <w:bottom w:val="nil"/>
            </w:tcBorders>
          </w:tcPr>
          <w:p w:rsidR="00EF2A60" w:rsidRPr="00BB571A" w:rsidRDefault="00EF2A60" w:rsidP="00EF2A60">
            <w:pPr>
              <w:pStyle w:val="TableParagraph"/>
              <w:tabs>
                <w:tab w:val="left" w:pos="920"/>
                <w:tab w:val="left" w:pos="1354"/>
              </w:tabs>
              <w:ind w:left="145"/>
              <w:rPr>
                <w:b/>
                <w:sz w:val="26"/>
                <w:szCs w:val="26"/>
              </w:rPr>
            </w:pPr>
            <w:r w:rsidRPr="00BB571A">
              <w:rPr>
                <w:b/>
                <w:sz w:val="26"/>
                <w:szCs w:val="26"/>
              </w:rPr>
              <w:t>Chương 1: Kế Toán Hoạt Động Đầu Tư Tài Chính Ngắn Hạn Và Dài Hạn</w:t>
            </w:r>
          </w:p>
        </w:tc>
        <w:tc>
          <w:tcPr>
            <w:tcW w:w="3333" w:type="dxa"/>
            <w:tcBorders>
              <w:bottom w:val="nil"/>
            </w:tcBorders>
          </w:tcPr>
          <w:p w:rsidR="00EF2A60" w:rsidRPr="00BB571A" w:rsidRDefault="00EF2A60" w:rsidP="00EF2A60">
            <w:pPr>
              <w:spacing w:after="0" w:line="240" w:lineRule="auto"/>
              <w:ind w:left="180"/>
              <w:rPr>
                <w:szCs w:val="26"/>
              </w:rPr>
            </w:pPr>
            <w:r w:rsidRPr="00BB571A">
              <w:rPr>
                <w:szCs w:val="26"/>
              </w:rPr>
              <w:t>1.1 – Tổng Quan Về Hoạt Động Đầu Tư Tài Chính</w:t>
            </w:r>
          </w:p>
          <w:p w:rsidR="00EF2A60" w:rsidRPr="00BB571A" w:rsidRDefault="00EF2A60" w:rsidP="00EF2A60">
            <w:pPr>
              <w:spacing w:after="0" w:line="240" w:lineRule="auto"/>
              <w:ind w:left="180"/>
              <w:rPr>
                <w:szCs w:val="26"/>
              </w:rPr>
            </w:pPr>
            <w:r w:rsidRPr="00BB571A">
              <w:rPr>
                <w:szCs w:val="26"/>
              </w:rPr>
              <w:t>1.2 – Kế Toán Hoạt Động Đầu Tư Tài Chính Ngắn Hạn</w:t>
            </w:r>
          </w:p>
          <w:p w:rsidR="00EF2A60" w:rsidRPr="00BB571A" w:rsidRDefault="00EF2A60" w:rsidP="00EF2A60">
            <w:pPr>
              <w:spacing w:after="0" w:line="240" w:lineRule="auto"/>
              <w:ind w:left="360"/>
              <w:rPr>
                <w:szCs w:val="26"/>
              </w:rPr>
            </w:pPr>
            <w:r w:rsidRPr="00BB571A">
              <w:rPr>
                <w:szCs w:val="26"/>
              </w:rPr>
              <w:t>1.2.1 – Kế toán hoạt động đầu tư chứng khoán</w:t>
            </w:r>
          </w:p>
          <w:p w:rsidR="00EF2A60" w:rsidRPr="00BB571A" w:rsidRDefault="00EF2A60" w:rsidP="00EF2A60">
            <w:pPr>
              <w:spacing w:after="0" w:line="240" w:lineRule="auto"/>
              <w:ind w:left="360"/>
              <w:rPr>
                <w:szCs w:val="26"/>
              </w:rPr>
            </w:pPr>
            <w:r w:rsidRPr="00BB571A">
              <w:rPr>
                <w:szCs w:val="26"/>
              </w:rPr>
              <w:t>1.2.2 – Kế toán đầu tư tài chính ngắn hạn khác</w:t>
            </w:r>
          </w:p>
          <w:p w:rsidR="00EF2A60" w:rsidRPr="00BB571A" w:rsidRDefault="00EF2A60" w:rsidP="00EF2A60">
            <w:pPr>
              <w:spacing w:after="0" w:line="240" w:lineRule="auto"/>
              <w:ind w:left="180"/>
              <w:rPr>
                <w:szCs w:val="26"/>
              </w:rPr>
            </w:pPr>
            <w:r w:rsidRPr="00BB571A">
              <w:rPr>
                <w:szCs w:val="26"/>
              </w:rPr>
              <w:t>1.3 – Kế Toán Hoạt Động Đầu Tư Dài Hạn</w:t>
            </w:r>
          </w:p>
          <w:p w:rsidR="00EF2A60" w:rsidRPr="00BB571A" w:rsidRDefault="00EF2A60" w:rsidP="00EF2A60">
            <w:pPr>
              <w:spacing w:after="0" w:line="240" w:lineRule="auto"/>
              <w:ind w:left="360"/>
              <w:rPr>
                <w:szCs w:val="26"/>
              </w:rPr>
            </w:pPr>
            <w:r w:rsidRPr="00BB571A">
              <w:rPr>
                <w:szCs w:val="26"/>
              </w:rPr>
              <w:t>1.3.1- Kế toán đầu tư vào công ty con</w:t>
            </w:r>
          </w:p>
          <w:p w:rsidR="00EF2A60" w:rsidRPr="00BB571A" w:rsidRDefault="00EF2A60" w:rsidP="00EF2A60">
            <w:pPr>
              <w:spacing w:after="0" w:line="240" w:lineRule="auto"/>
              <w:ind w:left="360"/>
              <w:rPr>
                <w:szCs w:val="26"/>
              </w:rPr>
            </w:pPr>
            <w:r w:rsidRPr="00BB571A">
              <w:rPr>
                <w:szCs w:val="26"/>
              </w:rPr>
              <w:t>1.3.2- Kế toán góp vốn liên doanh</w:t>
            </w:r>
          </w:p>
          <w:p w:rsidR="00EF2A60" w:rsidRPr="00BB571A" w:rsidRDefault="00EF2A60" w:rsidP="00EF2A60">
            <w:pPr>
              <w:spacing w:after="0" w:line="240" w:lineRule="auto"/>
              <w:ind w:left="360"/>
              <w:rPr>
                <w:szCs w:val="26"/>
              </w:rPr>
            </w:pPr>
            <w:r w:rsidRPr="00BB571A">
              <w:rPr>
                <w:szCs w:val="26"/>
              </w:rPr>
              <w:t>1.3.3- Kế toán đầu tư vào công ty liên kết</w:t>
            </w:r>
          </w:p>
          <w:p w:rsidR="00EF2A60" w:rsidRPr="00BB571A" w:rsidRDefault="00EF2A60" w:rsidP="00EF2A60">
            <w:pPr>
              <w:spacing w:after="0" w:line="240" w:lineRule="auto"/>
              <w:ind w:left="360"/>
              <w:rPr>
                <w:szCs w:val="26"/>
              </w:rPr>
            </w:pPr>
            <w:r w:rsidRPr="00BB571A">
              <w:rPr>
                <w:szCs w:val="26"/>
              </w:rPr>
              <w:t>1.3.4- Kế toán đầu tư dài hạn khác</w:t>
            </w:r>
          </w:p>
          <w:p w:rsidR="00EF2A60" w:rsidRPr="00BB571A" w:rsidRDefault="00EF2A60" w:rsidP="00EF2A60">
            <w:pPr>
              <w:tabs>
                <w:tab w:val="left" w:pos="180"/>
              </w:tabs>
              <w:spacing w:after="0" w:line="240" w:lineRule="auto"/>
              <w:ind w:left="180"/>
              <w:rPr>
                <w:szCs w:val="26"/>
              </w:rPr>
            </w:pPr>
            <w:r w:rsidRPr="00BB571A">
              <w:rPr>
                <w:szCs w:val="26"/>
              </w:rPr>
              <w:t>1.4 – Kế Toán Dự Phòng Tổn Thất Các Khoản Đầu Tư Tài Chính (Ngắn Và Dài Hạn)</w:t>
            </w:r>
          </w:p>
          <w:p w:rsidR="00EF2A60" w:rsidRPr="00BB571A" w:rsidRDefault="00EF2A60" w:rsidP="00EF2A60">
            <w:pPr>
              <w:pStyle w:val="TableParagraph"/>
              <w:tabs>
                <w:tab w:val="left" w:pos="343"/>
              </w:tabs>
              <w:spacing w:before="41"/>
              <w:ind w:right="187"/>
              <w:jc w:val="both"/>
              <w:rPr>
                <w:sz w:val="26"/>
                <w:szCs w:val="26"/>
              </w:rPr>
            </w:pPr>
          </w:p>
        </w:tc>
        <w:tc>
          <w:tcPr>
            <w:tcW w:w="592" w:type="dxa"/>
            <w:tcBorders>
              <w:bottom w:val="nil"/>
            </w:tcBorders>
          </w:tcPr>
          <w:p w:rsidR="00EF2A60" w:rsidRPr="00BB571A" w:rsidRDefault="00EF2A60" w:rsidP="00EF2A60">
            <w:pPr>
              <w:pStyle w:val="TableParagraph"/>
              <w:spacing w:before="70"/>
              <w:ind w:left="12"/>
              <w:jc w:val="center"/>
              <w:rPr>
                <w:b/>
                <w:sz w:val="26"/>
                <w:szCs w:val="26"/>
                <w:lang w:val="vi-VN"/>
              </w:rPr>
            </w:pPr>
            <w:r w:rsidRPr="00BB571A">
              <w:rPr>
                <w:b/>
                <w:sz w:val="26"/>
                <w:szCs w:val="26"/>
                <w:lang w:val="vi-VN"/>
              </w:rPr>
              <w:t>7</w:t>
            </w:r>
          </w:p>
        </w:tc>
        <w:tc>
          <w:tcPr>
            <w:tcW w:w="545" w:type="dxa"/>
            <w:tcBorders>
              <w:bottom w:val="nil"/>
            </w:tcBorders>
          </w:tcPr>
          <w:p w:rsidR="00EF2A60" w:rsidRPr="00BB571A" w:rsidRDefault="00EF2A60" w:rsidP="00EF2A60">
            <w:pPr>
              <w:pStyle w:val="TableParagraph"/>
              <w:spacing w:before="69"/>
              <w:ind w:left="15"/>
              <w:jc w:val="center"/>
              <w:rPr>
                <w:sz w:val="26"/>
                <w:szCs w:val="26"/>
                <w:lang w:val="vi-VN"/>
              </w:rPr>
            </w:pPr>
            <w:r w:rsidRPr="00BB571A">
              <w:rPr>
                <w:sz w:val="26"/>
                <w:szCs w:val="26"/>
                <w:lang w:val="vi-VN"/>
              </w:rPr>
              <w:t>5</w:t>
            </w:r>
          </w:p>
        </w:tc>
        <w:tc>
          <w:tcPr>
            <w:tcW w:w="596" w:type="dxa"/>
            <w:tcBorders>
              <w:bottom w:val="nil"/>
            </w:tcBorders>
          </w:tcPr>
          <w:p w:rsidR="00EF2A60" w:rsidRPr="00BB571A" w:rsidRDefault="00EF2A60" w:rsidP="00EF2A60">
            <w:pPr>
              <w:pStyle w:val="TableParagraph"/>
              <w:spacing w:before="69"/>
              <w:ind w:left="15"/>
              <w:jc w:val="center"/>
              <w:rPr>
                <w:sz w:val="26"/>
                <w:szCs w:val="26"/>
                <w:lang w:val="vi-VN"/>
              </w:rPr>
            </w:pPr>
            <w:r w:rsidRPr="00BB571A">
              <w:rPr>
                <w:sz w:val="26"/>
                <w:szCs w:val="26"/>
                <w:lang w:val="vi-VN"/>
              </w:rPr>
              <w:t>2</w:t>
            </w:r>
          </w:p>
        </w:tc>
        <w:tc>
          <w:tcPr>
            <w:tcW w:w="588" w:type="dxa"/>
            <w:tcBorders>
              <w:bottom w:val="nil"/>
            </w:tcBorders>
          </w:tcPr>
          <w:p w:rsidR="00EF2A60" w:rsidRPr="00BB571A" w:rsidRDefault="00EF2A60" w:rsidP="00EF2A60">
            <w:pPr>
              <w:pStyle w:val="TableParagraph"/>
              <w:spacing w:before="69"/>
              <w:ind w:left="15"/>
              <w:jc w:val="center"/>
              <w:rPr>
                <w:sz w:val="26"/>
                <w:szCs w:val="26"/>
              </w:rPr>
            </w:pPr>
          </w:p>
        </w:tc>
        <w:tc>
          <w:tcPr>
            <w:tcW w:w="732" w:type="dxa"/>
            <w:tcBorders>
              <w:bottom w:val="nil"/>
            </w:tcBorders>
          </w:tcPr>
          <w:p w:rsidR="00EF2A60" w:rsidRPr="00BB571A" w:rsidRDefault="00EF2A60" w:rsidP="00EF2A60">
            <w:pPr>
              <w:pStyle w:val="TableParagraph"/>
              <w:spacing w:before="69"/>
              <w:ind w:left="15"/>
              <w:jc w:val="center"/>
              <w:rPr>
                <w:sz w:val="26"/>
                <w:szCs w:val="26"/>
                <w:lang w:val="vi-VN"/>
              </w:rPr>
            </w:pPr>
            <w:r w:rsidRPr="00BB571A">
              <w:rPr>
                <w:sz w:val="26"/>
                <w:szCs w:val="26"/>
                <w:lang w:val="vi-VN"/>
              </w:rPr>
              <w:t>21</w:t>
            </w:r>
          </w:p>
        </w:tc>
        <w:tc>
          <w:tcPr>
            <w:tcW w:w="758" w:type="dxa"/>
            <w:tcBorders>
              <w:bottom w:val="nil"/>
            </w:tcBorders>
          </w:tcPr>
          <w:p w:rsidR="00EF2A60" w:rsidRPr="00BB571A" w:rsidRDefault="00EF2A60" w:rsidP="00EF2A60">
            <w:pPr>
              <w:pStyle w:val="TableParagraph"/>
              <w:jc w:val="center"/>
              <w:rPr>
                <w:sz w:val="26"/>
                <w:szCs w:val="26"/>
                <w:lang w:val="vi-VN"/>
              </w:rPr>
            </w:pPr>
            <w:r>
              <w:rPr>
                <w:sz w:val="26"/>
                <w:szCs w:val="26"/>
                <w:lang w:val="vi-VN"/>
              </w:rPr>
              <w:t>1</w:t>
            </w:r>
            <w:r>
              <w:rPr>
                <w:sz w:val="26"/>
                <w:szCs w:val="26"/>
                <w:lang w:val="vi-VN"/>
              </w:rPr>
              <w:br/>
              <w:t>2</w:t>
            </w:r>
            <w:r>
              <w:rPr>
                <w:sz w:val="26"/>
                <w:szCs w:val="26"/>
                <w:lang w:val="vi-VN"/>
              </w:rPr>
              <w:br/>
              <w:t>3</w:t>
            </w:r>
            <w:r>
              <w:rPr>
                <w:sz w:val="26"/>
                <w:szCs w:val="26"/>
                <w:lang w:val="vi-VN"/>
              </w:rPr>
              <w:br/>
              <w:t>4</w:t>
            </w:r>
            <w:r>
              <w:rPr>
                <w:sz w:val="26"/>
                <w:szCs w:val="26"/>
                <w:lang w:val="vi-VN"/>
              </w:rPr>
              <w:br/>
              <w:t>5</w:t>
            </w:r>
            <w:r>
              <w:rPr>
                <w:sz w:val="26"/>
                <w:szCs w:val="26"/>
                <w:lang w:val="vi-VN"/>
              </w:rPr>
              <w:br/>
              <w:t>6</w:t>
            </w:r>
            <w:r>
              <w:rPr>
                <w:sz w:val="26"/>
                <w:szCs w:val="26"/>
                <w:lang w:val="vi-VN"/>
              </w:rPr>
              <w:br/>
              <w:t>7</w:t>
            </w:r>
            <w:r>
              <w:rPr>
                <w:sz w:val="26"/>
                <w:szCs w:val="26"/>
                <w:lang w:val="vi-VN"/>
              </w:rPr>
              <w:br/>
              <w:t>8</w:t>
            </w:r>
            <w:r>
              <w:rPr>
                <w:sz w:val="26"/>
                <w:szCs w:val="26"/>
                <w:lang w:val="vi-VN"/>
              </w:rPr>
              <w:br/>
              <w:t>9</w:t>
            </w:r>
            <w:r>
              <w:rPr>
                <w:sz w:val="26"/>
                <w:szCs w:val="26"/>
                <w:lang w:val="vi-VN"/>
              </w:rPr>
              <w:br/>
              <w:t>10</w:t>
            </w:r>
            <w:r>
              <w:rPr>
                <w:sz w:val="26"/>
                <w:szCs w:val="26"/>
                <w:lang w:val="vi-VN"/>
              </w:rPr>
              <w:br/>
              <w:t>11</w:t>
            </w:r>
            <w:r>
              <w:rPr>
                <w:sz w:val="26"/>
                <w:szCs w:val="26"/>
                <w:lang w:val="vi-VN"/>
              </w:rPr>
              <w:br/>
              <w:t>12</w:t>
            </w:r>
            <w:r>
              <w:rPr>
                <w:sz w:val="26"/>
                <w:szCs w:val="26"/>
                <w:lang w:val="vi-VN"/>
              </w:rPr>
              <w:br/>
              <w:t>13</w:t>
            </w:r>
          </w:p>
        </w:tc>
      </w:tr>
      <w:tr w:rsidR="00EF2A60" w:rsidRPr="00BB571A" w:rsidTr="00EF2A60">
        <w:trPr>
          <w:trHeight w:val="3120"/>
          <w:jc w:val="center"/>
        </w:trPr>
        <w:tc>
          <w:tcPr>
            <w:tcW w:w="741" w:type="dxa"/>
            <w:tcBorders>
              <w:top w:val="nil"/>
              <w:bottom w:val="nil"/>
            </w:tcBorders>
          </w:tcPr>
          <w:p w:rsidR="00EF2A60" w:rsidRPr="00BB571A" w:rsidRDefault="00EF2A60" w:rsidP="00EF2A60">
            <w:pPr>
              <w:pStyle w:val="TableParagraph"/>
              <w:spacing w:before="69"/>
              <w:ind w:right="152"/>
              <w:jc w:val="center"/>
              <w:rPr>
                <w:sz w:val="26"/>
                <w:szCs w:val="26"/>
              </w:rPr>
            </w:pPr>
            <w:r w:rsidRPr="00BB571A">
              <w:rPr>
                <w:sz w:val="26"/>
                <w:szCs w:val="26"/>
              </w:rPr>
              <w:t>2.</w:t>
            </w:r>
          </w:p>
        </w:tc>
        <w:tc>
          <w:tcPr>
            <w:tcW w:w="1660" w:type="dxa"/>
            <w:tcBorders>
              <w:top w:val="nil"/>
              <w:bottom w:val="nil"/>
            </w:tcBorders>
          </w:tcPr>
          <w:p w:rsidR="00EF2A60" w:rsidRPr="00BB571A" w:rsidRDefault="00EF2A60" w:rsidP="00EF2A60">
            <w:pPr>
              <w:pStyle w:val="TableParagraph"/>
              <w:tabs>
                <w:tab w:val="left" w:pos="906"/>
                <w:tab w:val="left" w:pos="1327"/>
              </w:tabs>
              <w:ind w:left="145"/>
              <w:rPr>
                <w:b/>
                <w:sz w:val="26"/>
                <w:szCs w:val="26"/>
              </w:rPr>
            </w:pPr>
            <w:r w:rsidRPr="00BB571A">
              <w:rPr>
                <w:sz w:val="26"/>
                <w:szCs w:val="26"/>
              </w:rPr>
              <w:t>Chương 2</w:t>
            </w:r>
            <w:r w:rsidRPr="00BB571A">
              <w:rPr>
                <w:sz w:val="26"/>
                <w:szCs w:val="26"/>
                <w:lang w:eastAsia="ko-KR"/>
              </w:rPr>
              <w:t xml:space="preserve">: </w:t>
            </w:r>
            <w:r w:rsidRPr="00BB571A">
              <w:rPr>
                <w:b/>
                <w:sz w:val="26"/>
                <w:szCs w:val="26"/>
              </w:rPr>
              <w:t>Kế Toán Các Khoản Phải Thu</w:t>
            </w:r>
          </w:p>
        </w:tc>
        <w:tc>
          <w:tcPr>
            <w:tcW w:w="3333" w:type="dxa"/>
            <w:tcBorders>
              <w:top w:val="nil"/>
              <w:bottom w:val="nil"/>
            </w:tcBorders>
          </w:tcPr>
          <w:p w:rsidR="00EF2A60" w:rsidRPr="00BB571A" w:rsidRDefault="00EF2A60" w:rsidP="00EF2A60">
            <w:pPr>
              <w:tabs>
                <w:tab w:val="left" w:pos="900"/>
              </w:tabs>
              <w:spacing w:after="0" w:line="288" w:lineRule="auto"/>
              <w:ind w:left="180"/>
              <w:rPr>
                <w:rFonts w:eastAsia="Batang"/>
                <w:szCs w:val="26"/>
              </w:rPr>
            </w:pPr>
            <w:r w:rsidRPr="00BB571A">
              <w:rPr>
                <w:rFonts w:eastAsia="Batang"/>
                <w:szCs w:val="26"/>
              </w:rPr>
              <w:t>2.1 – Tổng Quan Về Kế Toán Các Khoản Nợ Phải Thu</w:t>
            </w:r>
          </w:p>
          <w:p w:rsidR="00EF2A60" w:rsidRPr="00BB571A" w:rsidRDefault="00EF2A60" w:rsidP="00EF2A60">
            <w:pPr>
              <w:tabs>
                <w:tab w:val="left" w:pos="900"/>
              </w:tabs>
              <w:spacing w:after="0" w:line="288" w:lineRule="auto"/>
              <w:ind w:left="180"/>
              <w:rPr>
                <w:rFonts w:eastAsia="Batang"/>
                <w:szCs w:val="26"/>
              </w:rPr>
            </w:pPr>
            <w:r w:rsidRPr="00BB571A">
              <w:rPr>
                <w:rFonts w:eastAsia="Batang"/>
                <w:szCs w:val="26"/>
              </w:rPr>
              <w:t>2.2 – Kế Toán Phải Thu Khách Hàng</w:t>
            </w:r>
          </w:p>
          <w:p w:rsidR="00EF2A60" w:rsidRPr="00BB571A" w:rsidRDefault="00EF2A60" w:rsidP="00EF2A60">
            <w:pPr>
              <w:tabs>
                <w:tab w:val="left" w:pos="900"/>
              </w:tabs>
              <w:spacing w:after="0" w:line="288" w:lineRule="auto"/>
              <w:ind w:left="180"/>
              <w:rPr>
                <w:rFonts w:eastAsia="Batang"/>
                <w:szCs w:val="26"/>
              </w:rPr>
            </w:pPr>
            <w:r w:rsidRPr="00BB571A">
              <w:rPr>
                <w:rFonts w:eastAsia="Batang"/>
                <w:szCs w:val="26"/>
              </w:rPr>
              <w:t>2.3 – Kế Toán Phải Thu Nội Bộ</w:t>
            </w:r>
          </w:p>
          <w:p w:rsidR="00EF2A60" w:rsidRPr="00BB571A" w:rsidRDefault="00EF2A60" w:rsidP="00EF2A60">
            <w:pPr>
              <w:tabs>
                <w:tab w:val="left" w:pos="900"/>
              </w:tabs>
              <w:spacing w:after="0" w:line="288" w:lineRule="auto"/>
              <w:ind w:left="180"/>
              <w:rPr>
                <w:rFonts w:eastAsia="Batang"/>
                <w:szCs w:val="26"/>
              </w:rPr>
            </w:pPr>
            <w:r w:rsidRPr="00BB571A">
              <w:rPr>
                <w:rFonts w:eastAsia="Batang"/>
                <w:szCs w:val="26"/>
              </w:rPr>
              <w:t>2.4 – Kế Toán Phải Thu Khác</w:t>
            </w:r>
          </w:p>
          <w:p w:rsidR="00EF2A60" w:rsidRPr="00BB571A" w:rsidRDefault="00EF2A60" w:rsidP="00EF2A60">
            <w:pPr>
              <w:tabs>
                <w:tab w:val="left" w:pos="900"/>
              </w:tabs>
              <w:spacing w:after="0" w:line="288" w:lineRule="auto"/>
              <w:ind w:left="180"/>
              <w:rPr>
                <w:rFonts w:eastAsia="Batang"/>
                <w:szCs w:val="26"/>
              </w:rPr>
            </w:pPr>
            <w:r w:rsidRPr="00BB571A">
              <w:rPr>
                <w:rFonts w:eastAsia="Batang"/>
                <w:szCs w:val="26"/>
              </w:rPr>
              <w:lastRenderedPageBreak/>
              <w:t>2.5 – Kế Toán Dự Phòng Nợ Phải Thu Khó Đòi</w:t>
            </w:r>
          </w:p>
          <w:p w:rsidR="00EF2A60" w:rsidRPr="00BB571A" w:rsidRDefault="00EF2A60" w:rsidP="00EF2A60">
            <w:pPr>
              <w:pStyle w:val="TableParagraph"/>
              <w:tabs>
                <w:tab w:val="left" w:pos="343"/>
              </w:tabs>
              <w:spacing w:before="41"/>
              <w:ind w:left="100" w:right="187"/>
              <w:jc w:val="both"/>
              <w:rPr>
                <w:sz w:val="26"/>
                <w:szCs w:val="26"/>
              </w:rPr>
            </w:pPr>
          </w:p>
        </w:tc>
        <w:tc>
          <w:tcPr>
            <w:tcW w:w="592" w:type="dxa"/>
            <w:tcBorders>
              <w:top w:val="nil"/>
              <w:bottom w:val="nil"/>
            </w:tcBorders>
          </w:tcPr>
          <w:p w:rsidR="00EF2A60" w:rsidRPr="00BB571A" w:rsidRDefault="00EF2A60" w:rsidP="00EF2A60">
            <w:pPr>
              <w:pStyle w:val="TableParagraph"/>
              <w:spacing w:before="70"/>
              <w:ind w:left="12"/>
              <w:jc w:val="center"/>
              <w:rPr>
                <w:b/>
                <w:sz w:val="26"/>
                <w:szCs w:val="26"/>
                <w:lang w:val="vi-VN"/>
              </w:rPr>
            </w:pPr>
            <w:r w:rsidRPr="00BB571A">
              <w:rPr>
                <w:b/>
                <w:sz w:val="26"/>
                <w:szCs w:val="26"/>
                <w:lang w:val="vi-VN"/>
              </w:rPr>
              <w:lastRenderedPageBreak/>
              <w:t>7</w:t>
            </w:r>
          </w:p>
        </w:tc>
        <w:tc>
          <w:tcPr>
            <w:tcW w:w="545" w:type="dxa"/>
            <w:tcBorders>
              <w:top w:val="nil"/>
              <w:bottom w:val="nil"/>
            </w:tcBorders>
          </w:tcPr>
          <w:p w:rsidR="00EF2A60" w:rsidRPr="00BB571A" w:rsidRDefault="00EF2A60" w:rsidP="00EF2A60">
            <w:pPr>
              <w:pStyle w:val="TableParagraph"/>
              <w:spacing w:before="69"/>
              <w:ind w:left="15"/>
              <w:jc w:val="center"/>
              <w:rPr>
                <w:sz w:val="26"/>
                <w:szCs w:val="26"/>
              </w:rPr>
            </w:pPr>
            <w:r w:rsidRPr="00BB571A">
              <w:rPr>
                <w:sz w:val="26"/>
                <w:szCs w:val="26"/>
              </w:rPr>
              <w:t>5</w:t>
            </w:r>
          </w:p>
        </w:tc>
        <w:tc>
          <w:tcPr>
            <w:tcW w:w="596" w:type="dxa"/>
            <w:tcBorders>
              <w:top w:val="nil"/>
              <w:bottom w:val="nil"/>
            </w:tcBorders>
          </w:tcPr>
          <w:p w:rsidR="00EF2A60" w:rsidRPr="00BB571A" w:rsidRDefault="00EF2A60" w:rsidP="00EF2A60">
            <w:pPr>
              <w:pStyle w:val="TableParagraph"/>
              <w:spacing w:before="69"/>
              <w:ind w:left="15"/>
              <w:jc w:val="center"/>
              <w:rPr>
                <w:sz w:val="26"/>
                <w:szCs w:val="26"/>
                <w:lang w:val="vi-VN"/>
              </w:rPr>
            </w:pPr>
            <w:r w:rsidRPr="00BB571A">
              <w:rPr>
                <w:sz w:val="26"/>
                <w:szCs w:val="26"/>
                <w:lang w:val="vi-VN"/>
              </w:rPr>
              <w:t>2</w:t>
            </w:r>
          </w:p>
        </w:tc>
        <w:tc>
          <w:tcPr>
            <w:tcW w:w="588" w:type="dxa"/>
            <w:tcBorders>
              <w:top w:val="nil"/>
              <w:bottom w:val="nil"/>
            </w:tcBorders>
          </w:tcPr>
          <w:p w:rsidR="00EF2A60" w:rsidRPr="00BB571A" w:rsidRDefault="00EF2A60" w:rsidP="00EF2A60">
            <w:pPr>
              <w:pStyle w:val="TableParagraph"/>
              <w:spacing w:before="69"/>
              <w:ind w:left="15"/>
              <w:jc w:val="center"/>
              <w:rPr>
                <w:sz w:val="26"/>
                <w:szCs w:val="26"/>
              </w:rPr>
            </w:pPr>
          </w:p>
        </w:tc>
        <w:tc>
          <w:tcPr>
            <w:tcW w:w="732" w:type="dxa"/>
            <w:tcBorders>
              <w:top w:val="nil"/>
              <w:bottom w:val="nil"/>
            </w:tcBorders>
          </w:tcPr>
          <w:p w:rsidR="00EF2A60" w:rsidRPr="00BB571A" w:rsidRDefault="00EF2A60" w:rsidP="00EF2A60">
            <w:pPr>
              <w:pStyle w:val="TableParagraph"/>
              <w:spacing w:before="69"/>
              <w:ind w:left="15"/>
              <w:jc w:val="center"/>
              <w:rPr>
                <w:sz w:val="26"/>
                <w:szCs w:val="26"/>
                <w:lang w:val="vi-VN"/>
              </w:rPr>
            </w:pPr>
            <w:r w:rsidRPr="00BB571A">
              <w:rPr>
                <w:sz w:val="26"/>
                <w:szCs w:val="26"/>
                <w:lang w:val="vi-VN"/>
              </w:rPr>
              <w:t>21</w:t>
            </w:r>
          </w:p>
        </w:tc>
        <w:tc>
          <w:tcPr>
            <w:tcW w:w="758" w:type="dxa"/>
            <w:tcBorders>
              <w:top w:val="nil"/>
              <w:bottom w:val="nil"/>
            </w:tcBorders>
          </w:tcPr>
          <w:p w:rsidR="00EF2A60" w:rsidRPr="00BB571A" w:rsidRDefault="00EF2A60" w:rsidP="00EF2A60">
            <w:pPr>
              <w:spacing w:after="0"/>
              <w:jc w:val="center"/>
              <w:rPr>
                <w:szCs w:val="26"/>
                <w:lang w:val="vi-VN"/>
              </w:rPr>
            </w:pPr>
            <w:r>
              <w:rPr>
                <w:szCs w:val="26"/>
                <w:lang w:val="vi-VN"/>
              </w:rPr>
              <w:t>1</w:t>
            </w:r>
            <w:r>
              <w:rPr>
                <w:szCs w:val="26"/>
                <w:lang w:val="vi-VN"/>
              </w:rPr>
              <w:br/>
              <w:t>2</w:t>
            </w:r>
            <w:r>
              <w:rPr>
                <w:szCs w:val="26"/>
                <w:lang w:val="vi-VN"/>
              </w:rPr>
              <w:br/>
              <w:t>3</w:t>
            </w:r>
            <w:r>
              <w:rPr>
                <w:szCs w:val="26"/>
                <w:lang w:val="vi-VN"/>
              </w:rPr>
              <w:br/>
              <w:t>4</w:t>
            </w:r>
            <w:r>
              <w:rPr>
                <w:szCs w:val="26"/>
                <w:lang w:val="vi-VN"/>
              </w:rPr>
              <w:br/>
              <w:t>5</w:t>
            </w:r>
            <w:r>
              <w:rPr>
                <w:szCs w:val="26"/>
                <w:lang w:val="vi-VN"/>
              </w:rPr>
              <w:br/>
              <w:t>6</w:t>
            </w:r>
            <w:r>
              <w:rPr>
                <w:szCs w:val="26"/>
                <w:lang w:val="vi-VN"/>
              </w:rPr>
              <w:br/>
              <w:t>7</w:t>
            </w:r>
            <w:r>
              <w:rPr>
                <w:szCs w:val="26"/>
                <w:lang w:val="vi-VN"/>
              </w:rPr>
              <w:br/>
              <w:t>8</w:t>
            </w:r>
            <w:r>
              <w:rPr>
                <w:szCs w:val="26"/>
                <w:lang w:val="vi-VN"/>
              </w:rPr>
              <w:br/>
            </w:r>
            <w:r>
              <w:rPr>
                <w:szCs w:val="26"/>
                <w:lang w:val="vi-VN"/>
              </w:rPr>
              <w:lastRenderedPageBreak/>
              <w:t>9</w:t>
            </w:r>
            <w:r>
              <w:rPr>
                <w:szCs w:val="26"/>
                <w:lang w:val="vi-VN"/>
              </w:rPr>
              <w:br/>
              <w:t>10</w:t>
            </w:r>
            <w:r>
              <w:rPr>
                <w:szCs w:val="26"/>
                <w:lang w:val="vi-VN"/>
              </w:rPr>
              <w:br/>
              <w:t>11</w:t>
            </w:r>
            <w:r>
              <w:rPr>
                <w:szCs w:val="26"/>
                <w:lang w:val="vi-VN"/>
              </w:rPr>
              <w:br/>
              <w:t>12</w:t>
            </w:r>
            <w:r>
              <w:rPr>
                <w:szCs w:val="26"/>
                <w:lang w:val="vi-VN"/>
              </w:rPr>
              <w:br/>
              <w:t>13</w:t>
            </w:r>
            <w:r>
              <w:rPr>
                <w:szCs w:val="26"/>
                <w:lang w:val="vi-VN"/>
              </w:rPr>
              <w:br/>
            </w:r>
            <w:r>
              <w:rPr>
                <w:szCs w:val="26"/>
                <w:lang w:val="vi-VN"/>
              </w:rPr>
              <w:br/>
            </w:r>
          </w:p>
        </w:tc>
      </w:tr>
      <w:tr w:rsidR="00EF2A60" w:rsidRPr="00BB571A" w:rsidTr="00EF2A60">
        <w:trPr>
          <w:trHeight w:val="1080"/>
          <w:jc w:val="center"/>
        </w:trPr>
        <w:tc>
          <w:tcPr>
            <w:tcW w:w="741" w:type="dxa"/>
            <w:tcBorders>
              <w:top w:val="nil"/>
              <w:bottom w:val="nil"/>
            </w:tcBorders>
          </w:tcPr>
          <w:p w:rsidR="00EF2A60" w:rsidRPr="00BB571A" w:rsidRDefault="00EF2A60" w:rsidP="00EF2A60">
            <w:pPr>
              <w:pStyle w:val="TableParagraph"/>
              <w:spacing w:before="69"/>
              <w:ind w:right="152"/>
              <w:jc w:val="center"/>
              <w:rPr>
                <w:sz w:val="26"/>
                <w:szCs w:val="26"/>
              </w:rPr>
            </w:pPr>
            <w:r w:rsidRPr="00BB571A">
              <w:rPr>
                <w:sz w:val="26"/>
                <w:szCs w:val="26"/>
              </w:rPr>
              <w:lastRenderedPageBreak/>
              <w:t>3.</w:t>
            </w:r>
          </w:p>
        </w:tc>
        <w:tc>
          <w:tcPr>
            <w:tcW w:w="1660" w:type="dxa"/>
            <w:tcBorders>
              <w:top w:val="nil"/>
              <w:bottom w:val="nil"/>
            </w:tcBorders>
          </w:tcPr>
          <w:p w:rsidR="00EF2A60" w:rsidRPr="00BB571A" w:rsidRDefault="00EF2A60" w:rsidP="00EF2A60">
            <w:pPr>
              <w:pStyle w:val="TableParagraph"/>
              <w:tabs>
                <w:tab w:val="left" w:pos="974"/>
              </w:tabs>
              <w:ind w:left="145"/>
              <w:rPr>
                <w:b/>
                <w:sz w:val="26"/>
                <w:szCs w:val="26"/>
                <w:lang w:val="vi-VN"/>
              </w:rPr>
            </w:pPr>
            <w:r w:rsidRPr="00BB571A">
              <w:rPr>
                <w:sz w:val="26"/>
                <w:szCs w:val="26"/>
              </w:rPr>
              <w:t>Chương 3</w:t>
            </w:r>
            <w:r w:rsidRPr="00BB571A">
              <w:rPr>
                <w:sz w:val="26"/>
                <w:szCs w:val="26"/>
                <w:lang w:eastAsia="ko-KR"/>
              </w:rPr>
              <w:t xml:space="preserve">: </w:t>
            </w:r>
            <w:r w:rsidRPr="00BB571A">
              <w:rPr>
                <w:b/>
                <w:sz w:val="26"/>
                <w:szCs w:val="26"/>
              </w:rPr>
              <w:t>Kế Toán Các Khoản Phải Trả</w:t>
            </w:r>
            <w:r w:rsidRPr="00BB571A">
              <w:rPr>
                <w:b/>
                <w:sz w:val="26"/>
                <w:szCs w:val="26"/>
                <w:lang w:val="vi-VN"/>
              </w:rPr>
              <w:t xml:space="preserve"> </w:t>
            </w:r>
          </w:p>
        </w:tc>
        <w:tc>
          <w:tcPr>
            <w:tcW w:w="3333" w:type="dxa"/>
            <w:tcBorders>
              <w:top w:val="nil"/>
              <w:bottom w:val="nil"/>
            </w:tcBorders>
          </w:tcPr>
          <w:p w:rsidR="00EF2A60" w:rsidRPr="00BB571A" w:rsidRDefault="00EF2A60" w:rsidP="00EF2A60">
            <w:pPr>
              <w:tabs>
                <w:tab w:val="left" w:pos="900"/>
              </w:tabs>
              <w:spacing w:after="0" w:line="288" w:lineRule="auto"/>
              <w:ind w:left="180"/>
              <w:rPr>
                <w:rFonts w:eastAsia="Batang"/>
                <w:szCs w:val="26"/>
              </w:rPr>
            </w:pPr>
            <w:r w:rsidRPr="00BB571A">
              <w:rPr>
                <w:rFonts w:eastAsia="Batang"/>
                <w:szCs w:val="26"/>
              </w:rPr>
              <w:t>3.1 – Kế Toán Các Khoản Phải Trả</w:t>
            </w:r>
          </w:p>
          <w:p w:rsidR="00EF2A60" w:rsidRPr="00BB571A" w:rsidRDefault="00EF2A60" w:rsidP="00EF2A60">
            <w:pPr>
              <w:tabs>
                <w:tab w:val="left" w:pos="900"/>
              </w:tabs>
              <w:spacing w:after="0" w:line="288" w:lineRule="auto"/>
              <w:ind w:left="180"/>
              <w:rPr>
                <w:rFonts w:eastAsia="Batang"/>
                <w:szCs w:val="26"/>
              </w:rPr>
            </w:pPr>
            <w:r w:rsidRPr="00BB571A">
              <w:rPr>
                <w:rFonts w:eastAsia="Batang"/>
                <w:szCs w:val="26"/>
              </w:rPr>
              <w:t>3.2 – Kế Toán Các Khoản Vay Ngắn Hạn Và Vay Dài Hạn Đến Hạn Trả</w:t>
            </w:r>
          </w:p>
          <w:p w:rsidR="00EF2A60" w:rsidRPr="00BB571A" w:rsidRDefault="00EF2A60" w:rsidP="00EF2A60">
            <w:pPr>
              <w:tabs>
                <w:tab w:val="left" w:pos="900"/>
              </w:tabs>
              <w:spacing w:after="0" w:line="288" w:lineRule="auto"/>
              <w:ind w:left="180"/>
              <w:rPr>
                <w:rFonts w:eastAsia="Batang"/>
                <w:szCs w:val="26"/>
              </w:rPr>
            </w:pPr>
            <w:r w:rsidRPr="00BB571A">
              <w:rPr>
                <w:rFonts w:eastAsia="Batang"/>
                <w:szCs w:val="26"/>
              </w:rPr>
              <w:t>3.3 – Kế Toán Phải Trả Người Bán</w:t>
            </w:r>
          </w:p>
          <w:p w:rsidR="00EF2A60" w:rsidRPr="00BB571A" w:rsidRDefault="00EF2A60" w:rsidP="00EF2A60">
            <w:pPr>
              <w:tabs>
                <w:tab w:val="left" w:pos="900"/>
              </w:tabs>
              <w:spacing w:after="0" w:line="288" w:lineRule="auto"/>
              <w:ind w:left="180"/>
              <w:rPr>
                <w:rFonts w:eastAsia="Batang"/>
                <w:szCs w:val="26"/>
              </w:rPr>
            </w:pPr>
            <w:r w:rsidRPr="00BB571A">
              <w:rPr>
                <w:rFonts w:eastAsia="Batang"/>
                <w:szCs w:val="26"/>
              </w:rPr>
              <w:t>3.4 – Kế Toán Phải Trả Nội Bộ</w:t>
            </w:r>
          </w:p>
          <w:p w:rsidR="00EF2A60" w:rsidRPr="00BB571A" w:rsidRDefault="00EF2A60" w:rsidP="00EF2A60">
            <w:pPr>
              <w:tabs>
                <w:tab w:val="left" w:pos="900"/>
              </w:tabs>
              <w:spacing w:after="0" w:line="288" w:lineRule="auto"/>
              <w:ind w:left="180"/>
              <w:rPr>
                <w:rFonts w:eastAsia="Batang"/>
                <w:szCs w:val="26"/>
              </w:rPr>
            </w:pPr>
            <w:r w:rsidRPr="00BB571A">
              <w:rPr>
                <w:rFonts w:eastAsia="Batang"/>
                <w:szCs w:val="26"/>
              </w:rPr>
              <w:t>3.5 – Kế Toán Thanh Toán Theo Tiến Độ Hợp Đồng Xây Dựng</w:t>
            </w:r>
          </w:p>
          <w:p w:rsidR="00EF2A60" w:rsidRPr="00BB571A" w:rsidRDefault="00EF2A60" w:rsidP="00EF2A60">
            <w:pPr>
              <w:tabs>
                <w:tab w:val="left" w:pos="900"/>
              </w:tabs>
              <w:spacing w:after="0" w:line="288" w:lineRule="auto"/>
              <w:ind w:left="180"/>
              <w:rPr>
                <w:rFonts w:eastAsia="Batang"/>
                <w:szCs w:val="26"/>
              </w:rPr>
            </w:pPr>
            <w:r w:rsidRPr="00BB571A">
              <w:rPr>
                <w:rFonts w:eastAsia="Batang"/>
                <w:szCs w:val="26"/>
              </w:rPr>
              <w:t>3.6 – Kế Toán Phải Trả Khác</w:t>
            </w:r>
          </w:p>
          <w:p w:rsidR="00EF2A60" w:rsidRPr="00BB571A" w:rsidRDefault="00EF2A60" w:rsidP="00EF2A60">
            <w:pPr>
              <w:tabs>
                <w:tab w:val="left" w:pos="900"/>
              </w:tabs>
              <w:spacing w:after="0" w:line="288" w:lineRule="auto"/>
              <w:ind w:left="180"/>
              <w:rPr>
                <w:rFonts w:eastAsia="Batang"/>
                <w:szCs w:val="26"/>
              </w:rPr>
            </w:pPr>
            <w:r w:rsidRPr="00BB571A">
              <w:rPr>
                <w:rFonts w:eastAsia="Batang"/>
                <w:szCs w:val="26"/>
              </w:rPr>
              <w:t>3.7 – Kế Toán Các Khoản Vay Dài Hạn, Nợ Dài Hạn</w:t>
            </w:r>
          </w:p>
          <w:p w:rsidR="00EF2A60" w:rsidRPr="00BB571A" w:rsidRDefault="00EF2A60" w:rsidP="00EF2A60">
            <w:pPr>
              <w:tabs>
                <w:tab w:val="left" w:pos="900"/>
              </w:tabs>
              <w:spacing w:after="0" w:line="288" w:lineRule="auto"/>
              <w:ind w:left="180"/>
              <w:rPr>
                <w:rFonts w:eastAsia="Batang"/>
                <w:szCs w:val="26"/>
              </w:rPr>
            </w:pPr>
            <w:r w:rsidRPr="00BB571A">
              <w:rPr>
                <w:rFonts w:eastAsia="Batang"/>
                <w:szCs w:val="26"/>
              </w:rPr>
              <w:t>3.8 – Kế Toán Trái Phiếu Công Ty</w:t>
            </w:r>
          </w:p>
          <w:p w:rsidR="00EF2A60" w:rsidRPr="00BB571A" w:rsidRDefault="00EF2A60" w:rsidP="00EF2A60">
            <w:pPr>
              <w:tabs>
                <w:tab w:val="left" w:pos="900"/>
              </w:tabs>
              <w:spacing w:after="0" w:line="288" w:lineRule="auto"/>
              <w:ind w:left="180"/>
              <w:rPr>
                <w:rFonts w:eastAsia="Batang"/>
                <w:szCs w:val="26"/>
              </w:rPr>
            </w:pPr>
            <w:r w:rsidRPr="00BB571A">
              <w:rPr>
                <w:rFonts w:eastAsia="Batang"/>
                <w:szCs w:val="26"/>
              </w:rPr>
              <w:t>3.9 – Kế Toán Nhận Ký Quỹ, Ký Cược Dài Hạn</w:t>
            </w:r>
          </w:p>
          <w:p w:rsidR="00EF2A60" w:rsidRPr="00BB571A" w:rsidRDefault="00EF2A60" w:rsidP="00EF2A60">
            <w:pPr>
              <w:spacing w:after="0" w:line="288" w:lineRule="auto"/>
              <w:outlineLvl w:val="0"/>
              <w:rPr>
                <w:szCs w:val="26"/>
              </w:rPr>
            </w:pPr>
          </w:p>
        </w:tc>
        <w:tc>
          <w:tcPr>
            <w:tcW w:w="592" w:type="dxa"/>
            <w:tcBorders>
              <w:top w:val="nil"/>
              <w:bottom w:val="nil"/>
            </w:tcBorders>
          </w:tcPr>
          <w:p w:rsidR="00EF2A60" w:rsidRPr="00BB571A" w:rsidRDefault="00EF2A60" w:rsidP="00EF2A60">
            <w:pPr>
              <w:pStyle w:val="TableParagraph"/>
              <w:spacing w:before="70"/>
              <w:ind w:left="12"/>
              <w:jc w:val="center"/>
              <w:rPr>
                <w:b/>
                <w:sz w:val="26"/>
                <w:szCs w:val="26"/>
                <w:lang w:val="vi-VN"/>
              </w:rPr>
            </w:pPr>
            <w:r w:rsidRPr="00BB571A">
              <w:rPr>
                <w:b/>
                <w:sz w:val="26"/>
                <w:szCs w:val="26"/>
                <w:lang w:val="vi-VN"/>
              </w:rPr>
              <w:t>7</w:t>
            </w:r>
          </w:p>
        </w:tc>
        <w:tc>
          <w:tcPr>
            <w:tcW w:w="545" w:type="dxa"/>
            <w:tcBorders>
              <w:top w:val="nil"/>
              <w:bottom w:val="nil"/>
            </w:tcBorders>
          </w:tcPr>
          <w:p w:rsidR="00EF2A60" w:rsidRPr="00BB571A" w:rsidRDefault="00EF2A60" w:rsidP="00EF2A60">
            <w:pPr>
              <w:pStyle w:val="TableParagraph"/>
              <w:spacing w:before="69"/>
              <w:ind w:left="15"/>
              <w:jc w:val="center"/>
              <w:rPr>
                <w:sz w:val="26"/>
                <w:szCs w:val="26"/>
              </w:rPr>
            </w:pPr>
            <w:r w:rsidRPr="00BB571A">
              <w:rPr>
                <w:sz w:val="26"/>
                <w:szCs w:val="26"/>
              </w:rPr>
              <w:t>5</w:t>
            </w:r>
          </w:p>
        </w:tc>
        <w:tc>
          <w:tcPr>
            <w:tcW w:w="596" w:type="dxa"/>
            <w:tcBorders>
              <w:top w:val="nil"/>
              <w:bottom w:val="nil"/>
            </w:tcBorders>
          </w:tcPr>
          <w:p w:rsidR="00EF2A60" w:rsidRPr="00BB571A" w:rsidRDefault="00EF2A60" w:rsidP="00EF2A60">
            <w:pPr>
              <w:pStyle w:val="TableParagraph"/>
              <w:spacing w:before="69"/>
              <w:ind w:left="15"/>
              <w:jc w:val="center"/>
              <w:rPr>
                <w:sz w:val="26"/>
                <w:szCs w:val="26"/>
                <w:lang w:val="vi-VN"/>
              </w:rPr>
            </w:pPr>
            <w:r w:rsidRPr="00BB571A">
              <w:rPr>
                <w:sz w:val="26"/>
                <w:szCs w:val="26"/>
                <w:lang w:val="vi-VN"/>
              </w:rPr>
              <w:t>2</w:t>
            </w:r>
          </w:p>
        </w:tc>
        <w:tc>
          <w:tcPr>
            <w:tcW w:w="588" w:type="dxa"/>
            <w:tcBorders>
              <w:top w:val="nil"/>
              <w:bottom w:val="nil"/>
            </w:tcBorders>
          </w:tcPr>
          <w:p w:rsidR="00EF2A60" w:rsidRPr="00BB571A" w:rsidRDefault="00EF2A60" w:rsidP="00EF2A60">
            <w:pPr>
              <w:pStyle w:val="TableParagraph"/>
              <w:spacing w:before="69"/>
              <w:ind w:left="15"/>
              <w:jc w:val="center"/>
              <w:rPr>
                <w:sz w:val="26"/>
                <w:szCs w:val="26"/>
              </w:rPr>
            </w:pPr>
          </w:p>
        </w:tc>
        <w:tc>
          <w:tcPr>
            <w:tcW w:w="732" w:type="dxa"/>
            <w:tcBorders>
              <w:top w:val="nil"/>
              <w:bottom w:val="nil"/>
            </w:tcBorders>
          </w:tcPr>
          <w:p w:rsidR="00EF2A60" w:rsidRPr="00BB571A" w:rsidRDefault="00EF2A60" w:rsidP="00EF2A60">
            <w:pPr>
              <w:pStyle w:val="TableParagraph"/>
              <w:spacing w:before="69"/>
              <w:ind w:left="15"/>
              <w:jc w:val="center"/>
              <w:rPr>
                <w:sz w:val="26"/>
                <w:szCs w:val="26"/>
                <w:lang w:val="vi-VN"/>
              </w:rPr>
            </w:pPr>
            <w:r w:rsidRPr="00BB571A">
              <w:rPr>
                <w:sz w:val="26"/>
                <w:szCs w:val="26"/>
                <w:lang w:val="vi-VN"/>
              </w:rPr>
              <w:t>21</w:t>
            </w:r>
          </w:p>
        </w:tc>
        <w:tc>
          <w:tcPr>
            <w:tcW w:w="758" w:type="dxa"/>
            <w:tcBorders>
              <w:top w:val="nil"/>
              <w:bottom w:val="nil"/>
            </w:tcBorders>
          </w:tcPr>
          <w:p w:rsidR="00EF2A60" w:rsidRPr="00BB571A" w:rsidRDefault="00EF2A60" w:rsidP="00EF2A60">
            <w:pPr>
              <w:spacing w:after="0"/>
              <w:jc w:val="center"/>
              <w:rPr>
                <w:szCs w:val="26"/>
                <w:lang w:val="vi-VN"/>
              </w:rPr>
            </w:pPr>
            <w:r>
              <w:rPr>
                <w:szCs w:val="26"/>
                <w:lang w:val="vi-VN"/>
              </w:rPr>
              <w:t>1</w:t>
            </w:r>
            <w:r>
              <w:rPr>
                <w:szCs w:val="26"/>
                <w:lang w:val="vi-VN"/>
              </w:rPr>
              <w:br/>
              <w:t>2</w:t>
            </w:r>
            <w:r>
              <w:rPr>
                <w:szCs w:val="26"/>
                <w:lang w:val="vi-VN"/>
              </w:rPr>
              <w:br/>
              <w:t>3</w:t>
            </w:r>
            <w:r>
              <w:rPr>
                <w:szCs w:val="26"/>
                <w:lang w:val="vi-VN"/>
              </w:rPr>
              <w:br/>
              <w:t>4</w:t>
            </w:r>
            <w:r>
              <w:rPr>
                <w:szCs w:val="26"/>
                <w:lang w:val="vi-VN"/>
              </w:rPr>
              <w:br/>
              <w:t>5</w:t>
            </w:r>
            <w:r>
              <w:rPr>
                <w:szCs w:val="26"/>
                <w:lang w:val="vi-VN"/>
              </w:rPr>
              <w:br/>
              <w:t>6</w:t>
            </w:r>
            <w:r>
              <w:rPr>
                <w:szCs w:val="26"/>
                <w:lang w:val="vi-VN"/>
              </w:rPr>
              <w:br/>
              <w:t>7</w:t>
            </w:r>
            <w:r>
              <w:rPr>
                <w:szCs w:val="26"/>
                <w:lang w:val="vi-VN"/>
              </w:rPr>
              <w:br/>
              <w:t>8</w:t>
            </w:r>
            <w:r>
              <w:rPr>
                <w:szCs w:val="26"/>
                <w:lang w:val="vi-VN"/>
              </w:rPr>
              <w:br/>
              <w:t>9</w:t>
            </w:r>
            <w:r>
              <w:rPr>
                <w:szCs w:val="26"/>
                <w:lang w:val="vi-VN"/>
              </w:rPr>
              <w:br/>
              <w:t>10</w:t>
            </w:r>
            <w:r>
              <w:rPr>
                <w:szCs w:val="26"/>
                <w:lang w:val="vi-VN"/>
              </w:rPr>
              <w:br/>
              <w:t>11</w:t>
            </w:r>
            <w:r>
              <w:rPr>
                <w:szCs w:val="26"/>
                <w:lang w:val="vi-VN"/>
              </w:rPr>
              <w:br/>
              <w:t>12</w:t>
            </w:r>
            <w:r>
              <w:rPr>
                <w:szCs w:val="26"/>
                <w:lang w:val="vi-VN"/>
              </w:rPr>
              <w:br/>
              <w:t>13</w:t>
            </w:r>
          </w:p>
        </w:tc>
      </w:tr>
      <w:tr w:rsidR="00EF2A60" w:rsidRPr="00BB571A" w:rsidTr="00EF2A60">
        <w:trPr>
          <w:trHeight w:val="3970"/>
          <w:jc w:val="center"/>
        </w:trPr>
        <w:tc>
          <w:tcPr>
            <w:tcW w:w="741" w:type="dxa"/>
            <w:tcBorders>
              <w:top w:val="nil"/>
              <w:bottom w:val="nil"/>
            </w:tcBorders>
          </w:tcPr>
          <w:p w:rsidR="00EF2A60" w:rsidRPr="00BB571A" w:rsidRDefault="00EF2A60" w:rsidP="00EF2A60">
            <w:pPr>
              <w:pStyle w:val="TableParagraph"/>
              <w:spacing w:before="69"/>
              <w:ind w:right="152"/>
              <w:jc w:val="center"/>
              <w:rPr>
                <w:sz w:val="26"/>
                <w:szCs w:val="26"/>
              </w:rPr>
            </w:pPr>
            <w:r w:rsidRPr="00BB571A">
              <w:rPr>
                <w:sz w:val="26"/>
                <w:szCs w:val="26"/>
                <w:lang w:val="vi-VN"/>
              </w:rPr>
              <w:lastRenderedPageBreak/>
              <w:t>4</w:t>
            </w:r>
            <w:r w:rsidRPr="00BB571A">
              <w:rPr>
                <w:sz w:val="26"/>
                <w:szCs w:val="26"/>
              </w:rPr>
              <w:t>.</w:t>
            </w:r>
          </w:p>
        </w:tc>
        <w:tc>
          <w:tcPr>
            <w:tcW w:w="1660" w:type="dxa"/>
            <w:tcBorders>
              <w:top w:val="nil"/>
              <w:bottom w:val="nil"/>
            </w:tcBorders>
          </w:tcPr>
          <w:p w:rsidR="00EF2A60" w:rsidRPr="00BB571A" w:rsidRDefault="00EF2A60" w:rsidP="00EF2A60">
            <w:pPr>
              <w:pStyle w:val="TableParagraph"/>
              <w:tabs>
                <w:tab w:val="left" w:pos="974"/>
              </w:tabs>
              <w:spacing w:before="70"/>
              <w:ind w:left="145"/>
              <w:rPr>
                <w:b/>
                <w:sz w:val="26"/>
                <w:szCs w:val="26"/>
              </w:rPr>
            </w:pPr>
            <w:r w:rsidRPr="00BB571A">
              <w:rPr>
                <w:sz w:val="26"/>
                <w:szCs w:val="26"/>
                <w:lang w:eastAsia="ko-KR"/>
              </w:rPr>
              <w:t xml:space="preserve">Chương 4: </w:t>
            </w:r>
            <w:r w:rsidRPr="00BB571A">
              <w:rPr>
                <w:b/>
                <w:sz w:val="26"/>
                <w:szCs w:val="26"/>
              </w:rPr>
              <w:t>Kế Toán Vốn Chủ Sở Hữu</w:t>
            </w:r>
          </w:p>
        </w:tc>
        <w:tc>
          <w:tcPr>
            <w:tcW w:w="3333" w:type="dxa"/>
            <w:tcBorders>
              <w:top w:val="nil"/>
              <w:bottom w:val="nil"/>
            </w:tcBorders>
          </w:tcPr>
          <w:p w:rsidR="00EF2A60" w:rsidRPr="00BB571A" w:rsidRDefault="00EF2A60" w:rsidP="00EF2A60">
            <w:pPr>
              <w:tabs>
                <w:tab w:val="left" w:pos="900"/>
              </w:tabs>
              <w:spacing w:after="0" w:line="288" w:lineRule="auto"/>
              <w:ind w:left="180"/>
              <w:rPr>
                <w:rFonts w:eastAsia="Batang"/>
                <w:szCs w:val="26"/>
              </w:rPr>
            </w:pPr>
            <w:r w:rsidRPr="00BB571A">
              <w:rPr>
                <w:rFonts w:eastAsia="Batang"/>
                <w:szCs w:val="26"/>
              </w:rPr>
              <w:t>4.1 – Kế Toán Nguồn Vốn Kinh Doanh</w:t>
            </w:r>
          </w:p>
          <w:p w:rsidR="00EF2A60" w:rsidRPr="00BB571A" w:rsidRDefault="00EF2A60" w:rsidP="00EF2A60">
            <w:pPr>
              <w:tabs>
                <w:tab w:val="left" w:pos="900"/>
              </w:tabs>
              <w:spacing w:after="0" w:line="288" w:lineRule="auto"/>
              <w:ind w:left="180"/>
              <w:rPr>
                <w:rFonts w:eastAsia="Batang"/>
                <w:szCs w:val="26"/>
              </w:rPr>
            </w:pPr>
            <w:r w:rsidRPr="00BB571A">
              <w:rPr>
                <w:rFonts w:eastAsia="Batang"/>
                <w:szCs w:val="26"/>
              </w:rPr>
              <w:t>4.2 – Kế Toán Chênh Lệch Đánh Giá Lại Tài Sản</w:t>
            </w:r>
          </w:p>
          <w:p w:rsidR="00EF2A60" w:rsidRPr="00BB571A" w:rsidRDefault="00EF2A60" w:rsidP="00EF2A60">
            <w:pPr>
              <w:tabs>
                <w:tab w:val="left" w:pos="900"/>
              </w:tabs>
              <w:spacing w:after="0" w:line="288" w:lineRule="auto"/>
              <w:ind w:left="180"/>
              <w:rPr>
                <w:rFonts w:eastAsia="Batang"/>
                <w:szCs w:val="26"/>
              </w:rPr>
            </w:pPr>
            <w:r w:rsidRPr="00BB571A">
              <w:rPr>
                <w:rFonts w:eastAsia="Batang"/>
                <w:szCs w:val="26"/>
              </w:rPr>
              <w:t>4.3 – Kế Toán Chênh Lệch Tỷ Giá Hối Đoái</w:t>
            </w:r>
          </w:p>
          <w:p w:rsidR="00EF2A60" w:rsidRPr="00BB571A" w:rsidRDefault="00EF2A60" w:rsidP="00EF2A60">
            <w:pPr>
              <w:tabs>
                <w:tab w:val="left" w:pos="900"/>
              </w:tabs>
              <w:spacing w:after="0" w:line="288" w:lineRule="auto"/>
              <w:ind w:left="180"/>
              <w:rPr>
                <w:rFonts w:eastAsia="Batang"/>
                <w:szCs w:val="26"/>
              </w:rPr>
            </w:pPr>
            <w:r w:rsidRPr="00BB571A">
              <w:rPr>
                <w:rFonts w:eastAsia="Batang"/>
                <w:szCs w:val="26"/>
              </w:rPr>
              <w:t>4.4 – Kế Toán Lợi Nhuận Và Các Quỹ</w:t>
            </w:r>
          </w:p>
          <w:p w:rsidR="00EF2A60" w:rsidRPr="00BB571A" w:rsidRDefault="00EF2A60" w:rsidP="00EF2A60">
            <w:pPr>
              <w:tabs>
                <w:tab w:val="left" w:pos="900"/>
              </w:tabs>
              <w:spacing w:after="0" w:line="288" w:lineRule="auto"/>
              <w:ind w:left="180"/>
              <w:rPr>
                <w:rFonts w:eastAsia="Batang"/>
                <w:szCs w:val="26"/>
              </w:rPr>
            </w:pPr>
            <w:r w:rsidRPr="00BB571A">
              <w:rPr>
                <w:rFonts w:eastAsia="Batang"/>
                <w:szCs w:val="26"/>
              </w:rPr>
              <w:t>4.4.1 – Kế toán lợi nhuận</w:t>
            </w:r>
          </w:p>
          <w:p w:rsidR="00EF2A60" w:rsidRPr="00BB571A" w:rsidRDefault="00EF2A60" w:rsidP="00EF2A60">
            <w:pPr>
              <w:tabs>
                <w:tab w:val="left" w:pos="900"/>
              </w:tabs>
              <w:spacing w:after="0" w:line="288" w:lineRule="auto"/>
              <w:ind w:left="180"/>
              <w:rPr>
                <w:rFonts w:eastAsia="Batang"/>
                <w:szCs w:val="26"/>
              </w:rPr>
            </w:pPr>
            <w:r w:rsidRPr="00BB571A">
              <w:rPr>
                <w:rFonts w:eastAsia="Batang"/>
                <w:szCs w:val="26"/>
              </w:rPr>
              <w:t>4.4.2 – Kế toán các quỹ</w:t>
            </w:r>
          </w:p>
          <w:p w:rsidR="00EF2A60" w:rsidRPr="00BB571A" w:rsidRDefault="00EF2A60" w:rsidP="00EF2A60">
            <w:pPr>
              <w:spacing w:after="0" w:line="288" w:lineRule="auto"/>
              <w:outlineLvl w:val="0"/>
              <w:rPr>
                <w:szCs w:val="26"/>
                <w:lang w:val="vi-VN"/>
              </w:rPr>
            </w:pPr>
          </w:p>
        </w:tc>
        <w:tc>
          <w:tcPr>
            <w:tcW w:w="592" w:type="dxa"/>
            <w:tcBorders>
              <w:top w:val="nil"/>
              <w:bottom w:val="nil"/>
            </w:tcBorders>
          </w:tcPr>
          <w:p w:rsidR="00EF2A60" w:rsidRPr="00BB571A" w:rsidRDefault="00EF2A60" w:rsidP="00EF2A60">
            <w:pPr>
              <w:pStyle w:val="TableParagraph"/>
              <w:spacing w:before="70"/>
              <w:ind w:left="12"/>
              <w:jc w:val="center"/>
              <w:rPr>
                <w:b/>
                <w:sz w:val="26"/>
                <w:szCs w:val="26"/>
                <w:lang w:val="vi-VN"/>
              </w:rPr>
            </w:pPr>
            <w:r w:rsidRPr="00BB571A">
              <w:rPr>
                <w:b/>
                <w:sz w:val="26"/>
                <w:szCs w:val="26"/>
                <w:lang w:val="vi-VN"/>
              </w:rPr>
              <w:t>7</w:t>
            </w:r>
          </w:p>
        </w:tc>
        <w:tc>
          <w:tcPr>
            <w:tcW w:w="545" w:type="dxa"/>
            <w:tcBorders>
              <w:top w:val="nil"/>
              <w:bottom w:val="nil"/>
            </w:tcBorders>
          </w:tcPr>
          <w:p w:rsidR="00EF2A60" w:rsidRPr="00BB571A" w:rsidRDefault="00EF2A60" w:rsidP="00EF2A60">
            <w:pPr>
              <w:pStyle w:val="TableParagraph"/>
              <w:spacing w:before="69"/>
              <w:ind w:left="15"/>
              <w:jc w:val="center"/>
              <w:rPr>
                <w:sz w:val="26"/>
                <w:szCs w:val="26"/>
              </w:rPr>
            </w:pPr>
            <w:r w:rsidRPr="00BB571A">
              <w:rPr>
                <w:sz w:val="26"/>
                <w:szCs w:val="26"/>
              </w:rPr>
              <w:t>5</w:t>
            </w:r>
          </w:p>
        </w:tc>
        <w:tc>
          <w:tcPr>
            <w:tcW w:w="596" w:type="dxa"/>
            <w:tcBorders>
              <w:top w:val="nil"/>
              <w:bottom w:val="nil"/>
            </w:tcBorders>
          </w:tcPr>
          <w:p w:rsidR="00EF2A60" w:rsidRPr="00BB571A" w:rsidRDefault="00EF2A60" w:rsidP="00EF2A60">
            <w:pPr>
              <w:pStyle w:val="TableParagraph"/>
              <w:spacing w:before="69"/>
              <w:ind w:left="15"/>
              <w:jc w:val="center"/>
              <w:rPr>
                <w:sz w:val="26"/>
                <w:szCs w:val="26"/>
                <w:lang w:val="vi-VN"/>
              </w:rPr>
            </w:pPr>
            <w:r w:rsidRPr="00BB571A">
              <w:rPr>
                <w:sz w:val="26"/>
                <w:szCs w:val="26"/>
                <w:lang w:val="vi-VN"/>
              </w:rPr>
              <w:t>2</w:t>
            </w:r>
          </w:p>
        </w:tc>
        <w:tc>
          <w:tcPr>
            <w:tcW w:w="588" w:type="dxa"/>
            <w:tcBorders>
              <w:top w:val="nil"/>
              <w:bottom w:val="nil"/>
            </w:tcBorders>
          </w:tcPr>
          <w:p w:rsidR="00EF2A60" w:rsidRPr="00BB571A" w:rsidRDefault="00EF2A60" w:rsidP="00EF2A60">
            <w:pPr>
              <w:pStyle w:val="TableParagraph"/>
              <w:spacing w:before="69"/>
              <w:ind w:left="15"/>
              <w:jc w:val="center"/>
              <w:rPr>
                <w:sz w:val="26"/>
                <w:szCs w:val="26"/>
              </w:rPr>
            </w:pPr>
          </w:p>
        </w:tc>
        <w:tc>
          <w:tcPr>
            <w:tcW w:w="732" w:type="dxa"/>
            <w:tcBorders>
              <w:top w:val="nil"/>
              <w:bottom w:val="nil"/>
            </w:tcBorders>
          </w:tcPr>
          <w:p w:rsidR="00EF2A60" w:rsidRPr="00BB571A" w:rsidRDefault="00EF2A60" w:rsidP="00EF2A60">
            <w:pPr>
              <w:pStyle w:val="TableParagraph"/>
              <w:spacing w:before="69"/>
              <w:ind w:left="15"/>
              <w:jc w:val="center"/>
              <w:rPr>
                <w:sz w:val="26"/>
                <w:szCs w:val="26"/>
                <w:lang w:val="vi-VN"/>
              </w:rPr>
            </w:pPr>
            <w:r w:rsidRPr="00BB571A">
              <w:rPr>
                <w:sz w:val="26"/>
                <w:szCs w:val="26"/>
                <w:lang w:val="vi-VN"/>
              </w:rPr>
              <w:t>21</w:t>
            </w:r>
          </w:p>
        </w:tc>
        <w:tc>
          <w:tcPr>
            <w:tcW w:w="758" w:type="dxa"/>
            <w:tcBorders>
              <w:top w:val="nil"/>
              <w:bottom w:val="nil"/>
            </w:tcBorders>
          </w:tcPr>
          <w:p w:rsidR="00EF2A60" w:rsidRPr="00BB571A" w:rsidRDefault="00EF2A60" w:rsidP="00EF2A60">
            <w:pPr>
              <w:spacing w:after="0"/>
              <w:jc w:val="center"/>
              <w:rPr>
                <w:szCs w:val="26"/>
                <w:lang w:val="vi-VN"/>
              </w:rPr>
            </w:pPr>
            <w:r>
              <w:rPr>
                <w:szCs w:val="26"/>
                <w:lang w:val="vi-VN"/>
              </w:rPr>
              <w:t>1</w:t>
            </w:r>
            <w:r>
              <w:rPr>
                <w:szCs w:val="26"/>
                <w:lang w:val="vi-VN"/>
              </w:rPr>
              <w:br/>
              <w:t>2</w:t>
            </w:r>
            <w:r>
              <w:rPr>
                <w:szCs w:val="26"/>
                <w:lang w:val="vi-VN"/>
              </w:rPr>
              <w:br/>
              <w:t>3</w:t>
            </w:r>
            <w:r>
              <w:rPr>
                <w:szCs w:val="26"/>
                <w:lang w:val="vi-VN"/>
              </w:rPr>
              <w:br/>
              <w:t>4</w:t>
            </w:r>
            <w:r>
              <w:rPr>
                <w:szCs w:val="26"/>
                <w:lang w:val="vi-VN"/>
              </w:rPr>
              <w:br/>
              <w:t>5</w:t>
            </w:r>
            <w:r>
              <w:rPr>
                <w:szCs w:val="26"/>
                <w:lang w:val="vi-VN"/>
              </w:rPr>
              <w:br/>
              <w:t>6</w:t>
            </w:r>
            <w:r>
              <w:rPr>
                <w:szCs w:val="26"/>
                <w:lang w:val="vi-VN"/>
              </w:rPr>
              <w:br/>
              <w:t>7</w:t>
            </w:r>
            <w:r>
              <w:rPr>
                <w:szCs w:val="26"/>
                <w:lang w:val="vi-VN"/>
              </w:rPr>
              <w:br/>
              <w:t>8</w:t>
            </w:r>
            <w:r>
              <w:rPr>
                <w:szCs w:val="26"/>
                <w:lang w:val="vi-VN"/>
              </w:rPr>
              <w:br/>
              <w:t>9</w:t>
            </w:r>
            <w:r>
              <w:rPr>
                <w:szCs w:val="26"/>
                <w:lang w:val="vi-VN"/>
              </w:rPr>
              <w:br/>
              <w:t>10</w:t>
            </w:r>
            <w:r>
              <w:rPr>
                <w:szCs w:val="26"/>
                <w:lang w:val="vi-VN"/>
              </w:rPr>
              <w:br/>
              <w:t>11</w:t>
            </w:r>
            <w:r>
              <w:rPr>
                <w:szCs w:val="26"/>
                <w:lang w:val="vi-VN"/>
              </w:rPr>
              <w:br/>
              <w:t>12</w:t>
            </w:r>
            <w:r>
              <w:rPr>
                <w:szCs w:val="26"/>
                <w:lang w:val="vi-VN"/>
              </w:rPr>
              <w:br/>
              <w:t>13</w:t>
            </w:r>
          </w:p>
        </w:tc>
      </w:tr>
      <w:tr w:rsidR="00EF2A60" w:rsidRPr="00BB571A" w:rsidTr="00EF2A60">
        <w:trPr>
          <w:trHeight w:val="3051"/>
          <w:jc w:val="center"/>
        </w:trPr>
        <w:tc>
          <w:tcPr>
            <w:tcW w:w="741" w:type="dxa"/>
            <w:tcBorders>
              <w:top w:val="nil"/>
              <w:bottom w:val="nil"/>
            </w:tcBorders>
          </w:tcPr>
          <w:p w:rsidR="00EF2A60" w:rsidRPr="00BB571A" w:rsidRDefault="00EF2A60" w:rsidP="00EF2A60">
            <w:pPr>
              <w:pStyle w:val="TableParagraph"/>
              <w:spacing w:before="69"/>
              <w:ind w:right="152"/>
              <w:jc w:val="center"/>
              <w:rPr>
                <w:sz w:val="26"/>
                <w:szCs w:val="26"/>
              </w:rPr>
            </w:pPr>
            <w:r w:rsidRPr="00BB571A">
              <w:rPr>
                <w:sz w:val="26"/>
                <w:szCs w:val="26"/>
                <w:lang w:val="vi-VN"/>
              </w:rPr>
              <w:t>5</w:t>
            </w:r>
            <w:r w:rsidRPr="00BB571A">
              <w:rPr>
                <w:sz w:val="26"/>
                <w:szCs w:val="26"/>
              </w:rPr>
              <w:t>.</w:t>
            </w:r>
          </w:p>
        </w:tc>
        <w:tc>
          <w:tcPr>
            <w:tcW w:w="1660" w:type="dxa"/>
            <w:tcBorders>
              <w:top w:val="nil"/>
              <w:bottom w:val="nil"/>
            </w:tcBorders>
          </w:tcPr>
          <w:p w:rsidR="00EF2A60" w:rsidRPr="00BB571A" w:rsidRDefault="00EF2A60" w:rsidP="00EF2A60">
            <w:pPr>
              <w:pStyle w:val="TableParagraph"/>
              <w:tabs>
                <w:tab w:val="left" w:pos="974"/>
              </w:tabs>
              <w:spacing w:before="70"/>
              <w:ind w:left="145"/>
              <w:rPr>
                <w:b/>
                <w:sz w:val="26"/>
                <w:szCs w:val="26"/>
              </w:rPr>
            </w:pPr>
            <w:r w:rsidRPr="00BB571A">
              <w:rPr>
                <w:sz w:val="26"/>
                <w:szCs w:val="26"/>
                <w:lang w:eastAsia="ko-KR"/>
              </w:rPr>
              <w:t xml:space="preserve">Chương 5: </w:t>
            </w:r>
            <w:r w:rsidRPr="00BB571A">
              <w:rPr>
                <w:b/>
                <w:sz w:val="26"/>
                <w:szCs w:val="26"/>
              </w:rPr>
              <w:t>Kế Toán Hoạt Động Mua Bán Hàng Hóa</w:t>
            </w:r>
          </w:p>
        </w:tc>
        <w:tc>
          <w:tcPr>
            <w:tcW w:w="3333" w:type="dxa"/>
            <w:tcBorders>
              <w:top w:val="nil"/>
              <w:bottom w:val="nil"/>
            </w:tcBorders>
          </w:tcPr>
          <w:p w:rsidR="00EF2A60" w:rsidRPr="00BB571A" w:rsidRDefault="00EF2A60" w:rsidP="00EF2A60">
            <w:pPr>
              <w:tabs>
                <w:tab w:val="left" w:pos="1440"/>
              </w:tabs>
              <w:spacing w:after="0" w:line="288" w:lineRule="auto"/>
              <w:ind w:left="180"/>
              <w:rPr>
                <w:rFonts w:eastAsia="Batang"/>
                <w:szCs w:val="26"/>
              </w:rPr>
            </w:pPr>
            <w:r w:rsidRPr="00BB571A">
              <w:rPr>
                <w:rFonts w:eastAsia="Batang"/>
                <w:szCs w:val="26"/>
              </w:rPr>
              <w:t>5.1 – Những Vấn Đề Chung Về Hoạt Động Mua Bán Hàng Hóa</w:t>
            </w:r>
          </w:p>
          <w:p w:rsidR="00EF2A60" w:rsidRPr="00BB571A" w:rsidRDefault="00EF2A60" w:rsidP="00EF2A60">
            <w:pPr>
              <w:tabs>
                <w:tab w:val="left" w:pos="1440"/>
              </w:tabs>
              <w:spacing w:after="0" w:line="288" w:lineRule="auto"/>
              <w:ind w:left="180"/>
              <w:rPr>
                <w:rFonts w:eastAsia="Batang"/>
                <w:szCs w:val="26"/>
              </w:rPr>
            </w:pPr>
            <w:r w:rsidRPr="00BB571A">
              <w:rPr>
                <w:rFonts w:eastAsia="Batang"/>
                <w:szCs w:val="26"/>
              </w:rPr>
              <w:t>5.2 – Kế Toán Mua Bán Hàng Trong Nước</w:t>
            </w:r>
          </w:p>
          <w:p w:rsidR="00EF2A60" w:rsidRPr="00BB571A" w:rsidRDefault="00EF2A60" w:rsidP="00EF2A60">
            <w:pPr>
              <w:tabs>
                <w:tab w:val="left" w:pos="1440"/>
              </w:tabs>
              <w:spacing w:after="0" w:line="288" w:lineRule="auto"/>
              <w:ind w:left="180"/>
              <w:rPr>
                <w:rFonts w:eastAsia="Batang"/>
                <w:szCs w:val="26"/>
              </w:rPr>
            </w:pPr>
            <w:r w:rsidRPr="00BB571A">
              <w:rPr>
                <w:rFonts w:eastAsia="Batang"/>
                <w:szCs w:val="26"/>
              </w:rPr>
              <w:t>5.3 – Kế Toán Mua Bán Hàng Hóa Xuất Nhập Khẩu</w:t>
            </w:r>
          </w:p>
          <w:p w:rsidR="00EF2A60" w:rsidRPr="00BB571A" w:rsidRDefault="00EF2A60" w:rsidP="00EF2A60">
            <w:pPr>
              <w:tabs>
                <w:tab w:val="left" w:pos="1440"/>
              </w:tabs>
              <w:spacing w:after="0" w:line="288" w:lineRule="auto"/>
              <w:ind w:left="180"/>
              <w:rPr>
                <w:rFonts w:eastAsia="Batang"/>
                <w:szCs w:val="26"/>
              </w:rPr>
            </w:pPr>
            <w:r w:rsidRPr="00BB571A">
              <w:rPr>
                <w:rFonts w:eastAsia="Batang"/>
                <w:szCs w:val="26"/>
              </w:rPr>
              <w:t>5.4 – Kế Toán Dự Phòng Giảm Giá Hàng Tồn Kho</w:t>
            </w:r>
          </w:p>
          <w:p w:rsidR="00EF2A60" w:rsidRPr="00BB571A" w:rsidRDefault="00EF2A60" w:rsidP="00EF2A60">
            <w:pPr>
              <w:pStyle w:val="TableParagraph"/>
              <w:tabs>
                <w:tab w:val="left" w:pos="343"/>
              </w:tabs>
              <w:spacing w:before="41"/>
              <w:ind w:right="187"/>
              <w:jc w:val="both"/>
              <w:rPr>
                <w:sz w:val="26"/>
                <w:szCs w:val="26"/>
              </w:rPr>
            </w:pPr>
          </w:p>
        </w:tc>
        <w:tc>
          <w:tcPr>
            <w:tcW w:w="592" w:type="dxa"/>
            <w:tcBorders>
              <w:top w:val="nil"/>
              <w:bottom w:val="nil"/>
            </w:tcBorders>
          </w:tcPr>
          <w:p w:rsidR="00EF2A60" w:rsidRPr="00BB571A" w:rsidRDefault="00EF2A60" w:rsidP="00EF2A60">
            <w:pPr>
              <w:pStyle w:val="TableParagraph"/>
              <w:spacing w:before="70"/>
              <w:ind w:left="12"/>
              <w:jc w:val="center"/>
              <w:rPr>
                <w:b/>
                <w:sz w:val="26"/>
                <w:szCs w:val="26"/>
                <w:lang w:val="vi-VN"/>
              </w:rPr>
            </w:pPr>
            <w:r w:rsidRPr="00BB571A">
              <w:rPr>
                <w:b/>
                <w:sz w:val="26"/>
                <w:szCs w:val="26"/>
                <w:lang w:val="vi-VN"/>
              </w:rPr>
              <w:t>10</w:t>
            </w:r>
          </w:p>
        </w:tc>
        <w:tc>
          <w:tcPr>
            <w:tcW w:w="545" w:type="dxa"/>
            <w:tcBorders>
              <w:top w:val="nil"/>
              <w:bottom w:val="nil"/>
            </w:tcBorders>
          </w:tcPr>
          <w:p w:rsidR="00EF2A60" w:rsidRPr="00BB571A" w:rsidRDefault="00EF2A60" w:rsidP="00EF2A60">
            <w:pPr>
              <w:pStyle w:val="TableParagraph"/>
              <w:spacing w:before="70"/>
              <w:ind w:left="12"/>
              <w:jc w:val="center"/>
              <w:rPr>
                <w:sz w:val="26"/>
                <w:szCs w:val="26"/>
                <w:lang w:val="vi-VN"/>
              </w:rPr>
            </w:pPr>
            <w:r w:rsidRPr="00BB571A">
              <w:rPr>
                <w:sz w:val="26"/>
                <w:szCs w:val="26"/>
                <w:lang w:val="vi-VN"/>
              </w:rPr>
              <w:t>5</w:t>
            </w:r>
          </w:p>
        </w:tc>
        <w:tc>
          <w:tcPr>
            <w:tcW w:w="596" w:type="dxa"/>
            <w:tcBorders>
              <w:top w:val="nil"/>
              <w:bottom w:val="nil"/>
            </w:tcBorders>
          </w:tcPr>
          <w:p w:rsidR="00EF2A60" w:rsidRPr="00BB571A" w:rsidRDefault="00EF2A60" w:rsidP="00EF2A60">
            <w:pPr>
              <w:pStyle w:val="TableParagraph"/>
              <w:spacing w:before="70"/>
              <w:ind w:left="12"/>
              <w:jc w:val="center"/>
              <w:rPr>
                <w:sz w:val="26"/>
                <w:szCs w:val="26"/>
                <w:lang w:val="vi-VN"/>
              </w:rPr>
            </w:pPr>
            <w:r w:rsidRPr="00BB571A">
              <w:rPr>
                <w:sz w:val="26"/>
                <w:szCs w:val="26"/>
                <w:lang w:val="vi-VN"/>
              </w:rPr>
              <w:t>5</w:t>
            </w:r>
          </w:p>
        </w:tc>
        <w:tc>
          <w:tcPr>
            <w:tcW w:w="588" w:type="dxa"/>
            <w:tcBorders>
              <w:top w:val="nil"/>
              <w:bottom w:val="nil"/>
            </w:tcBorders>
          </w:tcPr>
          <w:p w:rsidR="00EF2A60" w:rsidRPr="00BB571A" w:rsidRDefault="00EF2A60" w:rsidP="00EF2A60">
            <w:pPr>
              <w:pStyle w:val="TableParagraph"/>
              <w:spacing w:before="70"/>
              <w:ind w:left="12"/>
              <w:jc w:val="center"/>
              <w:rPr>
                <w:sz w:val="26"/>
                <w:szCs w:val="26"/>
              </w:rPr>
            </w:pPr>
          </w:p>
        </w:tc>
        <w:tc>
          <w:tcPr>
            <w:tcW w:w="732" w:type="dxa"/>
            <w:tcBorders>
              <w:top w:val="nil"/>
              <w:bottom w:val="nil"/>
            </w:tcBorders>
          </w:tcPr>
          <w:p w:rsidR="00EF2A60" w:rsidRPr="00BB571A" w:rsidRDefault="00EF2A60" w:rsidP="00EF2A60">
            <w:pPr>
              <w:pStyle w:val="TableParagraph"/>
              <w:spacing w:before="70"/>
              <w:ind w:left="12"/>
              <w:jc w:val="center"/>
              <w:rPr>
                <w:sz w:val="26"/>
                <w:szCs w:val="26"/>
                <w:lang w:val="vi-VN"/>
              </w:rPr>
            </w:pPr>
            <w:r w:rsidRPr="00BB571A">
              <w:rPr>
                <w:sz w:val="26"/>
                <w:szCs w:val="26"/>
                <w:lang w:val="vi-VN"/>
              </w:rPr>
              <w:t>30</w:t>
            </w:r>
          </w:p>
        </w:tc>
        <w:tc>
          <w:tcPr>
            <w:tcW w:w="758" w:type="dxa"/>
            <w:tcBorders>
              <w:top w:val="nil"/>
              <w:bottom w:val="nil"/>
            </w:tcBorders>
          </w:tcPr>
          <w:p w:rsidR="00EF2A60" w:rsidRPr="00BB571A" w:rsidRDefault="00EF2A60" w:rsidP="00EF2A60">
            <w:pPr>
              <w:spacing w:after="0"/>
              <w:jc w:val="center"/>
              <w:rPr>
                <w:szCs w:val="26"/>
                <w:lang w:val="vi-VN"/>
              </w:rPr>
            </w:pPr>
            <w:r>
              <w:rPr>
                <w:szCs w:val="26"/>
                <w:lang w:val="vi-VN"/>
              </w:rPr>
              <w:t>1</w:t>
            </w:r>
            <w:r>
              <w:rPr>
                <w:szCs w:val="26"/>
                <w:lang w:val="vi-VN"/>
              </w:rPr>
              <w:br/>
              <w:t>2</w:t>
            </w:r>
            <w:r>
              <w:rPr>
                <w:szCs w:val="26"/>
                <w:lang w:val="vi-VN"/>
              </w:rPr>
              <w:br/>
              <w:t>3</w:t>
            </w:r>
            <w:r>
              <w:rPr>
                <w:szCs w:val="26"/>
                <w:lang w:val="vi-VN"/>
              </w:rPr>
              <w:br/>
              <w:t>4</w:t>
            </w:r>
            <w:r>
              <w:rPr>
                <w:szCs w:val="26"/>
                <w:lang w:val="vi-VN"/>
              </w:rPr>
              <w:br/>
              <w:t>5</w:t>
            </w:r>
            <w:r>
              <w:rPr>
                <w:szCs w:val="26"/>
                <w:lang w:val="vi-VN"/>
              </w:rPr>
              <w:br/>
              <w:t>6</w:t>
            </w:r>
            <w:r>
              <w:rPr>
                <w:szCs w:val="26"/>
                <w:lang w:val="vi-VN"/>
              </w:rPr>
              <w:br/>
              <w:t>7</w:t>
            </w:r>
            <w:r>
              <w:rPr>
                <w:szCs w:val="26"/>
                <w:lang w:val="vi-VN"/>
              </w:rPr>
              <w:br/>
              <w:t>8</w:t>
            </w:r>
            <w:r>
              <w:rPr>
                <w:szCs w:val="26"/>
                <w:lang w:val="vi-VN"/>
              </w:rPr>
              <w:br/>
              <w:t>9</w:t>
            </w:r>
            <w:r>
              <w:rPr>
                <w:szCs w:val="26"/>
                <w:lang w:val="vi-VN"/>
              </w:rPr>
              <w:br/>
              <w:t>10</w:t>
            </w:r>
            <w:r>
              <w:rPr>
                <w:szCs w:val="26"/>
                <w:lang w:val="vi-VN"/>
              </w:rPr>
              <w:br/>
              <w:t>11</w:t>
            </w:r>
            <w:r>
              <w:rPr>
                <w:szCs w:val="26"/>
                <w:lang w:val="vi-VN"/>
              </w:rPr>
              <w:br/>
              <w:t>12</w:t>
            </w:r>
            <w:r>
              <w:rPr>
                <w:szCs w:val="26"/>
                <w:lang w:val="vi-VN"/>
              </w:rPr>
              <w:br/>
              <w:t>13</w:t>
            </w:r>
          </w:p>
        </w:tc>
      </w:tr>
      <w:tr w:rsidR="00EF2A60" w:rsidRPr="00BB571A" w:rsidTr="00EF2A60">
        <w:trPr>
          <w:trHeight w:val="2456"/>
          <w:jc w:val="center"/>
        </w:trPr>
        <w:tc>
          <w:tcPr>
            <w:tcW w:w="741" w:type="dxa"/>
            <w:tcBorders>
              <w:top w:val="nil"/>
              <w:bottom w:val="nil"/>
            </w:tcBorders>
          </w:tcPr>
          <w:p w:rsidR="00EF2A60" w:rsidRPr="00BB571A" w:rsidRDefault="00EF2A60" w:rsidP="00EF2A60">
            <w:pPr>
              <w:pStyle w:val="TableParagraph"/>
              <w:spacing w:before="69"/>
              <w:ind w:right="152"/>
              <w:jc w:val="center"/>
              <w:rPr>
                <w:sz w:val="26"/>
                <w:szCs w:val="26"/>
              </w:rPr>
            </w:pPr>
            <w:r w:rsidRPr="00BB571A">
              <w:rPr>
                <w:sz w:val="26"/>
                <w:szCs w:val="26"/>
                <w:lang w:val="vi-VN"/>
              </w:rPr>
              <w:t>6</w:t>
            </w:r>
            <w:r w:rsidRPr="00BB571A">
              <w:rPr>
                <w:sz w:val="26"/>
                <w:szCs w:val="26"/>
              </w:rPr>
              <w:t>.</w:t>
            </w:r>
          </w:p>
        </w:tc>
        <w:tc>
          <w:tcPr>
            <w:tcW w:w="1660" w:type="dxa"/>
            <w:tcBorders>
              <w:top w:val="nil"/>
              <w:bottom w:val="nil"/>
            </w:tcBorders>
          </w:tcPr>
          <w:p w:rsidR="00EF2A60" w:rsidRPr="00BB571A" w:rsidRDefault="00EF2A60" w:rsidP="00EF2A60">
            <w:pPr>
              <w:pStyle w:val="TableParagraph"/>
              <w:tabs>
                <w:tab w:val="left" w:pos="974"/>
              </w:tabs>
              <w:spacing w:before="70"/>
              <w:ind w:left="145"/>
              <w:rPr>
                <w:b/>
                <w:sz w:val="26"/>
                <w:szCs w:val="26"/>
              </w:rPr>
            </w:pPr>
            <w:r w:rsidRPr="00BB571A">
              <w:rPr>
                <w:sz w:val="26"/>
                <w:szCs w:val="26"/>
                <w:lang w:eastAsia="ko-KR"/>
              </w:rPr>
              <w:t xml:space="preserve">Chương 6: </w:t>
            </w:r>
            <w:r w:rsidRPr="00BB571A">
              <w:rPr>
                <w:b/>
                <w:sz w:val="26"/>
                <w:szCs w:val="26"/>
              </w:rPr>
              <w:t>Kế Toán Thu Nhập, Chi Phí Và Xác Định Kết Quả Kinh Doanh</w:t>
            </w:r>
          </w:p>
        </w:tc>
        <w:tc>
          <w:tcPr>
            <w:tcW w:w="3333" w:type="dxa"/>
            <w:tcBorders>
              <w:top w:val="nil"/>
              <w:bottom w:val="nil"/>
            </w:tcBorders>
          </w:tcPr>
          <w:p w:rsidR="00EF2A60" w:rsidRPr="00BB571A" w:rsidRDefault="00EF2A60" w:rsidP="00EF2A60">
            <w:pPr>
              <w:tabs>
                <w:tab w:val="left" w:pos="1440"/>
              </w:tabs>
              <w:spacing w:after="0" w:line="288" w:lineRule="auto"/>
              <w:ind w:left="180"/>
              <w:rPr>
                <w:rFonts w:eastAsia="Batang"/>
                <w:szCs w:val="26"/>
              </w:rPr>
            </w:pPr>
            <w:r w:rsidRPr="00BB571A">
              <w:rPr>
                <w:rFonts w:eastAsia="Batang"/>
                <w:szCs w:val="26"/>
              </w:rPr>
              <w:t>6.1 – Những Vấn Đề Chung</w:t>
            </w:r>
          </w:p>
          <w:p w:rsidR="00EF2A60" w:rsidRPr="00BB571A" w:rsidRDefault="00EF2A60" w:rsidP="00EF2A60">
            <w:pPr>
              <w:tabs>
                <w:tab w:val="left" w:pos="1440"/>
              </w:tabs>
              <w:spacing w:after="0" w:line="288" w:lineRule="auto"/>
              <w:ind w:left="180"/>
              <w:rPr>
                <w:rFonts w:eastAsia="Batang"/>
                <w:szCs w:val="26"/>
              </w:rPr>
            </w:pPr>
            <w:r w:rsidRPr="00BB571A">
              <w:rPr>
                <w:rFonts w:eastAsia="Batang"/>
                <w:szCs w:val="26"/>
              </w:rPr>
              <w:t xml:space="preserve">6.2 – Kế Toán Các Khoản Chi Phí </w:t>
            </w:r>
          </w:p>
          <w:p w:rsidR="00EF2A60" w:rsidRPr="00BB571A" w:rsidRDefault="00EF2A60" w:rsidP="00EF2A60">
            <w:pPr>
              <w:tabs>
                <w:tab w:val="left" w:pos="1440"/>
              </w:tabs>
              <w:spacing w:after="0" w:line="288" w:lineRule="auto"/>
              <w:ind w:left="180"/>
              <w:rPr>
                <w:rFonts w:eastAsia="Batang"/>
                <w:szCs w:val="26"/>
              </w:rPr>
            </w:pPr>
            <w:r w:rsidRPr="00BB571A">
              <w:rPr>
                <w:rFonts w:eastAsia="Batang"/>
                <w:szCs w:val="26"/>
              </w:rPr>
              <w:t>6.3 – Kế Toán Các Khoản Thu Nhập</w:t>
            </w:r>
          </w:p>
          <w:p w:rsidR="00EF2A60" w:rsidRPr="00BB571A" w:rsidRDefault="00EF2A60" w:rsidP="00EF2A60">
            <w:pPr>
              <w:tabs>
                <w:tab w:val="left" w:pos="1440"/>
              </w:tabs>
              <w:spacing w:after="0" w:line="288" w:lineRule="auto"/>
              <w:ind w:left="180"/>
              <w:rPr>
                <w:rFonts w:eastAsia="Batang"/>
                <w:szCs w:val="26"/>
              </w:rPr>
            </w:pPr>
            <w:r w:rsidRPr="00BB571A">
              <w:rPr>
                <w:rFonts w:eastAsia="Batang"/>
                <w:szCs w:val="26"/>
              </w:rPr>
              <w:t xml:space="preserve">6.4 – Kế Toán Xác Định </w:t>
            </w:r>
            <w:r w:rsidRPr="00BB571A">
              <w:rPr>
                <w:rFonts w:eastAsia="Batang"/>
                <w:szCs w:val="26"/>
              </w:rPr>
              <w:lastRenderedPageBreak/>
              <w:t>Kết Quả Kinh Doanh</w:t>
            </w:r>
          </w:p>
          <w:p w:rsidR="00EF2A60" w:rsidRPr="00BB571A" w:rsidRDefault="00EF2A60" w:rsidP="00EF2A60">
            <w:pPr>
              <w:tabs>
                <w:tab w:val="left" w:pos="1440"/>
              </w:tabs>
              <w:spacing w:after="0" w:line="288" w:lineRule="auto"/>
              <w:ind w:left="180"/>
              <w:rPr>
                <w:rFonts w:eastAsia="Batang"/>
                <w:szCs w:val="26"/>
              </w:rPr>
            </w:pPr>
          </w:p>
          <w:p w:rsidR="00EF2A60" w:rsidRPr="00BB571A" w:rsidRDefault="00EF2A60" w:rsidP="00EF2A60">
            <w:pPr>
              <w:pStyle w:val="TableParagraph"/>
              <w:tabs>
                <w:tab w:val="left" w:pos="343"/>
              </w:tabs>
              <w:spacing w:before="41"/>
              <w:ind w:right="187"/>
              <w:jc w:val="both"/>
              <w:rPr>
                <w:sz w:val="26"/>
                <w:szCs w:val="26"/>
              </w:rPr>
            </w:pPr>
          </w:p>
        </w:tc>
        <w:tc>
          <w:tcPr>
            <w:tcW w:w="592" w:type="dxa"/>
            <w:tcBorders>
              <w:top w:val="nil"/>
              <w:bottom w:val="nil"/>
            </w:tcBorders>
          </w:tcPr>
          <w:p w:rsidR="00EF2A60" w:rsidRPr="00BB571A" w:rsidRDefault="00EF2A60" w:rsidP="00EF2A60">
            <w:pPr>
              <w:pStyle w:val="TableParagraph"/>
              <w:spacing w:before="70"/>
              <w:ind w:left="12"/>
              <w:jc w:val="center"/>
              <w:rPr>
                <w:b/>
                <w:sz w:val="26"/>
                <w:szCs w:val="26"/>
                <w:lang w:val="vi-VN"/>
              </w:rPr>
            </w:pPr>
            <w:r w:rsidRPr="00BB571A">
              <w:rPr>
                <w:b/>
                <w:sz w:val="26"/>
                <w:szCs w:val="26"/>
                <w:lang w:val="vi-VN"/>
              </w:rPr>
              <w:lastRenderedPageBreak/>
              <w:t>7</w:t>
            </w:r>
          </w:p>
        </w:tc>
        <w:tc>
          <w:tcPr>
            <w:tcW w:w="545" w:type="dxa"/>
            <w:tcBorders>
              <w:top w:val="nil"/>
              <w:bottom w:val="nil"/>
            </w:tcBorders>
          </w:tcPr>
          <w:p w:rsidR="00EF2A60" w:rsidRPr="00BB571A" w:rsidRDefault="00EF2A60" w:rsidP="00EF2A60">
            <w:pPr>
              <w:pStyle w:val="TableParagraph"/>
              <w:spacing w:before="69"/>
              <w:ind w:left="15"/>
              <w:jc w:val="center"/>
              <w:rPr>
                <w:sz w:val="26"/>
                <w:szCs w:val="26"/>
              </w:rPr>
            </w:pPr>
            <w:r w:rsidRPr="00BB571A">
              <w:rPr>
                <w:sz w:val="26"/>
                <w:szCs w:val="26"/>
              </w:rPr>
              <w:t>5</w:t>
            </w:r>
          </w:p>
        </w:tc>
        <w:tc>
          <w:tcPr>
            <w:tcW w:w="596" w:type="dxa"/>
            <w:tcBorders>
              <w:top w:val="nil"/>
              <w:bottom w:val="nil"/>
            </w:tcBorders>
          </w:tcPr>
          <w:p w:rsidR="00EF2A60" w:rsidRPr="00BB571A" w:rsidRDefault="00EF2A60" w:rsidP="00EF2A60">
            <w:pPr>
              <w:pStyle w:val="TableParagraph"/>
              <w:spacing w:before="69"/>
              <w:ind w:left="15"/>
              <w:jc w:val="center"/>
              <w:rPr>
                <w:sz w:val="26"/>
                <w:szCs w:val="26"/>
                <w:lang w:val="vi-VN"/>
              </w:rPr>
            </w:pPr>
            <w:r w:rsidRPr="00BB571A">
              <w:rPr>
                <w:sz w:val="26"/>
                <w:szCs w:val="26"/>
                <w:lang w:val="vi-VN"/>
              </w:rPr>
              <w:t>2</w:t>
            </w:r>
          </w:p>
        </w:tc>
        <w:tc>
          <w:tcPr>
            <w:tcW w:w="588" w:type="dxa"/>
            <w:tcBorders>
              <w:top w:val="nil"/>
              <w:bottom w:val="nil"/>
            </w:tcBorders>
          </w:tcPr>
          <w:p w:rsidR="00EF2A60" w:rsidRPr="00BB571A" w:rsidRDefault="00EF2A60" w:rsidP="00EF2A60">
            <w:pPr>
              <w:pStyle w:val="TableParagraph"/>
              <w:spacing w:before="69"/>
              <w:ind w:left="15"/>
              <w:jc w:val="center"/>
              <w:rPr>
                <w:sz w:val="26"/>
                <w:szCs w:val="26"/>
              </w:rPr>
            </w:pPr>
          </w:p>
        </w:tc>
        <w:tc>
          <w:tcPr>
            <w:tcW w:w="732" w:type="dxa"/>
            <w:tcBorders>
              <w:top w:val="nil"/>
              <w:bottom w:val="nil"/>
            </w:tcBorders>
          </w:tcPr>
          <w:p w:rsidR="00EF2A60" w:rsidRPr="00BB571A" w:rsidRDefault="00EF2A60" w:rsidP="00EF2A60">
            <w:pPr>
              <w:pStyle w:val="TableParagraph"/>
              <w:spacing w:before="69"/>
              <w:ind w:left="15"/>
              <w:jc w:val="center"/>
              <w:rPr>
                <w:sz w:val="26"/>
                <w:szCs w:val="26"/>
                <w:lang w:val="vi-VN"/>
              </w:rPr>
            </w:pPr>
            <w:r w:rsidRPr="00BB571A">
              <w:rPr>
                <w:sz w:val="26"/>
                <w:szCs w:val="26"/>
                <w:lang w:val="vi-VN"/>
              </w:rPr>
              <w:t>21</w:t>
            </w:r>
          </w:p>
        </w:tc>
        <w:tc>
          <w:tcPr>
            <w:tcW w:w="758" w:type="dxa"/>
            <w:tcBorders>
              <w:top w:val="nil"/>
              <w:bottom w:val="nil"/>
            </w:tcBorders>
          </w:tcPr>
          <w:p w:rsidR="00EF2A60" w:rsidRPr="00BB571A" w:rsidRDefault="00EF2A60" w:rsidP="00EF2A60">
            <w:pPr>
              <w:spacing w:after="0"/>
              <w:jc w:val="center"/>
              <w:rPr>
                <w:szCs w:val="26"/>
                <w:lang w:val="vi-VN"/>
              </w:rPr>
            </w:pPr>
            <w:r>
              <w:rPr>
                <w:szCs w:val="26"/>
                <w:lang w:val="vi-VN"/>
              </w:rPr>
              <w:t>1</w:t>
            </w:r>
            <w:r>
              <w:rPr>
                <w:szCs w:val="26"/>
                <w:lang w:val="vi-VN"/>
              </w:rPr>
              <w:br/>
              <w:t>2</w:t>
            </w:r>
            <w:r>
              <w:rPr>
                <w:szCs w:val="26"/>
                <w:lang w:val="vi-VN"/>
              </w:rPr>
              <w:br/>
              <w:t>3</w:t>
            </w:r>
            <w:r>
              <w:rPr>
                <w:szCs w:val="26"/>
                <w:lang w:val="vi-VN"/>
              </w:rPr>
              <w:br/>
              <w:t>4</w:t>
            </w:r>
            <w:r>
              <w:rPr>
                <w:szCs w:val="26"/>
                <w:lang w:val="vi-VN"/>
              </w:rPr>
              <w:br/>
              <w:t>5</w:t>
            </w:r>
            <w:r>
              <w:rPr>
                <w:szCs w:val="26"/>
                <w:lang w:val="vi-VN"/>
              </w:rPr>
              <w:br/>
              <w:t>6</w:t>
            </w:r>
            <w:r>
              <w:rPr>
                <w:szCs w:val="26"/>
                <w:lang w:val="vi-VN"/>
              </w:rPr>
              <w:br/>
            </w:r>
            <w:r>
              <w:rPr>
                <w:szCs w:val="26"/>
                <w:lang w:val="vi-VN"/>
              </w:rPr>
              <w:lastRenderedPageBreak/>
              <w:t>7</w:t>
            </w:r>
            <w:r>
              <w:rPr>
                <w:szCs w:val="26"/>
                <w:lang w:val="vi-VN"/>
              </w:rPr>
              <w:br/>
              <w:t>8</w:t>
            </w:r>
            <w:r>
              <w:rPr>
                <w:szCs w:val="26"/>
                <w:lang w:val="vi-VN"/>
              </w:rPr>
              <w:br/>
              <w:t>9</w:t>
            </w:r>
            <w:r>
              <w:rPr>
                <w:szCs w:val="26"/>
                <w:lang w:val="vi-VN"/>
              </w:rPr>
              <w:br/>
              <w:t>10</w:t>
            </w:r>
            <w:r>
              <w:rPr>
                <w:szCs w:val="26"/>
                <w:lang w:val="vi-VN"/>
              </w:rPr>
              <w:br/>
              <w:t>11</w:t>
            </w:r>
            <w:r>
              <w:rPr>
                <w:szCs w:val="26"/>
                <w:lang w:val="vi-VN"/>
              </w:rPr>
              <w:br/>
              <w:t>12</w:t>
            </w:r>
            <w:r>
              <w:rPr>
                <w:szCs w:val="26"/>
                <w:lang w:val="vi-VN"/>
              </w:rPr>
              <w:br/>
              <w:t>13</w:t>
            </w:r>
          </w:p>
        </w:tc>
      </w:tr>
    </w:tbl>
    <w:p w:rsidR="00EF2A60" w:rsidRPr="00BB571A" w:rsidRDefault="00EF2A60" w:rsidP="00EF2A60">
      <w:pPr>
        <w:spacing w:after="0" w:line="240" w:lineRule="auto"/>
        <w:rPr>
          <w:rFonts w:eastAsia="Times New Roman"/>
          <w:b/>
          <w:bCs/>
          <w:szCs w:val="26"/>
          <w:lang w:val="vi-VN"/>
        </w:rPr>
      </w:pPr>
    </w:p>
    <w:p w:rsidR="00EF2A60" w:rsidRPr="00BB571A" w:rsidRDefault="00EF2A60" w:rsidP="00EF2A60">
      <w:pPr>
        <w:spacing w:after="0" w:line="240" w:lineRule="auto"/>
        <w:rPr>
          <w:rFonts w:eastAsia="Times New Roman"/>
          <w:b/>
          <w:bCs/>
          <w:szCs w:val="26"/>
        </w:rPr>
      </w:pPr>
      <w:r w:rsidRPr="00BB571A">
        <w:rPr>
          <w:rFonts w:eastAsia="Times New Roman"/>
          <w:b/>
          <w:bCs/>
          <w:szCs w:val="26"/>
        </w:rPr>
        <w:t>10. Yêu cầu và kỳ vọng của học phần:</w:t>
      </w:r>
    </w:p>
    <w:p w:rsidR="00EF2A60" w:rsidRPr="00BB571A" w:rsidRDefault="00EF2A60" w:rsidP="00EF2A60">
      <w:pPr>
        <w:spacing w:after="0" w:line="240" w:lineRule="auto"/>
        <w:rPr>
          <w:rFonts w:eastAsia="Times New Roman"/>
          <w:b/>
          <w:szCs w:val="26"/>
          <w:lang w:val="vi-VN"/>
        </w:rPr>
      </w:pPr>
      <w:r w:rsidRPr="00BB571A">
        <w:rPr>
          <w:rFonts w:eastAsia="Times New Roman"/>
          <w:szCs w:val="26"/>
        </w:rPr>
        <w:t xml:space="preserve">Sinh viên có thể sử dụng kiến thức của môn học trong việc tổng hợp. phân tích </w:t>
      </w:r>
      <w:r w:rsidRPr="00BB571A">
        <w:rPr>
          <w:rFonts w:eastAsia="Times New Roman"/>
          <w:szCs w:val="26"/>
          <w:lang w:val="vi-VN"/>
        </w:rPr>
        <w:t>định khoản tính toán các nghiệp vụ kinh tế phát sinh liên quan đến các phần hành kế toán.</w:t>
      </w:r>
    </w:p>
    <w:p w:rsidR="00EF2A60" w:rsidRPr="00BB571A" w:rsidRDefault="00EF2A60" w:rsidP="00D53810">
      <w:pPr>
        <w:numPr>
          <w:ilvl w:val="0"/>
          <w:numId w:val="25"/>
        </w:numPr>
        <w:spacing w:before="0" w:after="0" w:line="240" w:lineRule="auto"/>
        <w:rPr>
          <w:rFonts w:eastAsia="Times New Roman"/>
          <w:szCs w:val="26"/>
        </w:rPr>
      </w:pPr>
      <w:r w:rsidRPr="00BB571A">
        <w:rPr>
          <w:rFonts w:eastAsia="Times New Roman"/>
          <w:szCs w:val="26"/>
        </w:rPr>
        <w:t xml:space="preserve">Phần lý thuyết được giảng dạy trên lớp </w:t>
      </w:r>
      <w:r w:rsidRPr="00BB571A">
        <w:rPr>
          <w:rFonts w:eastAsia="Times New Roman"/>
          <w:szCs w:val="26"/>
          <w:lang w:val="vi-VN"/>
        </w:rPr>
        <w:t>15</w:t>
      </w:r>
      <w:r w:rsidRPr="00BB571A">
        <w:rPr>
          <w:rFonts w:eastAsia="Times New Roman"/>
          <w:szCs w:val="26"/>
        </w:rPr>
        <w:t xml:space="preserve"> buổi.  Những thắc mắc, nếu có,  của sinh viên sẽ được giải đáp trong thời gian lên lớp, ở những thời điểm thuận lợi nhất cho học tập và nghiên cứu.</w:t>
      </w:r>
    </w:p>
    <w:p w:rsidR="00EF2A60" w:rsidRPr="00BB571A" w:rsidRDefault="00EF2A60" w:rsidP="00D53810">
      <w:pPr>
        <w:numPr>
          <w:ilvl w:val="0"/>
          <w:numId w:val="25"/>
        </w:numPr>
        <w:spacing w:before="0" w:after="0" w:line="240" w:lineRule="auto"/>
        <w:rPr>
          <w:rFonts w:eastAsia="Times New Roman"/>
          <w:szCs w:val="26"/>
        </w:rPr>
      </w:pPr>
      <w:r w:rsidRPr="00BB571A">
        <w:rPr>
          <w:rFonts w:eastAsia="Times New Roman"/>
          <w:szCs w:val="26"/>
        </w:rPr>
        <w:t xml:space="preserve">Phần </w:t>
      </w:r>
      <w:r w:rsidRPr="00BB571A">
        <w:rPr>
          <w:rFonts w:eastAsia="Times New Roman"/>
          <w:szCs w:val="26"/>
          <w:lang w:val="vi-VN"/>
        </w:rPr>
        <w:t xml:space="preserve">bài tập </w:t>
      </w:r>
      <w:r w:rsidRPr="00BB571A">
        <w:rPr>
          <w:rFonts w:eastAsia="Times New Roman"/>
          <w:szCs w:val="26"/>
        </w:rPr>
        <w:t>được tổ chức theo nguyên tắc học nhóm , mỗi nhóm học tập gồm 6 đến 10 sinh viên tự hình thành và nộp danh sách cho giáo viên vào tuần thứ 2 của chương trình. Nhóm học tập phải hoàn thành những yêu cầu sau :</w:t>
      </w:r>
    </w:p>
    <w:p w:rsidR="00EF2A60" w:rsidRPr="00BB571A" w:rsidRDefault="00EF2A60" w:rsidP="00EF2A60">
      <w:pPr>
        <w:spacing w:after="0" w:line="240" w:lineRule="auto"/>
        <w:rPr>
          <w:rFonts w:eastAsia="Times New Roman"/>
          <w:szCs w:val="26"/>
        </w:rPr>
      </w:pPr>
      <w:r w:rsidRPr="00BB571A">
        <w:rPr>
          <w:rFonts w:eastAsia="Times New Roman"/>
          <w:szCs w:val="26"/>
        </w:rPr>
        <w:t xml:space="preserve">     + Sinh viên cần làm việc tích cực bằng cách tự tìm hiểu các tài liệu bắt buộc và tài liệu tham khảo, làm bài tập, chuẩn bị tình huống ở nhà trước khi vào lớp theo lịch học.</w:t>
      </w:r>
    </w:p>
    <w:p w:rsidR="00EF2A60" w:rsidRPr="00BB571A" w:rsidRDefault="00EF2A60" w:rsidP="00EF2A60">
      <w:pPr>
        <w:spacing w:after="0" w:line="240" w:lineRule="auto"/>
        <w:rPr>
          <w:rFonts w:eastAsia="Times New Roman"/>
          <w:szCs w:val="26"/>
        </w:rPr>
      </w:pPr>
      <w:r w:rsidRPr="00BB571A">
        <w:rPr>
          <w:rFonts w:eastAsia="Times New Roman"/>
          <w:szCs w:val="26"/>
        </w:rPr>
        <w:t xml:space="preserve">     + Sinh viên sẽ nhận một cuốn bài tập ứng dụng, họp nhóm học tập để giải các bài tập này và các nhóm sẽ được mời bất chợt giải đáp trên lớp khi có yêu cầu theo lịch học bên dưới.</w:t>
      </w:r>
    </w:p>
    <w:p w:rsidR="00EF2A60" w:rsidRPr="00BB571A" w:rsidRDefault="00EF2A60" w:rsidP="00EF2A60">
      <w:pPr>
        <w:spacing w:after="0" w:line="240" w:lineRule="auto"/>
        <w:rPr>
          <w:rFonts w:eastAsia="Times New Roman"/>
          <w:szCs w:val="26"/>
        </w:rPr>
      </w:pPr>
      <w:r w:rsidRPr="00BB571A">
        <w:rPr>
          <w:rFonts w:eastAsia="Times New Roman"/>
          <w:szCs w:val="26"/>
        </w:rPr>
        <w:t xml:space="preserve">     + Sinh viên sẽ được mời trả lời câu hỏi bất chợt trong lớp học sau từng phần giảng. (Sinh viên phát biểu đúng sẽ được Ban Cán Sự  ghi nhận cộng vào điểm chuyên cần)   </w:t>
      </w:r>
    </w:p>
    <w:p w:rsidR="00EF2A60" w:rsidRPr="00BB571A" w:rsidRDefault="00EF2A60" w:rsidP="00D53810">
      <w:pPr>
        <w:numPr>
          <w:ilvl w:val="0"/>
          <w:numId w:val="24"/>
        </w:numPr>
        <w:tabs>
          <w:tab w:val="num" w:pos="720"/>
        </w:tabs>
        <w:spacing w:before="0" w:after="0" w:line="240" w:lineRule="auto"/>
        <w:ind w:left="720"/>
        <w:rPr>
          <w:rFonts w:eastAsia="Times New Roman"/>
          <w:b/>
          <w:szCs w:val="26"/>
        </w:rPr>
      </w:pPr>
      <w:r w:rsidRPr="00BB571A">
        <w:rPr>
          <w:rFonts w:eastAsia="Times New Roman"/>
          <w:szCs w:val="26"/>
        </w:rPr>
        <w:t xml:space="preserve">Phương pháp giảng dạy ở môn học này là sử dụng bài giảng bằng PowerPoint, nhưng sinh viên  phải ghi chép thêm. </w:t>
      </w:r>
    </w:p>
    <w:p w:rsidR="00EF2A60" w:rsidRPr="00BB571A" w:rsidRDefault="00EF2A60" w:rsidP="00D53810">
      <w:pPr>
        <w:numPr>
          <w:ilvl w:val="0"/>
          <w:numId w:val="24"/>
        </w:numPr>
        <w:tabs>
          <w:tab w:val="num" w:pos="720"/>
        </w:tabs>
        <w:spacing w:before="0" w:after="0" w:line="240" w:lineRule="auto"/>
        <w:ind w:left="720"/>
        <w:rPr>
          <w:rFonts w:eastAsia="Times New Roman"/>
          <w:b/>
          <w:szCs w:val="26"/>
        </w:rPr>
      </w:pPr>
      <w:r w:rsidRPr="00BB571A">
        <w:rPr>
          <w:rFonts w:eastAsia="Times New Roman"/>
          <w:szCs w:val="26"/>
        </w:rPr>
        <w:t xml:space="preserve">Trong quá trình học, Sinh viên áp dụng phương pháp tự học kết hợp với việc thảo luận theo nhóm, thuyết trình </w:t>
      </w:r>
    </w:p>
    <w:p w:rsidR="00EF2A60" w:rsidRPr="00BB571A" w:rsidRDefault="00EF2A60" w:rsidP="00D53810">
      <w:pPr>
        <w:numPr>
          <w:ilvl w:val="0"/>
          <w:numId w:val="24"/>
        </w:numPr>
        <w:tabs>
          <w:tab w:val="num" w:pos="720"/>
        </w:tabs>
        <w:spacing w:before="0" w:after="0" w:line="240" w:lineRule="auto"/>
        <w:ind w:left="720"/>
        <w:rPr>
          <w:rFonts w:eastAsia="Times New Roman"/>
          <w:b/>
          <w:szCs w:val="26"/>
        </w:rPr>
      </w:pPr>
      <w:r w:rsidRPr="00BB571A">
        <w:rPr>
          <w:rFonts w:eastAsia="Times New Roman"/>
          <w:szCs w:val="26"/>
        </w:rPr>
        <w:t>Trong giờ học Sinh viên tuyệt đối không nói chuyện và để điện thoại ở chế độ rung.</w:t>
      </w:r>
    </w:p>
    <w:p w:rsidR="00EF2A60" w:rsidRPr="00BB571A" w:rsidRDefault="00EF2A60" w:rsidP="00D53810">
      <w:pPr>
        <w:numPr>
          <w:ilvl w:val="0"/>
          <w:numId w:val="24"/>
        </w:numPr>
        <w:tabs>
          <w:tab w:val="num" w:pos="720"/>
        </w:tabs>
        <w:spacing w:before="0" w:after="0" w:line="240" w:lineRule="auto"/>
        <w:ind w:left="720"/>
        <w:rPr>
          <w:rFonts w:eastAsia="Times New Roman"/>
          <w:b/>
          <w:szCs w:val="26"/>
        </w:rPr>
      </w:pPr>
      <w:r w:rsidRPr="00BB571A">
        <w:rPr>
          <w:rFonts w:eastAsia="Times New Roman"/>
          <w:szCs w:val="26"/>
        </w:rPr>
        <w:t>Vào</w:t>
      </w:r>
      <w:r w:rsidRPr="00BB571A">
        <w:rPr>
          <w:rFonts w:eastAsia="Times New Roman"/>
          <w:b/>
          <w:szCs w:val="26"/>
        </w:rPr>
        <w:t xml:space="preserve"> </w:t>
      </w:r>
      <w:r w:rsidRPr="00BB571A">
        <w:rPr>
          <w:rFonts w:eastAsia="Times New Roman"/>
          <w:b/>
          <w:szCs w:val="26"/>
          <w:lang w:val="vi-VN"/>
        </w:rPr>
        <w:t>buổi</w:t>
      </w:r>
      <w:r w:rsidRPr="00BB571A">
        <w:rPr>
          <w:rFonts w:eastAsia="Times New Roman"/>
          <w:b/>
          <w:szCs w:val="26"/>
        </w:rPr>
        <w:t xml:space="preserve"> thứ </w:t>
      </w:r>
      <w:r w:rsidRPr="00BB571A">
        <w:rPr>
          <w:rFonts w:eastAsia="Times New Roman"/>
          <w:b/>
          <w:szCs w:val="26"/>
          <w:lang w:val="vi-VN"/>
        </w:rPr>
        <w:t>12</w:t>
      </w:r>
      <w:r w:rsidRPr="00BB571A">
        <w:rPr>
          <w:rFonts w:eastAsia="Times New Roman"/>
          <w:b/>
          <w:szCs w:val="26"/>
        </w:rPr>
        <w:t>,</w:t>
      </w:r>
      <w:r w:rsidRPr="00BB571A">
        <w:rPr>
          <w:rFonts w:eastAsia="Times New Roman"/>
          <w:szCs w:val="26"/>
        </w:rPr>
        <w:t xml:space="preserve"> sinh viên phải làm một bài kiểm tra giữa kỳ chiếm </w:t>
      </w:r>
      <w:r w:rsidRPr="00BB571A">
        <w:rPr>
          <w:rFonts w:eastAsia="Times New Roman"/>
          <w:b/>
          <w:szCs w:val="26"/>
        </w:rPr>
        <w:t xml:space="preserve">20 % </w:t>
      </w:r>
      <w:r w:rsidRPr="00BB571A">
        <w:rPr>
          <w:rFonts w:eastAsia="Times New Roman"/>
          <w:szCs w:val="26"/>
        </w:rPr>
        <w:t>tổng số điểm</w:t>
      </w:r>
    </w:p>
    <w:p w:rsidR="00EF2A60" w:rsidRPr="00BB571A" w:rsidRDefault="00EF2A60" w:rsidP="00D53810">
      <w:pPr>
        <w:numPr>
          <w:ilvl w:val="0"/>
          <w:numId w:val="24"/>
        </w:numPr>
        <w:tabs>
          <w:tab w:val="num" w:pos="720"/>
        </w:tabs>
        <w:spacing w:before="0" w:after="0" w:line="240" w:lineRule="auto"/>
        <w:ind w:left="720"/>
        <w:rPr>
          <w:rFonts w:eastAsia="Times New Roman"/>
          <w:b/>
          <w:szCs w:val="26"/>
        </w:rPr>
      </w:pPr>
      <w:r w:rsidRPr="00BB571A">
        <w:rPr>
          <w:rFonts w:eastAsia="Times New Roman"/>
          <w:b/>
          <w:i/>
          <w:szCs w:val="26"/>
        </w:rPr>
        <w:t>Cuối học kỳ</w:t>
      </w:r>
      <w:r w:rsidRPr="00BB571A">
        <w:rPr>
          <w:rFonts w:eastAsia="Times New Roman"/>
          <w:szCs w:val="26"/>
        </w:rPr>
        <w:t>, sinh viên sẽ có một bài thi dài 60 phút hình thức  trắc nhiệm và tự luận.</w:t>
      </w:r>
    </w:p>
    <w:p w:rsidR="00EF2A60" w:rsidRPr="00BB571A" w:rsidRDefault="00EF2A60" w:rsidP="00EF2A60">
      <w:pPr>
        <w:spacing w:after="0" w:line="240" w:lineRule="auto"/>
        <w:rPr>
          <w:rFonts w:eastAsia="Times New Roman"/>
          <w:b/>
          <w:bCs/>
          <w:szCs w:val="26"/>
        </w:rPr>
      </w:pPr>
    </w:p>
    <w:p w:rsidR="00EF2A60" w:rsidRPr="00BB571A" w:rsidRDefault="00EF2A60" w:rsidP="00EF2A60">
      <w:pPr>
        <w:spacing w:after="0" w:line="240" w:lineRule="auto"/>
        <w:rPr>
          <w:rFonts w:eastAsia="Times New Roman"/>
          <w:b/>
          <w:bCs/>
          <w:szCs w:val="26"/>
        </w:rPr>
      </w:pPr>
      <w:r w:rsidRPr="00BB571A">
        <w:rPr>
          <w:rFonts w:eastAsia="Times New Roman"/>
          <w:b/>
          <w:bCs/>
          <w:szCs w:val="26"/>
        </w:rPr>
        <w:t xml:space="preserve">11. Phương pháp đánh giá học phần: </w:t>
      </w:r>
    </w:p>
    <w:p w:rsidR="00EF2A60" w:rsidRPr="00BB571A" w:rsidRDefault="00EF2A60" w:rsidP="00EF2A60">
      <w:pPr>
        <w:spacing w:after="0" w:line="240" w:lineRule="auto"/>
        <w:rPr>
          <w:rFonts w:eastAsia="Times New Roman"/>
          <w:b/>
          <w:bCs/>
          <w:szCs w:val="2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1856"/>
      </w:tblGrid>
      <w:tr w:rsidR="00EF2A60" w:rsidRPr="00BB571A" w:rsidTr="00EF2A60">
        <w:tc>
          <w:tcPr>
            <w:tcW w:w="2464" w:type="dxa"/>
            <w:vAlign w:val="center"/>
          </w:tcPr>
          <w:p w:rsidR="00EF2A60" w:rsidRPr="00BB571A" w:rsidRDefault="00EF2A60" w:rsidP="00EF2A60">
            <w:pPr>
              <w:spacing w:after="0" w:line="240" w:lineRule="auto"/>
              <w:jc w:val="center"/>
              <w:rPr>
                <w:rFonts w:eastAsia="Times New Roman"/>
                <w:b/>
                <w:bCs/>
                <w:szCs w:val="26"/>
              </w:rPr>
            </w:pPr>
            <w:r w:rsidRPr="00BB571A">
              <w:rPr>
                <w:rFonts w:eastAsia="Times New Roman"/>
                <w:b/>
                <w:bCs/>
                <w:szCs w:val="26"/>
              </w:rPr>
              <w:t>Những nội dung</w:t>
            </w:r>
          </w:p>
          <w:p w:rsidR="00EF2A60" w:rsidRPr="00BB571A" w:rsidRDefault="00EF2A60" w:rsidP="00EF2A60">
            <w:pPr>
              <w:spacing w:after="0" w:line="240" w:lineRule="auto"/>
              <w:jc w:val="center"/>
              <w:rPr>
                <w:rFonts w:eastAsia="Times New Roman"/>
                <w:b/>
                <w:bCs/>
                <w:szCs w:val="26"/>
              </w:rPr>
            </w:pPr>
            <w:r w:rsidRPr="00BB571A">
              <w:rPr>
                <w:rFonts w:eastAsia="Times New Roman"/>
                <w:b/>
                <w:bCs/>
                <w:szCs w:val="26"/>
              </w:rPr>
              <w:t>cần đánh giá</w:t>
            </w:r>
          </w:p>
        </w:tc>
        <w:tc>
          <w:tcPr>
            <w:tcW w:w="1856" w:type="dxa"/>
            <w:vAlign w:val="center"/>
          </w:tcPr>
          <w:p w:rsidR="00EF2A60" w:rsidRPr="00BB571A" w:rsidRDefault="00EF2A60" w:rsidP="00EF2A60">
            <w:pPr>
              <w:keepNext/>
              <w:spacing w:after="0" w:line="240" w:lineRule="auto"/>
              <w:jc w:val="center"/>
              <w:outlineLvl w:val="2"/>
              <w:rPr>
                <w:rFonts w:eastAsia="Times New Roman"/>
                <w:b/>
                <w:bCs/>
                <w:szCs w:val="26"/>
              </w:rPr>
            </w:pPr>
            <w:r w:rsidRPr="00BB571A">
              <w:rPr>
                <w:rFonts w:eastAsia="Times New Roman"/>
                <w:b/>
                <w:bCs/>
                <w:szCs w:val="26"/>
              </w:rPr>
              <w:t>Số lần đánh giá</w:t>
            </w:r>
          </w:p>
        </w:tc>
        <w:tc>
          <w:tcPr>
            <w:tcW w:w="1856" w:type="dxa"/>
            <w:vAlign w:val="center"/>
          </w:tcPr>
          <w:p w:rsidR="00EF2A60" w:rsidRPr="00BB571A" w:rsidRDefault="00EF2A60" w:rsidP="00EF2A60">
            <w:pPr>
              <w:keepNext/>
              <w:spacing w:after="0" w:line="240" w:lineRule="auto"/>
              <w:jc w:val="center"/>
              <w:outlineLvl w:val="2"/>
              <w:rPr>
                <w:rFonts w:eastAsia="Times New Roman"/>
                <w:b/>
                <w:bCs/>
                <w:szCs w:val="26"/>
              </w:rPr>
            </w:pPr>
            <w:r w:rsidRPr="00BB571A">
              <w:rPr>
                <w:rFonts w:eastAsia="Times New Roman"/>
                <w:b/>
                <w:bCs/>
                <w:szCs w:val="26"/>
              </w:rPr>
              <w:t>Trọng số (%)</w:t>
            </w:r>
          </w:p>
        </w:tc>
      </w:tr>
      <w:tr w:rsidR="00EF2A60" w:rsidRPr="00BB571A" w:rsidTr="00EF2A60">
        <w:tc>
          <w:tcPr>
            <w:tcW w:w="2464" w:type="dxa"/>
            <w:vAlign w:val="center"/>
          </w:tcPr>
          <w:p w:rsidR="00EF2A60" w:rsidRPr="00BB571A" w:rsidRDefault="00EF2A60" w:rsidP="00EF2A60">
            <w:pPr>
              <w:spacing w:after="0" w:line="240" w:lineRule="auto"/>
              <w:rPr>
                <w:rFonts w:eastAsia="Times New Roman"/>
                <w:szCs w:val="26"/>
              </w:rPr>
            </w:pPr>
            <w:r w:rsidRPr="00BB571A">
              <w:rPr>
                <w:rFonts w:eastAsia="Times New Roman"/>
                <w:szCs w:val="26"/>
              </w:rPr>
              <w:t>Dự lớp</w:t>
            </w:r>
          </w:p>
        </w:tc>
        <w:tc>
          <w:tcPr>
            <w:tcW w:w="1856" w:type="dxa"/>
          </w:tcPr>
          <w:p w:rsidR="00EF2A60" w:rsidRPr="00BB571A" w:rsidRDefault="00EF2A60" w:rsidP="00EF2A60">
            <w:pPr>
              <w:spacing w:after="0" w:line="240" w:lineRule="auto"/>
              <w:jc w:val="center"/>
              <w:rPr>
                <w:rFonts w:eastAsia="Times New Roman"/>
                <w:szCs w:val="26"/>
              </w:rPr>
            </w:pPr>
            <w:r w:rsidRPr="00BB571A">
              <w:rPr>
                <w:rFonts w:eastAsia="Times New Roman"/>
                <w:szCs w:val="26"/>
              </w:rPr>
              <w:t>10</w:t>
            </w:r>
          </w:p>
        </w:tc>
        <w:tc>
          <w:tcPr>
            <w:tcW w:w="1856" w:type="dxa"/>
            <w:vAlign w:val="center"/>
          </w:tcPr>
          <w:p w:rsidR="00EF2A60" w:rsidRPr="00BB571A" w:rsidRDefault="00EF2A60" w:rsidP="00EF2A60">
            <w:pPr>
              <w:spacing w:after="0" w:line="240" w:lineRule="auto"/>
              <w:jc w:val="center"/>
              <w:rPr>
                <w:rFonts w:eastAsia="Times New Roman"/>
                <w:szCs w:val="26"/>
              </w:rPr>
            </w:pPr>
            <w:r w:rsidRPr="00BB571A">
              <w:rPr>
                <w:rFonts w:eastAsia="Times New Roman"/>
                <w:szCs w:val="26"/>
              </w:rPr>
              <w:t>10</w:t>
            </w:r>
          </w:p>
        </w:tc>
      </w:tr>
      <w:tr w:rsidR="00EF2A60" w:rsidRPr="00BB571A" w:rsidTr="00EF2A60">
        <w:tc>
          <w:tcPr>
            <w:tcW w:w="2464" w:type="dxa"/>
            <w:vAlign w:val="center"/>
          </w:tcPr>
          <w:p w:rsidR="00EF2A60" w:rsidRPr="00BB571A" w:rsidRDefault="00EF2A60" w:rsidP="00EF2A60">
            <w:pPr>
              <w:spacing w:after="0" w:line="240" w:lineRule="auto"/>
              <w:rPr>
                <w:rFonts w:eastAsia="Times New Roman"/>
                <w:szCs w:val="26"/>
              </w:rPr>
            </w:pPr>
            <w:r w:rsidRPr="00BB571A">
              <w:rPr>
                <w:rFonts w:eastAsia="Times New Roman"/>
                <w:szCs w:val="26"/>
              </w:rPr>
              <w:t>Thảo luận</w:t>
            </w:r>
          </w:p>
        </w:tc>
        <w:tc>
          <w:tcPr>
            <w:tcW w:w="1856" w:type="dxa"/>
          </w:tcPr>
          <w:p w:rsidR="00EF2A60" w:rsidRPr="00BB571A" w:rsidRDefault="00EF2A60" w:rsidP="00EF2A60">
            <w:pPr>
              <w:spacing w:after="0" w:line="240" w:lineRule="auto"/>
              <w:jc w:val="center"/>
              <w:rPr>
                <w:rFonts w:eastAsia="Times New Roman"/>
                <w:szCs w:val="26"/>
              </w:rPr>
            </w:pPr>
          </w:p>
        </w:tc>
        <w:tc>
          <w:tcPr>
            <w:tcW w:w="1856" w:type="dxa"/>
            <w:vAlign w:val="center"/>
          </w:tcPr>
          <w:p w:rsidR="00EF2A60" w:rsidRPr="00BB571A" w:rsidRDefault="00EF2A60" w:rsidP="00EF2A60">
            <w:pPr>
              <w:spacing w:after="0" w:line="240" w:lineRule="auto"/>
              <w:jc w:val="center"/>
              <w:rPr>
                <w:rFonts w:eastAsia="Times New Roman"/>
                <w:szCs w:val="26"/>
              </w:rPr>
            </w:pPr>
          </w:p>
        </w:tc>
      </w:tr>
      <w:tr w:rsidR="00EF2A60" w:rsidRPr="00BB571A" w:rsidTr="00EF2A60">
        <w:tc>
          <w:tcPr>
            <w:tcW w:w="2464" w:type="dxa"/>
            <w:vAlign w:val="center"/>
          </w:tcPr>
          <w:p w:rsidR="00EF2A60" w:rsidRPr="00BB571A" w:rsidRDefault="00EF2A60" w:rsidP="00EF2A60">
            <w:pPr>
              <w:spacing w:after="0" w:line="240" w:lineRule="auto"/>
              <w:rPr>
                <w:rFonts w:eastAsia="Times New Roman"/>
                <w:szCs w:val="26"/>
              </w:rPr>
            </w:pPr>
            <w:r w:rsidRPr="00BB571A">
              <w:rPr>
                <w:rFonts w:eastAsia="Times New Roman"/>
                <w:szCs w:val="26"/>
              </w:rPr>
              <w:lastRenderedPageBreak/>
              <w:t>Bản thu hoạch</w:t>
            </w:r>
          </w:p>
        </w:tc>
        <w:tc>
          <w:tcPr>
            <w:tcW w:w="1856" w:type="dxa"/>
          </w:tcPr>
          <w:p w:rsidR="00EF2A60" w:rsidRPr="00BB571A" w:rsidRDefault="00EF2A60" w:rsidP="00EF2A60">
            <w:pPr>
              <w:spacing w:after="0" w:line="240" w:lineRule="auto"/>
              <w:jc w:val="center"/>
              <w:rPr>
                <w:rFonts w:eastAsia="Times New Roman"/>
                <w:szCs w:val="26"/>
              </w:rPr>
            </w:pPr>
          </w:p>
        </w:tc>
        <w:tc>
          <w:tcPr>
            <w:tcW w:w="1856" w:type="dxa"/>
            <w:vAlign w:val="center"/>
          </w:tcPr>
          <w:p w:rsidR="00EF2A60" w:rsidRPr="00BB571A" w:rsidRDefault="00EF2A60" w:rsidP="00EF2A60">
            <w:pPr>
              <w:spacing w:after="0" w:line="240" w:lineRule="auto"/>
              <w:jc w:val="center"/>
              <w:rPr>
                <w:rFonts w:eastAsia="Times New Roman"/>
                <w:szCs w:val="26"/>
              </w:rPr>
            </w:pPr>
          </w:p>
        </w:tc>
      </w:tr>
      <w:tr w:rsidR="00EF2A60" w:rsidRPr="00BB571A" w:rsidTr="00EF2A60">
        <w:tc>
          <w:tcPr>
            <w:tcW w:w="2464" w:type="dxa"/>
            <w:vAlign w:val="center"/>
          </w:tcPr>
          <w:p w:rsidR="00EF2A60" w:rsidRPr="00BB571A" w:rsidRDefault="00EF2A60" w:rsidP="00EF2A60">
            <w:pPr>
              <w:spacing w:after="0" w:line="240" w:lineRule="auto"/>
              <w:rPr>
                <w:rFonts w:eastAsia="Times New Roman"/>
                <w:szCs w:val="26"/>
              </w:rPr>
            </w:pPr>
            <w:r w:rsidRPr="00BB571A">
              <w:rPr>
                <w:rFonts w:eastAsia="Times New Roman"/>
                <w:szCs w:val="26"/>
              </w:rPr>
              <w:t>Thuyết trình</w:t>
            </w:r>
          </w:p>
        </w:tc>
        <w:tc>
          <w:tcPr>
            <w:tcW w:w="1856" w:type="dxa"/>
          </w:tcPr>
          <w:p w:rsidR="00EF2A60" w:rsidRPr="00BB571A" w:rsidRDefault="00EF2A60" w:rsidP="00EF2A60">
            <w:pPr>
              <w:spacing w:after="0" w:line="240" w:lineRule="auto"/>
              <w:jc w:val="center"/>
              <w:rPr>
                <w:rFonts w:eastAsia="Times New Roman"/>
                <w:szCs w:val="26"/>
              </w:rPr>
            </w:pPr>
            <w:r w:rsidRPr="00BB571A">
              <w:rPr>
                <w:rFonts w:eastAsia="Times New Roman"/>
                <w:szCs w:val="26"/>
              </w:rPr>
              <w:t>1</w:t>
            </w:r>
          </w:p>
        </w:tc>
        <w:tc>
          <w:tcPr>
            <w:tcW w:w="1856" w:type="dxa"/>
            <w:vAlign w:val="center"/>
          </w:tcPr>
          <w:p w:rsidR="00EF2A60" w:rsidRPr="00BB571A" w:rsidRDefault="00EF2A60" w:rsidP="00EF2A60">
            <w:pPr>
              <w:spacing w:after="0" w:line="240" w:lineRule="auto"/>
              <w:jc w:val="center"/>
              <w:rPr>
                <w:rFonts w:eastAsia="Times New Roman"/>
                <w:szCs w:val="26"/>
              </w:rPr>
            </w:pPr>
            <w:r w:rsidRPr="00BB571A">
              <w:rPr>
                <w:rFonts w:eastAsia="Times New Roman"/>
                <w:szCs w:val="26"/>
              </w:rPr>
              <w:t>5</w:t>
            </w:r>
          </w:p>
        </w:tc>
      </w:tr>
      <w:tr w:rsidR="00EF2A60" w:rsidRPr="00BB571A" w:rsidTr="00EF2A60">
        <w:tc>
          <w:tcPr>
            <w:tcW w:w="2464" w:type="dxa"/>
            <w:vAlign w:val="center"/>
          </w:tcPr>
          <w:p w:rsidR="00EF2A60" w:rsidRPr="00BB571A" w:rsidRDefault="00EF2A60" w:rsidP="00EF2A60">
            <w:pPr>
              <w:spacing w:after="0" w:line="240" w:lineRule="auto"/>
              <w:rPr>
                <w:rFonts w:eastAsia="Times New Roman"/>
                <w:szCs w:val="26"/>
              </w:rPr>
            </w:pPr>
            <w:r w:rsidRPr="00BB571A">
              <w:rPr>
                <w:rFonts w:eastAsia="Times New Roman"/>
                <w:szCs w:val="26"/>
              </w:rPr>
              <w:t>Bài tập</w:t>
            </w:r>
          </w:p>
        </w:tc>
        <w:tc>
          <w:tcPr>
            <w:tcW w:w="1856" w:type="dxa"/>
          </w:tcPr>
          <w:p w:rsidR="00EF2A60" w:rsidRPr="00BB571A" w:rsidRDefault="00EF2A60" w:rsidP="00EF2A60">
            <w:pPr>
              <w:spacing w:after="0" w:line="240" w:lineRule="auto"/>
              <w:jc w:val="center"/>
              <w:rPr>
                <w:rFonts w:eastAsia="Times New Roman"/>
                <w:szCs w:val="26"/>
              </w:rPr>
            </w:pPr>
            <w:r w:rsidRPr="00BB571A">
              <w:rPr>
                <w:rFonts w:eastAsia="Times New Roman"/>
                <w:szCs w:val="26"/>
              </w:rPr>
              <w:t>1</w:t>
            </w:r>
          </w:p>
        </w:tc>
        <w:tc>
          <w:tcPr>
            <w:tcW w:w="1856" w:type="dxa"/>
            <w:vAlign w:val="center"/>
          </w:tcPr>
          <w:p w:rsidR="00EF2A60" w:rsidRPr="00BB571A" w:rsidRDefault="00EF2A60" w:rsidP="00EF2A60">
            <w:pPr>
              <w:spacing w:after="0" w:line="240" w:lineRule="auto"/>
              <w:jc w:val="center"/>
              <w:rPr>
                <w:rFonts w:eastAsia="Times New Roman"/>
                <w:szCs w:val="26"/>
              </w:rPr>
            </w:pPr>
            <w:r w:rsidRPr="00BB571A">
              <w:rPr>
                <w:rFonts w:eastAsia="Times New Roman"/>
                <w:szCs w:val="26"/>
              </w:rPr>
              <w:t>5</w:t>
            </w:r>
          </w:p>
        </w:tc>
      </w:tr>
      <w:tr w:rsidR="00EF2A60" w:rsidRPr="00BB571A" w:rsidTr="00EF2A60">
        <w:tc>
          <w:tcPr>
            <w:tcW w:w="2464" w:type="dxa"/>
            <w:vAlign w:val="center"/>
          </w:tcPr>
          <w:p w:rsidR="00EF2A60" w:rsidRPr="00BB571A" w:rsidRDefault="00EF2A60" w:rsidP="00EF2A60">
            <w:pPr>
              <w:spacing w:after="0" w:line="240" w:lineRule="auto"/>
              <w:rPr>
                <w:rFonts w:eastAsia="Times New Roman"/>
                <w:szCs w:val="26"/>
              </w:rPr>
            </w:pPr>
            <w:r w:rsidRPr="00BB571A">
              <w:rPr>
                <w:rFonts w:eastAsia="Times New Roman"/>
                <w:szCs w:val="26"/>
              </w:rPr>
              <w:t>Thi giữa học kỳ</w:t>
            </w:r>
          </w:p>
        </w:tc>
        <w:tc>
          <w:tcPr>
            <w:tcW w:w="1856" w:type="dxa"/>
          </w:tcPr>
          <w:p w:rsidR="00EF2A60" w:rsidRPr="00BB571A" w:rsidRDefault="00EF2A60" w:rsidP="00EF2A60">
            <w:pPr>
              <w:spacing w:after="0" w:line="240" w:lineRule="auto"/>
              <w:jc w:val="center"/>
              <w:rPr>
                <w:rFonts w:eastAsia="Times New Roman"/>
                <w:szCs w:val="26"/>
              </w:rPr>
            </w:pPr>
            <w:r w:rsidRPr="00BB571A">
              <w:rPr>
                <w:rFonts w:eastAsia="Times New Roman"/>
                <w:szCs w:val="26"/>
              </w:rPr>
              <w:t>1</w:t>
            </w:r>
          </w:p>
        </w:tc>
        <w:tc>
          <w:tcPr>
            <w:tcW w:w="1856" w:type="dxa"/>
            <w:vAlign w:val="center"/>
          </w:tcPr>
          <w:p w:rsidR="00EF2A60" w:rsidRPr="00BB571A" w:rsidRDefault="00EF2A60" w:rsidP="00EF2A60">
            <w:pPr>
              <w:spacing w:after="0" w:line="240" w:lineRule="auto"/>
              <w:jc w:val="center"/>
              <w:rPr>
                <w:rFonts w:eastAsia="Times New Roman"/>
                <w:szCs w:val="26"/>
              </w:rPr>
            </w:pPr>
            <w:r w:rsidRPr="00BB571A">
              <w:rPr>
                <w:rFonts w:eastAsia="Times New Roman"/>
                <w:szCs w:val="26"/>
              </w:rPr>
              <w:t>30</w:t>
            </w:r>
          </w:p>
        </w:tc>
      </w:tr>
      <w:tr w:rsidR="00EF2A60" w:rsidRPr="00BB571A" w:rsidTr="00EF2A60">
        <w:tc>
          <w:tcPr>
            <w:tcW w:w="2464" w:type="dxa"/>
            <w:vAlign w:val="center"/>
          </w:tcPr>
          <w:p w:rsidR="00EF2A60" w:rsidRPr="00BB571A" w:rsidRDefault="00EF2A60" w:rsidP="00EF2A60">
            <w:pPr>
              <w:spacing w:after="0" w:line="240" w:lineRule="auto"/>
              <w:rPr>
                <w:rFonts w:eastAsia="Times New Roman"/>
                <w:szCs w:val="26"/>
              </w:rPr>
            </w:pPr>
            <w:r w:rsidRPr="00BB571A">
              <w:rPr>
                <w:rFonts w:eastAsia="Times New Roman"/>
                <w:szCs w:val="26"/>
              </w:rPr>
              <w:t>Thi cuối học kỳ</w:t>
            </w:r>
          </w:p>
        </w:tc>
        <w:tc>
          <w:tcPr>
            <w:tcW w:w="1856" w:type="dxa"/>
          </w:tcPr>
          <w:p w:rsidR="00EF2A60" w:rsidRPr="00BB571A" w:rsidRDefault="00EF2A60" w:rsidP="00EF2A60">
            <w:pPr>
              <w:spacing w:after="0" w:line="240" w:lineRule="auto"/>
              <w:jc w:val="center"/>
              <w:rPr>
                <w:rFonts w:eastAsia="Times New Roman"/>
                <w:szCs w:val="26"/>
              </w:rPr>
            </w:pPr>
            <w:r w:rsidRPr="00BB571A">
              <w:rPr>
                <w:rFonts w:eastAsia="Times New Roman"/>
                <w:szCs w:val="26"/>
              </w:rPr>
              <w:t>1</w:t>
            </w:r>
          </w:p>
        </w:tc>
        <w:tc>
          <w:tcPr>
            <w:tcW w:w="1856" w:type="dxa"/>
            <w:vAlign w:val="center"/>
          </w:tcPr>
          <w:p w:rsidR="00EF2A60" w:rsidRPr="00BB571A" w:rsidRDefault="00EF2A60" w:rsidP="00EF2A60">
            <w:pPr>
              <w:spacing w:after="0" w:line="240" w:lineRule="auto"/>
              <w:jc w:val="center"/>
              <w:rPr>
                <w:rFonts w:eastAsia="Times New Roman"/>
                <w:szCs w:val="26"/>
              </w:rPr>
            </w:pPr>
            <w:r w:rsidRPr="00BB571A">
              <w:rPr>
                <w:rFonts w:eastAsia="Times New Roman"/>
                <w:szCs w:val="26"/>
              </w:rPr>
              <w:t>50</w:t>
            </w:r>
          </w:p>
        </w:tc>
      </w:tr>
      <w:tr w:rsidR="00EF2A60" w:rsidRPr="00BB571A" w:rsidTr="00EF2A60">
        <w:tc>
          <w:tcPr>
            <w:tcW w:w="2464" w:type="dxa"/>
            <w:vAlign w:val="center"/>
          </w:tcPr>
          <w:p w:rsidR="00EF2A60" w:rsidRPr="00BB571A" w:rsidRDefault="00EF2A60" w:rsidP="00EF2A60">
            <w:pPr>
              <w:spacing w:after="0" w:line="240" w:lineRule="auto"/>
              <w:rPr>
                <w:rFonts w:eastAsia="Times New Roman"/>
                <w:szCs w:val="26"/>
              </w:rPr>
            </w:pPr>
          </w:p>
        </w:tc>
        <w:tc>
          <w:tcPr>
            <w:tcW w:w="1856" w:type="dxa"/>
          </w:tcPr>
          <w:p w:rsidR="00EF2A60" w:rsidRPr="00BB571A" w:rsidRDefault="00EF2A60" w:rsidP="00EF2A60">
            <w:pPr>
              <w:spacing w:after="0" w:line="240" w:lineRule="auto"/>
              <w:rPr>
                <w:rFonts w:eastAsia="Times New Roman"/>
                <w:b/>
                <w:bCs/>
                <w:szCs w:val="26"/>
              </w:rPr>
            </w:pPr>
          </w:p>
        </w:tc>
        <w:tc>
          <w:tcPr>
            <w:tcW w:w="1856" w:type="dxa"/>
            <w:vAlign w:val="center"/>
          </w:tcPr>
          <w:p w:rsidR="00EF2A60" w:rsidRPr="00BB571A" w:rsidRDefault="00EF2A60" w:rsidP="00EF2A60">
            <w:pPr>
              <w:spacing w:after="0" w:line="240" w:lineRule="auto"/>
              <w:rPr>
                <w:rFonts w:eastAsia="Times New Roman"/>
                <w:b/>
                <w:bCs/>
                <w:szCs w:val="26"/>
              </w:rPr>
            </w:pPr>
            <w:r w:rsidRPr="00BB571A">
              <w:rPr>
                <w:rFonts w:eastAsia="Times New Roman"/>
                <w:b/>
                <w:bCs/>
                <w:szCs w:val="26"/>
              </w:rPr>
              <w:t>Tổng: 100%</w:t>
            </w:r>
          </w:p>
        </w:tc>
      </w:tr>
    </w:tbl>
    <w:p w:rsidR="00EF2A60" w:rsidRPr="00BB571A" w:rsidRDefault="00EF2A60" w:rsidP="00EF2A60">
      <w:pPr>
        <w:spacing w:after="0" w:line="240" w:lineRule="auto"/>
        <w:rPr>
          <w:rFonts w:eastAsia="Times New Roman"/>
          <w:b/>
          <w:bCs/>
          <w:szCs w:val="26"/>
        </w:rPr>
      </w:pPr>
    </w:p>
    <w:p w:rsidR="00EF2A60" w:rsidRPr="00BB571A" w:rsidRDefault="00EF2A60" w:rsidP="00D53810">
      <w:pPr>
        <w:numPr>
          <w:ilvl w:val="0"/>
          <w:numId w:val="14"/>
        </w:numPr>
        <w:spacing w:before="0" w:after="0" w:line="240" w:lineRule="auto"/>
        <w:ind w:left="720"/>
        <w:rPr>
          <w:rFonts w:eastAsia="Times New Roman"/>
          <w:b/>
          <w:szCs w:val="26"/>
        </w:rPr>
      </w:pPr>
      <w:r w:rsidRPr="00BB571A">
        <w:rPr>
          <w:rFonts w:eastAsia="Times New Roman"/>
          <w:szCs w:val="26"/>
        </w:rPr>
        <w:t xml:space="preserve">Vì lớp đông, giảng viên sẽ không điểm danh từng buổi học mà sẽ điểm danh bất chợt 10 buổi trong suốt quá trình học. Nếu Sinh viên nào vắng 1 buổi sẽ bị trừ 1 điểm trong cột điểm chuyên cần. Sinh viên </w:t>
      </w:r>
      <w:r w:rsidRPr="00BB571A">
        <w:rPr>
          <w:rFonts w:eastAsia="Times New Roman"/>
          <w:b/>
          <w:i/>
          <w:szCs w:val="26"/>
        </w:rPr>
        <w:t>đi học trễ 15 phút</w:t>
      </w:r>
      <w:r w:rsidRPr="00BB571A">
        <w:rPr>
          <w:rFonts w:eastAsia="Times New Roman"/>
          <w:szCs w:val="26"/>
        </w:rPr>
        <w:t xml:space="preserve"> sẽ coi như vắng mặt buổi học hôm đó.</w:t>
      </w:r>
      <w:r w:rsidRPr="00BB571A">
        <w:rPr>
          <w:rFonts w:eastAsia="Times New Roman"/>
          <w:b/>
          <w:bCs/>
          <w:szCs w:val="26"/>
        </w:rPr>
        <w:t xml:space="preserve"> Điểm chuyên cần </w:t>
      </w:r>
      <w:r w:rsidRPr="00BB571A">
        <w:rPr>
          <w:rFonts w:eastAsia="Times New Roman"/>
          <w:szCs w:val="26"/>
        </w:rPr>
        <w:t>(10 % tổng số điểm ) của sinh viên còn được đánh giá qua việc làm các bài tập trong lớp, phát biểu hay qua các bài tập tình huống.</w:t>
      </w:r>
    </w:p>
    <w:p w:rsidR="00EF2A60" w:rsidRPr="00BB571A" w:rsidRDefault="00EF2A60" w:rsidP="00D53810">
      <w:pPr>
        <w:numPr>
          <w:ilvl w:val="0"/>
          <w:numId w:val="14"/>
        </w:numPr>
        <w:spacing w:before="0" w:after="0" w:line="240" w:lineRule="auto"/>
        <w:ind w:left="720"/>
        <w:rPr>
          <w:rFonts w:eastAsia="Times New Roman"/>
          <w:b/>
          <w:bCs/>
          <w:szCs w:val="26"/>
        </w:rPr>
      </w:pPr>
      <w:r w:rsidRPr="00BB571A">
        <w:rPr>
          <w:rFonts w:eastAsia="Times New Roman"/>
          <w:b/>
          <w:bCs/>
          <w:szCs w:val="26"/>
        </w:rPr>
        <w:t xml:space="preserve">Tham gia phát biểu ý kiến xây dựng bài: </w:t>
      </w:r>
      <w:r w:rsidRPr="00BB571A">
        <w:rPr>
          <w:rFonts w:eastAsia="Times New Roman"/>
          <w:szCs w:val="26"/>
        </w:rPr>
        <w:t>Sinh viên khi phát biểu đúng sẽ được cộng 1 điểm thưởng vào điểm chuyên cần (nếu điểm chuyên cần đã tối đa thì sẽ được cộng vào điểm thi giữa học kỳ)</w:t>
      </w:r>
    </w:p>
    <w:p w:rsidR="00EF2A60" w:rsidRPr="00BB571A" w:rsidRDefault="00EF2A60" w:rsidP="00D53810">
      <w:pPr>
        <w:numPr>
          <w:ilvl w:val="0"/>
          <w:numId w:val="14"/>
        </w:numPr>
        <w:spacing w:before="0" w:after="0" w:line="240" w:lineRule="auto"/>
        <w:ind w:left="720"/>
        <w:rPr>
          <w:rFonts w:eastAsia="Times New Roman"/>
          <w:szCs w:val="26"/>
        </w:rPr>
      </w:pPr>
      <w:r w:rsidRPr="00BB571A">
        <w:rPr>
          <w:rFonts w:eastAsia="Times New Roman"/>
          <w:szCs w:val="26"/>
        </w:rPr>
        <w:t xml:space="preserve"> Khi giảng viên yêu cầu một nhóm nào đó lên trình bày một tình huống hoặc làm bài tập, </w:t>
      </w:r>
      <w:r w:rsidRPr="00BB571A">
        <w:rPr>
          <w:rFonts w:eastAsia="Times New Roman"/>
          <w:b/>
          <w:bCs/>
          <w:szCs w:val="26"/>
        </w:rPr>
        <w:t>toàn bộ nhóm đó sẽ bị 0 điểm</w:t>
      </w:r>
      <w:r w:rsidRPr="00BB571A">
        <w:rPr>
          <w:rFonts w:eastAsia="Times New Roman"/>
          <w:szCs w:val="26"/>
        </w:rPr>
        <w:t xml:space="preserve"> nếu trường hợp sau đây xảy ra: không chuẩn bị gì hết; và thành viên nào vắng mặt sẽ bị 0 điểm. Đối với cá nhân, khi giảng viên yêu cầu một cá nhân trả lời một câu hỏi có tính bất kỳ, cá nhân đó sẽ bị 0 điểm nếu: (a) vắng mặt, và (b) không trả lời được.</w:t>
      </w:r>
    </w:p>
    <w:p w:rsidR="00EF2A60" w:rsidRPr="00BB571A" w:rsidRDefault="00EF2A60" w:rsidP="00D53810">
      <w:pPr>
        <w:numPr>
          <w:ilvl w:val="0"/>
          <w:numId w:val="14"/>
        </w:numPr>
        <w:spacing w:before="0" w:after="0" w:line="240" w:lineRule="auto"/>
        <w:ind w:left="720"/>
        <w:rPr>
          <w:rFonts w:eastAsia="Times New Roman"/>
          <w:b/>
          <w:bCs/>
          <w:szCs w:val="26"/>
        </w:rPr>
      </w:pPr>
      <w:r w:rsidRPr="00BB571A">
        <w:rPr>
          <w:rFonts w:eastAsia="Times New Roman"/>
          <w:b/>
          <w:szCs w:val="26"/>
        </w:rPr>
        <w:t>Có hành động gian dối</w:t>
      </w:r>
      <w:r w:rsidRPr="00BB571A">
        <w:rPr>
          <w:rFonts w:eastAsia="Times New Roman"/>
          <w:szCs w:val="26"/>
        </w:rPr>
        <w:t>: Nếu sinh viên có hành động gian dối trong quá trình làm bài kiểm tra, bài thi, bài tập nộp cho giảng viên (sao chép bài của bạn; xem tài liệu trong quá trình thi, kiểm tra; đạo văn…) thì sẽ bị điểm 0.</w:t>
      </w:r>
    </w:p>
    <w:p w:rsidR="00EF2A60" w:rsidRPr="00BB571A" w:rsidRDefault="00EF2A60" w:rsidP="00EF2A60">
      <w:pPr>
        <w:spacing w:after="0" w:line="240" w:lineRule="auto"/>
        <w:rPr>
          <w:rFonts w:eastAsia="Times New Roman"/>
          <w:b/>
          <w:bCs/>
          <w:szCs w:val="26"/>
        </w:rPr>
      </w:pPr>
      <w:r w:rsidRPr="00BB571A">
        <w:rPr>
          <w:rFonts w:eastAsia="Times New Roman"/>
          <w:b/>
          <w:bCs/>
          <w:szCs w:val="26"/>
        </w:rPr>
        <w:t>12. Học liệu</w:t>
      </w:r>
    </w:p>
    <w:p w:rsidR="00EF2A60" w:rsidRPr="00BB571A" w:rsidRDefault="00EF2A60" w:rsidP="00EF2A60">
      <w:pPr>
        <w:spacing w:after="0" w:line="240" w:lineRule="auto"/>
        <w:rPr>
          <w:rFonts w:eastAsia="Times New Roman"/>
          <w:b/>
          <w:bCs/>
          <w:szCs w:val="26"/>
        </w:rPr>
      </w:pPr>
      <w:r w:rsidRPr="00BB571A">
        <w:rPr>
          <w:rFonts w:eastAsia="Times New Roman"/>
          <w:b/>
          <w:bCs/>
          <w:szCs w:val="26"/>
        </w:rPr>
        <w:t xml:space="preserve">12.1.Tài liệu chính: </w:t>
      </w:r>
    </w:p>
    <w:p w:rsidR="00EF2A60" w:rsidRPr="00BB571A" w:rsidRDefault="00EF2A60" w:rsidP="00D53810">
      <w:pPr>
        <w:pStyle w:val="ListParagraph"/>
        <w:numPr>
          <w:ilvl w:val="0"/>
          <w:numId w:val="31"/>
        </w:numPr>
        <w:tabs>
          <w:tab w:val="left" w:pos="1134"/>
        </w:tabs>
        <w:spacing w:before="0" w:after="0" w:line="288" w:lineRule="auto"/>
        <w:ind w:left="1134" w:hanging="357"/>
        <w:rPr>
          <w:rFonts w:eastAsia="Batang"/>
          <w:bCs/>
          <w:szCs w:val="26"/>
          <w:lang w:val="vi-VN"/>
        </w:rPr>
      </w:pPr>
      <w:r w:rsidRPr="00BB571A">
        <w:rPr>
          <w:rFonts w:eastAsia="Batang"/>
          <w:bCs/>
          <w:szCs w:val="26"/>
          <w:lang w:val="vi-VN"/>
        </w:rPr>
        <w:t>Kế toán tài chính - Phần 2: KẾ TOÁN DOANH NGHIỆP THƯƠNG MẠI DỊCH VỤ, Tác giả: TS. PHAN ĐỨC DŨNG – Nhà xuất bản Thống kê 2010.</w:t>
      </w:r>
    </w:p>
    <w:p w:rsidR="00EF2A60" w:rsidRPr="00BB571A" w:rsidRDefault="00EF2A60" w:rsidP="00EF2A60">
      <w:pPr>
        <w:spacing w:after="0" w:line="240" w:lineRule="auto"/>
        <w:rPr>
          <w:rFonts w:eastAsia="Times New Roman"/>
          <w:b/>
          <w:bCs/>
          <w:szCs w:val="26"/>
        </w:rPr>
      </w:pPr>
      <w:r w:rsidRPr="00BB571A">
        <w:rPr>
          <w:rFonts w:eastAsia="Times New Roman"/>
          <w:b/>
          <w:bCs/>
          <w:szCs w:val="26"/>
        </w:rPr>
        <w:t xml:space="preserve">12.2 Tài liệu tham khảo: </w:t>
      </w:r>
    </w:p>
    <w:p w:rsidR="00EF2A60" w:rsidRPr="00BB571A" w:rsidRDefault="00EF2A60" w:rsidP="00D53810">
      <w:pPr>
        <w:pStyle w:val="ListParagraph"/>
        <w:numPr>
          <w:ilvl w:val="0"/>
          <w:numId w:val="31"/>
        </w:numPr>
        <w:tabs>
          <w:tab w:val="left" w:pos="1134"/>
        </w:tabs>
        <w:spacing w:before="0" w:after="0" w:line="288" w:lineRule="auto"/>
        <w:ind w:left="1134" w:hanging="357"/>
        <w:rPr>
          <w:rFonts w:eastAsia="Batang"/>
          <w:bCs/>
          <w:szCs w:val="26"/>
          <w:lang w:val="vi-VN"/>
        </w:rPr>
      </w:pPr>
      <w:r w:rsidRPr="00BB571A">
        <w:rPr>
          <w:rFonts w:eastAsia="Batang"/>
          <w:bCs/>
          <w:szCs w:val="26"/>
          <w:lang w:val="vi-VN"/>
        </w:rPr>
        <w:t>Giáo trình Kế toán tài chính – Khoa Kế toán – Kiểm toán – ĐH Kinh tế TP.HCM, NXB Lao động, năm 2011.</w:t>
      </w:r>
    </w:p>
    <w:p w:rsidR="00EF2A60" w:rsidRPr="00BB571A" w:rsidRDefault="00EF2A60" w:rsidP="00D53810">
      <w:pPr>
        <w:pStyle w:val="ListParagraph"/>
        <w:numPr>
          <w:ilvl w:val="0"/>
          <w:numId w:val="31"/>
        </w:numPr>
        <w:tabs>
          <w:tab w:val="left" w:pos="1134"/>
        </w:tabs>
        <w:spacing w:before="0" w:after="0" w:line="288" w:lineRule="auto"/>
        <w:ind w:left="1134" w:hanging="357"/>
        <w:rPr>
          <w:rFonts w:eastAsia="Batang"/>
          <w:bCs/>
          <w:szCs w:val="26"/>
          <w:lang w:val="vi-VN"/>
        </w:rPr>
      </w:pPr>
      <w:r w:rsidRPr="00BB571A">
        <w:rPr>
          <w:rFonts w:eastAsia="Batang"/>
          <w:bCs/>
          <w:szCs w:val="26"/>
          <w:lang w:val="vi-VN"/>
        </w:rPr>
        <w:t>Bài tập Kế toán tài chính – PGS.TS. Võ Văn Nhị, Th.s Hoàng Cẩm Trang, Th.s Lê Thị Mỹ Hạnh – ĐH kinh tế TP.HCM, NXB Thanh Niên, năm 2008.</w:t>
      </w:r>
    </w:p>
    <w:p w:rsidR="00EF2A60" w:rsidRPr="00BB571A" w:rsidRDefault="00EF2A60" w:rsidP="00EF2A60">
      <w:pPr>
        <w:spacing w:after="0" w:line="240" w:lineRule="auto"/>
        <w:rPr>
          <w:rFonts w:eastAsia="Times New Roman"/>
          <w:b/>
          <w:bCs/>
          <w:szCs w:val="26"/>
        </w:rPr>
      </w:pPr>
      <w:r w:rsidRPr="00BB571A">
        <w:rPr>
          <w:rFonts w:eastAsia="Times New Roman"/>
          <w:b/>
          <w:bCs/>
          <w:szCs w:val="26"/>
        </w:rPr>
        <w:t>12.3. Tư liệu trực tuyến:</w:t>
      </w:r>
    </w:p>
    <w:p w:rsidR="00EF2A60" w:rsidRPr="00BB571A" w:rsidRDefault="00EF2A60" w:rsidP="00D53810">
      <w:pPr>
        <w:numPr>
          <w:ilvl w:val="1"/>
          <w:numId w:val="23"/>
        </w:numPr>
        <w:spacing w:before="0" w:after="0"/>
        <w:rPr>
          <w:rFonts w:eastAsia="SimSun"/>
          <w:szCs w:val="26"/>
          <w:lang w:val="de-DE" w:eastAsia="zh-CN"/>
        </w:rPr>
      </w:pPr>
      <w:r w:rsidRPr="00BB571A">
        <w:rPr>
          <w:rFonts w:eastAsia="MS Mincho"/>
          <w:szCs w:val="26"/>
          <w:lang w:val="de-DE" w:eastAsia="ja-JP"/>
        </w:rPr>
        <w:t>Bộ Tài chính http:</w:t>
      </w:r>
      <w:hyperlink r:id="rId54" w:tgtFrame="_blank" w:history="1">
        <w:r w:rsidRPr="00BB571A">
          <w:rPr>
            <w:rFonts w:eastAsia="MS Mincho"/>
            <w:szCs w:val="26"/>
            <w:u w:val="single"/>
            <w:lang w:val="de-DE" w:eastAsia="ja-JP"/>
          </w:rPr>
          <w:t>www.mof.gov.vn</w:t>
        </w:r>
      </w:hyperlink>
    </w:p>
    <w:p w:rsidR="00EF2A60" w:rsidRPr="00BB571A" w:rsidRDefault="00EF2A60" w:rsidP="00D53810">
      <w:pPr>
        <w:numPr>
          <w:ilvl w:val="1"/>
          <w:numId w:val="23"/>
        </w:numPr>
        <w:spacing w:before="0" w:after="0"/>
        <w:rPr>
          <w:rFonts w:eastAsia="SimSun"/>
          <w:szCs w:val="26"/>
          <w:lang w:val="de-DE" w:eastAsia="zh-CN"/>
        </w:rPr>
      </w:pPr>
      <w:r w:rsidRPr="00BB571A">
        <w:rPr>
          <w:rFonts w:eastAsia="MS Mincho"/>
          <w:szCs w:val="26"/>
          <w:lang w:val="vi-VN" w:eastAsia="ja-JP"/>
        </w:rPr>
        <w:t>Tổng cục thuế http:</w:t>
      </w:r>
      <w:r w:rsidRPr="00BB571A">
        <w:rPr>
          <w:rFonts w:eastAsia="SimSun"/>
          <w:szCs w:val="26"/>
          <w:lang w:val="vi-VN" w:eastAsia="zh-CN"/>
        </w:rPr>
        <w:t>www.gdt.gov.vn</w:t>
      </w:r>
    </w:p>
    <w:p w:rsidR="00EF2A60" w:rsidRPr="00BB571A" w:rsidRDefault="00EF2A60" w:rsidP="00EF2A60">
      <w:pPr>
        <w:pStyle w:val="ListParagraph"/>
        <w:widowControl w:val="0"/>
        <w:tabs>
          <w:tab w:val="left" w:pos="582"/>
        </w:tabs>
        <w:autoSpaceDE w:val="0"/>
        <w:autoSpaceDN w:val="0"/>
        <w:spacing w:before="2" w:after="0" w:line="240" w:lineRule="auto"/>
        <w:ind w:left="0"/>
        <w:contextualSpacing w:val="0"/>
        <w:rPr>
          <w:b/>
          <w:szCs w:val="26"/>
        </w:rPr>
      </w:pPr>
      <w:r w:rsidRPr="00BB571A">
        <w:rPr>
          <w:rFonts w:eastAsia="Times New Roman"/>
          <w:b/>
          <w:bCs/>
          <w:szCs w:val="26"/>
        </w:rPr>
        <w:t xml:space="preserve">13. </w:t>
      </w:r>
      <w:r w:rsidRPr="00BB571A">
        <w:rPr>
          <w:b/>
          <w:szCs w:val="26"/>
        </w:rPr>
        <w:t>Tổ chức giảng dạy và học</w:t>
      </w:r>
      <w:r w:rsidRPr="00BB571A">
        <w:rPr>
          <w:b/>
          <w:spacing w:val="7"/>
          <w:szCs w:val="26"/>
        </w:rPr>
        <w:t xml:space="preserve"> </w:t>
      </w:r>
      <w:r w:rsidRPr="00BB571A">
        <w:rPr>
          <w:b/>
          <w:szCs w:val="26"/>
        </w:rPr>
        <w:t>tập</w:t>
      </w:r>
    </w:p>
    <w:p w:rsidR="00EF2A60" w:rsidRPr="00BB571A" w:rsidRDefault="00EF2A60" w:rsidP="00D53810">
      <w:pPr>
        <w:pStyle w:val="ListParagraph"/>
        <w:numPr>
          <w:ilvl w:val="0"/>
          <w:numId w:val="31"/>
        </w:numPr>
        <w:tabs>
          <w:tab w:val="left" w:pos="1134"/>
        </w:tabs>
        <w:spacing w:before="0" w:after="0" w:line="288" w:lineRule="auto"/>
        <w:ind w:left="1134" w:hanging="357"/>
        <w:rPr>
          <w:rFonts w:eastAsia="Batang"/>
          <w:bCs/>
          <w:szCs w:val="26"/>
          <w:lang w:val="vi-VN"/>
        </w:rPr>
      </w:pPr>
      <w:r w:rsidRPr="00BB571A">
        <w:rPr>
          <w:rFonts w:eastAsia="Batang"/>
          <w:bCs/>
          <w:szCs w:val="26"/>
          <w:lang w:val="vi-VN"/>
        </w:rPr>
        <w:t>Thực hiện theo Quy chế học vụ theo học chế tín chỉ ban hành kèm quyết định hiện hành của Hiệu trưởng Trường Đại học Phan Thiết.</w:t>
      </w:r>
    </w:p>
    <w:p w:rsidR="00EF2A60" w:rsidRPr="00BB571A" w:rsidRDefault="00EF2A60" w:rsidP="00EF2A60">
      <w:pPr>
        <w:spacing w:after="0" w:line="240" w:lineRule="auto"/>
        <w:rPr>
          <w:rFonts w:eastAsia="Times New Roman"/>
          <w:b/>
          <w:bCs/>
          <w:szCs w:val="26"/>
        </w:rPr>
      </w:pPr>
      <w:r w:rsidRPr="00BB571A">
        <w:rPr>
          <w:rFonts w:eastAsia="Times New Roman"/>
          <w:b/>
          <w:bCs/>
          <w:szCs w:val="26"/>
        </w:rPr>
        <w:t xml:space="preserve"> 14. </w:t>
      </w:r>
      <w:r w:rsidRPr="00BB571A">
        <w:rPr>
          <w:b/>
          <w:szCs w:val="26"/>
        </w:rPr>
        <w:t xml:space="preserve">Kế hoạch giảng dạy </w:t>
      </w:r>
      <w:r w:rsidRPr="00BB571A">
        <w:rPr>
          <w:rFonts w:eastAsia="Times New Roman"/>
          <w:b/>
          <w:bCs/>
          <w:szCs w:val="26"/>
        </w:rPr>
        <w:t>: (mô tả cụ thể từ buổi 1 đến buổi cuối cùng, mỗi buổi 4 tiết trên lớp, tối thiểu 12 tiết tự học)</w:t>
      </w:r>
    </w:p>
    <w:p w:rsidR="00EF2A60" w:rsidRPr="00BB571A" w:rsidRDefault="00EF2A60" w:rsidP="00EF2A60">
      <w:pPr>
        <w:spacing w:after="0" w:line="240" w:lineRule="auto"/>
        <w:rPr>
          <w:rFonts w:eastAsia="Times New Roman"/>
          <w:b/>
          <w:bCs/>
          <w:szCs w:val="26"/>
        </w:rPr>
      </w:pPr>
    </w:p>
    <w:p w:rsidR="00EF2A60" w:rsidRPr="00BB571A" w:rsidRDefault="00EF2A60" w:rsidP="00EF2A60">
      <w:pPr>
        <w:pBdr>
          <w:top w:val="single" w:sz="4" w:space="0" w:color="auto"/>
          <w:bottom w:val="single" w:sz="4" w:space="0" w:color="auto"/>
        </w:pBdr>
        <w:spacing w:after="0" w:line="240" w:lineRule="auto"/>
        <w:rPr>
          <w:rFonts w:eastAsia="Times New Roman"/>
          <w:b/>
          <w:bCs/>
          <w:szCs w:val="26"/>
          <w:lang w:val="vi-VN"/>
        </w:rPr>
      </w:pPr>
      <w:r w:rsidRPr="00BB571A">
        <w:rPr>
          <w:rFonts w:eastAsia="Times New Roman"/>
          <w:b/>
          <w:bCs/>
          <w:szCs w:val="26"/>
        </w:rPr>
        <w:t>Buổi 1</w:t>
      </w:r>
      <w:r w:rsidRPr="00BB571A">
        <w:rPr>
          <w:rFonts w:eastAsia="Times New Roman"/>
          <w:b/>
          <w:bCs/>
          <w:szCs w:val="26"/>
        </w:rPr>
        <w:tab/>
      </w:r>
      <w:r w:rsidRPr="00BB571A">
        <w:rPr>
          <w:rFonts w:eastAsia="Times New Roman"/>
          <w:b/>
          <w:bCs/>
          <w:szCs w:val="26"/>
        </w:rPr>
        <w:tab/>
      </w:r>
      <w:r w:rsidRPr="00BB571A">
        <w:rPr>
          <w:rFonts w:eastAsia="Times New Roman"/>
          <w:b/>
          <w:bCs/>
          <w:szCs w:val="26"/>
        </w:rPr>
        <w:tab/>
      </w:r>
      <w:r w:rsidRPr="00BB571A">
        <w:rPr>
          <w:rFonts w:eastAsia="Times New Roman"/>
          <w:b/>
          <w:bCs/>
          <w:szCs w:val="26"/>
          <w:lang w:val="vi-VN"/>
        </w:rPr>
        <w:t>Kế toán hoạt động đầu tư tài chính ngắn hạn và dài hạn</w:t>
      </w:r>
    </w:p>
    <w:p w:rsidR="00EF2A60" w:rsidRPr="00BB571A" w:rsidRDefault="00EF2A60" w:rsidP="00D53810">
      <w:pPr>
        <w:numPr>
          <w:ilvl w:val="1"/>
          <w:numId w:val="26"/>
        </w:numPr>
        <w:spacing w:before="0" w:after="0" w:line="240" w:lineRule="auto"/>
        <w:rPr>
          <w:rFonts w:eastAsia="Times New Roman"/>
          <w:szCs w:val="26"/>
        </w:rPr>
      </w:pPr>
      <w:r w:rsidRPr="00BB571A">
        <w:rPr>
          <w:rFonts w:eastAsia="Times New Roman"/>
          <w:szCs w:val="26"/>
          <w:lang w:val="vi-VN"/>
        </w:rPr>
        <w:t xml:space="preserve">Nội dung: Giới thiệu tổng quan về kế toán hoạt động đầu tư tài chính ngắn hạn, phân loại, kế toán các khoản chứng khoán kinh doanh, </w:t>
      </w:r>
    </w:p>
    <w:p w:rsidR="00EF2A60" w:rsidRPr="00BB571A" w:rsidRDefault="00EF2A60" w:rsidP="00D53810">
      <w:pPr>
        <w:numPr>
          <w:ilvl w:val="1"/>
          <w:numId w:val="26"/>
        </w:numPr>
        <w:spacing w:before="0" w:after="0" w:line="240" w:lineRule="auto"/>
        <w:rPr>
          <w:rFonts w:eastAsia="Times New Roman"/>
          <w:szCs w:val="26"/>
        </w:rPr>
      </w:pPr>
      <w:r w:rsidRPr="00BB571A">
        <w:rPr>
          <w:rFonts w:eastAsia="Times New Roman"/>
          <w:szCs w:val="26"/>
          <w:lang w:val="vi-VN"/>
        </w:rPr>
        <w:t>P</w:t>
      </w:r>
      <w:r w:rsidRPr="00BB571A">
        <w:rPr>
          <w:rFonts w:eastAsia="Times New Roman"/>
          <w:szCs w:val="26"/>
        </w:rPr>
        <w:t>hương pháp</w:t>
      </w:r>
      <w:r w:rsidRPr="00BB571A">
        <w:rPr>
          <w:rFonts w:eastAsia="Times New Roman"/>
          <w:szCs w:val="26"/>
          <w:lang w:val="vi-VN"/>
        </w:rPr>
        <w:t>: Thuyết giảng, thảo luận, hướng dẫn bài tập, củng cố lại kiến thức buổi học qua các câu hỏi có liên quan</w:t>
      </w:r>
    </w:p>
    <w:p w:rsidR="00EF2A60" w:rsidRPr="00BB571A" w:rsidRDefault="00EF2A60" w:rsidP="00D53810">
      <w:pPr>
        <w:numPr>
          <w:ilvl w:val="1"/>
          <w:numId w:val="26"/>
        </w:numPr>
        <w:spacing w:before="0" w:after="0" w:line="240" w:lineRule="auto"/>
        <w:rPr>
          <w:rFonts w:eastAsia="Times New Roman"/>
          <w:szCs w:val="26"/>
          <w:lang w:val="vi-VN"/>
        </w:rPr>
      </w:pPr>
      <w:r w:rsidRPr="00BB571A">
        <w:rPr>
          <w:rFonts w:eastAsia="Times New Roman"/>
          <w:szCs w:val="26"/>
          <w:lang w:val="vi-VN"/>
        </w:rPr>
        <w:t xml:space="preserve">Kết quả mong muốn: Sinh viên hiểu biết cơ bản về phần hành kế toán liên quan đến hoạt động đầu tư tài chính, nắm bắt được cách hạch toán thông qua sơ đồ đầu tư chứng khoán kinh doanh, đạt được các kỹ năng, thái độ, năng lực tự chủ và trách nhiệm cần thiết </w:t>
      </w:r>
    </w:p>
    <w:p w:rsidR="00EF2A60" w:rsidRPr="00BB571A" w:rsidRDefault="00EF2A60" w:rsidP="00D53810">
      <w:pPr>
        <w:numPr>
          <w:ilvl w:val="1"/>
          <w:numId w:val="26"/>
        </w:numPr>
        <w:spacing w:before="0" w:after="0" w:line="240" w:lineRule="auto"/>
        <w:rPr>
          <w:rFonts w:eastAsia="Times New Roman"/>
          <w:szCs w:val="26"/>
        </w:rPr>
      </w:pPr>
      <w:r w:rsidRPr="00BB571A">
        <w:rPr>
          <w:rFonts w:eastAsia="Times New Roman"/>
          <w:szCs w:val="26"/>
          <w:lang w:val="vi-VN"/>
        </w:rPr>
        <w:t>T</w:t>
      </w:r>
      <w:r w:rsidRPr="00BB571A">
        <w:rPr>
          <w:rFonts w:eastAsia="Times New Roman"/>
          <w:szCs w:val="26"/>
        </w:rPr>
        <w:t xml:space="preserve">ài liệu: </w:t>
      </w:r>
      <w:r w:rsidRPr="00BB571A">
        <w:rPr>
          <w:rFonts w:eastAsia="Times New Roman"/>
          <w:szCs w:val="26"/>
          <w:lang w:val="vi-VN"/>
        </w:rPr>
        <w:t>Đọc chương 1 “Kế toán tài chính”</w:t>
      </w:r>
    </w:p>
    <w:p w:rsidR="00EF2A60" w:rsidRPr="00BB571A" w:rsidRDefault="00EF2A60" w:rsidP="00EF2A60">
      <w:pPr>
        <w:spacing w:after="0" w:line="240" w:lineRule="auto"/>
        <w:ind w:left="100"/>
        <w:rPr>
          <w:rFonts w:eastAsia="Times New Roman"/>
          <w:szCs w:val="26"/>
        </w:rPr>
      </w:pPr>
      <w:r w:rsidRPr="00BB571A">
        <w:rPr>
          <w:rFonts w:eastAsia="Times New Roman"/>
          <w:szCs w:val="26"/>
        </w:rPr>
        <w:t xml:space="preserve"> </w:t>
      </w:r>
    </w:p>
    <w:p w:rsidR="00EF2A60" w:rsidRPr="00BB571A" w:rsidRDefault="00EF2A60" w:rsidP="00EF2A60">
      <w:pPr>
        <w:pBdr>
          <w:top w:val="single" w:sz="4" w:space="1" w:color="auto"/>
          <w:bottom w:val="single" w:sz="4" w:space="1" w:color="auto"/>
        </w:pBdr>
        <w:spacing w:after="0" w:line="240" w:lineRule="auto"/>
        <w:rPr>
          <w:rFonts w:eastAsia="Times New Roman"/>
          <w:szCs w:val="26"/>
          <w:lang w:val="vi-VN"/>
        </w:rPr>
      </w:pPr>
      <w:r w:rsidRPr="00BB571A">
        <w:rPr>
          <w:rFonts w:eastAsia="Times New Roman"/>
          <w:b/>
          <w:bCs/>
          <w:szCs w:val="26"/>
          <w:lang w:val="vi-VN"/>
        </w:rPr>
        <w:t xml:space="preserve">Buổi 2                       Kế toán hoạt động đầu tư tài chính ngắn hạn và dài hạn </w:t>
      </w:r>
    </w:p>
    <w:p w:rsidR="00EF2A60" w:rsidRPr="00BB571A" w:rsidRDefault="00EF2A60" w:rsidP="00D53810">
      <w:pPr>
        <w:numPr>
          <w:ilvl w:val="1"/>
          <w:numId w:val="26"/>
        </w:numPr>
        <w:spacing w:before="0" w:after="0" w:line="240" w:lineRule="auto"/>
        <w:rPr>
          <w:rFonts w:eastAsia="Times New Roman"/>
          <w:szCs w:val="26"/>
        </w:rPr>
      </w:pPr>
      <w:r w:rsidRPr="00BB571A">
        <w:rPr>
          <w:rFonts w:eastAsia="Times New Roman"/>
          <w:szCs w:val="26"/>
          <w:lang w:val="vi-VN"/>
        </w:rPr>
        <w:t xml:space="preserve">Nội dung: Giới thiệu tổng quan về kế toán hoạt động đầu tư tài chính dài hạn, phân loại, kế toán đầu tư vào công ty con, </w:t>
      </w:r>
    </w:p>
    <w:p w:rsidR="00EF2A60" w:rsidRPr="00BB571A" w:rsidRDefault="00EF2A60" w:rsidP="00D53810">
      <w:pPr>
        <w:numPr>
          <w:ilvl w:val="1"/>
          <w:numId w:val="26"/>
        </w:numPr>
        <w:spacing w:before="0" w:after="0" w:line="240" w:lineRule="auto"/>
        <w:rPr>
          <w:rFonts w:eastAsia="Times New Roman"/>
          <w:szCs w:val="26"/>
        </w:rPr>
      </w:pPr>
      <w:r w:rsidRPr="00BB571A">
        <w:rPr>
          <w:rFonts w:eastAsia="Times New Roman"/>
          <w:szCs w:val="26"/>
          <w:lang w:val="vi-VN"/>
        </w:rPr>
        <w:t>P</w:t>
      </w:r>
      <w:r w:rsidRPr="00BB571A">
        <w:rPr>
          <w:rFonts w:eastAsia="Times New Roman"/>
          <w:szCs w:val="26"/>
        </w:rPr>
        <w:t>hương pháp</w:t>
      </w:r>
      <w:r w:rsidRPr="00BB571A">
        <w:rPr>
          <w:rFonts w:eastAsia="Times New Roman"/>
          <w:szCs w:val="26"/>
          <w:lang w:val="vi-VN"/>
        </w:rPr>
        <w:t>: Thuyết giảng, thảo luận, hướng dẫn bài tập, củng cố lại kiến thức buổi học qua các câu hỏi có liên quan</w:t>
      </w:r>
    </w:p>
    <w:p w:rsidR="00EF2A60" w:rsidRPr="00BB571A" w:rsidRDefault="00EF2A60" w:rsidP="00D53810">
      <w:pPr>
        <w:numPr>
          <w:ilvl w:val="1"/>
          <w:numId w:val="26"/>
        </w:numPr>
        <w:spacing w:before="0" w:after="0" w:line="240" w:lineRule="auto"/>
        <w:rPr>
          <w:rFonts w:eastAsia="Times New Roman"/>
          <w:szCs w:val="26"/>
          <w:lang w:val="vi-VN"/>
        </w:rPr>
      </w:pPr>
      <w:r w:rsidRPr="00BB571A">
        <w:rPr>
          <w:rFonts w:eastAsia="Times New Roman"/>
          <w:szCs w:val="26"/>
          <w:lang w:val="vi-VN"/>
        </w:rPr>
        <w:t xml:space="preserve">Kết quả mong muốn: Sinh viên hiểu biết cơ bản về phần hành kế toán liên quan đến hoạt động đầu tư tài chính, nắm bắt được cách hạch toán thông qua sơ đồ đầu tư chứng khoán kinh doanh, đạt được các kỹ năng, thái độ, năng lực tự chủ và trách nhiệm cần thiết </w:t>
      </w:r>
    </w:p>
    <w:p w:rsidR="00EF2A60" w:rsidRPr="00BB571A" w:rsidRDefault="00EF2A60" w:rsidP="00D53810">
      <w:pPr>
        <w:numPr>
          <w:ilvl w:val="1"/>
          <w:numId w:val="26"/>
        </w:numPr>
        <w:spacing w:before="0" w:after="0" w:line="240" w:lineRule="auto"/>
        <w:rPr>
          <w:rFonts w:eastAsia="Times New Roman"/>
          <w:szCs w:val="26"/>
        </w:rPr>
      </w:pPr>
      <w:r w:rsidRPr="00BB571A">
        <w:rPr>
          <w:rFonts w:eastAsia="Times New Roman"/>
          <w:szCs w:val="26"/>
          <w:lang w:val="vi-VN"/>
        </w:rPr>
        <w:t>T</w:t>
      </w:r>
      <w:r w:rsidRPr="00BB571A">
        <w:rPr>
          <w:rFonts w:eastAsia="Times New Roman"/>
          <w:szCs w:val="26"/>
        </w:rPr>
        <w:t xml:space="preserve">ài liệu: </w:t>
      </w:r>
      <w:r w:rsidRPr="00BB571A">
        <w:rPr>
          <w:rFonts w:eastAsia="Times New Roman"/>
          <w:szCs w:val="26"/>
          <w:lang w:val="vi-VN"/>
        </w:rPr>
        <w:t>Đọc chương 1 “Kế toán tài chính”</w:t>
      </w:r>
    </w:p>
    <w:p w:rsidR="00EF2A60" w:rsidRPr="00BB571A" w:rsidRDefault="00EF2A60" w:rsidP="00EF2A60">
      <w:pPr>
        <w:spacing w:after="0" w:line="240" w:lineRule="auto"/>
        <w:rPr>
          <w:rFonts w:eastAsia="Times New Roman"/>
          <w:szCs w:val="26"/>
        </w:rPr>
      </w:pPr>
    </w:p>
    <w:p w:rsidR="00EF2A60" w:rsidRPr="00BB571A" w:rsidRDefault="00EF2A60" w:rsidP="00EF2A60">
      <w:pPr>
        <w:pBdr>
          <w:top w:val="single" w:sz="4" w:space="1" w:color="auto"/>
          <w:bottom w:val="single" w:sz="4" w:space="1" w:color="auto"/>
        </w:pBdr>
        <w:spacing w:after="0" w:line="240" w:lineRule="auto"/>
        <w:rPr>
          <w:rFonts w:eastAsia="Times New Roman"/>
          <w:szCs w:val="26"/>
          <w:lang w:val="vi-VN"/>
        </w:rPr>
      </w:pPr>
      <w:r w:rsidRPr="00BB571A">
        <w:rPr>
          <w:rFonts w:eastAsia="Times New Roman"/>
          <w:b/>
          <w:bCs/>
          <w:szCs w:val="26"/>
          <w:lang w:val="vi-VN"/>
        </w:rPr>
        <w:t>Buổi 3                       Kế toán các khoản phải thu</w:t>
      </w:r>
    </w:p>
    <w:p w:rsidR="00EF2A60" w:rsidRPr="00BB571A" w:rsidRDefault="00EF2A60" w:rsidP="00D53810">
      <w:pPr>
        <w:numPr>
          <w:ilvl w:val="1"/>
          <w:numId w:val="26"/>
        </w:numPr>
        <w:spacing w:before="0" w:after="0" w:line="240" w:lineRule="auto"/>
        <w:rPr>
          <w:rFonts w:eastAsia="Times New Roman"/>
          <w:szCs w:val="26"/>
        </w:rPr>
      </w:pPr>
      <w:r w:rsidRPr="00BB571A">
        <w:rPr>
          <w:rFonts w:eastAsia="Times New Roman"/>
          <w:szCs w:val="26"/>
          <w:lang w:val="vi-VN"/>
        </w:rPr>
        <w:t xml:space="preserve">Nội dung: Giới thiệu tổng quan về kế toán các khoản nợ phải thu, cách hạch toán các khoản phải thu. </w:t>
      </w:r>
    </w:p>
    <w:p w:rsidR="00EF2A60" w:rsidRPr="00BB571A" w:rsidRDefault="00EF2A60" w:rsidP="00D53810">
      <w:pPr>
        <w:numPr>
          <w:ilvl w:val="1"/>
          <w:numId w:val="26"/>
        </w:numPr>
        <w:spacing w:before="0" w:after="0" w:line="240" w:lineRule="auto"/>
        <w:rPr>
          <w:rFonts w:eastAsia="Times New Roman"/>
          <w:szCs w:val="26"/>
        </w:rPr>
      </w:pPr>
      <w:r w:rsidRPr="00BB571A">
        <w:rPr>
          <w:rFonts w:eastAsia="Times New Roman"/>
          <w:szCs w:val="26"/>
          <w:lang w:val="vi-VN"/>
        </w:rPr>
        <w:t>P</w:t>
      </w:r>
      <w:r w:rsidRPr="00BB571A">
        <w:rPr>
          <w:rFonts w:eastAsia="Times New Roman"/>
          <w:szCs w:val="26"/>
        </w:rPr>
        <w:t>hương pháp</w:t>
      </w:r>
      <w:r w:rsidRPr="00BB571A">
        <w:rPr>
          <w:rFonts w:eastAsia="Times New Roman"/>
          <w:szCs w:val="26"/>
          <w:lang w:val="vi-VN"/>
        </w:rPr>
        <w:t>: Thuyết giảng, thảo luận, hướng dẫn bài tập, củng cố lại kiến thức buổi học qua các câu hỏi có liên quan</w:t>
      </w:r>
    </w:p>
    <w:p w:rsidR="00EF2A60" w:rsidRPr="00BB571A" w:rsidRDefault="00EF2A60" w:rsidP="00D53810">
      <w:pPr>
        <w:numPr>
          <w:ilvl w:val="1"/>
          <w:numId w:val="26"/>
        </w:numPr>
        <w:spacing w:before="0" w:after="0" w:line="240" w:lineRule="auto"/>
        <w:rPr>
          <w:rFonts w:eastAsia="Times New Roman"/>
          <w:szCs w:val="26"/>
          <w:lang w:val="vi-VN"/>
        </w:rPr>
      </w:pPr>
      <w:r w:rsidRPr="00BB571A">
        <w:rPr>
          <w:rFonts w:eastAsia="Times New Roman"/>
          <w:szCs w:val="26"/>
          <w:lang w:val="vi-VN"/>
        </w:rPr>
        <w:t xml:space="preserve">Kết quả mong muốn: Sinh viên hiểu biết cơ bản về phần hành kế toán liên quan đến các khoản phải thu, đạt được các kỹ năng, thái độ, năng lực tự chủ và trách nhiệm cần thiết </w:t>
      </w:r>
    </w:p>
    <w:p w:rsidR="00EF2A60" w:rsidRPr="00BB571A" w:rsidRDefault="00EF2A60" w:rsidP="00D53810">
      <w:pPr>
        <w:numPr>
          <w:ilvl w:val="1"/>
          <w:numId w:val="26"/>
        </w:numPr>
        <w:spacing w:before="0" w:after="0" w:line="240" w:lineRule="auto"/>
        <w:rPr>
          <w:rFonts w:eastAsia="Times New Roman"/>
          <w:szCs w:val="26"/>
        </w:rPr>
      </w:pPr>
      <w:r w:rsidRPr="00BB571A">
        <w:rPr>
          <w:rFonts w:eastAsia="Times New Roman"/>
          <w:szCs w:val="26"/>
          <w:lang w:val="vi-VN"/>
        </w:rPr>
        <w:t>T</w:t>
      </w:r>
      <w:r w:rsidRPr="00BB571A">
        <w:rPr>
          <w:rFonts w:eastAsia="Times New Roman"/>
          <w:szCs w:val="26"/>
        </w:rPr>
        <w:t xml:space="preserve">ài liệu: </w:t>
      </w:r>
      <w:r w:rsidRPr="00BB571A">
        <w:rPr>
          <w:rFonts w:eastAsia="Times New Roman"/>
          <w:szCs w:val="26"/>
          <w:lang w:val="vi-VN"/>
        </w:rPr>
        <w:t>Đọc chương 2 “Kế toán tài chính”</w:t>
      </w:r>
    </w:p>
    <w:p w:rsidR="00EF2A60" w:rsidRPr="00BB571A" w:rsidRDefault="00EF2A60" w:rsidP="00EF2A60">
      <w:pPr>
        <w:spacing w:after="0" w:line="240" w:lineRule="auto"/>
        <w:ind w:left="1440"/>
        <w:rPr>
          <w:rFonts w:eastAsia="Times New Roman"/>
          <w:szCs w:val="26"/>
        </w:rPr>
      </w:pPr>
    </w:p>
    <w:p w:rsidR="00EF2A60" w:rsidRPr="00BB571A" w:rsidRDefault="00EF2A60" w:rsidP="00EF2A60">
      <w:pPr>
        <w:pBdr>
          <w:top w:val="single" w:sz="4" w:space="1" w:color="auto"/>
          <w:bottom w:val="single" w:sz="4" w:space="1" w:color="auto"/>
        </w:pBdr>
        <w:spacing w:after="0" w:line="240" w:lineRule="auto"/>
        <w:rPr>
          <w:rFonts w:eastAsia="Times New Roman"/>
          <w:szCs w:val="26"/>
          <w:lang w:val="vi-VN"/>
        </w:rPr>
      </w:pPr>
      <w:r w:rsidRPr="00BB571A">
        <w:rPr>
          <w:rFonts w:eastAsia="Times New Roman"/>
          <w:b/>
          <w:bCs/>
          <w:szCs w:val="26"/>
          <w:lang w:val="vi-VN"/>
        </w:rPr>
        <w:t>Buổi 4                       Kế toán các khoản phải thu , Kế toán các khoản phải trả</w:t>
      </w:r>
    </w:p>
    <w:p w:rsidR="00EF2A60" w:rsidRPr="00BB571A" w:rsidRDefault="00EF2A60" w:rsidP="00D53810">
      <w:pPr>
        <w:numPr>
          <w:ilvl w:val="1"/>
          <w:numId w:val="26"/>
        </w:numPr>
        <w:spacing w:before="0" w:after="0" w:line="240" w:lineRule="auto"/>
        <w:rPr>
          <w:rFonts w:eastAsia="Times New Roman"/>
          <w:szCs w:val="26"/>
        </w:rPr>
      </w:pPr>
      <w:r w:rsidRPr="00BB571A">
        <w:rPr>
          <w:rFonts w:eastAsia="Times New Roman"/>
          <w:szCs w:val="26"/>
          <w:lang w:val="vi-VN"/>
        </w:rPr>
        <w:t xml:space="preserve">Nội dung: </w:t>
      </w:r>
      <w:r w:rsidRPr="00BB571A">
        <w:rPr>
          <w:rFonts w:eastAsia="Times New Roman"/>
          <w:bCs/>
          <w:szCs w:val="26"/>
          <w:lang w:val="vi-VN"/>
        </w:rPr>
        <w:t>Hướng dẫn thực hành bài tập về kế toán các khoản phải thu. Khái niệm về kế toán các khoản phải trả, phân loại và phương pháp hạch toán các nghiệp vụ kinh tế phát sinh</w:t>
      </w:r>
    </w:p>
    <w:p w:rsidR="00EF2A60" w:rsidRPr="00BB571A" w:rsidRDefault="00EF2A60" w:rsidP="00D53810">
      <w:pPr>
        <w:numPr>
          <w:ilvl w:val="1"/>
          <w:numId w:val="26"/>
        </w:numPr>
        <w:spacing w:before="0" w:after="0" w:line="240" w:lineRule="auto"/>
        <w:rPr>
          <w:rFonts w:eastAsia="Times New Roman"/>
          <w:szCs w:val="26"/>
        </w:rPr>
      </w:pPr>
      <w:r w:rsidRPr="00BB571A">
        <w:rPr>
          <w:rFonts w:eastAsia="Times New Roman"/>
          <w:szCs w:val="26"/>
          <w:lang w:val="vi-VN"/>
        </w:rPr>
        <w:t>P</w:t>
      </w:r>
      <w:r w:rsidRPr="00BB571A">
        <w:rPr>
          <w:rFonts w:eastAsia="Times New Roman"/>
          <w:szCs w:val="26"/>
        </w:rPr>
        <w:t>hương pháp</w:t>
      </w:r>
      <w:r w:rsidRPr="00BB571A">
        <w:rPr>
          <w:rFonts w:eastAsia="Times New Roman"/>
          <w:szCs w:val="26"/>
          <w:lang w:val="vi-VN"/>
        </w:rPr>
        <w:t>: Thuyết giảng, thảo luận, hướng dẫn bài tập, củng cố lại kiến thức buổi học qua các câu hỏi có liên quan</w:t>
      </w:r>
    </w:p>
    <w:p w:rsidR="00EF2A60" w:rsidRPr="00BB571A" w:rsidRDefault="00EF2A60" w:rsidP="00D53810">
      <w:pPr>
        <w:numPr>
          <w:ilvl w:val="1"/>
          <w:numId w:val="26"/>
        </w:numPr>
        <w:spacing w:before="0" w:after="0" w:line="240" w:lineRule="auto"/>
        <w:rPr>
          <w:rFonts w:eastAsia="Times New Roman"/>
          <w:szCs w:val="26"/>
          <w:lang w:val="vi-VN"/>
        </w:rPr>
      </w:pPr>
      <w:r w:rsidRPr="00BB571A">
        <w:rPr>
          <w:rFonts w:eastAsia="Times New Roman"/>
          <w:szCs w:val="26"/>
          <w:lang w:val="vi-VN"/>
        </w:rPr>
        <w:t xml:space="preserve">Kết quả mong muốn: Sinh viên hiểu biết cơ bản về phần hành kế toán liên quan đến các khoản phải trả, đạt được các kỹ năng, thái độ, năng lực tự chủ và trách nhiệm cần thiết </w:t>
      </w:r>
    </w:p>
    <w:p w:rsidR="00EF2A60" w:rsidRPr="00BB571A" w:rsidRDefault="00EF2A60" w:rsidP="00D53810">
      <w:pPr>
        <w:numPr>
          <w:ilvl w:val="1"/>
          <w:numId w:val="26"/>
        </w:numPr>
        <w:spacing w:before="0" w:after="0" w:line="240" w:lineRule="auto"/>
        <w:rPr>
          <w:rFonts w:eastAsia="Times New Roman"/>
          <w:szCs w:val="26"/>
        </w:rPr>
      </w:pPr>
      <w:r w:rsidRPr="00BB571A">
        <w:rPr>
          <w:rFonts w:eastAsia="Times New Roman"/>
          <w:szCs w:val="26"/>
          <w:lang w:val="vi-VN"/>
        </w:rPr>
        <w:t>T</w:t>
      </w:r>
      <w:r w:rsidRPr="00BB571A">
        <w:rPr>
          <w:rFonts w:eastAsia="Times New Roman"/>
          <w:szCs w:val="26"/>
        </w:rPr>
        <w:t xml:space="preserve">ài liệu: </w:t>
      </w:r>
      <w:r w:rsidRPr="00BB571A">
        <w:rPr>
          <w:rFonts w:eastAsia="Times New Roman"/>
          <w:szCs w:val="26"/>
          <w:lang w:val="vi-VN"/>
        </w:rPr>
        <w:t>Đọc chương 3 “Kế toán tài chính”</w:t>
      </w:r>
    </w:p>
    <w:p w:rsidR="00EF2A60" w:rsidRPr="00BB571A" w:rsidRDefault="00EF2A60" w:rsidP="00EF2A60">
      <w:pPr>
        <w:pBdr>
          <w:top w:val="single" w:sz="4" w:space="3" w:color="auto"/>
          <w:bottom w:val="single" w:sz="4" w:space="1" w:color="auto"/>
        </w:pBdr>
        <w:spacing w:after="0" w:line="240" w:lineRule="auto"/>
        <w:rPr>
          <w:rFonts w:eastAsia="Times New Roman"/>
          <w:szCs w:val="26"/>
          <w:lang w:val="vi-VN"/>
        </w:rPr>
      </w:pPr>
      <w:r w:rsidRPr="00BB571A">
        <w:rPr>
          <w:rFonts w:eastAsia="Times New Roman"/>
          <w:b/>
          <w:bCs/>
          <w:szCs w:val="26"/>
          <w:lang w:val="vi-VN"/>
        </w:rPr>
        <w:t>Buổi 5                       Kế toán các khoản phải trả</w:t>
      </w:r>
    </w:p>
    <w:p w:rsidR="00EF2A60" w:rsidRPr="00BB571A" w:rsidRDefault="00EF2A60" w:rsidP="00D53810">
      <w:pPr>
        <w:numPr>
          <w:ilvl w:val="0"/>
          <w:numId w:val="33"/>
        </w:numPr>
        <w:spacing w:before="0" w:after="0" w:line="240" w:lineRule="auto"/>
        <w:ind w:firstLine="360"/>
        <w:rPr>
          <w:rFonts w:eastAsia="Times New Roman"/>
          <w:szCs w:val="26"/>
        </w:rPr>
      </w:pPr>
      <w:r w:rsidRPr="00BB571A">
        <w:rPr>
          <w:rFonts w:eastAsia="Times New Roman"/>
          <w:szCs w:val="26"/>
          <w:lang w:val="vi-VN"/>
        </w:rPr>
        <w:t xml:space="preserve">Nội dung: </w:t>
      </w:r>
      <w:r w:rsidRPr="00BB571A">
        <w:rPr>
          <w:rFonts w:eastAsia="Times New Roman"/>
          <w:bCs/>
          <w:szCs w:val="26"/>
          <w:lang w:val="vi-VN"/>
        </w:rPr>
        <w:t>Hướng dẫn thực hành bài tập về kế toán các khoản phải trả</w:t>
      </w:r>
      <w:r w:rsidRPr="00BB571A">
        <w:rPr>
          <w:rFonts w:eastAsia="Times New Roman"/>
          <w:szCs w:val="26"/>
          <w:lang w:val="vi-VN"/>
        </w:rPr>
        <w:t xml:space="preserve"> </w:t>
      </w:r>
    </w:p>
    <w:p w:rsidR="00EF2A60" w:rsidRPr="00BB571A" w:rsidRDefault="00EF2A60" w:rsidP="00D53810">
      <w:pPr>
        <w:numPr>
          <w:ilvl w:val="1"/>
          <w:numId w:val="33"/>
        </w:numPr>
        <w:spacing w:before="0" w:after="0" w:line="240" w:lineRule="auto"/>
        <w:rPr>
          <w:rFonts w:eastAsia="Times New Roman"/>
          <w:szCs w:val="26"/>
        </w:rPr>
      </w:pPr>
      <w:r w:rsidRPr="00BB571A">
        <w:rPr>
          <w:rFonts w:eastAsia="Times New Roman"/>
          <w:szCs w:val="26"/>
          <w:lang w:val="vi-VN"/>
        </w:rPr>
        <w:lastRenderedPageBreak/>
        <w:t>P</w:t>
      </w:r>
      <w:r w:rsidRPr="00BB571A">
        <w:rPr>
          <w:rFonts w:eastAsia="Times New Roman"/>
          <w:szCs w:val="26"/>
        </w:rPr>
        <w:t>hương pháp</w:t>
      </w:r>
      <w:r w:rsidRPr="00BB571A">
        <w:rPr>
          <w:rFonts w:eastAsia="Times New Roman"/>
          <w:szCs w:val="26"/>
          <w:lang w:val="vi-VN"/>
        </w:rPr>
        <w:t>: Thuyết giảng, thảo luận, hướng dẫn bài tập, củng cố lại kiến thức buổi học qua các câu hỏi có liên quan</w:t>
      </w:r>
    </w:p>
    <w:p w:rsidR="00EF2A60" w:rsidRPr="00BB571A" w:rsidRDefault="00EF2A60" w:rsidP="00D53810">
      <w:pPr>
        <w:numPr>
          <w:ilvl w:val="1"/>
          <w:numId w:val="33"/>
        </w:numPr>
        <w:spacing w:before="0" w:after="0" w:line="240" w:lineRule="auto"/>
        <w:rPr>
          <w:rFonts w:eastAsia="Times New Roman"/>
          <w:szCs w:val="26"/>
          <w:lang w:val="vi-VN"/>
        </w:rPr>
      </w:pPr>
      <w:r w:rsidRPr="00BB571A">
        <w:rPr>
          <w:rFonts w:eastAsia="Times New Roman"/>
          <w:szCs w:val="26"/>
          <w:lang w:val="vi-VN"/>
        </w:rPr>
        <w:t xml:space="preserve">Kết quả mong muốn: Sinh viên hiểu biết cơ bản về phần hành kế toán liên quan đến các khoản phải trả, đạt được các kỹ năng, thái độ, năng lực tự chủ và trách nhiệm cần thiết </w:t>
      </w:r>
    </w:p>
    <w:p w:rsidR="00EF2A60" w:rsidRPr="00BB571A" w:rsidRDefault="00EF2A60" w:rsidP="00D53810">
      <w:pPr>
        <w:numPr>
          <w:ilvl w:val="1"/>
          <w:numId w:val="33"/>
        </w:numPr>
        <w:spacing w:before="0" w:after="0" w:line="240" w:lineRule="auto"/>
        <w:rPr>
          <w:rFonts w:eastAsia="Times New Roman"/>
          <w:szCs w:val="26"/>
        </w:rPr>
      </w:pPr>
      <w:r w:rsidRPr="00BB571A">
        <w:rPr>
          <w:rFonts w:eastAsia="Times New Roman"/>
          <w:szCs w:val="26"/>
          <w:lang w:val="vi-VN"/>
        </w:rPr>
        <w:t>T</w:t>
      </w:r>
      <w:r w:rsidRPr="00BB571A">
        <w:rPr>
          <w:rFonts w:eastAsia="Times New Roman"/>
          <w:szCs w:val="26"/>
        </w:rPr>
        <w:t xml:space="preserve">ài liệu: </w:t>
      </w:r>
      <w:r w:rsidRPr="00BB571A">
        <w:rPr>
          <w:rFonts w:eastAsia="Times New Roman"/>
          <w:szCs w:val="26"/>
          <w:lang w:val="vi-VN"/>
        </w:rPr>
        <w:t>Đọc chương 3 “Kế toán tài chính”</w:t>
      </w:r>
    </w:p>
    <w:p w:rsidR="00EF2A60" w:rsidRPr="00BB571A" w:rsidRDefault="00EF2A60" w:rsidP="00EF2A60">
      <w:pPr>
        <w:pBdr>
          <w:top w:val="single" w:sz="4" w:space="1" w:color="auto"/>
          <w:bottom w:val="single" w:sz="4" w:space="1" w:color="auto"/>
        </w:pBdr>
        <w:spacing w:after="0" w:line="240" w:lineRule="auto"/>
        <w:rPr>
          <w:rFonts w:eastAsia="Times New Roman"/>
          <w:b/>
          <w:bCs/>
          <w:szCs w:val="26"/>
          <w:lang w:val="vi-VN"/>
        </w:rPr>
      </w:pPr>
      <w:r w:rsidRPr="00BB571A">
        <w:rPr>
          <w:rFonts w:eastAsia="Times New Roman"/>
          <w:b/>
          <w:bCs/>
          <w:szCs w:val="26"/>
          <w:lang w:val="vi-VN"/>
        </w:rPr>
        <w:t>Buổi 6                       Kế toán vốn chủ sở hữu</w:t>
      </w:r>
    </w:p>
    <w:p w:rsidR="00EF2A60" w:rsidRPr="00BB571A" w:rsidRDefault="00EF2A60" w:rsidP="00D53810">
      <w:pPr>
        <w:numPr>
          <w:ilvl w:val="1"/>
          <w:numId w:val="26"/>
        </w:numPr>
        <w:spacing w:before="0" w:after="0" w:line="240" w:lineRule="auto"/>
        <w:rPr>
          <w:rFonts w:eastAsia="Times New Roman"/>
          <w:szCs w:val="26"/>
        </w:rPr>
      </w:pPr>
      <w:r w:rsidRPr="00BB571A">
        <w:rPr>
          <w:rFonts w:eastAsia="Times New Roman"/>
          <w:szCs w:val="26"/>
          <w:lang w:val="vi-VN"/>
        </w:rPr>
        <w:t>Nội dung: Giới thiệu tổng quan về kế toán nguồn vốn, nguyên tắc ghi nhận vốn chủ sở hữu,tài khoản sử dụng, phương pháp hạch toán một số nghiệp vụ chủ yếu.</w:t>
      </w:r>
    </w:p>
    <w:p w:rsidR="00EF2A60" w:rsidRPr="00BB571A" w:rsidRDefault="00EF2A60" w:rsidP="00D53810">
      <w:pPr>
        <w:numPr>
          <w:ilvl w:val="1"/>
          <w:numId w:val="26"/>
        </w:numPr>
        <w:spacing w:before="0" w:after="0" w:line="240" w:lineRule="auto"/>
        <w:rPr>
          <w:rFonts w:eastAsia="Times New Roman"/>
          <w:szCs w:val="26"/>
        </w:rPr>
      </w:pPr>
      <w:r w:rsidRPr="00BB571A">
        <w:rPr>
          <w:rFonts w:eastAsia="Times New Roman"/>
          <w:szCs w:val="26"/>
          <w:lang w:val="vi-VN"/>
        </w:rPr>
        <w:t>P</w:t>
      </w:r>
      <w:r w:rsidRPr="00BB571A">
        <w:rPr>
          <w:rFonts w:eastAsia="Times New Roman"/>
          <w:szCs w:val="26"/>
        </w:rPr>
        <w:t>hương pháp</w:t>
      </w:r>
      <w:r w:rsidRPr="00BB571A">
        <w:rPr>
          <w:rFonts w:eastAsia="Times New Roman"/>
          <w:szCs w:val="26"/>
          <w:lang w:val="vi-VN"/>
        </w:rPr>
        <w:t>: Thuyết giảng, thảo luận, hướng dẫn bài tập, củng cố lại kiến thức buổi học qua các câu hỏi có liên quan</w:t>
      </w:r>
    </w:p>
    <w:p w:rsidR="00EF2A60" w:rsidRPr="00BB571A" w:rsidRDefault="00EF2A60" w:rsidP="00D53810">
      <w:pPr>
        <w:numPr>
          <w:ilvl w:val="1"/>
          <w:numId w:val="26"/>
        </w:numPr>
        <w:spacing w:before="0" w:after="0" w:line="240" w:lineRule="auto"/>
        <w:rPr>
          <w:rFonts w:eastAsia="Times New Roman"/>
          <w:szCs w:val="26"/>
          <w:lang w:val="vi-VN"/>
        </w:rPr>
      </w:pPr>
      <w:r w:rsidRPr="00BB571A">
        <w:rPr>
          <w:rFonts w:eastAsia="Times New Roman"/>
          <w:szCs w:val="26"/>
          <w:lang w:val="vi-VN"/>
        </w:rPr>
        <w:t xml:space="preserve">Kết quả mong muốn: Sinh viên hiểu biết cơ bản về phần hành kế toán vốn chủ sở hữu, đạt được các kỹ năng, thái độ, năng lực tự chủ và trách nhiệm cần thiết </w:t>
      </w:r>
    </w:p>
    <w:p w:rsidR="00EF2A60" w:rsidRPr="00BB571A" w:rsidRDefault="00EF2A60" w:rsidP="00D53810">
      <w:pPr>
        <w:numPr>
          <w:ilvl w:val="1"/>
          <w:numId w:val="26"/>
        </w:numPr>
        <w:spacing w:before="0" w:after="0" w:line="240" w:lineRule="auto"/>
        <w:rPr>
          <w:rFonts w:eastAsia="Times New Roman"/>
          <w:szCs w:val="26"/>
        </w:rPr>
      </w:pPr>
      <w:r w:rsidRPr="00BB571A">
        <w:rPr>
          <w:rFonts w:eastAsia="Times New Roman"/>
          <w:szCs w:val="26"/>
          <w:lang w:val="vi-VN"/>
        </w:rPr>
        <w:t>T</w:t>
      </w:r>
      <w:r w:rsidRPr="00BB571A">
        <w:rPr>
          <w:rFonts w:eastAsia="Times New Roman"/>
          <w:szCs w:val="26"/>
        </w:rPr>
        <w:t xml:space="preserve">ài liệu: </w:t>
      </w:r>
      <w:r w:rsidRPr="00BB571A">
        <w:rPr>
          <w:rFonts w:eastAsia="Times New Roman"/>
          <w:szCs w:val="26"/>
          <w:lang w:val="vi-VN"/>
        </w:rPr>
        <w:t>Đọc chương 4 “Kế toán tài chính”</w:t>
      </w:r>
    </w:p>
    <w:p w:rsidR="00EF2A60" w:rsidRPr="00BB571A" w:rsidRDefault="00EF2A60" w:rsidP="00EF2A60">
      <w:pPr>
        <w:pBdr>
          <w:top w:val="single" w:sz="4" w:space="1" w:color="auto"/>
          <w:bottom w:val="single" w:sz="4" w:space="1" w:color="auto"/>
        </w:pBdr>
        <w:spacing w:after="0" w:line="240" w:lineRule="auto"/>
        <w:rPr>
          <w:rFonts w:eastAsia="Times New Roman"/>
          <w:b/>
          <w:bCs/>
          <w:szCs w:val="26"/>
          <w:lang w:val="vi-VN"/>
        </w:rPr>
      </w:pPr>
      <w:r w:rsidRPr="00BB571A">
        <w:rPr>
          <w:rFonts w:eastAsia="Times New Roman"/>
          <w:b/>
          <w:bCs/>
          <w:szCs w:val="26"/>
          <w:lang w:val="vi-VN"/>
        </w:rPr>
        <w:t>Buổi 7                       Kế toán vốn chủ sở hữu</w:t>
      </w:r>
    </w:p>
    <w:p w:rsidR="00EF2A60" w:rsidRPr="00BB571A" w:rsidRDefault="00EF2A60" w:rsidP="00D53810">
      <w:pPr>
        <w:numPr>
          <w:ilvl w:val="1"/>
          <w:numId w:val="26"/>
        </w:numPr>
        <w:spacing w:before="0" w:after="0" w:line="240" w:lineRule="auto"/>
        <w:rPr>
          <w:rFonts w:eastAsia="Times New Roman"/>
          <w:szCs w:val="26"/>
        </w:rPr>
      </w:pPr>
      <w:r w:rsidRPr="00BB571A">
        <w:rPr>
          <w:rFonts w:eastAsia="Times New Roman"/>
          <w:szCs w:val="26"/>
          <w:lang w:val="vi-VN"/>
        </w:rPr>
        <w:t>Nội dung: Giới thiệu tổng quan về kế toán chênh lệch đánh giá lại tài sản, kế toán các quỹ, kế toán lợi nhuận. Tài khoản sử dụng, phương pháp và cách hạch toán.</w:t>
      </w:r>
    </w:p>
    <w:p w:rsidR="00EF2A60" w:rsidRPr="00BB571A" w:rsidRDefault="00EF2A60" w:rsidP="00D53810">
      <w:pPr>
        <w:numPr>
          <w:ilvl w:val="1"/>
          <w:numId w:val="26"/>
        </w:numPr>
        <w:spacing w:before="0" w:after="0" w:line="240" w:lineRule="auto"/>
        <w:rPr>
          <w:rFonts w:eastAsia="Times New Roman"/>
          <w:szCs w:val="26"/>
        </w:rPr>
      </w:pPr>
      <w:r w:rsidRPr="00BB571A">
        <w:rPr>
          <w:rFonts w:eastAsia="Times New Roman"/>
          <w:szCs w:val="26"/>
          <w:lang w:val="vi-VN"/>
        </w:rPr>
        <w:t>P</w:t>
      </w:r>
      <w:r w:rsidRPr="00BB571A">
        <w:rPr>
          <w:rFonts w:eastAsia="Times New Roman"/>
          <w:szCs w:val="26"/>
        </w:rPr>
        <w:t>hương pháp</w:t>
      </w:r>
      <w:r w:rsidRPr="00BB571A">
        <w:rPr>
          <w:rFonts w:eastAsia="Times New Roman"/>
          <w:szCs w:val="26"/>
          <w:lang w:val="vi-VN"/>
        </w:rPr>
        <w:t>: Thuyết giảng, thảo luận, hướng dẫn bài tập, củng cố lại kiến thức buổi học qua các câu hỏi có liên quan</w:t>
      </w:r>
    </w:p>
    <w:p w:rsidR="00EF2A60" w:rsidRPr="00BB571A" w:rsidRDefault="00EF2A60" w:rsidP="00D53810">
      <w:pPr>
        <w:numPr>
          <w:ilvl w:val="1"/>
          <w:numId w:val="26"/>
        </w:numPr>
        <w:spacing w:before="0" w:after="0" w:line="240" w:lineRule="auto"/>
        <w:rPr>
          <w:rFonts w:eastAsia="Times New Roman"/>
          <w:szCs w:val="26"/>
          <w:lang w:val="vi-VN"/>
        </w:rPr>
      </w:pPr>
      <w:r w:rsidRPr="00BB571A">
        <w:rPr>
          <w:rFonts w:eastAsia="Times New Roman"/>
          <w:szCs w:val="26"/>
          <w:lang w:val="vi-VN"/>
        </w:rPr>
        <w:t xml:space="preserve">Kết quả mong muốn: Sinh viên hiểu biết cơ bản về phần hành kế toán vốn chủ sở hữu, đạt được các kỹ năng, thái độ, năng lực tự chủ và trách nhiệm cần thiết </w:t>
      </w:r>
    </w:p>
    <w:p w:rsidR="00EF2A60" w:rsidRPr="00BB571A" w:rsidRDefault="00EF2A60" w:rsidP="00D53810">
      <w:pPr>
        <w:numPr>
          <w:ilvl w:val="1"/>
          <w:numId w:val="26"/>
        </w:numPr>
        <w:spacing w:before="0" w:after="0" w:line="240" w:lineRule="auto"/>
        <w:rPr>
          <w:rFonts w:eastAsia="Times New Roman"/>
          <w:szCs w:val="26"/>
        </w:rPr>
      </w:pPr>
      <w:r w:rsidRPr="00BB571A">
        <w:rPr>
          <w:rFonts w:eastAsia="Times New Roman"/>
          <w:szCs w:val="26"/>
          <w:lang w:val="vi-VN"/>
        </w:rPr>
        <w:t>T</w:t>
      </w:r>
      <w:r w:rsidRPr="00BB571A">
        <w:rPr>
          <w:rFonts w:eastAsia="Times New Roman"/>
          <w:szCs w:val="26"/>
        </w:rPr>
        <w:t xml:space="preserve">ài liệu: </w:t>
      </w:r>
      <w:r w:rsidRPr="00BB571A">
        <w:rPr>
          <w:rFonts w:eastAsia="Times New Roman"/>
          <w:szCs w:val="26"/>
          <w:lang w:val="vi-VN"/>
        </w:rPr>
        <w:t>Đọc chương 4 “Kế toán tài chính”</w:t>
      </w:r>
    </w:p>
    <w:p w:rsidR="00EF2A60" w:rsidRPr="00BB571A" w:rsidRDefault="00EF2A60" w:rsidP="00EF2A60">
      <w:pPr>
        <w:pBdr>
          <w:top w:val="single" w:sz="4" w:space="1" w:color="auto"/>
          <w:bottom w:val="single" w:sz="4" w:space="1" w:color="auto"/>
        </w:pBdr>
        <w:spacing w:after="0" w:line="240" w:lineRule="auto"/>
        <w:rPr>
          <w:rFonts w:eastAsia="Times New Roman"/>
          <w:szCs w:val="26"/>
          <w:lang w:val="vi-VN"/>
        </w:rPr>
      </w:pPr>
      <w:r w:rsidRPr="00BB571A">
        <w:rPr>
          <w:rFonts w:eastAsia="Times New Roman"/>
          <w:b/>
          <w:bCs/>
          <w:szCs w:val="26"/>
          <w:lang w:val="vi-VN"/>
        </w:rPr>
        <w:t>Buổi 8                      Kế toán hoạt động mua bán hàng hóa</w:t>
      </w:r>
    </w:p>
    <w:p w:rsidR="00EF2A60" w:rsidRPr="00BB571A" w:rsidRDefault="00EF2A60" w:rsidP="00D53810">
      <w:pPr>
        <w:numPr>
          <w:ilvl w:val="1"/>
          <w:numId w:val="26"/>
        </w:numPr>
        <w:spacing w:before="0" w:after="0" w:line="240" w:lineRule="auto"/>
        <w:rPr>
          <w:rFonts w:eastAsia="Times New Roman"/>
          <w:szCs w:val="26"/>
        </w:rPr>
      </w:pPr>
      <w:r w:rsidRPr="00BB571A">
        <w:rPr>
          <w:rFonts w:eastAsia="Times New Roman"/>
          <w:szCs w:val="26"/>
          <w:lang w:val="vi-VN"/>
        </w:rPr>
        <w:t xml:space="preserve">Nội dung: Khái niệm về </w:t>
      </w:r>
      <w:r w:rsidRPr="00BB571A">
        <w:rPr>
          <w:rFonts w:eastAsia="Times New Roman"/>
          <w:bCs/>
          <w:szCs w:val="26"/>
          <w:lang w:val="vi-VN"/>
        </w:rPr>
        <w:t>hoạt động mua bán hàng hóa, đặc điểm, phân loại, cách hạch toán tài khoản.</w:t>
      </w:r>
    </w:p>
    <w:p w:rsidR="00EF2A60" w:rsidRPr="00BB571A" w:rsidRDefault="00EF2A60" w:rsidP="00D53810">
      <w:pPr>
        <w:numPr>
          <w:ilvl w:val="1"/>
          <w:numId w:val="26"/>
        </w:numPr>
        <w:spacing w:before="0" w:after="0" w:line="240" w:lineRule="auto"/>
        <w:rPr>
          <w:rFonts w:eastAsia="Times New Roman"/>
          <w:szCs w:val="26"/>
        </w:rPr>
      </w:pPr>
      <w:r w:rsidRPr="00BB571A">
        <w:rPr>
          <w:rFonts w:eastAsia="Times New Roman"/>
          <w:szCs w:val="26"/>
          <w:lang w:val="vi-VN"/>
        </w:rPr>
        <w:t>P</w:t>
      </w:r>
      <w:r w:rsidRPr="00BB571A">
        <w:rPr>
          <w:rFonts w:eastAsia="Times New Roman"/>
          <w:szCs w:val="26"/>
        </w:rPr>
        <w:t>hương pháp</w:t>
      </w:r>
      <w:r w:rsidRPr="00BB571A">
        <w:rPr>
          <w:rFonts w:eastAsia="Times New Roman"/>
          <w:szCs w:val="26"/>
          <w:lang w:val="vi-VN"/>
        </w:rPr>
        <w:t>: Thuyết giảng, thảo luận, hướng dẫn bài tập, củng cố lại kiến thức buổi học qua các câu hỏi có liên quan</w:t>
      </w:r>
    </w:p>
    <w:p w:rsidR="00EF2A60" w:rsidRPr="00BB571A" w:rsidRDefault="00EF2A60" w:rsidP="00D53810">
      <w:pPr>
        <w:numPr>
          <w:ilvl w:val="1"/>
          <w:numId w:val="26"/>
        </w:numPr>
        <w:spacing w:before="0" w:after="0" w:line="240" w:lineRule="auto"/>
        <w:rPr>
          <w:rFonts w:eastAsia="Times New Roman"/>
          <w:szCs w:val="26"/>
          <w:lang w:val="vi-VN"/>
        </w:rPr>
      </w:pPr>
      <w:r w:rsidRPr="00BB571A">
        <w:rPr>
          <w:rFonts w:eastAsia="Times New Roman"/>
          <w:szCs w:val="26"/>
          <w:lang w:val="vi-VN"/>
        </w:rPr>
        <w:t xml:space="preserve">Kết quả mong muốn: Sinh viên hiểu biết cơ bản về phần hành kế toán hoạt động mua bán hàng hóa, đạt được các kỹ năng, thái độ, năng lực tự chủ và trách nhiệm cần thiết </w:t>
      </w:r>
    </w:p>
    <w:p w:rsidR="00EF2A60" w:rsidRPr="00BB571A" w:rsidRDefault="00EF2A60" w:rsidP="00D53810">
      <w:pPr>
        <w:numPr>
          <w:ilvl w:val="1"/>
          <w:numId w:val="26"/>
        </w:numPr>
        <w:spacing w:before="0" w:after="0" w:line="240" w:lineRule="auto"/>
        <w:rPr>
          <w:rFonts w:eastAsia="Times New Roman"/>
          <w:szCs w:val="26"/>
        </w:rPr>
      </w:pPr>
      <w:r w:rsidRPr="00BB571A">
        <w:rPr>
          <w:rFonts w:eastAsia="Times New Roman"/>
          <w:szCs w:val="26"/>
          <w:lang w:val="vi-VN"/>
        </w:rPr>
        <w:t>T</w:t>
      </w:r>
      <w:r w:rsidRPr="00BB571A">
        <w:rPr>
          <w:rFonts w:eastAsia="Times New Roman"/>
          <w:szCs w:val="26"/>
        </w:rPr>
        <w:t xml:space="preserve">ài liệu: </w:t>
      </w:r>
      <w:r w:rsidRPr="00BB571A">
        <w:rPr>
          <w:rFonts w:eastAsia="Times New Roman"/>
          <w:szCs w:val="26"/>
          <w:lang w:val="vi-VN"/>
        </w:rPr>
        <w:t>Đọc chương 5 “Kế toán tài chính”</w:t>
      </w:r>
    </w:p>
    <w:p w:rsidR="00EF2A60" w:rsidRPr="00BB571A" w:rsidRDefault="00EF2A60" w:rsidP="00EF2A60">
      <w:pPr>
        <w:pBdr>
          <w:top w:val="single" w:sz="4" w:space="1" w:color="auto"/>
          <w:bottom w:val="single" w:sz="4" w:space="1" w:color="auto"/>
        </w:pBdr>
        <w:spacing w:after="0" w:line="240" w:lineRule="auto"/>
        <w:rPr>
          <w:rFonts w:eastAsia="Times New Roman"/>
          <w:szCs w:val="26"/>
          <w:lang w:val="vi-VN"/>
        </w:rPr>
      </w:pPr>
      <w:r w:rsidRPr="00BB571A">
        <w:rPr>
          <w:rFonts w:eastAsia="Times New Roman"/>
          <w:b/>
          <w:bCs/>
          <w:szCs w:val="26"/>
          <w:lang w:val="vi-VN"/>
        </w:rPr>
        <w:t>Buổi 9                       Kế toán hoạt động mua bán hàng hóa</w:t>
      </w:r>
    </w:p>
    <w:p w:rsidR="00EF2A60" w:rsidRPr="00BB571A" w:rsidRDefault="00EF2A60" w:rsidP="00D53810">
      <w:pPr>
        <w:numPr>
          <w:ilvl w:val="1"/>
          <w:numId w:val="26"/>
        </w:numPr>
        <w:spacing w:before="0" w:after="0" w:line="240" w:lineRule="auto"/>
        <w:rPr>
          <w:rFonts w:eastAsia="Times New Roman"/>
          <w:szCs w:val="26"/>
        </w:rPr>
      </w:pPr>
      <w:r w:rsidRPr="00BB571A">
        <w:rPr>
          <w:rFonts w:eastAsia="Times New Roman"/>
          <w:szCs w:val="26"/>
          <w:lang w:val="vi-VN"/>
        </w:rPr>
        <w:t xml:space="preserve">Nội dung: </w:t>
      </w:r>
      <w:r w:rsidRPr="00BB571A">
        <w:rPr>
          <w:rFonts w:eastAsia="Times New Roman"/>
          <w:bCs/>
          <w:szCs w:val="26"/>
          <w:lang w:val="vi-VN"/>
        </w:rPr>
        <w:t xml:space="preserve">Hướng dẫn thực hành một số bài tập để nắm vững kiến thức về hoạt động mua bán hàng hóa. </w:t>
      </w:r>
    </w:p>
    <w:p w:rsidR="00EF2A60" w:rsidRPr="00BB571A" w:rsidRDefault="00EF2A60" w:rsidP="00D53810">
      <w:pPr>
        <w:numPr>
          <w:ilvl w:val="1"/>
          <w:numId w:val="26"/>
        </w:numPr>
        <w:spacing w:before="0" w:after="0" w:line="240" w:lineRule="auto"/>
        <w:rPr>
          <w:rFonts w:eastAsia="Times New Roman"/>
          <w:szCs w:val="26"/>
        </w:rPr>
      </w:pPr>
      <w:r w:rsidRPr="00BB571A">
        <w:rPr>
          <w:rFonts w:eastAsia="Times New Roman"/>
          <w:szCs w:val="26"/>
          <w:lang w:val="vi-VN"/>
        </w:rPr>
        <w:t>P</w:t>
      </w:r>
      <w:r w:rsidRPr="00BB571A">
        <w:rPr>
          <w:rFonts w:eastAsia="Times New Roman"/>
          <w:szCs w:val="26"/>
        </w:rPr>
        <w:t>hương pháp</w:t>
      </w:r>
      <w:r w:rsidRPr="00BB571A">
        <w:rPr>
          <w:rFonts w:eastAsia="Times New Roman"/>
          <w:szCs w:val="26"/>
          <w:lang w:val="vi-VN"/>
        </w:rPr>
        <w:t>: Thuyết giảng, thảo luận, hướng dẫn bài tập, củng cố lại kiến thức buổi học qua các câu hỏi có liên quan</w:t>
      </w:r>
    </w:p>
    <w:p w:rsidR="00EF2A60" w:rsidRPr="00BB571A" w:rsidRDefault="00EF2A60" w:rsidP="00D53810">
      <w:pPr>
        <w:numPr>
          <w:ilvl w:val="1"/>
          <w:numId w:val="26"/>
        </w:numPr>
        <w:spacing w:before="0" w:after="0" w:line="240" w:lineRule="auto"/>
        <w:rPr>
          <w:rFonts w:eastAsia="Times New Roman"/>
          <w:szCs w:val="26"/>
          <w:lang w:val="vi-VN"/>
        </w:rPr>
      </w:pPr>
      <w:r w:rsidRPr="00BB571A">
        <w:rPr>
          <w:rFonts w:eastAsia="Times New Roman"/>
          <w:szCs w:val="26"/>
          <w:lang w:val="vi-VN"/>
        </w:rPr>
        <w:t xml:space="preserve">Kết quả mong muốn: Sinh viên hiểu biết cơ bản về phần hành kế toán vốn chủ sở hữu, đạt được các kỹ năng, thái độ, năng lực tự chủ và trách nhiệm cần thiết </w:t>
      </w:r>
    </w:p>
    <w:p w:rsidR="00EF2A60" w:rsidRPr="00BB571A" w:rsidRDefault="00EF2A60" w:rsidP="00D53810">
      <w:pPr>
        <w:numPr>
          <w:ilvl w:val="1"/>
          <w:numId w:val="26"/>
        </w:numPr>
        <w:spacing w:before="0" w:after="0" w:line="240" w:lineRule="auto"/>
        <w:rPr>
          <w:rFonts w:eastAsia="Times New Roman"/>
          <w:szCs w:val="26"/>
        </w:rPr>
      </w:pPr>
      <w:r w:rsidRPr="00BB571A">
        <w:rPr>
          <w:rFonts w:eastAsia="Times New Roman"/>
          <w:szCs w:val="26"/>
          <w:lang w:val="vi-VN"/>
        </w:rPr>
        <w:t>T</w:t>
      </w:r>
      <w:r w:rsidRPr="00BB571A">
        <w:rPr>
          <w:rFonts w:eastAsia="Times New Roman"/>
          <w:szCs w:val="26"/>
        </w:rPr>
        <w:t xml:space="preserve">ài liệu: </w:t>
      </w:r>
      <w:r w:rsidRPr="00BB571A">
        <w:rPr>
          <w:rFonts w:eastAsia="Times New Roman"/>
          <w:szCs w:val="26"/>
          <w:lang w:val="vi-VN"/>
        </w:rPr>
        <w:t>Đọc chương 5 “Kế toán tài chính”</w:t>
      </w:r>
    </w:p>
    <w:p w:rsidR="00EF2A60" w:rsidRPr="00BB571A" w:rsidRDefault="00EF2A60" w:rsidP="00EF2A60">
      <w:pPr>
        <w:pBdr>
          <w:top w:val="single" w:sz="4" w:space="1" w:color="auto"/>
          <w:bottom w:val="single" w:sz="4" w:space="1" w:color="auto"/>
        </w:pBdr>
        <w:spacing w:after="0" w:line="240" w:lineRule="auto"/>
        <w:rPr>
          <w:rFonts w:eastAsia="Times New Roman"/>
          <w:szCs w:val="26"/>
          <w:lang w:val="vi-VN"/>
        </w:rPr>
      </w:pPr>
      <w:r w:rsidRPr="00BB571A">
        <w:rPr>
          <w:rFonts w:eastAsia="Times New Roman"/>
          <w:b/>
          <w:bCs/>
          <w:szCs w:val="26"/>
          <w:lang w:val="vi-VN"/>
        </w:rPr>
        <w:t>Buổi 10                       Kế toán thu nhập, chi phí và xác định kết quả kinh doanh</w:t>
      </w:r>
    </w:p>
    <w:p w:rsidR="00EF2A60" w:rsidRPr="00BB571A" w:rsidRDefault="00EF2A60" w:rsidP="00D53810">
      <w:pPr>
        <w:numPr>
          <w:ilvl w:val="1"/>
          <w:numId w:val="33"/>
        </w:numPr>
        <w:spacing w:before="0" w:after="0" w:line="240" w:lineRule="auto"/>
        <w:rPr>
          <w:rFonts w:eastAsia="Times New Roman"/>
          <w:szCs w:val="26"/>
          <w:lang w:val="vi-VN"/>
        </w:rPr>
      </w:pPr>
      <w:r w:rsidRPr="00BB571A">
        <w:rPr>
          <w:rFonts w:eastAsia="Times New Roman"/>
          <w:szCs w:val="26"/>
          <w:lang w:val="vi-VN"/>
        </w:rPr>
        <w:t xml:space="preserve">Nội dung: Khái niệm về Kế toán thu nhập, chi phí, các loại tài khoản sử dụng, phân loại, đặc điểm, nguyên tắc ghi nhận thu nhập. </w:t>
      </w:r>
    </w:p>
    <w:p w:rsidR="00EF2A60" w:rsidRPr="00BB571A" w:rsidRDefault="00EF2A60" w:rsidP="00D53810">
      <w:pPr>
        <w:numPr>
          <w:ilvl w:val="1"/>
          <w:numId w:val="33"/>
        </w:numPr>
        <w:spacing w:before="0" w:after="0" w:line="240" w:lineRule="auto"/>
        <w:rPr>
          <w:rFonts w:eastAsia="Times New Roman"/>
          <w:szCs w:val="26"/>
        </w:rPr>
      </w:pPr>
      <w:r w:rsidRPr="00BB571A">
        <w:rPr>
          <w:rFonts w:eastAsia="Times New Roman"/>
          <w:szCs w:val="26"/>
          <w:lang w:val="vi-VN"/>
        </w:rPr>
        <w:lastRenderedPageBreak/>
        <w:t>P</w:t>
      </w:r>
      <w:r w:rsidRPr="00BB571A">
        <w:rPr>
          <w:rFonts w:eastAsia="Times New Roman"/>
          <w:szCs w:val="26"/>
        </w:rPr>
        <w:t>hương pháp</w:t>
      </w:r>
      <w:r w:rsidRPr="00BB571A">
        <w:rPr>
          <w:rFonts w:eastAsia="Times New Roman"/>
          <w:szCs w:val="26"/>
          <w:lang w:val="vi-VN"/>
        </w:rPr>
        <w:t>: Thuyết giảng, thảo luận, hướng dẫn bài tập, củng cố lại kiến thức buổi học qua các câu hỏi có liên quan</w:t>
      </w:r>
    </w:p>
    <w:p w:rsidR="00EF2A60" w:rsidRPr="00BB571A" w:rsidRDefault="00EF2A60" w:rsidP="00D53810">
      <w:pPr>
        <w:numPr>
          <w:ilvl w:val="1"/>
          <w:numId w:val="33"/>
        </w:numPr>
        <w:spacing w:before="0" w:after="0" w:line="240" w:lineRule="auto"/>
        <w:rPr>
          <w:rFonts w:eastAsia="Times New Roman"/>
          <w:szCs w:val="26"/>
          <w:lang w:val="vi-VN"/>
        </w:rPr>
      </w:pPr>
      <w:r w:rsidRPr="00BB571A">
        <w:rPr>
          <w:rFonts w:eastAsia="Times New Roman"/>
          <w:szCs w:val="26"/>
          <w:lang w:val="vi-VN"/>
        </w:rPr>
        <w:t xml:space="preserve">Kết quả mong muốn: Sinh viên hiểu biết cơ bản về phần hành kế toán thu nhập, chi phí, đạt được các kỹ năng, thái độ, năng lực tự chủ và trách nhiệm cần thiết </w:t>
      </w:r>
    </w:p>
    <w:p w:rsidR="00EF2A60" w:rsidRPr="00BB571A" w:rsidRDefault="00EF2A60" w:rsidP="00D53810">
      <w:pPr>
        <w:numPr>
          <w:ilvl w:val="1"/>
          <w:numId w:val="33"/>
        </w:numPr>
        <w:spacing w:before="0" w:after="0" w:line="240" w:lineRule="auto"/>
        <w:rPr>
          <w:rFonts w:eastAsia="Times New Roman"/>
          <w:szCs w:val="26"/>
        </w:rPr>
      </w:pPr>
      <w:r w:rsidRPr="00BB571A">
        <w:rPr>
          <w:rFonts w:eastAsia="Times New Roman"/>
          <w:szCs w:val="26"/>
          <w:lang w:val="vi-VN"/>
        </w:rPr>
        <w:t>T</w:t>
      </w:r>
      <w:r w:rsidRPr="00BB571A">
        <w:rPr>
          <w:rFonts w:eastAsia="Times New Roman"/>
          <w:szCs w:val="26"/>
        </w:rPr>
        <w:t xml:space="preserve">ài liệu: </w:t>
      </w:r>
      <w:r w:rsidRPr="00BB571A">
        <w:rPr>
          <w:rFonts w:eastAsia="Times New Roman"/>
          <w:szCs w:val="26"/>
          <w:lang w:val="vi-VN"/>
        </w:rPr>
        <w:t>Đọc chương 6 “Kế toán tài chính”</w:t>
      </w:r>
    </w:p>
    <w:p w:rsidR="00EF2A60" w:rsidRPr="00BB571A" w:rsidRDefault="00EF2A60" w:rsidP="00EF2A60">
      <w:pPr>
        <w:pBdr>
          <w:top w:val="single" w:sz="4" w:space="1" w:color="auto"/>
          <w:bottom w:val="single" w:sz="4" w:space="1" w:color="auto"/>
        </w:pBdr>
        <w:spacing w:after="0" w:line="240" w:lineRule="auto"/>
        <w:rPr>
          <w:rFonts w:eastAsia="Times New Roman"/>
          <w:szCs w:val="26"/>
          <w:lang w:val="vi-VN"/>
        </w:rPr>
      </w:pPr>
      <w:r w:rsidRPr="00BB571A">
        <w:rPr>
          <w:rFonts w:eastAsia="Times New Roman"/>
          <w:b/>
          <w:bCs/>
          <w:szCs w:val="26"/>
          <w:lang w:val="vi-VN"/>
        </w:rPr>
        <w:t>Buổi 11                       Kế toán thu nhập, chi phí và xác định kết quả kinh doanh</w:t>
      </w:r>
    </w:p>
    <w:p w:rsidR="00EF2A60" w:rsidRPr="00BB571A" w:rsidRDefault="00EF2A60" w:rsidP="00D53810">
      <w:pPr>
        <w:numPr>
          <w:ilvl w:val="1"/>
          <w:numId w:val="33"/>
        </w:numPr>
        <w:spacing w:before="0" w:after="0" w:line="240" w:lineRule="auto"/>
        <w:rPr>
          <w:rFonts w:eastAsia="Times New Roman"/>
          <w:szCs w:val="26"/>
          <w:lang w:val="vi-VN"/>
        </w:rPr>
      </w:pPr>
      <w:r w:rsidRPr="00BB571A">
        <w:rPr>
          <w:rFonts w:eastAsia="Times New Roman"/>
          <w:szCs w:val="26"/>
          <w:lang w:val="vi-VN"/>
        </w:rPr>
        <w:t xml:space="preserve">Nội dung: Những vấn đề chung về xác định kết quả kinh doanh, nguyên tắc kế toán, các công việc kế toán phải làm trước khi khóa sổ kế toán tính kết quả kinh doanh. </w:t>
      </w:r>
    </w:p>
    <w:p w:rsidR="00EF2A60" w:rsidRPr="00BB571A" w:rsidRDefault="00EF2A60" w:rsidP="00D53810">
      <w:pPr>
        <w:numPr>
          <w:ilvl w:val="1"/>
          <w:numId w:val="33"/>
        </w:numPr>
        <w:spacing w:before="0" w:after="0" w:line="240" w:lineRule="auto"/>
        <w:rPr>
          <w:rFonts w:eastAsia="Times New Roman"/>
          <w:szCs w:val="26"/>
        </w:rPr>
      </w:pPr>
      <w:r w:rsidRPr="00BB571A">
        <w:rPr>
          <w:rFonts w:eastAsia="Times New Roman"/>
          <w:szCs w:val="26"/>
          <w:lang w:val="vi-VN"/>
        </w:rPr>
        <w:t>P</w:t>
      </w:r>
      <w:r w:rsidRPr="00BB571A">
        <w:rPr>
          <w:rFonts w:eastAsia="Times New Roman"/>
          <w:szCs w:val="26"/>
        </w:rPr>
        <w:t>hương pháp</w:t>
      </w:r>
      <w:r w:rsidRPr="00BB571A">
        <w:rPr>
          <w:rFonts w:eastAsia="Times New Roman"/>
          <w:szCs w:val="26"/>
          <w:lang w:val="vi-VN"/>
        </w:rPr>
        <w:t>: Thuyết giảng, thảo luận, hướng dẫn bài tập, củng cố lại kiến thức buổi học qua các câu hỏi có liên quan</w:t>
      </w:r>
    </w:p>
    <w:p w:rsidR="00EF2A60" w:rsidRPr="00BB571A" w:rsidRDefault="00EF2A60" w:rsidP="00D53810">
      <w:pPr>
        <w:numPr>
          <w:ilvl w:val="1"/>
          <w:numId w:val="33"/>
        </w:numPr>
        <w:spacing w:before="0" w:after="0" w:line="240" w:lineRule="auto"/>
        <w:rPr>
          <w:rFonts w:eastAsia="Times New Roman"/>
          <w:szCs w:val="26"/>
          <w:lang w:val="vi-VN"/>
        </w:rPr>
      </w:pPr>
      <w:r w:rsidRPr="00BB571A">
        <w:rPr>
          <w:rFonts w:eastAsia="Times New Roman"/>
          <w:szCs w:val="26"/>
          <w:lang w:val="vi-VN"/>
        </w:rPr>
        <w:t xml:space="preserve">Kết quả mong muốn: Sinh viên hiểu biết cơ bản về phần hành kế toán thu nhập, chi phí, xác định kết quả kinh doanh, xác định được doanh nghiệp đang hoạt động có lời hay thua lỗ, đạt được các kỹ năng, thái độ, năng lực tự chủ và trách nhiệm cần thiết </w:t>
      </w:r>
    </w:p>
    <w:p w:rsidR="00EF2A60" w:rsidRPr="00BB571A" w:rsidRDefault="00EF2A60" w:rsidP="00D53810">
      <w:pPr>
        <w:numPr>
          <w:ilvl w:val="1"/>
          <w:numId w:val="33"/>
        </w:numPr>
        <w:spacing w:before="0" w:after="0" w:line="240" w:lineRule="auto"/>
        <w:rPr>
          <w:rFonts w:eastAsia="Times New Roman"/>
          <w:szCs w:val="26"/>
        </w:rPr>
      </w:pPr>
      <w:r w:rsidRPr="00BB571A">
        <w:rPr>
          <w:rFonts w:eastAsia="Times New Roman"/>
          <w:szCs w:val="26"/>
          <w:lang w:val="vi-VN"/>
        </w:rPr>
        <w:t>T</w:t>
      </w:r>
      <w:r w:rsidRPr="00BB571A">
        <w:rPr>
          <w:rFonts w:eastAsia="Times New Roman"/>
          <w:szCs w:val="26"/>
        </w:rPr>
        <w:t xml:space="preserve">ài liệu: </w:t>
      </w:r>
      <w:r w:rsidRPr="00BB571A">
        <w:rPr>
          <w:rFonts w:eastAsia="Times New Roman"/>
          <w:szCs w:val="26"/>
          <w:lang w:val="vi-VN"/>
        </w:rPr>
        <w:t>Đọc chương 6 “Kế toán tài chính”</w:t>
      </w:r>
    </w:p>
    <w:p w:rsidR="00EF2A60" w:rsidRPr="00BB571A" w:rsidRDefault="00EF2A60" w:rsidP="00EF2A60">
      <w:pPr>
        <w:pBdr>
          <w:top w:val="single" w:sz="4" w:space="1" w:color="auto"/>
          <w:bottom w:val="single" w:sz="4" w:space="1" w:color="auto"/>
        </w:pBdr>
        <w:spacing w:after="0" w:line="240" w:lineRule="auto"/>
        <w:rPr>
          <w:rFonts w:eastAsia="Times New Roman"/>
          <w:szCs w:val="26"/>
          <w:lang w:val="vi-VN"/>
        </w:rPr>
      </w:pPr>
      <w:r w:rsidRPr="00BB571A">
        <w:rPr>
          <w:rFonts w:eastAsia="Times New Roman"/>
          <w:b/>
          <w:bCs/>
          <w:szCs w:val="26"/>
          <w:lang w:val="vi-VN"/>
        </w:rPr>
        <w:t xml:space="preserve">Buổi 12                       Ôn tập và dự trữ </w:t>
      </w:r>
    </w:p>
    <w:p w:rsidR="00EF2A60" w:rsidRPr="00BB571A" w:rsidRDefault="00EF2A60" w:rsidP="00D53810">
      <w:pPr>
        <w:numPr>
          <w:ilvl w:val="1"/>
          <w:numId w:val="26"/>
        </w:numPr>
        <w:spacing w:before="0" w:after="0" w:line="240" w:lineRule="auto"/>
        <w:rPr>
          <w:szCs w:val="26"/>
        </w:rPr>
      </w:pPr>
      <w:r w:rsidRPr="00BB571A">
        <w:rPr>
          <w:rFonts w:eastAsia="Times New Roman"/>
          <w:b/>
          <w:szCs w:val="26"/>
        </w:rPr>
        <w:t>Nội dung bài giảng:</w:t>
      </w:r>
      <w:r w:rsidRPr="00BB571A">
        <w:rPr>
          <w:rFonts w:eastAsia="Times New Roman"/>
          <w:szCs w:val="26"/>
        </w:rPr>
        <w:t xml:space="preserve"> </w:t>
      </w:r>
      <w:r w:rsidRPr="00BB571A">
        <w:rPr>
          <w:rFonts w:eastAsia="Times New Roman"/>
          <w:szCs w:val="26"/>
          <w:lang w:val="vi-VN"/>
        </w:rPr>
        <w:t xml:space="preserve">Hướng dẫn bài tập về các phần hành kế toán , </w:t>
      </w:r>
      <w:r w:rsidRPr="00BB571A">
        <w:rPr>
          <w:rFonts w:eastAsia="Times New Roman"/>
          <w:szCs w:val="26"/>
        </w:rPr>
        <w:t>Ôn tập và giải đáp thắc mắc</w:t>
      </w:r>
      <w:r w:rsidRPr="00BB571A">
        <w:rPr>
          <w:rFonts w:eastAsia="Times New Roman"/>
          <w:szCs w:val="26"/>
          <w:lang w:val="vi-VN"/>
        </w:rPr>
        <w:t xml:space="preserve"> về hệ thống các loại tài khoản kế toán đã học</w:t>
      </w:r>
      <w:r w:rsidRPr="00BB571A">
        <w:rPr>
          <w:rFonts w:eastAsia="Times New Roman"/>
          <w:szCs w:val="26"/>
        </w:rPr>
        <w:t>.</w:t>
      </w:r>
    </w:p>
    <w:p w:rsidR="00EF2A60" w:rsidRPr="00BB571A" w:rsidRDefault="00EF2A60" w:rsidP="00D53810">
      <w:pPr>
        <w:numPr>
          <w:ilvl w:val="1"/>
          <w:numId w:val="26"/>
        </w:numPr>
        <w:spacing w:before="0" w:after="0" w:line="240" w:lineRule="auto"/>
        <w:rPr>
          <w:rFonts w:eastAsia="Times New Roman"/>
          <w:szCs w:val="26"/>
        </w:rPr>
      </w:pPr>
      <w:r w:rsidRPr="00BB571A">
        <w:rPr>
          <w:rFonts w:eastAsia="Times New Roman"/>
          <w:b/>
          <w:szCs w:val="26"/>
        </w:rPr>
        <w:t>Phương pháp giảng dạy:</w:t>
      </w:r>
      <w:r w:rsidRPr="00BB571A">
        <w:rPr>
          <w:rFonts w:eastAsia="Times New Roman"/>
          <w:szCs w:val="26"/>
        </w:rPr>
        <w:t xml:space="preserve"> Hỏi đáp.</w:t>
      </w:r>
    </w:p>
    <w:p w:rsidR="00EF2A60" w:rsidRPr="00BB571A" w:rsidRDefault="00EF2A60" w:rsidP="00D53810">
      <w:pPr>
        <w:numPr>
          <w:ilvl w:val="1"/>
          <w:numId w:val="26"/>
        </w:numPr>
        <w:spacing w:before="0" w:after="0" w:line="240" w:lineRule="auto"/>
        <w:rPr>
          <w:rFonts w:eastAsia="Times New Roman"/>
          <w:szCs w:val="26"/>
        </w:rPr>
      </w:pPr>
      <w:r w:rsidRPr="00BB571A">
        <w:rPr>
          <w:rFonts w:eastAsia="Times New Roman"/>
          <w:b/>
          <w:szCs w:val="26"/>
        </w:rPr>
        <w:t>Kết quả mong muốn:</w:t>
      </w:r>
      <w:r w:rsidRPr="00BB571A">
        <w:rPr>
          <w:rFonts w:eastAsia="Times New Roman"/>
          <w:szCs w:val="26"/>
        </w:rPr>
        <w:t xml:space="preserve"> Sinh viên hiểu rõ hơn về nội dung học phần.</w:t>
      </w:r>
    </w:p>
    <w:p w:rsidR="00EF2A60" w:rsidRPr="00BB571A" w:rsidRDefault="00EF2A60" w:rsidP="00D53810">
      <w:pPr>
        <w:numPr>
          <w:ilvl w:val="1"/>
          <w:numId w:val="26"/>
        </w:numPr>
        <w:spacing w:before="0" w:after="0" w:line="240" w:lineRule="auto"/>
        <w:rPr>
          <w:rFonts w:eastAsia="Times New Roman"/>
          <w:szCs w:val="26"/>
        </w:rPr>
      </w:pPr>
      <w:r w:rsidRPr="00BB571A">
        <w:rPr>
          <w:rFonts w:eastAsia="Times New Roman"/>
          <w:b/>
          <w:szCs w:val="26"/>
        </w:rPr>
        <w:t>Đọc tài liệu</w:t>
      </w:r>
      <w:r w:rsidRPr="00BB571A">
        <w:rPr>
          <w:rFonts w:eastAsia="Times New Roman"/>
          <w:szCs w:val="26"/>
        </w:rPr>
        <w:t>: Chương1, 2, 3, 4, 5</w:t>
      </w:r>
      <w:r w:rsidRPr="00BB571A">
        <w:rPr>
          <w:rFonts w:eastAsia="Times New Roman"/>
          <w:szCs w:val="26"/>
          <w:lang w:val="vi-VN"/>
        </w:rPr>
        <w:t>, 6</w:t>
      </w:r>
      <w:r w:rsidRPr="00BB571A">
        <w:rPr>
          <w:rFonts w:eastAsia="Times New Roman"/>
          <w:szCs w:val="26"/>
        </w:rPr>
        <w:t xml:space="preserve"> (giáo</w:t>
      </w:r>
      <w:r w:rsidRPr="00BB571A">
        <w:rPr>
          <w:rFonts w:eastAsia="Times New Roman"/>
          <w:szCs w:val="26"/>
          <w:lang w:val="vi-VN"/>
        </w:rPr>
        <w:t xml:space="preserve"> trình</w:t>
      </w:r>
      <w:r w:rsidRPr="00BB571A">
        <w:rPr>
          <w:rFonts w:eastAsia="Times New Roman"/>
          <w:szCs w:val="26"/>
        </w:rPr>
        <w:t>, bài tập, tài liệu tham khảo).</w:t>
      </w:r>
    </w:p>
    <w:p w:rsidR="00EF2A60" w:rsidRPr="00BB571A" w:rsidRDefault="00EF2A60" w:rsidP="00EF2A60">
      <w:pPr>
        <w:spacing w:after="0" w:line="240" w:lineRule="auto"/>
        <w:rPr>
          <w:rFonts w:eastAsia="Times New Roman"/>
          <w:b/>
          <w:bCs/>
          <w:szCs w:val="26"/>
        </w:rPr>
      </w:pPr>
      <w:r w:rsidRPr="00BB571A">
        <w:rPr>
          <w:rFonts w:eastAsia="Times New Roman"/>
          <w:b/>
          <w:bCs/>
          <w:szCs w:val="26"/>
        </w:rPr>
        <w:t xml:space="preserve">15. THI KẾT THÚC HỌC PHẦN: </w:t>
      </w:r>
    </w:p>
    <w:p w:rsidR="00EF2A60" w:rsidRPr="00BB571A" w:rsidRDefault="00EF2A60" w:rsidP="00EF2A60">
      <w:pPr>
        <w:spacing w:after="0" w:line="240" w:lineRule="auto"/>
        <w:ind w:firstLine="720"/>
        <w:rPr>
          <w:rFonts w:eastAsia="Times New Roman"/>
          <w:b/>
          <w:bCs/>
          <w:szCs w:val="26"/>
        </w:rPr>
      </w:pPr>
      <w:r w:rsidRPr="00BB571A">
        <w:rPr>
          <w:rFonts w:eastAsia="Times New Roman"/>
          <w:b/>
          <w:bCs/>
          <w:szCs w:val="26"/>
        </w:rPr>
        <w:t>- Thời gian: Theo lịch thi chung của trường</w:t>
      </w:r>
    </w:p>
    <w:p w:rsidR="00EF2A60" w:rsidRPr="00BB571A" w:rsidRDefault="00EF2A60" w:rsidP="00EF2A60">
      <w:pPr>
        <w:spacing w:after="0" w:line="240" w:lineRule="auto"/>
        <w:ind w:firstLine="720"/>
        <w:rPr>
          <w:rFonts w:eastAsia="Times New Roman"/>
          <w:b/>
          <w:bCs/>
          <w:szCs w:val="26"/>
          <w:lang w:val="vi-VN"/>
        </w:rPr>
      </w:pPr>
      <w:r w:rsidRPr="00BB571A">
        <w:rPr>
          <w:rFonts w:eastAsia="Times New Roman"/>
          <w:b/>
          <w:bCs/>
          <w:szCs w:val="26"/>
        </w:rPr>
        <w:t>- Hình thức thi:</w:t>
      </w:r>
      <w:r w:rsidRPr="00BB571A">
        <w:rPr>
          <w:rFonts w:eastAsia="Times New Roman"/>
          <w:b/>
          <w:bCs/>
          <w:szCs w:val="26"/>
          <w:lang w:val="vi-VN"/>
        </w:rPr>
        <w:t xml:space="preserve"> Tự luận và trắc nghiệm, không được sử dụng tài liệu</w:t>
      </w:r>
    </w:p>
    <w:p w:rsidR="00EF2A60" w:rsidRPr="00BB571A" w:rsidRDefault="00EF2A60" w:rsidP="00EF2A60">
      <w:pPr>
        <w:spacing w:after="0" w:line="240" w:lineRule="auto"/>
        <w:rPr>
          <w:rFonts w:eastAsia="Times New Roman"/>
          <w:b/>
          <w:bCs/>
          <w:szCs w:val="26"/>
        </w:rPr>
      </w:pPr>
    </w:p>
    <w:p w:rsidR="00EF2A60" w:rsidRPr="00BB571A" w:rsidRDefault="00EF2A60" w:rsidP="00EF2A60">
      <w:pPr>
        <w:spacing w:after="0" w:line="240" w:lineRule="auto"/>
        <w:jc w:val="right"/>
        <w:rPr>
          <w:rFonts w:eastAsia="Times New Roman"/>
          <w:b/>
          <w:bCs/>
          <w:i/>
          <w:szCs w:val="26"/>
        </w:rPr>
      </w:pPr>
      <w:r>
        <w:rPr>
          <w:rFonts w:eastAsia="Times New Roman"/>
          <w:b/>
          <w:bCs/>
          <w:i/>
          <w:szCs w:val="26"/>
        </w:rPr>
        <w:t>Bình Thuận, ngày      tháng      năm</w:t>
      </w:r>
      <w:r w:rsidR="00A16CEB">
        <w:rPr>
          <w:rFonts w:eastAsia="Times New Roman"/>
          <w:b/>
          <w:bCs/>
          <w:i/>
          <w:szCs w:val="26"/>
        </w:rPr>
        <w:t xml:space="preserve"> 2015</w:t>
      </w:r>
      <w:r>
        <w:rPr>
          <w:rFonts w:eastAsia="Times New Roman"/>
          <w:b/>
          <w:bCs/>
          <w:i/>
          <w:szCs w:val="26"/>
        </w:rPr>
        <w:t xml:space="preserve"> </w:t>
      </w:r>
    </w:p>
    <w:p w:rsidR="00EF2A60" w:rsidRPr="00BB571A" w:rsidRDefault="00EF2A60" w:rsidP="00EF2A60">
      <w:pPr>
        <w:spacing w:after="0" w:line="240" w:lineRule="auto"/>
        <w:rPr>
          <w:rFonts w:eastAsia="Times New Roman"/>
          <w:b/>
          <w:bCs/>
          <w:szCs w:val="26"/>
        </w:rPr>
      </w:pPr>
      <w:r w:rsidRPr="00BB571A">
        <w:rPr>
          <w:rFonts w:eastAsia="Times New Roman"/>
          <w:b/>
          <w:bCs/>
          <w:szCs w:val="26"/>
        </w:rPr>
        <w:tab/>
      </w:r>
      <w:r w:rsidRPr="00BB571A">
        <w:rPr>
          <w:rFonts w:eastAsia="Times New Roman"/>
          <w:b/>
          <w:bCs/>
          <w:szCs w:val="26"/>
        </w:rPr>
        <w:tab/>
      </w:r>
      <w:r w:rsidRPr="00BB571A">
        <w:rPr>
          <w:rFonts w:eastAsia="Times New Roman"/>
          <w:b/>
          <w:bCs/>
          <w:szCs w:val="26"/>
        </w:rPr>
        <w:tab/>
      </w:r>
      <w:r w:rsidRPr="00BB571A">
        <w:rPr>
          <w:rFonts w:eastAsia="Times New Roman"/>
          <w:b/>
          <w:bCs/>
          <w:szCs w:val="26"/>
        </w:rPr>
        <w:tab/>
      </w:r>
      <w:r w:rsidRPr="00BB571A">
        <w:rPr>
          <w:rFonts w:eastAsia="Times New Roman"/>
          <w:b/>
          <w:bCs/>
          <w:szCs w:val="26"/>
        </w:rPr>
        <w:tab/>
      </w:r>
      <w:r w:rsidRPr="00BB571A">
        <w:rPr>
          <w:rFonts w:eastAsia="Times New Roman"/>
          <w:b/>
          <w:bCs/>
          <w:szCs w:val="26"/>
        </w:rPr>
        <w:tab/>
      </w:r>
      <w:r w:rsidRPr="00BB571A">
        <w:rPr>
          <w:rFonts w:eastAsia="Times New Roman"/>
          <w:b/>
          <w:bCs/>
          <w:szCs w:val="26"/>
        </w:rPr>
        <w:tab/>
      </w:r>
      <w:r w:rsidRPr="00BB571A">
        <w:rPr>
          <w:rFonts w:eastAsia="Times New Roman"/>
          <w:b/>
          <w:bCs/>
          <w:szCs w:val="26"/>
        </w:rPr>
        <w:tab/>
      </w:r>
      <w:r w:rsidRPr="00BB571A">
        <w:rPr>
          <w:rFonts w:eastAsia="Times New Roman"/>
          <w:b/>
          <w:bCs/>
          <w:szCs w:val="26"/>
        </w:rPr>
        <w:tab/>
        <w:t xml:space="preserve">  Trưởng khoa</w:t>
      </w:r>
    </w:p>
    <w:p w:rsidR="00EF2A60" w:rsidRPr="00BB571A" w:rsidRDefault="00EF2A60" w:rsidP="00EF2A60">
      <w:pPr>
        <w:spacing w:after="0" w:line="240" w:lineRule="auto"/>
        <w:rPr>
          <w:rFonts w:eastAsia="Times New Roman"/>
          <w:b/>
          <w:bCs/>
          <w:szCs w:val="26"/>
        </w:rPr>
      </w:pPr>
      <w:r w:rsidRPr="00BB571A">
        <w:rPr>
          <w:rFonts w:eastAsia="Times New Roman"/>
          <w:b/>
          <w:bCs/>
          <w:szCs w:val="26"/>
        </w:rPr>
        <w:tab/>
      </w:r>
      <w:r w:rsidRPr="00BB571A">
        <w:rPr>
          <w:rFonts w:eastAsia="Times New Roman"/>
          <w:b/>
          <w:bCs/>
          <w:szCs w:val="26"/>
        </w:rPr>
        <w:tab/>
      </w:r>
      <w:r w:rsidRPr="00BB571A">
        <w:rPr>
          <w:rFonts w:eastAsia="Times New Roman"/>
          <w:b/>
          <w:bCs/>
          <w:szCs w:val="26"/>
        </w:rPr>
        <w:tab/>
      </w:r>
      <w:r w:rsidRPr="00BB571A">
        <w:rPr>
          <w:rFonts w:eastAsia="Times New Roman"/>
          <w:b/>
          <w:bCs/>
          <w:szCs w:val="26"/>
        </w:rPr>
        <w:tab/>
      </w:r>
      <w:r w:rsidRPr="00BB571A">
        <w:rPr>
          <w:rFonts w:eastAsia="Times New Roman"/>
          <w:b/>
          <w:bCs/>
          <w:szCs w:val="26"/>
        </w:rPr>
        <w:tab/>
      </w:r>
      <w:r w:rsidRPr="00BB571A">
        <w:rPr>
          <w:rFonts w:eastAsia="Times New Roman"/>
          <w:b/>
          <w:bCs/>
          <w:szCs w:val="26"/>
        </w:rPr>
        <w:tab/>
      </w:r>
      <w:r w:rsidRPr="00BB571A">
        <w:rPr>
          <w:rFonts w:eastAsia="Times New Roman"/>
          <w:b/>
          <w:bCs/>
          <w:szCs w:val="26"/>
        </w:rPr>
        <w:tab/>
      </w:r>
      <w:r w:rsidRPr="00BB571A">
        <w:rPr>
          <w:rFonts w:eastAsia="Times New Roman"/>
          <w:b/>
          <w:bCs/>
          <w:szCs w:val="26"/>
        </w:rPr>
        <w:tab/>
      </w:r>
    </w:p>
    <w:p w:rsidR="00EF2A60" w:rsidRPr="00BB571A" w:rsidRDefault="00EF2A60" w:rsidP="00EF2A60">
      <w:pPr>
        <w:spacing w:after="0" w:line="240" w:lineRule="auto"/>
        <w:rPr>
          <w:rFonts w:eastAsia="Times New Roman"/>
          <w:b/>
          <w:bCs/>
          <w:szCs w:val="26"/>
        </w:rPr>
      </w:pPr>
    </w:p>
    <w:p w:rsidR="00EF2A60" w:rsidRPr="00BB571A" w:rsidRDefault="00EF2A60" w:rsidP="00EF2A60">
      <w:pPr>
        <w:spacing w:after="0" w:line="240" w:lineRule="auto"/>
        <w:rPr>
          <w:rFonts w:eastAsia="Times New Roman"/>
          <w:b/>
          <w:bCs/>
          <w:szCs w:val="26"/>
        </w:rPr>
      </w:pPr>
    </w:p>
    <w:p w:rsidR="00EF2A60" w:rsidRPr="00BB571A" w:rsidRDefault="00EF2A60" w:rsidP="00EF2A60">
      <w:pPr>
        <w:rPr>
          <w:szCs w:val="26"/>
        </w:rPr>
      </w:pPr>
    </w:p>
    <w:p w:rsidR="00EF2A60" w:rsidRDefault="00EF2A60" w:rsidP="000B5A15">
      <w:pPr>
        <w:spacing w:after="0" w:line="240" w:lineRule="auto"/>
        <w:ind w:firstLine="720"/>
        <w:rPr>
          <w:rFonts w:eastAsia="Times New Roman"/>
          <w:b/>
          <w:bCs/>
          <w:szCs w:val="26"/>
        </w:rPr>
      </w:pPr>
    </w:p>
    <w:p w:rsidR="00EF2A60" w:rsidRDefault="00EF2A60" w:rsidP="000B5A15">
      <w:pPr>
        <w:spacing w:after="0" w:line="240" w:lineRule="auto"/>
        <w:ind w:firstLine="720"/>
        <w:rPr>
          <w:rFonts w:eastAsia="Times New Roman"/>
          <w:b/>
          <w:bCs/>
          <w:szCs w:val="26"/>
        </w:rPr>
      </w:pPr>
    </w:p>
    <w:p w:rsidR="00EF2A60" w:rsidRDefault="00EF2A60" w:rsidP="000B5A15">
      <w:pPr>
        <w:spacing w:after="0" w:line="240" w:lineRule="auto"/>
        <w:ind w:firstLine="720"/>
        <w:rPr>
          <w:rFonts w:eastAsia="Times New Roman"/>
          <w:b/>
          <w:bCs/>
          <w:szCs w:val="26"/>
        </w:rPr>
      </w:pPr>
    </w:p>
    <w:p w:rsidR="00EF2A60" w:rsidRDefault="00EF2A60" w:rsidP="000B5A15">
      <w:pPr>
        <w:spacing w:after="0" w:line="240" w:lineRule="auto"/>
        <w:ind w:firstLine="720"/>
        <w:rPr>
          <w:rFonts w:eastAsia="Times New Roman"/>
          <w:b/>
          <w:bCs/>
          <w:szCs w:val="26"/>
        </w:rPr>
      </w:pPr>
    </w:p>
    <w:p w:rsidR="00EF2A60" w:rsidRDefault="00EF2A60" w:rsidP="000B5A15">
      <w:pPr>
        <w:spacing w:after="0" w:line="240" w:lineRule="auto"/>
        <w:ind w:firstLine="720"/>
        <w:rPr>
          <w:rFonts w:eastAsia="Times New Roman"/>
          <w:b/>
          <w:bCs/>
          <w:szCs w:val="26"/>
        </w:rPr>
      </w:pPr>
    </w:p>
    <w:p w:rsidR="00EF2A60" w:rsidRDefault="00EF2A60" w:rsidP="000B5A15">
      <w:pPr>
        <w:spacing w:after="0" w:line="240" w:lineRule="auto"/>
        <w:ind w:firstLine="720"/>
        <w:rPr>
          <w:rFonts w:eastAsia="Times New Roman"/>
          <w:b/>
          <w:bCs/>
          <w:szCs w:val="26"/>
        </w:rPr>
      </w:pPr>
    </w:p>
    <w:p w:rsidR="00EF2A60" w:rsidRDefault="00EF2A60" w:rsidP="000B5A15">
      <w:pPr>
        <w:spacing w:after="0" w:line="240" w:lineRule="auto"/>
        <w:ind w:firstLine="720"/>
        <w:rPr>
          <w:rFonts w:eastAsia="Times New Roman"/>
          <w:b/>
          <w:bCs/>
          <w:szCs w:val="26"/>
        </w:rPr>
      </w:pPr>
    </w:p>
    <w:p w:rsidR="00EF2A60" w:rsidRDefault="00EF2A60" w:rsidP="000B5A15">
      <w:pPr>
        <w:spacing w:after="0" w:line="240" w:lineRule="auto"/>
        <w:ind w:firstLine="720"/>
        <w:rPr>
          <w:rFonts w:eastAsia="Times New Roman"/>
          <w:b/>
          <w:bCs/>
          <w:szCs w:val="26"/>
        </w:rPr>
      </w:pPr>
    </w:p>
    <w:p w:rsidR="00EF2A60" w:rsidRDefault="00EF2A60" w:rsidP="000B5A15">
      <w:pPr>
        <w:spacing w:after="0" w:line="240" w:lineRule="auto"/>
        <w:ind w:firstLine="720"/>
        <w:rPr>
          <w:rFonts w:eastAsia="Times New Roman"/>
          <w:b/>
          <w:bCs/>
          <w:szCs w:val="26"/>
        </w:rPr>
      </w:pPr>
    </w:p>
    <w:p w:rsidR="00EF2A60" w:rsidRPr="0030396F" w:rsidRDefault="00EF2A60" w:rsidP="00EF2A60">
      <w:pPr>
        <w:tabs>
          <w:tab w:val="center" w:pos="1980"/>
          <w:tab w:val="center" w:pos="6480"/>
        </w:tabs>
        <w:spacing w:after="0" w:line="240" w:lineRule="auto"/>
        <w:rPr>
          <w:rFonts w:eastAsia="Times New Roman"/>
          <w:b/>
          <w:bCs/>
          <w:szCs w:val="26"/>
        </w:rPr>
      </w:pPr>
      <w:r w:rsidRPr="00971FE3">
        <w:rPr>
          <w:rFonts w:eastAsia="Times New Roman"/>
          <w:bCs/>
          <w:szCs w:val="26"/>
        </w:rPr>
        <w:tab/>
      </w:r>
      <w:r w:rsidRPr="00610A5C">
        <w:rPr>
          <w:rFonts w:eastAsia="Times New Roman"/>
          <w:bCs/>
          <w:szCs w:val="26"/>
        </w:rPr>
        <w:t>BỘ GIÁO DỤC VÀ ĐÀO TẠO</w:t>
      </w:r>
      <w:r w:rsidRPr="00610A5C">
        <w:rPr>
          <w:rFonts w:eastAsia="Times New Roman"/>
          <w:b/>
          <w:bCs/>
          <w:szCs w:val="26"/>
        </w:rPr>
        <w:tab/>
      </w:r>
      <w:r w:rsidR="00745DFE">
        <w:rPr>
          <w:rFonts w:eastAsia="Times New Roman"/>
          <w:b/>
          <w:bCs/>
          <w:szCs w:val="26"/>
        </w:rPr>
        <w:t xml:space="preserve">   </w:t>
      </w:r>
      <w:r w:rsidRPr="0030396F">
        <w:rPr>
          <w:rFonts w:eastAsia="Times New Roman"/>
          <w:b/>
          <w:bCs/>
          <w:szCs w:val="26"/>
        </w:rPr>
        <w:t>CỘNG HÒA XÃ HỘI CHỦ NGHĨA VIỆT NAM</w:t>
      </w:r>
    </w:p>
    <w:p w:rsidR="00EF2A60" w:rsidRPr="0030396F" w:rsidRDefault="00EF2A60" w:rsidP="00745DFE">
      <w:pPr>
        <w:tabs>
          <w:tab w:val="center" w:pos="1980"/>
          <w:tab w:val="center" w:pos="6480"/>
        </w:tabs>
        <w:spacing w:after="0" w:line="240" w:lineRule="auto"/>
        <w:ind w:firstLine="0"/>
        <w:rPr>
          <w:rFonts w:eastAsia="Times New Roman"/>
          <w:b/>
          <w:bCs/>
          <w:szCs w:val="26"/>
        </w:rPr>
      </w:pPr>
      <w:r w:rsidRPr="0030396F">
        <w:rPr>
          <w:rFonts w:eastAsia="Times New Roman"/>
          <w:b/>
          <w:bCs/>
          <w:szCs w:val="26"/>
        </w:rPr>
        <w:t>TRƯỜNG ĐẠI HỌC PHAN THIẾT</w:t>
      </w:r>
      <w:r w:rsidRPr="0030396F">
        <w:rPr>
          <w:rFonts w:eastAsia="Times New Roman"/>
          <w:b/>
          <w:bCs/>
          <w:szCs w:val="26"/>
        </w:rPr>
        <w:tab/>
      </w:r>
      <w:r>
        <w:rPr>
          <w:rFonts w:eastAsia="Times New Roman"/>
          <w:b/>
          <w:bCs/>
          <w:szCs w:val="26"/>
        </w:rPr>
        <w:t xml:space="preserve">     </w:t>
      </w:r>
      <w:r w:rsidRPr="0030396F">
        <w:rPr>
          <w:rFonts w:eastAsia="Times New Roman"/>
          <w:b/>
          <w:bCs/>
          <w:szCs w:val="26"/>
        </w:rPr>
        <w:t>Độc lập – Tự do – Hạnh phúc</w:t>
      </w:r>
    </w:p>
    <w:p w:rsidR="00EF2A60" w:rsidRPr="00610A5C" w:rsidRDefault="00EF2A60" w:rsidP="00EF2A60">
      <w:pPr>
        <w:spacing w:after="0" w:line="240" w:lineRule="auto"/>
        <w:rPr>
          <w:rFonts w:eastAsia="Times New Roman"/>
          <w:szCs w:val="26"/>
        </w:rPr>
      </w:pPr>
      <w:r>
        <w:rPr>
          <w:noProof/>
          <w:szCs w:val="26"/>
        </w:rPr>
        <mc:AlternateContent>
          <mc:Choice Requires="wps">
            <w:drawing>
              <wp:anchor distT="4294967295" distB="4294967295" distL="114300" distR="114300" simplePos="0" relativeHeight="251873280" behindDoc="0" locked="0" layoutInCell="1" allowOverlap="1">
                <wp:simplePos x="0" y="0"/>
                <wp:positionH relativeFrom="column">
                  <wp:posOffset>3507740</wp:posOffset>
                </wp:positionH>
                <wp:positionV relativeFrom="paragraph">
                  <wp:posOffset>15239</wp:posOffset>
                </wp:positionV>
                <wp:extent cx="1484630" cy="0"/>
                <wp:effectExtent l="0" t="0" r="20320" b="19050"/>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CA521" id="Straight Arrow Connector 99" o:spid="_x0000_s1026" type="#_x0000_t32" style="position:absolute;margin-left:276.2pt;margin-top:1.2pt;width:116.9pt;height:0;z-index:251873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CuJg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"/>
            </w:pict>
          </mc:Fallback>
        </mc:AlternateContent>
      </w:r>
      <w:r>
        <w:rPr>
          <w:noProof/>
          <w:szCs w:val="26"/>
        </w:rPr>
        <mc:AlternateContent>
          <mc:Choice Requires="wps">
            <w:drawing>
              <wp:anchor distT="4294967295" distB="4294967295" distL="114300" distR="114300" simplePos="0" relativeHeight="251872256" behindDoc="0" locked="0" layoutInCell="1" allowOverlap="1">
                <wp:simplePos x="0" y="0"/>
                <wp:positionH relativeFrom="column">
                  <wp:posOffset>753745</wp:posOffset>
                </wp:positionH>
                <wp:positionV relativeFrom="paragraph">
                  <wp:posOffset>15239</wp:posOffset>
                </wp:positionV>
                <wp:extent cx="1080135" cy="0"/>
                <wp:effectExtent l="0" t="0" r="24765" b="1905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1DA60" id="Straight Arrow Connector 98" o:spid="_x0000_s1026" type="#_x0000_t32" style="position:absolute;margin-left:59.35pt;margin-top:1.2pt;width:85.05pt;height:0;z-index:251872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"/>
            </w:pict>
          </mc:Fallback>
        </mc:AlternateContent>
      </w:r>
    </w:p>
    <w:p w:rsidR="00EF2A60" w:rsidRPr="00610A5C" w:rsidRDefault="00EF2A60" w:rsidP="00EF2A60">
      <w:pPr>
        <w:spacing w:after="0" w:line="240" w:lineRule="auto"/>
        <w:jc w:val="center"/>
        <w:rPr>
          <w:rFonts w:eastAsia="Times New Roman"/>
          <w:szCs w:val="26"/>
        </w:rPr>
      </w:pPr>
      <w:r w:rsidRPr="00610A5C">
        <w:rPr>
          <w:rFonts w:eastAsia="Times New Roman"/>
          <w:szCs w:val="26"/>
        </w:rPr>
        <w:t>CHƯƠNG TRÌNH TRÌNH ĐỘ ĐẠI HỌC</w:t>
      </w:r>
    </w:p>
    <w:p w:rsidR="00EF2A60" w:rsidRPr="00DF2351" w:rsidRDefault="00EF2A60" w:rsidP="00EF2A60">
      <w:pPr>
        <w:spacing w:after="0" w:line="240" w:lineRule="auto"/>
        <w:jc w:val="center"/>
        <w:rPr>
          <w:rFonts w:eastAsia="Times New Roman"/>
          <w:szCs w:val="26"/>
        </w:rPr>
      </w:pPr>
      <w:r w:rsidRPr="00DF2351">
        <w:rPr>
          <w:rFonts w:eastAsia="Times New Roman"/>
          <w:szCs w:val="26"/>
        </w:rPr>
        <w:t>NGÀNH ĐÀO TẠO: …………………………….……….</w:t>
      </w:r>
    </w:p>
    <w:p w:rsidR="00EF2A60" w:rsidRPr="00610A5C" w:rsidRDefault="00EF2A60" w:rsidP="00EF2A60">
      <w:pPr>
        <w:keepNext/>
        <w:spacing w:after="0" w:line="240" w:lineRule="auto"/>
        <w:jc w:val="center"/>
        <w:outlineLvl w:val="1"/>
        <w:rPr>
          <w:rFonts w:eastAsia="Times New Roman"/>
          <w:b/>
          <w:bCs/>
          <w:szCs w:val="26"/>
        </w:rPr>
      </w:pPr>
    </w:p>
    <w:p w:rsidR="00EF2A60" w:rsidRPr="00610A5C" w:rsidRDefault="00EF2A60" w:rsidP="00EF2A60">
      <w:pPr>
        <w:keepNext/>
        <w:spacing w:after="0" w:line="240" w:lineRule="auto"/>
        <w:jc w:val="center"/>
        <w:outlineLvl w:val="1"/>
        <w:rPr>
          <w:rFonts w:eastAsia="Times New Roman"/>
          <w:b/>
          <w:bCs/>
          <w:szCs w:val="26"/>
        </w:rPr>
      </w:pPr>
      <w:r w:rsidRPr="00610A5C">
        <w:rPr>
          <w:rFonts w:eastAsia="Times New Roman"/>
          <w:b/>
          <w:bCs/>
          <w:szCs w:val="26"/>
        </w:rPr>
        <w:t>ĐỀ CƯƠNG CHI TIẾT HỌC PHẦN</w:t>
      </w:r>
    </w:p>
    <w:p w:rsidR="00EF2A60" w:rsidRPr="00610A5C" w:rsidRDefault="00EF2A60" w:rsidP="00EF2A60">
      <w:pPr>
        <w:spacing w:after="0" w:line="240" w:lineRule="auto"/>
        <w:rPr>
          <w:rFonts w:eastAsia="Times New Roman"/>
          <w:szCs w:val="26"/>
        </w:rPr>
      </w:pPr>
    </w:p>
    <w:p w:rsidR="00EF2A60" w:rsidRPr="00610A5C" w:rsidRDefault="00EF2A60" w:rsidP="00EF2A60">
      <w:pPr>
        <w:tabs>
          <w:tab w:val="left" w:pos="6804"/>
        </w:tabs>
        <w:spacing w:after="0" w:line="240" w:lineRule="auto"/>
        <w:rPr>
          <w:rFonts w:eastAsia="Times New Roman"/>
          <w:b/>
          <w:bCs/>
          <w:szCs w:val="26"/>
        </w:rPr>
      </w:pPr>
      <w:r w:rsidRPr="00610A5C">
        <w:rPr>
          <w:rFonts w:eastAsia="Times New Roman"/>
          <w:b/>
          <w:bCs/>
          <w:szCs w:val="26"/>
        </w:rPr>
        <w:t xml:space="preserve">1. Tên học phần:      Nguyên lý thống kê kinh tế  </w:t>
      </w:r>
      <w:r>
        <w:rPr>
          <w:rFonts w:eastAsia="Times New Roman"/>
          <w:b/>
          <w:bCs/>
          <w:szCs w:val="26"/>
        </w:rPr>
        <w:t xml:space="preserve">              </w:t>
      </w:r>
      <w:r w:rsidRPr="00610A5C">
        <w:rPr>
          <w:rFonts w:eastAsia="Times New Roman"/>
          <w:b/>
          <w:bCs/>
          <w:szCs w:val="26"/>
        </w:rPr>
        <w:t>- Mã học phần:</w:t>
      </w:r>
      <w:r>
        <w:rPr>
          <w:rFonts w:eastAsia="Times New Roman"/>
          <w:b/>
          <w:bCs/>
          <w:szCs w:val="26"/>
        </w:rPr>
        <w:t xml:space="preserve"> 23002</w:t>
      </w:r>
    </w:p>
    <w:p w:rsidR="00EF2A60" w:rsidRPr="00610A5C" w:rsidRDefault="00EF2A60" w:rsidP="00EF2A60">
      <w:pPr>
        <w:tabs>
          <w:tab w:val="right" w:leader="dot" w:pos="8789"/>
        </w:tabs>
        <w:spacing w:after="0" w:line="240" w:lineRule="auto"/>
        <w:rPr>
          <w:rFonts w:eastAsia="Times New Roman"/>
          <w:b/>
          <w:bCs/>
          <w:szCs w:val="26"/>
        </w:rPr>
      </w:pPr>
      <w:r w:rsidRPr="00610A5C">
        <w:rPr>
          <w:rFonts w:eastAsia="Times New Roman"/>
          <w:b/>
          <w:bCs/>
          <w:szCs w:val="26"/>
        </w:rPr>
        <w:t>2. Khoa phụ trách: Bộ môn cơ bản</w:t>
      </w:r>
    </w:p>
    <w:p w:rsidR="00EF2A60" w:rsidRPr="00610A5C" w:rsidRDefault="00EF2A60" w:rsidP="00EF2A60">
      <w:pPr>
        <w:tabs>
          <w:tab w:val="right" w:leader="dot" w:pos="8789"/>
        </w:tabs>
        <w:spacing w:after="0" w:line="240" w:lineRule="auto"/>
        <w:rPr>
          <w:rFonts w:eastAsia="Times New Roman"/>
          <w:b/>
          <w:bCs/>
          <w:szCs w:val="26"/>
        </w:rPr>
      </w:pPr>
      <w:r w:rsidRPr="00610A5C">
        <w:rPr>
          <w:rFonts w:eastAsia="Times New Roman"/>
          <w:b/>
          <w:bCs/>
          <w:szCs w:val="26"/>
        </w:rPr>
        <w:t xml:space="preserve">3. Họ tên các giảng viên giảng dạy: </w:t>
      </w:r>
    </w:p>
    <w:p w:rsidR="00EF2A60" w:rsidRPr="00610A5C" w:rsidRDefault="00EF2A60" w:rsidP="00EF2A60">
      <w:pPr>
        <w:spacing w:after="0" w:line="240" w:lineRule="auto"/>
        <w:ind w:firstLine="426"/>
        <w:rPr>
          <w:rFonts w:eastAsia="SimSun"/>
          <w:b/>
          <w:bCs/>
          <w:szCs w:val="26"/>
          <w:lang w:eastAsia="zh-CN"/>
        </w:rPr>
      </w:pPr>
      <w:r w:rsidRPr="00610A5C">
        <w:rPr>
          <w:rFonts w:eastAsia="SimSun"/>
          <w:b/>
          <w:bCs/>
          <w:szCs w:val="26"/>
          <w:lang w:eastAsia="zh-CN"/>
        </w:rPr>
        <w:t>3.1. Họ và tên: Nguyễn Ngọc</w:t>
      </w:r>
    </w:p>
    <w:p w:rsidR="00EF2A60" w:rsidRPr="00610A5C" w:rsidRDefault="00EF2A60" w:rsidP="00D53810">
      <w:pPr>
        <w:numPr>
          <w:ilvl w:val="0"/>
          <w:numId w:val="12"/>
        </w:numPr>
        <w:spacing w:before="0" w:after="0" w:line="240" w:lineRule="auto"/>
        <w:rPr>
          <w:rFonts w:eastAsia="SimSun"/>
          <w:szCs w:val="26"/>
          <w:lang w:eastAsia="zh-CN"/>
        </w:rPr>
      </w:pPr>
      <w:r w:rsidRPr="00610A5C">
        <w:rPr>
          <w:rFonts w:eastAsia="SimSun"/>
          <w:szCs w:val="26"/>
          <w:lang w:eastAsia="zh-CN"/>
        </w:rPr>
        <w:t>Chức danh, học hàm, học vị: Thạc sỹ</w:t>
      </w:r>
    </w:p>
    <w:p w:rsidR="00EF2A60" w:rsidRPr="00610A5C" w:rsidRDefault="00EF2A60" w:rsidP="00D53810">
      <w:pPr>
        <w:numPr>
          <w:ilvl w:val="0"/>
          <w:numId w:val="12"/>
        </w:numPr>
        <w:spacing w:before="0" w:after="0" w:line="240" w:lineRule="auto"/>
        <w:rPr>
          <w:rFonts w:eastAsia="MS Mincho"/>
          <w:color w:val="000000"/>
          <w:szCs w:val="26"/>
          <w:lang w:eastAsia="ja-JP"/>
        </w:rPr>
      </w:pPr>
      <w:r w:rsidRPr="00610A5C">
        <w:rPr>
          <w:rFonts w:eastAsia="MS Mincho"/>
          <w:color w:val="000000"/>
          <w:szCs w:val="26"/>
          <w:lang w:eastAsia="ja-JP"/>
        </w:rPr>
        <w:t>Địa chỉ liên hệ: Bộ môn cơ bản</w:t>
      </w:r>
    </w:p>
    <w:p w:rsidR="00EF2A60" w:rsidRPr="00610A5C" w:rsidRDefault="00EF2A60" w:rsidP="00D53810">
      <w:pPr>
        <w:numPr>
          <w:ilvl w:val="0"/>
          <w:numId w:val="12"/>
        </w:numPr>
        <w:spacing w:before="0" w:after="0" w:line="240" w:lineRule="auto"/>
        <w:rPr>
          <w:rFonts w:eastAsia="SimSun"/>
          <w:szCs w:val="26"/>
          <w:lang w:eastAsia="zh-CN"/>
        </w:rPr>
      </w:pPr>
      <w:r w:rsidRPr="00610A5C">
        <w:rPr>
          <w:rFonts w:eastAsia="SimSun"/>
          <w:szCs w:val="26"/>
          <w:lang w:eastAsia="zh-CN"/>
        </w:rPr>
        <w:t xml:space="preserve">ĐT: 0913883112 </w:t>
      </w:r>
      <w:r>
        <w:rPr>
          <w:rFonts w:eastAsia="SimSun"/>
          <w:szCs w:val="26"/>
          <w:lang w:eastAsia="zh-CN"/>
        </w:rPr>
        <w:t xml:space="preserve">                           - E</w:t>
      </w:r>
      <w:r w:rsidRPr="00610A5C">
        <w:rPr>
          <w:rFonts w:eastAsia="SimSun"/>
          <w:szCs w:val="26"/>
          <w:lang w:eastAsia="zh-CN"/>
        </w:rPr>
        <w:t xml:space="preserve">mail: </w:t>
      </w:r>
    </w:p>
    <w:p w:rsidR="00EF2A60" w:rsidRPr="00610A5C" w:rsidRDefault="00EF2A60" w:rsidP="00EF2A60">
      <w:pPr>
        <w:spacing w:after="0" w:line="240" w:lineRule="auto"/>
        <w:ind w:firstLine="720"/>
        <w:rPr>
          <w:rFonts w:eastAsia="SimSun"/>
          <w:szCs w:val="26"/>
          <w:lang w:eastAsia="zh-CN"/>
        </w:rPr>
      </w:pPr>
      <w:r w:rsidRPr="00610A5C">
        <w:rPr>
          <w:rFonts w:eastAsia="SimSun"/>
          <w:szCs w:val="26"/>
          <w:lang w:eastAsia="zh-CN"/>
        </w:rPr>
        <w:t xml:space="preserve">Các hướng nghiên cứu chính: </w:t>
      </w:r>
      <w:r>
        <w:rPr>
          <w:rFonts w:eastAsia="SimSun"/>
          <w:szCs w:val="26"/>
          <w:lang w:eastAsia="zh-CN"/>
        </w:rPr>
        <w:t>Toán ứng dụng</w:t>
      </w:r>
    </w:p>
    <w:p w:rsidR="00EF2A60" w:rsidRPr="00610A5C" w:rsidRDefault="00EF2A60" w:rsidP="00EF2A60">
      <w:pPr>
        <w:spacing w:after="0" w:line="240" w:lineRule="auto"/>
        <w:ind w:firstLine="426"/>
        <w:rPr>
          <w:rFonts w:eastAsia="SimSun"/>
          <w:b/>
          <w:bCs/>
          <w:szCs w:val="26"/>
          <w:lang w:eastAsia="zh-CN"/>
        </w:rPr>
      </w:pPr>
      <w:r w:rsidRPr="00610A5C">
        <w:rPr>
          <w:rFonts w:eastAsia="SimSun"/>
          <w:b/>
          <w:bCs/>
          <w:szCs w:val="26"/>
          <w:lang w:eastAsia="zh-CN"/>
        </w:rPr>
        <w:t>3.2. Họ và tên: Nguyễn Đình Khuông</w:t>
      </w:r>
    </w:p>
    <w:p w:rsidR="00EF2A60" w:rsidRPr="00610A5C" w:rsidRDefault="00EF2A60" w:rsidP="00D53810">
      <w:pPr>
        <w:numPr>
          <w:ilvl w:val="0"/>
          <w:numId w:val="12"/>
        </w:numPr>
        <w:spacing w:before="0" w:after="0" w:line="240" w:lineRule="auto"/>
        <w:rPr>
          <w:rFonts w:eastAsia="SimSun"/>
          <w:szCs w:val="26"/>
          <w:lang w:eastAsia="zh-CN"/>
        </w:rPr>
      </w:pPr>
      <w:r w:rsidRPr="00610A5C">
        <w:rPr>
          <w:rFonts w:eastAsia="SimSun"/>
          <w:szCs w:val="26"/>
          <w:lang w:eastAsia="zh-CN"/>
        </w:rPr>
        <w:t>Chức danh, học hàm, học vị: Thạc s</w:t>
      </w:r>
      <w:r>
        <w:rPr>
          <w:rFonts w:eastAsia="SimSun"/>
          <w:szCs w:val="26"/>
          <w:lang w:eastAsia="zh-CN"/>
        </w:rPr>
        <w:t>ỹ</w:t>
      </w:r>
    </w:p>
    <w:p w:rsidR="00EF2A60" w:rsidRPr="00610A5C" w:rsidRDefault="00EF2A60" w:rsidP="00D53810">
      <w:pPr>
        <w:numPr>
          <w:ilvl w:val="0"/>
          <w:numId w:val="12"/>
        </w:numPr>
        <w:spacing w:before="0" w:after="0" w:line="240" w:lineRule="auto"/>
        <w:textAlignment w:val="baseline"/>
        <w:rPr>
          <w:rFonts w:eastAsia="SimSun"/>
          <w:szCs w:val="26"/>
          <w:lang w:eastAsia="zh-CN"/>
        </w:rPr>
      </w:pPr>
      <w:r w:rsidRPr="00610A5C">
        <w:rPr>
          <w:rFonts w:eastAsia="MS Mincho"/>
          <w:color w:val="000000"/>
          <w:szCs w:val="26"/>
          <w:lang w:eastAsia="ja-JP"/>
        </w:rPr>
        <w:t>Địa chỉ liên hệ: Bộ môn cơ bản</w:t>
      </w:r>
      <w:r w:rsidRPr="00610A5C">
        <w:rPr>
          <w:rFonts w:eastAsia="SimSun"/>
          <w:szCs w:val="26"/>
          <w:lang w:eastAsia="zh-CN"/>
        </w:rPr>
        <w:t xml:space="preserve"> </w:t>
      </w:r>
    </w:p>
    <w:p w:rsidR="00EF2A60" w:rsidRPr="00610A5C" w:rsidRDefault="00EF2A60" w:rsidP="00D53810">
      <w:pPr>
        <w:numPr>
          <w:ilvl w:val="0"/>
          <w:numId w:val="12"/>
        </w:numPr>
        <w:spacing w:before="0" w:after="0" w:line="240" w:lineRule="auto"/>
        <w:textAlignment w:val="baseline"/>
        <w:rPr>
          <w:rFonts w:eastAsia="SimSun"/>
          <w:szCs w:val="26"/>
          <w:lang w:eastAsia="zh-CN"/>
        </w:rPr>
      </w:pPr>
      <w:r w:rsidRPr="00610A5C">
        <w:rPr>
          <w:rFonts w:eastAsia="SimSun"/>
          <w:szCs w:val="26"/>
          <w:lang w:eastAsia="zh-CN"/>
        </w:rPr>
        <w:t xml:space="preserve">ĐT: 0972370094         </w:t>
      </w:r>
      <w:r>
        <w:rPr>
          <w:rFonts w:eastAsia="SimSun"/>
          <w:szCs w:val="26"/>
          <w:lang w:eastAsia="zh-CN"/>
        </w:rPr>
        <w:t xml:space="preserve">                    - E</w:t>
      </w:r>
      <w:r w:rsidRPr="00610A5C">
        <w:rPr>
          <w:rFonts w:eastAsia="SimSun"/>
          <w:szCs w:val="26"/>
          <w:lang w:eastAsia="zh-CN"/>
        </w:rPr>
        <w:t>mail: ndkhuong15051987@gmail.com</w:t>
      </w:r>
    </w:p>
    <w:p w:rsidR="00EF2A60" w:rsidRPr="00610A5C" w:rsidRDefault="00EF2A60" w:rsidP="00EF2A60">
      <w:pPr>
        <w:spacing w:after="0" w:line="240" w:lineRule="auto"/>
        <w:rPr>
          <w:rFonts w:eastAsia="SimSun"/>
          <w:szCs w:val="26"/>
          <w:lang w:eastAsia="zh-CN"/>
        </w:rPr>
      </w:pPr>
      <w:r w:rsidRPr="00610A5C">
        <w:rPr>
          <w:rFonts w:eastAsia="SimSun"/>
          <w:szCs w:val="26"/>
          <w:lang w:eastAsia="zh-CN"/>
        </w:rPr>
        <w:tab/>
        <w:t xml:space="preserve">Các hướng nghiên cứu chính: </w:t>
      </w:r>
      <w:r>
        <w:rPr>
          <w:rFonts w:eastAsia="SimSun"/>
          <w:szCs w:val="26"/>
          <w:lang w:eastAsia="zh-CN"/>
        </w:rPr>
        <w:t>Toán ứng dụng</w:t>
      </w:r>
    </w:p>
    <w:p w:rsidR="00EF2A60" w:rsidRPr="00610A5C" w:rsidRDefault="00EF2A60" w:rsidP="00EF2A60">
      <w:pPr>
        <w:spacing w:after="0" w:line="240" w:lineRule="auto"/>
        <w:rPr>
          <w:rFonts w:eastAsia="Times New Roman"/>
          <w:b/>
          <w:bCs/>
          <w:szCs w:val="26"/>
        </w:rPr>
      </w:pPr>
      <w:r w:rsidRPr="00610A5C">
        <w:rPr>
          <w:rFonts w:eastAsia="Times New Roman"/>
          <w:b/>
          <w:bCs/>
          <w:szCs w:val="26"/>
        </w:rPr>
        <w:t>4. Số tín chỉ: 3</w:t>
      </w:r>
    </w:p>
    <w:p w:rsidR="00EF2A60" w:rsidRPr="00610A5C" w:rsidRDefault="00EF2A60" w:rsidP="00EF2A60">
      <w:pPr>
        <w:spacing w:after="0" w:line="240" w:lineRule="auto"/>
        <w:rPr>
          <w:rFonts w:eastAsia="Times New Roman"/>
          <w:b/>
          <w:bCs/>
          <w:szCs w:val="26"/>
        </w:rPr>
      </w:pPr>
      <w:r w:rsidRPr="00610A5C">
        <w:rPr>
          <w:rFonts w:eastAsia="Times New Roman"/>
          <w:b/>
          <w:bCs/>
          <w:szCs w:val="26"/>
        </w:rPr>
        <w:t>5. Phân bổ thời gian (tiết): 45 tiết</w:t>
      </w:r>
    </w:p>
    <w:p w:rsidR="00EF2A60" w:rsidRPr="00610A5C" w:rsidRDefault="00EF2A60" w:rsidP="00D53810">
      <w:pPr>
        <w:numPr>
          <w:ilvl w:val="0"/>
          <w:numId w:val="11"/>
        </w:numPr>
        <w:spacing w:before="0" w:after="0" w:line="240" w:lineRule="auto"/>
        <w:rPr>
          <w:rFonts w:eastAsia="Times New Roman"/>
          <w:szCs w:val="26"/>
        </w:rPr>
      </w:pPr>
      <w:r w:rsidRPr="00610A5C">
        <w:rPr>
          <w:rFonts w:eastAsia="Times New Roman"/>
          <w:szCs w:val="26"/>
        </w:rPr>
        <w:t>Lên lớp: 45 tiết</w:t>
      </w:r>
    </w:p>
    <w:p w:rsidR="00EF2A60" w:rsidRPr="00610A5C" w:rsidRDefault="00EF2A60" w:rsidP="00D53810">
      <w:pPr>
        <w:numPr>
          <w:ilvl w:val="0"/>
          <w:numId w:val="11"/>
        </w:numPr>
        <w:spacing w:before="0" w:after="0" w:line="240" w:lineRule="auto"/>
        <w:rPr>
          <w:rFonts w:eastAsia="Times New Roman"/>
          <w:szCs w:val="26"/>
        </w:rPr>
      </w:pPr>
      <w:r w:rsidRPr="00610A5C">
        <w:rPr>
          <w:rFonts w:eastAsia="Times New Roman"/>
          <w:szCs w:val="26"/>
        </w:rPr>
        <w:t>Tự học: 135 tiết</w:t>
      </w:r>
    </w:p>
    <w:p w:rsidR="00EF2A60" w:rsidRPr="00610A5C" w:rsidRDefault="00EF2A60" w:rsidP="00EF2A60">
      <w:pPr>
        <w:spacing w:after="0" w:line="240" w:lineRule="auto"/>
        <w:rPr>
          <w:rFonts w:eastAsia="Times New Roman"/>
          <w:bCs/>
          <w:szCs w:val="26"/>
        </w:rPr>
      </w:pPr>
      <w:r w:rsidRPr="00610A5C">
        <w:rPr>
          <w:rFonts w:eastAsia="Times New Roman"/>
          <w:b/>
          <w:bCs/>
          <w:szCs w:val="26"/>
        </w:rPr>
        <w:t xml:space="preserve">6. Học phần tiên quyết: </w:t>
      </w:r>
      <w:r w:rsidRPr="00610A5C">
        <w:rPr>
          <w:rFonts w:eastAsia="Times New Roman"/>
          <w:bCs/>
          <w:szCs w:val="26"/>
        </w:rPr>
        <w:t>Toán cao cấp</w:t>
      </w:r>
      <w:r w:rsidRPr="00610A5C">
        <w:rPr>
          <w:bCs/>
          <w:color w:val="000000"/>
          <w:szCs w:val="26"/>
        </w:rPr>
        <w:t xml:space="preserve">, </w:t>
      </w:r>
      <w:r w:rsidRPr="00610A5C">
        <w:rPr>
          <w:rFonts w:eastAsia="Times New Roman"/>
          <w:bCs/>
          <w:szCs w:val="26"/>
        </w:rPr>
        <w:t>Lý thuyết xác suất và thống kê.</w:t>
      </w:r>
    </w:p>
    <w:p w:rsidR="00EF2A60" w:rsidRPr="00610A5C" w:rsidRDefault="00EF2A60" w:rsidP="00EF2A60">
      <w:pPr>
        <w:spacing w:after="0" w:line="240" w:lineRule="auto"/>
        <w:rPr>
          <w:rFonts w:eastAsia="Times New Roman"/>
          <w:b/>
          <w:bCs/>
          <w:szCs w:val="26"/>
        </w:rPr>
      </w:pPr>
      <w:r w:rsidRPr="00610A5C">
        <w:rPr>
          <w:rFonts w:eastAsia="Times New Roman"/>
          <w:b/>
          <w:bCs/>
          <w:szCs w:val="26"/>
        </w:rPr>
        <w:t>7. Mục tiêu của học phần:</w:t>
      </w:r>
    </w:p>
    <w:p w:rsidR="00EF2A60" w:rsidRPr="00610A5C" w:rsidRDefault="00EF2A60" w:rsidP="00EF2A60">
      <w:pPr>
        <w:ind w:firstLine="270"/>
        <w:rPr>
          <w:rFonts w:eastAsia="Times New Roman"/>
          <w:bCs/>
          <w:color w:val="000000"/>
          <w:szCs w:val="26"/>
        </w:rPr>
      </w:pPr>
      <w:r w:rsidRPr="00610A5C">
        <w:rPr>
          <w:rFonts w:eastAsia="Times New Roman"/>
          <w:b/>
          <w:bCs/>
          <w:color w:val="000000"/>
          <w:szCs w:val="26"/>
        </w:rPr>
        <w:t>Về kiến thức</w:t>
      </w:r>
      <w:r w:rsidRPr="00610A5C">
        <w:rPr>
          <w:rFonts w:eastAsia="Times New Roman"/>
          <w:bCs/>
          <w:color w:val="000000"/>
          <w:szCs w:val="26"/>
        </w:rPr>
        <w:t>:</w:t>
      </w:r>
      <w:r w:rsidRPr="00610A5C">
        <w:rPr>
          <w:bCs/>
          <w:color w:val="000000"/>
          <w:szCs w:val="26"/>
        </w:rPr>
        <w:t xml:space="preserve"> </w:t>
      </w:r>
      <w:r w:rsidRPr="00610A5C">
        <w:rPr>
          <w:rFonts w:eastAsia="Times New Roman"/>
          <w:bCs/>
          <w:color w:val="000000"/>
          <w:szCs w:val="26"/>
        </w:rPr>
        <w:t>Học phần cung cấp kiến thức cơ bản về thống kê và phân tích số liệu trong xã hội và trong kinh tế. Nội dung tổng quan môn học chia làm 7 chương tập trung vào thu thập và phân tích số liệu thống kê (chương 1 và 2), ước lượng và kiểm định các giả thiết thống kê (chương 3, 4 và 5), và cuối cùng là xây dựng mô hình hồi quy cho vấn đề dự đoán trong kinh tế (chương 6 và 7). Ngoài ra sinh viên còn được cung cấp thêm các kiến thức về phân tích số liệu bằng các phần mềm thông dụng như Excel, Eviews, R và SPSS.</w:t>
      </w:r>
    </w:p>
    <w:p w:rsidR="00EF2A60" w:rsidRPr="00610A5C" w:rsidRDefault="00EF2A60" w:rsidP="00EF2A60">
      <w:pPr>
        <w:ind w:firstLine="270"/>
        <w:rPr>
          <w:bCs/>
          <w:color w:val="000000"/>
          <w:szCs w:val="26"/>
        </w:rPr>
      </w:pPr>
      <w:r w:rsidRPr="00610A5C">
        <w:rPr>
          <w:rFonts w:eastAsia="Times New Roman"/>
          <w:b/>
          <w:bCs/>
          <w:color w:val="000000"/>
          <w:szCs w:val="26"/>
        </w:rPr>
        <w:lastRenderedPageBreak/>
        <w:t>Về kỹ năng</w:t>
      </w:r>
      <w:r w:rsidRPr="00610A5C">
        <w:rPr>
          <w:rFonts w:eastAsia="Times New Roman"/>
          <w:bCs/>
          <w:color w:val="000000"/>
          <w:szCs w:val="26"/>
        </w:rPr>
        <w:t xml:space="preserve">: Sinh viên biết phân tích và xây dựng mô hình cho các bài toán kinh tế thông dụng, nâng cao kỹ năng về việc áp dụng lý thuyết vào việc sử sụng phần mềm thống kê trên máy tính, giúp phục vụ các môn chuyên ngành của sinh viên sau này. </w:t>
      </w:r>
    </w:p>
    <w:p w:rsidR="00EF2A60" w:rsidRPr="00A16CEB" w:rsidRDefault="00EF2A60" w:rsidP="00A16CEB">
      <w:pPr>
        <w:pStyle w:val="default"/>
        <w:spacing w:before="120" w:beforeAutospacing="0" w:after="0" w:afterAutospacing="0" w:line="288" w:lineRule="auto"/>
        <w:ind w:firstLine="270"/>
        <w:jc w:val="both"/>
        <w:rPr>
          <w:bCs/>
          <w:color w:val="000000"/>
          <w:sz w:val="26"/>
          <w:szCs w:val="26"/>
        </w:rPr>
      </w:pPr>
      <w:r w:rsidRPr="00610A5C">
        <w:rPr>
          <w:b/>
          <w:bCs/>
          <w:color w:val="000000"/>
          <w:sz w:val="26"/>
          <w:szCs w:val="26"/>
        </w:rPr>
        <w:t>Về thái độ</w:t>
      </w:r>
      <w:r w:rsidRPr="00610A5C">
        <w:rPr>
          <w:bCs/>
          <w:color w:val="000000"/>
          <w:sz w:val="26"/>
          <w:szCs w:val="26"/>
        </w:rPr>
        <w:t>: Nâng cao tính tích cực, chủ động của sinh viên trong việc lĩnh hội tri thức. Sinh viên được rèn luyện khả năng tư duy lo</w:t>
      </w:r>
      <w:r w:rsidR="00A16CEB">
        <w:rPr>
          <w:bCs/>
          <w:color w:val="000000"/>
          <w:sz w:val="26"/>
          <w:szCs w:val="26"/>
        </w:rPr>
        <w:t xml:space="preserve">gic và khả năng làm việc nhóm. </w:t>
      </w:r>
    </w:p>
    <w:p w:rsidR="00EF2A60" w:rsidRPr="00610A5C" w:rsidRDefault="00EF2A60" w:rsidP="00EF2A60">
      <w:pPr>
        <w:spacing w:after="0"/>
        <w:rPr>
          <w:rFonts w:eastAsia="Times New Roman"/>
          <w:bCs/>
          <w:color w:val="000000"/>
          <w:szCs w:val="26"/>
        </w:rPr>
      </w:pPr>
      <w:r w:rsidRPr="00610A5C">
        <w:rPr>
          <w:rFonts w:eastAsia="Times New Roman"/>
          <w:b/>
          <w:bCs/>
          <w:szCs w:val="26"/>
        </w:rPr>
        <w:t xml:space="preserve">8. Chuẩn đầu ra học phần: </w:t>
      </w:r>
      <w:r w:rsidRPr="00610A5C">
        <w:rPr>
          <w:rFonts w:eastAsia="Times New Roman"/>
          <w:bCs/>
          <w:color w:val="000000"/>
          <w:szCs w:val="26"/>
        </w:rPr>
        <w:t>Để hoàn thành học phần, người học phải đạt được, chuẩn đầu ra học phần/ mục tiêu cụ thể.</w:t>
      </w:r>
    </w:p>
    <w:p w:rsidR="00EF2A60" w:rsidRPr="00610A5C" w:rsidRDefault="00EF2A60" w:rsidP="00EF2A60">
      <w:pPr>
        <w:spacing w:after="0" w:line="240" w:lineRule="auto"/>
        <w:ind w:left="720"/>
        <w:rPr>
          <w:rFonts w:eastAsia="SimSun"/>
          <w:b/>
          <w:i/>
          <w:iCs/>
          <w:szCs w:val="26"/>
          <w:lang w:eastAsia="zh-CN"/>
        </w:rPr>
      </w:pPr>
      <w:r w:rsidRPr="00610A5C">
        <w:rPr>
          <w:rFonts w:eastAsia="SimSun"/>
          <w:b/>
          <w:i/>
          <w:iCs/>
          <w:szCs w:val="26"/>
          <w:lang w:eastAsia="zh-CN"/>
        </w:rPr>
        <w:t xml:space="preserve">- </w:t>
      </w:r>
      <w:r w:rsidRPr="00610A5C">
        <w:rPr>
          <w:rFonts w:eastAsia="SimSun"/>
          <w:b/>
          <w:iCs/>
          <w:szCs w:val="26"/>
          <w:lang w:eastAsia="zh-CN"/>
        </w:rPr>
        <w:t>K</w:t>
      </w:r>
      <w:r w:rsidRPr="00610A5C">
        <w:rPr>
          <w:rFonts w:eastAsia="SimSun"/>
          <w:b/>
          <w:iCs/>
          <w:szCs w:val="26"/>
          <w:lang w:val="vi-VN" w:eastAsia="zh-CN"/>
        </w:rPr>
        <w:t>iến thức</w:t>
      </w:r>
      <w:r w:rsidRPr="00610A5C">
        <w:rPr>
          <w:rFonts w:eastAsia="SimSun"/>
          <w:b/>
          <w:iCs/>
          <w:szCs w:val="26"/>
          <w:lang w:eastAsia="zh-CN"/>
        </w:rPr>
        <w:t>:</w:t>
      </w:r>
      <w:r w:rsidRPr="00610A5C">
        <w:rPr>
          <w:rFonts w:eastAsia="SimSun"/>
          <w:b/>
          <w:i/>
          <w:iCs/>
          <w:szCs w:val="26"/>
          <w:lang w:eastAsia="zh-CN"/>
        </w:rPr>
        <w:t xml:space="preserve"> </w:t>
      </w:r>
    </w:p>
    <w:p w:rsidR="00EF2A60" w:rsidRPr="00610A5C" w:rsidRDefault="00EF2A60" w:rsidP="00EF2A60">
      <w:pPr>
        <w:spacing w:after="0" w:line="240" w:lineRule="auto"/>
        <w:ind w:left="720"/>
        <w:rPr>
          <w:rFonts w:eastAsia="SimSun"/>
          <w:iCs/>
          <w:szCs w:val="26"/>
          <w:lang w:eastAsia="zh-CN"/>
        </w:rPr>
      </w:pPr>
      <w:r w:rsidRPr="00610A5C">
        <w:rPr>
          <w:rFonts w:eastAsia="SimSun"/>
          <w:iCs/>
          <w:szCs w:val="26"/>
          <w:lang w:eastAsia="zh-CN"/>
        </w:rPr>
        <w:t>1. Nhận biết và mô tả được các khái niệm quá trình nghiên cứu thống kê trong kinh tế</w:t>
      </w:r>
    </w:p>
    <w:p w:rsidR="00EF2A60" w:rsidRPr="00610A5C" w:rsidRDefault="00EF2A60" w:rsidP="00A16CEB">
      <w:pPr>
        <w:spacing w:after="0" w:line="240" w:lineRule="auto"/>
        <w:ind w:left="720"/>
        <w:rPr>
          <w:rFonts w:eastAsia="SimSun"/>
          <w:iCs/>
          <w:szCs w:val="26"/>
          <w:lang w:eastAsia="zh-CN"/>
        </w:rPr>
      </w:pPr>
      <w:r w:rsidRPr="00610A5C">
        <w:rPr>
          <w:rFonts w:eastAsia="SimSun"/>
          <w:iCs/>
          <w:szCs w:val="26"/>
          <w:lang w:eastAsia="zh-CN"/>
        </w:rPr>
        <w:t>2. Hệ thống các chỉ tiêu của các vấn đề kinh tế-xã hội, các phương pháp phân tích trong phân tích mối liên hệ giữa các biến số kinh tế</w:t>
      </w:r>
    </w:p>
    <w:p w:rsidR="00EF2A60" w:rsidRPr="00610A5C" w:rsidRDefault="00EF2A60" w:rsidP="00EF2A60">
      <w:pPr>
        <w:spacing w:after="0" w:line="240" w:lineRule="auto"/>
        <w:rPr>
          <w:rFonts w:eastAsia="SimSun"/>
          <w:b/>
          <w:szCs w:val="26"/>
          <w:lang w:val="pt-BR" w:eastAsia="zh-CN"/>
        </w:rPr>
      </w:pPr>
      <w:r w:rsidRPr="00610A5C">
        <w:rPr>
          <w:rFonts w:eastAsia="SimSun"/>
          <w:b/>
          <w:szCs w:val="26"/>
          <w:lang w:val="pt-BR" w:eastAsia="zh-CN"/>
        </w:rPr>
        <w:tab/>
        <w:t>- K</w:t>
      </w:r>
      <w:r w:rsidRPr="00610A5C">
        <w:rPr>
          <w:rFonts w:eastAsia="SimSun"/>
          <w:b/>
          <w:iCs/>
          <w:szCs w:val="26"/>
          <w:lang w:val="vi-VN" w:eastAsia="zh-CN"/>
        </w:rPr>
        <w:t>ỹ năng:</w:t>
      </w:r>
      <w:r w:rsidRPr="00610A5C">
        <w:rPr>
          <w:rFonts w:eastAsia="SimSun"/>
          <w:b/>
          <w:szCs w:val="26"/>
          <w:lang w:val="vi-VN" w:eastAsia="zh-CN"/>
        </w:rPr>
        <w:t xml:space="preserve"> </w:t>
      </w:r>
    </w:p>
    <w:p w:rsidR="00EF2A60" w:rsidRPr="00610A5C" w:rsidRDefault="00EF2A60" w:rsidP="00EF2A60">
      <w:pPr>
        <w:spacing w:after="0" w:line="240" w:lineRule="auto"/>
        <w:ind w:left="720"/>
        <w:rPr>
          <w:rFonts w:eastAsia="SimSun"/>
          <w:szCs w:val="26"/>
          <w:lang w:val="pt-BR" w:eastAsia="zh-CN"/>
        </w:rPr>
      </w:pPr>
      <w:r w:rsidRPr="00610A5C">
        <w:rPr>
          <w:rFonts w:eastAsia="SimSun"/>
          <w:szCs w:val="26"/>
          <w:lang w:val="pt-BR" w:eastAsia="zh-CN"/>
        </w:rPr>
        <w:t>3. Lựa chọn phương pháp chọn mẫu phù hợp trong từng vấn đề nghiên cứu, từng mối quan hệ kinh tế</w:t>
      </w:r>
    </w:p>
    <w:p w:rsidR="00EF2A60" w:rsidRPr="00610A5C" w:rsidRDefault="00EF2A60" w:rsidP="00EF2A60">
      <w:pPr>
        <w:spacing w:after="0" w:line="240" w:lineRule="auto"/>
        <w:ind w:left="720"/>
        <w:rPr>
          <w:rFonts w:eastAsia="SimSun"/>
          <w:szCs w:val="26"/>
          <w:lang w:val="pt-BR" w:eastAsia="zh-CN"/>
        </w:rPr>
      </w:pPr>
      <w:r w:rsidRPr="00610A5C">
        <w:rPr>
          <w:rFonts w:eastAsia="SimSun"/>
          <w:szCs w:val="26"/>
          <w:lang w:val="pt-BR" w:eastAsia="zh-CN"/>
        </w:rPr>
        <w:t>4. Sử dụng được các phương pháp chọn mẫu để thu thập và xử lý dữ liệu</w:t>
      </w:r>
    </w:p>
    <w:p w:rsidR="00EF2A60" w:rsidRPr="00A16CEB" w:rsidRDefault="00EF2A60" w:rsidP="00A16CEB">
      <w:pPr>
        <w:spacing w:after="0" w:line="240" w:lineRule="auto"/>
        <w:ind w:left="720"/>
        <w:rPr>
          <w:rFonts w:eastAsia="SimSun"/>
          <w:szCs w:val="26"/>
          <w:lang w:val="pt-BR" w:eastAsia="zh-CN"/>
        </w:rPr>
      </w:pPr>
      <w:r w:rsidRPr="00610A5C">
        <w:rPr>
          <w:rFonts w:eastAsia="SimSun"/>
          <w:szCs w:val="26"/>
          <w:lang w:val="pt-BR" w:eastAsia="zh-CN"/>
        </w:rPr>
        <w:t>5. Áp dụng được các phương pháp dự báo dựa vào tốc độ tăng (giảm) bình quân, tốc độ phát triể</w:t>
      </w:r>
      <w:r w:rsidR="00A16CEB">
        <w:rPr>
          <w:rFonts w:eastAsia="SimSun"/>
          <w:szCs w:val="26"/>
          <w:lang w:val="pt-BR" w:eastAsia="zh-CN"/>
        </w:rPr>
        <w:t>n bình quân</w:t>
      </w:r>
    </w:p>
    <w:p w:rsidR="00EF2A60" w:rsidRPr="00610A5C" w:rsidRDefault="00EF2A60" w:rsidP="00EF2A60">
      <w:pPr>
        <w:spacing w:after="0" w:line="240" w:lineRule="auto"/>
        <w:rPr>
          <w:rFonts w:eastAsia="SimSun"/>
          <w:b/>
          <w:szCs w:val="26"/>
          <w:lang w:eastAsia="zh-CN"/>
        </w:rPr>
      </w:pPr>
      <w:r w:rsidRPr="00610A5C">
        <w:rPr>
          <w:rFonts w:eastAsia="SimSun"/>
          <w:b/>
          <w:szCs w:val="26"/>
          <w:lang w:val="pt-BR" w:eastAsia="zh-CN"/>
        </w:rPr>
        <w:tab/>
        <w:t>- T</w:t>
      </w:r>
      <w:r w:rsidRPr="00610A5C">
        <w:rPr>
          <w:rFonts w:eastAsia="SimSun"/>
          <w:b/>
          <w:iCs/>
          <w:szCs w:val="26"/>
          <w:lang w:val="vi-VN" w:eastAsia="zh-CN"/>
        </w:rPr>
        <w:t>hái độ</w:t>
      </w:r>
      <w:r w:rsidRPr="00610A5C">
        <w:rPr>
          <w:rFonts w:eastAsia="SimSun"/>
          <w:b/>
          <w:szCs w:val="26"/>
          <w:lang w:val="vi-VN" w:eastAsia="zh-CN"/>
        </w:rPr>
        <w:t>:</w:t>
      </w:r>
    </w:p>
    <w:p w:rsidR="00EF2A60" w:rsidRPr="00A16CEB" w:rsidRDefault="00EF2A60" w:rsidP="00A16CEB">
      <w:pPr>
        <w:spacing w:after="0" w:line="240" w:lineRule="auto"/>
        <w:rPr>
          <w:rFonts w:eastAsia="SimSun"/>
          <w:szCs w:val="26"/>
          <w:lang w:eastAsia="zh-CN"/>
        </w:rPr>
      </w:pPr>
      <w:r w:rsidRPr="00610A5C">
        <w:rPr>
          <w:rFonts w:eastAsia="SimSun"/>
          <w:b/>
          <w:szCs w:val="26"/>
          <w:lang w:eastAsia="zh-CN"/>
        </w:rPr>
        <w:tab/>
      </w:r>
      <w:r w:rsidRPr="00610A5C">
        <w:rPr>
          <w:rFonts w:eastAsia="SimSun"/>
          <w:szCs w:val="26"/>
          <w:lang w:eastAsia="zh-CN"/>
        </w:rPr>
        <w:t>6. Có khả năng tư duy logic và khả năng làm việ</w:t>
      </w:r>
      <w:r w:rsidR="00A16CEB">
        <w:rPr>
          <w:rFonts w:eastAsia="SimSun"/>
          <w:szCs w:val="26"/>
          <w:lang w:eastAsia="zh-CN"/>
        </w:rPr>
        <w:t>c nhóm</w:t>
      </w:r>
    </w:p>
    <w:p w:rsidR="00EF2A60" w:rsidRPr="00610A5C" w:rsidRDefault="00EF2A60" w:rsidP="00EF2A60">
      <w:pPr>
        <w:spacing w:after="0" w:line="240" w:lineRule="auto"/>
        <w:rPr>
          <w:rFonts w:eastAsia="SimSun"/>
          <w:b/>
          <w:iCs/>
          <w:szCs w:val="26"/>
          <w:lang w:eastAsia="zh-CN"/>
        </w:rPr>
      </w:pPr>
      <w:r w:rsidRPr="00610A5C">
        <w:rPr>
          <w:rFonts w:eastAsia="SimSun"/>
          <w:b/>
          <w:i/>
          <w:iCs/>
          <w:szCs w:val="26"/>
          <w:lang w:val="pt-BR" w:eastAsia="zh-CN"/>
        </w:rPr>
        <w:tab/>
      </w:r>
      <w:r w:rsidRPr="00610A5C">
        <w:rPr>
          <w:rFonts w:eastAsia="SimSun"/>
          <w:b/>
          <w:i/>
          <w:iCs/>
          <w:szCs w:val="26"/>
          <w:lang w:eastAsia="zh-CN"/>
        </w:rPr>
        <w:t xml:space="preserve">- </w:t>
      </w:r>
      <w:r w:rsidRPr="00610A5C">
        <w:rPr>
          <w:rFonts w:eastAsia="SimSun"/>
          <w:b/>
          <w:iCs/>
          <w:szCs w:val="26"/>
          <w:lang w:eastAsia="zh-CN"/>
        </w:rPr>
        <w:t>N</w:t>
      </w:r>
      <w:r w:rsidRPr="00610A5C">
        <w:rPr>
          <w:rFonts w:eastAsia="SimSun"/>
          <w:b/>
          <w:iCs/>
          <w:szCs w:val="26"/>
          <w:lang w:val="vi-VN" w:eastAsia="zh-CN"/>
        </w:rPr>
        <w:t xml:space="preserve">ăng lực tự chủ và trách nhiệm </w:t>
      </w:r>
    </w:p>
    <w:p w:rsidR="00EF2A60" w:rsidRPr="00610A5C" w:rsidRDefault="00EF2A60" w:rsidP="00EF2A60">
      <w:pPr>
        <w:spacing w:after="0" w:line="240" w:lineRule="auto"/>
        <w:ind w:left="720"/>
        <w:rPr>
          <w:rFonts w:eastAsia="SimSun"/>
          <w:szCs w:val="26"/>
          <w:lang w:val="pt-BR" w:eastAsia="zh-CN"/>
        </w:rPr>
      </w:pPr>
      <w:r w:rsidRPr="00610A5C">
        <w:rPr>
          <w:rFonts w:eastAsia="SimSun"/>
          <w:szCs w:val="26"/>
          <w:lang w:val="pt-BR" w:eastAsia="zh-CN"/>
        </w:rPr>
        <w:t>7. Có khả năng tự định hướng, tự học tập, có trách nhiệm với việc học tập và nghiên cứu của bản thân</w:t>
      </w:r>
    </w:p>
    <w:p w:rsidR="00EF2A60" w:rsidRPr="00610A5C" w:rsidRDefault="00EF2A60" w:rsidP="00EF2A60">
      <w:pPr>
        <w:spacing w:after="0" w:line="240" w:lineRule="auto"/>
        <w:ind w:left="720"/>
        <w:rPr>
          <w:rFonts w:eastAsia="SimSun"/>
          <w:szCs w:val="26"/>
          <w:lang w:val="pt-BR" w:eastAsia="zh-CN"/>
        </w:rPr>
      </w:pPr>
      <w:r w:rsidRPr="00610A5C">
        <w:rPr>
          <w:rFonts w:eastAsia="SimSun"/>
          <w:szCs w:val="26"/>
          <w:lang w:val="pt-BR" w:eastAsia="zh-CN"/>
        </w:rPr>
        <w:t>8. Có khả năng làm việc độc lập, làm việc nhóm, lập kế hoạch và ra các quyết định về chuyên môn nghiệp vụ.</w:t>
      </w:r>
    </w:p>
    <w:p w:rsidR="00EF2A60" w:rsidRPr="00610A5C" w:rsidRDefault="00EF2A60" w:rsidP="00EF2A60">
      <w:pPr>
        <w:spacing w:after="0" w:line="240" w:lineRule="auto"/>
        <w:ind w:left="720"/>
        <w:rPr>
          <w:rFonts w:eastAsia="SimSun"/>
          <w:szCs w:val="26"/>
          <w:lang w:val="da-DK" w:eastAsia="zh-CN"/>
        </w:rPr>
      </w:pPr>
    </w:p>
    <w:p w:rsidR="00EF2A60" w:rsidRPr="00610A5C" w:rsidRDefault="00EF2A60" w:rsidP="00EF2A60">
      <w:pPr>
        <w:spacing w:after="0" w:line="240" w:lineRule="auto"/>
        <w:rPr>
          <w:rFonts w:eastAsia="Times New Roman"/>
          <w:b/>
          <w:bCs/>
          <w:szCs w:val="26"/>
        </w:rPr>
      </w:pPr>
      <w:r w:rsidRPr="00610A5C">
        <w:rPr>
          <w:rFonts w:eastAsia="Times New Roman"/>
          <w:b/>
          <w:bCs/>
          <w:szCs w:val="26"/>
        </w:rPr>
        <w:t>9. Nội dung học phần:</w:t>
      </w:r>
    </w:p>
    <w:p w:rsidR="00EF2A60" w:rsidRPr="00610A5C" w:rsidRDefault="00EF2A60" w:rsidP="00EF2A60">
      <w:pPr>
        <w:spacing w:after="0" w:line="240" w:lineRule="auto"/>
        <w:rPr>
          <w:rFonts w:eastAsia="SimSun"/>
          <w:b/>
          <w:szCs w:val="26"/>
          <w:lang w:eastAsia="zh-CN"/>
        </w:rPr>
      </w:pPr>
      <w:r w:rsidRPr="00610A5C">
        <w:rPr>
          <w:rFonts w:eastAsia="SimSun"/>
          <w:b/>
          <w:szCs w:val="26"/>
          <w:lang w:eastAsia="zh-CN"/>
        </w:rPr>
        <w:t xml:space="preserve">9.1. </w:t>
      </w:r>
      <w:r w:rsidRPr="00610A5C">
        <w:rPr>
          <w:rFonts w:eastAsia="SimSun"/>
          <w:b/>
          <w:szCs w:val="26"/>
          <w:lang w:val="vi-VN" w:eastAsia="zh-CN"/>
        </w:rPr>
        <w:t xml:space="preserve">Tóm tắt nội dung học phần: </w:t>
      </w:r>
      <w:r w:rsidRPr="00610A5C">
        <w:rPr>
          <w:rFonts w:eastAsia="SimSun"/>
          <w:b/>
          <w:szCs w:val="26"/>
          <w:lang w:eastAsia="zh-CN"/>
        </w:rPr>
        <w:t>Học phần thống kê kinh tế bao gồm 7 chương với những nội dung cơ bản sau:</w:t>
      </w:r>
    </w:p>
    <w:p w:rsidR="00EF2A60" w:rsidRPr="00610A5C" w:rsidRDefault="00EF2A60" w:rsidP="00EF2A60">
      <w:pPr>
        <w:ind w:firstLine="270"/>
        <w:rPr>
          <w:rFonts w:eastAsia="Times New Roman"/>
          <w:bCs/>
          <w:color w:val="000000"/>
          <w:szCs w:val="26"/>
        </w:rPr>
      </w:pPr>
      <w:r w:rsidRPr="00610A5C">
        <w:rPr>
          <w:rFonts w:eastAsia="MS Mincho"/>
          <w:szCs w:val="26"/>
          <w:lang w:val="da-DK" w:eastAsia="ja-JP"/>
        </w:rPr>
        <w:tab/>
      </w:r>
      <w:r w:rsidRPr="00610A5C">
        <w:rPr>
          <w:rFonts w:eastAsia="Times New Roman"/>
          <w:bCs/>
          <w:color w:val="000000"/>
          <w:szCs w:val="26"/>
        </w:rPr>
        <w:t>Trước tiên Thống kê kinh tế xác định đối tượng nghiên cứu của môn học là mặt lượng trong mối liên hệ mật thiết với mặt chất của các hiện tượng kinh tế - xã hội số lớn đặt trong điều kiện thời gian và địa điểm cụ thể. Giới thiệu hệ thống các chỉ tiêu Thống kê kinh tế chủ yếu được nghiên cứu trong môn học và hệ thống phân ngành kinh tế quốc dân của Việt Nam. Đồng thời cung cấp cho sinh viên những nội dung chính của hệ thống tài khoản quốc gia.</w:t>
      </w:r>
    </w:p>
    <w:p w:rsidR="00EF2A60" w:rsidRPr="00610A5C" w:rsidRDefault="00EF2A60" w:rsidP="00EF2A60">
      <w:pPr>
        <w:ind w:firstLine="270"/>
        <w:rPr>
          <w:rFonts w:eastAsia="Times New Roman"/>
          <w:bCs/>
          <w:color w:val="000000"/>
          <w:szCs w:val="26"/>
        </w:rPr>
      </w:pPr>
      <w:r w:rsidRPr="00610A5C">
        <w:rPr>
          <w:rFonts w:eastAsia="Times New Roman"/>
          <w:bCs/>
          <w:color w:val="000000"/>
          <w:szCs w:val="26"/>
        </w:rPr>
        <w:lastRenderedPageBreak/>
        <w:t xml:space="preserve">        Các chương còn lại tập chung nghiên cứu cụ thể về lý luận và phương pháp tính toán và phân tích các chỉ tiêu thống kê kinh tế chủ yếu như: dân số và nguồn lao động; các chỉ tiêu kết quả và hiệu quả sản xuất xã hội như Tổng sản phẩm trong nước, giá trị gia tăng, tổng giá trị sản xuất, năng suất lao động,…</w:t>
      </w:r>
    </w:p>
    <w:p w:rsidR="00EF2A60" w:rsidRPr="00610A5C" w:rsidRDefault="00EF2A60" w:rsidP="00EF2A60">
      <w:pPr>
        <w:ind w:firstLine="270"/>
        <w:rPr>
          <w:rFonts w:eastAsia="Times New Roman"/>
          <w:bCs/>
          <w:color w:val="000000"/>
          <w:szCs w:val="26"/>
        </w:rPr>
      </w:pPr>
      <w:r w:rsidRPr="00610A5C">
        <w:rPr>
          <w:rFonts w:eastAsia="Times New Roman"/>
          <w:bCs/>
          <w:color w:val="000000"/>
          <w:szCs w:val="26"/>
        </w:rPr>
        <w:tab/>
        <w:t>Ngoài ra môn học cung cấp cho sinh viên cái nhìn tổng quan về Hệ thống Ngân sách Nhà nước, cập nhật các thông tin về tình hình ngân sách Nhà nước Việt Nam. Tính toán các chỉ tiêu thống kê mức sống dân cư của các quốc gia, từ đó so sánh giữa các quốc gia với nhau.</w:t>
      </w:r>
    </w:p>
    <w:p w:rsidR="00EF2A60" w:rsidRPr="00610A5C" w:rsidRDefault="00EF2A60" w:rsidP="00EF2A60">
      <w:pPr>
        <w:spacing w:after="0" w:line="240" w:lineRule="auto"/>
        <w:rPr>
          <w:rFonts w:eastAsia="Times New Roman"/>
          <w:b/>
          <w:bCs/>
          <w:szCs w:val="26"/>
        </w:rPr>
      </w:pPr>
      <w:r w:rsidRPr="00610A5C">
        <w:rPr>
          <w:rFonts w:eastAsia="Times New Roman"/>
          <w:b/>
          <w:bCs/>
          <w:szCs w:val="26"/>
        </w:rPr>
        <w:t>9.2. Nội dung học phần</w:t>
      </w:r>
    </w:p>
    <w:p w:rsidR="00EF2A60" w:rsidRPr="00610A5C" w:rsidRDefault="00EF2A60" w:rsidP="00EF2A60">
      <w:pPr>
        <w:spacing w:after="0" w:line="240" w:lineRule="auto"/>
        <w:rPr>
          <w:rFonts w:eastAsia="Times New Roman"/>
          <w:b/>
          <w:bCs/>
          <w:szCs w:val="26"/>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72"/>
        <w:gridCol w:w="3164"/>
        <w:gridCol w:w="709"/>
        <w:gridCol w:w="709"/>
        <w:gridCol w:w="708"/>
        <w:gridCol w:w="709"/>
        <w:gridCol w:w="851"/>
        <w:gridCol w:w="815"/>
      </w:tblGrid>
      <w:tr w:rsidR="00EF2A60" w:rsidRPr="00610A5C" w:rsidTr="00EF2A60">
        <w:trPr>
          <w:trHeight w:val="418"/>
        </w:trPr>
        <w:tc>
          <w:tcPr>
            <w:tcW w:w="817" w:type="dxa"/>
            <w:vMerge w:val="restart"/>
            <w:shd w:val="clear" w:color="auto" w:fill="auto"/>
            <w:vAlign w:val="center"/>
          </w:tcPr>
          <w:p w:rsidR="00EF2A60" w:rsidRPr="00610A5C" w:rsidRDefault="00EF2A60" w:rsidP="00EF2A60">
            <w:pPr>
              <w:ind w:firstLine="0"/>
              <w:jc w:val="center"/>
              <w:rPr>
                <w:b/>
              </w:rPr>
            </w:pPr>
            <w:r w:rsidRPr="00610A5C">
              <w:rPr>
                <w:b/>
              </w:rPr>
              <w:t>STT</w:t>
            </w:r>
          </w:p>
        </w:tc>
        <w:tc>
          <w:tcPr>
            <w:tcW w:w="1372" w:type="dxa"/>
            <w:vMerge w:val="restart"/>
            <w:shd w:val="clear" w:color="auto" w:fill="auto"/>
            <w:vAlign w:val="center"/>
          </w:tcPr>
          <w:p w:rsidR="00EF2A60" w:rsidRPr="00610A5C" w:rsidRDefault="00EF2A60" w:rsidP="00EF2A60">
            <w:pPr>
              <w:ind w:firstLine="0"/>
              <w:jc w:val="center"/>
              <w:rPr>
                <w:b/>
              </w:rPr>
            </w:pPr>
            <w:r w:rsidRPr="00610A5C">
              <w:rPr>
                <w:b/>
              </w:rPr>
              <w:t>Tên chương</w:t>
            </w:r>
          </w:p>
        </w:tc>
        <w:tc>
          <w:tcPr>
            <w:tcW w:w="3164" w:type="dxa"/>
            <w:vMerge w:val="restart"/>
            <w:shd w:val="clear" w:color="auto" w:fill="auto"/>
            <w:vAlign w:val="center"/>
          </w:tcPr>
          <w:p w:rsidR="00EF2A60" w:rsidRPr="00610A5C" w:rsidRDefault="00EF2A60" w:rsidP="00EF2A60">
            <w:pPr>
              <w:ind w:firstLine="0"/>
              <w:jc w:val="center"/>
              <w:rPr>
                <w:b/>
              </w:rPr>
            </w:pPr>
            <w:r w:rsidRPr="00610A5C">
              <w:rPr>
                <w:b/>
              </w:rPr>
              <w:t>Mục, tiểu mục</w:t>
            </w:r>
          </w:p>
        </w:tc>
        <w:tc>
          <w:tcPr>
            <w:tcW w:w="2835" w:type="dxa"/>
            <w:gridSpan w:val="4"/>
            <w:shd w:val="clear" w:color="auto" w:fill="auto"/>
            <w:vAlign w:val="center"/>
          </w:tcPr>
          <w:p w:rsidR="00EF2A60" w:rsidRPr="00610A5C" w:rsidRDefault="00EF2A60" w:rsidP="00EF2A60">
            <w:pPr>
              <w:ind w:firstLine="0"/>
              <w:jc w:val="center"/>
              <w:rPr>
                <w:b/>
              </w:rPr>
            </w:pPr>
            <w:r w:rsidRPr="00610A5C">
              <w:rPr>
                <w:b/>
              </w:rPr>
              <w:t>Số tiết</w:t>
            </w:r>
          </w:p>
        </w:tc>
        <w:tc>
          <w:tcPr>
            <w:tcW w:w="851" w:type="dxa"/>
            <w:vMerge w:val="restart"/>
            <w:shd w:val="clear" w:color="auto" w:fill="auto"/>
            <w:vAlign w:val="center"/>
          </w:tcPr>
          <w:p w:rsidR="00EF2A60" w:rsidRPr="00610A5C" w:rsidRDefault="00EF2A60" w:rsidP="00EF2A60">
            <w:pPr>
              <w:ind w:firstLine="0"/>
              <w:jc w:val="center"/>
              <w:rPr>
                <w:b/>
              </w:rPr>
            </w:pPr>
            <w:r w:rsidRPr="00610A5C">
              <w:rPr>
                <w:b/>
              </w:rPr>
              <w:t>TL</w:t>
            </w:r>
          </w:p>
          <w:p w:rsidR="00EF2A60" w:rsidRPr="00610A5C" w:rsidRDefault="00EF2A60" w:rsidP="00EF2A60">
            <w:pPr>
              <w:ind w:firstLine="0"/>
              <w:jc w:val="center"/>
              <w:rPr>
                <w:b/>
              </w:rPr>
            </w:pPr>
            <w:r w:rsidRPr="00610A5C">
              <w:rPr>
                <w:b/>
              </w:rPr>
              <w:t>TH</w:t>
            </w:r>
          </w:p>
        </w:tc>
        <w:tc>
          <w:tcPr>
            <w:tcW w:w="815" w:type="dxa"/>
            <w:vMerge w:val="restart"/>
            <w:shd w:val="clear" w:color="auto" w:fill="auto"/>
            <w:vAlign w:val="center"/>
          </w:tcPr>
          <w:p w:rsidR="00EF2A60" w:rsidRPr="00610A5C" w:rsidRDefault="00EF2A60" w:rsidP="00EF2A60">
            <w:pPr>
              <w:ind w:firstLine="0"/>
              <w:jc w:val="center"/>
              <w:rPr>
                <w:b/>
              </w:rPr>
            </w:pPr>
            <w:r w:rsidRPr="00610A5C">
              <w:rPr>
                <w:b/>
              </w:rPr>
              <w:t>CĐR</w:t>
            </w:r>
          </w:p>
        </w:tc>
      </w:tr>
      <w:tr w:rsidR="00EF2A60" w:rsidRPr="00610A5C" w:rsidTr="00EF2A60">
        <w:trPr>
          <w:trHeight w:val="384"/>
        </w:trPr>
        <w:tc>
          <w:tcPr>
            <w:tcW w:w="817" w:type="dxa"/>
            <w:vMerge/>
            <w:shd w:val="clear" w:color="auto" w:fill="auto"/>
            <w:vAlign w:val="center"/>
          </w:tcPr>
          <w:p w:rsidR="00EF2A60" w:rsidRPr="00610A5C" w:rsidRDefault="00EF2A60" w:rsidP="00EF2A60">
            <w:pPr>
              <w:ind w:firstLine="0"/>
              <w:jc w:val="center"/>
            </w:pPr>
          </w:p>
        </w:tc>
        <w:tc>
          <w:tcPr>
            <w:tcW w:w="1372" w:type="dxa"/>
            <w:vMerge/>
            <w:shd w:val="clear" w:color="auto" w:fill="auto"/>
            <w:vAlign w:val="center"/>
          </w:tcPr>
          <w:p w:rsidR="00EF2A60" w:rsidRPr="00610A5C" w:rsidRDefault="00EF2A60" w:rsidP="00EF2A60">
            <w:pPr>
              <w:ind w:firstLine="0"/>
              <w:jc w:val="center"/>
            </w:pPr>
          </w:p>
        </w:tc>
        <w:tc>
          <w:tcPr>
            <w:tcW w:w="3164" w:type="dxa"/>
            <w:vMerge/>
            <w:shd w:val="clear" w:color="auto" w:fill="auto"/>
            <w:vAlign w:val="center"/>
          </w:tcPr>
          <w:p w:rsidR="00EF2A60" w:rsidRPr="00610A5C" w:rsidRDefault="00EF2A60" w:rsidP="00EF2A60">
            <w:pPr>
              <w:ind w:firstLine="0"/>
              <w:jc w:val="center"/>
            </w:pPr>
          </w:p>
        </w:tc>
        <w:tc>
          <w:tcPr>
            <w:tcW w:w="709" w:type="dxa"/>
            <w:shd w:val="clear" w:color="auto" w:fill="auto"/>
            <w:vAlign w:val="center"/>
          </w:tcPr>
          <w:p w:rsidR="00EF2A60" w:rsidRPr="00610A5C" w:rsidRDefault="00EF2A60" w:rsidP="00EF2A60">
            <w:pPr>
              <w:ind w:firstLine="0"/>
              <w:jc w:val="center"/>
              <w:rPr>
                <w:b/>
              </w:rPr>
            </w:pPr>
            <w:r w:rsidRPr="00610A5C">
              <w:rPr>
                <w:b/>
              </w:rPr>
              <w:t>TC</w:t>
            </w:r>
          </w:p>
        </w:tc>
        <w:tc>
          <w:tcPr>
            <w:tcW w:w="709" w:type="dxa"/>
            <w:shd w:val="clear" w:color="auto" w:fill="auto"/>
            <w:vAlign w:val="center"/>
          </w:tcPr>
          <w:p w:rsidR="00EF2A60" w:rsidRPr="00610A5C" w:rsidRDefault="00EF2A60" w:rsidP="00EF2A60">
            <w:pPr>
              <w:ind w:firstLine="0"/>
              <w:jc w:val="center"/>
              <w:rPr>
                <w:b/>
              </w:rPr>
            </w:pPr>
            <w:r w:rsidRPr="00610A5C">
              <w:rPr>
                <w:b/>
              </w:rPr>
              <w:t>LT</w:t>
            </w:r>
          </w:p>
        </w:tc>
        <w:tc>
          <w:tcPr>
            <w:tcW w:w="708" w:type="dxa"/>
            <w:shd w:val="clear" w:color="auto" w:fill="auto"/>
            <w:vAlign w:val="center"/>
          </w:tcPr>
          <w:p w:rsidR="00EF2A60" w:rsidRPr="00610A5C" w:rsidRDefault="00EF2A60" w:rsidP="00EF2A60">
            <w:pPr>
              <w:ind w:firstLine="0"/>
              <w:jc w:val="center"/>
              <w:rPr>
                <w:b/>
              </w:rPr>
            </w:pPr>
            <w:r w:rsidRPr="00610A5C">
              <w:rPr>
                <w:b/>
              </w:rPr>
              <w:t>BT</w:t>
            </w:r>
          </w:p>
        </w:tc>
        <w:tc>
          <w:tcPr>
            <w:tcW w:w="709" w:type="dxa"/>
            <w:shd w:val="clear" w:color="auto" w:fill="auto"/>
            <w:vAlign w:val="center"/>
          </w:tcPr>
          <w:p w:rsidR="00EF2A60" w:rsidRPr="00610A5C" w:rsidRDefault="00EF2A60" w:rsidP="00EF2A60">
            <w:pPr>
              <w:ind w:firstLine="0"/>
              <w:jc w:val="center"/>
              <w:rPr>
                <w:b/>
              </w:rPr>
            </w:pPr>
            <w:r w:rsidRPr="00610A5C">
              <w:rPr>
                <w:b/>
              </w:rPr>
              <w:t>TH</w:t>
            </w:r>
          </w:p>
        </w:tc>
        <w:tc>
          <w:tcPr>
            <w:tcW w:w="851" w:type="dxa"/>
            <w:vMerge/>
            <w:shd w:val="clear" w:color="auto" w:fill="auto"/>
          </w:tcPr>
          <w:p w:rsidR="00EF2A60" w:rsidRPr="00610A5C" w:rsidRDefault="00EF2A60" w:rsidP="00EF2A60">
            <w:pPr>
              <w:ind w:firstLine="0"/>
            </w:pPr>
          </w:p>
        </w:tc>
        <w:tc>
          <w:tcPr>
            <w:tcW w:w="815" w:type="dxa"/>
            <w:vMerge/>
            <w:shd w:val="clear" w:color="auto" w:fill="auto"/>
          </w:tcPr>
          <w:p w:rsidR="00EF2A60" w:rsidRPr="00610A5C" w:rsidRDefault="00EF2A60" w:rsidP="00EF2A60">
            <w:pPr>
              <w:ind w:firstLine="0"/>
            </w:pPr>
          </w:p>
        </w:tc>
      </w:tr>
      <w:tr w:rsidR="00EF2A60" w:rsidRPr="00610A5C" w:rsidTr="00EF2A60">
        <w:trPr>
          <w:trHeight w:val="737"/>
        </w:trPr>
        <w:tc>
          <w:tcPr>
            <w:tcW w:w="817" w:type="dxa"/>
            <w:shd w:val="clear" w:color="auto" w:fill="auto"/>
            <w:vAlign w:val="center"/>
          </w:tcPr>
          <w:p w:rsidR="00EF2A60" w:rsidRPr="00610A5C" w:rsidRDefault="00EF2A60" w:rsidP="00EF2A60">
            <w:pPr>
              <w:ind w:firstLine="0"/>
              <w:jc w:val="center"/>
            </w:pPr>
            <w:r w:rsidRPr="00610A5C">
              <w:t>1</w:t>
            </w:r>
          </w:p>
        </w:tc>
        <w:tc>
          <w:tcPr>
            <w:tcW w:w="1372" w:type="dxa"/>
            <w:shd w:val="clear" w:color="auto" w:fill="auto"/>
            <w:vAlign w:val="center"/>
          </w:tcPr>
          <w:p w:rsidR="00EF2A60" w:rsidRPr="00610A5C" w:rsidRDefault="00EF2A60" w:rsidP="00EF2A60">
            <w:pPr>
              <w:ind w:firstLine="0"/>
              <w:jc w:val="center"/>
            </w:pPr>
            <w:r w:rsidRPr="00610A5C">
              <w:rPr>
                <w:b/>
                <w:szCs w:val="26"/>
              </w:rPr>
              <w:t>Nguyên lý thống kê và các khái niệm cơ bản</w:t>
            </w:r>
          </w:p>
        </w:tc>
        <w:tc>
          <w:tcPr>
            <w:tcW w:w="3164" w:type="dxa"/>
            <w:shd w:val="clear" w:color="auto" w:fill="auto"/>
          </w:tcPr>
          <w:p w:rsidR="00EF2A60" w:rsidRPr="00610A5C" w:rsidRDefault="00EF2A60" w:rsidP="00EF2A60">
            <w:pPr>
              <w:pStyle w:val="vuong"/>
              <w:numPr>
                <w:ilvl w:val="0"/>
                <w:numId w:val="0"/>
              </w:numPr>
              <w:ind w:left="79"/>
            </w:pPr>
            <w:r w:rsidRPr="00610A5C">
              <w:t>1.1.Một số khái niệm dùng trong thống kê</w:t>
            </w:r>
          </w:p>
          <w:p w:rsidR="00EF2A60" w:rsidRPr="00610A5C" w:rsidRDefault="00EF2A60" w:rsidP="00EF2A60">
            <w:pPr>
              <w:pStyle w:val="vuong"/>
              <w:numPr>
                <w:ilvl w:val="0"/>
                <w:numId w:val="0"/>
              </w:numPr>
              <w:ind w:left="79"/>
            </w:pPr>
            <w:r w:rsidRPr="00610A5C">
              <w:t>1.2 Tổng hợp và trình bày dữ liệu thống kê</w:t>
            </w:r>
          </w:p>
          <w:p w:rsidR="00EF2A60" w:rsidRPr="00610A5C" w:rsidRDefault="00EF2A60" w:rsidP="00EF2A60">
            <w:pPr>
              <w:pStyle w:val="vuong"/>
              <w:numPr>
                <w:ilvl w:val="0"/>
                <w:numId w:val="0"/>
              </w:numPr>
              <w:ind w:left="1063"/>
            </w:pPr>
          </w:p>
        </w:tc>
        <w:tc>
          <w:tcPr>
            <w:tcW w:w="709" w:type="dxa"/>
            <w:shd w:val="clear" w:color="auto" w:fill="auto"/>
          </w:tcPr>
          <w:p w:rsidR="00EF2A60" w:rsidRPr="00610A5C" w:rsidRDefault="00EF2A60" w:rsidP="00EF2A60">
            <w:pPr>
              <w:ind w:firstLine="0"/>
            </w:pPr>
            <w:r w:rsidRPr="00610A5C">
              <w:t>8</w:t>
            </w:r>
          </w:p>
        </w:tc>
        <w:tc>
          <w:tcPr>
            <w:tcW w:w="709" w:type="dxa"/>
            <w:shd w:val="clear" w:color="auto" w:fill="auto"/>
          </w:tcPr>
          <w:p w:rsidR="00EF2A60" w:rsidRPr="00610A5C" w:rsidRDefault="00EF2A60" w:rsidP="00EF2A60">
            <w:pPr>
              <w:ind w:firstLine="0"/>
            </w:pPr>
            <w:r w:rsidRPr="00610A5C">
              <w:t>6</w:t>
            </w:r>
          </w:p>
        </w:tc>
        <w:tc>
          <w:tcPr>
            <w:tcW w:w="708" w:type="dxa"/>
            <w:shd w:val="clear" w:color="auto" w:fill="auto"/>
          </w:tcPr>
          <w:p w:rsidR="00EF2A60" w:rsidRPr="00610A5C" w:rsidRDefault="00EF2A60" w:rsidP="00EF2A60">
            <w:pPr>
              <w:ind w:firstLine="0"/>
            </w:pPr>
            <w:r w:rsidRPr="00610A5C">
              <w:t>2</w:t>
            </w:r>
          </w:p>
        </w:tc>
        <w:tc>
          <w:tcPr>
            <w:tcW w:w="709" w:type="dxa"/>
            <w:shd w:val="clear" w:color="auto" w:fill="auto"/>
          </w:tcPr>
          <w:p w:rsidR="00EF2A60" w:rsidRPr="00610A5C" w:rsidRDefault="00EF2A60" w:rsidP="00EF2A60">
            <w:pPr>
              <w:ind w:firstLine="0"/>
            </w:pPr>
          </w:p>
        </w:tc>
        <w:tc>
          <w:tcPr>
            <w:tcW w:w="851" w:type="dxa"/>
            <w:shd w:val="clear" w:color="auto" w:fill="auto"/>
          </w:tcPr>
          <w:p w:rsidR="00EF2A60" w:rsidRPr="00610A5C" w:rsidRDefault="00EF2A60" w:rsidP="00EF2A60">
            <w:pPr>
              <w:ind w:firstLine="0"/>
            </w:pPr>
            <w:r w:rsidRPr="00610A5C">
              <w:t>1</w:t>
            </w:r>
            <w:r>
              <w:t>5</w:t>
            </w:r>
          </w:p>
        </w:tc>
        <w:tc>
          <w:tcPr>
            <w:tcW w:w="815" w:type="dxa"/>
            <w:shd w:val="clear" w:color="auto" w:fill="auto"/>
          </w:tcPr>
          <w:p w:rsidR="00EF2A60" w:rsidRPr="00610A5C" w:rsidRDefault="00EF2A60" w:rsidP="00EF2A60">
            <w:pPr>
              <w:ind w:firstLine="0"/>
            </w:pPr>
            <w:r w:rsidRPr="00610A5C">
              <w:t>1,2</w:t>
            </w:r>
          </w:p>
        </w:tc>
      </w:tr>
      <w:tr w:rsidR="00EF2A60" w:rsidRPr="00610A5C" w:rsidTr="00EF2A60">
        <w:trPr>
          <w:trHeight w:val="737"/>
        </w:trPr>
        <w:tc>
          <w:tcPr>
            <w:tcW w:w="817" w:type="dxa"/>
            <w:shd w:val="clear" w:color="auto" w:fill="auto"/>
            <w:vAlign w:val="center"/>
          </w:tcPr>
          <w:p w:rsidR="00EF2A60" w:rsidRPr="00610A5C" w:rsidRDefault="00EF2A60" w:rsidP="00EF2A60">
            <w:pPr>
              <w:ind w:firstLine="0"/>
              <w:jc w:val="center"/>
            </w:pPr>
            <w:r w:rsidRPr="00610A5C">
              <w:t>2</w:t>
            </w:r>
          </w:p>
        </w:tc>
        <w:tc>
          <w:tcPr>
            <w:tcW w:w="1372" w:type="dxa"/>
            <w:shd w:val="clear" w:color="auto" w:fill="auto"/>
            <w:vAlign w:val="center"/>
          </w:tcPr>
          <w:p w:rsidR="00EF2A60" w:rsidRPr="00610A5C" w:rsidRDefault="00EF2A60" w:rsidP="00EF2A60">
            <w:pPr>
              <w:ind w:firstLine="0"/>
              <w:jc w:val="center"/>
              <w:rPr>
                <w:szCs w:val="26"/>
              </w:rPr>
            </w:pPr>
            <w:r w:rsidRPr="00610A5C">
              <w:rPr>
                <w:b/>
                <w:szCs w:val="26"/>
              </w:rPr>
              <w:t>Các đặc trưng đo lường khuynh hướng tập trung và phân tán giá trị</w:t>
            </w:r>
          </w:p>
        </w:tc>
        <w:tc>
          <w:tcPr>
            <w:tcW w:w="3164" w:type="dxa"/>
            <w:shd w:val="clear" w:color="auto" w:fill="auto"/>
          </w:tcPr>
          <w:p w:rsidR="00EF2A60" w:rsidRPr="00610A5C" w:rsidRDefault="00EF2A60" w:rsidP="00EF2A60">
            <w:pPr>
              <w:pStyle w:val="vuong"/>
              <w:numPr>
                <w:ilvl w:val="0"/>
                <w:numId w:val="0"/>
              </w:numPr>
              <w:ind w:left="79"/>
            </w:pPr>
            <w:r w:rsidRPr="00610A5C">
              <w:t>2.1. Các khuynh hướng đo mức tập trung và bình quân</w:t>
            </w:r>
          </w:p>
          <w:p w:rsidR="00EF2A60" w:rsidRPr="00610A5C" w:rsidRDefault="00EF2A60" w:rsidP="00EF2A60">
            <w:pPr>
              <w:pStyle w:val="vuong"/>
              <w:numPr>
                <w:ilvl w:val="0"/>
                <w:numId w:val="0"/>
              </w:numPr>
              <w:ind w:left="79"/>
            </w:pPr>
            <w:r w:rsidRPr="00610A5C">
              <w:t>2.2. Các khuynh hướng đo độ phân tán</w:t>
            </w:r>
          </w:p>
          <w:p w:rsidR="00EF2A60" w:rsidRPr="00610A5C" w:rsidRDefault="00EF2A60" w:rsidP="00EF2A60">
            <w:pPr>
              <w:pStyle w:val="vuong"/>
              <w:numPr>
                <w:ilvl w:val="0"/>
                <w:numId w:val="0"/>
              </w:numPr>
              <w:ind w:left="79"/>
            </w:pPr>
            <w:r w:rsidRPr="00610A5C">
              <w:t>2.3. Hệ số tương quan của các bộ dữ liệu</w:t>
            </w:r>
          </w:p>
        </w:tc>
        <w:tc>
          <w:tcPr>
            <w:tcW w:w="709" w:type="dxa"/>
            <w:shd w:val="clear" w:color="auto" w:fill="auto"/>
          </w:tcPr>
          <w:p w:rsidR="00EF2A60" w:rsidRPr="00610A5C" w:rsidRDefault="00EF2A60" w:rsidP="00EF2A60">
            <w:pPr>
              <w:ind w:firstLine="0"/>
            </w:pPr>
            <w:r w:rsidRPr="00610A5C">
              <w:t>5</w:t>
            </w:r>
          </w:p>
        </w:tc>
        <w:tc>
          <w:tcPr>
            <w:tcW w:w="709" w:type="dxa"/>
            <w:shd w:val="clear" w:color="auto" w:fill="auto"/>
          </w:tcPr>
          <w:p w:rsidR="00EF2A60" w:rsidRPr="00610A5C" w:rsidRDefault="00EF2A60" w:rsidP="00EF2A60">
            <w:pPr>
              <w:ind w:firstLine="0"/>
            </w:pPr>
            <w:r w:rsidRPr="00610A5C">
              <w:t>2</w:t>
            </w:r>
          </w:p>
        </w:tc>
        <w:tc>
          <w:tcPr>
            <w:tcW w:w="708" w:type="dxa"/>
            <w:shd w:val="clear" w:color="auto" w:fill="auto"/>
          </w:tcPr>
          <w:p w:rsidR="00EF2A60" w:rsidRPr="00610A5C" w:rsidRDefault="00EF2A60" w:rsidP="00EF2A60">
            <w:pPr>
              <w:ind w:firstLine="0"/>
            </w:pPr>
            <w:r w:rsidRPr="00610A5C">
              <w:t>3</w:t>
            </w:r>
          </w:p>
        </w:tc>
        <w:tc>
          <w:tcPr>
            <w:tcW w:w="709" w:type="dxa"/>
            <w:shd w:val="clear" w:color="auto" w:fill="auto"/>
          </w:tcPr>
          <w:p w:rsidR="00EF2A60" w:rsidRPr="00610A5C" w:rsidRDefault="00EF2A60" w:rsidP="00EF2A60">
            <w:pPr>
              <w:ind w:firstLine="0"/>
            </w:pPr>
          </w:p>
        </w:tc>
        <w:tc>
          <w:tcPr>
            <w:tcW w:w="851" w:type="dxa"/>
            <w:shd w:val="clear" w:color="auto" w:fill="auto"/>
          </w:tcPr>
          <w:p w:rsidR="00EF2A60" w:rsidRPr="00610A5C" w:rsidRDefault="00EF2A60" w:rsidP="00EF2A60">
            <w:pPr>
              <w:ind w:firstLine="0"/>
            </w:pPr>
            <w:r>
              <w:t>15</w:t>
            </w:r>
          </w:p>
        </w:tc>
        <w:tc>
          <w:tcPr>
            <w:tcW w:w="815" w:type="dxa"/>
            <w:shd w:val="clear" w:color="auto" w:fill="auto"/>
          </w:tcPr>
          <w:p w:rsidR="00EF2A60" w:rsidRPr="00610A5C" w:rsidRDefault="00EF2A60" w:rsidP="00EF2A60">
            <w:pPr>
              <w:ind w:firstLine="0"/>
            </w:pPr>
            <w:r w:rsidRPr="00610A5C">
              <w:t>2,3,4,5</w:t>
            </w:r>
          </w:p>
        </w:tc>
      </w:tr>
      <w:tr w:rsidR="00EF2A60" w:rsidRPr="00610A5C" w:rsidTr="00EF2A60">
        <w:trPr>
          <w:trHeight w:val="737"/>
        </w:trPr>
        <w:tc>
          <w:tcPr>
            <w:tcW w:w="817" w:type="dxa"/>
            <w:shd w:val="clear" w:color="auto" w:fill="auto"/>
            <w:vAlign w:val="center"/>
          </w:tcPr>
          <w:p w:rsidR="00EF2A60" w:rsidRPr="00610A5C" w:rsidRDefault="00EF2A60" w:rsidP="00EF2A60">
            <w:pPr>
              <w:ind w:firstLine="0"/>
              <w:jc w:val="center"/>
            </w:pPr>
            <w:r w:rsidRPr="00610A5C">
              <w:t>3</w:t>
            </w:r>
          </w:p>
        </w:tc>
        <w:tc>
          <w:tcPr>
            <w:tcW w:w="1372" w:type="dxa"/>
            <w:shd w:val="clear" w:color="auto" w:fill="auto"/>
            <w:vAlign w:val="center"/>
          </w:tcPr>
          <w:p w:rsidR="00EF2A60" w:rsidRPr="00610A5C" w:rsidRDefault="00EF2A60" w:rsidP="00EF2A60">
            <w:pPr>
              <w:ind w:firstLine="0"/>
              <w:jc w:val="center"/>
              <w:rPr>
                <w:szCs w:val="26"/>
              </w:rPr>
            </w:pPr>
            <w:r w:rsidRPr="00610A5C">
              <w:rPr>
                <w:b/>
                <w:szCs w:val="26"/>
              </w:rPr>
              <w:t>Ước lượng tham số</w:t>
            </w:r>
          </w:p>
        </w:tc>
        <w:tc>
          <w:tcPr>
            <w:tcW w:w="3164" w:type="dxa"/>
            <w:shd w:val="clear" w:color="auto" w:fill="auto"/>
          </w:tcPr>
          <w:p w:rsidR="00EF2A60" w:rsidRPr="00610A5C" w:rsidRDefault="00EF2A60" w:rsidP="00EF2A60">
            <w:pPr>
              <w:pStyle w:val="vuong"/>
              <w:numPr>
                <w:ilvl w:val="0"/>
                <w:numId w:val="0"/>
              </w:numPr>
              <w:ind w:left="79"/>
            </w:pPr>
            <w:r w:rsidRPr="00610A5C">
              <w:t>3.1. Các khái niệm cơ bản của ước lượng</w:t>
            </w:r>
          </w:p>
          <w:p w:rsidR="00EF2A60" w:rsidRPr="00610A5C" w:rsidRDefault="00EF2A60" w:rsidP="00EF2A60">
            <w:pPr>
              <w:pStyle w:val="vuong"/>
              <w:numPr>
                <w:ilvl w:val="0"/>
                <w:numId w:val="0"/>
              </w:numPr>
              <w:ind w:left="79"/>
            </w:pPr>
            <w:r w:rsidRPr="00610A5C">
              <w:t>3.2. Khoảng tin cậy cho giá trị trung bình</w:t>
            </w:r>
          </w:p>
          <w:p w:rsidR="00EF2A60" w:rsidRPr="00610A5C" w:rsidRDefault="00EF2A60" w:rsidP="00EF2A60">
            <w:pPr>
              <w:pStyle w:val="vuong"/>
              <w:numPr>
                <w:ilvl w:val="0"/>
                <w:numId w:val="0"/>
              </w:numPr>
              <w:ind w:left="79"/>
            </w:pPr>
            <w:r w:rsidRPr="00610A5C">
              <w:t>3.3. Khoảng tin cậy cho độ lệch hai giá trị trung bình</w:t>
            </w:r>
          </w:p>
          <w:p w:rsidR="00EF2A60" w:rsidRPr="00610A5C" w:rsidRDefault="00EF2A60" w:rsidP="00EF2A60">
            <w:pPr>
              <w:pStyle w:val="vuong"/>
              <w:numPr>
                <w:ilvl w:val="0"/>
                <w:numId w:val="0"/>
              </w:numPr>
              <w:ind w:left="79"/>
            </w:pPr>
            <w:r w:rsidRPr="00610A5C">
              <w:t>3.4. Khoảng tin cậy cho giá trị tỷ lệ</w:t>
            </w:r>
          </w:p>
          <w:p w:rsidR="00EF2A60" w:rsidRPr="00610A5C" w:rsidRDefault="00EF2A60" w:rsidP="00EF2A60">
            <w:pPr>
              <w:pStyle w:val="vuong"/>
              <w:numPr>
                <w:ilvl w:val="0"/>
                <w:numId w:val="0"/>
              </w:numPr>
              <w:ind w:left="79"/>
            </w:pPr>
            <w:r w:rsidRPr="00610A5C">
              <w:lastRenderedPageBreak/>
              <w:t>3.5. Khoảng tin cậy cho độ lệch hai giá trị tỷ lệ</w:t>
            </w:r>
          </w:p>
          <w:p w:rsidR="00EF2A60" w:rsidRPr="00610A5C" w:rsidRDefault="00EF2A60" w:rsidP="00EF2A60">
            <w:pPr>
              <w:pStyle w:val="vuong"/>
              <w:numPr>
                <w:ilvl w:val="0"/>
                <w:numId w:val="0"/>
              </w:numPr>
              <w:ind w:left="79"/>
            </w:pPr>
            <w:r w:rsidRPr="00610A5C">
              <w:t>3.6. Khoảng tin cậy cho giá trị phương sai</w:t>
            </w:r>
          </w:p>
          <w:p w:rsidR="00EF2A60" w:rsidRPr="00610A5C" w:rsidRDefault="00EF2A60" w:rsidP="00EF2A60">
            <w:pPr>
              <w:pStyle w:val="vuong"/>
              <w:numPr>
                <w:ilvl w:val="0"/>
                <w:numId w:val="0"/>
              </w:numPr>
              <w:ind w:left="79"/>
            </w:pPr>
            <w:r w:rsidRPr="00610A5C">
              <w:t>3.7. Khoảng tin cậy cho dự đoán giá trị quan sát</w:t>
            </w:r>
          </w:p>
        </w:tc>
        <w:tc>
          <w:tcPr>
            <w:tcW w:w="709" w:type="dxa"/>
            <w:shd w:val="clear" w:color="auto" w:fill="auto"/>
          </w:tcPr>
          <w:p w:rsidR="00EF2A60" w:rsidRPr="00610A5C" w:rsidRDefault="00EF2A60" w:rsidP="00EF2A60">
            <w:pPr>
              <w:ind w:firstLine="0"/>
            </w:pPr>
            <w:r w:rsidRPr="00610A5C">
              <w:lastRenderedPageBreak/>
              <w:t>3</w:t>
            </w:r>
          </w:p>
        </w:tc>
        <w:tc>
          <w:tcPr>
            <w:tcW w:w="709" w:type="dxa"/>
            <w:shd w:val="clear" w:color="auto" w:fill="auto"/>
          </w:tcPr>
          <w:p w:rsidR="00EF2A60" w:rsidRPr="00610A5C" w:rsidRDefault="00EF2A60" w:rsidP="00EF2A60">
            <w:pPr>
              <w:ind w:firstLine="0"/>
            </w:pPr>
            <w:r w:rsidRPr="00610A5C">
              <w:t>2</w:t>
            </w:r>
          </w:p>
        </w:tc>
        <w:tc>
          <w:tcPr>
            <w:tcW w:w="708" w:type="dxa"/>
            <w:shd w:val="clear" w:color="auto" w:fill="auto"/>
          </w:tcPr>
          <w:p w:rsidR="00EF2A60" w:rsidRPr="00610A5C" w:rsidRDefault="00EF2A60" w:rsidP="00EF2A60">
            <w:pPr>
              <w:ind w:firstLine="0"/>
            </w:pPr>
            <w:r w:rsidRPr="00610A5C">
              <w:t>1</w:t>
            </w:r>
          </w:p>
        </w:tc>
        <w:tc>
          <w:tcPr>
            <w:tcW w:w="709" w:type="dxa"/>
            <w:shd w:val="clear" w:color="auto" w:fill="auto"/>
          </w:tcPr>
          <w:p w:rsidR="00EF2A60" w:rsidRPr="00610A5C" w:rsidRDefault="00EF2A60" w:rsidP="00EF2A60">
            <w:pPr>
              <w:ind w:firstLine="0"/>
            </w:pPr>
          </w:p>
        </w:tc>
        <w:tc>
          <w:tcPr>
            <w:tcW w:w="851" w:type="dxa"/>
            <w:shd w:val="clear" w:color="auto" w:fill="auto"/>
          </w:tcPr>
          <w:p w:rsidR="00EF2A60" w:rsidRPr="00610A5C" w:rsidRDefault="00EF2A60" w:rsidP="00EF2A60">
            <w:pPr>
              <w:ind w:firstLine="0"/>
            </w:pPr>
            <w:r>
              <w:t>15</w:t>
            </w:r>
          </w:p>
        </w:tc>
        <w:tc>
          <w:tcPr>
            <w:tcW w:w="815" w:type="dxa"/>
            <w:shd w:val="clear" w:color="auto" w:fill="auto"/>
          </w:tcPr>
          <w:p w:rsidR="00EF2A60" w:rsidRPr="00610A5C" w:rsidRDefault="00EF2A60" w:rsidP="00EF2A60">
            <w:pPr>
              <w:ind w:firstLine="0"/>
            </w:pPr>
            <w:r w:rsidRPr="00610A5C">
              <w:t>2,3,4,5,6</w:t>
            </w:r>
          </w:p>
        </w:tc>
      </w:tr>
      <w:tr w:rsidR="00EF2A60" w:rsidRPr="00610A5C" w:rsidTr="00EF2A60">
        <w:trPr>
          <w:trHeight w:val="737"/>
        </w:trPr>
        <w:tc>
          <w:tcPr>
            <w:tcW w:w="817" w:type="dxa"/>
            <w:shd w:val="clear" w:color="auto" w:fill="auto"/>
            <w:vAlign w:val="center"/>
          </w:tcPr>
          <w:p w:rsidR="00EF2A60" w:rsidRPr="00610A5C" w:rsidRDefault="00EF2A60" w:rsidP="00EF2A60">
            <w:pPr>
              <w:ind w:firstLine="0"/>
              <w:jc w:val="center"/>
            </w:pPr>
            <w:r w:rsidRPr="00610A5C">
              <w:lastRenderedPageBreak/>
              <w:t>4</w:t>
            </w:r>
          </w:p>
        </w:tc>
        <w:tc>
          <w:tcPr>
            <w:tcW w:w="1372" w:type="dxa"/>
            <w:shd w:val="clear" w:color="auto" w:fill="auto"/>
            <w:vAlign w:val="center"/>
          </w:tcPr>
          <w:p w:rsidR="00EF2A60" w:rsidRPr="00610A5C" w:rsidRDefault="00EF2A60" w:rsidP="00EF2A60">
            <w:pPr>
              <w:ind w:firstLine="0"/>
              <w:jc w:val="center"/>
              <w:rPr>
                <w:szCs w:val="26"/>
              </w:rPr>
            </w:pPr>
            <w:r w:rsidRPr="00610A5C">
              <w:rPr>
                <w:b/>
                <w:szCs w:val="26"/>
              </w:rPr>
              <w:t>Kiểm định giả thiết thống kê</w:t>
            </w:r>
          </w:p>
        </w:tc>
        <w:tc>
          <w:tcPr>
            <w:tcW w:w="3164" w:type="dxa"/>
            <w:shd w:val="clear" w:color="auto" w:fill="auto"/>
          </w:tcPr>
          <w:p w:rsidR="00EF2A60" w:rsidRPr="00610A5C" w:rsidRDefault="00EF2A60" w:rsidP="00EF2A60">
            <w:pPr>
              <w:pStyle w:val="vuong"/>
              <w:numPr>
                <w:ilvl w:val="0"/>
                <w:numId w:val="0"/>
              </w:numPr>
              <w:ind w:left="79"/>
            </w:pPr>
            <w:r w:rsidRPr="00610A5C">
              <w:t>4.1. Khái niệm cơ bản về mô hình kiểm định</w:t>
            </w:r>
          </w:p>
          <w:p w:rsidR="00EF2A60" w:rsidRPr="00610A5C" w:rsidRDefault="00EF2A60" w:rsidP="00EF2A60">
            <w:pPr>
              <w:pStyle w:val="vuong"/>
              <w:numPr>
                <w:ilvl w:val="0"/>
                <w:numId w:val="0"/>
              </w:numPr>
              <w:ind w:left="79"/>
            </w:pPr>
            <w:r w:rsidRPr="00610A5C">
              <w:t>4.2. Kiểm định giả thiết cho một trung bình tổng thể</w:t>
            </w:r>
          </w:p>
          <w:p w:rsidR="00EF2A60" w:rsidRPr="00610A5C" w:rsidRDefault="00EF2A60" w:rsidP="00EF2A60">
            <w:pPr>
              <w:pStyle w:val="vuong"/>
              <w:numPr>
                <w:ilvl w:val="0"/>
                <w:numId w:val="0"/>
              </w:numPr>
              <w:ind w:left="79"/>
            </w:pPr>
            <w:r w:rsidRPr="00610A5C">
              <w:t>4.3. Kiểm định giả thiết cho hai trung bình tổng thể</w:t>
            </w:r>
          </w:p>
          <w:p w:rsidR="00EF2A60" w:rsidRPr="00610A5C" w:rsidRDefault="00EF2A60" w:rsidP="00EF2A60">
            <w:pPr>
              <w:pStyle w:val="vuong"/>
              <w:numPr>
                <w:ilvl w:val="0"/>
                <w:numId w:val="0"/>
              </w:numPr>
              <w:ind w:left="79"/>
            </w:pPr>
            <w:r w:rsidRPr="00610A5C">
              <w:t>4.4. Kiểm định giả thiết cho một giá trị tỷ lệ tổng thể</w:t>
            </w:r>
          </w:p>
          <w:p w:rsidR="00EF2A60" w:rsidRPr="00610A5C" w:rsidRDefault="00EF2A60" w:rsidP="00EF2A60">
            <w:pPr>
              <w:pStyle w:val="vuong"/>
              <w:numPr>
                <w:ilvl w:val="0"/>
                <w:numId w:val="0"/>
              </w:numPr>
              <w:ind w:left="79"/>
            </w:pPr>
            <w:r w:rsidRPr="00610A5C">
              <w:t>4.5. Kiểm định giả thiết cho hai giá trị tỷ lệ tổng thể</w:t>
            </w:r>
          </w:p>
          <w:p w:rsidR="00EF2A60" w:rsidRPr="00610A5C" w:rsidRDefault="00EF2A60" w:rsidP="00EF2A60">
            <w:pPr>
              <w:pStyle w:val="vuong"/>
              <w:numPr>
                <w:ilvl w:val="0"/>
                <w:numId w:val="0"/>
              </w:numPr>
              <w:ind w:left="79"/>
            </w:pPr>
            <w:r w:rsidRPr="00610A5C">
              <w:t>4.6. Kiểm định giả thiết cho phương sai tổng thể</w:t>
            </w:r>
          </w:p>
          <w:p w:rsidR="00EF2A60" w:rsidRPr="00610A5C" w:rsidRDefault="00EF2A60" w:rsidP="00EF2A60">
            <w:pPr>
              <w:pStyle w:val="vuong"/>
              <w:numPr>
                <w:ilvl w:val="0"/>
                <w:numId w:val="0"/>
              </w:numPr>
              <w:ind w:left="79"/>
            </w:pPr>
            <w:r w:rsidRPr="00610A5C">
              <w:t>4.7. Kiểm định giả thiết cho hai phương sai tổng thể</w:t>
            </w:r>
          </w:p>
        </w:tc>
        <w:tc>
          <w:tcPr>
            <w:tcW w:w="709" w:type="dxa"/>
            <w:shd w:val="clear" w:color="auto" w:fill="auto"/>
          </w:tcPr>
          <w:p w:rsidR="00EF2A60" w:rsidRPr="00610A5C" w:rsidRDefault="00EF2A60" w:rsidP="00EF2A60">
            <w:pPr>
              <w:ind w:firstLine="0"/>
            </w:pPr>
            <w:r w:rsidRPr="00610A5C">
              <w:t>4</w:t>
            </w:r>
          </w:p>
        </w:tc>
        <w:tc>
          <w:tcPr>
            <w:tcW w:w="709" w:type="dxa"/>
            <w:shd w:val="clear" w:color="auto" w:fill="auto"/>
          </w:tcPr>
          <w:p w:rsidR="00EF2A60" w:rsidRPr="00610A5C" w:rsidRDefault="00EF2A60" w:rsidP="00EF2A60">
            <w:pPr>
              <w:ind w:firstLine="0"/>
            </w:pPr>
            <w:r w:rsidRPr="00610A5C">
              <w:t>2</w:t>
            </w:r>
          </w:p>
        </w:tc>
        <w:tc>
          <w:tcPr>
            <w:tcW w:w="708" w:type="dxa"/>
            <w:shd w:val="clear" w:color="auto" w:fill="auto"/>
          </w:tcPr>
          <w:p w:rsidR="00EF2A60" w:rsidRPr="00610A5C" w:rsidRDefault="00EF2A60" w:rsidP="00EF2A60">
            <w:pPr>
              <w:ind w:firstLine="0"/>
            </w:pPr>
            <w:r w:rsidRPr="00610A5C">
              <w:t>2</w:t>
            </w:r>
          </w:p>
        </w:tc>
        <w:tc>
          <w:tcPr>
            <w:tcW w:w="709" w:type="dxa"/>
            <w:shd w:val="clear" w:color="auto" w:fill="auto"/>
          </w:tcPr>
          <w:p w:rsidR="00EF2A60" w:rsidRPr="00610A5C" w:rsidRDefault="00EF2A60" w:rsidP="00EF2A60">
            <w:pPr>
              <w:ind w:firstLine="0"/>
            </w:pPr>
          </w:p>
        </w:tc>
        <w:tc>
          <w:tcPr>
            <w:tcW w:w="851" w:type="dxa"/>
            <w:shd w:val="clear" w:color="auto" w:fill="auto"/>
          </w:tcPr>
          <w:p w:rsidR="00EF2A60" w:rsidRPr="00610A5C" w:rsidRDefault="00EF2A60" w:rsidP="00EF2A60">
            <w:pPr>
              <w:ind w:firstLine="0"/>
            </w:pPr>
            <w:r>
              <w:t>15</w:t>
            </w:r>
          </w:p>
        </w:tc>
        <w:tc>
          <w:tcPr>
            <w:tcW w:w="815" w:type="dxa"/>
            <w:shd w:val="clear" w:color="auto" w:fill="auto"/>
          </w:tcPr>
          <w:p w:rsidR="00EF2A60" w:rsidRPr="00610A5C" w:rsidRDefault="00EF2A60" w:rsidP="00EF2A60">
            <w:pPr>
              <w:ind w:firstLine="0"/>
            </w:pPr>
            <w:r w:rsidRPr="00610A5C">
              <w:t>1,2,7</w:t>
            </w:r>
          </w:p>
        </w:tc>
      </w:tr>
      <w:tr w:rsidR="00EF2A60" w:rsidRPr="00610A5C" w:rsidTr="00EF2A60">
        <w:trPr>
          <w:trHeight w:val="737"/>
        </w:trPr>
        <w:tc>
          <w:tcPr>
            <w:tcW w:w="817" w:type="dxa"/>
            <w:shd w:val="clear" w:color="auto" w:fill="auto"/>
            <w:vAlign w:val="center"/>
          </w:tcPr>
          <w:p w:rsidR="00EF2A60" w:rsidRPr="00610A5C" w:rsidRDefault="00EF2A60" w:rsidP="00EF2A60">
            <w:pPr>
              <w:ind w:firstLine="0"/>
              <w:jc w:val="center"/>
            </w:pPr>
            <w:r w:rsidRPr="00610A5C">
              <w:t>5</w:t>
            </w:r>
          </w:p>
        </w:tc>
        <w:tc>
          <w:tcPr>
            <w:tcW w:w="1372" w:type="dxa"/>
            <w:shd w:val="clear" w:color="auto" w:fill="auto"/>
            <w:vAlign w:val="center"/>
          </w:tcPr>
          <w:p w:rsidR="00EF2A60" w:rsidRPr="00610A5C" w:rsidRDefault="00EF2A60" w:rsidP="00EF2A60">
            <w:pPr>
              <w:ind w:firstLine="0"/>
              <w:jc w:val="center"/>
              <w:rPr>
                <w:b/>
                <w:szCs w:val="26"/>
              </w:rPr>
            </w:pPr>
            <w:r w:rsidRPr="00610A5C">
              <w:rPr>
                <w:b/>
                <w:szCs w:val="26"/>
              </w:rPr>
              <w:t>Phân tích phương sai</w:t>
            </w:r>
          </w:p>
        </w:tc>
        <w:tc>
          <w:tcPr>
            <w:tcW w:w="3164" w:type="dxa"/>
            <w:shd w:val="clear" w:color="auto" w:fill="auto"/>
          </w:tcPr>
          <w:p w:rsidR="00EF2A60" w:rsidRPr="00610A5C" w:rsidRDefault="00EF2A60" w:rsidP="00EF2A60">
            <w:pPr>
              <w:pStyle w:val="vuong"/>
              <w:numPr>
                <w:ilvl w:val="0"/>
                <w:numId w:val="0"/>
              </w:numPr>
              <w:ind w:left="79"/>
            </w:pPr>
            <w:r w:rsidRPr="00610A5C">
              <w:t>5.1. Phân tích phương sai một nhân tố</w:t>
            </w:r>
          </w:p>
          <w:p w:rsidR="00EF2A60" w:rsidRPr="00610A5C" w:rsidRDefault="00EF2A60" w:rsidP="00EF2A60">
            <w:pPr>
              <w:pStyle w:val="vuong"/>
              <w:numPr>
                <w:ilvl w:val="0"/>
                <w:numId w:val="0"/>
              </w:numPr>
              <w:ind w:left="79"/>
            </w:pPr>
            <w:r w:rsidRPr="00610A5C">
              <w:t>5.2. Phân tích phương sai hai nhân tố không lặp</w:t>
            </w:r>
          </w:p>
          <w:p w:rsidR="00EF2A60" w:rsidRPr="00610A5C" w:rsidRDefault="00EF2A60" w:rsidP="00EF2A60">
            <w:pPr>
              <w:pStyle w:val="vuong"/>
              <w:numPr>
                <w:ilvl w:val="0"/>
                <w:numId w:val="0"/>
              </w:numPr>
              <w:ind w:left="79"/>
            </w:pPr>
            <w:r w:rsidRPr="00610A5C">
              <w:t>5.3. Phân tích phương sai hai nhân tố lặp</w:t>
            </w:r>
          </w:p>
        </w:tc>
        <w:tc>
          <w:tcPr>
            <w:tcW w:w="709" w:type="dxa"/>
            <w:shd w:val="clear" w:color="auto" w:fill="auto"/>
          </w:tcPr>
          <w:p w:rsidR="00EF2A60" w:rsidRPr="00610A5C" w:rsidRDefault="00EF2A60" w:rsidP="00EF2A60">
            <w:pPr>
              <w:ind w:firstLine="0"/>
            </w:pPr>
            <w:r w:rsidRPr="00610A5C">
              <w:t>4</w:t>
            </w:r>
          </w:p>
        </w:tc>
        <w:tc>
          <w:tcPr>
            <w:tcW w:w="709" w:type="dxa"/>
            <w:shd w:val="clear" w:color="auto" w:fill="auto"/>
          </w:tcPr>
          <w:p w:rsidR="00EF2A60" w:rsidRPr="00610A5C" w:rsidRDefault="00EF2A60" w:rsidP="00EF2A60">
            <w:pPr>
              <w:ind w:firstLine="0"/>
            </w:pPr>
            <w:r w:rsidRPr="00610A5C">
              <w:t>2</w:t>
            </w:r>
          </w:p>
        </w:tc>
        <w:tc>
          <w:tcPr>
            <w:tcW w:w="708" w:type="dxa"/>
            <w:shd w:val="clear" w:color="auto" w:fill="auto"/>
          </w:tcPr>
          <w:p w:rsidR="00EF2A60" w:rsidRPr="00610A5C" w:rsidRDefault="00EF2A60" w:rsidP="00EF2A60">
            <w:pPr>
              <w:ind w:firstLine="0"/>
            </w:pPr>
            <w:r w:rsidRPr="00610A5C">
              <w:t>2</w:t>
            </w:r>
          </w:p>
        </w:tc>
        <w:tc>
          <w:tcPr>
            <w:tcW w:w="709" w:type="dxa"/>
            <w:shd w:val="clear" w:color="auto" w:fill="auto"/>
          </w:tcPr>
          <w:p w:rsidR="00EF2A60" w:rsidRPr="00610A5C" w:rsidRDefault="00EF2A60" w:rsidP="00EF2A60">
            <w:pPr>
              <w:ind w:firstLine="0"/>
            </w:pPr>
          </w:p>
        </w:tc>
        <w:tc>
          <w:tcPr>
            <w:tcW w:w="851" w:type="dxa"/>
            <w:shd w:val="clear" w:color="auto" w:fill="auto"/>
          </w:tcPr>
          <w:p w:rsidR="00EF2A60" w:rsidRPr="00610A5C" w:rsidRDefault="00EF2A60" w:rsidP="00EF2A60">
            <w:pPr>
              <w:ind w:firstLine="0"/>
            </w:pPr>
            <w:r>
              <w:t>15</w:t>
            </w:r>
          </w:p>
        </w:tc>
        <w:tc>
          <w:tcPr>
            <w:tcW w:w="815" w:type="dxa"/>
            <w:shd w:val="clear" w:color="auto" w:fill="auto"/>
          </w:tcPr>
          <w:p w:rsidR="00EF2A60" w:rsidRPr="00610A5C" w:rsidRDefault="00EF2A60" w:rsidP="00EF2A60">
            <w:pPr>
              <w:ind w:firstLine="0"/>
            </w:pPr>
            <w:r w:rsidRPr="00610A5C">
              <w:t>3,4,5,8</w:t>
            </w:r>
          </w:p>
        </w:tc>
      </w:tr>
      <w:tr w:rsidR="00EF2A60" w:rsidRPr="00610A5C" w:rsidTr="00EF2A60">
        <w:trPr>
          <w:trHeight w:val="737"/>
        </w:trPr>
        <w:tc>
          <w:tcPr>
            <w:tcW w:w="817" w:type="dxa"/>
            <w:shd w:val="clear" w:color="auto" w:fill="auto"/>
            <w:vAlign w:val="center"/>
          </w:tcPr>
          <w:p w:rsidR="00EF2A60" w:rsidRPr="00610A5C" w:rsidRDefault="00EF2A60" w:rsidP="00EF2A60">
            <w:pPr>
              <w:ind w:firstLine="0"/>
              <w:jc w:val="center"/>
            </w:pPr>
            <w:r w:rsidRPr="00610A5C">
              <w:t>6</w:t>
            </w:r>
          </w:p>
        </w:tc>
        <w:tc>
          <w:tcPr>
            <w:tcW w:w="1372" w:type="dxa"/>
            <w:shd w:val="clear" w:color="auto" w:fill="auto"/>
            <w:vAlign w:val="center"/>
          </w:tcPr>
          <w:p w:rsidR="00EF2A60" w:rsidRPr="00610A5C" w:rsidRDefault="00EF2A60" w:rsidP="00EF2A60">
            <w:pPr>
              <w:ind w:firstLine="0"/>
              <w:jc w:val="center"/>
              <w:rPr>
                <w:b/>
                <w:szCs w:val="26"/>
              </w:rPr>
            </w:pPr>
            <w:r w:rsidRPr="00610A5C">
              <w:rPr>
                <w:b/>
                <w:szCs w:val="26"/>
              </w:rPr>
              <w:t>Mô hình hồi quy đơn</w:t>
            </w:r>
          </w:p>
        </w:tc>
        <w:tc>
          <w:tcPr>
            <w:tcW w:w="3164" w:type="dxa"/>
            <w:shd w:val="clear" w:color="auto" w:fill="auto"/>
          </w:tcPr>
          <w:p w:rsidR="00EF2A60" w:rsidRPr="00610A5C" w:rsidRDefault="00EF2A60" w:rsidP="00EF2A60">
            <w:pPr>
              <w:pStyle w:val="vuong"/>
              <w:numPr>
                <w:ilvl w:val="0"/>
                <w:numId w:val="0"/>
              </w:numPr>
              <w:ind w:left="79"/>
            </w:pPr>
            <w:r w:rsidRPr="00610A5C">
              <w:t>6.1. Mô hình hồi quy tổng thể</w:t>
            </w:r>
          </w:p>
          <w:p w:rsidR="00EF2A60" w:rsidRPr="00610A5C" w:rsidRDefault="00EF2A60" w:rsidP="00EF2A60">
            <w:pPr>
              <w:pStyle w:val="vuong"/>
              <w:numPr>
                <w:ilvl w:val="0"/>
                <w:numId w:val="0"/>
              </w:numPr>
              <w:ind w:left="79"/>
            </w:pPr>
            <w:r w:rsidRPr="00610A5C">
              <w:t>6.2.Mô hình hồi quy tuyến tính đơn</w:t>
            </w:r>
          </w:p>
          <w:p w:rsidR="00EF2A60" w:rsidRPr="00610A5C" w:rsidRDefault="00EF2A60" w:rsidP="00EF2A60">
            <w:pPr>
              <w:pStyle w:val="vuong"/>
              <w:numPr>
                <w:ilvl w:val="0"/>
                <w:numId w:val="0"/>
              </w:numPr>
              <w:ind w:left="79"/>
            </w:pPr>
            <w:r w:rsidRPr="00610A5C">
              <w:t>6.3.Hệ số r</w:t>
            </w:r>
            <w:r w:rsidRPr="00610A5C">
              <w:rPr>
                <w:vertAlign w:val="superscript"/>
              </w:rPr>
              <w:t>2</w:t>
            </w:r>
            <w:r w:rsidRPr="00610A5C">
              <w:t xml:space="preserve"> đo sự phù hợp của mô hình hồi quy</w:t>
            </w:r>
          </w:p>
          <w:p w:rsidR="00EF2A60" w:rsidRPr="00610A5C" w:rsidRDefault="00EF2A60" w:rsidP="00EF2A60">
            <w:pPr>
              <w:pStyle w:val="vuong"/>
              <w:numPr>
                <w:ilvl w:val="0"/>
                <w:numId w:val="0"/>
              </w:numPr>
              <w:ind w:left="79"/>
            </w:pPr>
            <w:r w:rsidRPr="00610A5C">
              <w:t>6.4. Phân bố xác suất của các đại lượng ngẫu nhiên</w:t>
            </w:r>
          </w:p>
          <w:p w:rsidR="00EF2A60" w:rsidRPr="00610A5C" w:rsidRDefault="00EF2A60" w:rsidP="00EF2A60">
            <w:pPr>
              <w:pStyle w:val="vuong"/>
              <w:numPr>
                <w:ilvl w:val="0"/>
                <w:numId w:val="0"/>
              </w:numPr>
              <w:ind w:left="79"/>
            </w:pPr>
            <w:r w:rsidRPr="00610A5C">
              <w:t>6.5.Khoảng tin cậy cho hệ số hồi quy</w:t>
            </w:r>
          </w:p>
          <w:p w:rsidR="00EF2A60" w:rsidRPr="00610A5C" w:rsidRDefault="00EF2A60" w:rsidP="00EF2A60">
            <w:pPr>
              <w:pStyle w:val="vuong"/>
              <w:numPr>
                <w:ilvl w:val="0"/>
                <w:numId w:val="0"/>
              </w:numPr>
              <w:ind w:left="79"/>
            </w:pPr>
            <w:r w:rsidRPr="00610A5C">
              <w:t>6.6.Kiểm định giả thiết về hệ số hồi quy</w:t>
            </w:r>
          </w:p>
          <w:p w:rsidR="00EF2A60" w:rsidRPr="00610A5C" w:rsidRDefault="00EF2A60" w:rsidP="00EF2A60">
            <w:pPr>
              <w:pStyle w:val="vuong"/>
              <w:numPr>
                <w:ilvl w:val="0"/>
                <w:numId w:val="0"/>
              </w:numPr>
              <w:ind w:left="79"/>
            </w:pPr>
            <w:r w:rsidRPr="00610A5C">
              <w:t>6.7.Kiểm định độ phù hợp của mô hình</w:t>
            </w:r>
          </w:p>
          <w:p w:rsidR="00EF2A60" w:rsidRPr="00610A5C" w:rsidRDefault="00EF2A60" w:rsidP="00EF2A60">
            <w:pPr>
              <w:pStyle w:val="vuong"/>
              <w:numPr>
                <w:ilvl w:val="0"/>
                <w:numId w:val="0"/>
              </w:numPr>
              <w:ind w:left="79"/>
            </w:pPr>
            <w:r w:rsidRPr="00610A5C">
              <w:t xml:space="preserve">6.8.Ứng dụng mô hình hồi quy vào phân tích và </w:t>
            </w:r>
            <w:r w:rsidRPr="00610A5C">
              <w:lastRenderedPageBreak/>
              <w:t>dự đoán kết quả</w:t>
            </w:r>
          </w:p>
        </w:tc>
        <w:tc>
          <w:tcPr>
            <w:tcW w:w="709" w:type="dxa"/>
            <w:shd w:val="clear" w:color="auto" w:fill="auto"/>
          </w:tcPr>
          <w:p w:rsidR="00EF2A60" w:rsidRPr="00610A5C" w:rsidRDefault="00EF2A60" w:rsidP="00EF2A60">
            <w:pPr>
              <w:ind w:firstLine="0"/>
            </w:pPr>
            <w:r w:rsidRPr="00610A5C">
              <w:lastRenderedPageBreak/>
              <w:t>12</w:t>
            </w:r>
          </w:p>
        </w:tc>
        <w:tc>
          <w:tcPr>
            <w:tcW w:w="709" w:type="dxa"/>
            <w:shd w:val="clear" w:color="auto" w:fill="auto"/>
          </w:tcPr>
          <w:p w:rsidR="00EF2A60" w:rsidRPr="00610A5C" w:rsidRDefault="00EF2A60" w:rsidP="00EF2A60">
            <w:pPr>
              <w:ind w:firstLine="0"/>
            </w:pPr>
            <w:r w:rsidRPr="00610A5C">
              <w:t>6</w:t>
            </w:r>
          </w:p>
        </w:tc>
        <w:tc>
          <w:tcPr>
            <w:tcW w:w="708" w:type="dxa"/>
            <w:shd w:val="clear" w:color="auto" w:fill="auto"/>
          </w:tcPr>
          <w:p w:rsidR="00EF2A60" w:rsidRPr="00610A5C" w:rsidRDefault="00EF2A60" w:rsidP="00EF2A60">
            <w:pPr>
              <w:ind w:firstLine="0"/>
            </w:pPr>
            <w:r w:rsidRPr="00610A5C">
              <w:t>6</w:t>
            </w:r>
          </w:p>
        </w:tc>
        <w:tc>
          <w:tcPr>
            <w:tcW w:w="709" w:type="dxa"/>
            <w:shd w:val="clear" w:color="auto" w:fill="auto"/>
          </w:tcPr>
          <w:p w:rsidR="00EF2A60" w:rsidRPr="00610A5C" w:rsidRDefault="00EF2A60" w:rsidP="00EF2A60">
            <w:pPr>
              <w:ind w:firstLine="0"/>
            </w:pPr>
          </w:p>
        </w:tc>
        <w:tc>
          <w:tcPr>
            <w:tcW w:w="851" w:type="dxa"/>
            <w:shd w:val="clear" w:color="auto" w:fill="auto"/>
          </w:tcPr>
          <w:p w:rsidR="00EF2A60" w:rsidRPr="00610A5C" w:rsidRDefault="00EF2A60" w:rsidP="00EF2A60">
            <w:pPr>
              <w:ind w:firstLine="0"/>
            </w:pPr>
            <w:r>
              <w:t>15</w:t>
            </w:r>
          </w:p>
        </w:tc>
        <w:tc>
          <w:tcPr>
            <w:tcW w:w="815" w:type="dxa"/>
            <w:shd w:val="clear" w:color="auto" w:fill="auto"/>
          </w:tcPr>
          <w:p w:rsidR="00EF2A60" w:rsidRPr="00610A5C" w:rsidRDefault="00EF2A60" w:rsidP="00EF2A60">
            <w:pPr>
              <w:ind w:firstLine="0"/>
            </w:pPr>
            <w:r w:rsidRPr="00610A5C">
              <w:t>3,4,5,8</w:t>
            </w:r>
          </w:p>
        </w:tc>
      </w:tr>
      <w:tr w:rsidR="00EF2A60" w:rsidRPr="00610A5C" w:rsidTr="00EF2A60">
        <w:trPr>
          <w:trHeight w:val="737"/>
        </w:trPr>
        <w:tc>
          <w:tcPr>
            <w:tcW w:w="817" w:type="dxa"/>
            <w:shd w:val="clear" w:color="auto" w:fill="auto"/>
            <w:vAlign w:val="center"/>
          </w:tcPr>
          <w:p w:rsidR="00EF2A60" w:rsidRPr="00610A5C" w:rsidRDefault="00EF2A60" w:rsidP="00EF2A60">
            <w:pPr>
              <w:ind w:firstLine="0"/>
              <w:jc w:val="center"/>
            </w:pPr>
            <w:r w:rsidRPr="00610A5C">
              <w:lastRenderedPageBreak/>
              <w:t>7</w:t>
            </w:r>
          </w:p>
        </w:tc>
        <w:tc>
          <w:tcPr>
            <w:tcW w:w="1372" w:type="dxa"/>
            <w:shd w:val="clear" w:color="auto" w:fill="auto"/>
            <w:vAlign w:val="center"/>
          </w:tcPr>
          <w:p w:rsidR="00EF2A60" w:rsidRPr="00610A5C" w:rsidRDefault="00EF2A60" w:rsidP="00EF2A60">
            <w:pPr>
              <w:ind w:firstLine="0"/>
              <w:jc w:val="center"/>
              <w:rPr>
                <w:b/>
                <w:szCs w:val="26"/>
              </w:rPr>
            </w:pPr>
            <w:r w:rsidRPr="00610A5C">
              <w:rPr>
                <w:b/>
                <w:szCs w:val="26"/>
              </w:rPr>
              <w:t>Lựa chọn mô hình hồi quy</w:t>
            </w:r>
          </w:p>
        </w:tc>
        <w:tc>
          <w:tcPr>
            <w:tcW w:w="3164" w:type="dxa"/>
            <w:shd w:val="clear" w:color="auto" w:fill="auto"/>
          </w:tcPr>
          <w:p w:rsidR="00EF2A60" w:rsidRPr="00610A5C" w:rsidRDefault="00EF2A60" w:rsidP="00EF2A60">
            <w:pPr>
              <w:pStyle w:val="vuong"/>
              <w:numPr>
                <w:ilvl w:val="0"/>
                <w:numId w:val="0"/>
              </w:numPr>
              <w:ind w:left="79"/>
            </w:pPr>
            <w:r w:rsidRPr="00610A5C">
              <w:t>7.1. Hàm đo mối quan hệ co giãn của hai biến</w:t>
            </w:r>
          </w:p>
          <w:p w:rsidR="00EF2A60" w:rsidRPr="00610A5C" w:rsidRDefault="00EF2A60" w:rsidP="00EF2A60">
            <w:pPr>
              <w:pStyle w:val="vuong"/>
              <w:numPr>
                <w:ilvl w:val="0"/>
                <w:numId w:val="0"/>
              </w:numPr>
              <w:ind w:left="79"/>
            </w:pPr>
            <w:r w:rsidRPr="00610A5C">
              <w:t>7.2. Hàm đó tốc độ tăng trưởng</w:t>
            </w:r>
          </w:p>
          <w:p w:rsidR="00EF2A60" w:rsidRPr="00610A5C" w:rsidRDefault="00EF2A60" w:rsidP="00EF2A60">
            <w:pPr>
              <w:pStyle w:val="vuong"/>
              <w:numPr>
                <w:ilvl w:val="0"/>
                <w:numId w:val="0"/>
              </w:numPr>
              <w:ind w:left="79"/>
            </w:pPr>
            <w:r w:rsidRPr="00610A5C">
              <w:t>7.3. Mô hình nghịch đảo</w:t>
            </w:r>
          </w:p>
        </w:tc>
        <w:tc>
          <w:tcPr>
            <w:tcW w:w="709" w:type="dxa"/>
            <w:shd w:val="clear" w:color="auto" w:fill="auto"/>
          </w:tcPr>
          <w:p w:rsidR="00EF2A60" w:rsidRPr="00610A5C" w:rsidRDefault="00EF2A60" w:rsidP="00EF2A60">
            <w:pPr>
              <w:ind w:firstLine="0"/>
            </w:pPr>
            <w:r w:rsidRPr="00610A5C">
              <w:t>4</w:t>
            </w:r>
          </w:p>
        </w:tc>
        <w:tc>
          <w:tcPr>
            <w:tcW w:w="709" w:type="dxa"/>
            <w:shd w:val="clear" w:color="auto" w:fill="auto"/>
          </w:tcPr>
          <w:p w:rsidR="00EF2A60" w:rsidRPr="00610A5C" w:rsidRDefault="00EF2A60" w:rsidP="00EF2A60">
            <w:pPr>
              <w:ind w:firstLine="0"/>
            </w:pPr>
            <w:r w:rsidRPr="00610A5C">
              <w:t>2</w:t>
            </w:r>
          </w:p>
        </w:tc>
        <w:tc>
          <w:tcPr>
            <w:tcW w:w="708" w:type="dxa"/>
            <w:shd w:val="clear" w:color="auto" w:fill="auto"/>
          </w:tcPr>
          <w:p w:rsidR="00EF2A60" w:rsidRPr="00610A5C" w:rsidRDefault="00EF2A60" w:rsidP="00EF2A60">
            <w:pPr>
              <w:ind w:firstLine="0"/>
            </w:pPr>
            <w:r w:rsidRPr="00610A5C">
              <w:t>2</w:t>
            </w:r>
          </w:p>
        </w:tc>
        <w:tc>
          <w:tcPr>
            <w:tcW w:w="709" w:type="dxa"/>
            <w:shd w:val="clear" w:color="auto" w:fill="auto"/>
          </w:tcPr>
          <w:p w:rsidR="00EF2A60" w:rsidRPr="00610A5C" w:rsidRDefault="00EF2A60" w:rsidP="00EF2A60">
            <w:pPr>
              <w:ind w:firstLine="0"/>
            </w:pPr>
          </w:p>
        </w:tc>
        <w:tc>
          <w:tcPr>
            <w:tcW w:w="851" w:type="dxa"/>
            <w:shd w:val="clear" w:color="auto" w:fill="auto"/>
          </w:tcPr>
          <w:p w:rsidR="00EF2A60" w:rsidRPr="00610A5C" w:rsidRDefault="00EF2A60" w:rsidP="00EF2A60">
            <w:pPr>
              <w:ind w:firstLine="0"/>
            </w:pPr>
            <w:r>
              <w:t>15</w:t>
            </w:r>
          </w:p>
        </w:tc>
        <w:tc>
          <w:tcPr>
            <w:tcW w:w="815" w:type="dxa"/>
            <w:shd w:val="clear" w:color="auto" w:fill="auto"/>
          </w:tcPr>
          <w:p w:rsidR="00EF2A60" w:rsidRPr="00610A5C" w:rsidRDefault="00EF2A60" w:rsidP="00EF2A60">
            <w:pPr>
              <w:ind w:firstLine="0"/>
            </w:pPr>
            <w:r w:rsidRPr="00610A5C">
              <w:t>5,6,7,8</w:t>
            </w:r>
          </w:p>
        </w:tc>
      </w:tr>
      <w:tr w:rsidR="00EF2A60" w:rsidRPr="00610A5C" w:rsidTr="00EF2A60">
        <w:trPr>
          <w:trHeight w:val="737"/>
        </w:trPr>
        <w:tc>
          <w:tcPr>
            <w:tcW w:w="817" w:type="dxa"/>
            <w:shd w:val="clear" w:color="auto" w:fill="auto"/>
            <w:vAlign w:val="center"/>
          </w:tcPr>
          <w:p w:rsidR="00EF2A60" w:rsidRPr="00610A5C" w:rsidRDefault="00EF2A60" w:rsidP="00EF2A60">
            <w:pPr>
              <w:ind w:firstLine="0"/>
              <w:jc w:val="center"/>
            </w:pPr>
            <w:r w:rsidRPr="00610A5C">
              <w:t>8</w:t>
            </w:r>
          </w:p>
        </w:tc>
        <w:tc>
          <w:tcPr>
            <w:tcW w:w="1372" w:type="dxa"/>
            <w:shd w:val="clear" w:color="auto" w:fill="auto"/>
            <w:vAlign w:val="center"/>
          </w:tcPr>
          <w:p w:rsidR="00EF2A60" w:rsidRPr="00610A5C" w:rsidRDefault="00EF2A60" w:rsidP="00EF2A60">
            <w:pPr>
              <w:ind w:firstLine="0"/>
              <w:jc w:val="center"/>
              <w:rPr>
                <w:b/>
                <w:szCs w:val="26"/>
              </w:rPr>
            </w:pPr>
          </w:p>
        </w:tc>
        <w:tc>
          <w:tcPr>
            <w:tcW w:w="3164" w:type="dxa"/>
            <w:shd w:val="clear" w:color="auto" w:fill="auto"/>
          </w:tcPr>
          <w:p w:rsidR="00EF2A60" w:rsidRPr="00610A5C" w:rsidRDefault="00EF2A60" w:rsidP="00EF2A60">
            <w:pPr>
              <w:pStyle w:val="vuong"/>
              <w:numPr>
                <w:ilvl w:val="0"/>
                <w:numId w:val="0"/>
              </w:numPr>
              <w:ind w:left="79"/>
            </w:pPr>
            <w:r w:rsidRPr="00610A5C">
              <w:t>Ôn tập</w:t>
            </w:r>
          </w:p>
        </w:tc>
        <w:tc>
          <w:tcPr>
            <w:tcW w:w="709" w:type="dxa"/>
            <w:shd w:val="clear" w:color="auto" w:fill="auto"/>
          </w:tcPr>
          <w:p w:rsidR="00EF2A60" w:rsidRPr="00610A5C" w:rsidRDefault="00EF2A60" w:rsidP="00EF2A60">
            <w:pPr>
              <w:ind w:firstLine="0"/>
            </w:pPr>
            <w:r>
              <w:t>5</w:t>
            </w:r>
          </w:p>
        </w:tc>
        <w:tc>
          <w:tcPr>
            <w:tcW w:w="709" w:type="dxa"/>
            <w:shd w:val="clear" w:color="auto" w:fill="auto"/>
          </w:tcPr>
          <w:p w:rsidR="00EF2A60" w:rsidRPr="00610A5C" w:rsidRDefault="00EF2A60" w:rsidP="00EF2A60">
            <w:pPr>
              <w:ind w:firstLine="0"/>
            </w:pPr>
            <w:r>
              <w:t>2</w:t>
            </w:r>
          </w:p>
        </w:tc>
        <w:tc>
          <w:tcPr>
            <w:tcW w:w="708" w:type="dxa"/>
            <w:shd w:val="clear" w:color="auto" w:fill="auto"/>
          </w:tcPr>
          <w:p w:rsidR="00EF2A60" w:rsidRPr="00610A5C" w:rsidRDefault="00EF2A60" w:rsidP="00EF2A60">
            <w:pPr>
              <w:ind w:firstLine="0"/>
            </w:pPr>
            <w:r>
              <w:t>3</w:t>
            </w:r>
          </w:p>
        </w:tc>
        <w:tc>
          <w:tcPr>
            <w:tcW w:w="709" w:type="dxa"/>
            <w:shd w:val="clear" w:color="auto" w:fill="auto"/>
          </w:tcPr>
          <w:p w:rsidR="00EF2A60" w:rsidRPr="00610A5C" w:rsidRDefault="00EF2A60" w:rsidP="00EF2A60">
            <w:pPr>
              <w:ind w:firstLine="0"/>
            </w:pPr>
          </w:p>
        </w:tc>
        <w:tc>
          <w:tcPr>
            <w:tcW w:w="851" w:type="dxa"/>
            <w:shd w:val="clear" w:color="auto" w:fill="auto"/>
          </w:tcPr>
          <w:p w:rsidR="00EF2A60" w:rsidRPr="00610A5C" w:rsidRDefault="00EF2A60" w:rsidP="00EF2A60">
            <w:pPr>
              <w:ind w:firstLine="0"/>
            </w:pPr>
            <w:r>
              <w:t>30</w:t>
            </w:r>
          </w:p>
        </w:tc>
        <w:tc>
          <w:tcPr>
            <w:tcW w:w="815" w:type="dxa"/>
            <w:shd w:val="clear" w:color="auto" w:fill="auto"/>
          </w:tcPr>
          <w:p w:rsidR="00EF2A60" w:rsidRPr="00610A5C" w:rsidRDefault="00EF2A60" w:rsidP="00EF2A60">
            <w:pPr>
              <w:ind w:firstLine="0"/>
            </w:pPr>
          </w:p>
        </w:tc>
      </w:tr>
      <w:tr w:rsidR="00EF2A60" w:rsidRPr="00610A5C" w:rsidTr="00EF2A60">
        <w:trPr>
          <w:trHeight w:val="530"/>
        </w:trPr>
        <w:tc>
          <w:tcPr>
            <w:tcW w:w="5353" w:type="dxa"/>
            <w:gridSpan w:val="3"/>
            <w:shd w:val="clear" w:color="auto" w:fill="auto"/>
          </w:tcPr>
          <w:p w:rsidR="00EF2A60" w:rsidRPr="00DF2351" w:rsidRDefault="00EF2A60" w:rsidP="00EF2A60">
            <w:pPr>
              <w:pStyle w:val="vuong"/>
              <w:numPr>
                <w:ilvl w:val="0"/>
                <w:numId w:val="0"/>
              </w:numPr>
              <w:ind w:left="79"/>
              <w:jc w:val="right"/>
              <w:rPr>
                <w:b/>
              </w:rPr>
            </w:pPr>
            <w:r w:rsidRPr="00DF2351">
              <w:rPr>
                <w:b/>
              </w:rPr>
              <w:t>Tổng cộng</w:t>
            </w:r>
          </w:p>
        </w:tc>
        <w:tc>
          <w:tcPr>
            <w:tcW w:w="709" w:type="dxa"/>
            <w:shd w:val="clear" w:color="auto" w:fill="auto"/>
            <w:vAlign w:val="center"/>
          </w:tcPr>
          <w:p w:rsidR="00EF2A60" w:rsidRPr="00FA3E65" w:rsidRDefault="00EF2A60" w:rsidP="00EF2A60">
            <w:pPr>
              <w:ind w:firstLine="0"/>
              <w:jc w:val="center"/>
              <w:rPr>
                <w:b/>
              </w:rPr>
            </w:pPr>
            <w:r w:rsidRPr="00FA3E65">
              <w:rPr>
                <w:b/>
              </w:rPr>
              <w:t>45</w:t>
            </w:r>
          </w:p>
        </w:tc>
        <w:tc>
          <w:tcPr>
            <w:tcW w:w="709" w:type="dxa"/>
            <w:shd w:val="clear" w:color="auto" w:fill="auto"/>
            <w:vAlign w:val="center"/>
          </w:tcPr>
          <w:p w:rsidR="00EF2A60" w:rsidRPr="00FA3E65" w:rsidRDefault="00EF2A60" w:rsidP="00EF2A60">
            <w:pPr>
              <w:ind w:firstLine="0"/>
              <w:jc w:val="center"/>
              <w:rPr>
                <w:b/>
              </w:rPr>
            </w:pPr>
            <w:r w:rsidRPr="00FA3E65">
              <w:rPr>
                <w:b/>
              </w:rPr>
              <w:t>24</w:t>
            </w:r>
          </w:p>
        </w:tc>
        <w:tc>
          <w:tcPr>
            <w:tcW w:w="708" w:type="dxa"/>
            <w:shd w:val="clear" w:color="auto" w:fill="auto"/>
            <w:vAlign w:val="center"/>
          </w:tcPr>
          <w:p w:rsidR="00EF2A60" w:rsidRPr="00FA3E65" w:rsidRDefault="00EF2A60" w:rsidP="00EF2A60">
            <w:pPr>
              <w:ind w:firstLine="0"/>
              <w:jc w:val="center"/>
              <w:rPr>
                <w:b/>
              </w:rPr>
            </w:pPr>
            <w:r w:rsidRPr="00FA3E65">
              <w:rPr>
                <w:b/>
              </w:rPr>
              <w:t>21</w:t>
            </w:r>
          </w:p>
        </w:tc>
        <w:tc>
          <w:tcPr>
            <w:tcW w:w="709" w:type="dxa"/>
            <w:shd w:val="clear" w:color="auto" w:fill="auto"/>
            <w:vAlign w:val="center"/>
          </w:tcPr>
          <w:p w:rsidR="00EF2A60" w:rsidRPr="00FA3E65" w:rsidRDefault="00EF2A60" w:rsidP="00EF2A60">
            <w:pPr>
              <w:ind w:firstLine="0"/>
              <w:jc w:val="center"/>
              <w:rPr>
                <w:b/>
              </w:rPr>
            </w:pPr>
          </w:p>
        </w:tc>
        <w:tc>
          <w:tcPr>
            <w:tcW w:w="851" w:type="dxa"/>
            <w:shd w:val="clear" w:color="auto" w:fill="auto"/>
            <w:vAlign w:val="center"/>
          </w:tcPr>
          <w:p w:rsidR="00EF2A60" w:rsidRPr="00FA3E65" w:rsidRDefault="00EF2A60" w:rsidP="00EF2A60">
            <w:pPr>
              <w:ind w:firstLine="0"/>
              <w:jc w:val="center"/>
              <w:rPr>
                <w:b/>
              </w:rPr>
            </w:pPr>
            <w:r w:rsidRPr="00FA3E65">
              <w:rPr>
                <w:b/>
              </w:rPr>
              <w:t>145</w:t>
            </w:r>
          </w:p>
        </w:tc>
        <w:tc>
          <w:tcPr>
            <w:tcW w:w="815" w:type="dxa"/>
            <w:shd w:val="clear" w:color="auto" w:fill="auto"/>
            <w:vAlign w:val="center"/>
          </w:tcPr>
          <w:p w:rsidR="00EF2A60" w:rsidRPr="00FA3E65" w:rsidRDefault="00EF2A60" w:rsidP="00EF2A60">
            <w:pPr>
              <w:ind w:firstLine="0"/>
              <w:jc w:val="center"/>
              <w:rPr>
                <w:b/>
              </w:rPr>
            </w:pPr>
          </w:p>
        </w:tc>
      </w:tr>
    </w:tbl>
    <w:p w:rsidR="00EF2A60" w:rsidRPr="00610A5C" w:rsidRDefault="00EF2A60" w:rsidP="00EF2A60">
      <w:pPr>
        <w:spacing w:after="0" w:line="240" w:lineRule="auto"/>
        <w:rPr>
          <w:rFonts w:eastAsia="Times New Roman"/>
          <w:b/>
          <w:bCs/>
          <w:szCs w:val="26"/>
        </w:rPr>
      </w:pPr>
    </w:p>
    <w:p w:rsidR="00EF2A60" w:rsidRPr="00610A5C" w:rsidRDefault="00EF2A60" w:rsidP="00EF2A60">
      <w:pPr>
        <w:spacing w:after="0" w:line="240" w:lineRule="auto"/>
        <w:rPr>
          <w:rFonts w:eastAsia="Times New Roman"/>
          <w:b/>
          <w:bCs/>
          <w:szCs w:val="26"/>
        </w:rPr>
      </w:pPr>
      <w:r w:rsidRPr="00610A5C">
        <w:rPr>
          <w:rFonts w:eastAsia="Times New Roman"/>
          <w:b/>
          <w:bCs/>
          <w:szCs w:val="26"/>
        </w:rPr>
        <w:t>10. Yêu cầu và kỳ vọng của học phần:</w:t>
      </w:r>
    </w:p>
    <w:p w:rsidR="00EF2A60" w:rsidRPr="00610A5C" w:rsidRDefault="00EF2A60" w:rsidP="00EF2A60">
      <w:pPr>
        <w:ind w:firstLine="270"/>
        <w:rPr>
          <w:rFonts w:eastAsia="Times New Roman"/>
          <w:bCs/>
          <w:color w:val="000000"/>
          <w:szCs w:val="26"/>
        </w:rPr>
      </w:pPr>
      <w:r w:rsidRPr="00610A5C">
        <w:rPr>
          <w:rFonts w:eastAsia="Times New Roman"/>
          <w:b/>
          <w:bCs/>
          <w:color w:val="000000"/>
          <w:szCs w:val="26"/>
        </w:rPr>
        <w:t>Về kiến thức</w:t>
      </w:r>
      <w:r w:rsidRPr="00610A5C">
        <w:rPr>
          <w:rFonts w:eastAsia="Times New Roman"/>
          <w:bCs/>
          <w:color w:val="000000"/>
          <w:szCs w:val="26"/>
        </w:rPr>
        <w:t>:</w:t>
      </w:r>
      <w:r w:rsidRPr="00610A5C">
        <w:rPr>
          <w:bCs/>
          <w:color w:val="000000"/>
          <w:szCs w:val="26"/>
        </w:rPr>
        <w:t xml:space="preserve"> </w:t>
      </w:r>
      <w:r w:rsidRPr="00610A5C">
        <w:rPr>
          <w:rFonts w:eastAsia="Times New Roman"/>
          <w:bCs/>
          <w:color w:val="000000"/>
          <w:szCs w:val="26"/>
        </w:rPr>
        <w:t>Học phần cung cấp kiến thức cơ bản về thống kê và phân tích số liệu trong xã hội và trong kinh tế. Nội dung tổng quan môn học chia làm 7 chương tập trung vào thu thập và phân tích số liệu thống kê (chương 1 và 2), ước lượng và kiểm định các giả thiết thống kê (chương 3, 4 và 5), và cuối cùng là xây dựng mô hình hồi quy cho vấn đề dự đoán trong kinh tế (chương 6 và 7). Ngoài ra sinh viên còn được cung cấp thêm các kiến thức về phân tích số liệu bằng các phần mềm thông dụng như Excel, Eviews, R và SPSS.</w:t>
      </w:r>
    </w:p>
    <w:p w:rsidR="00EF2A60" w:rsidRPr="00610A5C" w:rsidRDefault="00EF2A60" w:rsidP="00EF2A60">
      <w:pPr>
        <w:spacing w:after="0" w:line="240" w:lineRule="auto"/>
        <w:rPr>
          <w:rFonts w:eastAsia="Times New Roman"/>
          <w:b/>
          <w:bCs/>
          <w:szCs w:val="26"/>
        </w:rPr>
      </w:pPr>
      <w:r w:rsidRPr="00610A5C">
        <w:rPr>
          <w:rFonts w:eastAsia="Times New Roman"/>
          <w:b/>
          <w:bCs/>
          <w:szCs w:val="26"/>
        </w:rPr>
        <w:t>Sinh viên có thể sử dụng kiến thức của môn học trong việc thống kê và phân tích số liệu trong xã hội và trong kinh tế</w:t>
      </w:r>
    </w:p>
    <w:p w:rsidR="00EF2A60" w:rsidRPr="00610A5C" w:rsidRDefault="00EF2A60" w:rsidP="00D53810">
      <w:pPr>
        <w:numPr>
          <w:ilvl w:val="0"/>
          <w:numId w:val="25"/>
        </w:numPr>
        <w:spacing w:before="0" w:after="0" w:line="240" w:lineRule="auto"/>
        <w:rPr>
          <w:rFonts w:eastAsia="Times New Roman"/>
          <w:szCs w:val="26"/>
        </w:rPr>
      </w:pPr>
      <w:r w:rsidRPr="00610A5C">
        <w:rPr>
          <w:rFonts w:eastAsia="Times New Roman"/>
          <w:szCs w:val="26"/>
        </w:rPr>
        <w:t>Phần lý thuyết được giảng dạy trên lớp 11 buổi.  Những thắc mắc, nếu có của sinh viên sẽ được giải đáp trong thời gian lên lớp, ở những thời điểm thuận lợi nhất cho học tập và nghiên cứu.</w:t>
      </w:r>
    </w:p>
    <w:p w:rsidR="00EF2A60" w:rsidRPr="00610A5C" w:rsidRDefault="00EF2A60" w:rsidP="00D53810">
      <w:pPr>
        <w:numPr>
          <w:ilvl w:val="0"/>
          <w:numId w:val="25"/>
        </w:numPr>
        <w:spacing w:before="0" w:after="0" w:line="240" w:lineRule="auto"/>
        <w:rPr>
          <w:rFonts w:eastAsia="Times New Roman"/>
          <w:szCs w:val="26"/>
        </w:rPr>
      </w:pPr>
      <w:r w:rsidRPr="00610A5C">
        <w:rPr>
          <w:rFonts w:eastAsia="Times New Roman"/>
          <w:szCs w:val="26"/>
        </w:rPr>
        <w:t>Phần thực hành được tổ chức theo nguyên tắc học nhóm , mỗi nhóm học tập gồm 6 đến 10 sinh viên tự hình thành và nộp danh sách cho giáo viên vào tuần thứ 2 của chương trình. Nhóm học tập phải hoàn thành những yêu cầu sau :</w:t>
      </w:r>
    </w:p>
    <w:p w:rsidR="00EF2A60" w:rsidRPr="00610A5C" w:rsidRDefault="00EF2A60" w:rsidP="00EF2A60">
      <w:pPr>
        <w:spacing w:after="0" w:line="240" w:lineRule="auto"/>
        <w:rPr>
          <w:rFonts w:eastAsia="Times New Roman"/>
          <w:szCs w:val="26"/>
        </w:rPr>
      </w:pPr>
      <w:r w:rsidRPr="00610A5C">
        <w:rPr>
          <w:rFonts w:eastAsia="Times New Roman"/>
          <w:szCs w:val="26"/>
        </w:rPr>
        <w:t xml:space="preserve">     + Sinh viên cần làm việc tích cực bằng cách tự tìm hiểu các tài liệu bắt buộc và tài liệu tham khảo, làm bài tập, chuẩn bị tình huống ở nhà trước khi vào lớp theo lịch học.</w:t>
      </w:r>
    </w:p>
    <w:p w:rsidR="00EF2A60" w:rsidRPr="00610A5C" w:rsidRDefault="00EF2A60" w:rsidP="00EF2A60">
      <w:pPr>
        <w:spacing w:after="0" w:line="240" w:lineRule="auto"/>
        <w:rPr>
          <w:rFonts w:eastAsia="Times New Roman"/>
          <w:szCs w:val="26"/>
        </w:rPr>
      </w:pPr>
      <w:r w:rsidRPr="00610A5C">
        <w:rPr>
          <w:rFonts w:eastAsia="Times New Roman"/>
          <w:szCs w:val="26"/>
        </w:rPr>
        <w:t xml:space="preserve">     + Sinh viên sẽ nhận một cuốn bài tập ứng dụng, họp nhóm học tập để giải các bài tập này và các nhóm sẽ được mời bất chợt giải đáp trên lớp khi có yêu cầu theo lịch học bên dưới.</w:t>
      </w:r>
    </w:p>
    <w:p w:rsidR="00EF2A60" w:rsidRPr="00610A5C" w:rsidRDefault="00EF2A60" w:rsidP="00EF2A60">
      <w:pPr>
        <w:spacing w:after="0" w:line="240" w:lineRule="auto"/>
        <w:rPr>
          <w:rFonts w:eastAsia="Times New Roman"/>
          <w:szCs w:val="26"/>
        </w:rPr>
      </w:pPr>
      <w:r w:rsidRPr="00610A5C">
        <w:rPr>
          <w:rFonts w:eastAsia="Times New Roman"/>
          <w:szCs w:val="26"/>
        </w:rPr>
        <w:t xml:space="preserve">     + Sinh viên sẽ được mời trả lời câu hỏi bất chợt trong lớp học sau từng phần giảng. (Sinh viên phát biểu đúng sẽ được Ban Cán Sự ghi nhận cộng vào điểm chuyên cần)   </w:t>
      </w:r>
    </w:p>
    <w:p w:rsidR="00EF2A60" w:rsidRPr="00610A5C" w:rsidRDefault="00EF2A60" w:rsidP="00D53810">
      <w:pPr>
        <w:numPr>
          <w:ilvl w:val="0"/>
          <w:numId w:val="24"/>
        </w:numPr>
        <w:tabs>
          <w:tab w:val="num" w:pos="720"/>
        </w:tabs>
        <w:spacing w:before="0" w:after="0" w:line="240" w:lineRule="auto"/>
        <w:ind w:left="720"/>
        <w:rPr>
          <w:rFonts w:eastAsia="Times New Roman"/>
          <w:b/>
          <w:szCs w:val="26"/>
        </w:rPr>
      </w:pPr>
      <w:r w:rsidRPr="00610A5C">
        <w:rPr>
          <w:rFonts w:eastAsia="Times New Roman"/>
          <w:szCs w:val="26"/>
        </w:rPr>
        <w:t xml:space="preserve">Phương pháp giảng dạy ở môn học này là sử dụng bài giảng bằng PowerPoint, và hướng dẫn trực tiếp trên bảng phấn trên lớp. </w:t>
      </w:r>
    </w:p>
    <w:p w:rsidR="00EF2A60" w:rsidRPr="00610A5C" w:rsidRDefault="00EF2A60" w:rsidP="00D53810">
      <w:pPr>
        <w:numPr>
          <w:ilvl w:val="0"/>
          <w:numId w:val="24"/>
        </w:numPr>
        <w:tabs>
          <w:tab w:val="num" w:pos="720"/>
        </w:tabs>
        <w:spacing w:before="0" w:after="0" w:line="240" w:lineRule="auto"/>
        <w:ind w:left="720"/>
        <w:rPr>
          <w:rFonts w:eastAsia="Times New Roman"/>
          <w:b/>
          <w:szCs w:val="26"/>
        </w:rPr>
      </w:pPr>
      <w:r w:rsidRPr="00610A5C">
        <w:rPr>
          <w:rFonts w:eastAsia="Times New Roman"/>
          <w:szCs w:val="26"/>
        </w:rPr>
        <w:t>Trong quá trình học, Sinh viên áp dụng thảo luận theo nhóm, giải bài tập</w:t>
      </w:r>
    </w:p>
    <w:p w:rsidR="00EF2A60" w:rsidRPr="00610A5C" w:rsidRDefault="00EF2A60" w:rsidP="00D53810">
      <w:pPr>
        <w:numPr>
          <w:ilvl w:val="0"/>
          <w:numId w:val="24"/>
        </w:numPr>
        <w:tabs>
          <w:tab w:val="num" w:pos="720"/>
        </w:tabs>
        <w:spacing w:before="0" w:after="0" w:line="240" w:lineRule="auto"/>
        <w:ind w:left="720"/>
        <w:rPr>
          <w:rFonts w:eastAsia="Times New Roman"/>
          <w:b/>
          <w:szCs w:val="26"/>
        </w:rPr>
      </w:pPr>
      <w:r w:rsidRPr="00610A5C">
        <w:rPr>
          <w:rFonts w:eastAsia="Times New Roman"/>
          <w:szCs w:val="26"/>
        </w:rPr>
        <w:t>Trong giờ học sinh viên tuyệt đối không nói chuyện và để điện thoại ở chế độ rung.</w:t>
      </w:r>
    </w:p>
    <w:p w:rsidR="00EF2A60" w:rsidRPr="00610A5C" w:rsidRDefault="00EF2A60" w:rsidP="00D53810">
      <w:pPr>
        <w:numPr>
          <w:ilvl w:val="0"/>
          <w:numId w:val="24"/>
        </w:numPr>
        <w:tabs>
          <w:tab w:val="num" w:pos="720"/>
        </w:tabs>
        <w:spacing w:before="0" w:after="0" w:line="240" w:lineRule="auto"/>
        <w:ind w:left="720"/>
        <w:rPr>
          <w:rFonts w:eastAsia="Times New Roman"/>
          <w:b/>
          <w:szCs w:val="26"/>
        </w:rPr>
      </w:pPr>
      <w:r w:rsidRPr="00610A5C">
        <w:rPr>
          <w:rFonts w:eastAsia="Times New Roman"/>
          <w:szCs w:val="26"/>
        </w:rPr>
        <w:t>Vào</w:t>
      </w:r>
      <w:r w:rsidRPr="00610A5C">
        <w:rPr>
          <w:rFonts w:eastAsia="Times New Roman"/>
          <w:b/>
          <w:szCs w:val="26"/>
        </w:rPr>
        <w:t xml:space="preserve"> tuần thứ 8,</w:t>
      </w:r>
      <w:r w:rsidRPr="00610A5C">
        <w:rPr>
          <w:rFonts w:eastAsia="Times New Roman"/>
          <w:szCs w:val="26"/>
        </w:rPr>
        <w:t xml:space="preserve"> sinh viên phải làm một bài kiểm tra giữa kỳ chiếm </w:t>
      </w:r>
      <w:r w:rsidRPr="00610A5C">
        <w:rPr>
          <w:rFonts w:eastAsia="Times New Roman"/>
          <w:b/>
          <w:szCs w:val="26"/>
        </w:rPr>
        <w:t xml:space="preserve">30 % </w:t>
      </w:r>
      <w:r w:rsidRPr="00610A5C">
        <w:rPr>
          <w:rFonts w:eastAsia="Times New Roman"/>
          <w:szCs w:val="26"/>
        </w:rPr>
        <w:t>tổng số điểm</w:t>
      </w:r>
    </w:p>
    <w:p w:rsidR="00EF2A60" w:rsidRPr="00610A5C" w:rsidRDefault="00EF2A60" w:rsidP="00D53810">
      <w:pPr>
        <w:numPr>
          <w:ilvl w:val="0"/>
          <w:numId w:val="24"/>
        </w:numPr>
        <w:tabs>
          <w:tab w:val="num" w:pos="720"/>
        </w:tabs>
        <w:spacing w:before="0" w:after="0" w:line="240" w:lineRule="auto"/>
        <w:ind w:left="720"/>
        <w:rPr>
          <w:rFonts w:eastAsia="Times New Roman"/>
          <w:b/>
          <w:szCs w:val="26"/>
        </w:rPr>
      </w:pPr>
      <w:r w:rsidRPr="00610A5C">
        <w:rPr>
          <w:rFonts w:eastAsia="Times New Roman"/>
          <w:b/>
          <w:i/>
          <w:szCs w:val="26"/>
        </w:rPr>
        <w:t>Cuối học kỳ</w:t>
      </w:r>
      <w:r w:rsidRPr="00610A5C">
        <w:rPr>
          <w:rFonts w:eastAsia="Times New Roman"/>
          <w:szCs w:val="26"/>
        </w:rPr>
        <w:t>, sinh viên sẽ có một bài thi dài tự luận.</w:t>
      </w:r>
    </w:p>
    <w:p w:rsidR="00EF2A60" w:rsidRPr="00610A5C" w:rsidRDefault="00EF2A60" w:rsidP="00EF2A60">
      <w:pPr>
        <w:spacing w:after="0" w:line="240" w:lineRule="auto"/>
        <w:rPr>
          <w:rFonts w:eastAsia="Times New Roman"/>
          <w:b/>
          <w:bCs/>
          <w:szCs w:val="26"/>
        </w:rPr>
      </w:pPr>
    </w:p>
    <w:p w:rsidR="00EF2A60" w:rsidRPr="00610A5C" w:rsidRDefault="00EF2A60" w:rsidP="00EF2A60">
      <w:pPr>
        <w:spacing w:after="0" w:line="240" w:lineRule="auto"/>
        <w:rPr>
          <w:rFonts w:eastAsia="Times New Roman"/>
          <w:b/>
          <w:bCs/>
          <w:szCs w:val="26"/>
        </w:rPr>
      </w:pPr>
      <w:r w:rsidRPr="00610A5C">
        <w:rPr>
          <w:rFonts w:eastAsia="Times New Roman"/>
          <w:b/>
          <w:bCs/>
          <w:szCs w:val="26"/>
        </w:rPr>
        <w:t xml:space="preserve">11. Phương pháp đánh giá học phần: </w:t>
      </w:r>
    </w:p>
    <w:p w:rsidR="00EF2A60" w:rsidRPr="00610A5C" w:rsidRDefault="00EF2A60" w:rsidP="00EF2A60">
      <w:pPr>
        <w:spacing w:after="0" w:line="240" w:lineRule="auto"/>
        <w:rPr>
          <w:rFonts w:eastAsia="Times New Roman"/>
          <w:b/>
          <w:bCs/>
          <w:szCs w:val="2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1856"/>
      </w:tblGrid>
      <w:tr w:rsidR="00EF2A60" w:rsidRPr="00610A5C" w:rsidTr="00EF2A60">
        <w:tc>
          <w:tcPr>
            <w:tcW w:w="2464" w:type="dxa"/>
            <w:vAlign w:val="center"/>
          </w:tcPr>
          <w:p w:rsidR="00EF2A60" w:rsidRPr="00610A5C" w:rsidRDefault="00EF2A60" w:rsidP="00EF2A60">
            <w:pPr>
              <w:spacing w:after="0" w:line="240" w:lineRule="auto"/>
              <w:jc w:val="center"/>
              <w:rPr>
                <w:rFonts w:eastAsia="Times New Roman"/>
                <w:b/>
                <w:bCs/>
                <w:szCs w:val="26"/>
              </w:rPr>
            </w:pPr>
            <w:r w:rsidRPr="00610A5C">
              <w:rPr>
                <w:rFonts w:eastAsia="Times New Roman"/>
                <w:b/>
                <w:bCs/>
                <w:szCs w:val="26"/>
              </w:rPr>
              <w:t>Những nội dung</w:t>
            </w:r>
          </w:p>
          <w:p w:rsidR="00EF2A60" w:rsidRPr="00610A5C" w:rsidRDefault="00EF2A60" w:rsidP="00EF2A60">
            <w:pPr>
              <w:spacing w:after="0" w:line="240" w:lineRule="auto"/>
              <w:jc w:val="center"/>
              <w:rPr>
                <w:rFonts w:eastAsia="Times New Roman"/>
                <w:b/>
                <w:bCs/>
                <w:szCs w:val="26"/>
              </w:rPr>
            </w:pPr>
            <w:r w:rsidRPr="00610A5C">
              <w:rPr>
                <w:rFonts w:eastAsia="Times New Roman"/>
                <w:b/>
                <w:bCs/>
                <w:szCs w:val="26"/>
              </w:rPr>
              <w:t>cần đánh giá</w:t>
            </w:r>
          </w:p>
        </w:tc>
        <w:tc>
          <w:tcPr>
            <w:tcW w:w="1856" w:type="dxa"/>
            <w:vAlign w:val="center"/>
          </w:tcPr>
          <w:p w:rsidR="00EF2A60" w:rsidRPr="00610A5C" w:rsidRDefault="00EF2A60" w:rsidP="00EF2A60">
            <w:pPr>
              <w:keepNext/>
              <w:spacing w:after="0" w:line="240" w:lineRule="auto"/>
              <w:jc w:val="center"/>
              <w:outlineLvl w:val="2"/>
              <w:rPr>
                <w:rFonts w:eastAsia="Times New Roman"/>
                <w:b/>
                <w:bCs/>
                <w:szCs w:val="26"/>
              </w:rPr>
            </w:pPr>
            <w:r w:rsidRPr="00610A5C">
              <w:rPr>
                <w:rFonts w:eastAsia="Times New Roman"/>
                <w:b/>
                <w:bCs/>
                <w:szCs w:val="26"/>
              </w:rPr>
              <w:t>Số lần đánh giá</w:t>
            </w:r>
          </w:p>
        </w:tc>
        <w:tc>
          <w:tcPr>
            <w:tcW w:w="1856" w:type="dxa"/>
            <w:vAlign w:val="center"/>
          </w:tcPr>
          <w:p w:rsidR="00EF2A60" w:rsidRPr="00610A5C" w:rsidRDefault="00EF2A60" w:rsidP="00EF2A60">
            <w:pPr>
              <w:keepNext/>
              <w:spacing w:after="0" w:line="240" w:lineRule="auto"/>
              <w:jc w:val="center"/>
              <w:outlineLvl w:val="2"/>
              <w:rPr>
                <w:rFonts w:eastAsia="Times New Roman"/>
                <w:b/>
                <w:bCs/>
                <w:szCs w:val="26"/>
              </w:rPr>
            </w:pPr>
            <w:r w:rsidRPr="00610A5C">
              <w:rPr>
                <w:rFonts w:eastAsia="Times New Roman"/>
                <w:b/>
                <w:bCs/>
                <w:szCs w:val="26"/>
              </w:rPr>
              <w:t>Trọng số (%)</w:t>
            </w:r>
          </w:p>
        </w:tc>
      </w:tr>
      <w:tr w:rsidR="00EF2A60" w:rsidRPr="00610A5C" w:rsidTr="00EF2A60">
        <w:tc>
          <w:tcPr>
            <w:tcW w:w="2464" w:type="dxa"/>
            <w:vAlign w:val="center"/>
          </w:tcPr>
          <w:p w:rsidR="00EF2A60" w:rsidRPr="00610A5C" w:rsidRDefault="00EF2A60" w:rsidP="00EF2A60">
            <w:pPr>
              <w:spacing w:after="0" w:line="240" w:lineRule="auto"/>
              <w:rPr>
                <w:rFonts w:eastAsia="Times New Roman"/>
                <w:szCs w:val="26"/>
              </w:rPr>
            </w:pPr>
            <w:r w:rsidRPr="00610A5C">
              <w:rPr>
                <w:rFonts w:eastAsia="Times New Roman"/>
                <w:szCs w:val="26"/>
              </w:rPr>
              <w:t>Dự lớp</w:t>
            </w:r>
          </w:p>
        </w:tc>
        <w:tc>
          <w:tcPr>
            <w:tcW w:w="1856" w:type="dxa"/>
          </w:tcPr>
          <w:p w:rsidR="00EF2A60" w:rsidRPr="00610A5C" w:rsidRDefault="00EF2A60" w:rsidP="00EF2A60">
            <w:pPr>
              <w:spacing w:after="0" w:line="240" w:lineRule="auto"/>
              <w:jc w:val="center"/>
              <w:rPr>
                <w:rFonts w:eastAsia="Times New Roman"/>
                <w:szCs w:val="26"/>
              </w:rPr>
            </w:pPr>
            <w:r w:rsidRPr="00610A5C">
              <w:rPr>
                <w:rFonts w:eastAsia="Times New Roman"/>
                <w:szCs w:val="26"/>
              </w:rPr>
              <w:t>10</w:t>
            </w:r>
          </w:p>
        </w:tc>
        <w:tc>
          <w:tcPr>
            <w:tcW w:w="1856" w:type="dxa"/>
            <w:vAlign w:val="center"/>
          </w:tcPr>
          <w:p w:rsidR="00EF2A60" w:rsidRPr="00610A5C" w:rsidRDefault="00EF2A60" w:rsidP="00EF2A60">
            <w:pPr>
              <w:spacing w:after="0" w:line="240" w:lineRule="auto"/>
              <w:jc w:val="center"/>
              <w:rPr>
                <w:rFonts w:eastAsia="Times New Roman"/>
                <w:szCs w:val="26"/>
              </w:rPr>
            </w:pPr>
            <w:r w:rsidRPr="00610A5C">
              <w:rPr>
                <w:rFonts w:eastAsia="Times New Roman"/>
                <w:szCs w:val="26"/>
              </w:rPr>
              <w:t>10</w:t>
            </w:r>
          </w:p>
        </w:tc>
      </w:tr>
      <w:tr w:rsidR="00EF2A60" w:rsidRPr="00610A5C" w:rsidTr="00EF2A60">
        <w:tc>
          <w:tcPr>
            <w:tcW w:w="2464" w:type="dxa"/>
            <w:vAlign w:val="center"/>
          </w:tcPr>
          <w:p w:rsidR="00EF2A60" w:rsidRPr="00610A5C" w:rsidRDefault="00EF2A60" w:rsidP="00EF2A60">
            <w:pPr>
              <w:spacing w:after="0" w:line="240" w:lineRule="auto"/>
              <w:rPr>
                <w:rFonts w:eastAsia="Times New Roman"/>
                <w:szCs w:val="26"/>
              </w:rPr>
            </w:pPr>
            <w:r w:rsidRPr="00610A5C">
              <w:rPr>
                <w:rFonts w:eastAsia="Times New Roman"/>
                <w:szCs w:val="26"/>
              </w:rPr>
              <w:t>Thi giữa học kỳ</w:t>
            </w:r>
          </w:p>
        </w:tc>
        <w:tc>
          <w:tcPr>
            <w:tcW w:w="1856" w:type="dxa"/>
          </w:tcPr>
          <w:p w:rsidR="00EF2A60" w:rsidRPr="00610A5C" w:rsidRDefault="00EF2A60" w:rsidP="00EF2A60">
            <w:pPr>
              <w:spacing w:after="0" w:line="240" w:lineRule="auto"/>
              <w:jc w:val="center"/>
              <w:rPr>
                <w:rFonts w:eastAsia="Times New Roman"/>
                <w:szCs w:val="26"/>
              </w:rPr>
            </w:pPr>
            <w:r w:rsidRPr="00610A5C">
              <w:rPr>
                <w:rFonts w:eastAsia="Times New Roman"/>
                <w:szCs w:val="26"/>
              </w:rPr>
              <w:t>1</w:t>
            </w:r>
          </w:p>
        </w:tc>
        <w:tc>
          <w:tcPr>
            <w:tcW w:w="1856" w:type="dxa"/>
            <w:vAlign w:val="center"/>
          </w:tcPr>
          <w:p w:rsidR="00EF2A60" w:rsidRPr="00610A5C" w:rsidRDefault="00EF2A60" w:rsidP="00EF2A60">
            <w:pPr>
              <w:spacing w:after="0" w:line="240" w:lineRule="auto"/>
              <w:jc w:val="center"/>
              <w:rPr>
                <w:rFonts w:eastAsia="Times New Roman"/>
                <w:szCs w:val="26"/>
              </w:rPr>
            </w:pPr>
            <w:r w:rsidRPr="00610A5C">
              <w:rPr>
                <w:rFonts w:eastAsia="Times New Roman"/>
                <w:szCs w:val="26"/>
              </w:rPr>
              <w:t>30</w:t>
            </w:r>
          </w:p>
        </w:tc>
      </w:tr>
      <w:tr w:rsidR="00EF2A60" w:rsidRPr="00610A5C" w:rsidTr="00EF2A60">
        <w:tc>
          <w:tcPr>
            <w:tcW w:w="2464" w:type="dxa"/>
            <w:vAlign w:val="center"/>
          </w:tcPr>
          <w:p w:rsidR="00EF2A60" w:rsidRPr="00610A5C" w:rsidRDefault="00EF2A60" w:rsidP="00EF2A60">
            <w:pPr>
              <w:spacing w:after="0" w:line="240" w:lineRule="auto"/>
              <w:rPr>
                <w:rFonts w:eastAsia="Times New Roman"/>
                <w:szCs w:val="26"/>
              </w:rPr>
            </w:pPr>
            <w:r w:rsidRPr="00610A5C">
              <w:rPr>
                <w:rFonts w:eastAsia="Times New Roman"/>
                <w:szCs w:val="26"/>
              </w:rPr>
              <w:t>Thi cuối học kỳ</w:t>
            </w:r>
          </w:p>
        </w:tc>
        <w:tc>
          <w:tcPr>
            <w:tcW w:w="1856" w:type="dxa"/>
          </w:tcPr>
          <w:p w:rsidR="00EF2A60" w:rsidRPr="00610A5C" w:rsidRDefault="00EF2A60" w:rsidP="00EF2A60">
            <w:pPr>
              <w:spacing w:after="0" w:line="240" w:lineRule="auto"/>
              <w:jc w:val="center"/>
              <w:rPr>
                <w:rFonts w:eastAsia="Times New Roman"/>
                <w:szCs w:val="26"/>
              </w:rPr>
            </w:pPr>
            <w:r w:rsidRPr="00610A5C">
              <w:rPr>
                <w:rFonts w:eastAsia="Times New Roman"/>
                <w:szCs w:val="26"/>
              </w:rPr>
              <w:t>1</w:t>
            </w:r>
          </w:p>
        </w:tc>
        <w:tc>
          <w:tcPr>
            <w:tcW w:w="1856" w:type="dxa"/>
            <w:vAlign w:val="center"/>
          </w:tcPr>
          <w:p w:rsidR="00EF2A60" w:rsidRPr="00610A5C" w:rsidRDefault="00EF2A60" w:rsidP="00EF2A60">
            <w:pPr>
              <w:spacing w:after="0" w:line="240" w:lineRule="auto"/>
              <w:jc w:val="center"/>
              <w:rPr>
                <w:rFonts w:eastAsia="Times New Roman"/>
                <w:szCs w:val="26"/>
              </w:rPr>
            </w:pPr>
            <w:r w:rsidRPr="00610A5C">
              <w:rPr>
                <w:rFonts w:eastAsia="Times New Roman"/>
                <w:szCs w:val="26"/>
              </w:rPr>
              <w:t>60</w:t>
            </w:r>
          </w:p>
        </w:tc>
      </w:tr>
      <w:tr w:rsidR="00EF2A60" w:rsidRPr="00610A5C" w:rsidTr="00EF2A60">
        <w:tc>
          <w:tcPr>
            <w:tcW w:w="2464" w:type="dxa"/>
            <w:vAlign w:val="center"/>
          </w:tcPr>
          <w:p w:rsidR="00EF2A60" w:rsidRPr="00610A5C" w:rsidRDefault="00EF2A60" w:rsidP="00EF2A60">
            <w:pPr>
              <w:spacing w:after="0" w:line="240" w:lineRule="auto"/>
              <w:rPr>
                <w:rFonts w:eastAsia="Times New Roman"/>
                <w:szCs w:val="26"/>
              </w:rPr>
            </w:pPr>
          </w:p>
        </w:tc>
        <w:tc>
          <w:tcPr>
            <w:tcW w:w="1856" w:type="dxa"/>
          </w:tcPr>
          <w:p w:rsidR="00EF2A60" w:rsidRPr="00610A5C" w:rsidRDefault="00EF2A60" w:rsidP="00EF2A60">
            <w:pPr>
              <w:spacing w:after="0" w:line="240" w:lineRule="auto"/>
              <w:rPr>
                <w:rFonts w:eastAsia="Times New Roman"/>
                <w:b/>
                <w:bCs/>
                <w:szCs w:val="26"/>
              </w:rPr>
            </w:pPr>
          </w:p>
        </w:tc>
        <w:tc>
          <w:tcPr>
            <w:tcW w:w="1856" w:type="dxa"/>
            <w:vAlign w:val="center"/>
          </w:tcPr>
          <w:p w:rsidR="00EF2A60" w:rsidRPr="00610A5C" w:rsidRDefault="00EF2A60" w:rsidP="00EF2A60">
            <w:pPr>
              <w:spacing w:after="0" w:line="240" w:lineRule="auto"/>
              <w:rPr>
                <w:rFonts w:eastAsia="Times New Roman"/>
                <w:b/>
                <w:bCs/>
                <w:szCs w:val="26"/>
              </w:rPr>
            </w:pPr>
            <w:r w:rsidRPr="00610A5C">
              <w:rPr>
                <w:rFonts w:eastAsia="Times New Roman"/>
                <w:b/>
                <w:bCs/>
                <w:szCs w:val="26"/>
              </w:rPr>
              <w:t>Tổng: 100%</w:t>
            </w:r>
          </w:p>
        </w:tc>
      </w:tr>
    </w:tbl>
    <w:p w:rsidR="00EF2A60" w:rsidRPr="00610A5C" w:rsidRDefault="00EF2A60" w:rsidP="00EF2A60">
      <w:pPr>
        <w:spacing w:after="0" w:line="240" w:lineRule="auto"/>
        <w:rPr>
          <w:rFonts w:eastAsia="Times New Roman"/>
          <w:b/>
          <w:bCs/>
          <w:szCs w:val="26"/>
        </w:rPr>
      </w:pPr>
    </w:p>
    <w:p w:rsidR="00EF2A60" w:rsidRPr="00610A5C" w:rsidRDefault="00EF2A60" w:rsidP="00D53810">
      <w:pPr>
        <w:numPr>
          <w:ilvl w:val="0"/>
          <w:numId w:val="14"/>
        </w:numPr>
        <w:spacing w:before="0" w:after="0" w:line="240" w:lineRule="auto"/>
        <w:ind w:left="720"/>
        <w:rPr>
          <w:rFonts w:eastAsia="Times New Roman"/>
          <w:b/>
          <w:szCs w:val="26"/>
        </w:rPr>
      </w:pPr>
      <w:r w:rsidRPr="00610A5C">
        <w:rPr>
          <w:rFonts w:eastAsia="Times New Roman"/>
          <w:szCs w:val="26"/>
        </w:rPr>
        <w:t xml:space="preserve">Vì lớp đông, giảng viên sẽ không điểm danh từng buổi học mà sẽ điểm danh bất chợt 11 buổi trong suốt quá trình học. Nếu Sinh viên nào vắng 1 buổi sẽ bị trừ 1 điểm trong cột điểm chuyên cần. Sinh viên </w:t>
      </w:r>
      <w:r w:rsidRPr="00610A5C">
        <w:rPr>
          <w:rFonts w:eastAsia="Times New Roman"/>
          <w:b/>
          <w:i/>
          <w:szCs w:val="26"/>
        </w:rPr>
        <w:t>đi học trễ 15 phút</w:t>
      </w:r>
      <w:r w:rsidRPr="00610A5C">
        <w:rPr>
          <w:rFonts w:eastAsia="Times New Roman"/>
          <w:szCs w:val="26"/>
        </w:rPr>
        <w:t xml:space="preserve"> sẽ coi như vắng mặt buổi học hôm đó.</w:t>
      </w:r>
      <w:r w:rsidRPr="00610A5C">
        <w:rPr>
          <w:rFonts w:eastAsia="Times New Roman"/>
          <w:b/>
          <w:bCs/>
          <w:szCs w:val="26"/>
        </w:rPr>
        <w:t xml:space="preserve"> Điểm chuyên cần </w:t>
      </w:r>
      <w:r w:rsidRPr="00610A5C">
        <w:rPr>
          <w:rFonts w:eastAsia="Times New Roman"/>
          <w:szCs w:val="26"/>
        </w:rPr>
        <w:t>(10 % tổng số điểm) của sinh viên còn được đánh giá qua việc làm các bài tập trong lớp, phát biểu hay qua các bài tập tình huống.</w:t>
      </w:r>
    </w:p>
    <w:p w:rsidR="00EF2A60" w:rsidRPr="00610A5C" w:rsidRDefault="00EF2A60" w:rsidP="00D53810">
      <w:pPr>
        <w:numPr>
          <w:ilvl w:val="0"/>
          <w:numId w:val="14"/>
        </w:numPr>
        <w:spacing w:before="0" w:after="0" w:line="240" w:lineRule="auto"/>
        <w:ind w:left="720"/>
        <w:rPr>
          <w:rFonts w:eastAsia="Times New Roman"/>
          <w:b/>
          <w:bCs/>
          <w:szCs w:val="26"/>
        </w:rPr>
      </w:pPr>
      <w:r w:rsidRPr="00610A5C">
        <w:rPr>
          <w:rFonts w:eastAsia="Times New Roman"/>
          <w:b/>
          <w:bCs/>
          <w:szCs w:val="26"/>
        </w:rPr>
        <w:t xml:space="preserve">Tham gia phát biểu ý kiến xây dựng bài: </w:t>
      </w:r>
      <w:r w:rsidRPr="00610A5C">
        <w:rPr>
          <w:rFonts w:eastAsia="Times New Roman"/>
          <w:szCs w:val="26"/>
        </w:rPr>
        <w:t>Sinh viên khi phát biểu đúng sẽ được cộng 1 điểm thưởng vào điểm chuyên cần (nếu điểm chuyên cần đã tối đa thì sẽ được cộng vào điểm thi giữa học kỳ)</w:t>
      </w:r>
    </w:p>
    <w:p w:rsidR="00EF2A60" w:rsidRPr="00610A5C" w:rsidRDefault="00EF2A60" w:rsidP="00D53810">
      <w:pPr>
        <w:numPr>
          <w:ilvl w:val="0"/>
          <w:numId w:val="14"/>
        </w:numPr>
        <w:spacing w:before="0" w:after="0" w:line="240" w:lineRule="auto"/>
        <w:ind w:left="720"/>
        <w:rPr>
          <w:rFonts w:eastAsia="Times New Roman"/>
          <w:szCs w:val="26"/>
        </w:rPr>
      </w:pPr>
      <w:r w:rsidRPr="00610A5C">
        <w:rPr>
          <w:rFonts w:eastAsia="Times New Roman"/>
          <w:szCs w:val="26"/>
        </w:rPr>
        <w:t xml:space="preserve"> Khi giảng viên yêu cầu một nhóm nào đó lên trình bày một tình huống hoặc làm bài tập, </w:t>
      </w:r>
      <w:r w:rsidRPr="00610A5C">
        <w:rPr>
          <w:rFonts w:eastAsia="Times New Roman"/>
          <w:b/>
          <w:bCs/>
          <w:szCs w:val="26"/>
        </w:rPr>
        <w:t>toàn bộ nhóm đó sẽ bị 0 điểm</w:t>
      </w:r>
      <w:r w:rsidRPr="00610A5C">
        <w:rPr>
          <w:rFonts w:eastAsia="Times New Roman"/>
          <w:szCs w:val="26"/>
        </w:rPr>
        <w:t xml:space="preserve"> nếu trường hợp sau đây xảy ra: không chuẩn bị gì hết; và thành viên nào vắng mặt sẽ bị 0 điểm. Đối với cá nhân, khi giảng viên yêu cầu một cá nhân trả lời một câu hỏi có tính bất kỳ, cá nhân đó sẽ bị 0 điểm nếu: (a) vắng mặt, và (b) không trả lời được.</w:t>
      </w:r>
    </w:p>
    <w:p w:rsidR="00EF2A60" w:rsidRPr="00610A5C" w:rsidRDefault="00EF2A60" w:rsidP="00D53810">
      <w:pPr>
        <w:numPr>
          <w:ilvl w:val="0"/>
          <w:numId w:val="14"/>
        </w:numPr>
        <w:spacing w:before="0" w:after="0" w:line="240" w:lineRule="auto"/>
        <w:ind w:left="720"/>
        <w:rPr>
          <w:rFonts w:eastAsia="Times New Roman"/>
          <w:b/>
          <w:bCs/>
          <w:szCs w:val="26"/>
        </w:rPr>
      </w:pPr>
      <w:r w:rsidRPr="00610A5C">
        <w:rPr>
          <w:rFonts w:eastAsia="Times New Roman"/>
          <w:b/>
          <w:szCs w:val="26"/>
        </w:rPr>
        <w:t>Có hành động gian dối</w:t>
      </w:r>
      <w:r w:rsidRPr="00610A5C">
        <w:rPr>
          <w:rFonts w:eastAsia="Times New Roman"/>
          <w:szCs w:val="26"/>
        </w:rPr>
        <w:t>: Nếu sinh viên có hành động gian dối trong quá trình làm bài kiểm tra, bài thi, bài tập nộp cho giảng viên (sao chép bài của bạn; xem tài liệu trong quá trình thi, kiểm tra; đạo văn…) thì sẽ bị điểm 0.</w:t>
      </w:r>
    </w:p>
    <w:p w:rsidR="00EF2A60" w:rsidRPr="00610A5C" w:rsidRDefault="00EF2A60" w:rsidP="00EF2A60">
      <w:pPr>
        <w:spacing w:after="0" w:line="240" w:lineRule="auto"/>
        <w:ind w:left="720"/>
        <w:rPr>
          <w:rFonts w:eastAsia="Times New Roman"/>
          <w:b/>
          <w:bCs/>
          <w:szCs w:val="26"/>
        </w:rPr>
      </w:pPr>
    </w:p>
    <w:p w:rsidR="00EF2A60" w:rsidRPr="00610A5C" w:rsidRDefault="00EF2A60" w:rsidP="00EF2A60">
      <w:pPr>
        <w:spacing w:after="0" w:line="240" w:lineRule="auto"/>
        <w:rPr>
          <w:rFonts w:eastAsia="Times New Roman"/>
          <w:b/>
          <w:bCs/>
          <w:szCs w:val="26"/>
        </w:rPr>
      </w:pPr>
      <w:r w:rsidRPr="00610A5C">
        <w:rPr>
          <w:rFonts w:eastAsia="Times New Roman"/>
          <w:b/>
          <w:bCs/>
          <w:szCs w:val="26"/>
        </w:rPr>
        <w:t>12. Học liệu</w:t>
      </w:r>
    </w:p>
    <w:p w:rsidR="00EF2A60" w:rsidRPr="00610A5C" w:rsidRDefault="00EF2A60" w:rsidP="00EF2A60">
      <w:pPr>
        <w:spacing w:after="0" w:line="240" w:lineRule="auto"/>
        <w:rPr>
          <w:rFonts w:eastAsia="Times New Roman"/>
          <w:b/>
          <w:bCs/>
          <w:szCs w:val="26"/>
        </w:rPr>
      </w:pPr>
      <w:r w:rsidRPr="00610A5C">
        <w:rPr>
          <w:rFonts w:eastAsia="Times New Roman"/>
          <w:b/>
          <w:bCs/>
          <w:szCs w:val="26"/>
        </w:rPr>
        <w:t xml:space="preserve">12.1.Tài liệu chính: </w:t>
      </w:r>
    </w:p>
    <w:p w:rsidR="00EF2A60" w:rsidRPr="00610A5C" w:rsidRDefault="00EF2A60" w:rsidP="00EF2A60">
      <w:pPr>
        <w:spacing w:after="0" w:line="240" w:lineRule="auto"/>
        <w:rPr>
          <w:rFonts w:eastAsia="Times New Roman"/>
          <w:szCs w:val="26"/>
        </w:rPr>
      </w:pPr>
      <w:r w:rsidRPr="00610A5C">
        <w:rPr>
          <w:rFonts w:eastAsia="Times New Roman"/>
          <w:szCs w:val="26"/>
        </w:rPr>
        <w:t>[1] TS. Bùi Đức Triệu, Giáo trình Thống kê kinh tế, ĐH Kinh tế quốc dân, NXB ĐH Kinh tế quốc dân, 2010.</w:t>
      </w:r>
    </w:p>
    <w:p w:rsidR="00EF2A60" w:rsidRPr="00610A5C" w:rsidRDefault="00EF2A60" w:rsidP="00EF2A60">
      <w:pPr>
        <w:spacing w:after="0" w:line="240" w:lineRule="auto"/>
        <w:rPr>
          <w:rFonts w:eastAsia="Times New Roman"/>
          <w:szCs w:val="26"/>
        </w:rPr>
      </w:pPr>
      <w:r w:rsidRPr="00610A5C">
        <w:rPr>
          <w:rFonts w:eastAsia="Times New Roman"/>
          <w:szCs w:val="26"/>
        </w:rPr>
        <w:t>[2] ThS. Nguyễn Đình Khuông, Giáo trình Nguyên lý thống kê kinh tế</w:t>
      </w:r>
    </w:p>
    <w:p w:rsidR="00EF2A60" w:rsidRPr="00610A5C" w:rsidRDefault="00EF2A60" w:rsidP="00EF2A60">
      <w:pPr>
        <w:spacing w:after="0" w:line="240" w:lineRule="auto"/>
        <w:rPr>
          <w:rFonts w:eastAsia="Times New Roman"/>
          <w:b/>
          <w:bCs/>
          <w:szCs w:val="26"/>
        </w:rPr>
      </w:pPr>
    </w:p>
    <w:p w:rsidR="00EF2A60" w:rsidRPr="00610A5C" w:rsidRDefault="00EF2A60" w:rsidP="00D53810">
      <w:pPr>
        <w:numPr>
          <w:ilvl w:val="1"/>
          <w:numId w:val="101"/>
        </w:numPr>
        <w:spacing w:before="0" w:after="0" w:line="240" w:lineRule="auto"/>
        <w:rPr>
          <w:rFonts w:eastAsia="Times New Roman"/>
          <w:b/>
          <w:bCs/>
          <w:szCs w:val="26"/>
        </w:rPr>
      </w:pPr>
      <w:r w:rsidRPr="00610A5C">
        <w:rPr>
          <w:rFonts w:eastAsia="Times New Roman"/>
          <w:b/>
          <w:bCs/>
          <w:szCs w:val="26"/>
        </w:rPr>
        <w:t>Tài liệu tham khảo:</w:t>
      </w:r>
    </w:p>
    <w:p w:rsidR="00EF2A60" w:rsidRPr="00610A5C" w:rsidRDefault="00EF2A60" w:rsidP="00EF2A60">
      <w:pPr>
        <w:pStyle w:val="Default0"/>
        <w:spacing w:after="120"/>
        <w:jc w:val="both"/>
        <w:rPr>
          <w:bCs/>
          <w:sz w:val="26"/>
          <w:szCs w:val="26"/>
        </w:rPr>
      </w:pPr>
      <w:r>
        <w:rPr>
          <w:sz w:val="26"/>
        </w:rPr>
        <w:t xml:space="preserve">[1] </w:t>
      </w:r>
      <w:r w:rsidRPr="00610A5C">
        <w:rPr>
          <w:sz w:val="26"/>
        </w:rPr>
        <w:t>Econometrics, Bruce E.Hansen , Winconsin University, 2012.</w:t>
      </w:r>
    </w:p>
    <w:p w:rsidR="00EF2A60" w:rsidRPr="00610A5C" w:rsidRDefault="00EF2A60" w:rsidP="00EF2A60">
      <w:pPr>
        <w:pStyle w:val="Default0"/>
        <w:spacing w:after="120"/>
        <w:jc w:val="both"/>
        <w:rPr>
          <w:bCs/>
          <w:sz w:val="26"/>
          <w:szCs w:val="26"/>
        </w:rPr>
      </w:pPr>
      <w:r>
        <w:rPr>
          <w:sz w:val="26"/>
        </w:rPr>
        <w:t xml:space="preserve">[2] </w:t>
      </w:r>
      <w:r w:rsidRPr="00610A5C">
        <w:rPr>
          <w:sz w:val="26"/>
        </w:rPr>
        <w:t>Bộ giáo trình: Thống kê trong kinh doanh, Chương trình Fullbright, 2012-2014.</w:t>
      </w:r>
    </w:p>
    <w:p w:rsidR="00EF2A60" w:rsidRPr="00610A5C" w:rsidRDefault="00EF2A60" w:rsidP="00EF2A60">
      <w:pPr>
        <w:pStyle w:val="Default0"/>
        <w:spacing w:after="120"/>
        <w:jc w:val="both"/>
        <w:rPr>
          <w:rFonts w:eastAsia="SimSun"/>
          <w:sz w:val="26"/>
          <w:szCs w:val="26"/>
          <w:lang w:val="de-DE" w:eastAsia="zh-CN"/>
        </w:rPr>
      </w:pPr>
      <w:r>
        <w:rPr>
          <w:sz w:val="26"/>
        </w:rPr>
        <w:t xml:space="preserve">[3] </w:t>
      </w:r>
      <w:r w:rsidRPr="00610A5C">
        <w:rPr>
          <w:sz w:val="26"/>
        </w:rPr>
        <w:t>Phân tích số liệu bằng R, Nguyễn Văn Tuấn, New South Wales University, 2013.</w:t>
      </w:r>
    </w:p>
    <w:p w:rsidR="00EF2A60" w:rsidRPr="00610A5C" w:rsidRDefault="00EF2A60" w:rsidP="00EF2A60">
      <w:pPr>
        <w:spacing w:after="0" w:line="240" w:lineRule="auto"/>
        <w:rPr>
          <w:rFonts w:eastAsia="Times New Roman"/>
          <w:b/>
          <w:bCs/>
          <w:szCs w:val="26"/>
        </w:rPr>
      </w:pPr>
      <w:r w:rsidRPr="00610A5C">
        <w:rPr>
          <w:rFonts w:eastAsia="Times New Roman"/>
          <w:b/>
          <w:bCs/>
          <w:szCs w:val="26"/>
        </w:rPr>
        <w:t>12.3. Tư liệu trực tuyến:</w:t>
      </w:r>
    </w:p>
    <w:p w:rsidR="00EF2A60" w:rsidRPr="00610A5C" w:rsidRDefault="00EF2A60" w:rsidP="00D53810">
      <w:pPr>
        <w:numPr>
          <w:ilvl w:val="1"/>
          <w:numId w:val="23"/>
        </w:numPr>
        <w:spacing w:before="0" w:after="0"/>
        <w:rPr>
          <w:rFonts w:eastAsia="SimSun"/>
          <w:szCs w:val="26"/>
          <w:lang w:val="de-DE" w:eastAsia="zh-CN"/>
        </w:rPr>
      </w:pPr>
      <w:r w:rsidRPr="00610A5C">
        <w:rPr>
          <w:rFonts w:eastAsia="SimSun"/>
          <w:szCs w:val="26"/>
          <w:lang w:val="de-DE" w:eastAsia="zh-CN"/>
        </w:rPr>
        <w:t xml:space="preserve">Tổng cục Thống kê </w:t>
      </w:r>
      <w:hyperlink r:id="rId55" w:history="1">
        <w:r w:rsidRPr="00610A5C">
          <w:rPr>
            <w:rFonts w:eastAsia="SimSun"/>
            <w:color w:val="0000FF"/>
            <w:szCs w:val="26"/>
            <w:u w:val="single"/>
            <w:lang w:val="de-DE" w:eastAsia="zh-CN"/>
          </w:rPr>
          <w:t>http://www.gso.gov.vn/</w:t>
        </w:r>
      </w:hyperlink>
    </w:p>
    <w:p w:rsidR="00EF2A60" w:rsidRPr="00610A5C" w:rsidRDefault="00EF2A60" w:rsidP="00D53810">
      <w:pPr>
        <w:numPr>
          <w:ilvl w:val="1"/>
          <w:numId w:val="23"/>
        </w:numPr>
        <w:spacing w:before="0" w:after="0"/>
        <w:rPr>
          <w:rFonts w:eastAsia="MS Mincho"/>
          <w:szCs w:val="26"/>
          <w:lang w:val="de-DE" w:eastAsia="ja-JP"/>
        </w:rPr>
      </w:pPr>
      <w:r w:rsidRPr="00610A5C">
        <w:rPr>
          <w:rFonts w:eastAsia="MS Mincho"/>
          <w:szCs w:val="26"/>
          <w:lang w:val="de-DE" w:eastAsia="ja-JP"/>
        </w:rPr>
        <w:t xml:space="preserve">Website: </w:t>
      </w:r>
      <w:hyperlink r:id="rId56" w:history="1">
        <w:r w:rsidRPr="00610A5C">
          <w:rPr>
            <w:rFonts w:eastAsia="MS Mincho"/>
            <w:szCs w:val="26"/>
            <w:lang w:val="de-DE" w:eastAsia="ja-JP"/>
          </w:rPr>
          <w:t>www.gso.gov.vn</w:t>
        </w:r>
      </w:hyperlink>
    </w:p>
    <w:p w:rsidR="00EF2A60" w:rsidRPr="00610A5C" w:rsidRDefault="00A16CEB" w:rsidP="00A16CEB">
      <w:pPr>
        <w:pStyle w:val="ListParagraph"/>
        <w:widowControl w:val="0"/>
        <w:numPr>
          <w:ilvl w:val="0"/>
          <w:numId w:val="0"/>
        </w:numPr>
        <w:tabs>
          <w:tab w:val="left" w:pos="582"/>
        </w:tabs>
        <w:autoSpaceDE w:val="0"/>
        <w:autoSpaceDN w:val="0"/>
        <w:spacing w:before="2" w:after="0" w:line="240" w:lineRule="auto"/>
        <w:contextualSpacing w:val="0"/>
        <w:rPr>
          <w:b/>
          <w:szCs w:val="26"/>
        </w:rPr>
      </w:pPr>
      <w:r>
        <w:rPr>
          <w:rFonts w:eastAsia="Times New Roman"/>
          <w:b/>
          <w:bCs/>
          <w:szCs w:val="26"/>
        </w:rPr>
        <w:lastRenderedPageBreak/>
        <w:tab/>
      </w:r>
      <w:r w:rsidR="00EF2A60" w:rsidRPr="00610A5C">
        <w:rPr>
          <w:rFonts w:eastAsia="Times New Roman"/>
          <w:b/>
          <w:bCs/>
          <w:szCs w:val="26"/>
        </w:rPr>
        <w:t xml:space="preserve">13. </w:t>
      </w:r>
      <w:r w:rsidR="00EF2A60" w:rsidRPr="00610A5C">
        <w:rPr>
          <w:b/>
          <w:szCs w:val="26"/>
        </w:rPr>
        <w:t>Tổ chức giảng dạy và học</w:t>
      </w:r>
      <w:r w:rsidR="00EF2A60" w:rsidRPr="00610A5C">
        <w:rPr>
          <w:b/>
          <w:spacing w:val="7"/>
          <w:szCs w:val="26"/>
        </w:rPr>
        <w:t xml:space="preserve"> </w:t>
      </w:r>
      <w:r w:rsidR="00EF2A60" w:rsidRPr="00610A5C">
        <w:rPr>
          <w:b/>
          <w:szCs w:val="26"/>
        </w:rPr>
        <w:t>tập</w:t>
      </w:r>
    </w:p>
    <w:p w:rsidR="00EF2A60" w:rsidRPr="00A16CEB" w:rsidRDefault="00EF2A60" w:rsidP="00A16CEB">
      <w:pPr>
        <w:pStyle w:val="BodyText"/>
        <w:spacing w:before="144" w:line="367" w:lineRule="auto"/>
        <w:ind w:left="398" w:right="-48" w:firstLine="533"/>
      </w:pPr>
      <w:r w:rsidRPr="00610A5C">
        <w:t>Thực hiện theo Quy chế học vụ theo học chế tín chỉ ban hành kèm quyế định hiện hành của Hiệu tr</w:t>
      </w:r>
      <w:r w:rsidR="00A16CEB">
        <w:t>ưởng Trường Đại học Phan Thiết.</w:t>
      </w:r>
    </w:p>
    <w:p w:rsidR="00EF2A60" w:rsidRPr="00610A5C" w:rsidRDefault="00EF2A60" w:rsidP="00A16CEB">
      <w:pPr>
        <w:spacing w:after="0" w:line="240" w:lineRule="auto"/>
        <w:rPr>
          <w:rFonts w:eastAsia="Times New Roman"/>
          <w:b/>
          <w:bCs/>
          <w:szCs w:val="26"/>
        </w:rPr>
      </w:pPr>
      <w:r w:rsidRPr="00610A5C">
        <w:rPr>
          <w:rFonts w:eastAsia="Times New Roman"/>
          <w:b/>
          <w:bCs/>
          <w:szCs w:val="26"/>
        </w:rPr>
        <w:t xml:space="preserve">14. </w:t>
      </w:r>
      <w:r w:rsidRPr="00610A5C">
        <w:rPr>
          <w:b/>
          <w:szCs w:val="26"/>
        </w:rPr>
        <w:t>Kế hoạch giảng dạy</w:t>
      </w:r>
      <w:r w:rsidR="00A16CEB">
        <w:rPr>
          <w:rFonts w:eastAsia="Times New Roman"/>
          <w:b/>
          <w:bCs/>
          <w:szCs w:val="26"/>
        </w:rPr>
        <w:t>:</w:t>
      </w:r>
    </w:p>
    <w:p w:rsidR="00EF2A60" w:rsidRPr="00610A5C" w:rsidRDefault="00EF2A60" w:rsidP="00EF2A60">
      <w:pPr>
        <w:pBdr>
          <w:top w:val="single" w:sz="4" w:space="0" w:color="auto"/>
          <w:bottom w:val="single" w:sz="4" w:space="0" w:color="auto"/>
        </w:pBdr>
        <w:spacing w:after="0" w:line="240" w:lineRule="auto"/>
        <w:rPr>
          <w:rFonts w:eastAsia="Times New Roman"/>
          <w:b/>
          <w:bCs/>
          <w:szCs w:val="26"/>
        </w:rPr>
      </w:pPr>
      <w:r w:rsidRPr="00610A5C">
        <w:rPr>
          <w:rFonts w:eastAsia="Times New Roman"/>
          <w:b/>
          <w:bCs/>
          <w:szCs w:val="26"/>
        </w:rPr>
        <w:t xml:space="preserve">Buổi 1(4 tiết) Chương 1 Nguyên lý thống kê và các khái niệm cơ bản         </w:t>
      </w:r>
    </w:p>
    <w:p w:rsidR="00EF2A60" w:rsidRPr="00610A5C" w:rsidRDefault="00EF2A60" w:rsidP="00EF2A60">
      <w:pPr>
        <w:spacing w:after="0" w:line="240" w:lineRule="auto"/>
        <w:rPr>
          <w:rFonts w:eastAsia="Times New Roman"/>
          <w:szCs w:val="26"/>
        </w:rPr>
      </w:pPr>
      <w:r w:rsidRPr="00610A5C">
        <w:rPr>
          <w:rFonts w:eastAsia="Times New Roman"/>
          <w:szCs w:val="26"/>
        </w:rPr>
        <w:t>1.1.Một số khái niệm trong thống kê</w:t>
      </w:r>
    </w:p>
    <w:p w:rsidR="00EF2A60" w:rsidRPr="00610A5C" w:rsidRDefault="00EF2A60" w:rsidP="00EF2A60">
      <w:pPr>
        <w:spacing w:after="0" w:line="240" w:lineRule="auto"/>
        <w:ind w:firstLine="426"/>
        <w:rPr>
          <w:rFonts w:eastAsia="Times New Roman"/>
          <w:szCs w:val="26"/>
        </w:rPr>
      </w:pPr>
      <w:r w:rsidRPr="00610A5C">
        <w:rPr>
          <w:rFonts w:eastAsia="Times New Roman"/>
          <w:szCs w:val="26"/>
        </w:rPr>
        <w:t>Thống kê là một hệ thống các phương pháp bao gồm thu thập, tổng hợp, trình bày số liệu, tính toán các đặc trưng của đối tượng nghiên cứu nhằm phục vụ cho quá trình phân tích, dự đoán và ra quyết định</w:t>
      </w:r>
    </w:p>
    <w:p w:rsidR="00EF2A60" w:rsidRPr="00610A5C" w:rsidRDefault="00EF2A60" w:rsidP="00D53810">
      <w:pPr>
        <w:numPr>
          <w:ilvl w:val="2"/>
          <w:numId w:val="114"/>
        </w:numPr>
        <w:spacing w:before="0" w:after="0" w:line="240" w:lineRule="auto"/>
        <w:ind w:left="0" w:firstLine="0"/>
        <w:rPr>
          <w:rFonts w:eastAsia="Times New Roman"/>
          <w:szCs w:val="26"/>
        </w:rPr>
      </w:pPr>
      <w:r w:rsidRPr="00610A5C">
        <w:rPr>
          <w:rFonts w:eastAsia="Times New Roman"/>
          <w:szCs w:val="26"/>
        </w:rPr>
        <w:t>Tổng thể thống kê và đơn vị tổng thể, và mẫu</w:t>
      </w:r>
    </w:p>
    <w:p w:rsidR="00EF2A60" w:rsidRPr="00610A5C" w:rsidRDefault="00EF2A60" w:rsidP="00D53810">
      <w:pPr>
        <w:numPr>
          <w:ilvl w:val="2"/>
          <w:numId w:val="114"/>
        </w:numPr>
        <w:spacing w:before="0" w:after="0" w:line="240" w:lineRule="auto"/>
        <w:ind w:left="0" w:firstLine="0"/>
        <w:rPr>
          <w:rFonts w:eastAsia="Times New Roman"/>
          <w:szCs w:val="26"/>
        </w:rPr>
      </w:pPr>
      <w:r w:rsidRPr="00610A5C">
        <w:rPr>
          <w:rFonts w:eastAsia="Times New Roman"/>
          <w:szCs w:val="26"/>
        </w:rPr>
        <w:t>Tiêu thức</w:t>
      </w:r>
    </w:p>
    <w:p w:rsidR="00EF2A60" w:rsidRPr="00610A5C" w:rsidRDefault="00EF2A60" w:rsidP="00D53810">
      <w:pPr>
        <w:numPr>
          <w:ilvl w:val="2"/>
          <w:numId w:val="114"/>
        </w:numPr>
        <w:spacing w:before="0" w:after="0" w:line="240" w:lineRule="auto"/>
        <w:ind w:left="0" w:firstLine="0"/>
        <w:rPr>
          <w:rFonts w:eastAsia="Times New Roman"/>
          <w:szCs w:val="26"/>
        </w:rPr>
      </w:pPr>
      <w:r w:rsidRPr="00610A5C">
        <w:rPr>
          <w:rFonts w:eastAsia="Times New Roman"/>
          <w:szCs w:val="26"/>
        </w:rPr>
        <w:t>Lượng biến</w:t>
      </w:r>
    </w:p>
    <w:p w:rsidR="00EF2A60" w:rsidRPr="00610A5C" w:rsidRDefault="00EF2A60" w:rsidP="00D53810">
      <w:pPr>
        <w:numPr>
          <w:ilvl w:val="2"/>
          <w:numId w:val="114"/>
        </w:numPr>
        <w:spacing w:before="0" w:after="0" w:line="240" w:lineRule="auto"/>
        <w:ind w:left="0" w:firstLine="0"/>
        <w:rPr>
          <w:rFonts w:eastAsia="Times New Roman"/>
          <w:szCs w:val="26"/>
        </w:rPr>
      </w:pPr>
      <w:r w:rsidRPr="00610A5C">
        <w:rPr>
          <w:rFonts w:eastAsia="Times New Roman"/>
          <w:szCs w:val="26"/>
        </w:rPr>
        <w:t>Tham số</w:t>
      </w:r>
    </w:p>
    <w:p w:rsidR="00EF2A60" w:rsidRPr="00610A5C" w:rsidRDefault="00EF2A60" w:rsidP="00D53810">
      <w:pPr>
        <w:numPr>
          <w:ilvl w:val="2"/>
          <w:numId w:val="114"/>
        </w:numPr>
        <w:spacing w:before="0" w:after="0" w:line="240" w:lineRule="auto"/>
        <w:ind w:left="0" w:firstLine="0"/>
        <w:rPr>
          <w:rFonts w:eastAsia="Times New Roman"/>
          <w:szCs w:val="26"/>
        </w:rPr>
      </w:pPr>
      <w:r w:rsidRPr="00610A5C">
        <w:rPr>
          <w:rFonts w:eastAsia="Times New Roman"/>
          <w:szCs w:val="26"/>
        </w:rPr>
        <w:t>Thang đo</w:t>
      </w:r>
    </w:p>
    <w:p w:rsidR="00EF2A60" w:rsidRPr="00610A5C" w:rsidRDefault="00EF2A60" w:rsidP="00D53810">
      <w:pPr>
        <w:numPr>
          <w:ilvl w:val="2"/>
          <w:numId w:val="114"/>
        </w:numPr>
        <w:spacing w:before="0" w:after="0" w:line="240" w:lineRule="auto"/>
        <w:ind w:left="0" w:firstLine="0"/>
        <w:rPr>
          <w:rFonts w:eastAsia="Times New Roman"/>
          <w:szCs w:val="26"/>
        </w:rPr>
      </w:pPr>
      <w:r w:rsidRPr="00610A5C">
        <w:rPr>
          <w:rFonts w:eastAsia="Times New Roman"/>
          <w:szCs w:val="26"/>
        </w:rPr>
        <w:t>Thiết kế thang đo</w:t>
      </w:r>
    </w:p>
    <w:p w:rsidR="00EF2A60" w:rsidRPr="00610A5C" w:rsidRDefault="00EF2A60" w:rsidP="00D53810">
      <w:pPr>
        <w:numPr>
          <w:ilvl w:val="1"/>
          <w:numId w:val="26"/>
        </w:numPr>
        <w:tabs>
          <w:tab w:val="clear" w:pos="1440"/>
          <w:tab w:val="num" w:pos="284"/>
        </w:tabs>
        <w:spacing w:before="0" w:after="0" w:line="240" w:lineRule="auto"/>
        <w:ind w:hanging="1440"/>
        <w:rPr>
          <w:rFonts w:eastAsia="Times New Roman"/>
          <w:szCs w:val="26"/>
        </w:rPr>
      </w:pPr>
      <w:r w:rsidRPr="00610A5C">
        <w:rPr>
          <w:rFonts w:eastAsia="Times New Roman"/>
          <w:szCs w:val="26"/>
        </w:rPr>
        <w:t>Cho ví dụ theo từng khái niệm</w:t>
      </w:r>
    </w:p>
    <w:p w:rsidR="00EF2A60" w:rsidRPr="00610A5C" w:rsidRDefault="00EF2A60" w:rsidP="00EF2A60">
      <w:pPr>
        <w:pBdr>
          <w:top w:val="single" w:sz="4" w:space="1" w:color="auto"/>
          <w:bottom w:val="single" w:sz="4" w:space="1" w:color="auto"/>
        </w:pBdr>
        <w:spacing w:after="0" w:line="240" w:lineRule="auto"/>
        <w:rPr>
          <w:rFonts w:eastAsia="Times New Roman"/>
          <w:bCs/>
          <w:i/>
          <w:szCs w:val="26"/>
        </w:rPr>
      </w:pPr>
      <w:r w:rsidRPr="00610A5C">
        <w:rPr>
          <w:rFonts w:eastAsia="Times New Roman"/>
          <w:b/>
          <w:bCs/>
          <w:szCs w:val="26"/>
        </w:rPr>
        <w:t>Buổi 2 (4 tiết) Chương 1 Nguyên lý thống kê và các khái niệm cơ bản (tt)</w:t>
      </w:r>
    </w:p>
    <w:p w:rsidR="00EF2A60" w:rsidRPr="00610A5C" w:rsidRDefault="00EF2A60" w:rsidP="00EF2A60">
      <w:pPr>
        <w:spacing w:after="0" w:line="240" w:lineRule="auto"/>
        <w:rPr>
          <w:rFonts w:eastAsia="Times New Roman"/>
          <w:szCs w:val="26"/>
        </w:rPr>
      </w:pPr>
      <w:r w:rsidRPr="00610A5C">
        <w:rPr>
          <w:rFonts w:eastAsia="Times New Roman"/>
          <w:szCs w:val="26"/>
        </w:rPr>
        <w:t>1.2. Tổng hợp và trình bày dữ liệu thống kê.</w:t>
      </w:r>
    </w:p>
    <w:p w:rsidR="00EF2A60" w:rsidRPr="00610A5C" w:rsidRDefault="00EF2A60" w:rsidP="00EF2A60">
      <w:pPr>
        <w:spacing w:after="0" w:line="240" w:lineRule="auto"/>
        <w:rPr>
          <w:rFonts w:eastAsia="Times New Roman"/>
          <w:szCs w:val="26"/>
        </w:rPr>
      </w:pPr>
      <w:r w:rsidRPr="00610A5C">
        <w:rPr>
          <w:rFonts w:eastAsia="Times New Roman"/>
          <w:szCs w:val="26"/>
        </w:rPr>
        <w:t>Số liệu thu thập được trình bày trên bảng thống kê. Bảng thống kê là một hình thức biểu hiện các tài liệu thống kê một cách có hệ thống, hợp lý và rõ ràng, nhằm nêu lên các đặc trưng về mặt lượng của hiện tượng nghiên cứu.</w:t>
      </w:r>
    </w:p>
    <w:p w:rsidR="00EF2A60" w:rsidRPr="00610A5C" w:rsidRDefault="00EF2A60" w:rsidP="00EF2A60">
      <w:pPr>
        <w:spacing w:after="0" w:line="240" w:lineRule="auto"/>
        <w:rPr>
          <w:rFonts w:eastAsia="Times New Roman"/>
          <w:szCs w:val="26"/>
        </w:rPr>
      </w:pPr>
      <w:r w:rsidRPr="00610A5C">
        <w:rPr>
          <w:rFonts w:eastAsia="Times New Roman"/>
          <w:szCs w:val="26"/>
        </w:rPr>
        <w:t>1.2.1. Xác định quy mô mẫu</w:t>
      </w:r>
    </w:p>
    <w:p w:rsidR="00EF2A60" w:rsidRPr="00610A5C" w:rsidRDefault="00EF2A60" w:rsidP="00EF2A60">
      <w:pPr>
        <w:spacing w:after="0" w:line="240" w:lineRule="auto"/>
        <w:rPr>
          <w:rFonts w:eastAsia="Times New Roman"/>
          <w:szCs w:val="26"/>
        </w:rPr>
      </w:pPr>
      <w:r w:rsidRPr="00610A5C">
        <w:rPr>
          <w:rFonts w:eastAsia="Times New Roman"/>
          <w:szCs w:val="26"/>
        </w:rPr>
        <w:t>1.2.2. Phân tố</w:t>
      </w:r>
    </w:p>
    <w:p w:rsidR="00EF2A60" w:rsidRPr="00610A5C" w:rsidRDefault="00EF2A60" w:rsidP="00EF2A60">
      <w:pPr>
        <w:spacing w:after="0" w:line="240" w:lineRule="auto"/>
        <w:rPr>
          <w:rFonts w:eastAsia="Times New Roman"/>
          <w:szCs w:val="26"/>
        </w:rPr>
      </w:pPr>
      <w:r w:rsidRPr="00610A5C">
        <w:rPr>
          <w:rFonts w:eastAsia="Times New Roman"/>
          <w:szCs w:val="26"/>
        </w:rPr>
        <w:t>1.2.3. Nguyên tắc phân tố</w:t>
      </w:r>
    </w:p>
    <w:p w:rsidR="00EF2A60" w:rsidRPr="00610A5C" w:rsidRDefault="00EF2A60" w:rsidP="00D53810">
      <w:pPr>
        <w:numPr>
          <w:ilvl w:val="1"/>
          <w:numId w:val="26"/>
        </w:numPr>
        <w:tabs>
          <w:tab w:val="clear" w:pos="1440"/>
          <w:tab w:val="num" w:pos="284"/>
        </w:tabs>
        <w:spacing w:before="0" w:after="0" w:line="240" w:lineRule="auto"/>
        <w:ind w:hanging="1440"/>
        <w:rPr>
          <w:rFonts w:eastAsia="Times New Roman"/>
          <w:szCs w:val="26"/>
        </w:rPr>
      </w:pPr>
      <w:r w:rsidRPr="00610A5C">
        <w:rPr>
          <w:rFonts w:eastAsia="Times New Roman"/>
          <w:szCs w:val="26"/>
        </w:rPr>
        <w:t>Cho ví dụ cụ thể, làm bài tập xác định mẫu theo từng trường hợp</w:t>
      </w:r>
    </w:p>
    <w:p w:rsidR="00EF2A60" w:rsidRPr="00610A5C" w:rsidRDefault="00EF2A60" w:rsidP="00D53810">
      <w:pPr>
        <w:numPr>
          <w:ilvl w:val="1"/>
          <w:numId w:val="26"/>
        </w:numPr>
        <w:tabs>
          <w:tab w:val="clear" w:pos="1440"/>
          <w:tab w:val="num" w:pos="284"/>
        </w:tabs>
        <w:spacing w:before="0" w:after="0" w:line="240" w:lineRule="auto"/>
        <w:ind w:hanging="1440"/>
        <w:rPr>
          <w:rFonts w:eastAsia="Times New Roman"/>
          <w:szCs w:val="26"/>
        </w:rPr>
      </w:pPr>
      <w:r w:rsidRPr="00610A5C">
        <w:rPr>
          <w:rFonts w:eastAsia="Times New Roman"/>
          <w:szCs w:val="26"/>
        </w:rPr>
        <w:t>Giảng theo phương pháp hỏi đáp</w:t>
      </w:r>
    </w:p>
    <w:p w:rsidR="00EF2A60" w:rsidRPr="00610A5C" w:rsidRDefault="00EF2A60" w:rsidP="00EF2A60">
      <w:pPr>
        <w:pBdr>
          <w:top w:val="single" w:sz="4" w:space="1" w:color="auto"/>
          <w:bottom w:val="single" w:sz="4" w:space="1" w:color="auto"/>
        </w:pBdr>
        <w:spacing w:after="0" w:line="240" w:lineRule="auto"/>
        <w:rPr>
          <w:rFonts w:eastAsia="Times New Roman"/>
          <w:szCs w:val="26"/>
        </w:rPr>
      </w:pPr>
      <w:r w:rsidRPr="00610A5C">
        <w:rPr>
          <w:rFonts w:eastAsia="Times New Roman"/>
          <w:b/>
          <w:bCs/>
          <w:szCs w:val="26"/>
        </w:rPr>
        <w:t>Buổi 3 (4 tiết) Chương 2 Các đặc trưng đo lường khuynh hướng tập trung và phân tán giá trị</w:t>
      </w:r>
    </w:p>
    <w:p w:rsidR="00EF2A60" w:rsidRPr="00610A5C" w:rsidRDefault="00EF2A60" w:rsidP="00EF2A60">
      <w:pPr>
        <w:spacing w:after="0" w:line="240" w:lineRule="auto"/>
        <w:rPr>
          <w:rFonts w:eastAsia="Times New Roman"/>
          <w:szCs w:val="26"/>
        </w:rPr>
      </w:pPr>
      <w:r w:rsidRPr="00610A5C">
        <w:rPr>
          <w:rFonts w:eastAsia="Times New Roman"/>
          <w:szCs w:val="26"/>
        </w:rPr>
        <w:t>2.1. Các khuynh hướng đo mức tập trung và bình quân</w:t>
      </w:r>
    </w:p>
    <w:p w:rsidR="00EF2A60" w:rsidRPr="00610A5C" w:rsidRDefault="00EF2A60" w:rsidP="00EF2A60">
      <w:pPr>
        <w:spacing w:after="0" w:line="240" w:lineRule="auto"/>
        <w:rPr>
          <w:rFonts w:eastAsia="Times New Roman"/>
          <w:szCs w:val="26"/>
        </w:rPr>
      </w:pPr>
      <w:r w:rsidRPr="00610A5C">
        <w:rPr>
          <w:rFonts w:eastAsia="Times New Roman"/>
          <w:szCs w:val="26"/>
        </w:rPr>
        <w:t>Các đặc trưng đo lường khuynh hướng tập trung là các tham số tính toán mức độ bình quân và phổ biến của số liệu. Các đặc trưng này được sử dụng phổ biến trong thống kê để nêu lên đặc điểm chung nhất, phổ biến nhất của hiện tượng kinh tế-xã hội trong các điều kiện cụ thể. Ngoài ra còn dùng để so sánh đặc điểm của các hiện tượng không có cùng quy mô hay dùng làm căn cứ để đánh giá trình độ đồng đều của các đơn vị tổng thể</w:t>
      </w:r>
    </w:p>
    <w:p w:rsidR="00EF2A60" w:rsidRPr="00610A5C" w:rsidRDefault="00EF2A60" w:rsidP="00EF2A60">
      <w:pPr>
        <w:spacing w:after="0" w:line="240" w:lineRule="auto"/>
        <w:rPr>
          <w:rFonts w:eastAsia="Times New Roman"/>
          <w:szCs w:val="26"/>
        </w:rPr>
      </w:pPr>
      <w:r w:rsidRPr="00610A5C">
        <w:rPr>
          <w:rFonts w:eastAsia="Times New Roman"/>
          <w:szCs w:val="26"/>
        </w:rPr>
        <w:t>2.1.1. Số trung bình số học</w:t>
      </w:r>
    </w:p>
    <w:p w:rsidR="00EF2A60" w:rsidRPr="00610A5C" w:rsidRDefault="00EF2A60" w:rsidP="00EF2A60">
      <w:pPr>
        <w:spacing w:after="0" w:line="240" w:lineRule="auto"/>
        <w:rPr>
          <w:rFonts w:eastAsia="Times New Roman"/>
          <w:szCs w:val="26"/>
        </w:rPr>
      </w:pPr>
      <w:r w:rsidRPr="00610A5C">
        <w:rPr>
          <w:rFonts w:eastAsia="Times New Roman"/>
          <w:szCs w:val="26"/>
        </w:rPr>
        <w:t>2.1.2. Số trung bình điều hòa</w:t>
      </w:r>
    </w:p>
    <w:p w:rsidR="00EF2A60" w:rsidRPr="00610A5C" w:rsidRDefault="00EF2A60" w:rsidP="00EF2A60">
      <w:pPr>
        <w:spacing w:after="0" w:line="240" w:lineRule="auto"/>
        <w:rPr>
          <w:rFonts w:eastAsia="Times New Roman"/>
          <w:szCs w:val="26"/>
        </w:rPr>
      </w:pPr>
      <w:r w:rsidRPr="00610A5C">
        <w:rPr>
          <w:rFonts w:eastAsia="Times New Roman"/>
          <w:szCs w:val="26"/>
        </w:rPr>
        <w:t>2.1.3. Số trung bình học</w:t>
      </w:r>
    </w:p>
    <w:p w:rsidR="00EF2A60" w:rsidRPr="00610A5C" w:rsidRDefault="00EF2A60" w:rsidP="00EF2A60">
      <w:pPr>
        <w:spacing w:after="0" w:line="240" w:lineRule="auto"/>
        <w:rPr>
          <w:rFonts w:eastAsia="Times New Roman"/>
          <w:szCs w:val="26"/>
        </w:rPr>
      </w:pPr>
      <w:r w:rsidRPr="00610A5C">
        <w:rPr>
          <w:rFonts w:eastAsia="Times New Roman"/>
          <w:szCs w:val="26"/>
        </w:rPr>
        <w:t>2.1.4. Yếu vị</w:t>
      </w:r>
    </w:p>
    <w:p w:rsidR="00EF2A60" w:rsidRPr="00610A5C" w:rsidRDefault="00EF2A60" w:rsidP="00EF2A60">
      <w:pPr>
        <w:spacing w:after="0" w:line="240" w:lineRule="auto"/>
        <w:rPr>
          <w:rFonts w:eastAsia="Times New Roman"/>
          <w:szCs w:val="26"/>
        </w:rPr>
      </w:pPr>
      <w:r w:rsidRPr="00610A5C">
        <w:rPr>
          <w:rFonts w:eastAsia="Times New Roman"/>
          <w:szCs w:val="26"/>
        </w:rPr>
        <w:t>2.1.5. Số trung vị</w:t>
      </w:r>
    </w:p>
    <w:p w:rsidR="00EF2A60" w:rsidRPr="00610A5C" w:rsidRDefault="00EF2A60" w:rsidP="00EF2A60">
      <w:pPr>
        <w:spacing w:after="0" w:line="240" w:lineRule="auto"/>
        <w:rPr>
          <w:rFonts w:eastAsia="Times New Roman"/>
          <w:szCs w:val="26"/>
        </w:rPr>
      </w:pPr>
      <w:r w:rsidRPr="00610A5C">
        <w:rPr>
          <w:rFonts w:eastAsia="Times New Roman"/>
          <w:szCs w:val="26"/>
        </w:rPr>
        <w:t>2.2. Các khuynh hướng đo độ phân tán</w:t>
      </w:r>
    </w:p>
    <w:p w:rsidR="00EF2A60" w:rsidRPr="00610A5C" w:rsidRDefault="00EF2A60" w:rsidP="00EF2A60">
      <w:pPr>
        <w:spacing w:after="0" w:line="240" w:lineRule="auto"/>
        <w:rPr>
          <w:rFonts w:eastAsia="Times New Roman"/>
          <w:szCs w:val="26"/>
        </w:rPr>
      </w:pPr>
      <w:r w:rsidRPr="00610A5C">
        <w:rPr>
          <w:rFonts w:eastAsia="Times New Roman"/>
          <w:szCs w:val="26"/>
        </w:rPr>
        <w:lastRenderedPageBreak/>
        <w:t>2.2.1. Khoảng biến thiên</w:t>
      </w:r>
    </w:p>
    <w:p w:rsidR="00EF2A60" w:rsidRPr="00610A5C" w:rsidRDefault="00EF2A60" w:rsidP="00EF2A60">
      <w:pPr>
        <w:spacing w:after="0" w:line="240" w:lineRule="auto"/>
        <w:rPr>
          <w:rFonts w:eastAsia="Times New Roman"/>
          <w:szCs w:val="26"/>
        </w:rPr>
      </w:pPr>
      <w:r w:rsidRPr="00610A5C">
        <w:rPr>
          <w:rFonts w:eastAsia="Times New Roman"/>
          <w:szCs w:val="26"/>
        </w:rPr>
        <w:t>2.2.2. Độ lệch tuyệt đối trung bình</w:t>
      </w:r>
    </w:p>
    <w:p w:rsidR="00EF2A60" w:rsidRPr="00610A5C" w:rsidRDefault="00EF2A60" w:rsidP="00EF2A60">
      <w:pPr>
        <w:spacing w:after="0" w:line="240" w:lineRule="auto"/>
        <w:rPr>
          <w:rFonts w:eastAsia="Times New Roman"/>
          <w:szCs w:val="26"/>
        </w:rPr>
      </w:pPr>
      <w:r w:rsidRPr="00610A5C">
        <w:rPr>
          <w:rFonts w:eastAsia="Times New Roman"/>
          <w:szCs w:val="26"/>
        </w:rPr>
        <w:t>2.2.3. Phương sai</w:t>
      </w:r>
    </w:p>
    <w:p w:rsidR="00EF2A60" w:rsidRPr="00610A5C" w:rsidRDefault="00EF2A60" w:rsidP="00EF2A60">
      <w:pPr>
        <w:spacing w:after="0" w:line="240" w:lineRule="auto"/>
        <w:rPr>
          <w:rFonts w:eastAsia="Times New Roman"/>
          <w:szCs w:val="26"/>
        </w:rPr>
      </w:pPr>
      <w:r w:rsidRPr="00610A5C">
        <w:rPr>
          <w:rFonts w:eastAsia="Times New Roman"/>
          <w:szCs w:val="26"/>
        </w:rPr>
        <w:t>2.2.4. Hệ số biến thiên</w:t>
      </w:r>
    </w:p>
    <w:p w:rsidR="00EF2A60" w:rsidRPr="00610A5C" w:rsidRDefault="00EF2A60" w:rsidP="00D53810">
      <w:pPr>
        <w:numPr>
          <w:ilvl w:val="1"/>
          <w:numId w:val="26"/>
        </w:numPr>
        <w:tabs>
          <w:tab w:val="clear" w:pos="1440"/>
          <w:tab w:val="num" w:pos="284"/>
        </w:tabs>
        <w:spacing w:before="0" w:after="0" w:line="240" w:lineRule="auto"/>
        <w:ind w:hanging="1440"/>
        <w:rPr>
          <w:rFonts w:eastAsia="Times New Roman"/>
          <w:szCs w:val="26"/>
        </w:rPr>
      </w:pPr>
      <w:r w:rsidRPr="00610A5C">
        <w:rPr>
          <w:rFonts w:eastAsia="Times New Roman"/>
          <w:szCs w:val="26"/>
        </w:rPr>
        <w:t>Cho ví dụ cụ thể và hướng dẫn làm bài tập</w:t>
      </w:r>
    </w:p>
    <w:p w:rsidR="00EF2A60" w:rsidRPr="00610A5C" w:rsidRDefault="00EF2A60" w:rsidP="00D53810">
      <w:pPr>
        <w:numPr>
          <w:ilvl w:val="1"/>
          <w:numId w:val="26"/>
        </w:numPr>
        <w:tabs>
          <w:tab w:val="clear" w:pos="1440"/>
          <w:tab w:val="num" w:pos="284"/>
        </w:tabs>
        <w:spacing w:before="0" w:after="0" w:line="240" w:lineRule="auto"/>
        <w:ind w:hanging="1440"/>
        <w:rPr>
          <w:rFonts w:eastAsia="Times New Roman"/>
          <w:szCs w:val="26"/>
        </w:rPr>
      </w:pPr>
      <w:r w:rsidRPr="00610A5C">
        <w:rPr>
          <w:rFonts w:eastAsia="Times New Roman"/>
          <w:szCs w:val="26"/>
        </w:rPr>
        <w:t>Cho bài tập về nhà làm</w:t>
      </w:r>
    </w:p>
    <w:p w:rsidR="00EF2A60" w:rsidRPr="00610A5C" w:rsidRDefault="00EF2A60" w:rsidP="00EF2A60">
      <w:pPr>
        <w:pBdr>
          <w:top w:val="single" w:sz="4" w:space="1" w:color="auto"/>
          <w:bottom w:val="single" w:sz="4" w:space="1" w:color="auto"/>
        </w:pBdr>
        <w:spacing w:after="0" w:line="240" w:lineRule="auto"/>
        <w:rPr>
          <w:rFonts w:eastAsia="Times New Roman"/>
          <w:szCs w:val="26"/>
        </w:rPr>
      </w:pPr>
      <w:r w:rsidRPr="00610A5C">
        <w:rPr>
          <w:rFonts w:eastAsia="Times New Roman"/>
          <w:b/>
          <w:bCs/>
          <w:szCs w:val="26"/>
        </w:rPr>
        <w:t>Buổi 4 (4 tiết) Chương 2 Các đặc trưng đo lường khuynh hướng tập trung và phân tán giá trị (tt) + Chương 3 Ước lượng tham số</w:t>
      </w:r>
    </w:p>
    <w:p w:rsidR="00EF2A60" w:rsidRPr="00610A5C" w:rsidRDefault="00EF2A60" w:rsidP="00EF2A60">
      <w:pPr>
        <w:spacing w:after="0" w:line="240" w:lineRule="auto"/>
        <w:rPr>
          <w:rFonts w:eastAsia="Times New Roman"/>
          <w:szCs w:val="26"/>
        </w:rPr>
      </w:pPr>
      <w:r w:rsidRPr="00610A5C">
        <w:rPr>
          <w:rFonts w:eastAsia="Times New Roman"/>
          <w:szCs w:val="26"/>
        </w:rPr>
        <w:t>2.3. Các khuynh hướng đo vị trí tương đối</w:t>
      </w:r>
    </w:p>
    <w:p w:rsidR="00EF2A60" w:rsidRPr="00610A5C" w:rsidRDefault="00EF2A60" w:rsidP="00EF2A60">
      <w:pPr>
        <w:spacing w:after="0" w:line="240" w:lineRule="auto"/>
        <w:rPr>
          <w:rFonts w:eastAsia="Times New Roman"/>
          <w:szCs w:val="26"/>
        </w:rPr>
      </w:pPr>
      <w:r w:rsidRPr="00610A5C">
        <w:rPr>
          <w:rFonts w:eastAsia="Times New Roman"/>
          <w:szCs w:val="26"/>
        </w:rPr>
        <w:t>2.3.1. Phân vị</w:t>
      </w:r>
    </w:p>
    <w:p w:rsidR="00EF2A60" w:rsidRPr="00610A5C" w:rsidRDefault="00EF2A60" w:rsidP="00EF2A60">
      <w:pPr>
        <w:spacing w:after="0" w:line="240" w:lineRule="auto"/>
        <w:rPr>
          <w:rFonts w:eastAsia="Times New Roman"/>
          <w:szCs w:val="26"/>
        </w:rPr>
      </w:pPr>
      <w:r w:rsidRPr="00610A5C">
        <w:rPr>
          <w:rFonts w:eastAsia="Times New Roman"/>
          <w:szCs w:val="26"/>
        </w:rPr>
        <w:t>2.3.2. Tứ phân vị</w:t>
      </w:r>
    </w:p>
    <w:p w:rsidR="00EF2A60" w:rsidRPr="00610A5C" w:rsidRDefault="00EF2A60" w:rsidP="00EF2A60">
      <w:pPr>
        <w:spacing w:after="0" w:line="240" w:lineRule="auto"/>
        <w:rPr>
          <w:rFonts w:eastAsia="Times New Roman"/>
          <w:szCs w:val="26"/>
        </w:rPr>
      </w:pPr>
      <w:r w:rsidRPr="00610A5C">
        <w:rPr>
          <w:rFonts w:eastAsia="Times New Roman"/>
          <w:szCs w:val="26"/>
        </w:rPr>
        <w:t>2.4. Hệ số tương quan của các bộ dữ liệu</w:t>
      </w:r>
    </w:p>
    <w:p w:rsidR="00EF2A60" w:rsidRPr="00610A5C" w:rsidRDefault="00EF2A60" w:rsidP="00EF2A60">
      <w:pPr>
        <w:spacing w:after="0" w:line="240" w:lineRule="auto"/>
        <w:rPr>
          <w:rFonts w:eastAsia="Times New Roman"/>
          <w:szCs w:val="26"/>
        </w:rPr>
      </w:pPr>
      <w:r w:rsidRPr="00610A5C">
        <w:rPr>
          <w:rFonts w:eastAsia="Times New Roman"/>
          <w:szCs w:val="26"/>
        </w:rPr>
        <w:t>2.4.1. Hiệp phương sai</w:t>
      </w:r>
    </w:p>
    <w:p w:rsidR="00EF2A60" w:rsidRPr="00610A5C" w:rsidRDefault="00EF2A60" w:rsidP="00EF2A60">
      <w:pPr>
        <w:spacing w:after="0" w:line="240" w:lineRule="auto"/>
        <w:rPr>
          <w:rFonts w:eastAsia="Times New Roman"/>
          <w:szCs w:val="26"/>
        </w:rPr>
      </w:pPr>
      <w:r w:rsidRPr="00610A5C">
        <w:rPr>
          <w:rFonts w:eastAsia="Times New Roman"/>
          <w:szCs w:val="26"/>
        </w:rPr>
        <w:t>3.1. Các quy luật phân phối thông dụng</w:t>
      </w:r>
    </w:p>
    <w:p w:rsidR="00EF2A60" w:rsidRPr="00610A5C" w:rsidRDefault="00EF2A60" w:rsidP="00EF2A60">
      <w:pPr>
        <w:spacing w:after="0" w:line="240" w:lineRule="auto"/>
        <w:rPr>
          <w:rFonts w:eastAsia="Times New Roman"/>
          <w:szCs w:val="26"/>
        </w:rPr>
      </w:pPr>
      <w:r w:rsidRPr="00610A5C">
        <w:rPr>
          <w:rFonts w:eastAsia="Times New Roman"/>
          <w:szCs w:val="26"/>
        </w:rPr>
        <w:t>3.2. Các tiêu chuẩn ước lượng</w:t>
      </w:r>
    </w:p>
    <w:p w:rsidR="00EF2A60" w:rsidRPr="00610A5C" w:rsidRDefault="00EF2A60" w:rsidP="00EF2A60">
      <w:pPr>
        <w:spacing w:after="0" w:line="240" w:lineRule="auto"/>
        <w:rPr>
          <w:rFonts w:eastAsia="Times New Roman"/>
          <w:szCs w:val="26"/>
        </w:rPr>
      </w:pPr>
      <w:r w:rsidRPr="00610A5C">
        <w:rPr>
          <w:rFonts w:eastAsia="Times New Roman"/>
          <w:szCs w:val="26"/>
        </w:rPr>
        <w:t>3.3. Khoảng tin cậy cho giá trị trung bình</w:t>
      </w:r>
    </w:p>
    <w:p w:rsidR="00EF2A60" w:rsidRPr="00610A5C" w:rsidRDefault="00EF2A60" w:rsidP="00EF2A60">
      <w:pPr>
        <w:spacing w:after="0" w:line="240" w:lineRule="auto"/>
        <w:rPr>
          <w:rFonts w:eastAsia="Times New Roman"/>
          <w:szCs w:val="26"/>
        </w:rPr>
      </w:pPr>
      <w:r w:rsidRPr="00610A5C">
        <w:rPr>
          <w:rFonts w:eastAsia="Times New Roman"/>
          <w:szCs w:val="26"/>
        </w:rPr>
        <w:t>3.4. Khoảng tin cậy cho độ lệch hai giá trị trung bình</w:t>
      </w:r>
    </w:p>
    <w:p w:rsidR="00EF2A60" w:rsidRPr="00610A5C" w:rsidRDefault="00EF2A60" w:rsidP="00EF2A60">
      <w:pPr>
        <w:spacing w:after="0" w:line="240" w:lineRule="auto"/>
        <w:rPr>
          <w:rFonts w:eastAsia="Times New Roman"/>
          <w:szCs w:val="26"/>
        </w:rPr>
      </w:pPr>
      <w:r w:rsidRPr="00610A5C">
        <w:rPr>
          <w:rFonts w:eastAsia="Times New Roman"/>
          <w:szCs w:val="26"/>
        </w:rPr>
        <w:t>3.5. Khoảng tin cậy cho giá trị tỷ lệ</w:t>
      </w:r>
    </w:p>
    <w:p w:rsidR="00EF2A60" w:rsidRPr="00610A5C" w:rsidRDefault="00EF2A60" w:rsidP="00EF2A60">
      <w:pPr>
        <w:spacing w:after="0" w:line="240" w:lineRule="auto"/>
        <w:rPr>
          <w:rFonts w:eastAsia="Times New Roman"/>
          <w:szCs w:val="26"/>
        </w:rPr>
      </w:pPr>
      <w:r w:rsidRPr="00610A5C">
        <w:rPr>
          <w:rFonts w:eastAsia="Times New Roman"/>
          <w:szCs w:val="26"/>
        </w:rPr>
        <w:t>3.6. Khoảng tin cậy cho độ lệch hai già trị tỷ lệ</w:t>
      </w:r>
    </w:p>
    <w:p w:rsidR="00EF2A60" w:rsidRPr="00610A5C" w:rsidRDefault="00EF2A60" w:rsidP="00EF2A60">
      <w:pPr>
        <w:spacing w:after="0" w:line="240" w:lineRule="auto"/>
        <w:rPr>
          <w:rFonts w:eastAsia="Times New Roman"/>
          <w:szCs w:val="26"/>
        </w:rPr>
      </w:pPr>
      <w:r w:rsidRPr="00610A5C">
        <w:rPr>
          <w:rFonts w:eastAsia="Times New Roman"/>
          <w:szCs w:val="26"/>
        </w:rPr>
        <w:t>3.7. Khoảng tin cậy cho giá trị phương sai</w:t>
      </w:r>
    </w:p>
    <w:p w:rsidR="00EF2A60" w:rsidRPr="00610A5C" w:rsidRDefault="00EF2A60" w:rsidP="00EF2A60">
      <w:pPr>
        <w:spacing w:after="0" w:line="240" w:lineRule="auto"/>
        <w:rPr>
          <w:rFonts w:eastAsia="Times New Roman"/>
          <w:szCs w:val="26"/>
        </w:rPr>
      </w:pPr>
      <w:r w:rsidRPr="00610A5C">
        <w:rPr>
          <w:rFonts w:eastAsia="Times New Roman"/>
          <w:szCs w:val="26"/>
        </w:rPr>
        <w:t>3.8. Khoảng tin cậy cho dự đoán giá trị quan sát</w:t>
      </w:r>
    </w:p>
    <w:p w:rsidR="00EF2A60" w:rsidRPr="00610A5C" w:rsidRDefault="00EF2A60" w:rsidP="00D53810">
      <w:pPr>
        <w:numPr>
          <w:ilvl w:val="1"/>
          <w:numId w:val="26"/>
        </w:numPr>
        <w:tabs>
          <w:tab w:val="clear" w:pos="1440"/>
          <w:tab w:val="num" w:pos="284"/>
        </w:tabs>
        <w:spacing w:before="0" w:after="0" w:line="240" w:lineRule="auto"/>
        <w:ind w:hanging="1440"/>
        <w:rPr>
          <w:rFonts w:eastAsia="Times New Roman"/>
          <w:szCs w:val="26"/>
        </w:rPr>
      </w:pPr>
      <w:r w:rsidRPr="00610A5C">
        <w:rPr>
          <w:rFonts w:eastAsia="Times New Roman"/>
          <w:szCs w:val="26"/>
        </w:rPr>
        <w:t>Cho ví dụ cụ thể và hướng dẫn làm bài tập</w:t>
      </w:r>
    </w:p>
    <w:p w:rsidR="00EF2A60" w:rsidRPr="00610A5C" w:rsidRDefault="00EF2A60" w:rsidP="00D53810">
      <w:pPr>
        <w:numPr>
          <w:ilvl w:val="1"/>
          <w:numId w:val="26"/>
        </w:numPr>
        <w:tabs>
          <w:tab w:val="clear" w:pos="1440"/>
          <w:tab w:val="num" w:pos="284"/>
        </w:tabs>
        <w:spacing w:before="0" w:after="0" w:line="240" w:lineRule="auto"/>
        <w:ind w:hanging="1440"/>
        <w:rPr>
          <w:rFonts w:eastAsia="Times New Roman"/>
          <w:szCs w:val="26"/>
        </w:rPr>
      </w:pPr>
      <w:r w:rsidRPr="00610A5C">
        <w:rPr>
          <w:rFonts w:eastAsia="Times New Roman"/>
          <w:szCs w:val="26"/>
        </w:rPr>
        <w:t>Cho bài tập về nhà làm</w:t>
      </w:r>
    </w:p>
    <w:p w:rsidR="00EF2A60" w:rsidRPr="00610A5C" w:rsidRDefault="00EF2A60" w:rsidP="00EF2A60">
      <w:pPr>
        <w:pBdr>
          <w:top w:val="single" w:sz="4" w:space="1" w:color="auto"/>
          <w:bottom w:val="single" w:sz="4" w:space="1" w:color="auto"/>
        </w:pBdr>
        <w:spacing w:after="0" w:line="240" w:lineRule="auto"/>
        <w:rPr>
          <w:rFonts w:eastAsia="Times New Roman"/>
          <w:szCs w:val="26"/>
        </w:rPr>
      </w:pPr>
      <w:r w:rsidRPr="00610A5C">
        <w:rPr>
          <w:rFonts w:eastAsia="Times New Roman"/>
          <w:b/>
          <w:bCs/>
          <w:szCs w:val="26"/>
        </w:rPr>
        <w:t>Buổi 5 (4 tiết) Chương 4 Kiểm định giả thiết thống kê</w:t>
      </w:r>
    </w:p>
    <w:p w:rsidR="00EF2A60" w:rsidRPr="00610A5C" w:rsidRDefault="00EF2A60" w:rsidP="00EF2A60">
      <w:pPr>
        <w:spacing w:after="0" w:line="240" w:lineRule="auto"/>
        <w:rPr>
          <w:rFonts w:eastAsia="Times New Roman"/>
          <w:szCs w:val="26"/>
        </w:rPr>
      </w:pPr>
      <w:r w:rsidRPr="00610A5C">
        <w:rPr>
          <w:rFonts w:eastAsia="Times New Roman"/>
          <w:szCs w:val="26"/>
        </w:rPr>
        <w:t>4.1. Kiểm định giả thiết về tham số tổng thể</w:t>
      </w:r>
    </w:p>
    <w:p w:rsidR="00EF2A60" w:rsidRPr="00610A5C" w:rsidRDefault="00EF2A60" w:rsidP="00EF2A60">
      <w:pPr>
        <w:spacing w:after="0" w:line="240" w:lineRule="auto"/>
        <w:rPr>
          <w:rFonts w:eastAsia="Times New Roman"/>
          <w:szCs w:val="26"/>
        </w:rPr>
      </w:pPr>
      <w:r w:rsidRPr="00610A5C">
        <w:rPr>
          <w:rFonts w:eastAsia="Times New Roman"/>
          <w:szCs w:val="26"/>
        </w:rPr>
        <w:t>4.2. Kiểm định giả thiết cho một trung bình tổng thể</w:t>
      </w:r>
    </w:p>
    <w:p w:rsidR="00EF2A60" w:rsidRPr="00610A5C" w:rsidRDefault="00EF2A60" w:rsidP="00EF2A60">
      <w:pPr>
        <w:spacing w:after="0" w:line="240" w:lineRule="auto"/>
        <w:rPr>
          <w:rFonts w:eastAsia="Times New Roman"/>
          <w:szCs w:val="26"/>
        </w:rPr>
      </w:pPr>
      <w:r w:rsidRPr="00610A5C">
        <w:rPr>
          <w:rFonts w:eastAsia="Times New Roman"/>
          <w:szCs w:val="26"/>
        </w:rPr>
        <w:t>4.3. Kiểm định giả thiết cho hai trung bình tổng thể</w:t>
      </w:r>
    </w:p>
    <w:p w:rsidR="00EF2A60" w:rsidRPr="00610A5C" w:rsidRDefault="00EF2A60" w:rsidP="00EF2A60">
      <w:pPr>
        <w:spacing w:after="0" w:line="240" w:lineRule="auto"/>
        <w:rPr>
          <w:rFonts w:eastAsia="Times New Roman"/>
          <w:szCs w:val="26"/>
        </w:rPr>
      </w:pPr>
      <w:r w:rsidRPr="00610A5C">
        <w:rPr>
          <w:rFonts w:eastAsia="Times New Roman"/>
          <w:szCs w:val="26"/>
        </w:rPr>
        <w:t>4.4. Kiểm định giả thiết cho một giá rị tỷ lệ tổng thể</w:t>
      </w:r>
    </w:p>
    <w:p w:rsidR="00EF2A60" w:rsidRPr="00610A5C" w:rsidRDefault="00EF2A60" w:rsidP="00EF2A60">
      <w:pPr>
        <w:spacing w:after="0" w:line="240" w:lineRule="auto"/>
        <w:rPr>
          <w:rFonts w:eastAsia="Times New Roman"/>
          <w:szCs w:val="26"/>
        </w:rPr>
      </w:pPr>
      <w:r w:rsidRPr="00610A5C">
        <w:rPr>
          <w:rFonts w:eastAsia="Times New Roman"/>
          <w:szCs w:val="26"/>
        </w:rPr>
        <w:t>4.5. Kiểm định giả thiết cho hai giá trị tỷ lệ tổng thể</w:t>
      </w:r>
    </w:p>
    <w:p w:rsidR="00EF2A60" w:rsidRPr="00610A5C" w:rsidRDefault="00EF2A60" w:rsidP="00EF2A60">
      <w:pPr>
        <w:spacing w:after="0" w:line="240" w:lineRule="auto"/>
        <w:rPr>
          <w:rFonts w:eastAsia="Times New Roman"/>
          <w:szCs w:val="26"/>
        </w:rPr>
      </w:pPr>
      <w:r w:rsidRPr="00610A5C">
        <w:rPr>
          <w:rFonts w:eastAsia="Times New Roman"/>
          <w:szCs w:val="26"/>
        </w:rPr>
        <w:t>4.6. Kiểm định giả thiết cho phương sai tổng thể</w:t>
      </w:r>
    </w:p>
    <w:p w:rsidR="00EF2A60" w:rsidRPr="00610A5C" w:rsidRDefault="00EF2A60" w:rsidP="00EF2A60">
      <w:pPr>
        <w:spacing w:after="0" w:line="240" w:lineRule="auto"/>
        <w:rPr>
          <w:rFonts w:eastAsia="Times New Roman"/>
          <w:szCs w:val="26"/>
        </w:rPr>
      </w:pPr>
      <w:r w:rsidRPr="00610A5C">
        <w:rPr>
          <w:rFonts w:eastAsia="Times New Roman"/>
          <w:szCs w:val="26"/>
        </w:rPr>
        <w:t>4.7. Kiểm định giả thiết cho hai phương sai tổng thể</w:t>
      </w:r>
    </w:p>
    <w:p w:rsidR="00EF2A60" w:rsidRPr="00610A5C" w:rsidRDefault="00EF2A60" w:rsidP="00D53810">
      <w:pPr>
        <w:numPr>
          <w:ilvl w:val="1"/>
          <w:numId w:val="26"/>
        </w:numPr>
        <w:tabs>
          <w:tab w:val="clear" w:pos="1440"/>
          <w:tab w:val="num" w:pos="284"/>
        </w:tabs>
        <w:spacing w:before="0" w:after="0" w:line="240" w:lineRule="auto"/>
        <w:ind w:hanging="1440"/>
        <w:rPr>
          <w:rFonts w:eastAsia="Times New Roman"/>
          <w:szCs w:val="26"/>
        </w:rPr>
      </w:pPr>
      <w:r w:rsidRPr="00610A5C">
        <w:rPr>
          <w:rFonts w:eastAsia="Times New Roman"/>
          <w:szCs w:val="26"/>
        </w:rPr>
        <w:t>Cho ví dụ cụ thể và hướng dẫn làm bài tập</w:t>
      </w:r>
    </w:p>
    <w:p w:rsidR="00EF2A60" w:rsidRPr="00610A5C" w:rsidRDefault="00EF2A60" w:rsidP="00D53810">
      <w:pPr>
        <w:numPr>
          <w:ilvl w:val="1"/>
          <w:numId w:val="26"/>
        </w:numPr>
        <w:tabs>
          <w:tab w:val="clear" w:pos="1440"/>
          <w:tab w:val="num" w:pos="284"/>
        </w:tabs>
        <w:spacing w:before="0" w:after="0" w:line="240" w:lineRule="auto"/>
        <w:ind w:hanging="1440"/>
        <w:rPr>
          <w:rFonts w:eastAsia="Times New Roman"/>
          <w:szCs w:val="26"/>
        </w:rPr>
      </w:pPr>
      <w:r w:rsidRPr="00610A5C">
        <w:rPr>
          <w:rFonts w:eastAsia="Times New Roman"/>
          <w:szCs w:val="26"/>
        </w:rPr>
        <w:t>Bài kiểm tra ngắn</w:t>
      </w:r>
    </w:p>
    <w:p w:rsidR="00EF2A60" w:rsidRPr="00610A5C" w:rsidRDefault="00EF2A60" w:rsidP="00D53810">
      <w:pPr>
        <w:numPr>
          <w:ilvl w:val="1"/>
          <w:numId w:val="26"/>
        </w:numPr>
        <w:tabs>
          <w:tab w:val="clear" w:pos="1440"/>
          <w:tab w:val="num" w:pos="284"/>
        </w:tabs>
        <w:spacing w:before="0" w:after="0" w:line="240" w:lineRule="auto"/>
        <w:ind w:hanging="1440"/>
        <w:rPr>
          <w:rFonts w:eastAsia="Times New Roman"/>
          <w:szCs w:val="26"/>
        </w:rPr>
      </w:pPr>
      <w:r w:rsidRPr="00610A5C">
        <w:rPr>
          <w:rFonts w:eastAsia="Times New Roman"/>
          <w:szCs w:val="26"/>
        </w:rPr>
        <w:t>Cho bài tập về nhà làm</w:t>
      </w:r>
    </w:p>
    <w:p w:rsidR="00EF2A60" w:rsidRPr="00610A5C" w:rsidRDefault="00EF2A60" w:rsidP="00EF2A60">
      <w:pPr>
        <w:pBdr>
          <w:top w:val="single" w:sz="4" w:space="1" w:color="auto"/>
          <w:bottom w:val="single" w:sz="4" w:space="1" w:color="auto"/>
        </w:pBdr>
        <w:spacing w:after="0" w:line="240" w:lineRule="auto"/>
        <w:rPr>
          <w:rFonts w:eastAsia="Times New Roman"/>
          <w:szCs w:val="26"/>
        </w:rPr>
      </w:pPr>
      <w:r w:rsidRPr="00610A5C">
        <w:rPr>
          <w:rFonts w:eastAsia="Times New Roman"/>
          <w:b/>
          <w:bCs/>
          <w:szCs w:val="26"/>
        </w:rPr>
        <w:t>Buổi 6 (4 tiết) Chương 5 Phân tích phương sai</w:t>
      </w:r>
    </w:p>
    <w:p w:rsidR="00EF2A60" w:rsidRPr="00610A5C" w:rsidRDefault="00EF2A60" w:rsidP="00EF2A60">
      <w:pPr>
        <w:spacing w:after="0" w:line="240" w:lineRule="auto"/>
        <w:rPr>
          <w:rFonts w:eastAsia="Times New Roman"/>
          <w:szCs w:val="26"/>
        </w:rPr>
      </w:pPr>
      <w:r w:rsidRPr="00610A5C">
        <w:rPr>
          <w:rFonts w:eastAsia="Times New Roman"/>
          <w:szCs w:val="26"/>
        </w:rPr>
        <w:t>5.1. Phân tích phương sai một nhân tố</w:t>
      </w:r>
    </w:p>
    <w:p w:rsidR="00EF2A60" w:rsidRPr="00610A5C" w:rsidRDefault="00EF2A60" w:rsidP="00EF2A60">
      <w:pPr>
        <w:spacing w:after="0" w:line="240" w:lineRule="auto"/>
        <w:rPr>
          <w:rFonts w:eastAsia="Times New Roman"/>
          <w:szCs w:val="26"/>
        </w:rPr>
      </w:pPr>
      <w:r w:rsidRPr="00610A5C">
        <w:rPr>
          <w:rFonts w:eastAsia="Times New Roman"/>
          <w:szCs w:val="26"/>
        </w:rPr>
        <w:t>5.2. Phân tích phương sai hai nhân tố không lặp</w:t>
      </w:r>
    </w:p>
    <w:p w:rsidR="00EF2A60" w:rsidRPr="00610A5C" w:rsidRDefault="00EF2A60" w:rsidP="00EF2A60">
      <w:pPr>
        <w:spacing w:after="0" w:line="240" w:lineRule="auto"/>
        <w:rPr>
          <w:rFonts w:eastAsia="Times New Roman"/>
          <w:szCs w:val="26"/>
        </w:rPr>
      </w:pPr>
      <w:r w:rsidRPr="00610A5C">
        <w:rPr>
          <w:rFonts w:eastAsia="Times New Roman"/>
          <w:szCs w:val="26"/>
        </w:rPr>
        <w:t>5.3. Phân tích phương sai hai nhân tố lặp</w:t>
      </w:r>
    </w:p>
    <w:p w:rsidR="00EF2A60" w:rsidRPr="00610A5C" w:rsidRDefault="00EF2A60" w:rsidP="00D53810">
      <w:pPr>
        <w:numPr>
          <w:ilvl w:val="1"/>
          <w:numId w:val="26"/>
        </w:numPr>
        <w:tabs>
          <w:tab w:val="clear" w:pos="1440"/>
          <w:tab w:val="num" w:pos="284"/>
        </w:tabs>
        <w:spacing w:before="0" w:after="0" w:line="240" w:lineRule="auto"/>
        <w:ind w:hanging="1440"/>
        <w:rPr>
          <w:rFonts w:eastAsia="Times New Roman"/>
          <w:szCs w:val="26"/>
        </w:rPr>
      </w:pPr>
      <w:r w:rsidRPr="00610A5C">
        <w:rPr>
          <w:rFonts w:eastAsia="Times New Roman"/>
          <w:szCs w:val="26"/>
        </w:rPr>
        <w:lastRenderedPageBreak/>
        <w:t>Cho ví dụ cụ thể và hướng dẫn làm bài tập</w:t>
      </w:r>
    </w:p>
    <w:p w:rsidR="00EF2A60" w:rsidRPr="00610A5C" w:rsidRDefault="00EF2A60" w:rsidP="00D53810">
      <w:pPr>
        <w:numPr>
          <w:ilvl w:val="1"/>
          <w:numId w:val="26"/>
        </w:numPr>
        <w:tabs>
          <w:tab w:val="clear" w:pos="1440"/>
          <w:tab w:val="num" w:pos="284"/>
        </w:tabs>
        <w:spacing w:before="0" w:after="0" w:line="240" w:lineRule="auto"/>
        <w:ind w:hanging="1440"/>
        <w:rPr>
          <w:rFonts w:eastAsia="Times New Roman"/>
          <w:szCs w:val="26"/>
        </w:rPr>
      </w:pPr>
      <w:r w:rsidRPr="00610A5C">
        <w:rPr>
          <w:rFonts w:eastAsia="Times New Roman"/>
          <w:szCs w:val="26"/>
        </w:rPr>
        <w:t>Bài kiểm tra ngắn</w:t>
      </w:r>
    </w:p>
    <w:p w:rsidR="00EF2A60" w:rsidRPr="00610A5C" w:rsidRDefault="00EF2A60" w:rsidP="00D53810">
      <w:pPr>
        <w:numPr>
          <w:ilvl w:val="1"/>
          <w:numId w:val="26"/>
        </w:numPr>
        <w:tabs>
          <w:tab w:val="clear" w:pos="1440"/>
          <w:tab w:val="num" w:pos="284"/>
        </w:tabs>
        <w:spacing w:before="0" w:after="0" w:line="240" w:lineRule="auto"/>
        <w:ind w:hanging="1440"/>
        <w:rPr>
          <w:rFonts w:eastAsia="Times New Roman"/>
          <w:szCs w:val="26"/>
        </w:rPr>
      </w:pPr>
      <w:r w:rsidRPr="00610A5C">
        <w:rPr>
          <w:rFonts w:eastAsia="Times New Roman"/>
          <w:szCs w:val="26"/>
        </w:rPr>
        <w:t>Cho bài tập về nhà làm</w:t>
      </w:r>
    </w:p>
    <w:p w:rsidR="00EF2A60" w:rsidRPr="00610A5C" w:rsidRDefault="00EF2A60" w:rsidP="00EF2A60">
      <w:pPr>
        <w:pBdr>
          <w:top w:val="single" w:sz="4" w:space="1" w:color="auto"/>
          <w:bottom w:val="single" w:sz="4" w:space="1" w:color="auto"/>
        </w:pBdr>
        <w:spacing w:after="0" w:line="240" w:lineRule="auto"/>
        <w:rPr>
          <w:rFonts w:eastAsia="Times New Roman"/>
          <w:szCs w:val="26"/>
        </w:rPr>
      </w:pPr>
      <w:r w:rsidRPr="00610A5C">
        <w:rPr>
          <w:rFonts w:eastAsia="Times New Roman"/>
          <w:b/>
          <w:bCs/>
          <w:szCs w:val="26"/>
        </w:rPr>
        <w:t>Buổi 7 (4 tiết) Chương 6 Mô hình hồi quy đơn</w:t>
      </w:r>
    </w:p>
    <w:p w:rsidR="00EF2A60" w:rsidRPr="00610A5C" w:rsidRDefault="00EF2A60" w:rsidP="00EF2A60">
      <w:pPr>
        <w:spacing w:after="0" w:line="240" w:lineRule="auto"/>
        <w:rPr>
          <w:rFonts w:eastAsia="Times New Roman"/>
          <w:szCs w:val="26"/>
        </w:rPr>
      </w:pPr>
      <w:r w:rsidRPr="00610A5C">
        <w:rPr>
          <w:rFonts w:eastAsia="Times New Roman"/>
          <w:szCs w:val="26"/>
        </w:rPr>
        <w:t>6.1. Mô hình hồi quy tổng thể</w:t>
      </w:r>
    </w:p>
    <w:p w:rsidR="00EF2A60" w:rsidRPr="00610A5C" w:rsidRDefault="00EF2A60" w:rsidP="00EF2A60">
      <w:pPr>
        <w:spacing w:after="0" w:line="240" w:lineRule="auto"/>
        <w:rPr>
          <w:rFonts w:eastAsia="Times New Roman"/>
          <w:szCs w:val="26"/>
        </w:rPr>
      </w:pPr>
      <w:r w:rsidRPr="00610A5C">
        <w:rPr>
          <w:rFonts w:eastAsia="Times New Roman"/>
          <w:szCs w:val="26"/>
        </w:rPr>
        <w:t>6.1.1. Hàm hồi qui tổng thể</w:t>
      </w:r>
    </w:p>
    <w:p w:rsidR="00EF2A60" w:rsidRPr="00610A5C" w:rsidRDefault="00EF2A60" w:rsidP="00EF2A60">
      <w:pPr>
        <w:spacing w:after="0" w:line="240" w:lineRule="auto"/>
        <w:rPr>
          <w:rFonts w:eastAsia="Times New Roman"/>
          <w:szCs w:val="26"/>
        </w:rPr>
      </w:pPr>
      <w:r w:rsidRPr="00610A5C">
        <w:rPr>
          <w:rFonts w:eastAsia="Times New Roman"/>
          <w:szCs w:val="26"/>
        </w:rPr>
        <w:t>6.1.2. Sai số ngẫu nhiên</w:t>
      </w:r>
    </w:p>
    <w:p w:rsidR="00EF2A60" w:rsidRPr="00610A5C" w:rsidRDefault="00EF2A60" w:rsidP="00EF2A60">
      <w:pPr>
        <w:spacing w:after="0" w:line="240" w:lineRule="auto"/>
        <w:rPr>
          <w:rFonts w:eastAsia="Times New Roman"/>
          <w:szCs w:val="26"/>
        </w:rPr>
      </w:pPr>
      <w:r w:rsidRPr="00610A5C">
        <w:rPr>
          <w:rFonts w:eastAsia="Times New Roman"/>
          <w:szCs w:val="26"/>
        </w:rPr>
        <w:t>6.1.3. Hàm hồi qui mẫu</w:t>
      </w:r>
    </w:p>
    <w:p w:rsidR="00EF2A60" w:rsidRPr="00610A5C" w:rsidRDefault="00EF2A60" w:rsidP="00EF2A60">
      <w:pPr>
        <w:spacing w:after="0" w:line="240" w:lineRule="auto"/>
        <w:rPr>
          <w:rFonts w:eastAsia="Times New Roman"/>
          <w:szCs w:val="26"/>
        </w:rPr>
      </w:pPr>
      <w:r w:rsidRPr="00610A5C">
        <w:rPr>
          <w:rFonts w:eastAsia="Times New Roman"/>
          <w:szCs w:val="26"/>
        </w:rPr>
        <w:t>6.2. Mô hình hồi qui tuyến tính đơn</w:t>
      </w:r>
    </w:p>
    <w:p w:rsidR="00EF2A60" w:rsidRPr="00610A5C" w:rsidRDefault="00EF2A60" w:rsidP="00EF2A60">
      <w:pPr>
        <w:spacing w:after="0" w:line="240" w:lineRule="auto"/>
        <w:rPr>
          <w:rFonts w:eastAsia="Times New Roman"/>
          <w:szCs w:val="26"/>
        </w:rPr>
      </w:pPr>
      <w:r w:rsidRPr="00610A5C">
        <w:rPr>
          <w:rFonts w:eastAsia="Times New Roman"/>
          <w:szCs w:val="26"/>
        </w:rPr>
        <w:t>6.2.1. Phương pháp bình phương nhỏ nhất</w:t>
      </w:r>
    </w:p>
    <w:p w:rsidR="00EF2A60" w:rsidRPr="00610A5C" w:rsidRDefault="00EF2A60" w:rsidP="00EF2A60">
      <w:pPr>
        <w:spacing w:after="0" w:line="240" w:lineRule="auto"/>
        <w:rPr>
          <w:rFonts w:eastAsia="Times New Roman"/>
          <w:szCs w:val="26"/>
        </w:rPr>
      </w:pPr>
      <w:r w:rsidRPr="00610A5C">
        <w:rPr>
          <w:rFonts w:eastAsia="Times New Roman"/>
          <w:szCs w:val="26"/>
        </w:rPr>
        <w:t>6.2.2. Các giả thiết cơ bản của phương pháp bình phương nhỏ nhất</w:t>
      </w:r>
    </w:p>
    <w:p w:rsidR="00EF2A60" w:rsidRPr="00610A5C" w:rsidRDefault="00EF2A60" w:rsidP="00EF2A60">
      <w:pPr>
        <w:spacing w:after="0" w:line="240" w:lineRule="auto"/>
        <w:rPr>
          <w:rFonts w:eastAsia="Times New Roman"/>
          <w:szCs w:val="26"/>
        </w:rPr>
      </w:pPr>
      <w:r w:rsidRPr="00610A5C">
        <w:rPr>
          <w:rFonts w:eastAsia="Times New Roman"/>
          <w:szCs w:val="26"/>
        </w:rPr>
        <w:t>6.2.3. Độ chính xác của các ước lượng</w:t>
      </w:r>
    </w:p>
    <w:p w:rsidR="00EF2A60" w:rsidRPr="00610A5C" w:rsidRDefault="00EF2A60" w:rsidP="00D53810">
      <w:pPr>
        <w:numPr>
          <w:ilvl w:val="1"/>
          <w:numId w:val="26"/>
        </w:numPr>
        <w:tabs>
          <w:tab w:val="clear" w:pos="1440"/>
          <w:tab w:val="num" w:pos="284"/>
        </w:tabs>
        <w:spacing w:before="0" w:after="0" w:line="240" w:lineRule="auto"/>
        <w:ind w:hanging="1440"/>
        <w:rPr>
          <w:rFonts w:eastAsia="Times New Roman"/>
          <w:szCs w:val="26"/>
        </w:rPr>
      </w:pPr>
      <w:r w:rsidRPr="00610A5C">
        <w:rPr>
          <w:rFonts w:eastAsia="Times New Roman"/>
          <w:szCs w:val="26"/>
        </w:rPr>
        <w:t>Cho ví dụ cụ thể và hướng dẫn làm bài tập</w:t>
      </w:r>
    </w:p>
    <w:p w:rsidR="00EF2A60" w:rsidRPr="00610A5C" w:rsidRDefault="00EF2A60" w:rsidP="00D53810">
      <w:pPr>
        <w:numPr>
          <w:ilvl w:val="1"/>
          <w:numId w:val="26"/>
        </w:numPr>
        <w:tabs>
          <w:tab w:val="clear" w:pos="1440"/>
          <w:tab w:val="num" w:pos="284"/>
        </w:tabs>
        <w:spacing w:before="0" w:after="0" w:line="240" w:lineRule="auto"/>
        <w:ind w:hanging="1440"/>
        <w:rPr>
          <w:rFonts w:eastAsia="Times New Roman"/>
          <w:szCs w:val="26"/>
        </w:rPr>
      </w:pPr>
      <w:r w:rsidRPr="00610A5C">
        <w:rPr>
          <w:rFonts w:eastAsia="Times New Roman"/>
          <w:szCs w:val="26"/>
        </w:rPr>
        <w:t>Cho bài tập về nhà làm</w:t>
      </w:r>
    </w:p>
    <w:p w:rsidR="00EF2A60" w:rsidRPr="00610A5C" w:rsidRDefault="00EF2A60" w:rsidP="00EF2A60">
      <w:pPr>
        <w:pBdr>
          <w:top w:val="single" w:sz="4" w:space="1" w:color="auto"/>
          <w:bottom w:val="single" w:sz="4" w:space="1" w:color="auto"/>
        </w:pBdr>
        <w:spacing w:after="0" w:line="240" w:lineRule="auto"/>
        <w:rPr>
          <w:rFonts w:eastAsia="Times New Roman"/>
          <w:szCs w:val="26"/>
        </w:rPr>
      </w:pPr>
      <w:r w:rsidRPr="00610A5C">
        <w:rPr>
          <w:rFonts w:eastAsia="Times New Roman"/>
          <w:b/>
          <w:bCs/>
          <w:szCs w:val="26"/>
        </w:rPr>
        <w:t>Buổi 8 (4 tiết) Chương 6 Mô hình hồi quy đơn (tt)</w:t>
      </w:r>
    </w:p>
    <w:p w:rsidR="00EF2A60" w:rsidRPr="00610A5C" w:rsidRDefault="00EF2A60" w:rsidP="00EF2A60">
      <w:pPr>
        <w:spacing w:after="0" w:line="240" w:lineRule="auto"/>
        <w:rPr>
          <w:rFonts w:eastAsia="Times New Roman"/>
          <w:szCs w:val="26"/>
        </w:rPr>
      </w:pPr>
      <w:r w:rsidRPr="00610A5C">
        <w:rPr>
          <w:rFonts w:eastAsia="Times New Roman"/>
          <w:szCs w:val="26"/>
        </w:rPr>
        <w:t>6.3. Hệ số r</w:t>
      </w:r>
      <w:r w:rsidRPr="00610A5C">
        <w:rPr>
          <w:rFonts w:eastAsia="Times New Roman"/>
          <w:szCs w:val="26"/>
          <w:vertAlign w:val="superscript"/>
        </w:rPr>
        <w:t>2</w:t>
      </w:r>
      <w:r w:rsidRPr="00610A5C">
        <w:rPr>
          <w:rFonts w:eastAsia="Times New Roman"/>
          <w:szCs w:val="26"/>
        </w:rPr>
        <w:t xml:space="preserve"> đo sự phù hợp của hàm hồi quy mẫu</w:t>
      </w:r>
    </w:p>
    <w:p w:rsidR="00EF2A60" w:rsidRPr="00610A5C" w:rsidRDefault="00EF2A60" w:rsidP="00EF2A60">
      <w:pPr>
        <w:spacing w:after="0" w:line="240" w:lineRule="auto"/>
        <w:rPr>
          <w:rFonts w:eastAsia="Times New Roman"/>
          <w:szCs w:val="26"/>
          <w:vertAlign w:val="superscript"/>
        </w:rPr>
      </w:pPr>
      <w:r w:rsidRPr="00610A5C">
        <w:rPr>
          <w:rFonts w:eastAsia="Times New Roman"/>
          <w:szCs w:val="26"/>
        </w:rPr>
        <w:t>6.3.1. Hệ số r</w:t>
      </w:r>
      <w:r w:rsidRPr="00610A5C">
        <w:rPr>
          <w:rFonts w:eastAsia="Times New Roman"/>
          <w:szCs w:val="26"/>
          <w:vertAlign w:val="superscript"/>
        </w:rPr>
        <w:t>2</w:t>
      </w:r>
    </w:p>
    <w:p w:rsidR="00EF2A60" w:rsidRPr="00610A5C" w:rsidRDefault="00EF2A60" w:rsidP="00EF2A60">
      <w:pPr>
        <w:spacing w:after="0" w:line="240" w:lineRule="auto"/>
        <w:rPr>
          <w:rFonts w:eastAsia="Times New Roman"/>
          <w:szCs w:val="26"/>
        </w:rPr>
      </w:pPr>
      <w:r w:rsidRPr="00610A5C">
        <w:rPr>
          <w:rFonts w:eastAsia="Times New Roman"/>
          <w:szCs w:val="26"/>
        </w:rPr>
        <w:t>6.3.2. Hệ số tương quan</w:t>
      </w:r>
    </w:p>
    <w:p w:rsidR="00EF2A60" w:rsidRPr="00610A5C" w:rsidRDefault="00EF2A60" w:rsidP="00EF2A60">
      <w:pPr>
        <w:spacing w:after="0" w:line="240" w:lineRule="auto"/>
        <w:rPr>
          <w:rFonts w:eastAsia="Times New Roman"/>
          <w:szCs w:val="26"/>
        </w:rPr>
      </w:pPr>
      <w:r w:rsidRPr="00610A5C">
        <w:rPr>
          <w:rFonts w:eastAsia="Times New Roman"/>
          <w:szCs w:val="26"/>
        </w:rPr>
        <w:t>6.4. Phân bổ xác suất của đại lượng ngẫu nhiên</w:t>
      </w:r>
    </w:p>
    <w:p w:rsidR="00EF2A60" w:rsidRPr="00610A5C" w:rsidRDefault="00EF2A60" w:rsidP="00EF2A60">
      <w:pPr>
        <w:spacing w:after="0" w:line="240" w:lineRule="auto"/>
        <w:rPr>
          <w:rFonts w:eastAsia="Times New Roman"/>
          <w:szCs w:val="26"/>
        </w:rPr>
      </w:pPr>
      <w:r w:rsidRPr="00610A5C">
        <w:rPr>
          <w:rFonts w:eastAsia="Times New Roman"/>
          <w:szCs w:val="26"/>
        </w:rPr>
        <w:t>6.5. Khoảng tin cậy cho hệ số hồi quy</w:t>
      </w:r>
    </w:p>
    <w:p w:rsidR="00EF2A60" w:rsidRPr="00610A5C" w:rsidRDefault="00EF2A60" w:rsidP="00EF2A60">
      <w:pPr>
        <w:spacing w:after="0" w:line="240" w:lineRule="auto"/>
        <w:rPr>
          <w:rFonts w:eastAsia="Times New Roman"/>
          <w:szCs w:val="26"/>
        </w:rPr>
      </w:pPr>
      <w:r w:rsidRPr="00610A5C">
        <w:rPr>
          <w:rFonts w:eastAsia="Times New Roman"/>
          <w:szCs w:val="26"/>
        </w:rPr>
        <w:t>Kiểm tra giữa kỳ</w:t>
      </w:r>
    </w:p>
    <w:p w:rsidR="00EF2A60" w:rsidRPr="00610A5C" w:rsidRDefault="00EF2A60" w:rsidP="00EF2A60">
      <w:pPr>
        <w:pBdr>
          <w:top w:val="single" w:sz="4" w:space="1" w:color="auto"/>
          <w:bottom w:val="single" w:sz="4" w:space="1" w:color="auto"/>
        </w:pBdr>
        <w:spacing w:after="0" w:line="240" w:lineRule="auto"/>
        <w:rPr>
          <w:rFonts w:eastAsia="Times New Roman"/>
          <w:szCs w:val="26"/>
        </w:rPr>
      </w:pPr>
      <w:r w:rsidRPr="00610A5C">
        <w:rPr>
          <w:rFonts w:eastAsia="Times New Roman"/>
          <w:b/>
          <w:bCs/>
          <w:szCs w:val="26"/>
        </w:rPr>
        <w:t>Buổi 9 (4 tiết) Chương 7 Lựa chọn mô hình hồi quy</w:t>
      </w:r>
    </w:p>
    <w:p w:rsidR="00EF2A60" w:rsidRPr="00610A5C" w:rsidRDefault="00EF2A60" w:rsidP="00EF2A60">
      <w:pPr>
        <w:spacing w:after="0" w:line="240" w:lineRule="auto"/>
        <w:rPr>
          <w:rFonts w:eastAsia="Times New Roman"/>
          <w:szCs w:val="26"/>
        </w:rPr>
      </w:pPr>
      <w:r w:rsidRPr="00610A5C">
        <w:rPr>
          <w:rFonts w:eastAsia="Times New Roman"/>
          <w:szCs w:val="26"/>
        </w:rPr>
        <w:t>6.6. Kiểm định giả thiết và hệ số hồi quy</w:t>
      </w:r>
    </w:p>
    <w:p w:rsidR="00EF2A60" w:rsidRPr="00610A5C" w:rsidRDefault="00EF2A60" w:rsidP="00EF2A60">
      <w:pPr>
        <w:spacing w:after="0" w:line="240" w:lineRule="auto"/>
        <w:rPr>
          <w:rFonts w:eastAsia="Times New Roman"/>
          <w:szCs w:val="26"/>
        </w:rPr>
      </w:pPr>
      <w:r w:rsidRPr="00610A5C">
        <w:rPr>
          <w:rFonts w:eastAsia="Times New Roman"/>
          <w:szCs w:val="26"/>
        </w:rPr>
        <w:t>6.7. Kiểm định độ phù hợp của mô hình</w:t>
      </w:r>
    </w:p>
    <w:p w:rsidR="00EF2A60" w:rsidRPr="00610A5C" w:rsidRDefault="00EF2A60" w:rsidP="00EF2A60">
      <w:pPr>
        <w:spacing w:after="0" w:line="240" w:lineRule="auto"/>
        <w:rPr>
          <w:rFonts w:eastAsia="Times New Roman"/>
          <w:szCs w:val="26"/>
        </w:rPr>
      </w:pPr>
      <w:r w:rsidRPr="00610A5C">
        <w:rPr>
          <w:rFonts w:eastAsia="Times New Roman"/>
          <w:szCs w:val="26"/>
        </w:rPr>
        <w:t>6.8. Ứng dụng hồi quy vào phân tích và dự báo kết quả</w:t>
      </w:r>
    </w:p>
    <w:p w:rsidR="00EF2A60" w:rsidRPr="00610A5C" w:rsidRDefault="00EF2A60" w:rsidP="00EF2A60">
      <w:pPr>
        <w:spacing w:after="0" w:line="240" w:lineRule="auto"/>
        <w:rPr>
          <w:rFonts w:eastAsia="Times New Roman"/>
          <w:szCs w:val="26"/>
        </w:rPr>
      </w:pPr>
      <w:r w:rsidRPr="00610A5C">
        <w:rPr>
          <w:rFonts w:eastAsia="Times New Roman"/>
          <w:szCs w:val="26"/>
        </w:rPr>
        <w:t>6.8.1. Dự báo trung bình</w:t>
      </w:r>
    </w:p>
    <w:p w:rsidR="00EF2A60" w:rsidRPr="00610A5C" w:rsidRDefault="00EF2A60" w:rsidP="00EF2A60">
      <w:pPr>
        <w:spacing w:after="0" w:line="240" w:lineRule="auto"/>
        <w:rPr>
          <w:rFonts w:eastAsia="Times New Roman"/>
          <w:szCs w:val="26"/>
        </w:rPr>
      </w:pPr>
      <w:r w:rsidRPr="00610A5C">
        <w:rPr>
          <w:rFonts w:eastAsia="Times New Roman"/>
          <w:szCs w:val="26"/>
        </w:rPr>
        <w:t>6.8.2. Dự báo giá trị riêng biệt</w:t>
      </w:r>
    </w:p>
    <w:p w:rsidR="00EF2A60" w:rsidRPr="00610A5C" w:rsidRDefault="00EF2A60" w:rsidP="00D53810">
      <w:pPr>
        <w:numPr>
          <w:ilvl w:val="1"/>
          <w:numId w:val="26"/>
        </w:numPr>
        <w:tabs>
          <w:tab w:val="clear" w:pos="1440"/>
          <w:tab w:val="num" w:pos="284"/>
        </w:tabs>
        <w:spacing w:before="0" w:after="0" w:line="240" w:lineRule="auto"/>
        <w:ind w:hanging="1440"/>
        <w:rPr>
          <w:rFonts w:eastAsia="Times New Roman"/>
          <w:szCs w:val="26"/>
        </w:rPr>
      </w:pPr>
      <w:r w:rsidRPr="00610A5C">
        <w:rPr>
          <w:rFonts w:eastAsia="Times New Roman"/>
          <w:szCs w:val="26"/>
        </w:rPr>
        <w:t>Cho ví dụ cụ thể và hướng dẫn làm bài tập</w:t>
      </w:r>
    </w:p>
    <w:p w:rsidR="00EF2A60" w:rsidRPr="00610A5C" w:rsidRDefault="00EF2A60" w:rsidP="00D53810">
      <w:pPr>
        <w:numPr>
          <w:ilvl w:val="1"/>
          <w:numId w:val="26"/>
        </w:numPr>
        <w:tabs>
          <w:tab w:val="clear" w:pos="1440"/>
          <w:tab w:val="num" w:pos="284"/>
        </w:tabs>
        <w:spacing w:before="0" w:after="0" w:line="240" w:lineRule="auto"/>
        <w:ind w:hanging="1440"/>
        <w:rPr>
          <w:rFonts w:eastAsia="Times New Roman"/>
          <w:szCs w:val="26"/>
        </w:rPr>
      </w:pPr>
      <w:r w:rsidRPr="00610A5C">
        <w:rPr>
          <w:rFonts w:eastAsia="Times New Roman"/>
          <w:szCs w:val="26"/>
        </w:rPr>
        <w:t>Cho bài tập về nhà làm</w:t>
      </w:r>
    </w:p>
    <w:p w:rsidR="00EF2A60" w:rsidRPr="00610A5C" w:rsidRDefault="00EF2A60" w:rsidP="00EF2A60">
      <w:pPr>
        <w:pBdr>
          <w:top w:val="single" w:sz="4" w:space="1" w:color="auto"/>
          <w:bottom w:val="single" w:sz="4" w:space="1" w:color="auto"/>
        </w:pBdr>
        <w:spacing w:after="0" w:line="240" w:lineRule="auto"/>
        <w:rPr>
          <w:rFonts w:eastAsia="Times New Roman"/>
          <w:szCs w:val="26"/>
        </w:rPr>
      </w:pPr>
      <w:r w:rsidRPr="00610A5C">
        <w:rPr>
          <w:rFonts w:eastAsia="Times New Roman"/>
          <w:b/>
          <w:bCs/>
          <w:szCs w:val="26"/>
        </w:rPr>
        <w:t>Buổi 10 (4 tiết) Chương 6 Mô hình hồi quy đơn</w:t>
      </w:r>
    </w:p>
    <w:p w:rsidR="00EF2A60" w:rsidRPr="00610A5C" w:rsidRDefault="00EF2A60" w:rsidP="00EF2A60">
      <w:pPr>
        <w:spacing w:after="0" w:line="240" w:lineRule="auto"/>
        <w:rPr>
          <w:rFonts w:eastAsia="Times New Roman"/>
          <w:szCs w:val="26"/>
        </w:rPr>
      </w:pPr>
      <w:r w:rsidRPr="00610A5C">
        <w:rPr>
          <w:rFonts w:eastAsia="Times New Roman"/>
          <w:szCs w:val="26"/>
        </w:rPr>
        <w:t>7.1. Hàm đo mối quan hệ co giãn của Y so với X</w:t>
      </w:r>
    </w:p>
    <w:p w:rsidR="00EF2A60" w:rsidRPr="00610A5C" w:rsidRDefault="00EF2A60" w:rsidP="00EF2A60">
      <w:pPr>
        <w:spacing w:after="0" w:line="240" w:lineRule="auto"/>
        <w:rPr>
          <w:rFonts w:eastAsia="Times New Roman"/>
          <w:szCs w:val="26"/>
        </w:rPr>
      </w:pPr>
      <w:r w:rsidRPr="00610A5C">
        <w:rPr>
          <w:rFonts w:eastAsia="Times New Roman"/>
          <w:szCs w:val="26"/>
        </w:rPr>
        <w:t>7.1.1. Hệ số co giãn</w:t>
      </w:r>
    </w:p>
    <w:p w:rsidR="00EF2A60" w:rsidRPr="00610A5C" w:rsidRDefault="00EF2A60" w:rsidP="00EF2A60">
      <w:pPr>
        <w:spacing w:after="0" w:line="240" w:lineRule="auto"/>
        <w:rPr>
          <w:rFonts w:eastAsia="Times New Roman"/>
          <w:szCs w:val="26"/>
        </w:rPr>
      </w:pPr>
      <w:r w:rsidRPr="00610A5C">
        <w:rPr>
          <w:rFonts w:eastAsia="Times New Roman"/>
          <w:szCs w:val="26"/>
        </w:rPr>
        <w:t>7.1.2. Hàm sản xuất Cobb-Douglas. Log-Log</w:t>
      </w:r>
    </w:p>
    <w:p w:rsidR="00EF2A60" w:rsidRPr="00610A5C" w:rsidRDefault="00EF2A60" w:rsidP="00EF2A60">
      <w:pPr>
        <w:spacing w:after="0" w:line="240" w:lineRule="auto"/>
        <w:rPr>
          <w:rFonts w:eastAsia="Times New Roman"/>
          <w:szCs w:val="26"/>
        </w:rPr>
      </w:pPr>
      <w:r w:rsidRPr="00610A5C">
        <w:rPr>
          <w:rFonts w:eastAsia="Times New Roman"/>
          <w:szCs w:val="26"/>
        </w:rPr>
        <w:t>7.2. Hàm đo tốc độ tăng trưởng</w:t>
      </w:r>
    </w:p>
    <w:p w:rsidR="00EF2A60" w:rsidRPr="00610A5C" w:rsidRDefault="00EF2A60" w:rsidP="00EF2A60">
      <w:pPr>
        <w:spacing w:after="0" w:line="240" w:lineRule="auto"/>
        <w:rPr>
          <w:rFonts w:eastAsia="Times New Roman"/>
          <w:szCs w:val="26"/>
        </w:rPr>
      </w:pPr>
      <w:r w:rsidRPr="00610A5C">
        <w:rPr>
          <w:rFonts w:eastAsia="Times New Roman"/>
          <w:szCs w:val="26"/>
        </w:rPr>
        <w:t>7.2.1. Mô hình Log-Lin</w:t>
      </w:r>
    </w:p>
    <w:p w:rsidR="00EF2A60" w:rsidRPr="00610A5C" w:rsidRDefault="00EF2A60" w:rsidP="00EF2A60">
      <w:pPr>
        <w:spacing w:after="0" w:line="240" w:lineRule="auto"/>
        <w:rPr>
          <w:rFonts w:eastAsia="Times New Roman"/>
          <w:szCs w:val="26"/>
        </w:rPr>
      </w:pPr>
      <w:r w:rsidRPr="00610A5C">
        <w:rPr>
          <w:rFonts w:eastAsia="Times New Roman"/>
          <w:szCs w:val="26"/>
        </w:rPr>
        <w:t>7.2.2. Mô hình Lin-Log</w:t>
      </w:r>
    </w:p>
    <w:p w:rsidR="00EF2A60" w:rsidRPr="00610A5C" w:rsidRDefault="00EF2A60" w:rsidP="00EF2A60">
      <w:pPr>
        <w:spacing w:after="0" w:line="240" w:lineRule="auto"/>
        <w:rPr>
          <w:rFonts w:eastAsia="Times New Roman"/>
          <w:szCs w:val="26"/>
        </w:rPr>
      </w:pPr>
      <w:r w:rsidRPr="00610A5C">
        <w:rPr>
          <w:rFonts w:eastAsia="Times New Roman"/>
          <w:szCs w:val="26"/>
        </w:rPr>
        <w:t>7.3. Mô hình nghịch đảo</w:t>
      </w:r>
    </w:p>
    <w:p w:rsidR="00EF2A60" w:rsidRPr="00610A5C" w:rsidRDefault="00EF2A60" w:rsidP="00D53810">
      <w:pPr>
        <w:numPr>
          <w:ilvl w:val="1"/>
          <w:numId w:val="26"/>
        </w:numPr>
        <w:tabs>
          <w:tab w:val="clear" w:pos="1440"/>
          <w:tab w:val="num" w:pos="284"/>
        </w:tabs>
        <w:spacing w:before="0" w:after="0" w:line="240" w:lineRule="auto"/>
        <w:ind w:hanging="1440"/>
        <w:rPr>
          <w:rFonts w:eastAsia="Times New Roman"/>
          <w:szCs w:val="26"/>
        </w:rPr>
      </w:pPr>
      <w:r w:rsidRPr="00610A5C">
        <w:rPr>
          <w:rFonts w:eastAsia="Times New Roman"/>
          <w:szCs w:val="26"/>
        </w:rPr>
        <w:lastRenderedPageBreak/>
        <w:t>Cho ví dụ cụ thể và hướng dẫn làm bài tập</w:t>
      </w:r>
    </w:p>
    <w:p w:rsidR="00EF2A60" w:rsidRPr="00610A5C" w:rsidRDefault="00EF2A60" w:rsidP="00D53810">
      <w:pPr>
        <w:numPr>
          <w:ilvl w:val="1"/>
          <w:numId w:val="26"/>
        </w:numPr>
        <w:tabs>
          <w:tab w:val="clear" w:pos="1440"/>
          <w:tab w:val="num" w:pos="284"/>
        </w:tabs>
        <w:spacing w:before="0" w:after="0" w:line="240" w:lineRule="auto"/>
        <w:ind w:hanging="1440"/>
        <w:rPr>
          <w:rFonts w:eastAsia="Times New Roman"/>
          <w:szCs w:val="26"/>
        </w:rPr>
      </w:pPr>
      <w:r w:rsidRPr="00610A5C">
        <w:rPr>
          <w:rFonts w:eastAsia="Times New Roman"/>
          <w:szCs w:val="26"/>
        </w:rPr>
        <w:t>Cho bài tập về nhà làm</w:t>
      </w:r>
    </w:p>
    <w:p w:rsidR="00EF2A60" w:rsidRPr="00610A5C" w:rsidRDefault="00EF2A60" w:rsidP="00EF2A60">
      <w:pPr>
        <w:pBdr>
          <w:top w:val="single" w:sz="4" w:space="1" w:color="auto"/>
          <w:bottom w:val="single" w:sz="4" w:space="1" w:color="auto"/>
        </w:pBdr>
        <w:spacing w:after="0" w:line="240" w:lineRule="auto"/>
        <w:rPr>
          <w:rFonts w:eastAsia="Times New Roman"/>
          <w:szCs w:val="26"/>
        </w:rPr>
      </w:pPr>
      <w:r w:rsidRPr="00610A5C">
        <w:rPr>
          <w:rFonts w:eastAsia="Times New Roman"/>
          <w:b/>
          <w:bCs/>
          <w:szCs w:val="26"/>
        </w:rPr>
        <w:t>Buổi 11 (5 tiết) Ôn tập</w:t>
      </w:r>
    </w:p>
    <w:p w:rsidR="00EF2A60" w:rsidRPr="00610A5C" w:rsidRDefault="00EF2A60" w:rsidP="00EF2A60">
      <w:pPr>
        <w:spacing w:after="0" w:line="240" w:lineRule="auto"/>
        <w:rPr>
          <w:rFonts w:eastAsia="Times New Roman"/>
          <w:szCs w:val="26"/>
        </w:rPr>
      </w:pPr>
      <w:r w:rsidRPr="00610A5C">
        <w:rPr>
          <w:rFonts w:eastAsia="Times New Roman"/>
          <w:szCs w:val="26"/>
        </w:rPr>
        <w:t>Ôn tập lại một số nội dung và làm bài tập</w:t>
      </w:r>
    </w:p>
    <w:p w:rsidR="00EF2A60" w:rsidRPr="00610A5C" w:rsidRDefault="00EF2A60" w:rsidP="00EF2A60">
      <w:pPr>
        <w:spacing w:after="0" w:line="240" w:lineRule="auto"/>
        <w:ind w:left="1440"/>
        <w:rPr>
          <w:rFonts w:eastAsia="Times New Roman"/>
          <w:szCs w:val="26"/>
        </w:rPr>
      </w:pPr>
    </w:p>
    <w:p w:rsidR="00EF2A60" w:rsidRPr="00610A5C" w:rsidRDefault="00EF2A60" w:rsidP="00EF2A60">
      <w:pPr>
        <w:spacing w:after="0" w:line="240" w:lineRule="auto"/>
        <w:rPr>
          <w:rFonts w:eastAsia="Times New Roman"/>
          <w:b/>
          <w:bCs/>
          <w:szCs w:val="26"/>
        </w:rPr>
      </w:pPr>
      <w:r w:rsidRPr="00610A5C">
        <w:rPr>
          <w:rFonts w:eastAsia="Times New Roman"/>
          <w:b/>
          <w:bCs/>
          <w:szCs w:val="26"/>
        </w:rPr>
        <w:t xml:space="preserve">15. THI KẾT THÚC HỌC PHẦN: </w:t>
      </w:r>
    </w:p>
    <w:p w:rsidR="00EF2A60" w:rsidRPr="00FA3E65" w:rsidRDefault="00EF2A60" w:rsidP="00EF2A60">
      <w:pPr>
        <w:spacing w:after="0" w:line="240" w:lineRule="auto"/>
        <w:ind w:firstLine="720"/>
        <w:rPr>
          <w:rFonts w:eastAsia="Times New Roman"/>
          <w:bCs/>
          <w:szCs w:val="26"/>
        </w:rPr>
      </w:pPr>
      <w:r w:rsidRPr="00610A5C">
        <w:rPr>
          <w:rFonts w:eastAsia="Times New Roman"/>
          <w:b/>
          <w:bCs/>
          <w:szCs w:val="26"/>
        </w:rPr>
        <w:t xml:space="preserve">- </w:t>
      </w:r>
      <w:r w:rsidRPr="00FA3E65">
        <w:rPr>
          <w:rFonts w:eastAsia="Times New Roman"/>
          <w:bCs/>
          <w:szCs w:val="26"/>
        </w:rPr>
        <w:t>Thời gian: Theo lịch thi chung của trường</w:t>
      </w:r>
    </w:p>
    <w:p w:rsidR="00EF2A60" w:rsidRPr="00FA3E65" w:rsidRDefault="00EF2A60" w:rsidP="00EF2A60">
      <w:pPr>
        <w:spacing w:after="0" w:line="240" w:lineRule="auto"/>
        <w:ind w:firstLine="720"/>
        <w:rPr>
          <w:rFonts w:eastAsia="Times New Roman"/>
          <w:bCs/>
          <w:szCs w:val="26"/>
        </w:rPr>
      </w:pPr>
      <w:r w:rsidRPr="00FA3E65">
        <w:rPr>
          <w:rFonts w:eastAsia="Times New Roman"/>
          <w:bCs/>
          <w:szCs w:val="26"/>
        </w:rPr>
        <w:t>- Hình thức thi: Tự luận (Không được sử dụn tài liệu)</w:t>
      </w:r>
    </w:p>
    <w:p w:rsidR="00EF2A60" w:rsidRPr="00FA3E65" w:rsidRDefault="00EF2A60" w:rsidP="00EF2A60">
      <w:pPr>
        <w:spacing w:after="0" w:line="240" w:lineRule="auto"/>
        <w:jc w:val="right"/>
        <w:rPr>
          <w:rFonts w:eastAsia="Times New Roman"/>
          <w:bCs/>
          <w:i/>
          <w:szCs w:val="26"/>
        </w:rPr>
      </w:pPr>
      <w:r w:rsidRPr="00610A5C">
        <w:rPr>
          <w:rFonts w:eastAsia="Times New Roman"/>
          <w:b/>
          <w:bCs/>
          <w:i/>
          <w:szCs w:val="26"/>
        </w:rPr>
        <w:br/>
      </w:r>
      <w:r w:rsidRPr="00FA3E65">
        <w:rPr>
          <w:rFonts w:eastAsia="Times New Roman"/>
          <w:bCs/>
          <w:i/>
          <w:szCs w:val="26"/>
        </w:rPr>
        <w:t>Bình Thuận, ngày      tháng      năm 20</w:t>
      </w:r>
      <w:r w:rsidR="00A16CEB">
        <w:rPr>
          <w:rFonts w:eastAsia="Times New Roman"/>
          <w:bCs/>
          <w:i/>
          <w:szCs w:val="26"/>
        </w:rPr>
        <w:t>15</w:t>
      </w:r>
    </w:p>
    <w:p w:rsidR="00EF2A60" w:rsidRPr="00971FE3" w:rsidRDefault="00EF2A60" w:rsidP="00EF2A60">
      <w:pPr>
        <w:spacing w:after="0" w:line="240" w:lineRule="auto"/>
        <w:rPr>
          <w:rFonts w:eastAsia="Times New Roman"/>
          <w:b/>
          <w:bCs/>
          <w:szCs w:val="26"/>
        </w:rPr>
      </w:pPr>
      <w:r w:rsidRPr="00610A5C">
        <w:rPr>
          <w:rFonts w:eastAsia="Times New Roman"/>
          <w:b/>
          <w:bCs/>
          <w:szCs w:val="26"/>
        </w:rPr>
        <w:tab/>
      </w:r>
      <w:r w:rsidRPr="00610A5C">
        <w:rPr>
          <w:rFonts w:eastAsia="Times New Roman"/>
          <w:b/>
          <w:bCs/>
          <w:szCs w:val="26"/>
        </w:rPr>
        <w:tab/>
      </w:r>
      <w:r w:rsidRPr="00610A5C">
        <w:rPr>
          <w:rFonts w:eastAsia="Times New Roman"/>
          <w:b/>
          <w:bCs/>
          <w:szCs w:val="26"/>
        </w:rPr>
        <w:tab/>
      </w:r>
      <w:r w:rsidRPr="00610A5C">
        <w:rPr>
          <w:rFonts w:eastAsia="Times New Roman"/>
          <w:b/>
          <w:bCs/>
          <w:szCs w:val="26"/>
        </w:rPr>
        <w:tab/>
      </w:r>
      <w:r w:rsidRPr="00610A5C">
        <w:rPr>
          <w:rFonts w:eastAsia="Times New Roman"/>
          <w:b/>
          <w:bCs/>
          <w:szCs w:val="26"/>
        </w:rPr>
        <w:tab/>
      </w:r>
      <w:r w:rsidRPr="00610A5C">
        <w:rPr>
          <w:rFonts w:eastAsia="Times New Roman"/>
          <w:b/>
          <w:bCs/>
          <w:szCs w:val="26"/>
        </w:rPr>
        <w:tab/>
      </w:r>
      <w:r w:rsidRPr="00610A5C">
        <w:rPr>
          <w:rFonts w:eastAsia="Times New Roman"/>
          <w:b/>
          <w:bCs/>
          <w:szCs w:val="26"/>
        </w:rPr>
        <w:tab/>
      </w:r>
      <w:r w:rsidRPr="00610A5C">
        <w:rPr>
          <w:rFonts w:eastAsia="Times New Roman"/>
          <w:b/>
          <w:bCs/>
          <w:szCs w:val="26"/>
        </w:rPr>
        <w:tab/>
      </w:r>
      <w:r w:rsidRPr="00610A5C">
        <w:rPr>
          <w:rFonts w:eastAsia="Times New Roman"/>
          <w:b/>
          <w:bCs/>
          <w:szCs w:val="26"/>
        </w:rPr>
        <w:tab/>
        <w:t xml:space="preserve">  Trưởng khoa</w:t>
      </w:r>
    </w:p>
    <w:p w:rsidR="00EF2A60" w:rsidRPr="00971FE3" w:rsidRDefault="00EF2A60" w:rsidP="00EF2A60">
      <w:pPr>
        <w:spacing w:after="0" w:line="240" w:lineRule="auto"/>
        <w:rPr>
          <w:rFonts w:eastAsia="Times New Roman"/>
          <w:b/>
          <w:bCs/>
          <w:szCs w:val="26"/>
        </w:rPr>
      </w:pP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p>
    <w:p w:rsidR="00EF2A60" w:rsidRPr="00971FE3" w:rsidRDefault="00EF2A60" w:rsidP="00EF2A60">
      <w:pPr>
        <w:spacing w:after="0" w:line="240" w:lineRule="auto"/>
        <w:rPr>
          <w:rFonts w:eastAsia="Times New Roman"/>
          <w:b/>
          <w:bCs/>
          <w:szCs w:val="26"/>
        </w:rPr>
      </w:pPr>
    </w:p>
    <w:p w:rsidR="00EF2A60" w:rsidRPr="00971FE3" w:rsidRDefault="00EF2A60" w:rsidP="00EF2A60">
      <w:pPr>
        <w:spacing w:after="0" w:line="240" w:lineRule="auto"/>
        <w:rPr>
          <w:rFonts w:eastAsia="Times New Roman"/>
          <w:b/>
          <w:bCs/>
          <w:szCs w:val="26"/>
        </w:rPr>
      </w:pPr>
    </w:p>
    <w:p w:rsidR="00EF2A60" w:rsidRPr="00971FE3" w:rsidRDefault="00EF2A60" w:rsidP="00EF2A60">
      <w:pPr>
        <w:rPr>
          <w:szCs w:val="26"/>
        </w:rPr>
      </w:pPr>
    </w:p>
    <w:p w:rsidR="00EF2A60" w:rsidRDefault="00EF2A60"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A16CEB" w:rsidRDefault="00A16CEB" w:rsidP="000B5A15">
      <w:pPr>
        <w:spacing w:after="0" w:line="240" w:lineRule="auto"/>
        <w:ind w:firstLine="720"/>
        <w:rPr>
          <w:rFonts w:eastAsia="Times New Roman"/>
          <w:b/>
          <w:bCs/>
          <w:szCs w:val="26"/>
        </w:rPr>
      </w:pPr>
    </w:p>
    <w:p w:rsidR="00A16CEB" w:rsidRDefault="00A16CEB" w:rsidP="000B5A15">
      <w:pPr>
        <w:spacing w:after="0" w:line="240" w:lineRule="auto"/>
        <w:ind w:firstLine="720"/>
        <w:rPr>
          <w:rFonts w:eastAsia="Times New Roman"/>
          <w:b/>
          <w:bCs/>
          <w:szCs w:val="26"/>
        </w:rPr>
      </w:pPr>
    </w:p>
    <w:p w:rsidR="00A16CEB" w:rsidRDefault="00A16CEB" w:rsidP="000B5A15">
      <w:pPr>
        <w:spacing w:after="0" w:line="240" w:lineRule="auto"/>
        <w:ind w:firstLine="720"/>
        <w:rPr>
          <w:rFonts w:eastAsia="Times New Roman"/>
          <w:b/>
          <w:bCs/>
          <w:szCs w:val="26"/>
        </w:rPr>
      </w:pPr>
    </w:p>
    <w:p w:rsidR="00A16CEB" w:rsidRDefault="00A16CEB" w:rsidP="000B5A15">
      <w:pPr>
        <w:spacing w:after="0" w:line="240" w:lineRule="auto"/>
        <w:ind w:firstLine="720"/>
        <w:rPr>
          <w:rFonts w:eastAsia="Times New Roman"/>
          <w:b/>
          <w:bCs/>
          <w:szCs w:val="26"/>
        </w:rPr>
      </w:pPr>
    </w:p>
    <w:p w:rsidR="00A16CEB" w:rsidRDefault="00A16CEB"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745DFE" w:rsidRPr="00F45E61" w:rsidRDefault="00745DFE" w:rsidP="00745DFE">
      <w:pPr>
        <w:tabs>
          <w:tab w:val="center" w:pos="2268"/>
          <w:tab w:val="center" w:pos="7088"/>
        </w:tabs>
        <w:spacing w:after="0" w:line="240" w:lineRule="auto"/>
        <w:rPr>
          <w:rFonts w:eastAsia="Times New Roman"/>
          <w:b/>
          <w:bCs/>
          <w:szCs w:val="26"/>
        </w:rPr>
      </w:pPr>
      <w:r w:rsidRPr="00F45E61">
        <w:rPr>
          <w:rFonts w:eastAsia="Times New Roman"/>
          <w:bCs/>
          <w:szCs w:val="26"/>
        </w:rPr>
        <w:lastRenderedPageBreak/>
        <w:tab/>
        <w:t>BỘ GIÁO DỤC VÀ ĐÀO TẠO</w:t>
      </w:r>
      <w:r w:rsidRPr="00F45E61">
        <w:rPr>
          <w:rFonts w:eastAsia="Times New Roman"/>
          <w:b/>
          <w:bCs/>
          <w:szCs w:val="26"/>
        </w:rPr>
        <w:tab/>
      </w:r>
      <w:r w:rsidRPr="00F45E61">
        <w:rPr>
          <w:rFonts w:eastAsia="Times New Roman"/>
          <w:bCs/>
          <w:szCs w:val="26"/>
        </w:rPr>
        <w:t>CỘNG HÒA XÃ HỘI CHỦ NGHĨA VIỆT NAM</w:t>
      </w:r>
    </w:p>
    <w:p w:rsidR="00745DFE" w:rsidRPr="00F45E61" w:rsidRDefault="00745DFE" w:rsidP="00745DFE">
      <w:pPr>
        <w:tabs>
          <w:tab w:val="center" w:pos="2268"/>
          <w:tab w:val="center" w:pos="7088"/>
        </w:tabs>
        <w:spacing w:after="0" w:line="240" w:lineRule="auto"/>
        <w:rPr>
          <w:rFonts w:eastAsia="Times New Roman"/>
          <w:b/>
          <w:bCs/>
          <w:szCs w:val="26"/>
        </w:rPr>
      </w:pPr>
      <w:r w:rsidRPr="00F45E61">
        <w:rPr>
          <w:rFonts w:eastAsia="Times New Roman"/>
          <w:b/>
          <w:bCs/>
          <w:szCs w:val="26"/>
        </w:rPr>
        <w:tab/>
        <w:t>TRƯỜNG ĐẠI HỌC PHAN THIẾT</w:t>
      </w:r>
      <w:r w:rsidRPr="00F45E61">
        <w:rPr>
          <w:rFonts w:eastAsia="Times New Roman"/>
          <w:b/>
          <w:bCs/>
          <w:szCs w:val="26"/>
        </w:rPr>
        <w:tab/>
      </w:r>
      <w:r w:rsidRPr="00F45E61">
        <w:rPr>
          <w:rFonts w:eastAsia="Times New Roman"/>
          <w:bCs/>
          <w:szCs w:val="26"/>
        </w:rPr>
        <w:t>Độc lập – Tự do – Hạnh phúc</w:t>
      </w:r>
    </w:p>
    <w:p w:rsidR="00745DFE" w:rsidRPr="00F45E61" w:rsidRDefault="00745DFE" w:rsidP="00745DFE">
      <w:pPr>
        <w:spacing w:after="0" w:line="240" w:lineRule="auto"/>
        <w:rPr>
          <w:rFonts w:eastAsia="Times New Roman"/>
          <w:szCs w:val="26"/>
        </w:rPr>
      </w:pPr>
      <w:r>
        <w:rPr>
          <w:noProof/>
          <w:szCs w:val="26"/>
        </w:rPr>
        <mc:AlternateContent>
          <mc:Choice Requires="wps">
            <w:drawing>
              <wp:anchor distT="4294967295" distB="4294967295" distL="114300" distR="114300" simplePos="0" relativeHeight="251876352" behindDoc="0" locked="0" layoutInCell="1" allowOverlap="1" wp14:anchorId="1C57691E" wp14:editId="60687678">
                <wp:simplePos x="0" y="0"/>
                <wp:positionH relativeFrom="column">
                  <wp:posOffset>3778885</wp:posOffset>
                </wp:positionH>
                <wp:positionV relativeFrom="paragraph">
                  <wp:posOffset>27305</wp:posOffset>
                </wp:positionV>
                <wp:extent cx="1484630" cy="0"/>
                <wp:effectExtent l="0" t="0" r="20320" b="19050"/>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2FE0E" id="Straight Arrow Connector 101" o:spid="_x0000_s1026" type="#_x0000_t32" style="position:absolute;margin-left:297.55pt;margin-top:2.15pt;width:116.9pt;height:0;z-index:251876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Vh4KAIAAE4EAAAOAAAAZHJzL2Uyb0RvYy54bWysVMGO2jAQvVfqP1i5s0nYQ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"/>
            </w:pict>
          </mc:Fallback>
        </mc:AlternateContent>
      </w:r>
      <w:r>
        <w:rPr>
          <w:noProof/>
          <w:szCs w:val="26"/>
        </w:rPr>
        <mc:AlternateContent>
          <mc:Choice Requires="wps">
            <w:drawing>
              <wp:anchor distT="4294967295" distB="4294967295" distL="114300" distR="114300" simplePos="0" relativeHeight="251875328" behindDoc="0" locked="0" layoutInCell="1" allowOverlap="1" wp14:anchorId="51331675" wp14:editId="2FF15C99">
                <wp:simplePos x="0" y="0"/>
                <wp:positionH relativeFrom="column">
                  <wp:posOffset>887095</wp:posOffset>
                </wp:positionH>
                <wp:positionV relativeFrom="paragraph">
                  <wp:posOffset>27305</wp:posOffset>
                </wp:positionV>
                <wp:extent cx="1080135" cy="0"/>
                <wp:effectExtent l="0" t="0" r="24765" b="1905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647FBC" id="Straight Arrow Connector 100" o:spid="_x0000_s1026" type="#_x0000_t32" style="position:absolute;margin-left:69.85pt;margin-top:2.15pt;width:85.05pt;height:0;z-index:251875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"/>
            </w:pict>
          </mc:Fallback>
        </mc:AlternateContent>
      </w:r>
    </w:p>
    <w:p w:rsidR="00745DFE" w:rsidRPr="00F45E61" w:rsidRDefault="00745DFE" w:rsidP="00745DFE">
      <w:pPr>
        <w:spacing w:after="0" w:line="240" w:lineRule="auto"/>
        <w:jc w:val="center"/>
        <w:rPr>
          <w:rFonts w:eastAsia="Times New Roman"/>
          <w:szCs w:val="26"/>
        </w:rPr>
      </w:pPr>
      <w:r w:rsidRPr="00F45E61">
        <w:rPr>
          <w:rFonts w:eastAsia="Times New Roman"/>
          <w:szCs w:val="26"/>
        </w:rPr>
        <w:t>CHƯƠNG TRÌNH TRÌNH ĐỘ ĐẠI HỌC</w:t>
      </w:r>
    </w:p>
    <w:p w:rsidR="00745DFE" w:rsidRPr="00F45E61" w:rsidRDefault="00745DFE" w:rsidP="00745DFE">
      <w:pPr>
        <w:spacing w:after="0" w:line="240" w:lineRule="auto"/>
        <w:jc w:val="center"/>
        <w:rPr>
          <w:rFonts w:eastAsia="Times New Roman"/>
          <w:szCs w:val="26"/>
        </w:rPr>
      </w:pPr>
      <w:r w:rsidRPr="00F45E61">
        <w:rPr>
          <w:rFonts w:eastAsia="Times New Roman"/>
          <w:szCs w:val="26"/>
        </w:rPr>
        <w:t>NGÀNH ĐÀO TẠO: KẾ TOÁN – KIỂM TOÁN</w:t>
      </w:r>
    </w:p>
    <w:p w:rsidR="00745DFE" w:rsidRPr="00F45E61" w:rsidRDefault="00745DFE" w:rsidP="00745DFE">
      <w:pPr>
        <w:spacing w:after="0" w:line="240" w:lineRule="auto"/>
        <w:rPr>
          <w:rFonts w:eastAsia="Times New Roman"/>
          <w:b/>
          <w:bCs/>
          <w:szCs w:val="26"/>
        </w:rPr>
      </w:pPr>
    </w:p>
    <w:p w:rsidR="00745DFE" w:rsidRPr="00F45E61" w:rsidRDefault="00745DFE" w:rsidP="00745DFE">
      <w:pPr>
        <w:spacing w:after="0" w:line="240" w:lineRule="auto"/>
        <w:jc w:val="center"/>
        <w:rPr>
          <w:rFonts w:eastAsia="Times New Roman"/>
          <w:b/>
          <w:bCs/>
          <w:szCs w:val="26"/>
        </w:rPr>
      </w:pPr>
      <w:r w:rsidRPr="00F45E61">
        <w:rPr>
          <w:rFonts w:eastAsia="Times New Roman"/>
          <w:b/>
          <w:bCs/>
          <w:szCs w:val="26"/>
        </w:rPr>
        <w:t>ĐỀ CƯƠNG CHI TIẾT HỌC PHẦN</w:t>
      </w:r>
    </w:p>
    <w:p w:rsidR="00745DFE" w:rsidRPr="00F45E61" w:rsidRDefault="00745DFE" w:rsidP="00745DFE">
      <w:pPr>
        <w:spacing w:after="0" w:line="240" w:lineRule="auto"/>
        <w:rPr>
          <w:rFonts w:eastAsia="Times New Roman"/>
          <w:szCs w:val="26"/>
        </w:rPr>
      </w:pPr>
    </w:p>
    <w:p w:rsidR="00745DFE" w:rsidRPr="00F45E61" w:rsidRDefault="00745DFE" w:rsidP="00745DFE">
      <w:pPr>
        <w:tabs>
          <w:tab w:val="left" w:pos="6804"/>
        </w:tabs>
        <w:spacing w:after="0" w:line="240" w:lineRule="auto"/>
        <w:rPr>
          <w:rFonts w:eastAsia="Times New Roman"/>
          <w:b/>
          <w:bCs/>
          <w:szCs w:val="26"/>
        </w:rPr>
      </w:pPr>
      <w:r w:rsidRPr="00F45E61">
        <w:rPr>
          <w:rFonts w:eastAsia="Times New Roman"/>
          <w:b/>
          <w:bCs/>
          <w:szCs w:val="26"/>
        </w:rPr>
        <w:t>1. Tên học phần: Tin học kế toán 2 (Phần mềm kế toán)</w:t>
      </w:r>
      <w:r w:rsidRPr="00F45E61">
        <w:rPr>
          <w:rFonts w:eastAsia="Times New Roman"/>
          <w:b/>
          <w:bCs/>
          <w:szCs w:val="26"/>
        </w:rPr>
        <w:tab/>
        <w:t>Mã học phần: 10261</w:t>
      </w:r>
    </w:p>
    <w:p w:rsidR="00745DFE" w:rsidRPr="00F45E61" w:rsidRDefault="00745DFE" w:rsidP="00745DFE">
      <w:pPr>
        <w:tabs>
          <w:tab w:val="right" w:leader="dot" w:pos="8789"/>
        </w:tabs>
        <w:spacing w:after="0" w:line="240" w:lineRule="auto"/>
        <w:rPr>
          <w:rFonts w:eastAsia="Times New Roman"/>
          <w:b/>
          <w:bCs/>
          <w:szCs w:val="26"/>
        </w:rPr>
      </w:pPr>
      <w:r w:rsidRPr="00F45E61">
        <w:rPr>
          <w:rFonts w:eastAsia="Times New Roman"/>
          <w:b/>
          <w:bCs/>
          <w:szCs w:val="26"/>
        </w:rPr>
        <w:t>2. Khoa phụ trách: Kế toán – Kiểm toán</w:t>
      </w:r>
    </w:p>
    <w:p w:rsidR="00745DFE" w:rsidRPr="00F45E61" w:rsidRDefault="00745DFE" w:rsidP="00745DFE">
      <w:pPr>
        <w:tabs>
          <w:tab w:val="right" w:leader="dot" w:pos="8789"/>
        </w:tabs>
        <w:spacing w:after="0" w:line="240" w:lineRule="auto"/>
        <w:rPr>
          <w:rFonts w:eastAsia="Times New Roman"/>
          <w:b/>
          <w:bCs/>
          <w:szCs w:val="26"/>
        </w:rPr>
      </w:pPr>
      <w:r w:rsidRPr="00F45E61">
        <w:rPr>
          <w:rFonts w:eastAsia="Times New Roman"/>
          <w:b/>
          <w:bCs/>
          <w:szCs w:val="26"/>
        </w:rPr>
        <w:t xml:space="preserve">3. Họ tên các giảng viên giảng dạy: </w:t>
      </w:r>
    </w:p>
    <w:p w:rsidR="00745DFE" w:rsidRPr="00F45E61" w:rsidRDefault="00745DFE" w:rsidP="00745DFE">
      <w:pPr>
        <w:spacing w:after="0" w:line="240" w:lineRule="auto"/>
        <w:ind w:firstLine="426"/>
        <w:rPr>
          <w:rFonts w:eastAsia="SimSun"/>
          <w:b/>
          <w:bCs/>
          <w:szCs w:val="26"/>
          <w:lang w:eastAsia="zh-CN"/>
        </w:rPr>
      </w:pPr>
      <w:r w:rsidRPr="00F45E61">
        <w:rPr>
          <w:rFonts w:eastAsia="SimSun"/>
          <w:b/>
          <w:bCs/>
          <w:szCs w:val="26"/>
          <w:lang w:eastAsia="zh-CN"/>
        </w:rPr>
        <w:t>3.1 Họ và tên: Đào Tuyết Lan</w:t>
      </w:r>
    </w:p>
    <w:p w:rsidR="00745DFE" w:rsidRPr="00F45E61" w:rsidRDefault="00745DFE" w:rsidP="00D53810">
      <w:pPr>
        <w:numPr>
          <w:ilvl w:val="0"/>
          <w:numId w:val="12"/>
        </w:numPr>
        <w:tabs>
          <w:tab w:val="left" w:pos="709"/>
        </w:tabs>
        <w:spacing w:before="0" w:after="0" w:line="240" w:lineRule="auto"/>
        <w:ind w:left="709" w:hanging="283"/>
        <w:rPr>
          <w:rFonts w:eastAsia="SimSun"/>
          <w:szCs w:val="26"/>
          <w:lang w:eastAsia="zh-CN"/>
        </w:rPr>
      </w:pPr>
      <w:r w:rsidRPr="00F45E61">
        <w:rPr>
          <w:rFonts w:eastAsia="MS Mincho"/>
          <w:color w:val="000000"/>
          <w:szCs w:val="26"/>
          <w:lang w:eastAsia="ja-JP"/>
        </w:rPr>
        <w:t>Chức</w:t>
      </w:r>
      <w:r w:rsidRPr="00F45E61">
        <w:rPr>
          <w:rFonts w:eastAsia="SimSun"/>
          <w:szCs w:val="26"/>
          <w:lang w:eastAsia="zh-CN"/>
        </w:rPr>
        <w:t xml:space="preserve"> danh, học hàm, học vị: Thạc sĩ</w:t>
      </w:r>
    </w:p>
    <w:p w:rsidR="00745DFE" w:rsidRPr="00F45E61" w:rsidRDefault="00745DFE" w:rsidP="00D53810">
      <w:pPr>
        <w:numPr>
          <w:ilvl w:val="0"/>
          <w:numId w:val="12"/>
        </w:numPr>
        <w:tabs>
          <w:tab w:val="left" w:pos="709"/>
        </w:tabs>
        <w:spacing w:before="0" w:after="0" w:line="240" w:lineRule="auto"/>
        <w:ind w:left="709" w:hanging="283"/>
        <w:rPr>
          <w:rFonts w:eastAsia="MS Mincho"/>
          <w:color w:val="000000"/>
          <w:szCs w:val="26"/>
          <w:lang w:eastAsia="ja-JP"/>
        </w:rPr>
      </w:pPr>
      <w:r w:rsidRPr="00F45E61">
        <w:rPr>
          <w:rFonts w:eastAsia="MS Mincho"/>
          <w:color w:val="000000"/>
          <w:szCs w:val="26"/>
          <w:lang w:eastAsia="ja-JP"/>
        </w:rPr>
        <w:t>Địa chỉ liên hệ: Khoa Kế toán – Kiểm toán</w:t>
      </w:r>
    </w:p>
    <w:p w:rsidR="00745DFE" w:rsidRPr="00F45E61" w:rsidRDefault="00745DFE" w:rsidP="00D53810">
      <w:pPr>
        <w:numPr>
          <w:ilvl w:val="0"/>
          <w:numId w:val="12"/>
        </w:numPr>
        <w:tabs>
          <w:tab w:val="left" w:pos="709"/>
        </w:tabs>
        <w:spacing w:before="0" w:after="0" w:line="240" w:lineRule="auto"/>
        <w:ind w:left="709" w:hanging="283"/>
        <w:rPr>
          <w:rFonts w:eastAsia="SimSun"/>
          <w:szCs w:val="26"/>
          <w:lang w:eastAsia="zh-CN"/>
        </w:rPr>
      </w:pPr>
      <w:r w:rsidRPr="00F45E61">
        <w:rPr>
          <w:rFonts w:eastAsia="SimSun"/>
          <w:szCs w:val="26"/>
          <w:lang w:eastAsia="zh-CN"/>
        </w:rPr>
        <w:t>ĐT: 0989.002.001</w:t>
      </w:r>
      <w:r w:rsidRPr="00F45E61">
        <w:rPr>
          <w:rFonts w:eastAsia="SimSun"/>
          <w:szCs w:val="26"/>
          <w:lang w:eastAsia="zh-CN"/>
        </w:rPr>
        <w:tab/>
      </w:r>
      <w:r w:rsidRPr="00F45E61">
        <w:rPr>
          <w:rFonts w:eastAsia="SimSun"/>
          <w:szCs w:val="26"/>
          <w:lang w:eastAsia="zh-CN"/>
        </w:rPr>
        <w:tab/>
      </w:r>
      <w:r w:rsidRPr="00F45E61">
        <w:rPr>
          <w:rFonts w:eastAsia="SimSun"/>
          <w:szCs w:val="26"/>
          <w:lang w:eastAsia="zh-CN"/>
        </w:rPr>
        <w:tab/>
      </w:r>
      <w:r w:rsidRPr="00F45E61">
        <w:rPr>
          <w:rFonts w:eastAsia="SimSun"/>
          <w:szCs w:val="26"/>
          <w:lang w:eastAsia="zh-CN"/>
        </w:rPr>
        <w:tab/>
        <w:t>email: daotuyetlan.07@gmail.com</w:t>
      </w:r>
    </w:p>
    <w:p w:rsidR="00745DFE" w:rsidRPr="00F45E61" w:rsidRDefault="00745DFE" w:rsidP="00745DFE">
      <w:pPr>
        <w:spacing w:after="0" w:line="240" w:lineRule="auto"/>
        <w:ind w:firstLine="720"/>
        <w:rPr>
          <w:rFonts w:eastAsia="SimSun"/>
          <w:szCs w:val="26"/>
          <w:lang w:eastAsia="zh-CN"/>
        </w:rPr>
      </w:pPr>
      <w:r w:rsidRPr="00F45E61">
        <w:rPr>
          <w:rFonts w:eastAsia="SimSun"/>
          <w:szCs w:val="26"/>
          <w:lang w:eastAsia="zh-CN"/>
        </w:rPr>
        <w:t xml:space="preserve">Các hướng nghiên cứu chính: Kế toán, Kiểm toán </w:t>
      </w:r>
    </w:p>
    <w:p w:rsidR="00745DFE" w:rsidRPr="00F45E61" w:rsidRDefault="00745DFE" w:rsidP="00745DFE">
      <w:pPr>
        <w:spacing w:after="0" w:line="240" w:lineRule="auto"/>
        <w:ind w:firstLine="426"/>
        <w:rPr>
          <w:rFonts w:eastAsia="SimSun"/>
          <w:b/>
          <w:bCs/>
          <w:szCs w:val="26"/>
          <w:lang w:eastAsia="zh-CN"/>
        </w:rPr>
      </w:pPr>
      <w:r w:rsidRPr="00F45E61">
        <w:rPr>
          <w:rFonts w:eastAsia="SimSun"/>
          <w:b/>
          <w:bCs/>
          <w:szCs w:val="26"/>
          <w:lang w:eastAsia="zh-CN"/>
        </w:rPr>
        <w:t xml:space="preserve">3.2 Họ và tên: </w:t>
      </w:r>
      <w:r>
        <w:rPr>
          <w:rFonts w:eastAsia="SimSun"/>
          <w:b/>
          <w:bCs/>
          <w:szCs w:val="26"/>
          <w:lang w:eastAsia="zh-CN"/>
        </w:rPr>
        <w:t>Nguyễn Thị Xuân Hồng</w:t>
      </w:r>
    </w:p>
    <w:p w:rsidR="00745DFE" w:rsidRPr="00F45E61" w:rsidRDefault="00745DFE" w:rsidP="00D53810">
      <w:pPr>
        <w:numPr>
          <w:ilvl w:val="0"/>
          <w:numId w:val="12"/>
        </w:numPr>
        <w:tabs>
          <w:tab w:val="left" w:pos="709"/>
        </w:tabs>
        <w:spacing w:before="0" w:after="0" w:line="240" w:lineRule="auto"/>
        <w:ind w:left="709" w:hanging="283"/>
        <w:rPr>
          <w:rFonts w:eastAsia="SimSun"/>
          <w:szCs w:val="26"/>
          <w:lang w:eastAsia="zh-CN"/>
        </w:rPr>
      </w:pPr>
      <w:r w:rsidRPr="00F45E61">
        <w:rPr>
          <w:rFonts w:eastAsia="MS Mincho"/>
          <w:color w:val="000000"/>
          <w:szCs w:val="26"/>
          <w:lang w:eastAsia="ja-JP"/>
        </w:rPr>
        <w:t>Chức</w:t>
      </w:r>
      <w:r w:rsidRPr="00F45E61">
        <w:rPr>
          <w:rFonts w:eastAsia="SimSun"/>
          <w:szCs w:val="26"/>
          <w:lang w:eastAsia="zh-CN"/>
        </w:rPr>
        <w:t xml:space="preserve"> danh, học hàm, học vị: </w:t>
      </w:r>
      <w:r>
        <w:rPr>
          <w:rFonts w:eastAsia="SimSun"/>
          <w:szCs w:val="26"/>
          <w:lang w:eastAsia="zh-CN"/>
        </w:rPr>
        <w:t>Cử nhân</w:t>
      </w:r>
    </w:p>
    <w:p w:rsidR="00745DFE" w:rsidRPr="00F45E61" w:rsidRDefault="00745DFE" w:rsidP="00D53810">
      <w:pPr>
        <w:numPr>
          <w:ilvl w:val="0"/>
          <w:numId w:val="12"/>
        </w:numPr>
        <w:tabs>
          <w:tab w:val="left" w:pos="709"/>
        </w:tabs>
        <w:spacing w:before="0" w:after="0" w:line="240" w:lineRule="auto"/>
        <w:ind w:left="709" w:hanging="283"/>
        <w:rPr>
          <w:rFonts w:eastAsia="MS Mincho"/>
          <w:color w:val="000000"/>
          <w:szCs w:val="26"/>
          <w:lang w:eastAsia="ja-JP"/>
        </w:rPr>
      </w:pPr>
      <w:r w:rsidRPr="00F45E61">
        <w:rPr>
          <w:rFonts w:eastAsia="MS Mincho"/>
          <w:color w:val="000000"/>
          <w:szCs w:val="26"/>
          <w:lang w:eastAsia="ja-JP"/>
        </w:rPr>
        <w:t>Địa chỉ liên hệ: Khoa Kế toán – Kiểm toán</w:t>
      </w:r>
    </w:p>
    <w:p w:rsidR="00745DFE" w:rsidRPr="00F45E61" w:rsidRDefault="00745DFE" w:rsidP="00D53810">
      <w:pPr>
        <w:numPr>
          <w:ilvl w:val="0"/>
          <w:numId w:val="12"/>
        </w:numPr>
        <w:tabs>
          <w:tab w:val="left" w:pos="709"/>
        </w:tabs>
        <w:spacing w:before="0" w:after="0" w:line="240" w:lineRule="auto"/>
        <w:ind w:left="709" w:hanging="283"/>
        <w:rPr>
          <w:rFonts w:eastAsia="SimSun"/>
          <w:szCs w:val="26"/>
          <w:lang w:eastAsia="zh-CN"/>
        </w:rPr>
      </w:pPr>
      <w:r w:rsidRPr="00F45E61">
        <w:rPr>
          <w:rFonts w:eastAsia="SimSun"/>
          <w:szCs w:val="26"/>
          <w:lang w:eastAsia="zh-CN"/>
        </w:rPr>
        <w:t xml:space="preserve">ĐT: </w:t>
      </w:r>
      <w:r>
        <w:rPr>
          <w:rFonts w:eastAsia="SimSun"/>
          <w:szCs w:val="26"/>
          <w:lang w:eastAsia="zh-CN"/>
        </w:rPr>
        <w:t>0622.461.370</w:t>
      </w:r>
      <w:r w:rsidRPr="00F45E61">
        <w:rPr>
          <w:rFonts w:eastAsia="SimSun"/>
          <w:szCs w:val="26"/>
          <w:lang w:eastAsia="zh-CN"/>
        </w:rPr>
        <w:tab/>
      </w:r>
      <w:r w:rsidRPr="00F45E61">
        <w:rPr>
          <w:rFonts w:eastAsia="SimSun"/>
          <w:szCs w:val="26"/>
          <w:lang w:eastAsia="zh-CN"/>
        </w:rPr>
        <w:tab/>
      </w:r>
      <w:r w:rsidRPr="00F45E61">
        <w:rPr>
          <w:rFonts w:eastAsia="SimSun"/>
          <w:szCs w:val="26"/>
          <w:lang w:eastAsia="zh-CN"/>
        </w:rPr>
        <w:tab/>
      </w:r>
      <w:r w:rsidRPr="00F45E61">
        <w:rPr>
          <w:rFonts w:eastAsia="SimSun"/>
          <w:szCs w:val="26"/>
          <w:lang w:eastAsia="zh-CN"/>
        </w:rPr>
        <w:tab/>
        <w:t xml:space="preserve">email: </w:t>
      </w:r>
      <w:r>
        <w:rPr>
          <w:rFonts w:eastAsia="SimSun"/>
          <w:szCs w:val="26"/>
          <w:lang w:eastAsia="zh-CN"/>
        </w:rPr>
        <w:t>ntxhong@upt.edu.vn</w:t>
      </w:r>
    </w:p>
    <w:p w:rsidR="00745DFE" w:rsidRPr="00F45E61" w:rsidRDefault="00745DFE" w:rsidP="00745DFE">
      <w:pPr>
        <w:spacing w:after="0" w:line="240" w:lineRule="auto"/>
        <w:ind w:firstLine="720"/>
        <w:rPr>
          <w:rFonts w:eastAsia="SimSun"/>
          <w:szCs w:val="26"/>
          <w:lang w:eastAsia="zh-CN"/>
        </w:rPr>
      </w:pPr>
      <w:r w:rsidRPr="00F45E61">
        <w:rPr>
          <w:rFonts w:eastAsia="SimSun"/>
          <w:szCs w:val="26"/>
          <w:lang w:eastAsia="zh-CN"/>
        </w:rPr>
        <w:t xml:space="preserve">Các hướng nghiên cứu chính: Kế toán, Kiểm toán </w:t>
      </w:r>
    </w:p>
    <w:p w:rsidR="00745DFE" w:rsidRPr="00F45E61" w:rsidRDefault="00745DFE" w:rsidP="00745DFE">
      <w:pPr>
        <w:spacing w:after="0" w:line="240" w:lineRule="auto"/>
        <w:rPr>
          <w:rFonts w:eastAsia="Times New Roman"/>
          <w:b/>
          <w:bCs/>
          <w:szCs w:val="26"/>
        </w:rPr>
      </w:pPr>
      <w:r w:rsidRPr="00F45E61">
        <w:rPr>
          <w:rFonts w:eastAsia="Times New Roman"/>
          <w:b/>
          <w:bCs/>
          <w:szCs w:val="26"/>
        </w:rPr>
        <w:t>4. Số tín chỉ: 3</w:t>
      </w:r>
    </w:p>
    <w:p w:rsidR="00745DFE" w:rsidRPr="00F45E61" w:rsidRDefault="00745DFE" w:rsidP="00745DFE">
      <w:pPr>
        <w:spacing w:after="0" w:line="240" w:lineRule="auto"/>
        <w:rPr>
          <w:rFonts w:eastAsia="Times New Roman"/>
          <w:b/>
          <w:bCs/>
          <w:szCs w:val="26"/>
        </w:rPr>
      </w:pPr>
      <w:r w:rsidRPr="00F45E61">
        <w:rPr>
          <w:rFonts w:eastAsia="Times New Roman"/>
          <w:b/>
          <w:bCs/>
          <w:szCs w:val="26"/>
        </w:rPr>
        <w:t>5. Phân bổ thời gian (tiết): 45 tiết</w:t>
      </w:r>
    </w:p>
    <w:p w:rsidR="00745DFE" w:rsidRPr="00F45E61" w:rsidRDefault="00745DFE" w:rsidP="00D53810">
      <w:pPr>
        <w:numPr>
          <w:ilvl w:val="0"/>
          <w:numId w:val="12"/>
        </w:numPr>
        <w:tabs>
          <w:tab w:val="left" w:pos="709"/>
        </w:tabs>
        <w:spacing w:before="0" w:after="0" w:line="240" w:lineRule="auto"/>
        <w:ind w:left="709" w:hanging="283"/>
        <w:rPr>
          <w:rFonts w:eastAsia="Times New Roman"/>
          <w:szCs w:val="26"/>
        </w:rPr>
      </w:pPr>
      <w:r w:rsidRPr="00F45E61">
        <w:rPr>
          <w:rFonts w:eastAsia="Times New Roman"/>
          <w:szCs w:val="26"/>
        </w:rPr>
        <w:t>Lên lớp: 45 tiết</w:t>
      </w:r>
    </w:p>
    <w:p w:rsidR="00745DFE" w:rsidRPr="00F45E61" w:rsidRDefault="00745DFE" w:rsidP="00D53810">
      <w:pPr>
        <w:numPr>
          <w:ilvl w:val="0"/>
          <w:numId w:val="12"/>
        </w:numPr>
        <w:tabs>
          <w:tab w:val="left" w:pos="709"/>
        </w:tabs>
        <w:spacing w:before="0" w:after="0" w:line="240" w:lineRule="auto"/>
        <w:ind w:left="709" w:hanging="283"/>
        <w:rPr>
          <w:rFonts w:eastAsia="Times New Roman"/>
          <w:szCs w:val="26"/>
        </w:rPr>
      </w:pPr>
      <w:r w:rsidRPr="00F45E61">
        <w:rPr>
          <w:rFonts w:eastAsia="Times New Roman"/>
          <w:szCs w:val="26"/>
        </w:rPr>
        <w:t>Tự học: 135 tiết</w:t>
      </w:r>
    </w:p>
    <w:p w:rsidR="00745DFE" w:rsidRPr="00F45E61" w:rsidRDefault="00745DFE" w:rsidP="00745DFE">
      <w:pPr>
        <w:spacing w:after="0" w:line="240" w:lineRule="auto"/>
        <w:rPr>
          <w:rFonts w:eastAsia="Times New Roman"/>
          <w:b/>
          <w:bCs/>
          <w:szCs w:val="26"/>
        </w:rPr>
      </w:pPr>
      <w:r w:rsidRPr="00F45E61">
        <w:rPr>
          <w:rFonts w:eastAsia="Times New Roman"/>
          <w:b/>
          <w:bCs/>
          <w:szCs w:val="26"/>
        </w:rPr>
        <w:t>6. Học phần tiên quyết:</w:t>
      </w:r>
      <w:r w:rsidRPr="00F45E61">
        <w:rPr>
          <w:rFonts w:eastAsia="Times New Roman"/>
          <w:bCs/>
          <w:szCs w:val="26"/>
        </w:rPr>
        <w:t xml:space="preserve"> Kế toán tài chính, Ứng dụng excel trong kế toán, Sổ sách kế toán, Hệ thống thông tin kế toán</w:t>
      </w:r>
    </w:p>
    <w:p w:rsidR="00745DFE" w:rsidRPr="00F45E61" w:rsidRDefault="00745DFE" w:rsidP="00745DFE">
      <w:pPr>
        <w:spacing w:after="0" w:line="240" w:lineRule="auto"/>
        <w:rPr>
          <w:rFonts w:eastAsia="Times New Roman"/>
          <w:b/>
          <w:bCs/>
          <w:szCs w:val="26"/>
        </w:rPr>
      </w:pPr>
      <w:r w:rsidRPr="00F45E61">
        <w:rPr>
          <w:rFonts w:eastAsia="Times New Roman"/>
          <w:b/>
          <w:bCs/>
          <w:szCs w:val="26"/>
        </w:rPr>
        <w:t>7. Mục tiêu của học phần:</w:t>
      </w:r>
    </w:p>
    <w:p w:rsidR="00745DFE" w:rsidRPr="00F45E61" w:rsidRDefault="00745DFE" w:rsidP="00D53810">
      <w:pPr>
        <w:numPr>
          <w:ilvl w:val="0"/>
          <w:numId w:val="76"/>
        </w:numPr>
        <w:spacing w:before="0" w:after="0" w:line="240" w:lineRule="auto"/>
        <w:jc w:val="left"/>
        <w:rPr>
          <w:bCs/>
          <w:szCs w:val="26"/>
        </w:rPr>
      </w:pPr>
      <w:r w:rsidRPr="00F45E61">
        <w:rPr>
          <w:b/>
          <w:bCs/>
          <w:szCs w:val="26"/>
        </w:rPr>
        <w:t>Về kiến thức:</w:t>
      </w:r>
    </w:p>
    <w:p w:rsidR="00745DFE" w:rsidRPr="00F45E61" w:rsidRDefault="00745DFE" w:rsidP="00D53810">
      <w:pPr>
        <w:numPr>
          <w:ilvl w:val="0"/>
          <w:numId w:val="59"/>
        </w:numPr>
        <w:spacing w:before="0" w:after="0" w:line="240" w:lineRule="auto"/>
        <w:ind w:left="0" w:firstLine="360"/>
        <w:rPr>
          <w:szCs w:val="26"/>
        </w:rPr>
      </w:pPr>
      <w:r w:rsidRPr="00F45E61">
        <w:rPr>
          <w:bCs/>
          <w:szCs w:val="26"/>
        </w:rPr>
        <w:t xml:space="preserve">Sinh viên nắm vững các kiến thức cơ bản </w:t>
      </w:r>
      <w:r w:rsidRPr="00F45E61">
        <w:rPr>
          <w:szCs w:val="26"/>
        </w:rPr>
        <w:t xml:space="preserve">về khái niệm, phân loại, mô hình hoạt động và lợi ích của phần mềm kế toán, các tiêu chuẩn và điều kiện của một phần mềm kế toán theo quy định của luật kế toán, quy định về hình thức kế toán máy, các tiêu chuẩn để lựa chọn phần mềm kế toán tốt. </w:t>
      </w:r>
    </w:p>
    <w:p w:rsidR="00745DFE" w:rsidRPr="00F45E61" w:rsidRDefault="00745DFE" w:rsidP="00D53810">
      <w:pPr>
        <w:numPr>
          <w:ilvl w:val="0"/>
          <w:numId w:val="59"/>
        </w:numPr>
        <w:spacing w:before="0" w:after="0" w:line="240" w:lineRule="auto"/>
        <w:ind w:left="0" w:firstLine="360"/>
        <w:rPr>
          <w:szCs w:val="26"/>
        </w:rPr>
      </w:pPr>
      <w:r w:rsidRPr="00F45E61">
        <w:rPr>
          <w:szCs w:val="26"/>
        </w:rPr>
        <w:t xml:space="preserve">Sinh viên hiểu được cách mở sổ kế toán, các nội dung trong từng phần hành kế toán. </w:t>
      </w:r>
      <w:r w:rsidRPr="00F45E61">
        <w:rPr>
          <w:bCs/>
          <w:szCs w:val="26"/>
        </w:rPr>
        <w:t>Hiểu được cách thức quản lý dữ liệu trên phần mềm kế toán (sao lưu, phục hồi, xóa dữ liệu, xem báo cáo, in ấn,…)</w:t>
      </w:r>
    </w:p>
    <w:p w:rsidR="00745DFE" w:rsidRPr="00F45E61" w:rsidRDefault="00745DFE" w:rsidP="00D53810">
      <w:pPr>
        <w:numPr>
          <w:ilvl w:val="0"/>
          <w:numId w:val="76"/>
        </w:numPr>
        <w:spacing w:before="0" w:after="0" w:line="240" w:lineRule="auto"/>
        <w:jc w:val="left"/>
        <w:rPr>
          <w:b/>
          <w:bCs/>
          <w:szCs w:val="26"/>
        </w:rPr>
      </w:pPr>
      <w:r w:rsidRPr="00F45E61">
        <w:rPr>
          <w:b/>
          <w:bCs/>
          <w:szCs w:val="26"/>
        </w:rPr>
        <w:t>Về kỹ năng:</w:t>
      </w:r>
    </w:p>
    <w:p w:rsidR="00745DFE" w:rsidRPr="00F45E61" w:rsidRDefault="00745DFE" w:rsidP="00D53810">
      <w:pPr>
        <w:numPr>
          <w:ilvl w:val="0"/>
          <w:numId w:val="59"/>
        </w:numPr>
        <w:spacing w:before="0" w:after="0" w:line="240" w:lineRule="auto"/>
        <w:ind w:left="0" w:firstLine="360"/>
        <w:rPr>
          <w:bCs/>
          <w:szCs w:val="26"/>
        </w:rPr>
      </w:pPr>
      <w:r w:rsidRPr="00F45E61">
        <w:rPr>
          <w:bCs/>
          <w:szCs w:val="26"/>
        </w:rPr>
        <w:t>S</w:t>
      </w:r>
      <w:r w:rsidRPr="00F45E61">
        <w:rPr>
          <w:szCs w:val="26"/>
        </w:rPr>
        <w:t xml:space="preserve">ử dụng thành thạo phần mềm kế toán Misa trong việc quản lý tài liệu kế toán: Biết tạo dữ liệu kế toán, quản lý phát hành hóa đơn, nhập các chứng từ vào các phân hệ trong phần mềm, tổng hợp số liệu, lưu trữ, truy xuất dữ liệu, in ấn và bảo mật dữ liệu kế toán trên phần mềm. </w:t>
      </w:r>
    </w:p>
    <w:p w:rsidR="00745DFE" w:rsidRPr="00F45E61" w:rsidRDefault="00745DFE" w:rsidP="00D53810">
      <w:pPr>
        <w:numPr>
          <w:ilvl w:val="0"/>
          <w:numId w:val="59"/>
        </w:numPr>
        <w:spacing w:before="0" w:after="0" w:line="240" w:lineRule="auto"/>
        <w:ind w:left="0" w:firstLine="360"/>
        <w:rPr>
          <w:bCs/>
          <w:szCs w:val="26"/>
        </w:rPr>
      </w:pPr>
      <w:r w:rsidRPr="00F45E61">
        <w:rPr>
          <w:bCs/>
          <w:szCs w:val="26"/>
        </w:rPr>
        <w:t xml:space="preserve">Kỳ vọng </w:t>
      </w:r>
      <w:r w:rsidRPr="00F45E61">
        <w:rPr>
          <w:szCs w:val="26"/>
        </w:rPr>
        <w:t>sinh viên đủ kiến thức để tự nghiên cứu và sử dụng một phần mềm kế toán khác một cách dễ dàng.</w:t>
      </w:r>
    </w:p>
    <w:p w:rsidR="00745DFE" w:rsidRPr="00F45E61" w:rsidRDefault="00745DFE" w:rsidP="00D53810">
      <w:pPr>
        <w:numPr>
          <w:ilvl w:val="0"/>
          <w:numId w:val="76"/>
        </w:numPr>
        <w:spacing w:before="0" w:after="0" w:line="240" w:lineRule="auto"/>
        <w:jc w:val="left"/>
        <w:rPr>
          <w:bCs/>
          <w:szCs w:val="26"/>
        </w:rPr>
      </w:pPr>
      <w:r w:rsidRPr="00F45E61">
        <w:rPr>
          <w:b/>
          <w:bCs/>
          <w:szCs w:val="26"/>
        </w:rPr>
        <w:lastRenderedPageBreak/>
        <w:t>Về năng lực tự chủ và chịu trách nhiệm:</w:t>
      </w:r>
      <w:r w:rsidRPr="00F45E61">
        <w:rPr>
          <w:bCs/>
          <w:szCs w:val="26"/>
        </w:rPr>
        <w:t xml:space="preserve"> </w:t>
      </w:r>
    </w:p>
    <w:p w:rsidR="00745DFE" w:rsidRPr="00F45E61" w:rsidRDefault="00745DFE" w:rsidP="00745DFE">
      <w:pPr>
        <w:suppressAutoHyphens/>
        <w:spacing w:after="0" w:line="240" w:lineRule="auto"/>
        <w:ind w:firstLine="720"/>
        <w:rPr>
          <w:szCs w:val="26"/>
        </w:rPr>
      </w:pPr>
      <w:r w:rsidRPr="00F45E61">
        <w:rPr>
          <w:szCs w:val="26"/>
        </w:rPr>
        <w:t>Sau khi học xong học phần này sinh viên:</w:t>
      </w:r>
    </w:p>
    <w:p w:rsidR="00745DFE" w:rsidRPr="00F45E61" w:rsidRDefault="00745DFE" w:rsidP="00D53810">
      <w:pPr>
        <w:numPr>
          <w:ilvl w:val="0"/>
          <w:numId w:val="59"/>
        </w:numPr>
        <w:suppressAutoHyphens/>
        <w:spacing w:before="0" w:after="0" w:line="240" w:lineRule="auto"/>
        <w:ind w:left="0" w:firstLine="360"/>
        <w:rPr>
          <w:szCs w:val="26"/>
        </w:rPr>
      </w:pPr>
      <w:r w:rsidRPr="00F45E61">
        <w:rPr>
          <w:szCs w:val="26"/>
        </w:rPr>
        <w:t xml:space="preserve">Tự học tập, tìm hiểu, nghiên cứu các kiến thức có liên quan đến hệ thống thông tin kế toán, kế toán máy để hỗ trợ cho công tác kế toán DN. </w:t>
      </w:r>
    </w:p>
    <w:p w:rsidR="00745DFE" w:rsidRPr="00F45E61" w:rsidRDefault="00745DFE" w:rsidP="00D53810">
      <w:pPr>
        <w:numPr>
          <w:ilvl w:val="0"/>
          <w:numId w:val="59"/>
        </w:numPr>
        <w:suppressAutoHyphens/>
        <w:spacing w:before="0" w:after="0" w:line="240" w:lineRule="auto"/>
        <w:ind w:left="0" w:firstLine="360"/>
        <w:rPr>
          <w:szCs w:val="26"/>
        </w:rPr>
      </w:pPr>
      <w:r w:rsidRPr="00F45E61">
        <w:rPr>
          <w:szCs w:val="26"/>
        </w:rPr>
        <w:t xml:space="preserve">Biết vận dụng kiến thức đã học để triển khai cho công việc thực tế, biết rèn luyện tác phong làm việc nghiêm túc, cẩn thận, khoa học và chuyên nghiệp. </w:t>
      </w:r>
    </w:p>
    <w:p w:rsidR="00745DFE" w:rsidRPr="00F45E61" w:rsidRDefault="00745DFE" w:rsidP="00D53810">
      <w:pPr>
        <w:numPr>
          <w:ilvl w:val="0"/>
          <w:numId w:val="59"/>
        </w:numPr>
        <w:suppressAutoHyphens/>
        <w:spacing w:before="0" w:after="0" w:line="240" w:lineRule="auto"/>
        <w:rPr>
          <w:szCs w:val="26"/>
        </w:rPr>
      </w:pPr>
      <w:r w:rsidRPr="00F45E61">
        <w:rPr>
          <w:szCs w:val="26"/>
        </w:rPr>
        <w:t xml:space="preserve">Có ý thức tổ chức kỷ luật tốt trong công việc. </w:t>
      </w:r>
    </w:p>
    <w:p w:rsidR="00745DFE" w:rsidRPr="00F45E61" w:rsidRDefault="00745DFE" w:rsidP="00745DFE">
      <w:pPr>
        <w:spacing w:after="0" w:line="240" w:lineRule="auto"/>
        <w:rPr>
          <w:rFonts w:eastAsia="Times New Roman"/>
          <w:bCs/>
          <w:color w:val="000000"/>
          <w:szCs w:val="26"/>
        </w:rPr>
      </w:pPr>
      <w:r w:rsidRPr="00F45E61">
        <w:rPr>
          <w:rFonts w:eastAsia="Times New Roman"/>
          <w:b/>
          <w:bCs/>
          <w:szCs w:val="26"/>
        </w:rPr>
        <w:t xml:space="preserve">8. Chuẩn đầu ra học phần: </w:t>
      </w:r>
      <w:r w:rsidRPr="00F45E61">
        <w:rPr>
          <w:rFonts w:eastAsia="Times New Roman"/>
          <w:bCs/>
          <w:color w:val="000000"/>
          <w:szCs w:val="26"/>
        </w:rPr>
        <w:t>Để hoàn thành học phần, người học phải đạt được, chuẩn đầu ra học phần/ mục tiêu cụ thể.</w:t>
      </w:r>
    </w:p>
    <w:p w:rsidR="00745DFE" w:rsidRPr="00F45E61" w:rsidRDefault="00745DFE" w:rsidP="00D53810">
      <w:pPr>
        <w:numPr>
          <w:ilvl w:val="0"/>
          <w:numId w:val="83"/>
        </w:numPr>
        <w:spacing w:before="0" w:after="0" w:line="240" w:lineRule="auto"/>
        <w:rPr>
          <w:rFonts w:eastAsia="Times New Roman"/>
          <w:b/>
          <w:bCs/>
          <w:color w:val="000000"/>
          <w:szCs w:val="26"/>
        </w:rPr>
      </w:pPr>
      <w:r w:rsidRPr="00F45E61">
        <w:rPr>
          <w:rFonts w:eastAsia="Times New Roman"/>
          <w:b/>
          <w:bCs/>
          <w:color w:val="000000"/>
          <w:szCs w:val="26"/>
        </w:rPr>
        <w:t>Kiến thức</w:t>
      </w:r>
    </w:p>
    <w:p w:rsidR="00745DFE" w:rsidRPr="00F45E61" w:rsidRDefault="00745DFE" w:rsidP="00D53810">
      <w:pPr>
        <w:numPr>
          <w:ilvl w:val="0"/>
          <w:numId w:val="84"/>
        </w:numPr>
        <w:spacing w:before="0" w:after="0" w:line="240" w:lineRule="auto"/>
        <w:rPr>
          <w:rFonts w:eastAsia="Times New Roman"/>
          <w:bCs/>
          <w:color w:val="000000"/>
          <w:szCs w:val="26"/>
        </w:rPr>
      </w:pPr>
      <w:r w:rsidRPr="00F45E61">
        <w:rPr>
          <w:szCs w:val="26"/>
        </w:rPr>
        <w:t>Trình bày được Khái niệm, phân loại, mô hình hoạt động của PMKT, lợi ích của PMKT, các tiêu chuẩn lựa chọn PMKT và tính ưu việc của PMKT</w:t>
      </w:r>
    </w:p>
    <w:p w:rsidR="00745DFE" w:rsidRPr="00F45E61" w:rsidRDefault="00745DFE" w:rsidP="00D53810">
      <w:pPr>
        <w:numPr>
          <w:ilvl w:val="0"/>
          <w:numId w:val="84"/>
        </w:numPr>
        <w:spacing w:before="0" w:after="0" w:line="240" w:lineRule="auto"/>
        <w:rPr>
          <w:rFonts w:eastAsia="Times New Roman"/>
          <w:bCs/>
          <w:color w:val="000000"/>
          <w:szCs w:val="26"/>
        </w:rPr>
      </w:pPr>
      <w:r w:rsidRPr="00F45E61">
        <w:rPr>
          <w:szCs w:val="26"/>
        </w:rPr>
        <w:t>Diễn đạt được ý nghĩa từng bước đối với  mở sổ kế toán trên PMKT (tạo cơ sở dữ liệu kế toán trên phần mềm).</w:t>
      </w:r>
    </w:p>
    <w:p w:rsidR="00745DFE" w:rsidRPr="00F45E61" w:rsidRDefault="00745DFE" w:rsidP="00D53810">
      <w:pPr>
        <w:numPr>
          <w:ilvl w:val="0"/>
          <w:numId w:val="84"/>
        </w:numPr>
        <w:spacing w:before="0" w:after="0" w:line="240" w:lineRule="auto"/>
        <w:rPr>
          <w:rFonts w:eastAsia="Times New Roman"/>
          <w:bCs/>
          <w:color w:val="000000"/>
          <w:szCs w:val="26"/>
        </w:rPr>
      </w:pPr>
      <w:r w:rsidRPr="00F45E61">
        <w:rPr>
          <w:szCs w:val="26"/>
        </w:rPr>
        <w:t>Vận dụng được việc sao lưu, phục hồi, xóa dữ liệu trên PMKT</w:t>
      </w:r>
    </w:p>
    <w:p w:rsidR="00745DFE" w:rsidRPr="00F45E61" w:rsidRDefault="00745DFE" w:rsidP="00D53810">
      <w:pPr>
        <w:numPr>
          <w:ilvl w:val="0"/>
          <w:numId w:val="84"/>
        </w:numPr>
        <w:spacing w:before="0" w:after="0" w:line="240" w:lineRule="auto"/>
        <w:rPr>
          <w:rFonts w:eastAsia="Times New Roman"/>
          <w:bCs/>
          <w:color w:val="000000"/>
          <w:szCs w:val="26"/>
        </w:rPr>
      </w:pPr>
      <w:r w:rsidRPr="00F45E61">
        <w:rPr>
          <w:szCs w:val="26"/>
        </w:rPr>
        <w:t>Giải thích được ý nghĩa của việc phân quyền sử dụng trên phần mềm</w:t>
      </w:r>
    </w:p>
    <w:p w:rsidR="00745DFE" w:rsidRPr="00F45E61" w:rsidRDefault="00745DFE" w:rsidP="00D53810">
      <w:pPr>
        <w:numPr>
          <w:ilvl w:val="0"/>
          <w:numId w:val="84"/>
        </w:numPr>
        <w:spacing w:before="0" w:after="0" w:line="240" w:lineRule="auto"/>
        <w:rPr>
          <w:rFonts w:eastAsia="Times New Roman"/>
          <w:bCs/>
          <w:color w:val="000000"/>
          <w:szCs w:val="26"/>
        </w:rPr>
      </w:pPr>
      <w:r w:rsidRPr="00F45E61">
        <w:rPr>
          <w:szCs w:val="26"/>
        </w:rPr>
        <w:t>Diễn đạt được ý nghĩa của việc khai báo các danh mục tài khoản, nhập số dư ban đầu và quy trình quản lý phát hành hóa đơn trên PMKT</w:t>
      </w:r>
    </w:p>
    <w:p w:rsidR="00745DFE" w:rsidRPr="00F45E61" w:rsidRDefault="00745DFE" w:rsidP="00D53810">
      <w:pPr>
        <w:numPr>
          <w:ilvl w:val="0"/>
          <w:numId w:val="84"/>
        </w:numPr>
        <w:spacing w:before="0" w:after="0" w:line="240" w:lineRule="auto"/>
        <w:rPr>
          <w:rFonts w:eastAsia="Times New Roman"/>
          <w:bCs/>
          <w:color w:val="000000"/>
          <w:szCs w:val="26"/>
        </w:rPr>
      </w:pPr>
      <w:r w:rsidRPr="00F45E61">
        <w:rPr>
          <w:szCs w:val="26"/>
        </w:rPr>
        <w:t>Giải thích được lưu đồ luân chuyển chứng từ và  mô hình hoạt động của từng phân hệ kế toán trên phần mềm (Phân hệ kế toán mua hàng, bán hàng, Quỹ, NH, kho, TSCĐ, lương, CCDC, giá thành, xác định kết quả kinh doanh).</w:t>
      </w:r>
    </w:p>
    <w:p w:rsidR="00745DFE" w:rsidRPr="00F45E61" w:rsidRDefault="00745DFE" w:rsidP="00D53810">
      <w:pPr>
        <w:numPr>
          <w:ilvl w:val="0"/>
          <w:numId w:val="84"/>
        </w:numPr>
        <w:spacing w:before="0" w:after="0" w:line="240" w:lineRule="auto"/>
        <w:rPr>
          <w:szCs w:val="26"/>
        </w:rPr>
      </w:pPr>
      <w:r w:rsidRPr="00F45E61">
        <w:rPr>
          <w:szCs w:val="26"/>
        </w:rPr>
        <w:t>Thực hành được dữ liệu kế toán trên từng phân hệ trong phần mềm và lập được các báo cáo kế toán.</w:t>
      </w:r>
    </w:p>
    <w:p w:rsidR="00745DFE" w:rsidRPr="00F45E61" w:rsidRDefault="00745DFE" w:rsidP="00D53810">
      <w:pPr>
        <w:numPr>
          <w:ilvl w:val="0"/>
          <w:numId w:val="84"/>
        </w:numPr>
        <w:spacing w:before="0" w:after="0" w:line="240" w:lineRule="auto"/>
        <w:rPr>
          <w:szCs w:val="26"/>
        </w:rPr>
      </w:pPr>
      <w:r w:rsidRPr="00F45E61">
        <w:rPr>
          <w:szCs w:val="26"/>
        </w:rPr>
        <w:t>Giải thích được ý nghĩa của các chứng từ trong từng phân hệ kế toán</w:t>
      </w:r>
    </w:p>
    <w:p w:rsidR="00745DFE" w:rsidRPr="00F45E61" w:rsidRDefault="00745DFE" w:rsidP="00D53810">
      <w:pPr>
        <w:numPr>
          <w:ilvl w:val="0"/>
          <w:numId w:val="83"/>
        </w:numPr>
        <w:spacing w:before="0" w:after="0" w:line="240" w:lineRule="auto"/>
        <w:rPr>
          <w:b/>
          <w:szCs w:val="26"/>
        </w:rPr>
      </w:pPr>
      <w:r w:rsidRPr="00F45E61">
        <w:rPr>
          <w:b/>
          <w:szCs w:val="26"/>
        </w:rPr>
        <w:t>Kỹ năng</w:t>
      </w:r>
    </w:p>
    <w:p w:rsidR="00745DFE" w:rsidRPr="00F45E61" w:rsidRDefault="00745DFE" w:rsidP="00D53810">
      <w:pPr>
        <w:numPr>
          <w:ilvl w:val="0"/>
          <w:numId w:val="84"/>
        </w:numPr>
        <w:spacing w:before="0" w:after="0" w:line="240" w:lineRule="auto"/>
        <w:rPr>
          <w:szCs w:val="26"/>
        </w:rPr>
      </w:pPr>
      <w:r w:rsidRPr="00F45E61">
        <w:rPr>
          <w:szCs w:val="26"/>
        </w:rPr>
        <w:t>Thành thạo quy trình mở sổ kế toán đối với phần mềm kế toán</w:t>
      </w:r>
    </w:p>
    <w:p w:rsidR="00745DFE" w:rsidRPr="00F45E61" w:rsidRDefault="00745DFE" w:rsidP="00D53810">
      <w:pPr>
        <w:numPr>
          <w:ilvl w:val="0"/>
          <w:numId w:val="84"/>
        </w:numPr>
        <w:spacing w:before="0" w:after="0" w:line="240" w:lineRule="auto"/>
        <w:rPr>
          <w:szCs w:val="26"/>
        </w:rPr>
      </w:pPr>
      <w:r w:rsidRPr="00F45E61">
        <w:rPr>
          <w:szCs w:val="26"/>
        </w:rPr>
        <w:t>Thành thạo việc phân quyền cho người sử trên phần mềm.</w:t>
      </w:r>
    </w:p>
    <w:p w:rsidR="00745DFE" w:rsidRPr="00F45E61" w:rsidRDefault="00745DFE" w:rsidP="00D53810">
      <w:pPr>
        <w:numPr>
          <w:ilvl w:val="0"/>
          <w:numId w:val="84"/>
        </w:numPr>
        <w:spacing w:before="0" w:after="0" w:line="240" w:lineRule="auto"/>
        <w:rPr>
          <w:szCs w:val="26"/>
        </w:rPr>
      </w:pPr>
      <w:r w:rsidRPr="00F45E61">
        <w:rPr>
          <w:szCs w:val="26"/>
        </w:rPr>
        <w:t>Thành thạo được việc khai báo các danh mục tài khoản theo chi tiết, số dư ban đầu và quản lý phát hành hóa đơn trên phần mềm</w:t>
      </w:r>
    </w:p>
    <w:p w:rsidR="00745DFE" w:rsidRPr="00F45E61" w:rsidRDefault="00745DFE" w:rsidP="00D53810">
      <w:pPr>
        <w:numPr>
          <w:ilvl w:val="0"/>
          <w:numId w:val="84"/>
        </w:numPr>
        <w:spacing w:before="0" w:after="0" w:line="240" w:lineRule="auto"/>
        <w:rPr>
          <w:szCs w:val="26"/>
        </w:rPr>
      </w:pPr>
      <w:r w:rsidRPr="00F45E61">
        <w:rPr>
          <w:szCs w:val="26"/>
        </w:rPr>
        <w:t>Điều chỉnh được thông tin khi phát hiện sai sót.</w:t>
      </w:r>
    </w:p>
    <w:p w:rsidR="00745DFE" w:rsidRPr="00F45E61" w:rsidRDefault="00745DFE" w:rsidP="00D53810">
      <w:pPr>
        <w:numPr>
          <w:ilvl w:val="0"/>
          <w:numId w:val="84"/>
        </w:numPr>
        <w:spacing w:before="0" w:after="0" w:line="240" w:lineRule="auto"/>
        <w:rPr>
          <w:szCs w:val="26"/>
        </w:rPr>
      </w:pPr>
      <w:r w:rsidRPr="00F45E61">
        <w:rPr>
          <w:szCs w:val="26"/>
        </w:rPr>
        <w:t>Thành thạo từng quy trình nghiệp vụ trên các phân hệ kế toán, sử dụng thành thạo các chức năng trên từng phân hệ,  nhận diện được chứng từ để nhập vào phần mềm cho đúng phân hệ kế toán</w:t>
      </w:r>
    </w:p>
    <w:p w:rsidR="00745DFE" w:rsidRPr="00F45E61" w:rsidRDefault="00745DFE" w:rsidP="00D53810">
      <w:pPr>
        <w:numPr>
          <w:ilvl w:val="0"/>
          <w:numId w:val="84"/>
        </w:numPr>
        <w:spacing w:before="0" w:after="0" w:line="240" w:lineRule="auto"/>
        <w:rPr>
          <w:szCs w:val="26"/>
        </w:rPr>
      </w:pPr>
      <w:r w:rsidRPr="00F45E61">
        <w:rPr>
          <w:szCs w:val="26"/>
        </w:rPr>
        <w:t>Thành thạo việc tổng hợp số liệu ở phân hệ tính giá thành và xác định kết quả kinh doanh, thiết lập được báo cáo tài chính và báo cáo thuế</w:t>
      </w:r>
    </w:p>
    <w:p w:rsidR="00745DFE" w:rsidRPr="00F45E61" w:rsidRDefault="00745DFE" w:rsidP="00D53810">
      <w:pPr>
        <w:numPr>
          <w:ilvl w:val="0"/>
          <w:numId w:val="84"/>
        </w:numPr>
        <w:spacing w:before="0" w:after="0" w:line="240" w:lineRule="auto"/>
        <w:rPr>
          <w:szCs w:val="26"/>
        </w:rPr>
      </w:pPr>
      <w:r w:rsidRPr="00F45E61">
        <w:rPr>
          <w:szCs w:val="26"/>
        </w:rPr>
        <w:t>Giải thích được cách chỉnh sửa số liệu khi phát hiện sai sót, cách xem báo cáo và truy xuất số liệu khi in ấn</w:t>
      </w:r>
    </w:p>
    <w:p w:rsidR="00745DFE" w:rsidRPr="00F45E61" w:rsidRDefault="00745DFE" w:rsidP="00D53810">
      <w:pPr>
        <w:numPr>
          <w:ilvl w:val="0"/>
          <w:numId w:val="84"/>
        </w:numPr>
        <w:spacing w:before="0" w:after="0" w:line="240" w:lineRule="auto"/>
        <w:rPr>
          <w:szCs w:val="26"/>
        </w:rPr>
      </w:pPr>
      <w:r w:rsidRPr="00F45E61">
        <w:rPr>
          <w:szCs w:val="26"/>
        </w:rPr>
        <w:t>Có đủ kiến thức để lựa chọn một phần mềm kế toán phù hợp với đặc thù DN mình đang công tác.</w:t>
      </w:r>
    </w:p>
    <w:p w:rsidR="00745DFE" w:rsidRPr="00F45E61" w:rsidRDefault="00745DFE" w:rsidP="00D53810">
      <w:pPr>
        <w:numPr>
          <w:ilvl w:val="0"/>
          <w:numId w:val="84"/>
        </w:numPr>
        <w:spacing w:before="0" w:after="0" w:line="240" w:lineRule="auto"/>
        <w:rPr>
          <w:szCs w:val="26"/>
        </w:rPr>
      </w:pPr>
      <w:r w:rsidRPr="00F45E61">
        <w:rPr>
          <w:szCs w:val="26"/>
        </w:rPr>
        <w:t>Có khả năng tự tìm hiểu và nghiên cứu một phần mềm kế toán bất kỳ khác để sử dụng.</w:t>
      </w:r>
    </w:p>
    <w:p w:rsidR="00745DFE" w:rsidRPr="00F45E61" w:rsidRDefault="00745DFE" w:rsidP="00D53810">
      <w:pPr>
        <w:numPr>
          <w:ilvl w:val="0"/>
          <w:numId w:val="83"/>
        </w:numPr>
        <w:spacing w:before="0" w:after="0" w:line="240" w:lineRule="auto"/>
        <w:rPr>
          <w:b/>
          <w:szCs w:val="26"/>
        </w:rPr>
      </w:pPr>
      <w:r w:rsidRPr="00F45E61">
        <w:rPr>
          <w:b/>
          <w:szCs w:val="26"/>
        </w:rPr>
        <w:t>Thái độ</w:t>
      </w:r>
    </w:p>
    <w:p w:rsidR="00745DFE" w:rsidRPr="00F45E61" w:rsidRDefault="00745DFE" w:rsidP="00D53810">
      <w:pPr>
        <w:numPr>
          <w:ilvl w:val="0"/>
          <w:numId w:val="84"/>
        </w:numPr>
        <w:spacing w:before="0" w:after="0" w:line="240" w:lineRule="auto"/>
        <w:rPr>
          <w:szCs w:val="26"/>
        </w:rPr>
      </w:pPr>
      <w:r w:rsidRPr="00F45E61">
        <w:rPr>
          <w:szCs w:val="26"/>
        </w:rPr>
        <w:t>Có tác phong làm việc tích cực và chuyên nghiệp.</w:t>
      </w:r>
    </w:p>
    <w:p w:rsidR="00745DFE" w:rsidRPr="00F45E61" w:rsidRDefault="00745DFE" w:rsidP="00745DFE">
      <w:pPr>
        <w:spacing w:after="0" w:line="240" w:lineRule="auto"/>
        <w:rPr>
          <w:rFonts w:eastAsia="Times New Roman"/>
          <w:b/>
          <w:bCs/>
          <w:szCs w:val="26"/>
        </w:rPr>
      </w:pPr>
      <w:r w:rsidRPr="00F45E61">
        <w:rPr>
          <w:rFonts w:eastAsia="Times New Roman"/>
          <w:b/>
          <w:bCs/>
          <w:szCs w:val="26"/>
        </w:rPr>
        <w:t>9. Nội dung học phần:</w:t>
      </w:r>
    </w:p>
    <w:p w:rsidR="00745DFE" w:rsidRPr="00F45E61" w:rsidRDefault="00745DFE" w:rsidP="00745DFE">
      <w:pPr>
        <w:spacing w:after="0" w:line="240" w:lineRule="auto"/>
        <w:rPr>
          <w:rFonts w:eastAsia="SimSun"/>
          <w:b/>
          <w:szCs w:val="26"/>
          <w:lang w:val="vi-VN" w:eastAsia="zh-CN"/>
        </w:rPr>
      </w:pPr>
      <w:r w:rsidRPr="00F45E61">
        <w:rPr>
          <w:rFonts w:eastAsia="SimSun"/>
          <w:b/>
          <w:szCs w:val="26"/>
          <w:lang w:eastAsia="zh-CN"/>
        </w:rPr>
        <w:t xml:space="preserve">9.1. </w:t>
      </w:r>
      <w:r w:rsidRPr="00F45E61">
        <w:rPr>
          <w:rFonts w:eastAsia="SimSun"/>
          <w:b/>
          <w:szCs w:val="26"/>
          <w:lang w:val="vi-VN" w:eastAsia="zh-CN"/>
        </w:rPr>
        <w:t xml:space="preserve">Tóm tắt nội dung học phần: </w:t>
      </w:r>
    </w:p>
    <w:p w:rsidR="00745DFE" w:rsidRPr="00F45E61" w:rsidRDefault="00745DFE" w:rsidP="00745DFE">
      <w:pPr>
        <w:spacing w:after="0" w:line="240" w:lineRule="auto"/>
        <w:rPr>
          <w:szCs w:val="26"/>
        </w:rPr>
      </w:pPr>
      <w:r w:rsidRPr="00F45E61">
        <w:rPr>
          <w:szCs w:val="26"/>
        </w:rPr>
        <w:t xml:space="preserve">Phần mềm kế toán Misa cung cấp cho sinh viên những kiến thức cơ bản về khái niệm, phân loại, mô hình hoạt động và lợi ích của phần mềm kế toán, các tiêu chuẩn và điều kiện của một phần mềm kế toán theo quy định của luật kế toán, quy định về hình thức kế toán </w:t>
      </w:r>
      <w:r w:rsidRPr="00F45E61">
        <w:rPr>
          <w:szCs w:val="26"/>
        </w:rPr>
        <w:lastRenderedPageBreak/>
        <w:t>máy, các tiêu chuẩn để lựa chọn phần mềm kế toán tốt. Sinh viên hiểu được cách mở sổ kế toán, các nội dung trong từng phân hệ kế toán (kế toán quản lý quỹ, ngân hàng, mua hàng, bán hàng, kho, TSCĐ, lương, giá thành, tổng hợp, . . .). Về kiến thức nâng cao,  sinh viên tự nhận diện chứng từ để nhập vào từng phần hành kế toán, biết tổng hợp số liệu, xem báo cáo, truy xuất số liệu ra excel, in ấn chứng từ, sổ sách kế toán và các báo cáo khác. Về kiến thức mở rộng,  sinh viên đủ kiến thức để tự nghiên cứu sử dụng một phần mềm kế toán khác.</w:t>
      </w:r>
    </w:p>
    <w:p w:rsidR="00745DFE" w:rsidRPr="00F45E61" w:rsidRDefault="00745DFE" w:rsidP="00745DFE">
      <w:pPr>
        <w:spacing w:after="0" w:line="240" w:lineRule="auto"/>
        <w:rPr>
          <w:rFonts w:eastAsia="Times New Roman"/>
          <w:b/>
          <w:bCs/>
          <w:szCs w:val="26"/>
        </w:rPr>
      </w:pPr>
      <w:r w:rsidRPr="00F45E61">
        <w:rPr>
          <w:rFonts w:eastAsia="Times New Roman"/>
          <w:b/>
          <w:bCs/>
          <w:szCs w:val="26"/>
        </w:rPr>
        <w:t>9.2. Nội dung học phần</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19"/>
        <w:gridCol w:w="3720"/>
        <w:gridCol w:w="606"/>
        <w:gridCol w:w="567"/>
        <w:gridCol w:w="567"/>
        <w:gridCol w:w="592"/>
        <w:gridCol w:w="644"/>
        <w:gridCol w:w="851"/>
      </w:tblGrid>
      <w:tr w:rsidR="00745DFE" w:rsidRPr="00F45E61" w:rsidTr="00745DFE">
        <w:tc>
          <w:tcPr>
            <w:tcW w:w="708" w:type="dxa"/>
            <w:vMerge w:val="restart"/>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STT</w:t>
            </w:r>
          </w:p>
        </w:tc>
        <w:tc>
          <w:tcPr>
            <w:tcW w:w="2519" w:type="dxa"/>
            <w:vMerge w:val="restart"/>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Tên chương</w:t>
            </w:r>
          </w:p>
        </w:tc>
        <w:tc>
          <w:tcPr>
            <w:tcW w:w="3720" w:type="dxa"/>
            <w:vMerge w:val="restart"/>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Mục, tiểu mục</w:t>
            </w:r>
          </w:p>
        </w:tc>
        <w:tc>
          <w:tcPr>
            <w:tcW w:w="2332" w:type="dxa"/>
            <w:gridSpan w:val="4"/>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Số tiết</w:t>
            </w:r>
          </w:p>
        </w:tc>
        <w:tc>
          <w:tcPr>
            <w:tcW w:w="644" w:type="dxa"/>
            <w:vMerge w:val="restart"/>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TL TH</w:t>
            </w:r>
          </w:p>
        </w:tc>
        <w:tc>
          <w:tcPr>
            <w:tcW w:w="851" w:type="dxa"/>
            <w:vMerge w:val="restart"/>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CĐR</w:t>
            </w:r>
          </w:p>
        </w:tc>
      </w:tr>
      <w:tr w:rsidR="00745DFE" w:rsidRPr="00F45E61" w:rsidTr="00745DFE">
        <w:tc>
          <w:tcPr>
            <w:tcW w:w="708" w:type="dxa"/>
            <w:vMerge/>
            <w:shd w:val="clear" w:color="auto" w:fill="auto"/>
          </w:tcPr>
          <w:p w:rsidR="00745DFE" w:rsidRPr="00F45E61" w:rsidRDefault="00745DFE" w:rsidP="00745DFE">
            <w:pPr>
              <w:spacing w:after="0" w:line="240" w:lineRule="auto"/>
              <w:ind w:firstLine="0"/>
              <w:rPr>
                <w:rFonts w:eastAsia="Times New Roman"/>
                <w:b/>
                <w:bCs/>
                <w:szCs w:val="26"/>
              </w:rPr>
            </w:pPr>
          </w:p>
        </w:tc>
        <w:tc>
          <w:tcPr>
            <w:tcW w:w="2519" w:type="dxa"/>
            <w:vMerge/>
            <w:shd w:val="clear" w:color="auto" w:fill="auto"/>
          </w:tcPr>
          <w:p w:rsidR="00745DFE" w:rsidRPr="00F45E61" w:rsidRDefault="00745DFE" w:rsidP="00745DFE">
            <w:pPr>
              <w:spacing w:after="0" w:line="240" w:lineRule="auto"/>
              <w:ind w:firstLine="0"/>
              <w:rPr>
                <w:rFonts w:eastAsia="Times New Roman"/>
                <w:b/>
                <w:bCs/>
                <w:szCs w:val="26"/>
              </w:rPr>
            </w:pPr>
          </w:p>
        </w:tc>
        <w:tc>
          <w:tcPr>
            <w:tcW w:w="3720" w:type="dxa"/>
            <w:vMerge/>
            <w:shd w:val="clear" w:color="auto" w:fill="auto"/>
          </w:tcPr>
          <w:p w:rsidR="00745DFE" w:rsidRPr="00F45E61" w:rsidRDefault="00745DFE" w:rsidP="00745DFE">
            <w:pPr>
              <w:spacing w:after="0" w:line="240" w:lineRule="auto"/>
              <w:ind w:firstLine="0"/>
              <w:rPr>
                <w:rFonts w:eastAsia="Times New Roman"/>
                <w:b/>
                <w:bCs/>
                <w:szCs w:val="26"/>
              </w:rPr>
            </w:pPr>
          </w:p>
        </w:tc>
        <w:tc>
          <w:tcPr>
            <w:tcW w:w="606"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TC</w:t>
            </w:r>
          </w:p>
        </w:tc>
        <w:tc>
          <w:tcPr>
            <w:tcW w:w="567"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LT</w:t>
            </w:r>
          </w:p>
        </w:tc>
        <w:tc>
          <w:tcPr>
            <w:tcW w:w="567"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BT</w:t>
            </w:r>
          </w:p>
        </w:tc>
        <w:tc>
          <w:tcPr>
            <w:tcW w:w="592"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TH</w:t>
            </w:r>
          </w:p>
        </w:tc>
        <w:tc>
          <w:tcPr>
            <w:tcW w:w="644" w:type="dxa"/>
            <w:vMerge/>
            <w:shd w:val="clear" w:color="auto" w:fill="auto"/>
          </w:tcPr>
          <w:p w:rsidR="00745DFE" w:rsidRPr="00F45E61" w:rsidRDefault="00745DFE" w:rsidP="00745DFE">
            <w:pPr>
              <w:spacing w:after="0" w:line="240" w:lineRule="auto"/>
              <w:ind w:firstLine="0"/>
              <w:rPr>
                <w:rFonts w:eastAsia="Times New Roman"/>
                <w:b/>
                <w:bCs/>
                <w:szCs w:val="26"/>
              </w:rPr>
            </w:pPr>
          </w:p>
        </w:tc>
        <w:tc>
          <w:tcPr>
            <w:tcW w:w="851" w:type="dxa"/>
            <w:vMerge/>
            <w:shd w:val="clear" w:color="auto" w:fill="auto"/>
          </w:tcPr>
          <w:p w:rsidR="00745DFE" w:rsidRPr="00F45E61" w:rsidRDefault="00745DFE" w:rsidP="00745DFE">
            <w:pPr>
              <w:spacing w:after="0" w:line="240" w:lineRule="auto"/>
              <w:ind w:firstLine="0"/>
              <w:rPr>
                <w:rFonts w:eastAsia="Times New Roman"/>
                <w:b/>
                <w:bCs/>
                <w:szCs w:val="26"/>
              </w:rPr>
            </w:pPr>
          </w:p>
        </w:tc>
      </w:tr>
      <w:tr w:rsidR="00745DFE" w:rsidRPr="00F45E61" w:rsidTr="00745DFE">
        <w:tc>
          <w:tcPr>
            <w:tcW w:w="708" w:type="dxa"/>
            <w:shd w:val="clear" w:color="auto" w:fill="auto"/>
            <w:vAlign w:val="center"/>
          </w:tcPr>
          <w:p w:rsidR="00745DFE" w:rsidRPr="00F45E61" w:rsidRDefault="00745DFE" w:rsidP="00745DFE">
            <w:pPr>
              <w:spacing w:after="0" w:line="240" w:lineRule="auto"/>
              <w:ind w:firstLine="0"/>
              <w:jc w:val="center"/>
              <w:rPr>
                <w:rFonts w:eastAsia="Times New Roman"/>
                <w:bCs/>
                <w:szCs w:val="26"/>
              </w:rPr>
            </w:pPr>
            <w:r w:rsidRPr="00F45E61">
              <w:rPr>
                <w:rFonts w:eastAsia="Times New Roman"/>
                <w:bCs/>
                <w:szCs w:val="26"/>
              </w:rPr>
              <w:t>1</w:t>
            </w:r>
          </w:p>
        </w:tc>
        <w:tc>
          <w:tcPr>
            <w:tcW w:w="2519" w:type="dxa"/>
            <w:shd w:val="clear" w:color="auto" w:fill="auto"/>
            <w:vAlign w:val="center"/>
          </w:tcPr>
          <w:p w:rsidR="00745DFE" w:rsidRPr="00F45E61" w:rsidRDefault="00745DFE" w:rsidP="00745DFE">
            <w:pPr>
              <w:spacing w:after="0" w:line="240" w:lineRule="auto"/>
              <w:ind w:firstLine="0"/>
              <w:rPr>
                <w:b/>
                <w:bCs/>
                <w:szCs w:val="26"/>
              </w:rPr>
            </w:pPr>
            <w:r w:rsidRPr="00F45E61">
              <w:rPr>
                <w:b/>
                <w:bCs/>
                <w:szCs w:val="26"/>
              </w:rPr>
              <w:t xml:space="preserve">CHƯƠNG 1: TỔNG QUAN VỀ PHẦN MỀM KẾ TOÁN MÁY </w:t>
            </w:r>
          </w:p>
          <w:p w:rsidR="00745DFE" w:rsidRPr="00F45E61" w:rsidRDefault="00745DFE" w:rsidP="00745DFE">
            <w:pPr>
              <w:spacing w:after="0" w:line="240" w:lineRule="auto"/>
              <w:ind w:firstLine="0"/>
              <w:rPr>
                <w:rFonts w:eastAsia="Times New Roman"/>
                <w:b/>
                <w:bCs/>
                <w:szCs w:val="26"/>
              </w:rPr>
            </w:pPr>
          </w:p>
        </w:tc>
        <w:tc>
          <w:tcPr>
            <w:tcW w:w="3720" w:type="dxa"/>
            <w:shd w:val="clear" w:color="auto" w:fill="auto"/>
            <w:vAlign w:val="center"/>
          </w:tcPr>
          <w:p w:rsidR="00745DFE" w:rsidRPr="00F45E61" w:rsidRDefault="00745DFE" w:rsidP="00D53810">
            <w:pPr>
              <w:numPr>
                <w:ilvl w:val="0"/>
                <w:numId w:val="19"/>
              </w:numPr>
              <w:tabs>
                <w:tab w:val="left" w:pos="346"/>
              </w:tabs>
              <w:spacing w:before="0" w:after="0" w:line="240" w:lineRule="auto"/>
              <w:ind w:left="0" w:firstLine="0"/>
              <w:jc w:val="left"/>
              <w:rPr>
                <w:bCs/>
                <w:szCs w:val="26"/>
              </w:rPr>
            </w:pPr>
            <w:r w:rsidRPr="00F45E61">
              <w:rPr>
                <w:bCs/>
                <w:szCs w:val="26"/>
              </w:rPr>
              <w:t>Khái niệm phần mểm kế toán</w:t>
            </w:r>
          </w:p>
          <w:p w:rsidR="00745DFE" w:rsidRPr="00F45E61" w:rsidRDefault="00745DFE" w:rsidP="00D53810">
            <w:pPr>
              <w:numPr>
                <w:ilvl w:val="0"/>
                <w:numId w:val="19"/>
              </w:numPr>
              <w:tabs>
                <w:tab w:val="left" w:pos="346"/>
              </w:tabs>
              <w:spacing w:before="0" w:after="0" w:line="240" w:lineRule="auto"/>
              <w:ind w:left="0" w:firstLine="0"/>
              <w:jc w:val="left"/>
              <w:rPr>
                <w:bCs/>
                <w:szCs w:val="26"/>
              </w:rPr>
            </w:pPr>
            <w:r w:rsidRPr="00F45E61">
              <w:rPr>
                <w:bCs/>
                <w:szCs w:val="26"/>
              </w:rPr>
              <w:t>Mô hình hoạt động phần mềm kế toán máy</w:t>
            </w:r>
          </w:p>
          <w:p w:rsidR="00745DFE" w:rsidRPr="00F45E61" w:rsidRDefault="00745DFE" w:rsidP="00D53810">
            <w:pPr>
              <w:numPr>
                <w:ilvl w:val="0"/>
                <w:numId w:val="19"/>
              </w:numPr>
              <w:tabs>
                <w:tab w:val="left" w:pos="346"/>
              </w:tabs>
              <w:spacing w:before="0" w:after="0" w:line="240" w:lineRule="auto"/>
              <w:ind w:left="0" w:firstLine="0"/>
              <w:jc w:val="left"/>
              <w:rPr>
                <w:bCs/>
                <w:szCs w:val="26"/>
              </w:rPr>
            </w:pPr>
            <w:r w:rsidRPr="00F45E61">
              <w:rPr>
                <w:bCs/>
                <w:szCs w:val="26"/>
              </w:rPr>
              <w:t>Tính ưu việt của phần mềm kế toán so với thủ công</w:t>
            </w:r>
          </w:p>
          <w:p w:rsidR="00745DFE" w:rsidRPr="00F45E61" w:rsidRDefault="00745DFE" w:rsidP="00D53810">
            <w:pPr>
              <w:numPr>
                <w:ilvl w:val="0"/>
                <w:numId w:val="19"/>
              </w:numPr>
              <w:tabs>
                <w:tab w:val="left" w:pos="346"/>
              </w:tabs>
              <w:spacing w:before="0" w:after="0" w:line="240" w:lineRule="auto"/>
              <w:ind w:left="0" w:firstLine="0"/>
              <w:jc w:val="left"/>
              <w:rPr>
                <w:bCs/>
                <w:szCs w:val="26"/>
              </w:rPr>
            </w:pPr>
            <w:r w:rsidRPr="00F45E61">
              <w:rPr>
                <w:bCs/>
                <w:szCs w:val="26"/>
              </w:rPr>
              <w:t>Lợi ích của phần mềm kế toán</w:t>
            </w:r>
          </w:p>
          <w:p w:rsidR="00745DFE" w:rsidRPr="00F45E61" w:rsidRDefault="00745DFE" w:rsidP="00D53810">
            <w:pPr>
              <w:numPr>
                <w:ilvl w:val="0"/>
                <w:numId w:val="19"/>
              </w:numPr>
              <w:tabs>
                <w:tab w:val="left" w:pos="346"/>
              </w:tabs>
              <w:spacing w:before="0" w:after="0" w:line="240" w:lineRule="auto"/>
              <w:ind w:left="0" w:firstLine="0"/>
              <w:jc w:val="left"/>
              <w:rPr>
                <w:bCs/>
                <w:szCs w:val="26"/>
              </w:rPr>
            </w:pPr>
            <w:r w:rsidRPr="00F45E61">
              <w:rPr>
                <w:bCs/>
                <w:szCs w:val="26"/>
              </w:rPr>
              <w:t>Phân loại phần mềm kế toán</w:t>
            </w:r>
          </w:p>
          <w:p w:rsidR="00745DFE" w:rsidRPr="00F45E61" w:rsidRDefault="00745DFE" w:rsidP="00D53810">
            <w:pPr>
              <w:numPr>
                <w:ilvl w:val="0"/>
                <w:numId w:val="19"/>
              </w:numPr>
              <w:tabs>
                <w:tab w:val="left" w:pos="346"/>
              </w:tabs>
              <w:spacing w:before="0" w:after="0" w:line="240" w:lineRule="auto"/>
              <w:ind w:left="0" w:firstLine="0"/>
              <w:jc w:val="left"/>
              <w:rPr>
                <w:bCs/>
                <w:szCs w:val="26"/>
              </w:rPr>
            </w:pPr>
            <w:r w:rsidRPr="00F45E61">
              <w:rPr>
                <w:bCs/>
                <w:szCs w:val="26"/>
              </w:rPr>
              <w:t>Ưu nhược điểm của phần mềm kế toán Việt Nam so với phần mềm nước ngoài</w:t>
            </w:r>
          </w:p>
          <w:p w:rsidR="00745DFE" w:rsidRPr="00F45E61" w:rsidRDefault="00745DFE" w:rsidP="00D53810">
            <w:pPr>
              <w:numPr>
                <w:ilvl w:val="0"/>
                <w:numId w:val="19"/>
              </w:numPr>
              <w:tabs>
                <w:tab w:val="left" w:pos="346"/>
              </w:tabs>
              <w:spacing w:before="0" w:after="0" w:line="240" w:lineRule="auto"/>
              <w:ind w:left="0" w:firstLine="0"/>
              <w:jc w:val="left"/>
              <w:rPr>
                <w:bCs/>
                <w:szCs w:val="26"/>
              </w:rPr>
            </w:pPr>
            <w:r w:rsidRPr="00F45E61">
              <w:rPr>
                <w:bCs/>
                <w:szCs w:val="26"/>
              </w:rPr>
              <w:t>Giới thiệu phần mềm Misa SME 2017</w:t>
            </w:r>
          </w:p>
          <w:p w:rsidR="00745DFE" w:rsidRPr="00F45E61" w:rsidRDefault="00745DFE" w:rsidP="00D53810">
            <w:pPr>
              <w:numPr>
                <w:ilvl w:val="0"/>
                <w:numId w:val="19"/>
              </w:numPr>
              <w:tabs>
                <w:tab w:val="left" w:pos="346"/>
              </w:tabs>
              <w:spacing w:before="0" w:after="0" w:line="240" w:lineRule="auto"/>
              <w:ind w:left="0" w:firstLine="0"/>
              <w:jc w:val="left"/>
              <w:rPr>
                <w:szCs w:val="26"/>
              </w:rPr>
            </w:pPr>
            <w:r w:rsidRPr="00F45E61">
              <w:rPr>
                <w:szCs w:val="26"/>
              </w:rPr>
              <w:t>Tạo, lưu trữ, phục hồi và xóa số liệu</w:t>
            </w:r>
          </w:p>
        </w:tc>
        <w:tc>
          <w:tcPr>
            <w:tcW w:w="606"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3</w:t>
            </w:r>
          </w:p>
        </w:tc>
        <w:tc>
          <w:tcPr>
            <w:tcW w:w="567"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3</w:t>
            </w:r>
          </w:p>
        </w:tc>
        <w:tc>
          <w:tcPr>
            <w:tcW w:w="567"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p>
        </w:tc>
        <w:tc>
          <w:tcPr>
            <w:tcW w:w="592"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p>
        </w:tc>
        <w:tc>
          <w:tcPr>
            <w:tcW w:w="644"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p>
        </w:tc>
        <w:tc>
          <w:tcPr>
            <w:tcW w:w="851"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1</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2</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3</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4</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9</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10</w:t>
            </w:r>
          </w:p>
        </w:tc>
      </w:tr>
      <w:tr w:rsidR="00745DFE" w:rsidRPr="00F45E61" w:rsidTr="00745DFE">
        <w:tc>
          <w:tcPr>
            <w:tcW w:w="708" w:type="dxa"/>
            <w:shd w:val="clear" w:color="auto" w:fill="auto"/>
            <w:vAlign w:val="center"/>
          </w:tcPr>
          <w:p w:rsidR="00745DFE" w:rsidRPr="00F45E61" w:rsidRDefault="00745DFE" w:rsidP="00745DFE">
            <w:pPr>
              <w:spacing w:after="0" w:line="240" w:lineRule="auto"/>
              <w:ind w:firstLine="0"/>
              <w:jc w:val="center"/>
              <w:rPr>
                <w:rFonts w:eastAsia="Times New Roman"/>
                <w:bCs/>
                <w:szCs w:val="26"/>
              </w:rPr>
            </w:pPr>
            <w:r w:rsidRPr="00F45E61">
              <w:rPr>
                <w:rFonts w:eastAsia="Times New Roman"/>
                <w:bCs/>
                <w:szCs w:val="26"/>
              </w:rPr>
              <w:t>2</w:t>
            </w:r>
          </w:p>
        </w:tc>
        <w:tc>
          <w:tcPr>
            <w:tcW w:w="2519" w:type="dxa"/>
            <w:shd w:val="clear" w:color="auto" w:fill="auto"/>
            <w:vAlign w:val="center"/>
          </w:tcPr>
          <w:p w:rsidR="00745DFE" w:rsidRPr="00F45E61" w:rsidRDefault="00745DFE" w:rsidP="00745DFE">
            <w:pPr>
              <w:spacing w:after="0" w:line="240" w:lineRule="auto"/>
              <w:ind w:firstLine="0"/>
              <w:rPr>
                <w:b/>
                <w:i/>
                <w:szCs w:val="26"/>
              </w:rPr>
            </w:pPr>
            <w:r w:rsidRPr="00F45E61">
              <w:rPr>
                <w:b/>
                <w:bCs/>
                <w:szCs w:val="26"/>
              </w:rPr>
              <w:t xml:space="preserve">CHƯƠNG 2: MỞ SỔ KẾ TOÁN VÀ THIẾT LẬP DỮ LIỆU KẾ TOÁN TRÊN PHẦN MỀM KẾ TOÁN </w:t>
            </w:r>
          </w:p>
          <w:p w:rsidR="00745DFE" w:rsidRPr="00F45E61" w:rsidRDefault="00745DFE" w:rsidP="00745DFE">
            <w:pPr>
              <w:spacing w:after="0" w:line="240" w:lineRule="auto"/>
              <w:ind w:firstLine="0"/>
              <w:rPr>
                <w:rFonts w:eastAsia="Times New Roman"/>
                <w:b/>
                <w:bCs/>
                <w:szCs w:val="26"/>
              </w:rPr>
            </w:pPr>
          </w:p>
        </w:tc>
        <w:tc>
          <w:tcPr>
            <w:tcW w:w="3720" w:type="dxa"/>
            <w:shd w:val="clear" w:color="auto" w:fill="auto"/>
            <w:vAlign w:val="center"/>
          </w:tcPr>
          <w:p w:rsidR="00745DFE" w:rsidRPr="00F45E61" w:rsidRDefault="00745DFE" w:rsidP="00D53810">
            <w:pPr>
              <w:numPr>
                <w:ilvl w:val="0"/>
                <w:numId w:val="20"/>
              </w:numPr>
              <w:tabs>
                <w:tab w:val="left" w:pos="352"/>
              </w:tabs>
              <w:spacing w:before="0" w:after="0" w:line="240" w:lineRule="auto"/>
              <w:ind w:left="0" w:firstLine="0"/>
              <w:jc w:val="left"/>
              <w:rPr>
                <w:bCs/>
                <w:szCs w:val="26"/>
              </w:rPr>
            </w:pPr>
            <w:r w:rsidRPr="00F45E61">
              <w:rPr>
                <w:bCs/>
                <w:szCs w:val="26"/>
              </w:rPr>
              <w:t>Các tính năng trong thanh Menu (Tệp, danh mục, nghiệp vụ, hệ thống, tiện ích, trợ giúp)</w:t>
            </w:r>
          </w:p>
          <w:p w:rsidR="00745DFE" w:rsidRPr="00F45E61" w:rsidRDefault="00745DFE" w:rsidP="00D53810">
            <w:pPr>
              <w:numPr>
                <w:ilvl w:val="0"/>
                <w:numId w:val="20"/>
              </w:numPr>
              <w:tabs>
                <w:tab w:val="left" w:pos="352"/>
              </w:tabs>
              <w:spacing w:before="0" w:after="0" w:line="240" w:lineRule="auto"/>
              <w:ind w:left="0" w:firstLine="0"/>
              <w:jc w:val="left"/>
              <w:rPr>
                <w:bCs/>
                <w:szCs w:val="26"/>
              </w:rPr>
            </w:pPr>
            <w:r w:rsidRPr="00F45E61">
              <w:rPr>
                <w:bCs/>
                <w:szCs w:val="26"/>
              </w:rPr>
              <w:t>Khai báo danh mục ban đầu</w:t>
            </w:r>
          </w:p>
          <w:p w:rsidR="00745DFE" w:rsidRPr="00F45E61" w:rsidRDefault="00745DFE" w:rsidP="00D53810">
            <w:pPr>
              <w:numPr>
                <w:ilvl w:val="0"/>
                <w:numId w:val="20"/>
              </w:numPr>
              <w:tabs>
                <w:tab w:val="left" w:pos="352"/>
              </w:tabs>
              <w:spacing w:before="0" w:after="0" w:line="240" w:lineRule="auto"/>
              <w:ind w:left="0" w:firstLine="0"/>
              <w:jc w:val="left"/>
              <w:rPr>
                <w:szCs w:val="26"/>
              </w:rPr>
            </w:pPr>
            <w:r w:rsidRPr="00F45E61">
              <w:rPr>
                <w:szCs w:val="26"/>
              </w:rPr>
              <w:t>Nhập số dư ban đầu</w:t>
            </w:r>
          </w:p>
          <w:p w:rsidR="00745DFE" w:rsidRPr="00F45E61" w:rsidRDefault="00745DFE" w:rsidP="00D53810">
            <w:pPr>
              <w:numPr>
                <w:ilvl w:val="0"/>
                <w:numId w:val="20"/>
              </w:numPr>
              <w:tabs>
                <w:tab w:val="left" w:pos="352"/>
              </w:tabs>
              <w:spacing w:before="0" w:after="0" w:line="240" w:lineRule="auto"/>
              <w:ind w:left="0" w:firstLine="0"/>
              <w:jc w:val="left"/>
              <w:rPr>
                <w:szCs w:val="26"/>
              </w:rPr>
            </w:pPr>
            <w:r w:rsidRPr="00F45E61">
              <w:rPr>
                <w:szCs w:val="26"/>
              </w:rPr>
              <w:t>Quản lý phát hành hóa đơn bán hàng</w:t>
            </w:r>
          </w:p>
          <w:p w:rsidR="00745DFE" w:rsidRPr="00F45E61" w:rsidRDefault="00745DFE" w:rsidP="00D53810">
            <w:pPr>
              <w:numPr>
                <w:ilvl w:val="0"/>
                <w:numId w:val="20"/>
              </w:numPr>
              <w:tabs>
                <w:tab w:val="left" w:pos="352"/>
              </w:tabs>
              <w:spacing w:before="0" w:after="0" w:line="240" w:lineRule="auto"/>
              <w:ind w:left="0" w:firstLine="0"/>
              <w:jc w:val="left"/>
              <w:rPr>
                <w:szCs w:val="26"/>
              </w:rPr>
            </w:pPr>
            <w:r w:rsidRPr="00F45E61">
              <w:rPr>
                <w:szCs w:val="26"/>
              </w:rPr>
              <w:t>Thực hành bài tập trên phần mềm kế toán</w:t>
            </w:r>
          </w:p>
        </w:tc>
        <w:tc>
          <w:tcPr>
            <w:tcW w:w="606"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9</w:t>
            </w:r>
          </w:p>
        </w:tc>
        <w:tc>
          <w:tcPr>
            <w:tcW w:w="567"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p>
        </w:tc>
        <w:tc>
          <w:tcPr>
            <w:tcW w:w="567"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p>
        </w:tc>
        <w:tc>
          <w:tcPr>
            <w:tcW w:w="592"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9</w:t>
            </w:r>
          </w:p>
        </w:tc>
        <w:tc>
          <w:tcPr>
            <w:tcW w:w="644"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p>
        </w:tc>
        <w:tc>
          <w:tcPr>
            <w:tcW w:w="851"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5</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11</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12</w:t>
            </w:r>
          </w:p>
        </w:tc>
      </w:tr>
      <w:tr w:rsidR="00745DFE" w:rsidRPr="00F45E61" w:rsidTr="00745DFE">
        <w:tc>
          <w:tcPr>
            <w:tcW w:w="708" w:type="dxa"/>
            <w:shd w:val="clear" w:color="auto" w:fill="auto"/>
            <w:vAlign w:val="center"/>
          </w:tcPr>
          <w:p w:rsidR="00745DFE" w:rsidRPr="00F45E61" w:rsidRDefault="00745DFE" w:rsidP="00745DFE">
            <w:pPr>
              <w:spacing w:after="0" w:line="240" w:lineRule="auto"/>
              <w:ind w:firstLine="0"/>
              <w:jc w:val="center"/>
              <w:rPr>
                <w:rFonts w:eastAsia="Times New Roman"/>
                <w:bCs/>
                <w:szCs w:val="26"/>
              </w:rPr>
            </w:pPr>
            <w:r w:rsidRPr="00F45E61">
              <w:rPr>
                <w:rFonts w:eastAsia="Times New Roman"/>
                <w:bCs/>
                <w:szCs w:val="26"/>
              </w:rPr>
              <w:t>53</w:t>
            </w:r>
          </w:p>
        </w:tc>
        <w:tc>
          <w:tcPr>
            <w:tcW w:w="2519" w:type="dxa"/>
            <w:shd w:val="clear" w:color="auto" w:fill="auto"/>
            <w:vAlign w:val="center"/>
          </w:tcPr>
          <w:p w:rsidR="00745DFE" w:rsidRPr="00F45E61" w:rsidRDefault="00745DFE" w:rsidP="00745DFE">
            <w:pPr>
              <w:spacing w:after="0" w:line="240" w:lineRule="auto"/>
              <w:ind w:firstLine="0"/>
              <w:rPr>
                <w:b/>
                <w:i/>
                <w:szCs w:val="26"/>
              </w:rPr>
            </w:pPr>
            <w:r w:rsidRPr="00F45E61">
              <w:rPr>
                <w:b/>
                <w:szCs w:val="26"/>
              </w:rPr>
              <w:t>CHƯƠNG 3: PHÂN HỆ MUA HÀNG VÀ CÔNG NỢ PHẢI TRẢ</w:t>
            </w:r>
          </w:p>
          <w:p w:rsidR="00745DFE" w:rsidRPr="00F45E61" w:rsidRDefault="00745DFE" w:rsidP="00745DFE">
            <w:pPr>
              <w:spacing w:after="0" w:line="240" w:lineRule="auto"/>
              <w:ind w:firstLine="0"/>
              <w:rPr>
                <w:rFonts w:eastAsia="Times New Roman"/>
                <w:b/>
                <w:bCs/>
                <w:szCs w:val="26"/>
              </w:rPr>
            </w:pPr>
          </w:p>
        </w:tc>
        <w:tc>
          <w:tcPr>
            <w:tcW w:w="3720" w:type="dxa"/>
            <w:shd w:val="clear" w:color="auto" w:fill="auto"/>
            <w:vAlign w:val="center"/>
          </w:tcPr>
          <w:p w:rsidR="00745DFE" w:rsidRPr="00F45E61" w:rsidRDefault="00745DFE" w:rsidP="00D53810">
            <w:pPr>
              <w:numPr>
                <w:ilvl w:val="0"/>
                <w:numId w:val="60"/>
              </w:numPr>
              <w:tabs>
                <w:tab w:val="clear" w:pos="720"/>
                <w:tab w:val="left" w:pos="352"/>
              </w:tabs>
              <w:spacing w:before="0" w:after="0" w:line="240" w:lineRule="auto"/>
              <w:ind w:left="0" w:firstLine="0"/>
              <w:jc w:val="left"/>
              <w:rPr>
                <w:bCs/>
                <w:szCs w:val="26"/>
              </w:rPr>
            </w:pPr>
            <w:r w:rsidRPr="00F45E61">
              <w:rPr>
                <w:bCs/>
                <w:szCs w:val="26"/>
              </w:rPr>
              <w:t>Mô hình hoạt động phân hệ Mua hàng và công nợ phải trả</w:t>
            </w:r>
          </w:p>
          <w:p w:rsidR="00745DFE" w:rsidRPr="00F45E61" w:rsidRDefault="00745DFE" w:rsidP="00D53810">
            <w:pPr>
              <w:numPr>
                <w:ilvl w:val="0"/>
                <w:numId w:val="60"/>
              </w:numPr>
              <w:tabs>
                <w:tab w:val="clear" w:pos="720"/>
                <w:tab w:val="left" w:pos="352"/>
              </w:tabs>
              <w:spacing w:before="0" w:after="0" w:line="240" w:lineRule="auto"/>
              <w:ind w:left="0" w:firstLine="0"/>
              <w:jc w:val="left"/>
              <w:rPr>
                <w:bCs/>
                <w:szCs w:val="26"/>
              </w:rPr>
            </w:pPr>
            <w:r w:rsidRPr="00F45E61">
              <w:rPr>
                <w:bCs/>
                <w:szCs w:val="26"/>
              </w:rPr>
              <w:t>Các chức năng chính trong phân hệ mua hàng và công nợ phải trả</w:t>
            </w:r>
          </w:p>
          <w:p w:rsidR="00745DFE" w:rsidRPr="00F45E61" w:rsidRDefault="00745DFE" w:rsidP="00D53810">
            <w:pPr>
              <w:numPr>
                <w:ilvl w:val="0"/>
                <w:numId w:val="60"/>
              </w:numPr>
              <w:tabs>
                <w:tab w:val="clear" w:pos="720"/>
                <w:tab w:val="left" w:pos="352"/>
              </w:tabs>
              <w:spacing w:before="0" w:after="0" w:line="240" w:lineRule="auto"/>
              <w:ind w:left="0" w:firstLine="0"/>
              <w:jc w:val="left"/>
              <w:rPr>
                <w:bCs/>
                <w:szCs w:val="26"/>
              </w:rPr>
            </w:pPr>
            <w:r w:rsidRPr="00F45E61">
              <w:rPr>
                <w:bCs/>
                <w:szCs w:val="26"/>
              </w:rPr>
              <w:t>Thực hành bài tập trên phần mềm kế toán</w:t>
            </w:r>
          </w:p>
          <w:p w:rsidR="00745DFE" w:rsidRPr="00F45E61" w:rsidRDefault="00745DFE" w:rsidP="00D53810">
            <w:pPr>
              <w:numPr>
                <w:ilvl w:val="0"/>
                <w:numId w:val="61"/>
              </w:numPr>
              <w:tabs>
                <w:tab w:val="left" w:pos="352"/>
              </w:tabs>
              <w:spacing w:before="0" w:after="0" w:line="240" w:lineRule="auto"/>
              <w:ind w:left="0" w:firstLine="0"/>
              <w:jc w:val="left"/>
              <w:rPr>
                <w:bCs/>
                <w:szCs w:val="26"/>
              </w:rPr>
            </w:pPr>
            <w:r w:rsidRPr="00F45E61">
              <w:rPr>
                <w:bCs/>
                <w:szCs w:val="26"/>
              </w:rPr>
              <w:t>Thao tác nhập dữ liệu trong Tab đơn mua hàng, hóa đơn mua hàng, trả lại hàng mua, giảm giá, trả tiền, đối trừ chứng từ, . . .</w:t>
            </w:r>
          </w:p>
          <w:p w:rsidR="00745DFE" w:rsidRPr="00F45E61" w:rsidRDefault="00745DFE" w:rsidP="00D53810">
            <w:pPr>
              <w:numPr>
                <w:ilvl w:val="0"/>
                <w:numId w:val="61"/>
              </w:numPr>
              <w:tabs>
                <w:tab w:val="left" w:pos="352"/>
              </w:tabs>
              <w:spacing w:before="0" w:after="0" w:line="240" w:lineRule="auto"/>
              <w:ind w:left="0" w:firstLine="0"/>
              <w:jc w:val="left"/>
              <w:rPr>
                <w:bCs/>
                <w:szCs w:val="26"/>
              </w:rPr>
            </w:pPr>
            <w:r w:rsidRPr="00F45E61">
              <w:rPr>
                <w:bCs/>
                <w:szCs w:val="26"/>
              </w:rPr>
              <w:t>Hướng dẫn xem báo cáo</w:t>
            </w:r>
          </w:p>
        </w:tc>
        <w:tc>
          <w:tcPr>
            <w:tcW w:w="606"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8</w:t>
            </w:r>
          </w:p>
        </w:tc>
        <w:tc>
          <w:tcPr>
            <w:tcW w:w="567"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p>
        </w:tc>
        <w:tc>
          <w:tcPr>
            <w:tcW w:w="567"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p>
        </w:tc>
        <w:tc>
          <w:tcPr>
            <w:tcW w:w="592"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8</w:t>
            </w:r>
          </w:p>
        </w:tc>
        <w:tc>
          <w:tcPr>
            <w:tcW w:w="644"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p>
        </w:tc>
        <w:tc>
          <w:tcPr>
            <w:tcW w:w="851"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6</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7</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8</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17</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18</w:t>
            </w:r>
          </w:p>
        </w:tc>
      </w:tr>
      <w:tr w:rsidR="00745DFE" w:rsidRPr="00F45E61" w:rsidTr="00745DFE">
        <w:tc>
          <w:tcPr>
            <w:tcW w:w="708" w:type="dxa"/>
            <w:shd w:val="clear" w:color="auto" w:fill="auto"/>
            <w:vAlign w:val="center"/>
          </w:tcPr>
          <w:p w:rsidR="00745DFE" w:rsidRPr="00F45E61" w:rsidRDefault="00745DFE" w:rsidP="00745DFE">
            <w:pPr>
              <w:spacing w:after="0" w:line="240" w:lineRule="auto"/>
              <w:ind w:firstLine="0"/>
              <w:jc w:val="center"/>
              <w:rPr>
                <w:rFonts w:eastAsia="Times New Roman"/>
                <w:bCs/>
                <w:szCs w:val="26"/>
              </w:rPr>
            </w:pPr>
            <w:r w:rsidRPr="00F45E61">
              <w:rPr>
                <w:rFonts w:eastAsia="Times New Roman"/>
                <w:bCs/>
                <w:szCs w:val="26"/>
              </w:rPr>
              <w:t>4</w:t>
            </w:r>
          </w:p>
        </w:tc>
        <w:tc>
          <w:tcPr>
            <w:tcW w:w="2519" w:type="dxa"/>
            <w:shd w:val="clear" w:color="auto" w:fill="auto"/>
            <w:vAlign w:val="center"/>
          </w:tcPr>
          <w:p w:rsidR="00745DFE" w:rsidRPr="00F45E61" w:rsidRDefault="00745DFE" w:rsidP="00745DFE">
            <w:pPr>
              <w:spacing w:after="0" w:line="240" w:lineRule="auto"/>
              <w:ind w:firstLine="0"/>
              <w:rPr>
                <w:rFonts w:eastAsia="Times New Roman"/>
                <w:b/>
                <w:bCs/>
                <w:szCs w:val="26"/>
              </w:rPr>
            </w:pPr>
            <w:r w:rsidRPr="00F45E61">
              <w:rPr>
                <w:b/>
                <w:szCs w:val="26"/>
              </w:rPr>
              <w:t xml:space="preserve">CHƯƠNG 4: PHÂN HỆ BÁN HÀNG VÀ CÔNG NỢ PHẢI </w:t>
            </w:r>
            <w:r w:rsidRPr="00F45E61">
              <w:rPr>
                <w:b/>
                <w:szCs w:val="26"/>
              </w:rPr>
              <w:lastRenderedPageBreak/>
              <w:t xml:space="preserve">THU </w:t>
            </w:r>
          </w:p>
        </w:tc>
        <w:tc>
          <w:tcPr>
            <w:tcW w:w="3720" w:type="dxa"/>
            <w:shd w:val="clear" w:color="auto" w:fill="auto"/>
            <w:vAlign w:val="center"/>
          </w:tcPr>
          <w:p w:rsidR="00745DFE" w:rsidRPr="00F45E61" w:rsidRDefault="00745DFE" w:rsidP="00D53810">
            <w:pPr>
              <w:numPr>
                <w:ilvl w:val="0"/>
                <w:numId w:val="62"/>
              </w:numPr>
              <w:tabs>
                <w:tab w:val="clear" w:pos="720"/>
                <w:tab w:val="num" w:pos="210"/>
              </w:tabs>
              <w:spacing w:before="0" w:after="0" w:line="240" w:lineRule="auto"/>
              <w:ind w:left="0" w:firstLine="0"/>
              <w:jc w:val="left"/>
              <w:rPr>
                <w:bCs/>
                <w:szCs w:val="26"/>
              </w:rPr>
            </w:pPr>
            <w:r w:rsidRPr="00F45E61">
              <w:rPr>
                <w:bCs/>
                <w:szCs w:val="26"/>
              </w:rPr>
              <w:lastRenderedPageBreak/>
              <w:t>Mô hình hoạt động phân hệ Bán hàng và công nợ phải thu</w:t>
            </w:r>
          </w:p>
          <w:p w:rsidR="00745DFE" w:rsidRPr="00F45E61" w:rsidRDefault="00745DFE" w:rsidP="00D53810">
            <w:pPr>
              <w:numPr>
                <w:ilvl w:val="0"/>
                <w:numId w:val="62"/>
              </w:numPr>
              <w:tabs>
                <w:tab w:val="clear" w:pos="720"/>
                <w:tab w:val="num" w:pos="210"/>
              </w:tabs>
              <w:spacing w:before="0" w:after="0" w:line="240" w:lineRule="auto"/>
              <w:ind w:left="0" w:firstLine="0"/>
              <w:jc w:val="left"/>
              <w:rPr>
                <w:bCs/>
                <w:szCs w:val="26"/>
              </w:rPr>
            </w:pPr>
            <w:r w:rsidRPr="00F45E61">
              <w:rPr>
                <w:bCs/>
                <w:szCs w:val="26"/>
              </w:rPr>
              <w:t xml:space="preserve">Các chức năng chính trong phân hệ bán hàng và công nợ </w:t>
            </w:r>
            <w:r w:rsidRPr="00F45E61">
              <w:rPr>
                <w:bCs/>
                <w:szCs w:val="26"/>
              </w:rPr>
              <w:lastRenderedPageBreak/>
              <w:t>phải thu</w:t>
            </w:r>
          </w:p>
          <w:p w:rsidR="00745DFE" w:rsidRPr="00F45E61" w:rsidRDefault="00745DFE" w:rsidP="00D53810">
            <w:pPr>
              <w:numPr>
                <w:ilvl w:val="0"/>
                <w:numId w:val="62"/>
              </w:numPr>
              <w:tabs>
                <w:tab w:val="clear" w:pos="720"/>
                <w:tab w:val="num" w:pos="210"/>
              </w:tabs>
              <w:spacing w:before="0" w:after="0" w:line="240" w:lineRule="auto"/>
              <w:ind w:left="0" w:firstLine="0"/>
              <w:jc w:val="left"/>
              <w:rPr>
                <w:bCs/>
                <w:szCs w:val="26"/>
              </w:rPr>
            </w:pPr>
            <w:r w:rsidRPr="00F45E61">
              <w:rPr>
                <w:bCs/>
                <w:szCs w:val="26"/>
              </w:rPr>
              <w:t>Thực hành bài tập trên phần mềm kế toán:</w:t>
            </w:r>
          </w:p>
          <w:p w:rsidR="00745DFE" w:rsidRPr="00F45E61" w:rsidRDefault="00745DFE" w:rsidP="00D53810">
            <w:pPr>
              <w:numPr>
                <w:ilvl w:val="0"/>
                <w:numId w:val="63"/>
              </w:numPr>
              <w:tabs>
                <w:tab w:val="num" w:pos="210"/>
              </w:tabs>
              <w:spacing w:before="0" w:after="0" w:line="240" w:lineRule="auto"/>
              <w:ind w:left="0" w:firstLine="0"/>
              <w:jc w:val="left"/>
              <w:rPr>
                <w:bCs/>
                <w:szCs w:val="26"/>
              </w:rPr>
            </w:pPr>
            <w:r w:rsidRPr="00F45E61">
              <w:rPr>
                <w:bCs/>
                <w:szCs w:val="26"/>
              </w:rPr>
              <w:t xml:space="preserve">Thao tác nhập dữ liệu trong Tab báo giá, đơn đặt hàng, hóa đơn bán hàng, hóa đơn bán lẻ,  trả lại hàng bán, giảm giá, thu tiền, đối trừ chứng từ,… </w:t>
            </w:r>
          </w:p>
          <w:p w:rsidR="00745DFE" w:rsidRPr="00F45E61" w:rsidRDefault="00745DFE" w:rsidP="00D53810">
            <w:pPr>
              <w:numPr>
                <w:ilvl w:val="0"/>
                <w:numId w:val="63"/>
              </w:numPr>
              <w:tabs>
                <w:tab w:val="num" w:pos="210"/>
              </w:tabs>
              <w:spacing w:before="0" w:after="0" w:line="240" w:lineRule="auto"/>
              <w:ind w:left="0" w:firstLine="0"/>
              <w:jc w:val="left"/>
              <w:rPr>
                <w:bCs/>
                <w:szCs w:val="26"/>
              </w:rPr>
            </w:pPr>
            <w:r w:rsidRPr="00F45E61">
              <w:rPr>
                <w:bCs/>
                <w:szCs w:val="26"/>
              </w:rPr>
              <w:t>Hướng dẫn xem báo cáo</w:t>
            </w:r>
          </w:p>
        </w:tc>
        <w:tc>
          <w:tcPr>
            <w:tcW w:w="606"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lastRenderedPageBreak/>
              <w:t>8</w:t>
            </w:r>
          </w:p>
        </w:tc>
        <w:tc>
          <w:tcPr>
            <w:tcW w:w="567"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p>
        </w:tc>
        <w:tc>
          <w:tcPr>
            <w:tcW w:w="567"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p>
        </w:tc>
        <w:tc>
          <w:tcPr>
            <w:tcW w:w="592"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8</w:t>
            </w:r>
          </w:p>
        </w:tc>
        <w:tc>
          <w:tcPr>
            <w:tcW w:w="644"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p>
        </w:tc>
        <w:tc>
          <w:tcPr>
            <w:tcW w:w="851"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6</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7</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8</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lastRenderedPageBreak/>
              <w:t>9</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15</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16</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17</w:t>
            </w:r>
          </w:p>
        </w:tc>
      </w:tr>
      <w:tr w:rsidR="00745DFE" w:rsidRPr="00F45E61" w:rsidTr="00745DFE">
        <w:tc>
          <w:tcPr>
            <w:tcW w:w="708" w:type="dxa"/>
            <w:shd w:val="clear" w:color="auto" w:fill="auto"/>
            <w:vAlign w:val="center"/>
          </w:tcPr>
          <w:p w:rsidR="00745DFE" w:rsidRPr="00F45E61" w:rsidRDefault="00745DFE" w:rsidP="00745DFE">
            <w:pPr>
              <w:spacing w:after="0" w:line="240" w:lineRule="auto"/>
              <w:ind w:firstLine="0"/>
              <w:jc w:val="center"/>
              <w:rPr>
                <w:rFonts w:eastAsia="Times New Roman"/>
                <w:bCs/>
                <w:szCs w:val="26"/>
              </w:rPr>
            </w:pPr>
            <w:r w:rsidRPr="00F45E61">
              <w:rPr>
                <w:rFonts w:eastAsia="Times New Roman"/>
                <w:bCs/>
                <w:szCs w:val="26"/>
              </w:rPr>
              <w:lastRenderedPageBreak/>
              <w:t>5</w:t>
            </w:r>
          </w:p>
        </w:tc>
        <w:tc>
          <w:tcPr>
            <w:tcW w:w="2519" w:type="dxa"/>
            <w:shd w:val="clear" w:color="auto" w:fill="auto"/>
            <w:vAlign w:val="center"/>
          </w:tcPr>
          <w:p w:rsidR="00745DFE" w:rsidRPr="00F45E61" w:rsidRDefault="00745DFE" w:rsidP="00745DFE">
            <w:pPr>
              <w:pStyle w:val="BodyText"/>
              <w:rPr>
                <w:b/>
                <w:bCs/>
              </w:rPr>
            </w:pPr>
            <w:r w:rsidRPr="00F45E61">
              <w:rPr>
                <w:b/>
              </w:rPr>
              <w:t xml:space="preserve">CHƯƠNG 5: PHÂN HỆ QUỸ VÀ NGÂN HÀNG </w:t>
            </w:r>
          </w:p>
        </w:tc>
        <w:tc>
          <w:tcPr>
            <w:tcW w:w="3720" w:type="dxa"/>
            <w:shd w:val="clear" w:color="auto" w:fill="auto"/>
            <w:vAlign w:val="center"/>
          </w:tcPr>
          <w:p w:rsidR="00745DFE" w:rsidRPr="00F45E61" w:rsidRDefault="00745DFE" w:rsidP="00D53810">
            <w:pPr>
              <w:numPr>
                <w:ilvl w:val="0"/>
                <w:numId w:val="64"/>
              </w:numPr>
              <w:tabs>
                <w:tab w:val="clear" w:pos="720"/>
                <w:tab w:val="num" w:pos="352"/>
              </w:tabs>
              <w:spacing w:before="0" w:after="0" w:line="240" w:lineRule="auto"/>
              <w:ind w:left="0" w:firstLine="0"/>
              <w:jc w:val="left"/>
              <w:rPr>
                <w:bCs/>
                <w:szCs w:val="26"/>
              </w:rPr>
            </w:pPr>
            <w:r w:rsidRPr="00F45E61">
              <w:rPr>
                <w:bCs/>
                <w:szCs w:val="26"/>
              </w:rPr>
              <w:t>Mô hình hoạt động phân hệ Quỹ và Ngân hàng.</w:t>
            </w:r>
          </w:p>
          <w:p w:rsidR="00745DFE" w:rsidRPr="00F45E61" w:rsidRDefault="00745DFE" w:rsidP="00D53810">
            <w:pPr>
              <w:numPr>
                <w:ilvl w:val="0"/>
                <w:numId w:val="64"/>
              </w:numPr>
              <w:tabs>
                <w:tab w:val="clear" w:pos="720"/>
                <w:tab w:val="num" w:pos="352"/>
              </w:tabs>
              <w:spacing w:before="0" w:after="0" w:line="240" w:lineRule="auto"/>
              <w:ind w:left="0" w:firstLine="0"/>
              <w:jc w:val="left"/>
              <w:rPr>
                <w:bCs/>
                <w:szCs w:val="26"/>
              </w:rPr>
            </w:pPr>
            <w:r w:rsidRPr="00F45E61">
              <w:rPr>
                <w:bCs/>
                <w:szCs w:val="26"/>
              </w:rPr>
              <w:t>Các chức năng chính trong phân hệ Quỹ và Ngân hàng</w:t>
            </w:r>
          </w:p>
          <w:p w:rsidR="00745DFE" w:rsidRPr="00F45E61" w:rsidRDefault="00745DFE" w:rsidP="00D53810">
            <w:pPr>
              <w:numPr>
                <w:ilvl w:val="0"/>
                <w:numId w:val="64"/>
              </w:numPr>
              <w:tabs>
                <w:tab w:val="clear" w:pos="720"/>
                <w:tab w:val="num" w:pos="352"/>
              </w:tabs>
              <w:spacing w:before="0" w:after="0" w:line="240" w:lineRule="auto"/>
              <w:ind w:left="0" w:firstLine="0"/>
              <w:jc w:val="left"/>
              <w:rPr>
                <w:bCs/>
                <w:szCs w:val="26"/>
              </w:rPr>
            </w:pPr>
            <w:r w:rsidRPr="00F45E61">
              <w:rPr>
                <w:bCs/>
                <w:szCs w:val="26"/>
              </w:rPr>
              <w:t>Thực hành bài tập trên phần mềm kế toán:</w:t>
            </w:r>
          </w:p>
          <w:p w:rsidR="00745DFE" w:rsidRPr="00F45E61" w:rsidRDefault="00745DFE" w:rsidP="00D53810">
            <w:pPr>
              <w:numPr>
                <w:ilvl w:val="0"/>
                <w:numId w:val="65"/>
              </w:numPr>
              <w:tabs>
                <w:tab w:val="num" w:pos="352"/>
              </w:tabs>
              <w:spacing w:before="0" w:after="0" w:line="240" w:lineRule="auto"/>
              <w:ind w:left="0" w:firstLine="0"/>
              <w:jc w:val="left"/>
              <w:rPr>
                <w:bCs/>
                <w:szCs w:val="26"/>
              </w:rPr>
            </w:pPr>
            <w:r w:rsidRPr="00F45E61">
              <w:rPr>
                <w:bCs/>
                <w:szCs w:val="26"/>
              </w:rPr>
              <w:t>Thao tác nhập dữ liệu trong Tab thu, chi</w:t>
            </w:r>
          </w:p>
          <w:p w:rsidR="00745DFE" w:rsidRPr="00F45E61" w:rsidRDefault="00745DFE" w:rsidP="00D53810">
            <w:pPr>
              <w:numPr>
                <w:ilvl w:val="0"/>
                <w:numId w:val="65"/>
              </w:numPr>
              <w:tabs>
                <w:tab w:val="num" w:pos="352"/>
              </w:tabs>
              <w:spacing w:before="0" w:after="0" w:line="240" w:lineRule="auto"/>
              <w:ind w:left="0" w:firstLine="0"/>
              <w:jc w:val="left"/>
              <w:rPr>
                <w:bCs/>
                <w:szCs w:val="26"/>
              </w:rPr>
            </w:pPr>
            <w:r w:rsidRPr="00F45E61">
              <w:rPr>
                <w:bCs/>
                <w:szCs w:val="26"/>
              </w:rPr>
              <w:t>Thao tác nhập dữ liệu trong Tab nộp tiền vào tài khoản, chuyển tiền</w:t>
            </w:r>
          </w:p>
          <w:p w:rsidR="00745DFE" w:rsidRPr="00F45E61" w:rsidRDefault="00745DFE" w:rsidP="00D53810">
            <w:pPr>
              <w:numPr>
                <w:ilvl w:val="0"/>
                <w:numId w:val="65"/>
              </w:numPr>
              <w:tabs>
                <w:tab w:val="num" w:pos="352"/>
              </w:tabs>
              <w:spacing w:before="0" w:after="0" w:line="240" w:lineRule="auto"/>
              <w:ind w:left="0" w:firstLine="0"/>
              <w:jc w:val="left"/>
              <w:rPr>
                <w:bCs/>
                <w:szCs w:val="26"/>
              </w:rPr>
            </w:pPr>
            <w:r w:rsidRPr="00F45E61">
              <w:rPr>
                <w:bCs/>
                <w:szCs w:val="26"/>
              </w:rPr>
              <w:t>Hướng dẫn xem báo cáo</w:t>
            </w:r>
          </w:p>
        </w:tc>
        <w:tc>
          <w:tcPr>
            <w:tcW w:w="606"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3</w:t>
            </w:r>
          </w:p>
        </w:tc>
        <w:tc>
          <w:tcPr>
            <w:tcW w:w="567"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p>
        </w:tc>
        <w:tc>
          <w:tcPr>
            <w:tcW w:w="567"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p>
        </w:tc>
        <w:tc>
          <w:tcPr>
            <w:tcW w:w="592"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3</w:t>
            </w:r>
          </w:p>
        </w:tc>
        <w:tc>
          <w:tcPr>
            <w:tcW w:w="644"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p>
        </w:tc>
        <w:tc>
          <w:tcPr>
            <w:tcW w:w="851"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7</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8</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9</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10</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11</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12</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13</w:t>
            </w:r>
          </w:p>
        </w:tc>
      </w:tr>
      <w:tr w:rsidR="00745DFE" w:rsidRPr="00F45E61" w:rsidTr="00745DFE">
        <w:tc>
          <w:tcPr>
            <w:tcW w:w="708"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6</w:t>
            </w:r>
          </w:p>
        </w:tc>
        <w:tc>
          <w:tcPr>
            <w:tcW w:w="2519" w:type="dxa"/>
            <w:shd w:val="clear" w:color="auto" w:fill="auto"/>
            <w:vAlign w:val="center"/>
          </w:tcPr>
          <w:p w:rsidR="00745DFE" w:rsidRPr="00F45E61" w:rsidRDefault="00745DFE" w:rsidP="00745DFE">
            <w:pPr>
              <w:spacing w:after="0" w:line="240" w:lineRule="auto"/>
              <w:ind w:firstLine="0"/>
              <w:rPr>
                <w:rFonts w:eastAsia="Times New Roman"/>
                <w:b/>
                <w:bCs/>
                <w:szCs w:val="26"/>
              </w:rPr>
            </w:pPr>
            <w:r w:rsidRPr="00F45E61">
              <w:rPr>
                <w:b/>
                <w:bCs/>
                <w:szCs w:val="26"/>
              </w:rPr>
              <w:t xml:space="preserve">CHƯƠNG 6: </w:t>
            </w:r>
            <w:r w:rsidRPr="00F45E61">
              <w:rPr>
                <w:b/>
                <w:szCs w:val="26"/>
              </w:rPr>
              <w:t xml:space="preserve">PHÂN HỆ </w:t>
            </w:r>
            <w:r w:rsidRPr="00F45E61">
              <w:rPr>
                <w:b/>
                <w:bCs/>
                <w:szCs w:val="26"/>
              </w:rPr>
              <w:t xml:space="preserve"> KHO VÀ CÔNG CỤ DỤNG CỤ </w:t>
            </w:r>
          </w:p>
        </w:tc>
        <w:tc>
          <w:tcPr>
            <w:tcW w:w="3720" w:type="dxa"/>
            <w:shd w:val="clear" w:color="auto" w:fill="auto"/>
            <w:vAlign w:val="center"/>
          </w:tcPr>
          <w:p w:rsidR="00745DFE" w:rsidRPr="00F45E61" w:rsidRDefault="00745DFE" w:rsidP="00D53810">
            <w:pPr>
              <w:numPr>
                <w:ilvl w:val="0"/>
                <w:numId w:val="66"/>
              </w:numPr>
              <w:tabs>
                <w:tab w:val="clear" w:pos="720"/>
                <w:tab w:val="num" w:pos="352"/>
              </w:tabs>
              <w:spacing w:before="0" w:after="0" w:line="240" w:lineRule="auto"/>
              <w:ind w:left="0" w:firstLine="0"/>
              <w:jc w:val="left"/>
              <w:rPr>
                <w:bCs/>
                <w:szCs w:val="26"/>
              </w:rPr>
            </w:pPr>
            <w:r w:rsidRPr="00F45E61">
              <w:rPr>
                <w:bCs/>
                <w:szCs w:val="26"/>
              </w:rPr>
              <w:t>Mô hình hoạt động phân hệ  Kho và CCDC</w:t>
            </w:r>
          </w:p>
          <w:p w:rsidR="00745DFE" w:rsidRPr="00F45E61" w:rsidRDefault="00745DFE" w:rsidP="00D53810">
            <w:pPr>
              <w:numPr>
                <w:ilvl w:val="0"/>
                <w:numId w:val="66"/>
              </w:numPr>
              <w:tabs>
                <w:tab w:val="clear" w:pos="720"/>
                <w:tab w:val="num" w:pos="352"/>
              </w:tabs>
              <w:spacing w:before="0" w:after="0" w:line="240" w:lineRule="auto"/>
              <w:ind w:left="0" w:firstLine="0"/>
              <w:jc w:val="left"/>
              <w:rPr>
                <w:bCs/>
                <w:szCs w:val="26"/>
              </w:rPr>
            </w:pPr>
            <w:r w:rsidRPr="00F45E61">
              <w:rPr>
                <w:bCs/>
                <w:szCs w:val="26"/>
              </w:rPr>
              <w:t>Các chức năng chính trong phân hệ  Kho và CCDC</w:t>
            </w:r>
          </w:p>
          <w:p w:rsidR="00745DFE" w:rsidRPr="00F45E61" w:rsidRDefault="00745DFE" w:rsidP="00D53810">
            <w:pPr>
              <w:numPr>
                <w:ilvl w:val="0"/>
                <w:numId w:val="66"/>
              </w:numPr>
              <w:tabs>
                <w:tab w:val="clear" w:pos="720"/>
                <w:tab w:val="num" w:pos="352"/>
              </w:tabs>
              <w:spacing w:before="0" w:after="0" w:line="240" w:lineRule="auto"/>
              <w:ind w:left="0" w:firstLine="0"/>
              <w:jc w:val="left"/>
              <w:rPr>
                <w:bCs/>
                <w:szCs w:val="26"/>
              </w:rPr>
            </w:pPr>
            <w:r w:rsidRPr="00F45E61">
              <w:rPr>
                <w:bCs/>
                <w:szCs w:val="26"/>
              </w:rPr>
              <w:t>Chi phí trả trước và phân bổ (CCDC và các chi phí phát sinh cần phân bổ)</w:t>
            </w:r>
          </w:p>
          <w:p w:rsidR="00745DFE" w:rsidRPr="00F45E61" w:rsidRDefault="00745DFE" w:rsidP="00D53810">
            <w:pPr>
              <w:numPr>
                <w:ilvl w:val="0"/>
                <w:numId w:val="66"/>
              </w:numPr>
              <w:tabs>
                <w:tab w:val="clear" w:pos="720"/>
                <w:tab w:val="num" w:pos="352"/>
              </w:tabs>
              <w:spacing w:before="0" w:after="0" w:line="240" w:lineRule="auto"/>
              <w:ind w:left="0" w:firstLine="0"/>
              <w:jc w:val="left"/>
              <w:rPr>
                <w:bCs/>
                <w:szCs w:val="26"/>
              </w:rPr>
            </w:pPr>
            <w:r w:rsidRPr="00F45E61">
              <w:rPr>
                <w:bCs/>
                <w:szCs w:val="26"/>
              </w:rPr>
              <w:t>Thực hành bài tập trên phần mềm kế toán:</w:t>
            </w:r>
          </w:p>
          <w:p w:rsidR="00745DFE" w:rsidRPr="00F45E61" w:rsidRDefault="00745DFE" w:rsidP="00D53810">
            <w:pPr>
              <w:numPr>
                <w:ilvl w:val="0"/>
                <w:numId w:val="67"/>
              </w:numPr>
              <w:tabs>
                <w:tab w:val="num" w:pos="352"/>
              </w:tabs>
              <w:spacing w:before="0" w:after="0" w:line="240" w:lineRule="auto"/>
              <w:ind w:left="0" w:firstLine="0"/>
              <w:jc w:val="left"/>
              <w:rPr>
                <w:bCs/>
                <w:szCs w:val="26"/>
              </w:rPr>
            </w:pPr>
            <w:r w:rsidRPr="00F45E61">
              <w:rPr>
                <w:bCs/>
                <w:szCs w:val="26"/>
              </w:rPr>
              <w:t>Thao tác nhập dữ liệu trong Tab nhập kho, xuất kho.</w:t>
            </w:r>
          </w:p>
          <w:p w:rsidR="00745DFE" w:rsidRPr="00F45E61" w:rsidRDefault="00745DFE" w:rsidP="00D53810">
            <w:pPr>
              <w:numPr>
                <w:ilvl w:val="0"/>
                <w:numId w:val="67"/>
              </w:numPr>
              <w:tabs>
                <w:tab w:val="num" w:pos="352"/>
              </w:tabs>
              <w:spacing w:before="0" w:after="0" w:line="240" w:lineRule="auto"/>
              <w:ind w:left="0" w:firstLine="0"/>
              <w:jc w:val="left"/>
              <w:rPr>
                <w:bCs/>
                <w:szCs w:val="26"/>
              </w:rPr>
            </w:pPr>
            <w:r w:rsidRPr="00F45E61">
              <w:rPr>
                <w:bCs/>
                <w:szCs w:val="26"/>
              </w:rPr>
              <w:t xml:space="preserve">Thao tác nhập dữ liệu trong Tab điều chuyển nội bộ, lắp ráp tháo dỡ, điều chỉnh hàng tồn kho, cập nhật giá xuất kho, tính giá bán, . . . </w:t>
            </w:r>
          </w:p>
          <w:p w:rsidR="00745DFE" w:rsidRPr="00F45E61" w:rsidRDefault="00745DFE" w:rsidP="00D53810">
            <w:pPr>
              <w:numPr>
                <w:ilvl w:val="0"/>
                <w:numId w:val="67"/>
              </w:numPr>
              <w:tabs>
                <w:tab w:val="num" w:pos="352"/>
              </w:tabs>
              <w:spacing w:before="0" w:after="0" w:line="240" w:lineRule="auto"/>
              <w:ind w:left="0" w:firstLine="0"/>
              <w:jc w:val="left"/>
              <w:rPr>
                <w:bCs/>
                <w:szCs w:val="26"/>
              </w:rPr>
            </w:pPr>
            <w:r w:rsidRPr="00F45E61">
              <w:rPr>
                <w:bCs/>
                <w:szCs w:val="26"/>
              </w:rPr>
              <w:t>Hướng dẫn xem báo cáo</w:t>
            </w:r>
          </w:p>
        </w:tc>
        <w:tc>
          <w:tcPr>
            <w:tcW w:w="606"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5</w:t>
            </w:r>
          </w:p>
        </w:tc>
        <w:tc>
          <w:tcPr>
            <w:tcW w:w="567"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p>
        </w:tc>
        <w:tc>
          <w:tcPr>
            <w:tcW w:w="567"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p>
        </w:tc>
        <w:tc>
          <w:tcPr>
            <w:tcW w:w="592"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5</w:t>
            </w:r>
          </w:p>
        </w:tc>
        <w:tc>
          <w:tcPr>
            <w:tcW w:w="644"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p>
        </w:tc>
        <w:tc>
          <w:tcPr>
            <w:tcW w:w="851"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15</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16</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17</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18</w:t>
            </w:r>
          </w:p>
        </w:tc>
      </w:tr>
      <w:tr w:rsidR="00745DFE" w:rsidRPr="00F45E61" w:rsidTr="00745DFE">
        <w:tc>
          <w:tcPr>
            <w:tcW w:w="708" w:type="dxa"/>
            <w:shd w:val="clear" w:color="auto" w:fill="auto"/>
            <w:vAlign w:val="center"/>
          </w:tcPr>
          <w:p w:rsidR="00745DFE" w:rsidRPr="00F45E61" w:rsidRDefault="00745DFE" w:rsidP="00745DFE">
            <w:pPr>
              <w:spacing w:after="0" w:line="240" w:lineRule="auto"/>
              <w:ind w:firstLine="0"/>
              <w:jc w:val="center"/>
              <w:rPr>
                <w:rFonts w:eastAsia="Times New Roman"/>
                <w:bCs/>
                <w:szCs w:val="26"/>
              </w:rPr>
            </w:pPr>
            <w:r w:rsidRPr="00F45E61">
              <w:rPr>
                <w:rFonts w:eastAsia="Times New Roman"/>
                <w:bCs/>
                <w:szCs w:val="26"/>
              </w:rPr>
              <w:t>7</w:t>
            </w:r>
          </w:p>
        </w:tc>
        <w:tc>
          <w:tcPr>
            <w:tcW w:w="2519" w:type="dxa"/>
            <w:shd w:val="clear" w:color="auto" w:fill="auto"/>
            <w:vAlign w:val="center"/>
          </w:tcPr>
          <w:p w:rsidR="00745DFE" w:rsidRPr="00F45E61" w:rsidRDefault="00745DFE" w:rsidP="00745DFE">
            <w:pPr>
              <w:spacing w:after="0" w:line="240" w:lineRule="auto"/>
              <w:ind w:firstLine="0"/>
              <w:rPr>
                <w:b/>
                <w:i/>
                <w:szCs w:val="26"/>
              </w:rPr>
            </w:pPr>
            <w:r w:rsidRPr="00F45E61">
              <w:rPr>
                <w:b/>
                <w:szCs w:val="26"/>
              </w:rPr>
              <w:t xml:space="preserve">CHƯƠNG 7: PHÂN HỆ TÀI SẢN CỐ ĐỊNH </w:t>
            </w:r>
          </w:p>
          <w:p w:rsidR="00745DFE" w:rsidRPr="00F45E61" w:rsidRDefault="00745DFE" w:rsidP="00745DFE">
            <w:pPr>
              <w:spacing w:after="0" w:line="240" w:lineRule="auto"/>
              <w:ind w:firstLine="0"/>
              <w:rPr>
                <w:bCs/>
                <w:szCs w:val="26"/>
              </w:rPr>
            </w:pPr>
          </w:p>
        </w:tc>
        <w:tc>
          <w:tcPr>
            <w:tcW w:w="3720" w:type="dxa"/>
            <w:shd w:val="clear" w:color="auto" w:fill="auto"/>
            <w:vAlign w:val="center"/>
          </w:tcPr>
          <w:p w:rsidR="00745DFE" w:rsidRPr="00F45E61" w:rsidRDefault="00745DFE" w:rsidP="00D53810">
            <w:pPr>
              <w:numPr>
                <w:ilvl w:val="0"/>
                <w:numId w:val="68"/>
              </w:numPr>
              <w:tabs>
                <w:tab w:val="clear" w:pos="720"/>
                <w:tab w:val="num" w:pos="352"/>
              </w:tabs>
              <w:spacing w:before="0" w:after="0" w:line="240" w:lineRule="auto"/>
              <w:ind w:left="0" w:firstLine="0"/>
              <w:jc w:val="left"/>
              <w:rPr>
                <w:bCs/>
                <w:szCs w:val="26"/>
              </w:rPr>
            </w:pPr>
            <w:r w:rsidRPr="00F45E61">
              <w:rPr>
                <w:bCs/>
                <w:szCs w:val="26"/>
              </w:rPr>
              <w:t>Mô hình hoạt động phân hệ TSCĐ</w:t>
            </w:r>
          </w:p>
          <w:p w:rsidR="00745DFE" w:rsidRPr="00F45E61" w:rsidRDefault="00745DFE" w:rsidP="00D53810">
            <w:pPr>
              <w:numPr>
                <w:ilvl w:val="0"/>
                <w:numId w:val="68"/>
              </w:numPr>
              <w:tabs>
                <w:tab w:val="clear" w:pos="720"/>
                <w:tab w:val="num" w:pos="352"/>
              </w:tabs>
              <w:spacing w:before="0" w:after="0" w:line="240" w:lineRule="auto"/>
              <w:ind w:left="0" w:firstLine="0"/>
              <w:jc w:val="left"/>
              <w:rPr>
                <w:bCs/>
                <w:szCs w:val="26"/>
              </w:rPr>
            </w:pPr>
            <w:r w:rsidRPr="00F45E61">
              <w:rPr>
                <w:bCs/>
                <w:szCs w:val="26"/>
              </w:rPr>
              <w:t>Các chức năng chính trong phân hệ TSCĐ</w:t>
            </w:r>
          </w:p>
          <w:p w:rsidR="00745DFE" w:rsidRPr="00F45E61" w:rsidRDefault="00745DFE" w:rsidP="00D53810">
            <w:pPr>
              <w:numPr>
                <w:ilvl w:val="0"/>
                <w:numId w:val="68"/>
              </w:numPr>
              <w:tabs>
                <w:tab w:val="clear" w:pos="720"/>
                <w:tab w:val="num" w:pos="352"/>
              </w:tabs>
              <w:spacing w:before="0" w:after="0" w:line="240" w:lineRule="auto"/>
              <w:ind w:left="0" w:firstLine="0"/>
              <w:jc w:val="left"/>
              <w:rPr>
                <w:bCs/>
                <w:szCs w:val="26"/>
              </w:rPr>
            </w:pPr>
            <w:r w:rsidRPr="00F45E61">
              <w:rPr>
                <w:bCs/>
                <w:szCs w:val="26"/>
              </w:rPr>
              <w:t>Thực hành trên phần mềm kế toán:</w:t>
            </w:r>
          </w:p>
          <w:p w:rsidR="00745DFE" w:rsidRPr="00F45E61" w:rsidRDefault="00745DFE" w:rsidP="00D53810">
            <w:pPr>
              <w:numPr>
                <w:ilvl w:val="0"/>
                <w:numId w:val="69"/>
              </w:numPr>
              <w:tabs>
                <w:tab w:val="num" w:pos="352"/>
              </w:tabs>
              <w:spacing w:before="0" w:after="0" w:line="240" w:lineRule="auto"/>
              <w:ind w:left="0" w:firstLine="0"/>
              <w:jc w:val="left"/>
              <w:rPr>
                <w:bCs/>
                <w:szCs w:val="26"/>
              </w:rPr>
            </w:pPr>
            <w:r w:rsidRPr="00F45E61">
              <w:rPr>
                <w:bCs/>
                <w:szCs w:val="26"/>
              </w:rPr>
              <w:t>Thao tác nhập dữ liệu ghi tăng, giảm TSCĐ, đánh giá lại TSCĐ</w:t>
            </w:r>
          </w:p>
          <w:p w:rsidR="00745DFE" w:rsidRPr="00F45E61" w:rsidRDefault="00745DFE" w:rsidP="00D53810">
            <w:pPr>
              <w:numPr>
                <w:ilvl w:val="0"/>
                <w:numId w:val="69"/>
              </w:numPr>
              <w:tabs>
                <w:tab w:val="num" w:pos="352"/>
              </w:tabs>
              <w:spacing w:before="0" w:after="0" w:line="240" w:lineRule="auto"/>
              <w:ind w:left="0" w:firstLine="0"/>
              <w:jc w:val="left"/>
              <w:rPr>
                <w:bCs/>
                <w:szCs w:val="26"/>
              </w:rPr>
            </w:pPr>
            <w:r w:rsidRPr="00F45E61">
              <w:rPr>
                <w:bCs/>
                <w:szCs w:val="26"/>
              </w:rPr>
              <w:t>Trích khấu hao TSCĐ</w:t>
            </w:r>
          </w:p>
          <w:p w:rsidR="00745DFE" w:rsidRPr="00F45E61" w:rsidRDefault="00745DFE" w:rsidP="00D53810">
            <w:pPr>
              <w:numPr>
                <w:ilvl w:val="0"/>
                <w:numId w:val="69"/>
              </w:numPr>
              <w:tabs>
                <w:tab w:val="num" w:pos="352"/>
              </w:tabs>
              <w:spacing w:before="0" w:after="0" w:line="240" w:lineRule="auto"/>
              <w:ind w:left="0" w:firstLine="0"/>
              <w:jc w:val="left"/>
              <w:rPr>
                <w:bCs/>
                <w:szCs w:val="26"/>
              </w:rPr>
            </w:pPr>
            <w:r w:rsidRPr="00F45E61">
              <w:rPr>
                <w:bCs/>
                <w:szCs w:val="26"/>
              </w:rPr>
              <w:t>Hướng dẫn xem báo cáo</w:t>
            </w:r>
          </w:p>
        </w:tc>
        <w:tc>
          <w:tcPr>
            <w:tcW w:w="606"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4</w:t>
            </w:r>
          </w:p>
        </w:tc>
        <w:tc>
          <w:tcPr>
            <w:tcW w:w="567"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p>
        </w:tc>
        <w:tc>
          <w:tcPr>
            <w:tcW w:w="567"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p>
        </w:tc>
        <w:tc>
          <w:tcPr>
            <w:tcW w:w="592"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4</w:t>
            </w:r>
          </w:p>
        </w:tc>
        <w:tc>
          <w:tcPr>
            <w:tcW w:w="644"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p>
        </w:tc>
        <w:tc>
          <w:tcPr>
            <w:tcW w:w="851"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6</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7</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8</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9</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10</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15</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16</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17</w:t>
            </w:r>
          </w:p>
          <w:p w:rsidR="00745DFE" w:rsidRPr="00F45E61" w:rsidRDefault="00745DFE" w:rsidP="00745DFE">
            <w:pPr>
              <w:spacing w:after="0" w:line="240" w:lineRule="auto"/>
              <w:ind w:firstLine="0"/>
              <w:rPr>
                <w:rFonts w:eastAsia="Times New Roman"/>
                <w:b/>
                <w:bCs/>
                <w:szCs w:val="26"/>
              </w:rPr>
            </w:pPr>
          </w:p>
          <w:p w:rsidR="00745DFE" w:rsidRPr="00F45E61" w:rsidRDefault="00745DFE" w:rsidP="00745DFE">
            <w:pPr>
              <w:spacing w:after="0" w:line="240" w:lineRule="auto"/>
              <w:ind w:firstLine="0"/>
              <w:jc w:val="center"/>
              <w:rPr>
                <w:rFonts w:eastAsia="Times New Roman"/>
                <w:b/>
                <w:bCs/>
                <w:szCs w:val="26"/>
              </w:rPr>
            </w:pPr>
          </w:p>
        </w:tc>
      </w:tr>
      <w:tr w:rsidR="00745DFE" w:rsidRPr="00F45E61" w:rsidTr="00745DFE">
        <w:tc>
          <w:tcPr>
            <w:tcW w:w="708" w:type="dxa"/>
            <w:shd w:val="clear" w:color="auto" w:fill="auto"/>
            <w:vAlign w:val="center"/>
          </w:tcPr>
          <w:p w:rsidR="00745DFE" w:rsidRPr="00F45E61" w:rsidRDefault="00745DFE" w:rsidP="00745DFE">
            <w:pPr>
              <w:spacing w:after="0" w:line="240" w:lineRule="auto"/>
              <w:ind w:firstLine="0"/>
              <w:jc w:val="center"/>
              <w:rPr>
                <w:rFonts w:eastAsia="Times New Roman"/>
                <w:bCs/>
                <w:szCs w:val="26"/>
              </w:rPr>
            </w:pPr>
            <w:r w:rsidRPr="00F45E61">
              <w:rPr>
                <w:rFonts w:eastAsia="Times New Roman"/>
                <w:bCs/>
                <w:szCs w:val="26"/>
              </w:rPr>
              <w:lastRenderedPageBreak/>
              <w:t>8</w:t>
            </w:r>
          </w:p>
        </w:tc>
        <w:tc>
          <w:tcPr>
            <w:tcW w:w="2519" w:type="dxa"/>
            <w:shd w:val="clear" w:color="auto" w:fill="auto"/>
            <w:vAlign w:val="center"/>
          </w:tcPr>
          <w:p w:rsidR="00745DFE" w:rsidRPr="00F45E61" w:rsidRDefault="00745DFE" w:rsidP="00745DFE">
            <w:pPr>
              <w:spacing w:after="0" w:line="240" w:lineRule="auto"/>
              <w:ind w:firstLine="0"/>
              <w:rPr>
                <w:b/>
                <w:i/>
                <w:szCs w:val="26"/>
              </w:rPr>
            </w:pPr>
            <w:r w:rsidRPr="00F45E61">
              <w:rPr>
                <w:b/>
                <w:szCs w:val="26"/>
              </w:rPr>
              <w:t>CHƯƠNG 8: PHÂN HỆ TIỀN LƯƠNG</w:t>
            </w:r>
          </w:p>
          <w:p w:rsidR="00745DFE" w:rsidRPr="00F45E61" w:rsidRDefault="00745DFE" w:rsidP="00745DFE">
            <w:pPr>
              <w:spacing w:after="0" w:line="240" w:lineRule="auto"/>
              <w:ind w:firstLine="0"/>
              <w:rPr>
                <w:bCs/>
                <w:szCs w:val="26"/>
              </w:rPr>
            </w:pPr>
          </w:p>
        </w:tc>
        <w:tc>
          <w:tcPr>
            <w:tcW w:w="3720" w:type="dxa"/>
            <w:shd w:val="clear" w:color="auto" w:fill="auto"/>
            <w:vAlign w:val="center"/>
          </w:tcPr>
          <w:p w:rsidR="00745DFE" w:rsidRPr="00F45E61" w:rsidRDefault="00745DFE" w:rsidP="00D53810">
            <w:pPr>
              <w:numPr>
                <w:ilvl w:val="0"/>
                <w:numId w:val="70"/>
              </w:numPr>
              <w:tabs>
                <w:tab w:val="clear" w:pos="720"/>
                <w:tab w:val="num" w:pos="352"/>
              </w:tabs>
              <w:spacing w:before="0" w:after="0" w:line="240" w:lineRule="auto"/>
              <w:ind w:left="0" w:firstLine="0"/>
              <w:jc w:val="left"/>
              <w:rPr>
                <w:bCs/>
                <w:szCs w:val="26"/>
              </w:rPr>
            </w:pPr>
            <w:r w:rsidRPr="00F45E61">
              <w:rPr>
                <w:bCs/>
                <w:szCs w:val="26"/>
              </w:rPr>
              <w:t>Mô hình hoạt động phân hệ Tiền lương</w:t>
            </w:r>
          </w:p>
          <w:p w:rsidR="00745DFE" w:rsidRPr="00F45E61" w:rsidRDefault="00745DFE" w:rsidP="00D53810">
            <w:pPr>
              <w:numPr>
                <w:ilvl w:val="0"/>
                <w:numId w:val="70"/>
              </w:numPr>
              <w:tabs>
                <w:tab w:val="clear" w:pos="720"/>
                <w:tab w:val="num" w:pos="352"/>
              </w:tabs>
              <w:spacing w:before="0" w:after="0" w:line="240" w:lineRule="auto"/>
              <w:ind w:left="0" w:firstLine="0"/>
              <w:jc w:val="left"/>
              <w:rPr>
                <w:bCs/>
                <w:szCs w:val="26"/>
              </w:rPr>
            </w:pPr>
            <w:r w:rsidRPr="00F45E61">
              <w:rPr>
                <w:bCs/>
                <w:szCs w:val="26"/>
              </w:rPr>
              <w:t>Các chức năng chính trong phân hệ Tiền lương</w:t>
            </w:r>
          </w:p>
          <w:p w:rsidR="00745DFE" w:rsidRPr="00F45E61" w:rsidRDefault="00745DFE" w:rsidP="00D53810">
            <w:pPr>
              <w:numPr>
                <w:ilvl w:val="0"/>
                <w:numId w:val="70"/>
              </w:numPr>
              <w:tabs>
                <w:tab w:val="clear" w:pos="720"/>
                <w:tab w:val="num" w:pos="352"/>
              </w:tabs>
              <w:spacing w:before="0" w:after="0" w:line="240" w:lineRule="auto"/>
              <w:ind w:left="0" w:firstLine="0"/>
              <w:jc w:val="left"/>
              <w:rPr>
                <w:bCs/>
                <w:szCs w:val="26"/>
              </w:rPr>
            </w:pPr>
            <w:r w:rsidRPr="00F45E61">
              <w:rPr>
                <w:bCs/>
                <w:szCs w:val="26"/>
              </w:rPr>
              <w:t>Thực hành trên phần mềm kế toán:</w:t>
            </w:r>
          </w:p>
          <w:p w:rsidR="00745DFE" w:rsidRPr="00F45E61" w:rsidRDefault="00745DFE" w:rsidP="00D53810">
            <w:pPr>
              <w:numPr>
                <w:ilvl w:val="0"/>
                <w:numId w:val="71"/>
              </w:numPr>
              <w:tabs>
                <w:tab w:val="num" w:pos="352"/>
              </w:tabs>
              <w:spacing w:before="0" w:after="0" w:line="240" w:lineRule="auto"/>
              <w:ind w:left="0" w:firstLine="0"/>
              <w:jc w:val="left"/>
              <w:rPr>
                <w:bCs/>
                <w:szCs w:val="26"/>
              </w:rPr>
            </w:pPr>
            <w:r w:rsidRPr="00F45E61">
              <w:rPr>
                <w:bCs/>
                <w:szCs w:val="26"/>
              </w:rPr>
              <w:t>Thao tác nhập dữ liệu trong Tab chấm công, bảng lương, tính lương, trả lương, nộp thuế.</w:t>
            </w:r>
          </w:p>
          <w:p w:rsidR="00745DFE" w:rsidRPr="00F45E61" w:rsidRDefault="00745DFE" w:rsidP="00D53810">
            <w:pPr>
              <w:numPr>
                <w:ilvl w:val="0"/>
                <w:numId w:val="71"/>
              </w:numPr>
              <w:tabs>
                <w:tab w:val="num" w:pos="352"/>
              </w:tabs>
              <w:spacing w:before="0" w:after="0" w:line="240" w:lineRule="auto"/>
              <w:ind w:left="0" w:firstLine="0"/>
              <w:jc w:val="left"/>
              <w:rPr>
                <w:bCs/>
                <w:szCs w:val="26"/>
              </w:rPr>
            </w:pPr>
            <w:r w:rsidRPr="00F45E61">
              <w:rPr>
                <w:bCs/>
                <w:szCs w:val="26"/>
              </w:rPr>
              <w:t>Hướng dẫn xem báo cáo</w:t>
            </w:r>
          </w:p>
        </w:tc>
        <w:tc>
          <w:tcPr>
            <w:tcW w:w="606"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4</w:t>
            </w:r>
          </w:p>
        </w:tc>
        <w:tc>
          <w:tcPr>
            <w:tcW w:w="567"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p>
        </w:tc>
        <w:tc>
          <w:tcPr>
            <w:tcW w:w="567"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p>
        </w:tc>
        <w:tc>
          <w:tcPr>
            <w:tcW w:w="592"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4</w:t>
            </w:r>
          </w:p>
        </w:tc>
        <w:tc>
          <w:tcPr>
            <w:tcW w:w="644"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p>
        </w:tc>
        <w:tc>
          <w:tcPr>
            <w:tcW w:w="851"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5</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6</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7</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8</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9</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11</w:t>
            </w:r>
          </w:p>
        </w:tc>
      </w:tr>
      <w:tr w:rsidR="00745DFE" w:rsidRPr="00F45E61" w:rsidTr="00745DFE">
        <w:tc>
          <w:tcPr>
            <w:tcW w:w="708" w:type="dxa"/>
            <w:shd w:val="clear" w:color="auto" w:fill="auto"/>
            <w:vAlign w:val="center"/>
          </w:tcPr>
          <w:p w:rsidR="00745DFE" w:rsidRPr="00F45E61" w:rsidRDefault="00745DFE" w:rsidP="00745DFE">
            <w:pPr>
              <w:spacing w:after="0" w:line="240" w:lineRule="auto"/>
              <w:ind w:firstLine="0"/>
              <w:jc w:val="center"/>
              <w:rPr>
                <w:rFonts w:eastAsia="Times New Roman"/>
                <w:bCs/>
                <w:szCs w:val="26"/>
              </w:rPr>
            </w:pPr>
            <w:r w:rsidRPr="00F45E61">
              <w:rPr>
                <w:rFonts w:eastAsia="Times New Roman"/>
                <w:bCs/>
                <w:szCs w:val="26"/>
              </w:rPr>
              <w:t>9</w:t>
            </w:r>
          </w:p>
        </w:tc>
        <w:tc>
          <w:tcPr>
            <w:tcW w:w="2519" w:type="dxa"/>
            <w:shd w:val="clear" w:color="auto" w:fill="auto"/>
            <w:vAlign w:val="center"/>
          </w:tcPr>
          <w:p w:rsidR="00745DFE" w:rsidRPr="00F45E61" w:rsidRDefault="00745DFE" w:rsidP="00745DFE">
            <w:pPr>
              <w:spacing w:after="0" w:line="240" w:lineRule="auto"/>
              <w:ind w:firstLine="0"/>
              <w:rPr>
                <w:b/>
                <w:i/>
                <w:szCs w:val="26"/>
              </w:rPr>
            </w:pPr>
            <w:r w:rsidRPr="00F45E61">
              <w:rPr>
                <w:b/>
                <w:szCs w:val="26"/>
              </w:rPr>
              <w:t xml:space="preserve">CHƯƠNG 9: PHÂN HỆ KẾ TOÁN GIÁ THÀNH </w:t>
            </w:r>
          </w:p>
          <w:p w:rsidR="00745DFE" w:rsidRPr="00F45E61" w:rsidRDefault="00745DFE" w:rsidP="00745DFE">
            <w:pPr>
              <w:spacing w:after="0" w:line="240" w:lineRule="auto"/>
              <w:ind w:firstLine="0"/>
              <w:rPr>
                <w:bCs/>
                <w:szCs w:val="26"/>
              </w:rPr>
            </w:pPr>
          </w:p>
        </w:tc>
        <w:tc>
          <w:tcPr>
            <w:tcW w:w="3720" w:type="dxa"/>
            <w:shd w:val="clear" w:color="auto" w:fill="auto"/>
            <w:vAlign w:val="center"/>
          </w:tcPr>
          <w:p w:rsidR="00745DFE" w:rsidRPr="00F45E61" w:rsidRDefault="00745DFE" w:rsidP="00D53810">
            <w:pPr>
              <w:numPr>
                <w:ilvl w:val="0"/>
                <w:numId w:val="72"/>
              </w:numPr>
              <w:tabs>
                <w:tab w:val="clear" w:pos="720"/>
                <w:tab w:val="num" w:pos="352"/>
              </w:tabs>
              <w:spacing w:before="0" w:after="0" w:line="240" w:lineRule="auto"/>
              <w:ind w:left="0" w:firstLine="0"/>
              <w:jc w:val="left"/>
              <w:rPr>
                <w:bCs/>
                <w:szCs w:val="26"/>
              </w:rPr>
            </w:pPr>
            <w:r w:rsidRPr="00F45E61">
              <w:rPr>
                <w:bCs/>
                <w:szCs w:val="26"/>
              </w:rPr>
              <w:t>Mô hình hoạt động phân hệ Giá thành</w:t>
            </w:r>
          </w:p>
          <w:p w:rsidR="00745DFE" w:rsidRPr="00F45E61" w:rsidRDefault="00745DFE" w:rsidP="00D53810">
            <w:pPr>
              <w:numPr>
                <w:ilvl w:val="0"/>
                <w:numId w:val="72"/>
              </w:numPr>
              <w:tabs>
                <w:tab w:val="clear" w:pos="720"/>
                <w:tab w:val="num" w:pos="352"/>
              </w:tabs>
              <w:spacing w:before="0" w:after="0" w:line="240" w:lineRule="auto"/>
              <w:ind w:left="0" w:firstLine="0"/>
              <w:jc w:val="left"/>
              <w:rPr>
                <w:bCs/>
                <w:szCs w:val="26"/>
              </w:rPr>
            </w:pPr>
            <w:r w:rsidRPr="00F45E61">
              <w:rPr>
                <w:bCs/>
                <w:szCs w:val="26"/>
              </w:rPr>
              <w:t>Các chức năng chính trong phân hệ Giá thành</w:t>
            </w:r>
          </w:p>
          <w:p w:rsidR="00745DFE" w:rsidRPr="00F45E61" w:rsidRDefault="00745DFE" w:rsidP="00D53810">
            <w:pPr>
              <w:numPr>
                <w:ilvl w:val="0"/>
                <w:numId w:val="72"/>
              </w:numPr>
              <w:tabs>
                <w:tab w:val="clear" w:pos="720"/>
                <w:tab w:val="num" w:pos="352"/>
              </w:tabs>
              <w:spacing w:before="0" w:after="0" w:line="240" w:lineRule="auto"/>
              <w:ind w:left="0" w:firstLine="0"/>
              <w:jc w:val="left"/>
              <w:rPr>
                <w:bCs/>
                <w:szCs w:val="26"/>
              </w:rPr>
            </w:pPr>
            <w:r w:rsidRPr="00F45E61">
              <w:rPr>
                <w:bCs/>
                <w:szCs w:val="26"/>
              </w:rPr>
              <w:t>Thực hành trên phần mềm kế toán:</w:t>
            </w:r>
          </w:p>
          <w:p w:rsidR="00745DFE" w:rsidRPr="00F45E61" w:rsidRDefault="00745DFE" w:rsidP="00D53810">
            <w:pPr>
              <w:numPr>
                <w:ilvl w:val="0"/>
                <w:numId w:val="73"/>
              </w:numPr>
              <w:tabs>
                <w:tab w:val="num" w:pos="352"/>
              </w:tabs>
              <w:spacing w:before="0" w:after="0" w:line="240" w:lineRule="auto"/>
              <w:ind w:left="0" w:firstLine="0"/>
              <w:jc w:val="left"/>
              <w:rPr>
                <w:bCs/>
                <w:szCs w:val="26"/>
              </w:rPr>
            </w:pPr>
            <w:r w:rsidRPr="00F45E61">
              <w:rPr>
                <w:bCs/>
                <w:szCs w:val="26"/>
              </w:rPr>
              <w:t>Thao tác tổng hợp chi phí sản xuất và tính giá thành sản phẩm</w:t>
            </w:r>
          </w:p>
          <w:p w:rsidR="00745DFE" w:rsidRPr="00F45E61" w:rsidRDefault="00745DFE" w:rsidP="00D53810">
            <w:pPr>
              <w:numPr>
                <w:ilvl w:val="0"/>
                <w:numId w:val="73"/>
              </w:numPr>
              <w:tabs>
                <w:tab w:val="num" w:pos="352"/>
              </w:tabs>
              <w:spacing w:before="0" w:after="0" w:line="240" w:lineRule="auto"/>
              <w:ind w:left="0" w:firstLine="0"/>
              <w:jc w:val="left"/>
              <w:rPr>
                <w:bCs/>
                <w:szCs w:val="26"/>
              </w:rPr>
            </w:pPr>
            <w:r w:rsidRPr="00F45E61">
              <w:rPr>
                <w:bCs/>
                <w:szCs w:val="26"/>
              </w:rPr>
              <w:t>Hướng dẫn xem báo cáo</w:t>
            </w:r>
          </w:p>
        </w:tc>
        <w:tc>
          <w:tcPr>
            <w:tcW w:w="606"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6</w:t>
            </w:r>
          </w:p>
        </w:tc>
        <w:tc>
          <w:tcPr>
            <w:tcW w:w="567"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p>
        </w:tc>
        <w:tc>
          <w:tcPr>
            <w:tcW w:w="567"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p>
        </w:tc>
        <w:tc>
          <w:tcPr>
            <w:tcW w:w="592"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6</w:t>
            </w:r>
          </w:p>
        </w:tc>
        <w:tc>
          <w:tcPr>
            <w:tcW w:w="644"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p>
        </w:tc>
        <w:tc>
          <w:tcPr>
            <w:tcW w:w="851"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5</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6</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1</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7</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9</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11</w:t>
            </w:r>
          </w:p>
        </w:tc>
      </w:tr>
      <w:tr w:rsidR="00745DFE" w:rsidRPr="00F45E61" w:rsidTr="00745DFE">
        <w:tc>
          <w:tcPr>
            <w:tcW w:w="708" w:type="dxa"/>
            <w:shd w:val="clear" w:color="auto" w:fill="auto"/>
            <w:vAlign w:val="center"/>
          </w:tcPr>
          <w:p w:rsidR="00745DFE" w:rsidRPr="00F45E61" w:rsidRDefault="00745DFE" w:rsidP="00745DFE">
            <w:pPr>
              <w:spacing w:after="0" w:line="240" w:lineRule="auto"/>
              <w:ind w:firstLine="0"/>
              <w:jc w:val="center"/>
              <w:rPr>
                <w:rFonts w:eastAsia="Times New Roman"/>
                <w:bCs/>
                <w:szCs w:val="26"/>
              </w:rPr>
            </w:pPr>
            <w:r w:rsidRPr="00F45E61">
              <w:rPr>
                <w:rFonts w:eastAsia="Times New Roman"/>
                <w:bCs/>
                <w:szCs w:val="26"/>
              </w:rPr>
              <w:t>10</w:t>
            </w:r>
          </w:p>
        </w:tc>
        <w:tc>
          <w:tcPr>
            <w:tcW w:w="2519" w:type="dxa"/>
            <w:shd w:val="clear" w:color="auto" w:fill="auto"/>
            <w:vAlign w:val="center"/>
          </w:tcPr>
          <w:p w:rsidR="00745DFE" w:rsidRPr="00F45E61" w:rsidRDefault="00745DFE" w:rsidP="00745DFE">
            <w:pPr>
              <w:spacing w:after="0" w:line="240" w:lineRule="auto"/>
              <w:ind w:firstLine="0"/>
              <w:rPr>
                <w:szCs w:val="26"/>
              </w:rPr>
            </w:pPr>
            <w:r w:rsidRPr="00F45E61">
              <w:rPr>
                <w:b/>
                <w:szCs w:val="26"/>
              </w:rPr>
              <w:t xml:space="preserve">CHƯƠNG 10: PHÂN HỆ TỔNG HỢP VÀ THUẾ </w:t>
            </w:r>
          </w:p>
        </w:tc>
        <w:tc>
          <w:tcPr>
            <w:tcW w:w="3720" w:type="dxa"/>
            <w:shd w:val="clear" w:color="auto" w:fill="auto"/>
            <w:vAlign w:val="center"/>
          </w:tcPr>
          <w:p w:rsidR="00745DFE" w:rsidRPr="00F45E61" w:rsidRDefault="00745DFE" w:rsidP="00D53810">
            <w:pPr>
              <w:numPr>
                <w:ilvl w:val="0"/>
                <w:numId w:val="74"/>
              </w:numPr>
              <w:tabs>
                <w:tab w:val="clear" w:pos="720"/>
                <w:tab w:val="num" w:pos="352"/>
              </w:tabs>
              <w:spacing w:before="0" w:after="0" w:line="240" w:lineRule="auto"/>
              <w:ind w:left="0" w:firstLine="0"/>
              <w:jc w:val="left"/>
              <w:rPr>
                <w:bCs/>
                <w:szCs w:val="26"/>
              </w:rPr>
            </w:pPr>
            <w:r w:rsidRPr="00F45E61">
              <w:rPr>
                <w:bCs/>
                <w:szCs w:val="26"/>
              </w:rPr>
              <w:t>Mô hình hoạt động phân hệ Tổng hợp và thuế</w:t>
            </w:r>
          </w:p>
          <w:p w:rsidR="00745DFE" w:rsidRPr="00F45E61" w:rsidRDefault="00745DFE" w:rsidP="00D53810">
            <w:pPr>
              <w:numPr>
                <w:ilvl w:val="0"/>
                <w:numId w:val="74"/>
              </w:numPr>
              <w:tabs>
                <w:tab w:val="clear" w:pos="720"/>
                <w:tab w:val="num" w:pos="352"/>
              </w:tabs>
              <w:spacing w:before="0" w:after="0" w:line="240" w:lineRule="auto"/>
              <w:ind w:left="0" w:firstLine="0"/>
              <w:jc w:val="left"/>
              <w:rPr>
                <w:bCs/>
                <w:szCs w:val="26"/>
              </w:rPr>
            </w:pPr>
            <w:r w:rsidRPr="00F45E61">
              <w:rPr>
                <w:bCs/>
                <w:szCs w:val="26"/>
              </w:rPr>
              <w:t>Các chức năng chính trong phân hệ Tổng hợp và thuế</w:t>
            </w:r>
          </w:p>
          <w:p w:rsidR="00745DFE" w:rsidRPr="00F45E61" w:rsidRDefault="00745DFE" w:rsidP="00D53810">
            <w:pPr>
              <w:numPr>
                <w:ilvl w:val="0"/>
                <w:numId w:val="74"/>
              </w:numPr>
              <w:tabs>
                <w:tab w:val="clear" w:pos="720"/>
                <w:tab w:val="num" w:pos="352"/>
              </w:tabs>
              <w:spacing w:before="0" w:after="0" w:line="240" w:lineRule="auto"/>
              <w:ind w:left="0" w:firstLine="0"/>
              <w:jc w:val="left"/>
              <w:rPr>
                <w:bCs/>
                <w:szCs w:val="26"/>
              </w:rPr>
            </w:pPr>
            <w:r w:rsidRPr="00F45E61">
              <w:rPr>
                <w:bCs/>
                <w:szCs w:val="26"/>
              </w:rPr>
              <w:t>Thực hành trên phần mềm kế toán:</w:t>
            </w:r>
          </w:p>
          <w:p w:rsidR="00745DFE" w:rsidRPr="00F45E61" w:rsidRDefault="00745DFE" w:rsidP="00D53810">
            <w:pPr>
              <w:numPr>
                <w:ilvl w:val="0"/>
                <w:numId w:val="75"/>
              </w:numPr>
              <w:tabs>
                <w:tab w:val="num" w:pos="352"/>
              </w:tabs>
              <w:spacing w:before="0" w:after="0" w:line="240" w:lineRule="auto"/>
              <w:ind w:left="0" w:firstLine="0"/>
              <w:jc w:val="left"/>
              <w:rPr>
                <w:bCs/>
                <w:szCs w:val="26"/>
              </w:rPr>
            </w:pPr>
            <w:r w:rsidRPr="00F45E61">
              <w:rPr>
                <w:bCs/>
                <w:szCs w:val="26"/>
              </w:rPr>
              <w:t>Thao tác nhập dữ liệu trong phân hệ Tổng hợp và thuế</w:t>
            </w:r>
          </w:p>
          <w:p w:rsidR="00745DFE" w:rsidRPr="00F45E61" w:rsidRDefault="00745DFE" w:rsidP="00D53810">
            <w:pPr>
              <w:numPr>
                <w:ilvl w:val="0"/>
                <w:numId w:val="75"/>
              </w:numPr>
              <w:tabs>
                <w:tab w:val="num" w:pos="352"/>
              </w:tabs>
              <w:spacing w:before="0" w:after="0" w:line="240" w:lineRule="auto"/>
              <w:ind w:left="0" w:firstLine="0"/>
              <w:jc w:val="left"/>
              <w:rPr>
                <w:bCs/>
                <w:szCs w:val="26"/>
              </w:rPr>
            </w:pPr>
            <w:r w:rsidRPr="00F45E61">
              <w:rPr>
                <w:bCs/>
                <w:szCs w:val="26"/>
              </w:rPr>
              <w:t>Hướng dẫn xem báo cáo</w:t>
            </w:r>
          </w:p>
        </w:tc>
        <w:tc>
          <w:tcPr>
            <w:tcW w:w="606"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4</w:t>
            </w:r>
          </w:p>
        </w:tc>
        <w:tc>
          <w:tcPr>
            <w:tcW w:w="567"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p>
        </w:tc>
        <w:tc>
          <w:tcPr>
            <w:tcW w:w="567"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p>
        </w:tc>
        <w:tc>
          <w:tcPr>
            <w:tcW w:w="592"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4</w:t>
            </w:r>
          </w:p>
        </w:tc>
        <w:tc>
          <w:tcPr>
            <w:tcW w:w="644"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p>
        </w:tc>
        <w:tc>
          <w:tcPr>
            <w:tcW w:w="851" w:type="dxa"/>
            <w:shd w:val="clear" w:color="auto" w:fill="auto"/>
            <w:vAlign w:val="center"/>
          </w:tcPr>
          <w:p w:rsidR="00745DFE" w:rsidRPr="00F45E61" w:rsidRDefault="00745DFE" w:rsidP="00745DFE">
            <w:pPr>
              <w:spacing w:after="0" w:line="240" w:lineRule="auto"/>
              <w:ind w:firstLine="0"/>
              <w:jc w:val="center"/>
              <w:rPr>
                <w:rFonts w:eastAsia="Times New Roman"/>
                <w:b/>
                <w:bCs/>
                <w:szCs w:val="26"/>
              </w:rPr>
            </w:pP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1</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4</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6</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8</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9</w:t>
            </w:r>
          </w:p>
          <w:p w:rsidR="00745DFE" w:rsidRPr="00F45E61" w:rsidRDefault="00745DFE" w:rsidP="00745DFE">
            <w:pPr>
              <w:spacing w:after="0" w:line="240" w:lineRule="auto"/>
              <w:ind w:firstLine="0"/>
              <w:jc w:val="center"/>
              <w:rPr>
                <w:rFonts w:eastAsia="Times New Roman"/>
                <w:b/>
                <w:bCs/>
                <w:szCs w:val="26"/>
              </w:rPr>
            </w:pPr>
            <w:r w:rsidRPr="00F45E61">
              <w:rPr>
                <w:rFonts w:eastAsia="Times New Roman"/>
                <w:b/>
                <w:bCs/>
                <w:szCs w:val="26"/>
              </w:rPr>
              <w:t>15</w:t>
            </w:r>
          </w:p>
        </w:tc>
      </w:tr>
    </w:tbl>
    <w:p w:rsidR="00745DFE" w:rsidRPr="00F45E61" w:rsidRDefault="00745DFE" w:rsidP="00745DFE">
      <w:pPr>
        <w:spacing w:after="0" w:line="240" w:lineRule="auto"/>
        <w:rPr>
          <w:rFonts w:eastAsia="Times New Roman"/>
          <w:b/>
          <w:bCs/>
          <w:szCs w:val="26"/>
        </w:rPr>
      </w:pPr>
      <w:r w:rsidRPr="00F45E61">
        <w:rPr>
          <w:rFonts w:eastAsia="Times New Roman"/>
          <w:b/>
          <w:bCs/>
          <w:szCs w:val="26"/>
        </w:rPr>
        <w:t>10. Yêu cầu và kỳ vọng của học phần:</w:t>
      </w:r>
    </w:p>
    <w:p w:rsidR="00745DFE" w:rsidRPr="00F45E61" w:rsidRDefault="00745DFE" w:rsidP="00D53810">
      <w:pPr>
        <w:numPr>
          <w:ilvl w:val="0"/>
          <w:numId w:val="17"/>
        </w:numPr>
        <w:tabs>
          <w:tab w:val="left" w:pos="851"/>
        </w:tabs>
        <w:spacing w:before="0" w:after="0" w:line="240" w:lineRule="auto"/>
        <w:ind w:left="284" w:firstLine="0"/>
        <w:rPr>
          <w:szCs w:val="26"/>
        </w:rPr>
      </w:pPr>
      <w:r w:rsidRPr="00F45E61">
        <w:rPr>
          <w:szCs w:val="26"/>
        </w:rPr>
        <w:t>Sinh viên phải đi học đúng giờ quy định</w:t>
      </w:r>
    </w:p>
    <w:p w:rsidR="00745DFE" w:rsidRPr="00F45E61" w:rsidRDefault="00745DFE" w:rsidP="00D53810">
      <w:pPr>
        <w:numPr>
          <w:ilvl w:val="0"/>
          <w:numId w:val="17"/>
        </w:numPr>
        <w:tabs>
          <w:tab w:val="left" w:pos="851"/>
        </w:tabs>
        <w:spacing w:before="0" w:after="0" w:line="240" w:lineRule="auto"/>
        <w:ind w:left="284" w:firstLine="0"/>
        <w:rPr>
          <w:szCs w:val="26"/>
        </w:rPr>
      </w:pPr>
      <w:r w:rsidRPr="00F45E61">
        <w:rPr>
          <w:szCs w:val="26"/>
        </w:rPr>
        <w:t>Tham dự tối thiểu 70% thời gian lên lớp</w:t>
      </w:r>
    </w:p>
    <w:p w:rsidR="00745DFE" w:rsidRPr="00F45E61" w:rsidRDefault="00745DFE" w:rsidP="00D53810">
      <w:pPr>
        <w:numPr>
          <w:ilvl w:val="0"/>
          <w:numId w:val="17"/>
        </w:numPr>
        <w:tabs>
          <w:tab w:val="left" w:pos="851"/>
        </w:tabs>
        <w:spacing w:before="0" w:after="0" w:line="240" w:lineRule="auto"/>
        <w:ind w:left="284" w:firstLine="0"/>
        <w:rPr>
          <w:szCs w:val="26"/>
        </w:rPr>
      </w:pPr>
      <w:r w:rsidRPr="00F45E61">
        <w:rPr>
          <w:szCs w:val="26"/>
        </w:rPr>
        <w:t>Tuyệt đối không được làm việc riêng trong giờ học</w:t>
      </w:r>
    </w:p>
    <w:p w:rsidR="00745DFE" w:rsidRPr="00F45E61" w:rsidRDefault="00745DFE" w:rsidP="00D53810">
      <w:pPr>
        <w:numPr>
          <w:ilvl w:val="0"/>
          <w:numId w:val="17"/>
        </w:numPr>
        <w:tabs>
          <w:tab w:val="left" w:pos="851"/>
        </w:tabs>
        <w:spacing w:before="0" w:after="0" w:line="240" w:lineRule="auto"/>
        <w:ind w:left="284" w:firstLine="0"/>
        <w:rPr>
          <w:szCs w:val="26"/>
        </w:rPr>
      </w:pPr>
      <w:r w:rsidRPr="00F45E61">
        <w:rPr>
          <w:szCs w:val="26"/>
        </w:rPr>
        <w:t xml:space="preserve">Đọc tài liệu trước mỗi buổi học </w:t>
      </w:r>
    </w:p>
    <w:p w:rsidR="00745DFE" w:rsidRPr="00F45E61" w:rsidRDefault="00745DFE" w:rsidP="00D53810">
      <w:pPr>
        <w:numPr>
          <w:ilvl w:val="0"/>
          <w:numId w:val="57"/>
        </w:numPr>
        <w:spacing w:before="0" w:after="0" w:line="240" w:lineRule="auto"/>
        <w:rPr>
          <w:rFonts w:eastAsia="Times New Roman"/>
          <w:b/>
          <w:bCs/>
          <w:szCs w:val="26"/>
        </w:rPr>
      </w:pPr>
      <w:r w:rsidRPr="00F45E61">
        <w:rPr>
          <w:rFonts w:eastAsia="Times New Roman"/>
          <w:b/>
          <w:bCs/>
          <w:szCs w:val="26"/>
        </w:rPr>
        <w:t xml:space="preserve">Phương pháp đánh giá học phần: </w:t>
      </w:r>
    </w:p>
    <w:tbl>
      <w:tblPr>
        <w:tblW w:w="48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2027"/>
        <w:gridCol w:w="1934"/>
        <w:gridCol w:w="1823"/>
        <w:gridCol w:w="2380"/>
      </w:tblGrid>
      <w:tr w:rsidR="00745DFE" w:rsidRPr="00F45E61" w:rsidTr="00745DFE">
        <w:trPr>
          <w:trHeight w:val="845"/>
          <w:jc w:val="center"/>
        </w:trPr>
        <w:tc>
          <w:tcPr>
            <w:tcW w:w="630" w:type="pct"/>
            <w:vAlign w:val="center"/>
          </w:tcPr>
          <w:p w:rsidR="00745DFE" w:rsidRPr="00F45E61" w:rsidRDefault="00745DFE" w:rsidP="00745DFE">
            <w:pPr>
              <w:spacing w:after="0" w:line="240" w:lineRule="auto"/>
              <w:jc w:val="center"/>
              <w:rPr>
                <w:b/>
                <w:szCs w:val="26"/>
                <w:lang w:val="pt-BR"/>
              </w:rPr>
            </w:pPr>
            <w:r w:rsidRPr="00F45E61">
              <w:rPr>
                <w:b/>
                <w:szCs w:val="26"/>
                <w:lang w:val="pt-BR"/>
              </w:rPr>
              <w:t>Thành phần</w:t>
            </w:r>
          </w:p>
        </w:tc>
        <w:tc>
          <w:tcPr>
            <w:tcW w:w="1085" w:type="pct"/>
            <w:vAlign w:val="center"/>
          </w:tcPr>
          <w:p w:rsidR="00745DFE" w:rsidRPr="00F45E61" w:rsidRDefault="00745DFE" w:rsidP="00745DFE">
            <w:pPr>
              <w:spacing w:after="0" w:line="240" w:lineRule="auto"/>
              <w:jc w:val="center"/>
              <w:rPr>
                <w:b/>
                <w:szCs w:val="26"/>
              </w:rPr>
            </w:pPr>
            <w:r w:rsidRPr="00F45E61">
              <w:rPr>
                <w:b/>
                <w:szCs w:val="26"/>
              </w:rPr>
              <w:t>Công cụ đánh giá</w:t>
            </w:r>
          </w:p>
        </w:tc>
        <w:tc>
          <w:tcPr>
            <w:tcW w:w="1034" w:type="pct"/>
            <w:vAlign w:val="center"/>
          </w:tcPr>
          <w:p w:rsidR="00745DFE" w:rsidRPr="00F45E61" w:rsidRDefault="00745DFE" w:rsidP="00745DFE">
            <w:pPr>
              <w:spacing w:after="0" w:line="240" w:lineRule="auto"/>
              <w:jc w:val="center"/>
              <w:rPr>
                <w:b/>
                <w:szCs w:val="26"/>
              </w:rPr>
            </w:pPr>
            <w:r w:rsidRPr="00F45E61">
              <w:rPr>
                <w:b/>
                <w:szCs w:val="26"/>
              </w:rPr>
              <w:t>Tỷ trọng trong thành phần</w:t>
            </w:r>
          </w:p>
        </w:tc>
        <w:tc>
          <w:tcPr>
            <w:tcW w:w="976" w:type="pct"/>
            <w:vAlign w:val="center"/>
          </w:tcPr>
          <w:p w:rsidR="00745DFE" w:rsidRPr="00F45E61" w:rsidRDefault="00745DFE" w:rsidP="00745DFE">
            <w:pPr>
              <w:spacing w:after="0" w:line="240" w:lineRule="auto"/>
              <w:jc w:val="center"/>
              <w:rPr>
                <w:b/>
                <w:szCs w:val="26"/>
              </w:rPr>
            </w:pPr>
            <w:r w:rsidRPr="00F45E61">
              <w:rPr>
                <w:b/>
                <w:szCs w:val="26"/>
              </w:rPr>
              <w:t>Tỉ trọng trong học phần</w:t>
            </w:r>
          </w:p>
        </w:tc>
        <w:tc>
          <w:tcPr>
            <w:tcW w:w="1274" w:type="pct"/>
            <w:vAlign w:val="center"/>
          </w:tcPr>
          <w:p w:rsidR="00745DFE" w:rsidRPr="00F45E61" w:rsidRDefault="00745DFE" w:rsidP="00745DFE">
            <w:pPr>
              <w:spacing w:after="0" w:line="240" w:lineRule="auto"/>
              <w:jc w:val="center"/>
              <w:rPr>
                <w:b/>
                <w:szCs w:val="26"/>
              </w:rPr>
            </w:pPr>
            <w:r w:rsidRPr="00F45E61">
              <w:rPr>
                <w:b/>
                <w:szCs w:val="26"/>
              </w:rPr>
              <w:t>Thời điểm đánh giá</w:t>
            </w:r>
          </w:p>
        </w:tc>
      </w:tr>
      <w:tr w:rsidR="00745DFE" w:rsidRPr="00F45E61" w:rsidTr="00745DFE">
        <w:trPr>
          <w:jc w:val="center"/>
        </w:trPr>
        <w:tc>
          <w:tcPr>
            <w:tcW w:w="630" w:type="pct"/>
          </w:tcPr>
          <w:p w:rsidR="00745DFE" w:rsidRPr="00F45E61" w:rsidRDefault="00745DFE" w:rsidP="00745DFE">
            <w:pPr>
              <w:spacing w:after="0" w:line="240" w:lineRule="auto"/>
              <w:rPr>
                <w:i/>
                <w:szCs w:val="26"/>
              </w:rPr>
            </w:pPr>
            <w:r w:rsidRPr="00F45E61">
              <w:rPr>
                <w:i/>
                <w:szCs w:val="26"/>
              </w:rPr>
              <w:t>Chuyên cần</w:t>
            </w:r>
          </w:p>
        </w:tc>
        <w:tc>
          <w:tcPr>
            <w:tcW w:w="1085" w:type="pct"/>
          </w:tcPr>
          <w:p w:rsidR="00745DFE" w:rsidRPr="00F45E61" w:rsidRDefault="00745DFE" w:rsidP="00745DFE">
            <w:pPr>
              <w:spacing w:after="0" w:line="240" w:lineRule="auto"/>
              <w:rPr>
                <w:i/>
                <w:szCs w:val="26"/>
              </w:rPr>
            </w:pPr>
            <w:r w:rsidRPr="00F45E61">
              <w:rPr>
                <w:i/>
                <w:szCs w:val="26"/>
              </w:rPr>
              <w:t xml:space="preserve">- Điểm danh  </w:t>
            </w:r>
          </w:p>
        </w:tc>
        <w:tc>
          <w:tcPr>
            <w:tcW w:w="1034" w:type="pct"/>
          </w:tcPr>
          <w:p w:rsidR="00745DFE" w:rsidRPr="00F45E61" w:rsidRDefault="00745DFE" w:rsidP="00745DFE">
            <w:pPr>
              <w:spacing w:after="0" w:line="240" w:lineRule="auto"/>
              <w:jc w:val="center"/>
              <w:rPr>
                <w:i/>
                <w:szCs w:val="26"/>
              </w:rPr>
            </w:pPr>
          </w:p>
        </w:tc>
        <w:tc>
          <w:tcPr>
            <w:tcW w:w="976" w:type="pct"/>
          </w:tcPr>
          <w:p w:rsidR="00745DFE" w:rsidRPr="00F45E61" w:rsidRDefault="00745DFE" w:rsidP="00745DFE">
            <w:pPr>
              <w:spacing w:after="0" w:line="240" w:lineRule="auto"/>
              <w:jc w:val="center"/>
              <w:rPr>
                <w:i/>
                <w:szCs w:val="26"/>
              </w:rPr>
            </w:pPr>
            <w:r w:rsidRPr="00F45E61">
              <w:rPr>
                <w:i/>
                <w:szCs w:val="26"/>
              </w:rPr>
              <w:t>10%</w:t>
            </w:r>
          </w:p>
        </w:tc>
        <w:tc>
          <w:tcPr>
            <w:tcW w:w="1274" w:type="pct"/>
          </w:tcPr>
          <w:p w:rsidR="00745DFE" w:rsidRPr="00F45E61" w:rsidRDefault="00745DFE" w:rsidP="00745DFE">
            <w:pPr>
              <w:spacing w:after="0" w:line="240" w:lineRule="auto"/>
              <w:rPr>
                <w:i/>
                <w:szCs w:val="26"/>
              </w:rPr>
            </w:pPr>
            <w:r w:rsidRPr="00F45E61">
              <w:rPr>
                <w:i/>
                <w:szCs w:val="26"/>
              </w:rPr>
              <w:t>- Mỗi buổi học</w:t>
            </w:r>
          </w:p>
          <w:p w:rsidR="00745DFE" w:rsidRPr="00F45E61" w:rsidRDefault="00745DFE" w:rsidP="00745DFE">
            <w:pPr>
              <w:spacing w:after="0" w:line="240" w:lineRule="auto"/>
              <w:rPr>
                <w:i/>
                <w:szCs w:val="26"/>
              </w:rPr>
            </w:pPr>
          </w:p>
        </w:tc>
      </w:tr>
      <w:tr w:rsidR="00745DFE" w:rsidRPr="00F45E61" w:rsidTr="00745DFE">
        <w:trPr>
          <w:jc w:val="center"/>
        </w:trPr>
        <w:tc>
          <w:tcPr>
            <w:tcW w:w="630" w:type="pct"/>
          </w:tcPr>
          <w:p w:rsidR="00745DFE" w:rsidRPr="00F45E61" w:rsidRDefault="00745DFE" w:rsidP="00745DFE">
            <w:pPr>
              <w:spacing w:after="0" w:line="240" w:lineRule="auto"/>
              <w:rPr>
                <w:i/>
                <w:szCs w:val="26"/>
              </w:rPr>
            </w:pPr>
            <w:r w:rsidRPr="00F45E61">
              <w:rPr>
                <w:i/>
                <w:szCs w:val="26"/>
              </w:rPr>
              <w:t>Giữa kỳ</w:t>
            </w:r>
          </w:p>
        </w:tc>
        <w:tc>
          <w:tcPr>
            <w:tcW w:w="1085" w:type="pct"/>
          </w:tcPr>
          <w:p w:rsidR="00745DFE" w:rsidRPr="00F45E61" w:rsidRDefault="00745DFE" w:rsidP="00745DFE">
            <w:pPr>
              <w:spacing w:after="0" w:line="240" w:lineRule="auto"/>
              <w:rPr>
                <w:i/>
                <w:szCs w:val="26"/>
              </w:rPr>
            </w:pPr>
            <w:r w:rsidRPr="00F45E61">
              <w:rPr>
                <w:i/>
                <w:szCs w:val="26"/>
              </w:rPr>
              <w:t>- Bài tập nhóm</w:t>
            </w:r>
          </w:p>
          <w:p w:rsidR="00745DFE" w:rsidRPr="00F45E61" w:rsidRDefault="00745DFE" w:rsidP="00745DFE">
            <w:pPr>
              <w:spacing w:after="0" w:line="240" w:lineRule="auto"/>
              <w:rPr>
                <w:i/>
                <w:szCs w:val="26"/>
              </w:rPr>
            </w:pPr>
          </w:p>
          <w:p w:rsidR="00745DFE" w:rsidRPr="00F45E61" w:rsidRDefault="00745DFE" w:rsidP="00745DFE">
            <w:pPr>
              <w:spacing w:after="0" w:line="240" w:lineRule="auto"/>
              <w:rPr>
                <w:i/>
                <w:szCs w:val="26"/>
              </w:rPr>
            </w:pPr>
            <w:r w:rsidRPr="00F45E61">
              <w:rPr>
                <w:i/>
                <w:szCs w:val="26"/>
              </w:rPr>
              <w:t xml:space="preserve">- Thi giữa </w:t>
            </w:r>
            <w:r w:rsidRPr="00F45E61">
              <w:rPr>
                <w:i/>
                <w:szCs w:val="26"/>
              </w:rPr>
              <w:lastRenderedPageBreak/>
              <w:t>kỳ.</w:t>
            </w:r>
          </w:p>
        </w:tc>
        <w:tc>
          <w:tcPr>
            <w:tcW w:w="1034" w:type="pct"/>
          </w:tcPr>
          <w:p w:rsidR="00745DFE" w:rsidRPr="00F45E61" w:rsidRDefault="00745DFE" w:rsidP="00745DFE">
            <w:pPr>
              <w:spacing w:after="0" w:line="240" w:lineRule="auto"/>
              <w:jc w:val="center"/>
              <w:rPr>
                <w:i/>
                <w:szCs w:val="26"/>
              </w:rPr>
            </w:pPr>
            <w:r w:rsidRPr="00F45E61">
              <w:rPr>
                <w:i/>
                <w:szCs w:val="26"/>
              </w:rPr>
              <w:lastRenderedPageBreak/>
              <w:t>40%</w:t>
            </w:r>
          </w:p>
          <w:p w:rsidR="00745DFE" w:rsidRPr="00F45E61" w:rsidRDefault="00745DFE" w:rsidP="00745DFE">
            <w:pPr>
              <w:spacing w:after="0" w:line="240" w:lineRule="auto"/>
              <w:jc w:val="center"/>
              <w:rPr>
                <w:i/>
                <w:szCs w:val="26"/>
              </w:rPr>
            </w:pPr>
          </w:p>
          <w:p w:rsidR="00745DFE" w:rsidRPr="00F45E61" w:rsidRDefault="00745DFE" w:rsidP="00745DFE">
            <w:pPr>
              <w:spacing w:after="0" w:line="240" w:lineRule="auto"/>
              <w:jc w:val="center"/>
              <w:rPr>
                <w:i/>
                <w:szCs w:val="26"/>
              </w:rPr>
            </w:pPr>
            <w:r w:rsidRPr="00F45E61">
              <w:rPr>
                <w:i/>
                <w:szCs w:val="26"/>
              </w:rPr>
              <w:t>60%</w:t>
            </w:r>
          </w:p>
          <w:p w:rsidR="00745DFE" w:rsidRPr="00F45E61" w:rsidRDefault="00745DFE" w:rsidP="00745DFE">
            <w:pPr>
              <w:spacing w:after="0" w:line="240" w:lineRule="auto"/>
              <w:jc w:val="center"/>
              <w:rPr>
                <w:b/>
                <w:i/>
                <w:szCs w:val="26"/>
              </w:rPr>
            </w:pPr>
          </w:p>
          <w:p w:rsidR="00745DFE" w:rsidRPr="00F45E61" w:rsidRDefault="00745DFE" w:rsidP="00745DFE">
            <w:pPr>
              <w:spacing w:after="0" w:line="240" w:lineRule="auto"/>
              <w:jc w:val="center"/>
              <w:rPr>
                <w:b/>
                <w:i/>
                <w:szCs w:val="26"/>
              </w:rPr>
            </w:pPr>
            <w:r w:rsidRPr="00F45E61">
              <w:rPr>
                <w:b/>
                <w:i/>
                <w:szCs w:val="26"/>
              </w:rPr>
              <w:t>100%</w:t>
            </w:r>
          </w:p>
        </w:tc>
        <w:tc>
          <w:tcPr>
            <w:tcW w:w="976" w:type="pct"/>
          </w:tcPr>
          <w:p w:rsidR="00745DFE" w:rsidRPr="00F45E61" w:rsidRDefault="00745DFE" w:rsidP="00745DFE">
            <w:pPr>
              <w:spacing w:after="0" w:line="240" w:lineRule="auto"/>
              <w:jc w:val="center"/>
              <w:rPr>
                <w:i/>
                <w:szCs w:val="26"/>
              </w:rPr>
            </w:pPr>
          </w:p>
          <w:p w:rsidR="00745DFE" w:rsidRPr="00F45E61" w:rsidRDefault="00745DFE" w:rsidP="00745DFE">
            <w:pPr>
              <w:spacing w:after="0" w:line="240" w:lineRule="auto"/>
              <w:jc w:val="center"/>
              <w:rPr>
                <w:i/>
                <w:szCs w:val="26"/>
              </w:rPr>
            </w:pPr>
            <w:r w:rsidRPr="00F45E61">
              <w:rPr>
                <w:i/>
                <w:szCs w:val="26"/>
              </w:rPr>
              <w:t>30%</w:t>
            </w:r>
          </w:p>
        </w:tc>
        <w:tc>
          <w:tcPr>
            <w:tcW w:w="1274" w:type="pct"/>
          </w:tcPr>
          <w:p w:rsidR="00745DFE" w:rsidRPr="00F45E61" w:rsidRDefault="00745DFE" w:rsidP="00745DFE">
            <w:pPr>
              <w:spacing w:after="0" w:line="240" w:lineRule="auto"/>
              <w:rPr>
                <w:i/>
                <w:szCs w:val="26"/>
              </w:rPr>
            </w:pPr>
            <w:r w:rsidRPr="00F45E61">
              <w:rPr>
                <w:i/>
                <w:szCs w:val="26"/>
              </w:rPr>
              <w:t>- Sau 1 tuần khi kết thúc học phần.</w:t>
            </w:r>
          </w:p>
          <w:p w:rsidR="00745DFE" w:rsidRPr="00F45E61" w:rsidRDefault="00745DFE" w:rsidP="00745DFE">
            <w:pPr>
              <w:spacing w:after="0" w:line="240" w:lineRule="auto"/>
              <w:rPr>
                <w:i/>
                <w:szCs w:val="26"/>
              </w:rPr>
            </w:pPr>
            <w:r w:rsidRPr="00F45E61">
              <w:rPr>
                <w:i/>
                <w:szCs w:val="26"/>
              </w:rPr>
              <w:t>- Sau buổi học thứ 7</w:t>
            </w:r>
          </w:p>
        </w:tc>
      </w:tr>
      <w:tr w:rsidR="00745DFE" w:rsidRPr="00F45E61" w:rsidTr="00745DFE">
        <w:trPr>
          <w:jc w:val="center"/>
        </w:trPr>
        <w:tc>
          <w:tcPr>
            <w:tcW w:w="630" w:type="pct"/>
          </w:tcPr>
          <w:p w:rsidR="00745DFE" w:rsidRPr="00F45E61" w:rsidRDefault="00745DFE" w:rsidP="00745DFE">
            <w:pPr>
              <w:spacing w:after="0" w:line="240" w:lineRule="auto"/>
              <w:rPr>
                <w:i/>
                <w:szCs w:val="26"/>
              </w:rPr>
            </w:pPr>
            <w:r w:rsidRPr="00F45E61">
              <w:rPr>
                <w:i/>
                <w:szCs w:val="26"/>
              </w:rPr>
              <w:lastRenderedPageBreak/>
              <w:t>Cuối kỳ</w:t>
            </w:r>
          </w:p>
        </w:tc>
        <w:tc>
          <w:tcPr>
            <w:tcW w:w="1085" w:type="pct"/>
          </w:tcPr>
          <w:p w:rsidR="00745DFE" w:rsidRPr="00F45E61" w:rsidRDefault="00745DFE" w:rsidP="00745DFE">
            <w:pPr>
              <w:spacing w:after="0" w:line="240" w:lineRule="auto"/>
              <w:rPr>
                <w:i/>
                <w:szCs w:val="26"/>
              </w:rPr>
            </w:pPr>
            <w:r w:rsidRPr="00F45E61">
              <w:rPr>
                <w:i/>
                <w:szCs w:val="26"/>
              </w:rPr>
              <w:t>-  Thi Thực hành trên máy tính.</w:t>
            </w:r>
          </w:p>
        </w:tc>
        <w:tc>
          <w:tcPr>
            <w:tcW w:w="1034" w:type="pct"/>
          </w:tcPr>
          <w:p w:rsidR="00745DFE" w:rsidRPr="00F45E61" w:rsidRDefault="00745DFE" w:rsidP="00745DFE">
            <w:pPr>
              <w:spacing w:after="0" w:line="240" w:lineRule="auto"/>
              <w:jc w:val="center"/>
              <w:rPr>
                <w:i/>
                <w:szCs w:val="26"/>
              </w:rPr>
            </w:pPr>
          </w:p>
        </w:tc>
        <w:tc>
          <w:tcPr>
            <w:tcW w:w="976" w:type="pct"/>
          </w:tcPr>
          <w:p w:rsidR="00745DFE" w:rsidRPr="00F45E61" w:rsidRDefault="00745DFE" w:rsidP="00745DFE">
            <w:pPr>
              <w:spacing w:after="0" w:line="240" w:lineRule="auto"/>
              <w:jc w:val="center"/>
              <w:rPr>
                <w:i/>
                <w:szCs w:val="26"/>
              </w:rPr>
            </w:pPr>
            <w:r w:rsidRPr="00F45E61">
              <w:rPr>
                <w:i/>
                <w:szCs w:val="26"/>
              </w:rPr>
              <w:t>60%</w:t>
            </w:r>
          </w:p>
        </w:tc>
        <w:tc>
          <w:tcPr>
            <w:tcW w:w="1274" w:type="pct"/>
          </w:tcPr>
          <w:p w:rsidR="00745DFE" w:rsidRPr="00F45E61" w:rsidRDefault="00745DFE" w:rsidP="00745DFE">
            <w:pPr>
              <w:spacing w:after="0" w:line="240" w:lineRule="auto"/>
              <w:rPr>
                <w:i/>
                <w:szCs w:val="26"/>
              </w:rPr>
            </w:pPr>
            <w:r w:rsidRPr="00F45E61">
              <w:rPr>
                <w:i/>
                <w:szCs w:val="26"/>
              </w:rPr>
              <w:t>- Theo lịch của khoa.</w:t>
            </w:r>
          </w:p>
        </w:tc>
      </w:tr>
      <w:tr w:rsidR="00745DFE" w:rsidRPr="00F45E61" w:rsidTr="00745DFE">
        <w:trPr>
          <w:jc w:val="center"/>
        </w:trPr>
        <w:tc>
          <w:tcPr>
            <w:tcW w:w="2750" w:type="pct"/>
            <w:gridSpan w:val="3"/>
          </w:tcPr>
          <w:p w:rsidR="00745DFE" w:rsidRPr="00F45E61" w:rsidRDefault="00745DFE" w:rsidP="00745DFE">
            <w:pPr>
              <w:spacing w:after="0" w:line="240" w:lineRule="auto"/>
              <w:jc w:val="center"/>
              <w:rPr>
                <w:b/>
                <w:i/>
                <w:szCs w:val="26"/>
              </w:rPr>
            </w:pPr>
            <w:r w:rsidRPr="00F45E61">
              <w:rPr>
                <w:b/>
                <w:i/>
                <w:szCs w:val="26"/>
              </w:rPr>
              <w:t>Cộng</w:t>
            </w:r>
          </w:p>
        </w:tc>
        <w:tc>
          <w:tcPr>
            <w:tcW w:w="976" w:type="pct"/>
          </w:tcPr>
          <w:p w:rsidR="00745DFE" w:rsidRPr="00F45E61" w:rsidRDefault="00745DFE" w:rsidP="00745DFE">
            <w:pPr>
              <w:spacing w:after="0" w:line="240" w:lineRule="auto"/>
              <w:jc w:val="center"/>
              <w:rPr>
                <w:b/>
                <w:i/>
                <w:szCs w:val="26"/>
              </w:rPr>
            </w:pPr>
            <w:r w:rsidRPr="00F45E61">
              <w:rPr>
                <w:b/>
                <w:i/>
                <w:szCs w:val="26"/>
              </w:rPr>
              <w:t>100%</w:t>
            </w:r>
          </w:p>
          <w:p w:rsidR="00745DFE" w:rsidRPr="00F45E61" w:rsidRDefault="00745DFE" w:rsidP="00745DFE">
            <w:pPr>
              <w:spacing w:after="0" w:line="240" w:lineRule="auto"/>
              <w:jc w:val="center"/>
              <w:rPr>
                <w:i/>
                <w:szCs w:val="26"/>
              </w:rPr>
            </w:pPr>
            <w:r w:rsidRPr="00F45E61">
              <w:rPr>
                <w:b/>
                <w:i/>
                <w:szCs w:val="26"/>
              </w:rPr>
              <w:t>(10/10)</w:t>
            </w:r>
          </w:p>
        </w:tc>
        <w:tc>
          <w:tcPr>
            <w:tcW w:w="1274" w:type="pct"/>
          </w:tcPr>
          <w:p w:rsidR="00745DFE" w:rsidRPr="00F45E61" w:rsidRDefault="00745DFE" w:rsidP="00745DFE">
            <w:pPr>
              <w:spacing w:after="0" w:line="240" w:lineRule="auto"/>
              <w:jc w:val="center"/>
              <w:rPr>
                <w:b/>
                <w:i/>
                <w:szCs w:val="26"/>
              </w:rPr>
            </w:pPr>
          </w:p>
        </w:tc>
      </w:tr>
    </w:tbl>
    <w:p w:rsidR="00745DFE" w:rsidRPr="00F45E61" w:rsidRDefault="00745DFE" w:rsidP="00745DFE">
      <w:pPr>
        <w:spacing w:after="0" w:line="240" w:lineRule="auto"/>
        <w:rPr>
          <w:rFonts w:eastAsia="Times New Roman"/>
          <w:b/>
          <w:bCs/>
          <w:szCs w:val="26"/>
        </w:rPr>
      </w:pPr>
      <w:r w:rsidRPr="00F45E61">
        <w:rPr>
          <w:rFonts w:eastAsia="Times New Roman"/>
          <w:b/>
          <w:bCs/>
          <w:szCs w:val="26"/>
        </w:rPr>
        <w:t>12. Học liệu</w:t>
      </w:r>
    </w:p>
    <w:p w:rsidR="00745DFE" w:rsidRPr="00F45E61" w:rsidRDefault="00745DFE" w:rsidP="00745DFE">
      <w:pPr>
        <w:spacing w:after="0" w:line="240" w:lineRule="auto"/>
        <w:rPr>
          <w:rFonts w:eastAsia="Times New Roman"/>
          <w:b/>
          <w:bCs/>
          <w:szCs w:val="26"/>
        </w:rPr>
      </w:pPr>
      <w:r w:rsidRPr="00F45E61">
        <w:rPr>
          <w:rFonts w:eastAsia="Times New Roman"/>
          <w:b/>
          <w:bCs/>
          <w:szCs w:val="26"/>
        </w:rPr>
        <w:t>12.1.Tài liệu chính:</w:t>
      </w:r>
    </w:p>
    <w:p w:rsidR="00745DFE" w:rsidRPr="00F45E61" w:rsidRDefault="00745DFE" w:rsidP="00D53810">
      <w:pPr>
        <w:numPr>
          <w:ilvl w:val="0"/>
          <w:numId w:val="77"/>
        </w:numPr>
        <w:spacing w:before="0" w:after="0" w:line="240" w:lineRule="auto"/>
        <w:ind w:left="567"/>
        <w:rPr>
          <w:bCs/>
          <w:szCs w:val="26"/>
        </w:rPr>
      </w:pPr>
      <w:r w:rsidRPr="00F45E61">
        <w:rPr>
          <w:bCs/>
          <w:szCs w:val="26"/>
        </w:rPr>
        <w:t>Lưu Chí Danh, 2017 “Tài liệu hướng dẫn sử dụng phần mềm kế toán Misa 2017”, khoa TCKT, , Lưu hành nội bộ.</w:t>
      </w:r>
    </w:p>
    <w:p w:rsidR="00745DFE" w:rsidRPr="00F45E61" w:rsidRDefault="00745DFE" w:rsidP="00D53810">
      <w:pPr>
        <w:numPr>
          <w:ilvl w:val="0"/>
          <w:numId w:val="77"/>
        </w:numPr>
        <w:spacing w:before="0" w:after="0" w:line="240" w:lineRule="auto"/>
        <w:ind w:left="567"/>
        <w:rPr>
          <w:bCs/>
          <w:szCs w:val="26"/>
        </w:rPr>
      </w:pPr>
      <w:r w:rsidRPr="00F45E61">
        <w:rPr>
          <w:bCs/>
          <w:szCs w:val="26"/>
        </w:rPr>
        <w:t>Slide bài giảng phần mềm kế toán</w:t>
      </w:r>
    </w:p>
    <w:p w:rsidR="00745DFE" w:rsidRPr="00F45E61" w:rsidRDefault="00745DFE" w:rsidP="00D53810">
      <w:pPr>
        <w:numPr>
          <w:ilvl w:val="1"/>
          <w:numId w:val="22"/>
        </w:numPr>
        <w:spacing w:before="0" w:after="0" w:line="240" w:lineRule="auto"/>
        <w:rPr>
          <w:rFonts w:eastAsia="Times New Roman"/>
          <w:b/>
          <w:bCs/>
          <w:szCs w:val="26"/>
        </w:rPr>
      </w:pPr>
      <w:r w:rsidRPr="00F45E61">
        <w:rPr>
          <w:rFonts w:eastAsia="Times New Roman"/>
          <w:b/>
          <w:bCs/>
          <w:szCs w:val="26"/>
        </w:rPr>
        <w:t>Tài liệu tham khảo:</w:t>
      </w:r>
    </w:p>
    <w:p w:rsidR="00745DFE" w:rsidRPr="00F45E61" w:rsidRDefault="00745DFE" w:rsidP="00D53810">
      <w:pPr>
        <w:numPr>
          <w:ilvl w:val="0"/>
          <w:numId w:val="77"/>
        </w:numPr>
        <w:spacing w:before="0" w:after="0" w:line="240" w:lineRule="auto"/>
        <w:ind w:left="567"/>
        <w:rPr>
          <w:bCs/>
          <w:szCs w:val="26"/>
        </w:rPr>
      </w:pPr>
      <w:r w:rsidRPr="00F45E61">
        <w:rPr>
          <w:bCs/>
          <w:szCs w:val="26"/>
        </w:rPr>
        <w:t>Công ty CP MISA, 2015 “Giáo trình Kế toán máy - Kế toán doanh nghiệp”, NXB Văn hóa thông tin.</w:t>
      </w:r>
    </w:p>
    <w:p w:rsidR="00745DFE" w:rsidRPr="00F45E61" w:rsidRDefault="00745DFE" w:rsidP="00745DFE">
      <w:pPr>
        <w:spacing w:after="0" w:line="240" w:lineRule="auto"/>
        <w:rPr>
          <w:rFonts w:eastAsia="Times New Roman"/>
          <w:b/>
          <w:bCs/>
          <w:szCs w:val="26"/>
        </w:rPr>
      </w:pPr>
      <w:r w:rsidRPr="00F45E61">
        <w:rPr>
          <w:rFonts w:eastAsia="Times New Roman"/>
          <w:b/>
          <w:bCs/>
          <w:szCs w:val="26"/>
        </w:rPr>
        <w:t>12.3. Tư liệu trực tuyến:</w:t>
      </w:r>
    </w:p>
    <w:p w:rsidR="00745DFE" w:rsidRPr="00F45E61" w:rsidRDefault="00745DFE" w:rsidP="00D53810">
      <w:pPr>
        <w:numPr>
          <w:ilvl w:val="0"/>
          <w:numId w:val="77"/>
        </w:numPr>
        <w:spacing w:before="0" w:after="0" w:line="240" w:lineRule="auto"/>
        <w:ind w:left="567"/>
        <w:rPr>
          <w:bCs/>
          <w:szCs w:val="26"/>
        </w:rPr>
      </w:pPr>
      <w:r w:rsidRPr="00F45E61">
        <w:rPr>
          <w:bCs/>
          <w:szCs w:val="26"/>
        </w:rPr>
        <w:t>Tiếng Việt:</w:t>
      </w:r>
    </w:p>
    <w:p w:rsidR="00745DFE" w:rsidRPr="00F45E61" w:rsidRDefault="00745DFE" w:rsidP="00745DFE">
      <w:pPr>
        <w:spacing w:after="0" w:line="240" w:lineRule="auto"/>
        <w:ind w:left="720"/>
        <w:rPr>
          <w:bCs/>
          <w:szCs w:val="26"/>
        </w:rPr>
      </w:pPr>
      <w:r w:rsidRPr="00F45E61">
        <w:rPr>
          <w:bCs/>
          <w:szCs w:val="26"/>
        </w:rPr>
        <w:t>+ help.misasme2017.misa.vn</w:t>
      </w:r>
    </w:p>
    <w:p w:rsidR="00745DFE" w:rsidRPr="00F45E61" w:rsidRDefault="00745DFE" w:rsidP="00745DFE">
      <w:pPr>
        <w:spacing w:after="0" w:line="240" w:lineRule="auto"/>
        <w:ind w:left="720"/>
        <w:rPr>
          <w:bCs/>
          <w:szCs w:val="26"/>
        </w:rPr>
      </w:pPr>
      <w:r w:rsidRPr="00F45E61">
        <w:rPr>
          <w:bCs/>
          <w:szCs w:val="26"/>
        </w:rPr>
        <w:t>+ help.amis.vn</w:t>
      </w:r>
    </w:p>
    <w:p w:rsidR="00745DFE" w:rsidRPr="00F45E61" w:rsidRDefault="00745DFE" w:rsidP="00745DFE">
      <w:pPr>
        <w:spacing w:after="0" w:line="240" w:lineRule="auto"/>
        <w:ind w:left="720"/>
        <w:rPr>
          <w:bCs/>
          <w:szCs w:val="26"/>
        </w:rPr>
      </w:pPr>
      <w:r w:rsidRPr="00F45E61">
        <w:rPr>
          <w:bCs/>
          <w:szCs w:val="26"/>
        </w:rPr>
        <w:t>+ Wedsite: www.misa.com.vn</w:t>
      </w:r>
    </w:p>
    <w:p w:rsidR="00745DFE" w:rsidRPr="00F45E61" w:rsidRDefault="00745DFE" w:rsidP="00745DFE">
      <w:pPr>
        <w:pStyle w:val="ListParagraph"/>
        <w:widowControl w:val="0"/>
        <w:tabs>
          <w:tab w:val="left" w:pos="582"/>
        </w:tabs>
        <w:autoSpaceDE w:val="0"/>
        <w:autoSpaceDN w:val="0"/>
        <w:spacing w:after="0" w:line="240" w:lineRule="auto"/>
        <w:ind w:left="0"/>
        <w:contextualSpacing w:val="0"/>
        <w:rPr>
          <w:b/>
          <w:szCs w:val="26"/>
        </w:rPr>
      </w:pPr>
      <w:r w:rsidRPr="00F45E61">
        <w:rPr>
          <w:rFonts w:eastAsia="Times New Roman"/>
          <w:b/>
          <w:bCs/>
          <w:szCs w:val="26"/>
        </w:rPr>
        <w:t xml:space="preserve">13. </w:t>
      </w:r>
      <w:r w:rsidRPr="00F45E61">
        <w:rPr>
          <w:b/>
          <w:szCs w:val="26"/>
        </w:rPr>
        <w:t>Tổ chức giảng dạy và học</w:t>
      </w:r>
      <w:r w:rsidRPr="00F45E61">
        <w:rPr>
          <w:b/>
          <w:spacing w:val="7"/>
          <w:szCs w:val="26"/>
        </w:rPr>
        <w:t xml:space="preserve"> </w:t>
      </w:r>
      <w:r w:rsidRPr="00F45E61">
        <w:rPr>
          <w:b/>
          <w:szCs w:val="26"/>
        </w:rPr>
        <w:t>tập</w:t>
      </w:r>
    </w:p>
    <w:p w:rsidR="00745DFE" w:rsidRPr="00F45E61" w:rsidRDefault="00745DFE" w:rsidP="00745DFE">
      <w:pPr>
        <w:pStyle w:val="BodyText"/>
        <w:ind w:firstLine="720"/>
        <w:jc w:val="both"/>
      </w:pPr>
      <w:r w:rsidRPr="00F45E61">
        <w:t>Thực hiện theo Quy chế học vụ theo học chế tín chỉ ban hành kèm quyết định hiện hành của Hiệu trưởng Trường Đại học Phan Thiết.</w:t>
      </w:r>
    </w:p>
    <w:p w:rsidR="00745DFE" w:rsidRPr="00F45E61" w:rsidRDefault="00745DFE" w:rsidP="00745DFE">
      <w:pPr>
        <w:spacing w:after="0" w:line="240" w:lineRule="auto"/>
        <w:rPr>
          <w:rFonts w:eastAsia="Times New Roman"/>
          <w:b/>
          <w:bCs/>
          <w:szCs w:val="26"/>
        </w:rPr>
      </w:pPr>
      <w:r w:rsidRPr="00F45E61">
        <w:rPr>
          <w:rFonts w:eastAsia="Times New Roman"/>
          <w:b/>
          <w:bCs/>
          <w:szCs w:val="26"/>
        </w:rPr>
        <w:t xml:space="preserve"> 14. </w:t>
      </w:r>
      <w:r w:rsidRPr="00F45E61">
        <w:rPr>
          <w:b/>
          <w:szCs w:val="26"/>
        </w:rPr>
        <w:t>Kế hoạch giảng dạy</w:t>
      </w:r>
      <w:r w:rsidRPr="00F45E61">
        <w:rPr>
          <w:rFonts w:eastAsia="Times New Roman"/>
          <w:b/>
          <w:bCs/>
          <w:szCs w:val="26"/>
        </w:rPr>
        <w:t>: (mô tả cụ thể từ buổi 1 đến buổi cuối cùng, mỗi buổi 4 tiết trên lớp, tối thiểu 12 tiết tự học)</w:t>
      </w:r>
    </w:p>
    <w:tbl>
      <w:tblPr>
        <w:tblW w:w="52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455"/>
        <w:gridCol w:w="2082"/>
        <w:gridCol w:w="2637"/>
        <w:gridCol w:w="2738"/>
      </w:tblGrid>
      <w:tr w:rsidR="00745DFE" w:rsidRPr="00F45E61" w:rsidTr="00745DFE">
        <w:tc>
          <w:tcPr>
            <w:tcW w:w="571" w:type="pct"/>
          </w:tcPr>
          <w:p w:rsidR="00745DFE" w:rsidRPr="00F45E61" w:rsidRDefault="00745DFE" w:rsidP="00745DFE">
            <w:pPr>
              <w:spacing w:after="0" w:line="240" w:lineRule="auto"/>
              <w:jc w:val="center"/>
              <w:rPr>
                <w:b/>
                <w:szCs w:val="26"/>
              </w:rPr>
            </w:pPr>
            <w:r w:rsidRPr="00F45E61">
              <w:rPr>
                <w:b/>
                <w:szCs w:val="26"/>
              </w:rPr>
              <w:t>Buổi/tiết</w:t>
            </w:r>
          </w:p>
          <w:p w:rsidR="00745DFE" w:rsidRPr="00F45E61" w:rsidRDefault="00745DFE" w:rsidP="00745DFE">
            <w:pPr>
              <w:spacing w:after="0" w:line="240" w:lineRule="auto"/>
              <w:jc w:val="center"/>
              <w:rPr>
                <w:b/>
                <w:szCs w:val="26"/>
              </w:rPr>
            </w:pPr>
          </w:p>
        </w:tc>
        <w:tc>
          <w:tcPr>
            <w:tcW w:w="724" w:type="pct"/>
          </w:tcPr>
          <w:p w:rsidR="00745DFE" w:rsidRPr="00F45E61" w:rsidRDefault="00745DFE" w:rsidP="00745DFE">
            <w:pPr>
              <w:spacing w:after="0" w:line="240" w:lineRule="auto"/>
              <w:jc w:val="center"/>
              <w:rPr>
                <w:b/>
                <w:szCs w:val="26"/>
              </w:rPr>
            </w:pPr>
            <w:r w:rsidRPr="00F45E61">
              <w:rPr>
                <w:b/>
                <w:szCs w:val="26"/>
              </w:rPr>
              <w:t>Nội dung dạy – học</w:t>
            </w:r>
          </w:p>
        </w:tc>
        <w:tc>
          <w:tcPr>
            <w:tcW w:w="1035" w:type="pct"/>
          </w:tcPr>
          <w:p w:rsidR="00745DFE" w:rsidRPr="00F45E61" w:rsidRDefault="00745DFE" w:rsidP="00745DFE">
            <w:pPr>
              <w:spacing w:after="0" w:line="240" w:lineRule="auto"/>
              <w:jc w:val="center"/>
              <w:rPr>
                <w:b/>
                <w:szCs w:val="26"/>
              </w:rPr>
            </w:pPr>
            <w:r w:rsidRPr="00F45E61">
              <w:rPr>
                <w:b/>
                <w:szCs w:val="26"/>
              </w:rPr>
              <w:t>Hình thức dạy – học</w:t>
            </w:r>
          </w:p>
          <w:p w:rsidR="00745DFE" w:rsidRPr="00F45E61" w:rsidRDefault="00745DFE" w:rsidP="00745DFE">
            <w:pPr>
              <w:spacing w:after="0" w:line="240" w:lineRule="auto"/>
              <w:jc w:val="center"/>
              <w:rPr>
                <w:b/>
                <w:szCs w:val="26"/>
              </w:rPr>
            </w:pPr>
          </w:p>
        </w:tc>
        <w:tc>
          <w:tcPr>
            <w:tcW w:w="1310" w:type="pct"/>
          </w:tcPr>
          <w:p w:rsidR="00745DFE" w:rsidRPr="00F45E61" w:rsidRDefault="00745DFE" w:rsidP="00745DFE">
            <w:pPr>
              <w:spacing w:after="0" w:line="240" w:lineRule="auto"/>
              <w:jc w:val="center"/>
              <w:rPr>
                <w:b/>
                <w:szCs w:val="26"/>
              </w:rPr>
            </w:pPr>
            <w:r w:rsidRPr="00F45E61">
              <w:rPr>
                <w:b/>
                <w:szCs w:val="26"/>
              </w:rPr>
              <w:t>Hoạt động của GV</w:t>
            </w:r>
          </w:p>
        </w:tc>
        <w:tc>
          <w:tcPr>
            <w:tcW w:w="1360" w:type="pct"/>
          </w:tcPr>
          <w:p w:rsidR="00745DFE" w:rsidRPr="00F45E61" w:rsidRDefault="00745DFE" w:rsidP="00745DFE">
            <w:pPr>
              <w:spacing w:after="0" w:line="240" w:lineRule="auto"/>
              <w:jc w:val="center"/>
              <w:rPr>
                <w:b/>
                <w:szCs w:val="26"/>
              </w:rPr>
            </w:pPr>
            <w:r w:rsidRPr="00F45E61">
              <w:rPr>
                <w:b/>
                <w:szCs w:val="26"/>
              </w:rPr>
              <w:t>Hoạt động của SV</w:t>
            </w:r>
          </w:p>
        </w:tc>
      </w:tr>
      <w:tr w:rsidR="00745DFE" w:rsidRPr="00F45E61" w:rsidTr="00745DFE">
        <w:tc>
          <w:tcPr>
            <w:tcW w:w="571" w:type="pct"/>
          </w:tcPr>
          <w:p w:rsidR="00745DFE" w:rsidRPr="00F45E61" w:rsidRDefault="00745DFE" w:rsidP="00745DFE">
            <w:pPr>
              <w:spacing w:after="0" w:line="240" w:lineRule="auto"/>
              <w:jc w:val="center"/>
              <w:rPr>
                <w:szCs w:val="26"/>
              </w:rPr>
            </w:pPr>
            <w:r w:rsidRPr="00F45E61">
              <w:rPr>
                <w:szCs w:val="26"/>
              </w:rPr>
              <w:t>01 (4t)</w:t>
            </w:r>
          </w:p>
        </w:tc>
        <w:tc>
          <w:tcPr>
            <w:tcW w:w="724" w:type="pct"/>
          </w:tcPr>
          <w:p w:rsidR="00745DFE" w:rsidRPr="00F45E61" w:rsidRDefault="00745DFE" w:rsidP="00745DFE">
            <w:pPr>
              <w:spacing w:after="0" w:line="240" w:lineRule="auto"/>
              <w:rPr>
                <w:szCs w:val="26"/>
              </w:rPr>
            </w:pPr>
            <w:r w:rsidRPr="00F45E61">
              <w:rPr>
                <w:szCs w:val="26"/>
              </w:rPr>
              <w:t>Chương 1 từ mục 1 đến 8 và Chương 2 mục 1</w:t>
            </w:r>
          </w:p>
        </w:tc>
        <w:tc>
          <w:tcPr>
            <w:tcW w:w="1035" w:type="pct"/>
          </w:tcPr>
          <w:p w:rsidR="00745DFE" w:rsidRPr="00F45E61" w:rsidRDefault="00745DFE" w:rsidP="00745DFE">
            <w:pPr>
              <w:tabs>
                <w:tab w:val="left" w:pos="180"/>
              </w:tabs>
              <w:spacing w:after="0" w:line="240" w:lineRule="auto"/>
              <w:rPr>
                <w:szCs w:val="26"/>
              </w:rPr>
            </w:pPr>
            <w:r w:rsidRPr="00F45E61">
              <w:rPr>
                <w:szCs w:val="26"/>
              </w:rPr>
              <w:t>GV lên lớp giảng.</w:t>
            </w:r>
          </w:p>
        </w:tc>
        <w:tc>
          <w:tcPr>
            <w:tcW w:w="1310" w:type="pct"/>
          </w:tcPr>
          <w:p w:rsidR="00745DFE" w:rsidRPr="00F45E61" w:rsidRDefault="00745DFE" w:rsidP="00745DFE">
            <w:pPr>
              <w:spacing w:after="0" w:line="240" w:lineRule="auto"/>
              <w:rPr>
                <w:i/>
                <w:szCs w:val="26"/>
              </w:rPr>
            </w:pPr>
            <w:r w:rsidRPr="00F45E61">
              <w:rPr>
                <w:i/>
                <w:szCs w:val="26"/>
              </w:rPr>
              <w:t>- GV thuyết giảng nội dung bài học.</w:t>
            </w:r>
          </w:p>
          <w:p w:rsidR="00745DFE" w:rsidRPr="00F45E61" w:rsidRDefault="00745DFE" w:rsidP="00745DFE">
            <w:pPr>
              <w:spacing w:after="0" w:line="240" w:lineRule="auto"/>
              <w:rPr>
                <w:i/>
                <w:szCs w:val="26"/>
              </w:rPr>
            </w:pPr>
            <w:r w:rsidRPr="00F45E61">
              <w:rPr>
                <w:i/>
                <w:szCs w:val="26"/>
              </w:rPr>
              <w:t>- GV HD thực hành</w:t>
            </w:r>
          </w:p>
          <w:p w:rsidR="00745DFE" w:rsidRPr="00F45E61" w:rsidRDefault="00745DFE" w:rsidP="00745DFE">
            <w:pPr>
              <w:spacing w:after="0" w:line="240" w:lineRule="auto"/>
              <w:rPr>
                <w:i/>
                <w:szCs w:val="26"/>
              </w:rPr>
            </w:pPr>
            <w:r w:rsidRPr="00F45E61">
              <w:rPr>
                <w:i/>
                <w:szCs w:val="26"/>
              </w:rPr>
              <w:t>- Phổ biến làm bài tập nhóm</w:t>
            </w:r>
          </w:p>
          <w:p w:rsidR="00745DFE" w:rsidRPr="00F45E61" w:rsidRDefault="00745DFE" w:rsidP="00745DFE">
            <w:pPr>
              <w:spacing w:after="0" w:line="240" w:lineRule="auto"/>
              <w:rPr>
                <w:i/>
                <w:szCs w:val="26"/>
              </w:rPr>
            </w:pPr>
            <w:r w:rsidRPr="00F45E61">
              <w:rPr>
                <w:i/>
                <w:szCs w:val="26"/>
              </w:rPr>
              <w:t>- Phân chia nhóm</w:t>
            </w:r>
          </w:p>
          <w:p w:rsidR="00745DFE" w:rsidRPr="00F45E61" w:rsidRDefault="00745DFE" w:rsidP="00745DFE">
            <w:pPr>
              <w:spacing w:after="0" w:line="240" w:lineRule="auto"/>
              <w:rPr>
                <w:i/>
                <w:szCs w:val="26"/>
              </w:rPr>
            </w:pPr>
          </w:p>
        </w:tc>
        <w:tc>
          <w:tcPr>
            <w:tcW w:w="1360" w:type="pct"/>
          </w:tcPr>
          <w:p w:rsidR="00745DFE" w:rsidRPr="00F45E61" w:rsidRDefault="00745DFE" w:rsidP="00745DFE">
            <w:pPr>
              <w:spacing w:after="0" w:line="240" w:lineRule="auto"/>
              <w:rPr>
                <w:bCs/>
                <w:szCs w:val="26"/>
              </w:rPr>
            </w:pPr>
            <w:r w:rsidRPr="00F45E61">
              <w:rPr>
                <w:i/>
                <w:szCs w:val="26"/>
              </w:rPr>
              <w:t xml:space="preserve">- </w:t>
            </w:r>
            <w:r w:rsidRPr="00F45E61">
              <w:rPr>
                <w:szCs w:val="26"/>
              </w:rPr>
              <w:t>SV bắt buộc đọc</w:t>
            </w:r>
            <w:r w:rsidRPr="00F45E61">
              <w:rPr>
                <w:i/>
                <w:szCs w:val="26"/>
              </w:rPr>
              <w:t xml:space="preserve"> </w:t>
            </w:r>
            <w:r w:rsidRPr="00F45E61">
              <w:rPr>
                <w:bCs/>
                <w:szCs w:val="26"/>
              </w:rPr>
              <w:t>Slide bài giảng Chương 1, 2</w:t>
            </w:r>
          </w:p>
          <w:p w:rsidR="00745DFE" w:rsidRPr="00F45E61" w:rsidRDefault="00745DFE" w:rsidP="00745DFE">
            <w:pPr>
              <w:spacing w:after="0" w:line="240" w:lineRule="auto"/>
              <w:rPr>
                <w:i/>
                <w:szCs w:val="26"/>
              </w:rPr>
            </w:pPr>
            <w:r w:rsidRPr="00F45E61">
              <w:rPr>
                <w:bCs/>
                <w:szCs w:val="26"/>
              </w:rPr>
              <w:t>- Đọc tài liệu tham khảo Giáo trình Kế toán máy Chương 1 và Chương 2 từ trang 35 đến trang 49</w:t>
            </w:r>
          </w:p>
        </w:tc>
      </w:tr>
      <w:tr w:rsidR="00745DFE" w:rsidRPr="00F45E61" w:rsidTr="00745DFE">
        <w:tc>
          <w:tcPr>
            <w:tcW w:w="571" w:type="pct"/>
          </w:tcPr>
          <w:p w:rsidR="00745DFE" w:rsidRPr="00F45E61" w:rsidRDefault="00745DFE" w:rsidP="00745DFE">
            <w:pPr>
              <w:spacing w:after="0" w:line="240" w:lineRule="auto"/>
              <w:jc w:val="center"/>
              <w:rPr>
                <w:szCs w:val="26"/>
              </w:rPr>
            </w:pPr>
            <w:r w:rsidRPr="00F45E61">
              <w:rPr>
                <w:szCs w:val="26"/>
              </w:rPr>
              <w:t>02 (4t)</w:t>
            </w:r>
          </w:p>
        </w:tc>
        <w:tc>
          <w:tcPr>
            <w:tcW w:w="724" w:type="pct"/>
          </w:tcPr>
          <w:p w:rsidR="00745DFE" w:rsidRPr="00F45E61" w:rsidRDefault="00745DFE" w:rsidP="00745DFE">
            <w:pPr>
              <w:spacing w:after="0" w:line="240" w:lineRule="auto"/>
              <w:rPr>
                <w:szCs w:val="26"/>
              </w:rPr>
            </w:pPr>
            <w:r w:rsidRPr="00F45E61">
              <w:rPr>
                <w:szCs w:val="26"/>
              </w:rPr>
              <w:t>Chương 2 mục 1,2 (tt)</w:t>
            </w:r>
          </w:p>
        </w:tc>
        <w:tc>
          <w:tcPr>
            <w:tcW w:w="1035" w:type="pct"/>
          </w:tcPr>
          <w:p w:rsidR="00745DFE" w:rsidRPr="00F45E61" w:rsidRDefault="00745DFE" w:rsidP="00745DFE">
            <w:pPr>
              <w:tabs>
                <w:tab w:val="left" w:pos="180"/>
              </w:tabs>
              <w:spacing w:after="0" w:line="240" w:lineRule="auto"/>
              <w:rPr>
                <w:szCs w:val="26"/>
              </w:rPr>
            </w:pPr>
            <w:r w:rsidRPr="00F45E61">
              <w:rPr>
                <w:szCs w:val="26"/>
              </w:rPr>
              <w:t>GV lên lớp giảng.</w:t>
            </w:r>
          </w:p>
        </w:tc>
        <w:tc>
          <w:tcPr>
            <w:tcW w:w="1310" w:type="pct"/>
          </w:tcPr>
          <w:p w:rsidR="00745DFE" w:rsidRPr="00F45E61" w:rsidRDefault="00745DFE" w:rsidP="00745DFE">
            <w:pPr>
              <w:spacing w:after="0" w:line="240" w:lineRule="auto"/>
              <w:rPr>
                <w:i/>
                <w:szCs w:val="26"/>
              </w:rPr>
            </w:pPr>
            <w:r w:rsidRPr="00F45E61">
              <w:rPr>
                <w:i/>
                <w:szCs w:val="26"/>
              </w:rPr>
              <w:t>- GV thuyết giảng nội dung bài học.</w:t>
            </w:r>
          </w:p>
          <w:p w:rsidR="00745DFE" w:rsidRPr="00F45E61" w:rsidRDefault="00745DFE" w:rsidP="00745DFE">
            <w:pPr>
              <w:spacing w:after="0" w:line="240" w:lineRule="auto"/>
              <w:rPr>
                <w:i/>
                <w:szCs w:val="26"/>
              </w:rPr>
            </w:pPr>
            <w:r w:rsidRPr="00F45E61">
              <w:rPr>
                <w:i/>
                <w:szCs w:val="26"/>
              </w:rPr>
              <w:t>- GV HD thực hành</w:t>
            </w:r>
          </w:p>
          <w:p w:rsidR="00745DFE" w:rsidRPr="00F45E61" w:rsidRDefault="00745DFE" w:rsidP="00745DFE">
            <w:pPr>
              <w:spacing w:after="0" w:line="240" w:lineRule="auto"/>
              <w:rPr>
                <w:i/>
                <w:szCs w:val="26"/>
              </w:rPr>
            </w:pPr>
            <w:r w:rsidRPr="00F45E61">
              <w:rPr>
                <w:i/>
                <w:szCs w:val="26"/>
              </w:rPr>
              <w:t xml:space="preserve">- Hướng dẫn làm </w:t>
            </w:r>
            <w:r w:rsidRPr="00F45E61">
              <w:rPr>
                <w:i/>
                <w:szCs w:val="26"/>
              </w:rPr>
              <w:lastRenderedPageBreak/>
              <w:t>BT nhóm</w:t>
            </w:r>
          </w:p>
          <w:p w:rsidR="00745DFE" w:rsidRPr="00F45E61" w:rsidRDefault="00745DFE" w:rsidP="00745DFE">
            <w:pPr>
              <w:spacing w:after="0" w:line="240" w:lineRule="auto"/>
              <w:rPr>
                <w:i/>
                <w:szCs w:val="26"/>
              </w:rPr>
            </w:pPr>
          </w:p>
        </w:tc>
        <w:tc>
          <w:tcPr>
            <w:tcW w:w="1360" w:type="pct"/>
          </w:tcPr>
          <w:p w:rsidR="00745DFE" w:rsidRPr="00F45E61" w:rsidRDefault="00745DFE" w:rsidP="00745DFE">
            <w:pPr>
              <w:spacing w:after="0" w:line="240" w:lineRule="auto"/>
              <w:rPr>
                <w:bCs/>
                <w:szCs w:val="26"/>
              </w:rPr>
            </w:pPr>
            <w:r w:rsidRPr="00F45E61">
              <w:rPr>
                <w:i/>
                <w:szCs w:val="26"/>
              </w:rPr>
              <w:lastRenderedPageBreak/>
              <w:t xml:space="preserve">- </w:t>
            </w:r>
            <w:r w:rsidRPr="00F45E61">
              <w:rPr>
                <w:szCs w:val="26"/>
              </w:rPr>
              <w:t>SV bắt buộc đọc</w:t>
            </w:r>
            <w:r w:rsidRPr="00F45E61">
              <w:rPr>
                <w:i/>
                <w:szCs w:val="26"/>
              </w:rPr>
              <w:t xml:space="preserve"> </w:t>
            </w:r>
            <w:r w:rsidRPr="00F45E61">
              <w:rPr>
                <w:bCs/>
                <w:szCs w:val="26"/>
              </w:rPr>
              <w:t>Slide bài giảng Chương 2</w:t>
            </w:r>
          </w:p>
          <w:p w:rsidR="00745DFE" w:rsidRPr="00F45E61" w:rsidRDefault="00745DFE" w:rsidP="00745DFE">
            <w:pPr>
              <w:spacing w:after="0" w:line="240" w:lineRule="auto"/>
              <w:rPr>
                <w:bCs/>
                <w:szCs w:val="26"/>
              </w:rPr>
            </w:pPr>
            <w:r w:rsidRPr="00F45E61">
              <w:rPr>
                <w:bCs/>
                <w:szCs w:val="26"/>
              </w:rPr>
              <w:t xml:space="preserve">- Đọc tài liệu tham khảo Giáo trình Kế toán </w:t>
            </w:r>
            <w:r w:rsidRPr="00F45E61">
              <w:rPr>
                <w:bCs/>
                <w:szCs w:val="26"/>
              </w:rPr>
              <w:lastRenderedPageBreak/>
              <w:t>máy Chương 2 từ trang 53 đến trang 91</w:t>
            </w:r>
          </w:p>
          <w:p w:rsidR="00745DFE" w:rsidRPr="00F45E61" w:rsidRDefault="00745DFE" w:rsidP="00745DFE">
            <w:pPr>
              <w:spacing w:after="0" w:line="240" w:lineRule="auto"/>
              <w:rPr>
                <w:i/>
                <w:szCs w:val="26"/>
              </w:rPr>
            </w:pPr>
            <w:r w:rsidRPr="00F45E61">
              <w:rPr>
                <w:bCs/>
                <w:szCs w:val="26"/>
              </w:rPr>
              <w:t>- SV làm bài tập nhóm</w:t>
            </w:r>
          </w:p>
        </w:tc>
      </w:tr>
      <w:tr w:rsidR="00745DFE" w:rsidRPr="00F45E61" w:rsidTr="00745DFE">
        <w:tc>
          <w:tcPr>
            <w:tcW w:w="571" w:type="pct"/>
          </w:tcPr>
          <w:p w:rsidR="00745DFE" w:rsidRPr="00F45E61" w:rsidRDefault="00745DFE" w:rsidP="00745DFE">
            <w:pPr>
              <w:spacing w:after="0" w:line="240" w:lineRule="auto"/>
              <w:jc w:val="center"/>
              <w:rPr>
                <w:szCs w:val="26"/>
              </w:rPr>
            </w:pPr>
            <w:r w:rsidRPr="00F45E61">
              <w:rPr>
                <w:szCs w:val="26"/>
              </w:rPr>
              <w:lastRenderedPageBreak/>
              <w:t>03 (4t)</w:t>
            </w:r>
          </w:p>
        </w:tc>
        <w:tc>
          <w:tcPr>
            <w:tcW w:w="724" w:type="pct"/>
          </w:tcPr>
          <w:p w:rsidR="00745DFE" w:rsidRPr="00F45E61" w:rsidRDefault="00745DFE" w:rsidP="00745DFE">
            <w:pPr>
              <w:spacing w:after="0" w:line="240" w:lineRule="auto"/>
              <w:rPr>
                <w:szCs w:val="26"/>
              </w:rPr>
            </w:pPr>
            <w:r w:rsidRPr="00F45E61">
              <w:rPr>
                <w:szCs w:val="26"/>
              </w:rPr>
              <w:t>Chương 2 mục 3,4,5 (tt)</w:t>
            </w:r>
          </w:p>
        </w:tc>
        <w:tc>
          <w:tcPr>
            <w:tcW w:w="1035" w:type="pct"/>
          </w:tcPr>
          <w:p w:rsidR="00745DFE" w:rsidRPr="00F45E61" w:rsidRDefault="00745DFE" w:rsidP="00745DFE">
            <w:pPr>
              <w:tabs>
                <w:tab w:val="left" w:pos="180"/>
              </w:tabs>
              <w:spacing w:after="0" w:line="240" w:lineRule="auto"/>
              <w:rPr>
                <w:szCs w:val="26"/>
              </w:rPr>
            </w:pPr>
            <w:r w:rsidRPr="00F45E61">
              <w:rPr>
                <w:szCs w:val="26"/>
              </w:rPr>
              <w:t>GV lên lớp giảng.</w:t>
            </w:r>
          </w:p>
        </w:tc>
        <w:tc>
          <w:tcPr>
            <w:tcW w:w="1310" w:type="pct"/>
          </w:tcPr>
          <w:p w:rsidR="00745DFE" w:rsidRPr="00F45E61" w:rsidRDefault="00745DFE" w:rsidP="00745DFE">
            <w:pPr>
              <w:spacing w:after="0" w:line="240" w:lineRule="auto"/>
              <w:rPr>
                <w:i/>
                <w:szCs w:val="26"/>
              </w:rPr>
            </w:pPr>
            <w:r w:rsidRPr="00F45E61">
              <w:rPr>
                <w:i/>
                <w:szCs w:val="26"/>
              </w:rPr>
              <w:t>- GV thuyết giảng nội dung bài học.</w:t>
            </w:r>
          </w:p>
          <w:p w:rsidR="00745DFE" w:rsidRPr="00F45E61" w:rsidRDefault="00745DFE" w:rsidP="00745DFE">
            <w:pPr>
              <w:spacing w:after="0" w:line="240" w:lineRule="auto"/>
              <w:rPr>
                <w:i/>
                <w:szCs w:val="26"/>
              </w:rPr>
            </w:pPr>
            <w:r w:rsidRPr="00F45E61">
              <w:rPr>
                <w:i/>
                <w:szCs w:val="26"/>
              </w:rPr>
              <w:t>- GV HD thực hành</w:t>
            </w:r>
          </w:p>
        </w:tc>
        <w:tc>
          <w:tcPr>
            <w:tcW w:w="1360" w:type="pct"/>
          </w:tcPr>
          <w:p w:rsidR="00745DFE" w:rsidRPr="00F45E61" w:rsidRDefault="00745DFE" w:rsidP="00745DFE">
            <w:pPr>
              <w:spacing w:after="0" w:line="240" w:lineRule="auto"/>
              <w:rPr>
                <w:bCs/>
                <w:szCs w:val="26"/>
              </w:rPr>
            </w:pPr>
            <w:r w:rsidRPr="00F45E61">
              <w:rPr>
                <w:i/>
                <w:szCs w:val="26"/>
              </w:rPr>
              <w:t xml:space="preserve">- </w:t>
            </w:r>
            <w:r w:rsidRPr="00F45E61">
              <w:rPr>
                <w:szCs w:val="26"/>
              </w:rPr>
              <w:t>SV bắt buộc đọc</w:t>
            </w:r>
            <w:r w:rsidRPr="00F45E61">
              <w:rPr>
                <w:i/>
                <w:szCs w:val="26"/>
              </w:rPr>
              <w:t xml:space="preserve"> </w:t>
            </w:r>
            <w:r w:rsidRPr="00F45E61">
              <w:rPr>
                <w:bCs/>
                <w:szCs w:val="26"/>
              </w:rPr>
              <w:t>Slide bài giảng Chương 3</w:t>
            </w:r>
          </w:p>
          <w:p w:rsidR="00745DFE" w:rsidRPr="00F45E61" w:rsidRDefault="00745DFE" w:rsidP="00745DFE">
            <w:pPr>
              <w:spacing w:after="0" w:line="240" w:lineRule="auto"/>
              <w:rPr>
                <w:bCs/>
                <w:szCs w:val="26"/>
              </w:rPr>
            </w:pPr>
            <w:r w:rsidRPr="00F45E61">
              <w:rPr>
                <w:bCs/>
                <w:szCs w:val="26"/>
              </w:rPr>
              <w:t>- Đọc tài liệu tham khảo Giáo trình Kế toán máy Chương 4 từ trang 132 đến trang 146</w:t>
            </w:r>
          </w:p>
          <w:p w:rsidR="00745DFE" w:rsidRPr="00F45E61" w:rsidRDefault="00745DFE" w:rsidP="00745DFE">
            <w:pPr>
              <w:spacing w:after="0" w:line="240" w:lineRule="auto"/>
              <w:rPr>
                <w:i/>
                <w:szCs w:val="26"/>
              </w:rPr>
            </w:pPr>
            <w:r w:rsidRPr="00F45E61">
              <w:rPr>
                <w:bCs/>
                <w:szCs w:val="26"/>
              </w:rPr>
              <w:t>- SV làm bài tập nhóm</w:t>
            </w:r>
          </w:p>
        </w:tc>
      </w:tr>
      <w:tr w:rsidR="00745DFE" w:rsidRPr="00F45E61" w:rsidTr="00745DFE">
        <w:tc>
          <w:tcPr>
            <w:tcW w:w="571" w:type="pct"/>
          </w:tcPr>
          <w:p w:rsidR="00745DFE" w:rsidRPr="00F45E61" w:rsidRDefault="00745DFE" w:rsidP="00745DFE">
            <w:pPr>
              <w:spacing w:after="0" w:line="240" w:lineRule="auto"/>
              <w:jc w:val="center"/>
              <w:rPr>
                <w:szCs w:val="26"/>
              </w:rPr>
            </w:pPr>
            <w:r w:rsidRPr="00F45E61">
              <w:rPr>
                <w:szCs w:val="26"/>
              </w:rPr>
              <w:t>04 (4t)</w:t>
            </w:r>
          </w:p>
        </w:tc>
        <w:tc>
          <w:tcPr>
            <w:tcW w:w="724" w:type="pct"/>
          </w:tcPr>
          <w:p w:rsidR="00745DFE" w:rsidRPr="00F45E61" w:rsidRDefault="00745DFE" w:rsidP="00745DFE">
            <w:pPr>
              <w:spacing w:after="0" w:line="240" w:lineRule="auto"/>
              <w:rPr>
                <w:szCs w:val="26"/>
              </w:rPr>
            </w:pPr>
            <w:r w:rsidRPr="00F45E61">
              <w:rPr>
                <w:szCs w:val="26"/>
              </w:rPr>
              <w:t>Chương 3 mục 1,2,3</w:t>
            </w:r>
          </w:p>
        </w:tc>
        <w:tc>
          <w:tcPr>
            <w:tcW w:w="1035" w:type="pct"/>
          </w:tcPr>
          <w:p w:rsidR="00745DFE" w:rsidRPr="00F45E61" w:rsidRDefault="00745DFE" w:rsidP="00745DFE">
            <w:pPr>
              <w:tabs>
                <w:tab w:val="left" w:pos="180"/>
              </w:tabs>
              <w:spacing w:after="0" w:line="240" w:lineRule="auto"/>
              <w:rPr>
                <w:szCs w:val="26"/>
              </w:rPr>
            </w:pPr>
            <w:r w:rsidRPr="00F45E61">
              <w:rPr>
                <w:szCs w:val="26"/>
              </w:rPr>
              <w:t>GV lên lớp giảng.</w:t>
            </w:r>
          </w:p>
        </w:tc>
        <w:tc>
          <w:tcPr>
            <w:tcW w:w="1310" w:type="pct"/>
          </w:tcPr>
          <w:p w:rsidR="00745DFE" w:rsidRPr="00F45E61" w:rsidRDefault="00745DFE" w:rsidP="00745DFE">
            <w:pPr>
              <w:spacing w:after="0" w:line="240" w:lineRule="auto"/>
              <w:rPr>
                <w:i/>
                <w:szCs w:val="26"/>
              </w:rPr>
            </w:pPr>
            <w:r w:rsidRPr="00F45E61">
              <w:rPr>
                <w:i/>
                <w:szCs w:val="26"/>
              </w:rPr>
              <w:t>- GV thuyết giảng nội dung bài học.</w:t>
            </w:r>
          </w:p>
          <w:p w:rsidR="00745DFE" w:rsidRPr="00F45E61" w:rsidRDefault="00745DFE" w:rsidP="00745DFE">
            <w:pPr>
              <w:spacing w:after="0" w:line="240" w:lineRule="auto"/>
              <w:rPr>
                <w:i/>
                <w:szCs w:val="26"/>
              </w:rPr>
            </w:pPr>
            <w:r w:rsidRPr="00F45E61">
              <w:rPr>
                <w:i/>
                <w:szCs w:val="26"/>
              </w:rPr>
              <w:t>- GV HD thực hành</w:t>
            </w:r>
          </w:p>
        </w:tc>
        <w:tc>
          <w:tcPr>
            <w:tcW w:w="1360" w:type="pct"/>
          </w:tcPr>
          <w:p w:rsidR="00745DFE" w:rsidRPr="00F45E61" w:rsidRDefault="00745DFE" w:rsidP="00745DFE">
            <w:pPr>
              <w:spacing w:after="0" w:line="240" w:lineRule="auto"/>
              <w:rPr>
                <w:bCs/>
                <w:szCs w:val="26"/>
              </w:rPr>
            </w:pPr>
            <w:r w:rsidRPr="00F45E61">
              <w:rPr>
                <w:i/>
                <w:szCs w:val="26"/>
              </w:rPr>
              <w:t xml:space="preserve">- </w:t>
            </w:r>
            <w:r w:rsidRPr="00F45E61">
              <w:rPr>
                <w:szCs w:val="26"/>
              </w:rPr>
              <w:t>SV bắt buộc đọc</w:t>
            </w:r>
            <w:r w:rsidRPr="00F45E61">
              <w:rPr>
                <w:i/>
                <w:szCs w:val="26"/>
              </w:rPr>
              <w:t xml:space="preserve"> </w:t>
            </w:r>
            <w:r w:rsidRPr="00F45E61">
              <w:rPr>
                <w:bCs/>
                <w:szCs w:val="26"/>
              </w:rPr>
              <w:t>Slide bài giảng Chương 4</w:t>
            </w:r>
          </w:p>
          <w:p w:rsidR="00745DFE" w:rsidRPr="00F45E61" w:rsidRDefault="00745DFE" w:rsidP="00745DFE">
            <w:pPr>
              <w:spacing w:after="0" w:line="240" w:lineRule="auto"/>
              <w:rPr>
                <w:bCs/>
                <w:szCs w:val="26"/>
              </w:rPr>
            </w:pPr>
            <w:r w:rsidRPr="00F45E61">
              <w:rPr>
                <w:bCs/>
                <w:szCs w:val="26"/>
              </w:rPr>
              <w:t>- Đọc tài liệu tham khảo Giáo trình Kế toán máy Chương 5 từ trang 147 đến trang 176</w:t>
            </w:r>
          </w:p>
          <w:p w:rsidR="00745DFE" w:rsidRPr="00F45E61" w:rsidRDefault="00745DFE" w:rsidP="00745DFE">
            <w:pPr>
              <w:spacing w:after="0" w:line="240" w:lineRule="auto"/>
              <w:rPr>
                <w:i/>
                <w:szCs w:val="26"/>
              </w:rPr>
            </w:pPr>
            <w:r w:rsidRPr="00F45E61">
              <w:rPr>
                <w:bCs/>
                <w:szCs w:val="26"/>
              </w:rPr>
              <w:t>- SV làm bài tập nhóm</w:t>
            </w:r>
          </w:p>
        </w:tc>
      </w:tr>
      <w:tr w:rsidR="00745DFE" w:rsidRPr="00F45E61" w:rsidTr="00745DFE">
        <w:tc>
          <w:tcPr>
            <w:tcW w:w="571" w:type="pct"/>
          </w:tcPr>
          <w:p w:rsidR="00745DFE" w:rsidRPr="00F45E61" w:rsidRDefault="00745DFE" w:rsidP="00745DFE">
            <w:pPr>
              <w:spacing w:after="0" w:line="240" w:lineRule="auto"/>
              <w:jc w:val="center"/>
              <w:rPr>
                <w:szCs w:val="26"/>
              </w:rPr>
            </w:pPr>
            <w:r w:rsidRPr="00F45E61">
              <w:rPr>
                <w:szCs w:val="26"/>
              </w:rPr>
              <w:t>05 (4t)</w:t>
            </w:r>
          </w:p>
        </w:tc>
        <w:tc>
          <w:tcPr>
            <w:tcW w:w="724" w:type="pct"/>
          </w:tcPr>
          <w:p w:rsidR="00745DFE" w:rsidRPr="00F45E61" w:rsidRDefault="00745DFE" w:rsidP="00745DFE">
            <w:pPr>
              <w:spacing w:after="0" w:line="240" w:lineRule="auto"/>
              <w:rPr>
                <w:szCs w:val="26"/>
              </w:rPr>
            </w:pPr>
            <w:r w:rsidRPr="00F45E61">
              <w:rPr>
                <w:szCs w:val="26"/>
              </w:rPr>
              <w:t>Chương 3 mục 3 (tt)</w:t>
            </w:r>
          </w:p>
        </w:tc>
        <w:tc>
          <w:tcPr>
            <w:tcW w:w="1035" w:type="pct"/>
          </w:tcPr>
          <w:p w:rsidR="00745DFE" w:rsidRPr="00F45E61" w:rsidRDefault="00745DFE" w:rsidP="00745DFE">
            <w:pPr>
              <w:tabs>
                <w:tab w:val="left" w:pos="180"/>
              </w:tabs>
              <w:spacing w:after="0" w:line="240" w:lineRule="auto"/>
              <w:rPr>
                <w:szCs w:val="26"/>
              </w:rPr>
            </w:pPr>
            <w:r w:rsidRPr="00F45E61">
              <w:rPr>
                <w:szCs w:val="26"/>
              </w:rPr>
              <w:t>GV lên lớp giảng.</w:t>
            </w:r>
          </w:p>
        </w:tc>
        <w:tc>
          <w:tcPr>
            <w:tcW w:w="1310" w:type="pct"/>
          </w:tcPr>
          <w:p w:rsidR="00745DFE" w:rsidRPr="00F45E61" w:rsidRDefault="00745DFE" w:rsidP="00745DFE">
            <w:pPr>
              <w:spacing w:after="0" w:line="240" w:lineRule="auto"/>
              <w:rPr>
                <w:i/>
                <w:szCs w:val="26"/>
              </w:rPr>
            </w:pPr>
            <w:r w:rsidRPr="00F45E61">
              <w:rPr>
                <w:i/>
                <w:szCs w:val="26"/>
              </w:rPr>
              <w:t>- GV thuyết giảng nội dung bài học.</w:t>
            </w:r>
          </w:p>
          <w:p w:rsidR="00745DFE" w:rsidRPr="00F45E61" w:rsidRDefault="00745DFE" w:rsidP="00745DFE">
            <w:pPr>
              <w:spacing w:after="0" w:line="240" w:lineRule="auto"/>
              <w:rPr>
                <w:i/>
                <w:szCs w:val="26"/>
              </w:rPr>
            </w:pPr>
            <w:r w:rsidRPr="00F45E61">
              <w:rPr>
                <w:i/>
                <w:szCs w:val="26"/>
              </w:rPr>
              <w:t>- GV HD thực hành</w:t>
            </w:r>
          </w:p>
          <w:p w:rsidR="00745DFE" w:rsidRPr="00F45E61" w:rsidRDefault="00745DFE" w:rsidP="00745DFE">
            <w:pPr>
              <w:spacing w:after="0" w:line="240" w:lineRule="auto"/>
              <w:rPr>
                <w:i/>
                <w:szCs w:val="26"/>
              </w:rPr>
            </w:pPr>
            <w:r w:rsidRPr="00F45E61">
              <w:rPr>
                <w:i/>
                <w:szCs w:val="26"/>
              </w:rPr>
              <w:t>- Hướng dẫn làm BT nhóm</w:t>
            </w:r>
          </w:p>
        </w:tc>
        <w:tc>
          <w:tcPr>
            <w:tcW w:w="1360" w:type="pct"/>
          </w:tcPr>
          <w:p w:rsidR="00745DFE" w:rsidRPr="00F45E61" w:rsidRDefault="00745DFE" w:rsidP="00745DFE">
            <w:pPr>
              <w:spacing w:after="0" w:line="240" w:lineRule="auto"/>
              <w:rPr>
                <w:i/>
                <w:szCs w:val="26"/>
              </w:rPr>
            </w:pPr>
            <w:r w:rsidRPr="00F45E61">
              <w:rPr>
                <w:bCs/>
                <w:szCs w:val="26"/>
              </w:rPr>
              <w:t>- SV làm bài tập nhóm</w:t>
            </w:r>
          </w:p>
        </w:tc>
      </w:tr>
      <w:tr w:rsidR="00745DFE" w:rsidRPr="00F45E61" w:rsidTr="00745DFE">
        <w:tc>
          <w:tcPr>
            <w:tcW w:w="571" w:type="pct"/>
          </w:tcPr>
          <w:p w:rsidR="00745DFE" w:rsidRPr="00F45E61" w:rsidRDefault="00745DFE" w:rsidP="00745DFE">
            <w:pPr>
              <w:spacing w:after="0" w:line="240" w:lineRule="auto"/>
              <w:jc w:val="center"/>
              <w:rPr>
                <w:szCs w:val="26"/>
              </w:rPr>
            </w:pPr>
            <w:r w:rsidRPr="00F45E61">
              <w:rPr>
                <w:szCs w:val="26"/>
              </w:rPr>
              <w:t>06 (4t)</w:t>
            </w:r>
          </w:p>
        </w:tc>
        <w:tc>
          <w:tcPr>
            <w:tcW w:w="724" w:type="pct"/>
          </w:tcPr>
          <w:p w:rsidR="00745DFE" w:rsidRPr="00F45E61" w:rsidRDefault="00745DFE" w:rsidP="00745DFE">
            <w:pPr>
              <w:spacing w:after="0" w:line="240" w:lineRule="auto"/>
              <w:rPr>
                <w:szCs w:val="26"/>
              </w:rPr>
            </w:pPr>
            <w:r w:rsidRPr="00F45E61">
              <w:rPr>
                <w:szCs w:val="26"/>
              </w:rPr>
              <w:t>Chương 4 mục 1,2</w:t>
            </w:r>
          </w:p>
        </w:tc>
        <w:tc>
          <w:tcPr>
            <w:tcW w:w="1035" w:type="pct"/>
          </w:tcPr>
          <w:p w:rsidR="00745DFE" w:rsidRPr="00F45E61" w:rsidRDefault="00745DFE" w:rsidP="00745DFE">
            <w:pPr>
              <w:tabs>
                <w:tab w:val="left" w:pos="180"/>
              </w:tabs>
              <w:spacing w:after="0" w:line="240" w:lineRule="auto"/>
              <w:rPr>
                <w:szCs w:val="26"/>
              </w:rPr>
            </w:pPr>
            <w:r w:rsidRPr="00F45E61">
              <w:rPr>
                <w:szCs w:val="26"/>
              </w:rPr>
              <w:t>GV lên lớp giảng.</w:t>
            </w:r>
          </w:p>
        </w:tc>
        <w:tc>
          <w:tcPr>
            <w:tcW w:w="1310" w:type="pct"/>
          </w:tcPr>
          <w:p w:rsidR="00745DFE" w:rsidRPr="00F45E61" w:rsidRDefault="00745DFE" w:rsidP="00745DFE">
            <w:pPr>
              <w:spacing w:after="0" w:line="240" w:lineRule="auto"/>
              <w:rPr>
                <w:i/>
                <w:szCs w:val="26"/>
              </w:rPr>
            </w:pPr>
            <w:r w:rsidRPr="00F45E61">
              <w:rPr>
                <w:i/>
                <w:szCs w:val="26"/>
              </w:rPr>
              <w:t>- GV thuyết giảng nội dung bài học.</w:t>
            </w:r>
          </w:p>
          <w:p w:rsidR="00745DFE" w:rsidRPr="00F45E61" w:rsidRDefault="00745DFE" w:rsidP="00745DFE">
            <w:pPr>
              <w:spacing w:after="0" w:line="240" w:lineRule="auto"/>
              <w:rPr>
                <w:i/>
                <w:szCs w:val="26"/>
              </w:rPr>
            </w:pPr>
            <w:r w:rsidRPr="00F45E61">
              <w:rPr>
                <w:i/>
                <w:szCs w:val="26"/>
              </w:rPr>
              <w:t>- GV HD thực hành</w:t>
            </w:r>
          </w:p>
          <w:p w:rsidR="00745DFE" w:rsidRPr="00F45E61" w:rsidRDefault="00745DFE" w:rsidP="00745DFE">
            <w:pPr>
              <w:spacing w:after="0" w:line="240" w:lineRule="auto"/>
              <w:rPr>
                <w:i/>
                <w:szCs w:val="26"/>
              </w:rPr>
            </w:pPr>
          </w:p>
        </w:tc>
        <w:tc>
          <w:tcPr>
            <w:tcW w:w="1360" w:type="pct"/>
          </w:tcPr>
          <w:p w:rsidR="00745DFE" w:rsidRPr="00F45E61" w:rsidRDefault="00745DFE" w:rsidP="00745DFE">
            <w:pPr>
              <w:spacing w:after="0" w:line="240" w:lineRule="auto"/>
              <w:rPr>
                <w:bCs/>
                <w:szCs w:val="26"/>
              </w:rPr>
            </w:pPr>
            <w:r w:rsidRPr="00F45E61">
              <w:rPr>
                <w:i/>
                <w:szCs w:val="26"/>
              </w:rPr>
              <w:t xml:space="preserve">- </w:t>
            </w:r>
            <w:r w:rsidRPr="00F45E61">
              <w:rPr>
                <w:szCs w:val="26"/>
              </w:rPr>
              <w:t>SV bắt buộc đọc</w:t>
            </w:r>
            <w:r w:rsidRPr="00F45E61">
              <w:rPr>
                <w:i/>
                <w:szCs w:val="26"/>
              </w:rPr>
              <w:t xml:space="preserve"> </w:t>
            </w:r>
            <w:r w:rsidRPr="00F45E61">
              <w:rPr>
                <w:bCs/>
                <w:szCs w:val="26"/>
              </w:rPr>
              <w:t>Slide bài giảng Chương 5</w:t>
            </w:r>
          </w:p>
          <w:p w:rsidR="00745DFE" w:rsidRPr="00F45E61" w:rsidRDefault="00745DFE" w:rsidP="00745DFE">
            <w:pPr>
              <w:spacing w:after="0" w:line="240" w:lineRule="auto"/>
              <w:rPr>
                <w:bCs/>
                <w:szCs w:val="26"/>
              </w:rPr>
            </w:pPr>
            <w:r w:rsidRPr="00F45E61">
              <w:rPr>
                <w:bCs/>
                <w:szCs w:val="26"/>
              </w:rPr>
              <w:t>- Đọc tài liệu tham khảo Giáo trình Kế toán máy Chương 6 từ trang 179 đến trang 220</w:t>
            </w:r>
          </w:p>
        </w:tc>
      </w:tr>
      <w:tr w:rsidR="00745DFE" w:rsidRPr="00F45E61" w:rsidTr="00745DFE">
        <w:tc>
          <w:tcPr>
            <w:tcW w:w="571" w:type="pct"/>
          </w:tcPr>
          <w:p w:rsidR="00745DFE" w:rsidRPr="00F45E61" w:rsidRDefault="00745DFE" w:rsidP="00745DFE">
            <w:pPr>
              <w:spacing w:after="0" w:line="240" w:lineRule="auto"/>
              <w:jc w:val="center"/>
              <w:rPr>
                <w:szCs w:val="26"/>
              </w:rPr>
            </w:pPr>
            <w:r w:rsidRPr="00F45E61">
              <w:rPr>
                <w:szCs w:val="26"/>
              </w:rPr>
              <w:t>07 (4t)</w:t>
            </w:r>
          </w:p>
        </w:tc>
        <w:tc>
          <w:tcPr>
            <w:tcW w:w="724" w:type="pct"/>
          </w:tcPr>
          <w:p w:rsidR="00745DFE" w:rsidRPr="00F45E61" w:rsidRDefault="00745DFE" w:rsidP="00745DFE">
            <w:pPr>
              <w:spacing w:after="0" w:line="240" w:lineRule="auto"/>
              <w:rPr>
                <w:szCs w:val="26"/>
              </w:rPr>
            </w:pPr>
            <w:r w:rsidRPr="00F45E61">
              <w:rPr>
                <w:szCs w:val="26"/>
              </w:rPr>
              <w:t>Chương 4 mục 3 (tt)</w:t>
            </w:r>
          </w:p>
        </w:tc>
        <w:tc>
          <w:tcPr>
            <w:tcW w:w="1035" w:type="pct"/>
          </w:tcPr>
          <w:p w:rsidR="00745DFE" w:rsidRPr="00F45E61" w:rsidRDefault="00745DFE" w:rsidP="00745DFE">
            <w:pPr>
              <w:tabs>
                <w:tab w:val="left" w:pos="180"/>
              </w:tabs>
              <w:spacing w:after="0" w:line="240" w:lineRule="auto"/>
              <w:rPr>
                <w:szCs w:val="26"/>
              </w:rPr>
            </w:pPr>
            <w:r w:rsidRPr="00F45E61">
              <w:rPr>
                <w:szCs w:val="26"/>
              </w:rPr>
              <w:t>GV lên lớp giảng.</w:t>
            </w:r>
          </w:p>
        </w:tc>
        <w:tc>
          <w:tcPr>
            <w:tcW w:w="1310" w:type="pct"/>
          </w:tcPr>
          <w:p w:rsidR="00745DFE" w:rsidRPr="00F45E61" w:rsidRDefault="00745DFE" w:rsidP="00745DFE">
            <w:pPr>
              <w:spacing w:after="0" w:line="240" w:lineRule="auto"/>
              <w:rPr>
                <w:i/>
                <w:szCs w:val="26"/>
              </w:rPr>
            </w:pPr>
            <w:r w:rsidRPr="00F45E61">
              <w:rPr>
                <w:i/>
                <w:szCs w:val="26"/>
              </w:rPr>
              <w:t>- GV thuyết giảng nội dung bài học.</w:t>
            </w:r>
          </w:p>
          <w:p w:rsidR="00745DFE" w:rsidRPr="00F45E61" w:rsidRDefault="00745DFE" w:rsidP="00745DFE">
            <w:pPr>
              <w:spacing w:after="0" w:line="240" w:lineRule="auto"/>
              <w:rPr>
                <w:i/>
                <w:szCs w:val="26"/>
              </w:rPr>
            </w:pPr>
            <w:r w:rsidRPr="00F45E61">
              <w:rPr>
                <w:i/>
                <w:szCs w:val="26"/>
              </w:rPr>
              <w:t>- GV HD thực hành</w:t>
            </w:r>
          </w:p>
          <w:p w:rsidR="00745DFE" w:rsidRPr="00F45E61" w:rsidRDefault="00745DFE" w:rsidP="00745DFE">
            <w:pPr>
              <w:spacing w:after="0" w:line="240" w:lineRule="auto"/>
              <w:rPr>
                <w:i/>
                <w:szCs w:val="26"/>
              </w:rPr>
            </w:pPr>
            <w:r w:rsidRPr="00F45E61">
              <w:rPr>
                <w:i/>
                <w:szCs w:val="26"/>
              </w:rPr>
              <w:t>- Hướng dẫn làm BT nhóm</w:t>
            </w:r>
          </w:p>
        </w:tc>
        <w:tc>
          <w:tcPr>
            <w:tcW w:w="1360" w:type="pct"/>
          </w:tcPr>
          <w:p w:rsidR="00745DFE" w:rsidRPr="00F45E61" w:rsidRDefault="00745DFE" w:rsidP="00745DFE">
            <w:pPr>
              <w:spacing w:after="0" w:line="240" w:lineRule="auto"/>
              <w:rPr>
                <w:i/>
                <w:szCs w:val="26"/>
              </w:rPr>
            </w:pPr>
            <w:r w:rsidRPr="00F45E61">
              <w:rPr>
                <w:bCs/>
                <w:szCs w:val="26"/>
              </w:rPr>
              <w:t>- SV làm bài tập nhóm</w:t>
            </w:r>
          </w:p>
        </w:tc>
      </w:tr>
      <w:tr w:rsidR="00745DFE" w:rsidRPr="00F45E61" w:rsidTr="00745DFE">
        <w:tc>
          <w:tcPr>
            <w:tcW w:w="571" w:type="pct"/>
          </w:tcPr>
          <w:p w:rsidR="00745DFE" w:rsidRPr="00F45E61" w:rsidRDefault="00745DFE" w:rsidP="00745DFE">
            <w:pPr>
              <w:spacing w:after="0" w:line="240" w:lineRule="auto"/>
              <w:jc w:val="center"/>
              <w:rPr>
                <w:szCs w:val="26"/>
              </w:rPr>
            </w:pPr>
            <w:r w:rsidRPr="00F45E61">
              <w:rPr>
                <w:szCs w:val="26"/>
              </w:rPr>
              <w:t>08 (4t)</w:t>
            </w:r>
          </w:p>
        </w:tc>
        <w:tc>
          <w:tcPr>
            <w:tcW w:w="724" w:type="pct"/>
          </w:tcPr>
          <w:p w:rsidR="00745DFE" w:rsidRPr="00F45E61" w:rsidRDefault="00745DFE" w:rsidP="00745DFE">
            <w:pPr>
              <w:spacing w:after="0" w:line="240" w:lineRule="auto"/>
              <w:rPr>
                <w:szCs w:val="26"/>
              </w:rPr>
            </w:pPr>
            <w:r w:rsidRPr="00F45E61">
              <w:rPr>
                <w:szCs w:val="26"/>
              </w:rPr>
              <w:t xml:space="preserve">Chương 5 mục </w:t>
            </w:r>
            <w:r w:rsidRPr="00F45E61">
              <w:rPr>
                <w:szCs w:val="26"/>
              </w:rPr>
              <w:lastRenderedPageBreak/>
              <w:t>1,2,3 và Chương 6 mục 1,2</w:t>
            </w:r>
          </w:p>
        </w:tc>
        <w:tc>
          <w:tcPr>
            <w:tcW w:w="1035" w:type="pct"/>
          </w:tcPr>
          <w:p w:rsidR="00745DFE" w:rsidRPr="00F45E61" w:rsidRDefault="00745DFE" w:rsidP="00745DFE">
            <w:pPr>
              <w:tabs>
                <w:tab w:val="left" w:pos="180"/>
              </w:tabs>
              <w:spacing w:after="0" w:line="240" w:lineRule="auto"/>
              <w:rPr>
                <w:szCs w:val="26"/>
              </w:rPr>
            </w:pPr>
            <w:r w:rsidRPr="00F45E61">
              <w:rPr>
                <w:szCs w:val="26"/>
              </w:rPr>
              <w:lastRenderedPageBreak/>
              <w:t>GV lên lớp giảng.</w:t>
            </w:r>
          </w:p>
        </w:tc>
        <w:tc>
          <w:tcPr>
            <w:tcW w:w="1310" w:type="pct"/>
          </w:tcPr>
          <w:p w:rsidR="00745DFE" w:rsidRPr="00F45E61" w:rsidRDefault="00745DFE" w:rsidP="00745DFE">
            <w:pPr>
              <w:spacing w:after="0" w:line="240" w:lineRule="auto"/>
              <w:rPr>
                <w:i/>
                <w:szCs w:val="26"/>
              </w:rPr>
            </w:pPr>
            <w:r w:rsidRPr="00F45E61">
              <w:rPr>
                <w:i/>
                <w:szCs w:val="26"/>
              </w:rPr>
              <w:t>- GV thuyết giảng nội dung bài học.</w:t>
            </w:r>
          </w:p>
          <w:p w:rsidR="00745DFE" w:rsidRPr="00F45E61" w:rsidRDefault="00745DFE" w:rsidP="00745DFE">
            <w:pPr>
              <w:spacing w:after="0" w:line="240" w:lineRule="auto"/>
              <w:rPr>
                <w:i/>
                <w:szCs w:val="26"/>
              </w:rPr>
            </w:pPr>
            <w:r w:rsidRPr="00F45E61">
              <w:rPr>
                <w:i/>
                <w:szCs w:val="26"/>
              </w:rPr>
              <w:lastRenderedPageBreak/>
              <w:t>- GV HD thực hành</w:t>
            </w:r>
          </w:p>
          <w:p w:rsidR="00745DFE" w:rsidRPr="00F45E61" w:rsidRDefault="00745DFE" w:rsidP="00745DFE">
            <w:pPr>
              <w:spacing w:after="0" w:line="240" w:lineRule="auto"/>
              <w:rPr>
                <w:i/>
                <w:szCs w:val="26"/>
              </w:rPr>
            </w:pPr>
          </w:p>
          <w:p w:rsidR="00745DFE" w:rsidRPr="00F45E61" w:rsidRDefault="00745DFE" w:rsidP="00745DFE">
            <w:pPr>
              <w:spacing w:after="0" w:line="240" w:lineRule="auto"/>
              <w:rPr>
                <w:i/>
                <w:szCs w:val="26"/>
              </w:rPr>
            </w:pPr>
          </w:p>
          <w:p w:rsidR="00745DFE" w:rsidRPr="00F45E61" w:rsidRDefault="00745DFE" w:rsidP="00745DFE">
            <w:pPr>
              <w:spacing w:after="0" w:line="240" w:lineRule="auto"/>
              <w:rPr>
                <w:i/>
                <w:szCs w:val="26"/>
              </w:rPr>
            </w:pPr>
          </w:p>
          <w:p w:rsidR="00745DFE" w:rsidRPr="00F45E61" w:rsidRDefault="00745DFE" w:rsidP="00745DFE">
            <w:pPr>
              <w:spacing w:after="0" w:line="240" w:lineRule="auto"/>
              <w:rPr>
                <w:i/>
                <w:szCs w:val="26"/>
              </w:rPr>
            </w:pPr>
            <w:r w:rsidRPr="00F45E61">
              <w:rPr>
                <w:i/>
                <w:szCs w:val="26"/>
              </w:rPr>
              <w:t xml:space="preserve">- </w:t>
            </w:r>
            <w:r w:rsidRPr="00F45E61">
              <w:rPr>
                <w:b/>
                <w:i/>
                <w:szCs w:val="26"/>
              </w:rPr>
              <w:t>Thi giữa kỳ</w:t>
            </w:r>
          </w:p>
        </w:tc>
        <w:tc>
          <w:tcPr>
            <w:tcW w:w="1360" w:type="pct"/>
          </w:tcPr>
          <w:p w:rsidR="00745DFE" w:rsidRPr="00F45E61" w:rsidRDefault="00745DFE" w:rsidP="00745DFE">
            <w:pPr>
              <w:spacing w:after="0" w:line="240" w:lineRule="auto"/>
              <w:rPr>
                <w:bCs/>
                <w:szCs w:val="26"/>
              </w:rPr>
            </w:pPr>
            <w:r w:rsidRPr="00F45E61">
              <w:rPr>
                <w:i/>
                <w:szCs w:val="26"/>
              </w:rPr>
              <w:lastRenderedPageBreak/>
              <w:t xml:space="preserve">- </w:t>
            </w:r>
            <w:r w:rsidRPr="00F45E61">
              <w:rPr>
                <w:szCs w:val="26"/>
              </w:rPr>
              <w:t>SV bắt buộc đọc</w:t>
            </w:r>
            <w:r w:rsidRPr="00F45E61">
              <w:rPr>
                <w:i/>
                <w:szCs w:val="26"/>
              </w:rPr>
              <w:t xml:space="preserve"> </w:t>
            </w:r>
            <w:r w:rsidRPr="00F45E61">
              <w:rPr>
                <w:bCs/>
                <w:szCs w:val="26"/>
              </w:rPr>
              <w:t xml:space="preserve">Slide bài giảng Chương </w:t>
            </w:r>
            <w:r w:rsidRPr="00F45E61">
              <w:rPr>
                <w:bCs/>
                <w:szCs w:val="26"/>
              </w:rPr>
              <w:lastRenderedPageBreak/>
              <w:t>6,7,8</w:t>
            </w:r>
          </w:p>
          <w:p w:rsidR="00745DFE" w:rsidRPr="00F45E61" w:rsidRDefault="00745DFE" w:rsidP="00745DFE">
            <w:pPr>
              <w:spacing w:after="0" w:line="240" w:lineRule="auto"/>
              <w:rPr>
                <w:bCs/>
                <w:szCs w:val="26"/>
              </w:rPr>
            </w:pPr>
            <w:r w:rsidRPr="00F45E61">
              <w:rPr>
                <w:bCs/>
                <w:szCs w:val="26"/>
              </w:rPr>
              <w:t>- Đọc tài liệu tham khảo Giáo trình Kế toán máy Chương 3 từ trang 97 đến trang 130 và Chương 7,8 từ trang 222 đến trang 267</w:t>
            </w:r>
          </w:p>
        </w:tc>
      </w:tr>
      <w:tr w:rsidR="00745DFE" w:rsidRPr="00F45E61" w:rsidTr="00745DFE">
        <w:tc>
          <w:tcPr>
            <w:tcW w:w="571" w:type="pct"/>
          </w:tcPr>
          <w:p w:rsidR="00745DFE" w:rsidRPr="00F45E61" w:rsidRDefault="00745DFE" w:rsidP="00745DFE">
            <w:pPr>
              <w:spacing w:after="0" w:line="240" w:lineRule="auto"/>
              <w:jc w:val="center"/>
              <w:rPr>
                <w:szCs w:val="26"/>
              </w:rPr>
            </w:pPr>
            <w:r w:rsidRPr="00F45E61">
              <w:rPr>
                <w:szCs w:val="26"/>
              </w:rPr>
              <w:lastRenderedPageBreak/>
              <w:t>09 (4t)</w:t>
            </w:r>
          </w:p>
        </w:tc>
        <w:tc>
          <w:tcPr>
            <w:tcW w:w="724" w:type="pct"/>
          </w:tcPr>
          <w:p w:rsidR="00745DFE" w:rsidRPr="00F45E61" w:rsidRDefault="00745DFE" w:rsidP="00745DFE">
            <w:pPr>
              <w:spacing w:after="0" w:line="240" w:lineRule="auto"/>
              <w:rPr>
                <w:szCs w:val="26"/>
              </w:rPr>
            </w:pPr>
            <w:r w:rsidRPr="00F45E61">
              <w:rPr>
                <w:szCs w:val="26"/>
              </w:rPr>
              <w:t>Chương 6 mục 3,4</w:t>
            </w:r>
          </w:p>
        </w:tc>
        <w:tc>
          <w:tcPr>
            <w:tcW w:w="1035" w:type="pct"/>
          </w:tcPr>
          <w:p w:rsidR="00745DFE" w:rsidRPr="00F45E61" w:rsidRDefault="00745DFE" w:rsidP="00745DFE">
            <w:pPr>
              <w:tabs>
                <w:tab w:val="left" w:pos="180"/>
              </w:tabs>
              <w:spacing w:after="0" w:line="240" w:lineRule="auto"/>
              <w:rPr>
                <w:szCs w:val="26"/>
              </w:rPr>
            </w:pPr>
            <w:r w:rsidRPr="00F45E61">
              <w:rPr>
                <w:szCs w:val="26"/>
              </w:rPr>
              <w:t>GV lên lớp giảng.</w:t>
            </w:r>
          </w:p>
        </w:tc>
        <w:tc>
          <w:tcPr>
            <w:tcW w:w="1310" w:type="pct"/>
          </w:tcPr>
          <w:p w:rsidR="00745DFE" w:rsidRPr="00F45E61" w:rsidRDefault="00745DFE" w:rsidP="00745DFE">
            <w:pPr>
              <w:spacing w:after="0" w:line="240" w:lineRule="auto"/>
              <w:rPr>
                <w:i/>
                <w:szCs w:val="26"/>
              </w:rPr>
            </w:pPr>
            <w:r w:rsidRPr="00F45E61">
              <w:rPr>
                <w:i/>
                <w:szCs w:val="26"/>
              </w:rPr>
              <w:t>- GV thuyết giảng nội dung bài học.</w:t>
            </w:r>
          </w:p>
          <w:p w:rsidR="00745DFE" w:rsidRPr="00F45E61" w:rsidRDefault="00745DFE" w:rsidP="00745DFE">
            <w:pPr>
              <w:spacing w:after="0" w:line="240" w:lineRule="auto"/>
              <w:rPr>
                <w:i/>
                <w:szCs w:val="26"/>
              </w:rPr>
            </w:pPr>
            <w:r w:rsidRPr="00F45E61">
              <w:rPr>
                <w:i/>
                <w:szCs w:val="26"/>
              </w:rPr>
              <w:t>- GV HD thực hành</w:t>
            </w:r>
          </w:p>
          <w:p w:rsidR="00745DFE" w:rsidRPr="00F45E61" w:rsidRDefault="00745DFE" w:rsidP="00745DFE">
            <w:pPr>
              <w:spacing w:after="0" w:line="240" w:lineRule="auto"/>
              <w:rPr>
                <w:i/>
                <w:szCs w:val="26"/>
              </w:rPr>
            </w:pPr>
            <w:r w:rsidRPr="00F45E61">
              <w:rPr>
                <w:i/>
                <w:szCs w:val="26"/>
              </w:rPr>
              <w:t>- Hướng dẫn làm BT nhóm</w:t>
            </w:r>
          </w:p>
        </w:tc>
        <w:tc>
          <w:tcPr>
            <w:tcW w:w="1360" w:type="pct"/>
          </w:tcPr>
          <w:p w:rsidR="00745DFE" w:rsidRPr="00F45E61" w:rsidRDefault="00745DFE" w:rsidP="00745DFE">
            <w:pPr>
              <w:spacing w:after="0" w:line="240" w:lineRule="auto"/>
              <w:rPr>
                <w:bCs/>
                <w:szCs w:val="26"/>
              </w:rPr>
            </w:pPr>
            <w:r w:rsidRPr="00F45E61">
              <w:rPr>
                <w:i/>
                <w:szCs w:val="26"/>
              </w:rPr>
              <w:t xml:space="preserve">- </w:t>
            </w:r>
            <w:r w:rsidRPr="00F45E61">
              <w:rPr>
                <w:szCs w:val="26"/>
              </w:rPr>
              <w:t>SV bắt buộc đọc</w:t>
            </w:r>
            <w:r w:rsidRPr="00F45E61">
              <w:rPr>
                <w:i/>
                <w:szCs w:val="26"/>
              </w:rPr>
              <w:t xml:space="preserve"> </w:t>
            </w:r>
            <w:r w:rsidRPr="00F45E61">
              <w:rPr>
                <w:bCs/>
                <w:szCs w:val="26"/>
              </w:rPr>
              <w:t>Slide bài giảng Chương 9</w:t>
            </w:r>
          </w:p>
          <w:p w:rsidR="00745DFE" w:rsidRPr="00F45E61" w:rsidRDefault="00745DFE" w:rsidP="00745DFE">
            <w:pPr>
              <w:spacing w:after="0" w:line="240" w:lineRule="auto"/>
              <w:rPr>
                <w:bCs/>
                <w:szCs w:val="26"/>
              </w:rPr>
            </w:pPr>
            <w:r w:rsidRPr="00F45E61">
              <w:rPr>
                <w:bCs/>
                <w:szCs w:val="26"/>
              </w:rPr>
              <w:t>- Đọc tài liệu tham khảo Giáo trình Kế toán máy Chương 7,8 từ trang 222 đến trang 267</w:t>
            </w:r>
          </w:p>
          <w:p w:rsidR="00745DFE" w:rsidRPr="00F45E61" w:rsidRDefault="00745DFE" w:rsidP="00745DFE">
            <w:pPr>
              <w:spacing w:after="0" w:line="240" w:lineRule="auto"/>
              <w:rPr>
                <w:bCs/>
                <w:szCs w:val="26"/>
              </w:rPr>
            </w:pPr>
            <w:r w:rsidRPr="00F45E61">
              <w:rPr>
                <w:bCs/>
                <w:szCs w:val="26"/>
              </w:rPr>
              <w:t>- SV làm bài tập nhóm</w:t>
            </w:r>
          </w:p>
        </w:tc>
      </w:tr>
      <w:tr w:rsidR="00745DFE" w:rsidRPr="00F45E61" w:rsidTr="00745DFE">
        <w:tc>
          <w:tcPr>
            <w:tcW w:w="571" w:type="pct"/>
          </w:tcPr>
          <w:p w:rsidR="00745DFE" w:rsidRPr="00F45E61" w:rsidRDefault="00745DFE" w:rsidP="00745DFE">
            <w:pPr>
              <w:spacing w:after="0" w:line="240" w:lineRule="auto"/>
              <w:jc w:val="center"/>
              <w:rPr>
                <w:szCs w:val="26"/>
              </w:rPr>
            </w:pPr>
            <w:r w:rsidRPr="00F45E61">
              <w:rPr>
                <w:szCs w:val="26"/>
              </w:rPr>
              <w:t>10 (4t)</w:t>
            </w:r>
          </w:p>
        </w:tc>
        <w:tc>
          <w:tcPr>
            <w:tcW w:w="724" w:type="pct"/>
          </w:tcPr>
          <w:p w:rsidR="00745DFE" w:rsidRPr="00F45E61" w:rsidRDefault="00745DFE" w:rsidP="00745DFE">
            <w:pPr>
              <w:spacing w:after="0" w:line="240" w:lineRule="auto"/>
              <w:rPr>
                <w:szCs w:val="26"/>
              </w:rPr>
            </w:pPr>
            <w:r w:rsidRPr="00F45E61">
              <w:rPr>
                <w:szCs w:val="26"/>
              </w:rPr>
              <w:t>Chương 7 mục 1,2,3</w:t>
            </w:r>
          </w:p>
        </w:tc>
        <w:tc>
          <w:tcPr>
            <w:tcW w:w="1035" w:type="pct"/>
          </w:tcPr>
          <w:p w:rsidR="00745DFE" w:rsidRPr="00F45E61" w:rsidRDefault="00745DFE" w:rsidP="00745DFE">
            <w:pPr>
              <w:tabs>
                <w:tab w:val="left" w:pos="180"/>
              </w:tabs>
              <w:spacing w:after="0" w:line="240" w:lineRule="auto"/>
              <w:rPr>
                <w:szCs w:val="26"/>
              </w:rPr>
            </w:pPr>
            <w:r w:rsidRPr="00F45E61">
              <w:rPr>
                <w:szCs w:val="26"/>
              </w:rPr>
              <w:t>GV lên lớp giảng.</w:t>
            </w:r>
          </w:p>
        </w:tc>
        <w:tc>
          <w:tcPr>
            <w:tcW w:w="1310" w:type="pct"/>
          </w:tcPr>
          <w:p w:rsidR="00745DFE" w:rsidRPr="00F45E61" w:rsidRDefault="00745DFE" w:rsidP="00745DFE">
            <w:pPr>
              <w:spacing w:after="0" w:line="240" w:lineRule="auto"/>
              <w:rPr>
                <w:i/>
                <w:szCs w:val="26"/>
              </w:rPr>
            </w:pPr>
            <w:r w:rsidRPr="00F45E61">
              <w:rPr>
                <w:i/>
                <w:szCs w:val="26"/>
              </w:rPr>
              <w:t>- GV thuyết giảng nội dung bài học.</w:t>
            </w:r>
          </w:p>
          <w:p w:rsidR="00745DFE" w:rsidRPr="00F45E61" w:rsidRDefault="00745DFE" w:rsidP="00745DFE">
            <w:pPr>
              <w:spacing w:after="0" w:line="240" w:lineRule="auto"/>
              <w:rPr>
                <w:i/>
                <w:szCs w:val="26"/>
              </w:rPr>
            </w:pPr>
            <w:r w:rsidRPr="00F45E61">
              <w:rPr>
                <w:i/>
                <w:szCs w:val="26"/>
              </w:rPr>
              <w:t>- GV HD thực hành</w:t>
            </w:r>
          </w:p>
          <w:p w:rsidR="00745DFE" w:rsidRPr="00F45E61" w:rsidRDefault="00745DFE" w:rsidP="00745DFE">
            <w:pPr>
              <w:spacing w:after="0" w:line="240" w:lineRule="auto"/>
              <w:rPr>
                <w:i/>
                <w:szCs w:val="26"/>
              </w:rPr>
            </w:pPr>
          </w:p>
        </w:tc>
        <w:tc>
          <w:tcPr>
            <w:tcW w:w="1360" w:type="pct"/>
          </w:tcPr>
          <w:p w:rsidR="00745DFE" w:rsidRPr="00F45E61" w:rsidRDefault="00745DFE" w:rsidP="00745DFE">
            <w:pPr>
              <w:spacing w:after="0" w:line="240" w:lineRule="auto"/>
              <w:rPr>
                <w:bCs/>
                <w:szCs w:val="26"/>
              </w:rPr>
            </w:pPr>
            <w:r w:rsidRPr="00F45E61">
              <w:rPr>
                <w:i/>
                <w:szCs w:val="26"/>
              </w:rPr>
              <w:t xml:space="preserve">- </w:t>
            </w:r>
            <w:r w:rsidRPr="00F45E61">
              <w:rPr>
                <w:szCs w:val="26"/>
              </w:rPr>
              <w:t>SV bắt buộc đọc</w:t>
            </w:r>
            <w:r w:rsidRPr="00F45E61">
              <w:rPr>
                <w:i/>
                <w:szCs w:val="26"/>
              </w:rPr>
              <w:t xml:space="preserve"> </w:t>
            </w:r>
            <w:r w:rsidRPr="00F45E61">
              <w:rPr>
                <w:bCs/>
                <w:szCs w:val="26"/>
              </w:rPr>
              <w:t>Slide bài giảng Chương 10</w:t>
            </w:r>
          </w:p>
          <w:p w:rsidR="00745DFE" w:rsidRPr="00F45E61" w:rsidRDefault="00745DFE" w:rsidP="00745DFE">
            <w:pPr>
              <w:spacing w:after="0" w:line="240" w:lineRule="auto"/>
              <w:rPr>
                <w:bCs/>
                <w:szCs w:val="26"/>
              </w:rPr>
            </w:pPr>
            <w:r w:rsidRPr="00F45E61">
              <w:rPr>
                <w:bCs/>
                <w:szCs w:val="26"/>
              </w:rPr>
              <w:t>- Đọc tài liệu tham khảo Giáo trình Kế toán máy Chương 9 từ trang 268 đến trang 295</w:t>
            </w:r>
          </w:p>
          <w:p w:rsidR="00745DFE" w:rsidRPr="00F45E61" w:rsidRDefault="00745DFE" w:rsidP="00745DFE">
            <w:pPr>
              <w:spacing w:after="0" w:line="240" w:lineRule="auto"/>
              <w:rPr>
                <w:bCs/>
                <w:szCs w:val="26"/>
              </w:rPr>
            </w:pPr>
            <w:r w:rsidRPr="00F45E61">
              <w:rPr>
                <w:bCs/>
                <w:szCs w:val="26"/>
              </w:rPr>
              <w:t>- SV làm bài tập nhóm</w:t>
            </w:r>
          </w:p>
        </w:tc>
      </w:tr>
      <w:tr w:rsidR="00745DFE" w:rsidRPr="00F45E61" w:rsidTr="00745DFE">
        <w:tc>
          <w:tcPr>
            <w:tcW w:w="571" w:type="pct"/>
          </w:tcPr>
          <w:p w:rsidR="00745DFE" w:rsidRPr="00F45E61" w:rsidRDefault="00745DFE" w:rsidP="00745DFE">
            <w:pPr>
              <w:spacing w:after="0" w:line="240" w:lineRule="auto"/>
              <w:jc w:val="center"/>
              <w:rPr>
                <w:szCs w:val="26"/>
              </w:rPr>
            </w:pPr>
            <w:r w:rsidRPr="00F45E61">
              <w:rPr>
                <w:szCs w:val="26"/>
              </w:rPr>
              <w:t>11 (4t)</w:t>
            </w:r>
          </w:p>
        </w:tc>
        <w:tc>
          <w:tcPr>
            <w:tcW w:w="724" w:type="pct"/>
          </w:tcPr>
          <w:p w:rsidR="00745DFE" w:rsidRPr="00F45E61" w:rsidRDefault="00745DFE" w:rsidP="00745DFE">
            <w:pPr>
              <w:spacing w:after="0" w:line="240" w:lineRule="auto"/>
              <w:rPr>
                <w:szCs w:val="26"/>
              </w:rPr>
            </w:pPr>
            <w:r w:rsidRPr="00F45E61">
              <w:rPr>
                <w:szCs w:val="26"/>
              </w:rPr>
              <w:t>Chương 8 mục 1,2,3</w:t>
            </w:r>
          </w:p>
        </w:tc>
        <w:tc>
          <w:tcPr>
            <w:tcW w:w="1035" w:type="pct"/>
          </w:tcPr>
          <w:p w:rsidR="00745DFE" w:rsidRPr="00F45E61" w:rsidRDefault="00745DFE" w:rsidP="00745DFE">
            <w:pPr>
              <w:tabs>
                <w:tab w:val="left" w:pos="180"/>
              </w:tabs>
              <w:spacing w:after="0" w:line="240" w:lineRule="auto"/>
              <w:rPr>
                <w:szCs w:val="26"/>
              </w:rPr>
            </w:pPr>
            <w:r w:rsidRPr="00F45E61">
              <w:rPr>
                <w:szCs w:val="26"/>
              </w:rPr>
              <w:t>GV lên lớp giảng.</w:t>
            </w:r>
          </w:p>
        </w:tc>
        <w:tc>
          <w:tcPr>
            <w:tcW w:w="1310" w:type="pct"/>
          </w:tcPr>
          <w:p w:rsidR="00745DFE" w:rsidRPr="00F45E61" w:rsidRDefault="00745DFE" w:rsidP="00745DFE">
            <w:pPr>
              <w:spacing w:after="0" w:line="240" w:lineRule="auto"/>
              <w:rPr>
                <w:i/>
                <w:szCs w:val="26"/>
              </w:rPr>
            </w:pPr>
            <w:r w:rsidRPr="00F45E61">
              <w:rPr>
                <w:i/>
                <w:szCs w:val="26"/>
              </w:rPr>
              <w:t>- GV thuyết giảng nội dung bài học.</w:t>
            </w:r>
          </w:p>
          <w:p w:rsidR="00745DFE" w:rsidRPr="00F45E61" w:rsidRDefault="00745DFE" w:rsidP="00745DFE">
            <w:pPr>
              <w:spacing w:after="0" w:line="240" w:lineRule="auto"/>
              <w:rPr>
                <w:i/>
                <w:szCs w:val="26"/>
              </w:rPr>
            </w:pPr>
            <w:r w:rsidRPr="00F45E61">
              <w:rPr>
                <w:i/>
                <w:szCs w:val="26"/>
              </w:rPr>
              <w:t>- GV HD thực hành</w:t>
            </w:r>
          </w:p>
          <w:p w:rsidR="00745DFE" w:rsidRPr="00F45E61" w:rsidRDefault="00745DFE" w:rsidP="00745DFE">
            <w:pPr>
              <w:spacing w:after="0" w:line="240" w:lineRule="auto"/>
              <w:rPr>
                <w:i/>
                <w:szCs w:val="26"/>
              </w:rPr>
            </w:pPr>
            <w:r w:rsidRPr="00F45E61">
              <w:rPr>
                <w:i/>
                <w:szCs w:val="26"/>
              </w:rPr>
              <w:t>- Hướng dẫn làm BT nhóm</w:t>
            </w:r>
          </w:p>
        </w:tc>
        <w:tc>
          <w:tcPr>
            <w:tcW w:w="1360" w:type="pct"/>
          </w:tcPr>
          <w:p w:rsidR="00745DFE" w:rsidRPr="00F45E61" w:rsidRDefault="00745DFE" w:rsidP="00745DFE">
            <w:pPr>
              <w:spacing w:after="0" w:line="240" w:lineRule="auto"/>
              <w:rPr>
                <w:bCs/>
                <w:szCs w:val="26"/>
              </w:rPr>
            </w:pPr>
            <w:r w:rsidRPr="00F45E61">
              <w:rPr>
                <w:i/>
                <w:szCs w:val="26"/>
              </w:rPr>
              <w:t xml:space="preserve">- </w:t>
            </w:r>
            <w:r w:rsidRPr="00F45E61">
              <w:rPr>
                <w:szCs w:val="26"/>
              </w:rPr>
              <w:t>SV bắt buộc đọc</w:t>
            </w:r>
            <w:r w:rsidRPr="00F45E61">
              <w:rPr>
                <w:i/>
                <w:szCs w:val="26"/>
              </w:rPr>
              <w:t xml:space="preserve"> </w:t>
            </w:r>
            <w:r w:rsidRPr="00F45E61">
              <w:rPr>
                <w:bCs/>
                <w:szCs w:val="26"/>
              </w:rPr>
              <w:t>Slide bài giảng Chương 11</w:t>
            </w:r>
          </w:p>
          <w:p w:rsidR="00745DFE" w:rsidRPr="00F45E61" w:rsidRDefault="00745DFE" w:rsidP="00745DFE">
            <w:pPr>
              <w:spacing w:after="0" w:line="240" w:lineRule="auto"/>
              <w:rPr>
                <w:bCs/>
                <w:szCs w:val="26"/>
              </w:rPr>
            </w:pPr>
            <w:r w:rsidRPr="00F45E61">
              <w:rPr>
                <w:bCs/>
                <w:szCs w:val="26"/>
              </w:rPr>
              <w:t>- Đọc tài liệu tham khảo Giáo trình Kế toán máy Chương 10 từ trang 297 đến trang 327</w:t>
            </w:r>
          </w:p>
          <w:p w:rsidR="00745DFE" w:rsidRPr="00F45E61" w:rsidRDefault="00745DFE" w:rsidP="00745DFE">
            <w:pPr>
              <w:spacing w:after="0" w:line="240" w:lineRule="auto"/>
              <w:rPr>
                <w:bCs/>
                <w:szCs w:val="26"/>
              </w:rPr>
            </w:pPr>
            <w:r w:rsidRPr="00F45E61">
              <w:rPr>
                <w:bCs/>
                <w:szCs w:val="26"/>
              </w:rPr>
              <w:t>- SV làm bài tập nhóm</w:t>
            </w:r>
          </w:p>
        </w:tc>
      </w:tr>
      <w:tr w:rsidR="00745DFE" w:rsidRPr="00F45E61" w:rsidTr="00745DFE">
        <w:tc>
          <w:tcPr>
            <w:tcW w:w="571" w:type="pct"/>
          </w:tcPr>
          <w:p w:rsidR="00745DFE" w:rsidRPr="00F45E61" w:rsidRDefault="00745DFE" w:rsidP="00745DFE">
            <w:pPr>
              <w:spacing w:after="0" w:line="240" w:lineRule="auto"/>
              <w:jc w:val="center"/>
              <w:rPr>
                <w:szCs w:val="26"/>
              </w:rPr>
            </w:pPr>
            <w:r w:rsidRPr="00F45E61">
              <w:rPr>
                <w:szCs w:val="26"/>
              </w:rPr>
              <w:t>12 (4t)</w:t>
            </w:r>
          </w:p>
        </w:tc>
        <w:tc>
          <w:tcPr>
            <w:tcW w:w="724" w:type="pct"/>
          </w:tcPr>
          <w:p w:rsidR="00745DFE" w:rsidRPr="00F45E61" w:rsidRDefault="00745DFE" w:rsidP="00745DFE">
            <w:pPr>
              <w:spacing w:after="0" w:line="240" w:lineRule="auto"/>
              <w:rPr>
                <w:szCs w:val="26"/>
              </w:rPr>
            </w:pPr>
            <w:r w:rsidRPr="00F45E61">
              <w:rPr>
                <w:szCs w:val="26"/>
              </w:rPr>
              <w:t>Chương 9 mục 1,2,3</w:t>
            </w:r>
          </w:p>
        </w:tc>
        <w:tc>
          <w:tcPr>
            <w:tcW w:w="1035" w:type="pct"/>
          </w:tcPr>
          <w:p w:rsidR="00745DFE" w:rsidRPr="00F45E61" w:rsidRDefault="00745DFE" w:rsidP="00745DFE">
            <w:pPr>
              <w:tabs>
                <w:tab w:val="left" w:pos="180"/>
              </w:tabs>
              <w:spacing w:after="0" w:line="240" w:lineRule="auto"/>
              <w:rPr>
                <w:szCs w:val="26"/>
              </w:rPr>
            </w:pPr>
            <w:r w:rsidRPr="00F45E61">
              <w:rPr>
                <w:szCs w:val="26"/>
              </w:rPr>
              <w:t>GV lên lớp giảng.</w:t>
            </w:r>
          </w:p>
        </w:tc>
        <w:tc>
          <w:tcPr>
            <w:tcW w:w="1310" w:type="pct"/>
          </w:tcPr>
          <w:p w:rsidR="00745DFE" w:rsidRPr="00F45E61" w:rsidRDefault="00745DFE" w:rsidP="00745DFE">
            <w:pPr>
              <w:spacing w:after="0" w:line="240" w:lineRule="auto"/>
              <w:rPr>
                <w:i/>
                <w:szCs w:val="26"/>
              </w:rPr>
            </w:pPr>
            <w:r w:rsidRPr="00F45E61">
              <w:rPr>
                <w:i/>
                <w:szCs w:val="26"/>
              </w:rPr>
              <w:t>- GV thuyết giảng nội dung bài học.</w:t>
            </w:r>
          </w:p>
          <w:p w:rsidR="00745DFE" w:rsidRPr="00F45E61" w:rsidRDefault="00745DFE" w:rsidP="00745DFE">
            <w:pPr>
              <w:spacing w:after="0" w:line="240" w:lineRule="auto"/>
              <w:rPr>
                <w:i/>
                <w:szCs w:val="26"/>
              </w:rPr>
            </w:pPr>
            <w:r w:rsidRPr="00F45E61">
              <w:rPr>
                <w:i/>
                <w:szCs w:val="26"/>
              </w:rPr>
              <w:t>- GV HD thực hành</w:t>
            </w:r>
          </w:p>
          <w:p w:rsidR="00745DFE" w:rsidRPr="00F45E61" w:rsidRDefault="00745DFE" w:rsidP="00745DFE">
            <w:pPr>
              <w:spacing w:after="0" w:line="240" w:lineRule="auto"/>
              <w:rPr>
                <w:i/>
                <w:szCs w:val="26"/>
              </w:rPr>
            </w:pPr>
          </w:p>
        </w:tc>
        <w:tc>
          <w:tcPr>
            <w:tcW w:w="1360" w:type="pct"/>
          </w:tcPr>
          <w:p w:rsidR="00745DFE" w:rsidRPr="00F45E61" w:rsidRDefault="00745DFE" w:rsidP="00745DFE">
            <w:pPr>
              <w:spacing w:after="0" w:line="240" w:lineRule="auto"/>
              <w:rPr>
                <w:bCs/>
                <w:szCs w:val="26"/>
              </w:rPr>
            </w:pPr>
            <w:r w:rsidRPr="00F45E61">
              <w:rPr>
                <w:i/>
                <w:szCs w:val="26"/>
              </w:rPr>
              <w:t xml:space="preserve">- </w:t>
            </w:r>
            <w:r w:rsidRPr="00F45E61">
              <w:rPr>
                <w:szCs w:val="26"/>
              </w:rPr>
              <w:t>SV bắt buộc đọc</w:t>
            </w:r>
            <w:r w:rsidRPr="00F45E61">
              <w:rPr>
                <w:i/>
                <w:szCs w:val="26"/>
              </w:rPr>
              <w:t xml:space="preserve"> </w:t>
            </w:r>
            <w:r w:rsidRPr="00F45E61">
              <w:rPr>
                <w:bCs/>
                <w:szCs w:val="26"/>
              </w:rPr>
              <w:t>Slide bài giảng Chương 12,13</w:t>
            </w:r>
          </w:p>
          <w:p w:rsidR="00745DFE" w:rsidRPr="00F45E61" w:rsidRDefault="00745DFE" w:rsidP="00745DFE">
            <w:pPr>
              <w:spacing w:after="0" w:line="240" w:lineRule="auto"/>
              <w:rPr>
                <w:bCs/>
                <w:szCs w:val="26"/>
              </w:rPr>
            </w:pPr>
            <w:r w:rsidRPr="00F45E61">
              <w:rPr>
                <w:bCs/>
                <w:szCs w:val="26"/>
              </w:rPr>
              <w:t>- Đọc tài liệu tham khảo Giáo trình Kế toán máy Chương 12,13 từ trang 369 đến trang 428</w:t>
            </w:r>
          </w:p>
          <w:p w:rsidR="00745DFE" w:rsidRPr="00F45E61" w:rsidRDefault="00745DFE" w:rsidP="00745DFE">
            <w:pPr>
              <w:spacing w:after="0" w:line="240" w:lineRule="auto"/>
              <w:rPr>
                <w:bCs/>
                <w:szCs w:val="26"/>
              </w:rPr>
            </w:pPr>
            <w:r w:rsidRPr="00F45E61">
              <w:rPr>
                <w:bCs/>
                <w:szCs w:val="26"/>
              </w:rPr>
              <w:t>- SV làm bài tập nhóm</w:t>
            </w:r>
          </w:p>
        </w:tc>
      </w:tr>
      <w:tr w:rsidR="00745DFE" w:rsidRPr="00F45E61" w:rsidTr="00745DFE">
        <w:tc>
          <w:tcPr>
            <w:tcW w:w="571" w:type="pct"/>
          </w:tcPr>
          <w:p w:rsidR="00745DFE" w:rsidRPr="00F45E61" w:rsidRDefault="00745DFE" w:rsidP="00745DFE">
            <w:pPr>
              <w:spacing w:after="0" w:line="240" w:lineRule="auto"/>
              <w:jc w:val="center"/>
              <w:rPr>
                <w:szCs w:val="26"/>
              </w:rPr>
            </w:pPr>
            <w:r w:rsidRPr="00F45E61">
              <w:rPr>
                <w:szCs w:val="26"/>
              </w:rPr>
              <w:t xml:space="preserve">13 </w:t>
            </w:r>
            <w:r w:rsidRPr="00F45E61">
              <w:rPr>
                <w:szCs w:val="26"/>
              </w:rPr>
              <w:lastRenderedPageBreak/>
              <w:t>(4t)</w:t>
            </w:r>
          </w:p>
        </w:tc>
        <w:tc>
          <w:tcPr>
            <w:tcW w:w="724" w:type="pct"/>
          </w:tcPr>
          <w:p w:rsidR="00745DFE" w:rsidRPr="00F45E61" w:rsidRDefault="00745DFE" w:rsidP="00745DFE">
            <w:pPr>
              <w:spacing w:after="0" w:line="240" w:lineRule="auto"/>
              <w:rPr>
                <w:szCs w:val="26"/>
              </w:rPr>
            </w:pPr>
            <w:r w:rsidRPr="00F45E61">
              <w:rPr>
                <w:szCs w:val="26"/>
              </w:rPr>
              <w:lastRenderedPageBreak/>
              <w:t>Chươn</w:t>
            </w:r>
            <w:r w:rsidRPr="00F45E61">
              <w:rPr>
                <w:szCs w:val="26"/>
              </w:rPr>
              <w:lastRenderedPageBreak/>
              <w:t>g 9 mục (tt) và Chương 10 mục 1,2,3</w:t>
            </w:r>
          </w:p>
        </w:tc>
        <w:tc>
          <w:tcPr>
            <w:tcW w:w="1035" w:type="pct"/>
          </w:tcPr>
          <w:p w:rsidR="00745DFE" w:rsidRPr="00F45E61" w:rsidRDefault="00745DFE" w:rsidP="00745DFE">
            <w:pPr>
              <w:tabs>
                <w:tab w:val="left" w:pos="180"/>
              </w:tabs>
              <w:spacing w:after="0" w:line="240" w:lineRule="auto"/>
              <w:rPr>
                <w:szCs w:val="26"/>
              </w:rPr>
            </w:pPr>
            <w:r w:rsidRPr="00F45E61">
              <w:rPr>
                <w:szCs w:val="26"/>
              </w:rPr>
              <w:lastRenderedPageBreak/>
              <w:t xml:space="preserve">GV lên lớp </w:t>
            </w:r>
            <w:r w:rsidRPr="00F45E61">
              <w:rPr>
                <w:szCs w:val="26"/>
              </w:rPr>
              <w:lastRenderedPageBreak/>
              <w:t>giảng.</w:t>
            </w:r>
          </w:p>
        </w:tc>
        <w:tc>
          <w:tcPr>
            <w:tcW w:w="1310" w:type="pct"/>
          </w:tcPr>
          <w:p w:rsidR="00745DFE" w:rsidRPr="00F45E61" w:rsidRDefault="00745DFE" w:rsidP="00745DFE">
            <w:pPr>
              <w:spacing w:after="0" w:line="240" w:lineRule="auto"/>
              <w:rPr>
                <w:i/>
                <w:szCs w:val="26"/>
              </w:rPr>
            </w:pPr>
            <w:r w:rsidRPr="00F45E61">
              <w:rPr>
                <w:i/>
                <w:szCs w:val="26"/>
              </w:rPr>
              <w:lastRenderedPageBreak/>
              <w:t xml:space="preserve">- GV thuyết giảng </w:t>
            </w:r>
            <w:r w:rsidRPr="00F45E61">
              <w:rPr>
                <w:i/>
                <w:szCs w:val="26"/>
              </w:rPr>
              <w:lastRenderedPageBreak/>
              <w:t>nội dung bài học.</w:t>
            </w:r>
          </w:p>
          <w:p w:rsidR="00745DFE" w:rsidRPr="00F45E61" w:rsidRDefault="00745DFE" w:rsidP="00745DFE">
            <w:pPr>
              <w:spacing w:after="0" w:line="240" w:lineRule="auto"/>
              <w:rPr>
                <w:i/>
                <w:szCs w:val="26"/>
              </w:rPr>
            </w:pPr>
            <w:r w:rsidRPr="00F45E61">
              <w:rPr>
                <w:i/>
                <w:szCs w:val="26"/>
              </w:rPr>
              <w:t>- GV HD thực hành</w:t>
            </w:r>
          </w:p>
          <w:p w:rsidR="00745DFE" w:rsidRPr="00F45E61" w:rsidRDefault="00745DFE" w:rsidP="00745DFE">
            <w:pPr>
              <w:spacing w:after="0" w:line="240" w:lineRule="auto"/>
              <w:rPr>
                <w:i/>
                <w:szCs w:val="26"/>
              </w:rPr>
            </w:pPr>
            <w:r w:rsidRPr="00F45E61">
              <w:rPr>
                <w:i/>
                <w:szCs w:val="26"/>
              </w:rPr>
              <w:t>- Hướng dẫn làm BT nhóm</w:t>
            </w:r>
          </w:p>
          <w:p w:rsidR="00745DFE" w:rsidRPr="00F45E61" w:rsidRDefault="00745DFE" w:rsidP="00745DFE">
            <w:pPr>
              <w:spacing w:after="0" w:line="240" w:lineRule="auto"/>
              <w:rPr>
                <w:i/>
                <w:szCs w:val="26"/>
              </w:rPr>
            </w:pPr>
          </w:p>
        </w:tc>
        <w:tc>
          <w:tcPr>
            <w:tcW w:w="1360" w:type="pct"/>
          </w:tcPr>
          <w:p w:rsidR="00745DFE" w:rsidRPr="00F45E61" w:rsidRDefault="00745DFE" w:rsidP="00745DFE">
            <w:pPr>
              <w:spacing w:after="0" w:line="240" w:lineRule="auto"/>
              <w:rPr>
                <w:bCs/>
                <w:szCs w:val="26"/>
              </w:rPr>
            </w:pPr>
            <w:r w:rsidRPr="00F45E61">
              <w:rPr>
                <w:i/>
                <w:szCs w:val="26"/>
              </w:rPr>
              <w:lastRenderedPageBreak/>
              <w:t xml:space="preserve">- </w:t>
            </w:r>
            <w:r w:rsidRPr="00F45E61">
              <w:rPr>
                <w:szCs w:val="26"/>
              </w:rPr>
              <w:t>SV bắt buộc đọc</w:t>
            </w:r>
            <w:r w:rsidRPr="00F45E61">
              <w:rPr>
                <w:i/>
                <w:szCs w:val="26"/>
              </w:rPr>
              <w:t xml:space="preserve"> </w:t>
            </w:r>
            <w:r w:rsidRPr="00F45E61">
              <w:rPr>
                <w:bCs/>
                <w:szCs w:val="26"/>
              </w:rPr>
              <w:lastRenderedPageBreak/>
              <w:t>Slide bài giảng Chương 14</w:t>
            </w:r>
          </w:p>
          <w:p w:rsidR="00745DFE" w:rsidRPr="00F45E61" w:rsidRDefault="00745DFE" w:rsidP="00745DFE">
            <w:pPr>
              <w:spacing w:after="0" w:line="240" w:lineRule="auto"/>
              <w:rPr>
                <w:bCs/>
                <w:szCs w:val="26"/>
              </w:rPr>
            </w:pPr>
            <w:r w:rsidRPr="00F45E61">
              <w:rPr>
                <w:bCs/>
                <w:szCs w:val="26"/>
              </w:rPr>
              <w:t>- Đọc tài liệu tham khảo Giáo trình Kế toán máy Chương 12,13 từ trang 369 đến trang 428</w:t>
            </w:r>
          </w:p>
          <w:p w:rsidR="00745DFE" w:rsidRPr="00F45E61" w:rsidRDefault="00745DFE" w:rsidP="00745DFE">
            <w:pPr>
              <w:spacing w:after="0" w:line="240" w:lineRule="auto"/>
              <w:rPr>
                <w:bCs/>
                <w:szCs w:val="26"/>
              </w:rPr>
            </w:pPr>
            <w:r w:rsidRPr="00F45E61">
              <w:rPr>
                <w:bCs/>
                <w:szCs w:val="26"/>
              </w:rPr>
              <w:t>- SV làm bài tập nhóm</w:t>
            </w:r>
          </w:p>
        </w:tc>
      </w:tr>
      <w:tr w:rsidR="00745DFE" w:rsidRPr="00F45E61" w:rsidTr="00745DFE">
        <w:tc>
          <w:tcPr>
            <w:tcW w:w="571" w:type="pct"/>
          </w:tcPr>
          <w:p w:rsidR="00745DFE" w:rsidRPr="00F45E61" w:rsidRDefault="00745DFE" w:rsidP="00745DFE">
            <w:pPr>
              <w:spacing w:after="0" w:line="240" w:lineRule="auto"/>
              <w:jc w:val="center"/>
              <w:rPr>
                <w:szCs w:val="26"/>
              </w:rPr>
            </w:pPr>
            <w:r w:rsidRPr="00F45E61">
              <w:rPr>
                <w:szCs w:val="26"/>
              </w:rPr>
              <w:lastRenderedPageBreak/>
              <w:t>14 (4t)</w:t>
            </w:r>
          </w:p>
        </w:tc>
        <w:tc>
          <w:tcPr>
            <w:tcW w:w="724" w:type="pct"/>
          </w:tcPr>
          <w:p w:rsidR="00745DFE" w:rsidRPr="00F45E61" w:rsidRDefault="00745DFE" w:rsidP="00745DFE">
            <w:pPr>
              <w:spacing w:after="0" w:line="240" w:lineRule="auto"/>
              <w:rPr>
                <w:szCs w:val="26"/>
              </w:rPr>
            </w:pPr>
            <w:r w:rsidRPr="00F45E61">
              <w:rPr>
                <w:szCs w:val="26"/>
              </w:rPr>
              <w:t>Thực hành bài tập tổng hợp TT133</w:t>
            </w:r>
          </w:p>
        </w:tc>
        <w:tc>
          <w:tcPr>
            <w:tcW w:w="1035" w:type="pct"/>
          </w:tcPr>
          <w:p w:rsidR="00745DFE" w:rsidRPr="00F45E61" w:rsidRDefault="00745DFE" w:rsidP="00745DFE">
            <w:pPr>
              <w:tabs>
                <w:tab w:val="left" w:pos="180"/>
              </w:tabs>
              <w:spacing w:after="0" w:line="240" w:lineRule="auto"/>
              <w:rPr>
                <w:szCs w:val="26"/>
              </w:rPr>
            </w:pPr>
            <w:r w:rsidRPr="00F45E61">
              <w:rPr>
                <w:szCs w:val="26"/>
              </w:rPr>
              <w:t>GV lên lớp giảng.</w:t>
            </w:r>
          </w:p>
        </w:tc>
        <w:tc>
          <w:tcPr>
            <w:tcW w:w="1310" w:type="pct"/>
          </w:tcPr>
          <w:p w:rsidR="00745DFE" w:rsidRPr="00F45E61" w:rsidRDefault="00745DFE" w:rsidP="00745DFE">
            <w:pPr>
              <w:spacing w:after="0" w:line="240" w:lineRule="auto"/>
              <w:rPr>
                <w:i/>
                <w:szCs w:val="26"/>
              </w:rPr>
            </w:pPr>
            <w:r w:rsidRPr="00F45E61">
              <w:rPr>
                <w:i/>
                <w:szCs w:val="26"/>
              </w:rPr>
              <w:t>- GV HD thực hành</w:t>
            </w:r>
          </w:p>
          <w:p w:rsidR="00745DFE" w:rsidRPr="00F45E61" w:rsidRDefault="00745DFE" w:rsidP="00745DFE">
            <w:pPr>
              <w:spacing w:after="0" w:line="240" w:lineRule="auto"/>
              <w:rPr>
                <w:i/>
                <w:szCs w:val="26"/>
              </w:rPr>
            </w:pPr>
          </w:p>
        </w:tc>
        <w:tc>
          <w:tcPr>
            <w:tcW w:w="1360" w:type="pct"/>
          </w:tcPr>
          <w:p w:rsidR="00745DFE" w:rsidRPr="00F45E61" w:rsidRDefault="00745DFE" w:rsidP="00745DFE">
            <w:pPr>
              <w:spacing w:after="0" w:line="240" w:lineRule="auto"/>
              <w:rPr>
                <w:bCs/>
                <w:szCs w:val="26"/>
              </w:rPr>
            </w:pPr>
            <w:r w:rsidRPr="00F45E61">
              <w:rPr>
                <w:bCs/>
                <w:szCs w:val="26"/>
              </w:rPr>
              <w:t>- SV làm bài tập thực hành ở nhà</w:t>
            </w:r>
          </w:p>
          <w:p w:rsidR="00745DFE" w:rsidRPr="00F45E61" w:rsidRDefault="00745DFE" w:rsidP="00745DFE">
            <w:pPr>
              <w:spacing w:after="0" w:line="240" w:lineRule="auto"/>
              <w:rPr>
                <w:i/>
                <w:szCs w:val="26"/>
              </w:rPr>
            </w:pPr>
            <w:r w:rsidRPr="00F45E61">
              <w:rPr>
                <w:bCs/>
                <w:szCs w:val="26"/>
              </w:rPr>
              <w:t>- SV làm bài tập nhóm</w:t>
            </w:r>
          </w:p>
        </w:tc>
      </w:tr>
      <w:tr w:rsidR="00745DFE" w:rsidRPr="00F45E61" w:rsidTr="00745DFE">
        <w:tc>
          <w:tcPr>
            <w:tcW w:w="571" w:type="pct"/>
          </w:tcPr>
          <w:p w:rsidR="00745DFE" w:rsidRPr="00F45E61" w:rsidRDefault="00745DFE" w:rsidP="00745DFE">
            <w:pPr>
              <w:spacing w:after="0" w:line="240" w:lineRule="auto"/>
              <w:jc w:val="center"/>
              <w:rPr>
                <w:szCs w:val="26"/>
              </w:rPr>
            </w:pPr>
            <w:r w:rsidRPr="00F45E61">
              <w:rPr>
                <w:szCs w:val="26"/>
              </w:rPr>
              <w:t>15 (4t)</w:t>
            </w:r>
          </w:p>
        </w:tc>
        <w:tc>
          <w:tcPr>
            <w:tcW w:w="724" w:type="pct"/>
          </w:tcPr>
          <w:p w:rsidR="00745DFE" w:rsidRPr="00F45E61" w:rsidRDefault="00745DFE" w:rsidP="00745DFE">
            <w:pPr>
              <w:spacing w:after="0" w:line="240" w:lineRule="auto"/>
              <w:rPr>
                <w:szCs w:val="26"/>
              </w:rPr>
            </w:pPr>
            <w:r w:rsidRPr="00F45E61">
              <w:rPr>
                <w:szCs w:val="26"/>
              </w:rPr>
              <w:t>Thực hành bài tập tổng hợp TT133 (tt)</w:t>
            </w:r>
          </w:p>
        </w:tc>
        <w:tc>
          <w:tcPr>
            <w:tcW w:w="1035" w:type="pct"/>
          </w:tcPr>
          <w:p w:rsidR="00745DFE" w:rsidRPr="00F45E61" w:rsidRDefault="00745DFE" w:rsidP="00745DFE">
            <w:pPr>
              <w:tabs>
                <w:tab w:val="left" w:pos="180"/>
              </w:tabs>
              <w:spacing w:after="0" w:line="240" w:lineRule="auto"/>
              <w:rPr>
                <w:szCs w:val="26"/>
              </w:rPr>
            </w:pPr>
            <w:r w:rsidRPr="00F45E61">
              <w:rPr>
                <w:szCs w:val="26"/>
              </w:rPr>
              <w:t>GV lên lớp giảng.</w:t>
            </w:r>
          </w:p>
        </w:tc>
        <w:tc>
          <w:tcPr>
            <w:tcW w:w="1310" w:type="pct"/>
          </w:tcPr>
          <w:p w:rsidR="00745DFE" w:rsidRPr="00F45E61" w:rsidRDefault="00745DFE" w:rsidP="00745DFE">
            <w:pPr>
              <w:spacing w:after="0" w:line="240" w:lineRule="auto"/>
              <w:rPr>
                <w:i/>
                <w:szCs w:val="26"/>
              </w:rPr>
            </w:pPr>
            <w:r w:rsidRPr="00F45E61">
              <w:rPr>
                <w:i/>
                <w:szCs w:val="26"/>
              </w:rPr>
              <w:t>- GV HD thực hành</w:t>
            </w:r>
          </w:p>
          <w:p w:rsidR="00745DFE" w:rsidRPr="00F45E61" w:rsidRDefault="00745DFE" w:rsidP="00745DFE">
            <w:pPr>
              <w:spacing w:after="0" w:line="240" w:lineRule="auto"/>
              <w:rPr>
                <w:i/>
                <w:szCs w:val="26"/>
              </w:rPr>
            </w:pPr>
          </w:p>
        </w:tc>
        <w:tc>
          <w:tcPr>
            <w:tcW w:w="1360" w:type="pct"/>
          </w:tcPr>
          <w:p w:rsidR="00745DFE" w:rsidRPr="00F45E61" w:rsidRDefault="00745DFE" w:rsidP="00745DFE">
            <w:pPr>
              <w:spacing w:after="0" w:line="240" w:lineRule="auto"/>
              <w:rPr>
                <w:bCs/>
                <w:szCs w:val="26"/>
              </w:rPr>
            </w:pPr>
            <w:r w:rsidRPr="00F45E61">
              <w:rPr>
                <w:bCs/>
                <w:szCs w:val="26"/>
              </w:rPr>
              <w:t>- SV hoàn chỉnh bài tập nhóm và nộp bài.</w:t>
            </w:r>
          </w:p>
        </w:tc>
      </w:tr>
    </w:tbl>
    <w:p w:rsidR="00745DFE" w:rsidRPr="00F45E61" w:rsidRDefault="00745DFE" w:rsidP="00745DFE">
      <w:pPr>
        <w:spacing w:after="0" w:line="240" w:lineRule="auto"/>
        <w:rPr>
          <w:rFonts w:eastAsia="Times New Roman"/>
          <w:b/>
          <w:bCs/>
          <w:szCs w:val="26"/>
        </w:rPr>
      </w:pPr>
      <w:r w:rsidRPr="00F45E61">
        <w:rPr>
          <w:rFonts w:eastAsia="Times New Roman"/>
          <w:b/>
          <w:bCs/>
          <w:szCs w:val="26"/>
        </w:rPr>
        <w:t xml:space="preserve">15. THI KẾT THÚC HỌC PHẦN: </w:t>
      </w:r>
    </w:p>
    <w:p w:rsidR="00745DFE" w:rsidRPr="00F45E61" w:rsidRDefault="00745DFE" w:rsidP="00D53810">
      <w:pPr>
        <w:numPr>
          <w:ilvl w:val="0"/>
          <w:numId w:val="12"/>
        </w:numPr>
        <w:tabs>
          <w:tab w:val="left" w:pos="709"/>
        </w:tabs>
        <w:spacing w:before="0" w:after="0" w:line="240" w:lineRule="auto"/>
        <w:ind w:left="709" w:hanging="283"/>
        <w:rPr>
          <w:rFonts w:eastAsia="Times New Roman"/>
          <w:b/>
          <w:bCs/>
          <w:szCs w:val="26"/>
        </w:rPr>
      </w:pPr>
      <w:r w:rsidRPr="00F45E61">
        <w:rPr>
          <w:rFonts w:eastAsia="Times New Roman"/>
          <w:b/>
          <w:bCs/>
          <w:szCs w:val="26"/>
        </w:rPr>
        <w:t xml:space="preserve">Thời gian: </w:t>
      </w:r>
      <w:r w:rsidRPr="00F45E61">
        <w:rPr>
          <w:rFonts w:eastAsia="Times New Roman"/>
          <w:bCs/>
          <w:szCs w:val="26"/>
        </w:rPr>
        <w:t>Theo lịch thi chung của trường</w:t>
      </w:r>
    </w:p>
    <w:p w:rsidR="00745DFE" w:rsidRPr="00F45E61" w:rsidRDefault="00745DFE" w:rsidP="00D53810">
      <w:pPr>
        <w:numPr>
          <w:ilvl w:val="0"/>
          <w:numId w:val="12"/>
        </w:numPr>
        <w:tabs>
          <w:tab w:val="left" w:pos="709"/>
        </w:tabs>
        <w:spacing w:before="0" w:after="0" w:line="240" w:lineRule="auto"/>
        <w:ind w:left="709" w:hanging="283"/>
        <w:rPr>
          <w:rFonts w:eastAsia="Times New Roman"/>
          <w:b/>
          <w:bCs/>
          <w:szCs w:val="26"/>
        </w:rPr>
      </w:pPr>
      <w:r w:rsidRPr="00F45E61">
        <w:rPr>
          <w:rFonts w:eastAsia="Times New Roman"/>
          <w:b/>
          <w:bCs/>
          <w:szCs w:val="26"/>
        </w:rPr>
        <w:t xml:space="preserve">Hình thức thi: </w:t>
      </w:r>
      <w:r w:rsidRPr="00F45E61">
        <w:rPr>
          <w:rFonts w:eastAsia="Times New Roman"/>
          <w:bCs/>
          <w:szCs w:val="26"/>
        </w:rPr>
        <w:t>tự luận, trắc nghiệm (không được sử dụng tài liệu)</w:t>
      </w:r>
    </w:p>
    <w:p w:rsidR="00745DFE" w:rsidRPr="00F45E61" w:rsidRDefault="00745DFE" w:rsidP="00745DFE">
      <w:pPr>
        <w:spacing w:after="0" w:line="240" w:lineRule="auto"/>
        <w:rPr>
          <w:rFonts w:eastAsia="Times New Roman"/>
          <w:b/>
          <w:bCs/>
          <w:szCs w:val="26"/>
        </w:rPr>
      </w:pPr>
    </w:p>
    <w:p w:rsidR="00745DFE" w:rsidRPr="00F45E61" w:rsidRDefault="00745DFE" w:rsidP="00745DFE">
      <w:pPr>
        <w:tabs>
          <w:tab w:val="center" w:pos="6804"/>
        </w:tabs>
        <w:spacing w:after="0" w:line="240" w:lineRule="auto"/>
        <w:rPr>
          <w:rFonts w:eastAsia="Times New Roman"/>
          <w:bCs/>
          <w:i/>
          <w:szCs w:val="26"/>
        </w:rPr>
      </w:pPr>
      <w:r w:rsidRPr="00F45E61">
        <w:rPr>
          <w:rFonts w:eastAsia="Times New Roman"/>
          <w:bCs/>
          <w:i/>
          <w:szCs w:val="26"/>
        </w:rPr>
        <w:tab/>
        <w:t>Phan Thiết</w:t>
      </w:r>
      <w:r>
        <w:rPr>
          <w:rFonts w:eastAsia="Times New Roman"/>
          <w:bCs/>
          <w:i/>
          <w:szCs w:val="26"/>
        </w:rPr>
        <w:t xml:space="preserve">, ngày      tháng      năm </w:t>
      </w:r>
      <w:r w:rsidR="00A16CEB">
        <w:rPr>
          <w:rFonts w:eastAsia="Times New Roman"/>
          <w:bCs/>
          <w:i/>
          <w:szCs w:val="26"/>
        </w:rPr>
        <w:t>2015</w:t>
      </w:r>
    </w:p>
    <w:p w:rsidR="00745DFE" w:rsidRPr="00F45E61" w:rsidRDefault="00745DFE" w:rsidP="00745DFE">
      <w:pPr>
        <w:tabs>
          <w:tab w:val="center" w:pos="6804"/>
        </w:tabs>
        <w:spacing w:after="0" w:line="240" w:lineRule="auto"/>
        <w:rPr>
          <w:szCs w:val="26"/>
        </w:rPr>
      </w:pPr>
      <w:r w:rsidRPr="00F45E61">
        <w:rPr>
          <w:rFonts w:eastAsia="Times New Roman"/>
          <w:b/>
          <w:bCs/>
          <w:szCs w:val="26"/>
        </w:rPr>
        <w:tab/>
        <w:t>Trưởng khoa</w:t>
      </w:r>
    </w:p>
    <w:p w:rsidR="00745DFE" w:rsidRDefault="00745DFE"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745DFE" w:rsidRPr="00971FE3" w:rsidRDefault="00745DFE" w:rsidP="00745DFE">
      <w:pPr>
        <w:tabs>
          <w:tab w:val="center" w:pos="1980"/>
          <w:tab w:val="center" w:pos="6480"/>
        </w:tabs>
        <w:spacing w:after="0" w:line="240" w:lineRule="auto"/>
        <w:rPr>
          <w:rFonts w:eastAsia="Times New Roman"/>
          <w:b/>
          <w:bCs/>
          <w:szCs w:val="26"/>
        </w:rPr>
      </w:pPr>
      <w:r w:rsidRPr="00971FE3">
        <w:rPr>
          <w:rFonts w:eastAsia="Times New Roman"/>
          <w:bCs/>
          <w:szCs w:val="26"/>
        </w:rPr>
        <w:lastRenderedPageBreak/>
        <w:tab/>
        <w:t>BỘ GIÁO DỤC VÀ ĐÀO TẠO</w:t>
      </w:r>
      <w:r w:rsidRPr="00971FE3">
        <w:rPr>
          <w:rFonts w:eastAsia="Times New Roman"/>
          <w:b/>
          <w:bCs/>
          <w:szCs w:val="26"/>
        </w:rPr>
        <w:tab/>
      </w:r>
      <w:r w:rsidRPr="00971FE3">
        <w:rPr>
          <w:rFonts w:eastAsia="Times New Roman"/>
          <w:bCs/>
          <w:szCs w:val="26"/>
        </w:rPr>
        <w:t>CỘNG HÒA XÃ HỘI CHỦ NGHĨA VIỆT NAM</w:t>
      </w:r>
    </w:p>
    <w:p w:rsidR="00745DFE" w:rsidRPr="00971FE3" w:rsidRDefault="00745DFE" w:rsidP="00745DFE">
      <w:pPr>
        <w:tabs>
          <w:tab w:val="center" w:pos="1980"/>
          <w:tab w:val="center" w:pos="6480"/>
        </w:tabs>
        <w:spacing w:after="0" w:line="240" w:lineRule="auto"/>
        <w:rPr>
          <w:rFonts w:eastAsia="Times New Roman"/>
          <w:b/>
          <w:bCs/>
          <w:szCs w:val="26"/>
        </w:rPr>
      </w:pPr>
      <w:r w:rsidRPr="00971FE3">
        <w:rPr>
          <w:rFonts w:eastAsia="Times New Roman"/>
          <w:b/>
          <w:bCs/>
          <w:szCs w:val="26"/>
        </w:rPr>
        <w:tab/>
        <w:t>TRƯỜNG ĐẠI HỌC PHAN THIẾT</w:t>
      </w:r>
      <w:r w:rsidRPr="00971FE3">
        <w:rPr>
          <w:rFonts w:eastAsia="Times New Roman"/>
          <w:b/>
          <w:bCs/>
          <w:szCs w:val="26"/>
        </w:rPr>
        <w:tab/>
      </w:r>
      <w:r w:rsidRPr="00971FE3">
        <w:rPr>
          <w:rFonts w:eastAsia="Times New Roman"/>
          <w:bCs/>
          <w:szCs w:val="26"/>
        </w:rPr>
        <w:t>Độc lập – Tự do – Hạnh phúc</w:t>
      </w:r>
    </w:p>
    <w:p w:rsidR="00745DFE" w:rsidRPr="00971FE3" w:rsidRDefault="00745DFE" w:rsidP="00745DFE">
      <w:pPr>
        <w:spacing w:after="0" w:line="240" w:lineRule="auto"/>
        <w:rPr>
          <w:rFonts w:eastAsia="Times New Roman"/>
          <w:szCs w:val="26"/>
        </w:rPr>
      </w:pPr>
      <w:r>
        <w:rPr>
          <w:noProof/>
          <w:szCs w:val="26"/>
        </w:rPr>
        <mc:AlternateContent>
          <mc:Choice Requires="wps">
            <w:drawing>
              <wp:anchor distT="4294967295" distB="4294967295" distL="114300" distR="114300" simplePos="0" relativeHeight="251879424" behindDoc="0" locked="0" layoutInCell="1" allowOverlap="1">
                <wp:simplePos x="0" y="0"/>
                <wp:positionH relativeFrom="column">
                  <wp:posOffset>3378835</wp:posOffset>
                </wp:positionH>
                <wp:positionV relativeFrom="paragraph">
                  <wp:posOffset>15239</wp:posOffset>
                </wp:positionV>
                <wp:extent cx="1484630" cy="0"/>
                <wp:effectExtent l="0" t="0" r="20320" b="19050"/>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37626" id="Straight Arrow Connector 103" o:spid="_x0000_s1026" type="#_x0000_t32" style="position:absolute;margin-left:266.05pt;margin-top:1.2pt;width:116.9pt;height:0;z-index:251879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nIMJwIAAE4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"/>
            </w:pict>
          </mc:Fallback>
        </mc:AlternateContent>
      </w:r>
      <w:r>
        <w:rPr>
          <w:noProof/>
          <w:szCs w:val="26"/>
        </w:rPr>
        <mc:AlternateContent>
          <mc:Choice Requires="wps">
            <w:drawing>
              <wp:anchor distT="4294967295" distB="4294967295" distL="114300" distR="114300" simplePos="0" relativeHeight="251878400" behindDoc="0" locked="0" layoutInCell="1" allowOverlap="1">
                <wp:simplePos x="0" y="0"/>
                <wp:positionH relativeFrom="column">
                  <wp:posOffset>753745</wp:posOffset>
                </wp:positionH>
                <wp:positionV relativeFrom="paragraph">
                  <wp:posOffset>15239</wp:posOffset>
                </wp:positionV>
                <wp:extent cx="1080135" cy="0"/>
                <wp:effectExtent l="0" t="0" r="24765" b="19050"/>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62806" id="Straight Arrow Connector 102" o:spid="_x0000_s1026" type="#_x0000_t32" style="position:absolute;margin-left:59.35pt;margin-top:1.2pt;width:85.05pt;height:0;z-index:251878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5B+JwIAAE4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"/>
            </w:pict>
          </mc:Fallback>
        </mc:AlternateContent>
      </w:r>
    </w:p>
    <w:p w:rsidR="00745DFE" w:rsidRPr="00971FE3" w:rsidRDefault="00745DFE" w:rsidP="00745DFE">
      <w:pPr>
        <w:spacing w:after="0" w:line="240" w:lineRule="auto"/>
        <w:jc w:val="center"/>
        <w:rPr>
          <w:rFonts w:eastAsia="Times New Roman"/>
          <w:szCs w:val="26"/>
        </w:rPr>
      </w:pPr>
      <w:r w:rsidRPr="00971FE3">
        <w:rPr>
          <w:rFonts w:eastAsia="Times New Roman"/>
          <w:szCs w:val="26"/>
        </w:rPr>
        <w:t>CHƯƠNG TRÌNH TRÌNH ĐỘ ĐẠI HỌC</w:t>
      </w:r>
    </w:p>
    <w:p w:rsidR="00745DFE" w:rsidRPr="00971FE3" w:rsidRDefault="00745DFE" w:rsidP="00745DFE">
      <w:pPr>
        <w:spacing w:after="0" w:line="240" w:lineRule="auto"/>
        <w:jc w:val="center"/>
        <w:rPr>
          <w:rFonts w:eastAsia="Times New Roman"/>
          <w:szCs w:val="26"/>
        </w:rPr>
      </w:pPr>
      <w:r w:rsidRPr="00971FE3">
        <w:rPr>
          <w:rFonts w:eastAsia="Times New Roman"/>
          <w:szCs w:val="26"/>
        </w:rPr>
        <w:t xml:space="preserve">NGÀNH ĐÀO TẠO: </w:t>
      </w:r>
      <w:r>
        <w:rPr>
          <w:rFonts w:eastAsia="Times New Roman"/>
          <w:szCs w:val="26"/>
        </w:rPr>
        <w:t>KẾ TOÁN</w:t>
      </w:r>
    </w:p>
    <w:p w:rsidR="00745DFE" w:rsidRPr="00971FE3" w:rsidRDefault="00745DFE" w:rsidP="00745DFE">
      <w:pPr>
        <w:keepNext/>
        <w:spacing w:after="0" w:line="240" w:lineRule="auto"/>
        <w:jc w:val="center"/>
        <w:outlineLvl w:val="1"/>
        <w:rPr>
          <w:rFonts w:eastAsia="Times New Roman"/>
          <w:b/>
          <w:bCs/>
          <w:szCs w:val="26"/>
        </w:rPr>
      </w:pPr>
    </w:p>
    <w:p w:rsidR="00745DFE" w:rsidRPr="00971FE3" w:rsidRDefault="00745DFE" w:rsidP="00745DFE">
      <w:pPr>
        <w:keepNext/>
        <w:spacing w:after="0" w:line="240" w:lineRule="auto"/>
        <w:jc w:val="center"/>
        <w:outlineLvl w:val="1"/>
        <w:rPr>
          <w:rFonts w:eastAsia="Times New Roman"/>
          <w:b/>
          <w:bCs/>
          <w:szCs w:val="26"/>
        </w:rPr>
      </w:pPr>
      <w:r w:rsidRPr="00971FE3">
        <w:rPr>
          <w:rFonts w:eastAsia="Times New Roman"/>
          <w:b/>
          <w:bCs/>
          <w:szCs w:val="26"/>
        </w:rPr>
        <w:t>ĐỀ CƯƠNG CHI TIẾT HỌC PHẦN</w:t>
      </w:r>
    </w:p>
    <w:p w:rsidR="00745DFE" w:rsidRPr="00971FE3" w:rsidRDefault="00745DFE" w:rsidP="00745DFE">
      <w:pPr>
        <w:spacing w:after="0" w:line="240" w:lineRule="auto"/>
        <w:rPr>
          <w:rFonts w:eastAsia="Times New Roman"/>
          <w:szCs w:val="26"/>
        </w:rPr>
      </w:pPr>
    </w:p>
    <w:p w:rsidR="00745DFE" w:rsidRPr="00971FE3" w:rsidRDefault="00745DFE" w:rsidP="00745DFE">
      <w:pPr>
        <w:tabs>
          <w:tab w:val="right" w:leader="dot" w:pos="8789"/>
        </w:tabs>
        <w:spacing w:after="0" w:line="240" w:lineRule="auto"/>
        <w:rPr>
          <w:rFonts w:eastAsia="Times New Roman"/>
          <w:b/>
          <w:bCs/>
          <w:szCs w:val="26"/>
        </w:rPr>
      </w:pPr>
      <w:r w:rsidRPr="00971FE3">
        <w:rPr>
          <w:rFonts w:eastAsia="Times New Roman"/>
          <w:b/>
          <w:bCs/>
          <w:szCs w:val="26"/>
        </w:rPr>
        <w:t xml:space="preserve">1. Tên học phần: </w:t>
      </w:r>
      <w:r>
        <w:rPr>
          <w:rFonts w:eastAsia="Times New Roman"/>
          <w:b/>
          <w:bCs/>
          <w:szCs w:val="26"/>
        </w:rPr>
        <w:t>Phân tích hoạt động kinh doanh</w:t>
      </w:r>
      <w:r w:rsidRPr="00971FE3">
        <w:rPr>
          <w:rFonts w:eastAsia="Times New Roman"/>
          <w:b/>
          <w:bCs/>
          <w:szCs w:val="26"/>
        </w:rPr>
        <w:t xml:space="preserve">      - Mã học phần:</w:t>
      </w:r>
      <w:r>
        <w:rPr>
          <w:rFonts w:eastAsia="Times New Roman"/>
          <w:b/>
          <w:bCs/>
          <w:szCs w:val="26"/>
        </w:rPr>
        <w:t xml:space="preserve"> 23011</w:t>
      </w:r>
    </w:p>
    <w:p w:rsidR="00745DFE" w:rsidRPr="00971FE3" w:rsidRDefault="00745DFE" w:rsidP="00745DFE">
      <w:pPr>
        <w:tabs>
          <w:tab w:val="right" w:leader="dot" w:pos="8789"/>
        </w:tabs>
        <w:spacing w:after="0" w:line="240" w:lineRule="auto"/>
        <w:rPr>
          <w:rFonts w:eastAsia="Times New Roman"/>
          <w:b/>
          <w:bCs/>
          <w:szCs w:val="26"/>
        </w:rPr>
      </w:pPr>
      <w:r w:rsidRPr="00971FE3">
        <w:rPr>
          <w:rFonts w:eastAsia="Times New Roman"/>
          <w:b/>
          <w:bCs/>
          <w:szCs w:val="26"/>
        </w:rPr>
        <w:t>2. Khoa phụ trách:</w:t>
      </w:r>
      <w:r>
        <w:rPr>
          <w:rFonts w:eastAsia="Times New Roman"/>
          <w:b/>
          <w:bCs/>
          <w:szCs w:val="26"/>
        </w:rPr>
        <w:t xml:space="preserve"> Kế toán</w:t>
      </w:r>
    </w:p>
    <w:p w:rsidR="00745DFE" w:rsidRPr="00971FE3" w:rsidRDefault="00745DFE" w:rsidP="00745DFE">
      <w:pPr>
        <w:tabs>
          <w:tab w:val="right" w:leader="dot" w:pos="8789"/>
        </w:tabs>
        <w:spacing w:after="0" w:line="240" w:lineRule="auto"/>
        <w:rPr>
          <w:rFonts w:eastAsia="Times New Roman"/>
          <w:b/>
          <w:bCs/>
          <w:szCs w:val="26"/>
        </w:rPr>
      </w:pPr>
      <w:r w:rsidRPr="00971FE3">
        <w:rPr>
          <w:rFonts w:eastAsia="Times New Roman"/>
          <w:b/>
          <w:bCs/>
          <w:szCs w:val="26"/>
        </w:rPr>
        <w:t xml:space="preserve">3. Họ tên các giảng viên giảng dạy: </w:t>
      </w:r>
    </w:p>
    <w:p w:rsidR="00745DFE" w:rsidRPr="00110958" w:rsidRDefault="00745DFE" w:rsidP="00745DFE">
      <w:pPr>
        <w:spacing w:after="0" w:line="240" w:lineRule="auto"/>
        <w:ind w:firstLine="426"/>
        <w:rPr>
          <w:rFonts w:eastAsia="SimSun"/>
          <w:b/>
          <w:bCs/>
          <w:szCs w:val="26"/>
          <w:lang w:eastAsia="zh-CN"/>
        </w:rPr>
      </w:pPr>
      <w:r w:rsidRPr="00110958">
        <w:rPr>
          <w:rFonts w:eastAsia="SimSun"/>
          <w:b/>
          <w:bCs/>
          <w:szCs w:val="26"/>
          <w:lang w:eastAsia="zh-CN"/>
        </w:rPr>
        <w:t>3.1 Họ và tên: Lê Thị Bảo Như</w:t>
      </w:r>
    </w:p>
    <w:p w:rsidR="00745DFE" w:rsidRPr="00110958" w:rsidRDefault="00745DFE" w:rsidP="00D53810">
      <w:pPr>
        <w:numPr>
          <w:ilvl w:val="0"/>
          <w:numId w:val="12"/>
        </w:numPr>
        <w:tabs>
          <w:tab w:val="left" w:pos="709"/>
        </w:tabs>
        <w:spacing w:before="0" w:after="0" w:line="240" w:lineRule="auto"/>
        <w:ind w:left="709" w:hanging="283"/>
        <w:rPr>
          <w:rFonts w:eastAsia="SimSun"/>
          <w:szCs w:val="26"/>
          <w:lang w:eastAsia="zh-CN"/>
        </w:rPr>
      </w:pPr>
      <w:r w:rsidRPr="00110958">
        <w:rPr>
          <w:rFonts w:eastAsia="MS Mincho"/>
          <w:color w:val="000000"/>
          <w:szCs w:val="26"/>
          <w:lang w:eastAsia="ja-JP"/>
        </w:rPr>
        <w:t>Chức</w:t>
      </w:r>
      <w:r w:rsidRPr="00110958">
        <w:rPr>
          <w:rFonts w:eastAsia="SimSun"/>
          <w:szCs w:val="26"/>
          <w:lang w:eastAsia="zh-CN"/>
        </w:rPr>
        <w:t xml:space="preserve"> danh, học hàm, học vị: Thạc sĩ</w:t>
      </w:r>
    </w:p>
    <w:p w:rsidR="00745DFE" w:rsidRPr="00110958" w:rsidRDefault="00745DFE" w:rsidP="00D53810">
      <w:pPr>
        <w:numPr>
          <w:ilvl w:val="0"/>
          <w:numId w:val="12"/>
        </w:numPr>
        <w:tabs>
          <w:tab w:val="left" w:pos="709"/>
        </w:tabs>
        <w:spacing w:before="0" w:after="0" w:line="240" w:lineRule="auto"/>
        <w:ind w:left="709" w:hanging="283"/>
        <w:rPr>
          <w:rFonts w:eastAsia="MS Mincho"/>
          <w:color w:val="000000"/>
          <w:szCs w:val="26"/>
          <w:lang w:eastAsia="ja-JP"/>
        </w:rPr>
      </w:pPr>
      <w:r w:rsidRPr="00110958">
        <w:rPr>
          <w:rFonts w:eastAsia="MS Mincho"/>
          <w:color w:val="000000"/>
          <w:szCs w:val="26"/>
          <w:lang w:eastAsia="ja-JP"/>
        </w:rPr>
        <w:t>Địa chỉ liên hệ: Khoa Kế toán – Kiểm toán</w:t>
      </w:r>
    </w:p>
    <w:p w:rsidR="00745DFE" w:rsidRPr="00110958" w:rsidRDefault="00745DFE" w:rsidP="00D53810">
      <w:pPr>
        <w:numPr>
          <w:ilvl w:val="0"/>
          <w:numId w:val="12"/>
        </w:numPr>
        <w:tabs>
          <w:tab w:val="left" w:pos="709"/>
        </w:tabs>
        <w:spacing w:before="0" w:after="0" w:line="240" w:lineRule="auto"/>
        <w:ind w:left="709" w:hanging="283"/>
        <w:rPr>
          <w:rFonts w:eastAsia="SimSun"/>
          <w:szCs w:val="26"/>
          <w:lang w:eastAsia="zh-CN"/>
        </w:rPr>
      </w:pPr>
      <w:r w:rsidRPr="00110958">
        <w:rPr>
          <w:rFonts w:eastAsia="SimSun"/>
          <w:szCs w:val="26"/>
          <w:lang w:eastAsia="zh-CN"/>
        </w:rPr>
        <w:t>ĐT: 0917.485.684</w:t>
      </w:r>
      <w:r w:rsidRPr="00110958">
        <w:rPr>
          <w:rFonts w:eastAsia="SimSun"/>
          <w:szCs w:val="26"/>
          <w:lang w:eastAsia="zh-CN"/>
        </w:rPr>
        <w:tab/>
      </w:r>
      <w:r w:rsidRPr="00110958">
        <w:rPr>
          <w:rFonts w:eastAsia="SimSun"/>
          <w:szCs w:val="26"/>
          <w:lang w:eastAsia="zh-CN"/>
        </w:rPr>
        <w:tab/>
      </w:r>
      <w:r w:rsidRPr="00110958">
        <w:rPr>
          <w:rFonts w:eastAsia="SimSun"/>
          <w:szCs w:val="26"/>
          <w:lang w:eastAsia="zh-CN"/>
        </w:rPr>
        <w:tab/>
      </w:r>
      <w:r w:rsidRPr="00110958">
        <w:rPr>
          <w:rFonts w:eastAsia="SimSun"/>
          <w:szCs w:val="26"/>
          <w:lang w:eastAsia="zh-CN"/>
        </w:rPr>
        <w:tab/>
      </w:r>
      <w:r w:rsidRPr="00110958">
        <w:rPr>
          <w:rFonts w:eastAsia="SimSun"/>
          <w:szCs w:val="26"/>
          <w:lang w:eastAsia="zh-CN"/>
        </w:rPr>
        <w:tab/>
        <w:t>email: lebaonhu@gmail.com</w:t>
      </w:r>
    </w:p>
    <w:p w:rsidR="00745DFE" w:rsidRPr="00110958" w:rsidRDefault="00745DFE" w:rsidP="00745DFE">
      <w:pPr>
        <w:spacing w:after="0" w:line="240" w:lineRule="auto"/>
        <w:ind w:firstLine="720"/>
        <w:rPr>
          <w:rFonts w:eastAsia="SimSun"/>
          <w:szCs w:val="26"/>
          <w:lang w:eastAsia="zh-CN"/>
        </w:rPr>
      </w:pPr>
      <w:r w:rsidRPr="00110958">
        <w:rPr>
          <w:rFonts w:eastAsia="SimSun"/>
          <w:szCs w:val="26"/>
          <w:lang w:eastAsia="zh-CN"/>
        </w:rPr>
        <w:t>Các hướng nghiên cứu chính: Kế toán, Kiểm toán</w:t>
      </w:r>
    </w:p>
    <w:p w:rsidR="00745DFE" w:rsidRPr="00D15BEC" w:rsidRDefault="00745DFE" w:rsidP="00745DFE">
      <w:pPr>
        <w:spacing w:after="0" w:line="240" w:lineRule="auto"/>
        <w:ind w:firstLine="426"/>
        <w:rPr>
          <w:rFonts w:eastAsia="SimSun"/>
          <w:b/>
          <w:bCs/>
          <w:szCs w:val="26"/>
          <w:lang w:eastAsia="zh-CN"/>
        </w:rPr>
      </w:pPr>
      <w:r w:rsidRPr="00D15BEC">
        <w:rPr>
          <w:rFonts w:eastAsia="SimSun"/>
          <w:b/>
          <w:bCs/>
          <w:szCs w:val="26"/>
          <w:lang w:eastAsia="zh-CN"/>
        </w:rPr>
        <w:t xml:space="preserve">3.2. Họ và tên: </w:t>
      </w:r>
      <w:r>
        <w:rPr>
          <w:rFonts w:eastAsia="SimSun"/>
          <w:b/>
          <w:bCs/>
          <w:szCs w:val="26"/>
          <w:lang w:eastAsia="zh-CN"/>
        </w:rPr>
        <w:t>Nguyễn Thị Thảo</w:t>
      </w:r>
    </w:p>
    <w:p w:rsidR="00745DFE" w:rsidRPr="00D15BEC" w:rsidRDefault="00745DFE" w:rsidP="00D53810">
      <w:pPr>
        <w:numPr>
          <w:ilvl w:val="0"/>
          <w:numId w:val="12"/>
        </w:numPr>
        <w:spacing w:before="0" w:after="0" w:line="240" w:lineRule="auto"/>
        <w:rPr>
          <w:rFonts w:eastAsia="SimSun"/>
          <w:szCs w:val="26"/>
          <w:lang w:eastAsia="zh-CN"/>
        </w:rPr>
      </w:pPr>
      <w:r w:rsidRPr="00D15BEC">
        <w:rPr>
          <w:rFonts w:eastAsia="SimSun"/>
          <w:szCs w:val="26"/>
          <w:lang w:eastAsia="zh-CN"/>
        </w:rPr>
        <w:t xml:space="preserve">Chức danh, học hàm, học vị: </w:t>
      </w:r>
      <w:r>
        <w:rPr>
          <w:rFonts w:eastAsia="SimSun"/>
          <w:szCs w:val="26"/>
          <w:lang w:eastAsia="zh-CN"/>
        </w:rPr>
        <w:t>Cử nhân</w:t>
      </w:r>
    </w:p>
    <w:p w:rsidR="00745DFE" w:rsidRPr="00D15BEC" w:rsidRDefault="00745DFE" w:rsidP="00D53810">
      <w:pPr>
        <w:numPr>
          <w:ilvl w:val="0"/>
          <w:numId w:val="13"/>
        </w:numPr>
        <w:spacing w:before="0" w:after="0" w:line="240" w:lineRule="auto"/>
        <w:textAlignment w:val="baseline"/>
        <w:rPr>
          <w:rFonts w:eastAsia="MS Mincho"/>
          <w:color w:val="000000"/>
          <w:szCs w:val="26"/>
          <w:lang w:eastAsia="ja-JP"/>
        </w:rPr>
      </w:pPr>
      <w:r w:rsidRPr="00D15BEC">
        <w:rPr>
          <w:rFonts w:eastAsia="MS Mincho"/>
          <w:color w:val="000000"/>
          <w:szCs w:val="26"/>
          <w:lang w:eastAsia="ja-JP"/>
        </w:rPr>
        <w:t>Địa chỉ liên hệ: Khoa Kế toán – Kiểm toán</w:t>
      </w:r>
    </w:p>
    <w:p w:rsidR="00745DFE" w:rsidRPr="00D15BEC" w:rsidRDefault="00745DFE" w:rsidP="00D53810">
      <w:pPr>
        <w:numPr>
          <w:ilvl w:val="0"/>
          <w:numId w:val="12"/>
        </w:numPr>
        <w:spacing w:before="0" w:after="0" w:line="240" w:lineRule="auto"/>
        <w:rPr>
          <w:rFonts w:eastAsia="SimSun"/>
          <w:szCs w:val="26"/>
          <w:lang w:eastAsia="zh-CN"/>
        </w:rPr>
      </w:pPr>
      <w:r>
        <w:rPr>
          <w:rFonts w:eastAsia="SimSun"/>
          <w:szCs w:val="26"/>
          <w:lang w:eastAsia="zh-CN"/>
        </w:rPr>
        <w:t xml:space="preserve">ĐT:  01662.416.163        </w:t>
      </w:r>
      <w:r>
        <w:rPr>
          <w:rFonts w:eastAsia="SimSun"/>
          <w:szCs w:val="26"/>
          <w:lang w:eastAsia="zh-CN"/>
        </w:rPr>
        <w:tab/>
      </w:r>
      <w:r w:rsidRPr="00D15BEC">
        <w:rPr>
          <w:rFonts w:eastAsia="SimSun"/>
          <w:szCs w:val="26"/>
          <w:lang w:eastAsia="zh-CN"/>
        </w:rPr>
        <w:t>email:</w:t>
      </w:r>
      <w:r>
        <w:rPr>
          <w:rFonts w:eastAsia="SimSun"/>
          <w:szCs w:val="26"/>
          <w:lang w:eastAsia="zh-CN"/>
        </w:rPr>
        <w:t>ntthao@upt.edu.vn</w:t>
      </w:r>
    </w:p>
    <w:p w:rsidR="00745DFE" w:rsidRPr="00971FE3" w:rsidRDefault="00745DFE" w:rsidP="00745DFE">
      <w:pPr>
        <w:spacing w:after="0" w:line="240" w:lineRule="auto"/>
        <w:rPr>
          <w:rFonts w:eastAsia="SimSun"/>
          <w:szCs w:val="26"/>
          <w:lang w:eastAsia="zh-CN"/>
        </w:rPr>
      </w:pPr>
      <w:r w:rsidRPr="00D15BEC">
        <w:rPr>
          <w:rFonts w:eastAsia="SimSun"/>
          <w:szCs w:val="26"/>
          <w:lang w:eastAsia="zh-CN"/>
        </w:rPr>
        <w:tab/>
        <w:t xml:space="preserve">Các hướng nghiên cứu chính: </w:t>
      </w:r>
      <w:r w:rsidRPr="00110958">
        <w:rPr>
          <w:rFonts w:eastAsia="SimSun"/>
          <w:szCs w:val="26"/>
          <w:lang w:eastAsia="zh-CN"/>
        </w:rPr>
        <w:t>Kế toán, Kiểm toán</w:t>
      </w:r>
    </w:p>
    <w:p w:rsidR="00745DFE" w:rsidRPr="00971FE3" w:rsidRDefault="00745DFE" w:rsidP="00745DFE">
      <w:pPr>
        <w:spacing w:after="0" w:line="240" w:lineRule="auto"/>
        <w:rPr>
          <w:rFonts w:eastAsia="Times New Roman"/>
          <w:b/>
          <w:bCs/>
          <w:szCs w:val="26"/>
        </w:rPr>
      </w:pPr>
      <w:r w:rsidRPr="00DF0954">
        <w:rPr>
          <w:rFonts w:eastAsia="Times New Roman"/>
          <w:b/>
          <w:bCs/>
          <w:szCs w:val="26"/>
        </w:rPr>
        <w:t>4. Số tín chỉ: 3</w:t>
      </w:r>
    </w:p>
    <w:p w:rsidR="00745DFE" w:rsidRPr="00971FE3" w:rsidRDefault="00745DFE" w:rsidP="00745DFE">
      <w:pPr>
        <w:spacing w:after="0" w:line="240" w:lineRule="auto"/>
        <w:rPr>
          <w:rFonts w:eastAsia="Times New Roman"/>
          <w:b/>
          <w:bCs/>
          <w:szCs w:val="26"/>
        </w:rPr>
      </w:pPr>
      <w:r w:rsidRPr="00971FE3">
        <w:rPr>
          <w:rFonts w:eastAsia="Times New Roman"/>
          <w:b/>
          <w:bCs/>
          <w:szCs w:val="26"/>
        </w:rPr>
        <w:t>5. Phân bổ thời gian (tiết): 45 tiết</w:t>
      </w:r>
    </w:p>
    <w:p w:rsidR="00745DFE" w:rsidRPr="00971FE3" w:rsidRDefault="00745DFE" w:rsidP="00D53810">
      <w:pPr>
        <w:numPr>
          <w:ilvl w:val="0"/>
          <w:numId w:val="11"/>
        </w:numPr>
        <w:spacing w:before="0" w:after="0" w:line="240" w:lineRule="auto"/>
        <w:rPr>
          <w:rFonts w:eastAsia="Times New Roman"/>
          <w:szCs w:val="26"/>
        </w:rPr>
      </w:pPr>
      <w:r w:rsidRPr="00971FE3">
        <w:rPr>
          <w:rFonts w:eastAsia="Times New Roman"/>
          <w:szCs w:val="26"/>
        </w:rPr>
        <w:t>Lên lớp: 45 tiết</w:t>
      </w:r>
    </w:p>
    <w:p w:rsidR="00745DFE" w:rsidRPr="00971FE3" w:rsidRDefault="00745DFE" w:rsidP="00D53810">
      <w:pPr>
        <w:numPr>
          <w:ilvl w:val="0"/>
          <w:numId w:val="11"/>
        </w:numPr>
        <w:spacing w:before="0" w:after="0" w:line="240" w:lineRule="auto"/>
        <w:rPr>
          <w:rFonts w:eastAsia="Times New Roman"/>
          <w:szCs w:val="26"/>
        </w:rPr>
      </w:pPr>
      <w:r w:rsidRPr="00971FE3">
        <w:rPr>
          <w:rFonts w:eastAsia="Times New Roman"/>
          <w:szCs w:val="26"/>
        </w:rPr>
        <w:t>Tự học: 135 tiết</w:t>
      </w:r>
    </w:p>
    <w:p w:rsidR="00745DFE" w:rsidRPr="005914ED" w:rsidRDefault="00745DFE" w:rsidP="00745DFE">
      <w:pPr>
        <w:spacing w:after="0" w:line="240" w:lineRule="auto"/>
        <w:rPr>
          <w:rFonts w:eastAsia="Times New Roman"/>
          <w:b/>
          <w:bCs/>
          <w:szCs w:val="26"/>
        </w:rPr>
      </w:pPr>
      <w:r w:rsidRPr="00971FE3">
        <w:rPr>
          <w:rFonts w:eastAsia="Times New Roman"/>
          <w:b/>
          <w:bCs/>
          <w:szCs w:val="26"/>
        </w:rPr>
        <w:t>6. Học phần tiên quyết</w:t>
      </w:r>
      <w:r w:rsidRPr="005914ED">
        <w:rPr>
          <w:rFonts w:eastAsia="Times New Roman"/>
          <w:b/>
          <w:bCs/>
          <w:szCs w:val="26"/>
        </w:rPr>
        <w:t xml:space="preserve">: </w:t>
      </w:r>
      <w:r>
        <w:rPr>
          <w:color w:val="000000"/>
          <w:szCs w:val="26"/>
          <w:lang w:eastAsia="ko-KR"/>
        </w:rPr>
        <w:t>Nguyên lý kế toán, kế toán tài chính 1</w:t>
      </w:r>
    </w:p>
    <w:p w:rsidR="00745DFE" w:rsidRPr="00EE52CB" w:rsidRDefault="00745DFE" w:rsidP="00745DFE">
      <w:pPr>
        <w:spacing w:after="0" w:line="240" w:lineRule="auto"/>
        <w:rPr>
          <w:rFonts w:eastAsia="Times New Roman"/>
          <w:b/>
          <w:bCs/>
          <w:szCs w:val="26"/>
        </w:rPr>
      </w:pPr>
      <w:r w:rsidRPr="005914ED">
        <w:rPr>
          <w:rFonts w:eastAsia="Times New Roman"/>
          <w:b/>
          <w:bCs/>
          <w:szCs w:val="26"/>
        </w:rPr>
        <w:t xml:space="preserve">7. </w:t>
      </w:r>
      <w:r w:rsidRPr="00EE52CB">
        <w:rPr>
          <w:rFonts w:eastAsia="Times New Roman"/>
          <w:b/>
          <w:bCs/>
          <w:szCs w:val="26"/>
        </w:rPr>
        <w:t>Mục tiêu của học phần:</w:t>
      </w:r>
    </w:p>
    <w:p w:rsidR="00745DFE" w:rsidRPr="00EE52CB" w:rsidRDefault="00745DFE" w:rsidP="00745DFE">
      <w:pPr>
        <w:spacing w:after="0" w:line="240" w:lineRule="auto"/>
        <w:ind w:firstLine="567"/>
        <w:rPr>
          <w:szCs w:val="26"/>
          <w:lang w:eastAsia="ko-KR"/>
        </w:rPr>
      </w:pPr>
      <w:r w:rsidRPr="00EE52CB">
        <w:rPr>
          <w:szCs w:val="26"/>
          <w:lang w:eastAsia="ko-KR"/>
        </w:rPr>
        <w:t>Môn học nhằm cung cấp các kiến thức như:</w:t>
      </w:r>
    </w:p>
    <w:p w:rsidR="00745DFE" w:rsidRPr="00EE52CB" w:rsidRDefault="00745DFE" w:rsidP="00D53810">
      <w:pPr>
        <w:numPr>
          <w:ilvl w:val="0"/>
          <w:numId w:val="34"/>
        </w:numPr>
        <w:spacing w:before="0" w:after="0" w:line="240" w:lineRule="auto"/>
        <w:rPr>
          <w:bCs/>
          <w:szCs w:val="26"/>
        </w:rPr>
      </w:pPr>
      <w:r w:rsidRPr="00EE52CB">
        <w:rPr>
          <w:bCs/>
          <w:szCs w:val="26"/>
        </w:rPr>
        <w:t>Hiểu vai trò của phân tích hoạt động kinh doanh trong quản lý doanh nghiệp</w:t>
      </w:r>
    </w:p>
    <w:p w:rsidR="00745DFE" w:rsidRPr="00EE52CB" w:rsidRDefault="00745DFE" w:rsidP="00D53810">
      <w:pPr>
        <w:numPr>
          <w:ilvl w:val="0"/>
          <w:numId w:val="34"/>
        </w:numPr>
        <w:spacing w:before="0" w:after="0" w:line="240" w:lineRule="auto"/>
        <w:rPr>
          <w:bCs/>
          <w:szCs w:val="26"/>
        </w:rPr>
      </w:pPr>
      <w:r w:rsidRPr="00EE52CB">
        <w:rPr>
          <w:bCs/>
          <w:szCs w:val="26"/>
        </w:rPr>
        <w:t>Nắm được và vận dụng các bước thực hiện trong quy trình phân tích hoạt động kinh doanh</w:t>
      </w:r>
    </w:p>
    <w:p w:rsidR="00745DFE" w:rsidRPr="00EE52CB" w:rsidRDefault="00745DFE" w:rsidP="00D53810">
      <w:pPr>
        <w:numPr>
          <w:ilvl w:val="0"/>
          <w:numId w:val="34"/>
        </w:numPr>
        <w:spacing w:before="0" w:after="0" w:line="240" w:lineRule="auto"/>
        <w:rPr>
          <w:bCs/>
          <w:szCs w:val="26"/>
        </w:rPr>
      </w:pPr>
      <w:r w:rsidRPr="00EE52CB">
        <w:rPr>
          <w:bCs/>
          <w:szCs w:val="26"/>
        </w:rPr>
        <w:t>Biết cách phân tích quá trình và kết quả hoạt động sản xuất kinh doanh; phân tích các nhân tố ảnh hưởng</w:t>
      </w:r>
    </w:p>
    <w:p w:rsidR="00745DFE" w:rsidRPr="0044462B" w:rsidRDefault="00745DFE" w:rsidP="00745DFE">
      <w:pPr>
        <w:spacing w:after="0" w:line="240" w:lineRule="auto"/>
        <w:rPr>
          <w:rFonts w:eastAsia="Times New Roman"/>
          <w:bCs/>
          <w:szCs w:val="26"/>
        </w:rPr>
      </w:pPr>
      <w:r w:rsidRPr="00EE52CB">
        <w:rPr>
          <w:rFonts w:eastAsia="Times New Roman"/>
          <w:b/>
          <w:bCs/>
          <w:szCs w:val="26"/>
        </w:rPr>
        <w:t>8. Chuẩn đầu ra học phần</w:t>
      </w:r>
      <w:r w:rsidRPr="00B81CD2">
        <w:rPr>
          <w:rFonts w:eastAsia="Times New Roman"/>
          <w:b/>
          <w:bCs/>
          <w:szCs w:val="26"/>
        </w:rPr>
        <w:t xml:space="preserve">: </w:t>
      </w:r>
      <w:r w:rsidRPr="00B81CD2">
        <w:rPr>
          <w:rFonts w:eastAsia="Times New Roman"/>
          <w:bCs/>
          <w:color w:val="000000"/>
          <w:szCs w:val="26"/>
        </w:rPr>
        <w:t xml:space="preserve">Để hoàn thành học phần, người học phải đạt được, chuẩn đầu ra </w:t>
      </w:r>
      <w:r w:rsidRPr="0044462B">
        <w:rPr>
          <w:rFonts w:eastAsia="Times New Roman"/>
          <w:bCs/>
          <w:szCs w:val="26"/>
        </w:rPr>
        <w:t>học phần/ mục tiêu cụ thể.</w:t>
      </w:r>
    </w:p>
    <w:p w:rsidR="00745DFE" w:rsidRPr="0044462B" w:rsidRDefault="00745DFE" w:rsidP="00745DFE">
      <w:pPr>
        <w:spacing w:after="0" w:line="240" w:lineRule="auto"/>
        <w:ind w:left="720"/>
        <w:rPr>
          <w:rFonts w:eastAsia="SimSun"/>
          <w:b/>
          <w:i/>
          <w:iCs/>
          <w:szCs w:val="26"/>
          <w:lang w:eastAsia="zh-CN"/>
        </w:rPr>
      </w:pPr>
      <w:r w:rsidRPr="0044462B">
        <w:rPr>
          <w:rFonts w:eastAsia="SimSun"/>
          <w:b/>
          <w:i/>
          <w:iCs/>
          <w:szCs w:val="26"/>
          <w:lang w:eastAsia="zh-CN"/>
        </w:rPr>
        <w:t xml:space="preserve">- </w:t>
      </w:r>
      <w:r w:rsidRPr="0044462B">
        <w:rPr>
          <w:rFonts w:eastAsia="SimSun"/>
          <w:b/>
          <w:iCs/>
          <w:szCs w:val="26"/>
          <w:lang w:eastAsia="zh-CN"/>
        </w:rPr>
        <w:t>K</w:t>
      </w:r>
      <w:r w:rsidRPr="0044462B">
        <w:rPr>
          <w:rFonts w:eastAsia="SimSun"/>
          <w:b/>
          <w:iCs/>
          <w:szCs w:val="26"/>
          <w:lang w:val="vi-VN" w:eastAsia="zh-CN"/>
        </w:rPr>
        <w:t>iến thức</w:t>
      </w:r>
      <w:r w:rsidRPr="0044462B">
        <w:rPr>
          <w:rFonts w:eastAsia="SimSun"/>
          <w:b/>
          <w:iCs/>
          <w:szCs w:val="26"/>
          <w:lang w:eastAsia="zh-CN"/>
        </w:rPr>
        <w:t>:</w:t>
      </w:r>
      <w:r w:rsidRPr="0044462B">
        <w:rPr>
          <w:rFonts w:eastAsia="SimSun"/>
          <w:b/>
          <w:i/>
          <w:iCs/>
          <w:szCs w:val="26"/>
          <w:lang w:eastAsia="zh-CN"/>
        </w:rPr>
        <w:t xml:space="preserve"> </w:t>
      </w:r>
    </w:p>
    <w:p w:rsidR="00745DFE" w:rsidRPr="0044462B" w:rsidRDefault="00745DFE" w:rsidP="00745DFE">
      <w:pPr>
        <w:tabs>
          <w:tab w:val="left" w:pos="284"/>
        </w:tabs>
        <w:spacing w:after="0" w:line="240" w:lineRule="auto"/>
        <w:ind w:firstLine="720"/>
        <w:rPr>
          <w:szCs w:val="26"/>
        </w:rPr>
      </w:pPr>
      <w:r w:rsidRPr="0044462B">
        <w:rPr>
          <w:szCs w:val="26"/>
          <w:shd w:val="clear" w:color="auto" w:fill="FCFCFF"/>
        </w:rPr>
        <w:t xml:space="preserve">Học phần này giúp sinh viên thấy được thực chất của quá trình và kết quả kinh doanh của doanh nghiệp, từ đó đề xuất các biện pháp hợp lý để kiểm soát chi phí, khai thác khả năng tiềm tàng của doanh nghiệp. Phân tích hoạt động kinh doanh bằng các phương pháp nghiên cứu riêng có của mình giúp sinh viên hiểu và đánh giá đúng kết quả sản xuất về khối lượng, chất lượng sản phẩm, thấy được thành quả cũng như trách nhiệm </w:t>
      </w:r>
      <w:r w:rsidRPr="0044462B">
        <w:rPr>
          <w:szCs w:val="26"/>
          <w:shd w:val="clear" w:color="auto" w:fill="FCFCFF"/>
        </w:rPr>
        <w:lastRenderedPageBreak/>
        <w:t>của các bộ phận trong việc kiểm soát chi phí thông qua phân tích biến động giá thành sản phẩm. Phân tích các nhân tố ảnh hưởng đến lợi nhuận cũng cho thấy nguyên nhân làm lợi nhuận doanh nghiệp tăng,</w:t>
      </w:r>
      <w:r>
        <w:rPr>
          <w:szCs w:val="26"/>
          <w:shd w:val="clear" w:color="auto" w:fill="FCFCFF"/>
        </w:rPr>
        <w:t xml:space="preserve"> </w:t>
      </w:r>
      <w:r w:rsidRPr="0044462B">
        <w:rPr>
          <w:szCs w:val="26"/>
          <w:shd w:val="clear" w:color="auto" w:fill="FCFCFF"/>
        </w:rPr>
        <w:t>giảm theo xu hướng khách quan hoặc chủ quan. Phân tích báo tài chính của doanh nghiệp cho thấy được ý nghĩa của các số liệu trên các báo cáo, thông qua mối quan hệ giữa các khoản mục trên bảng cân đối sẽ đánh giá được tình hình biến động cũng như kết cấu vốn, nguồn vốn của doanh nghiệp. Khả năng sinh lời, tình hình lưu chuyển vốn, khả năng thanh toán của</w:t>
      </w:r>
      <w:r>
        <w:rPr>
          <w:szCs w:val="26"/>
          <w:shd w:val="clear" w:color="auto" w:fill="FCFCFF"/>
        </w:rPr>
        <w:t xml:space="preserve"> </w:t>
      </w:r>
      <w:r w:rsidRPr="0044462B">
        <w:rPr>
          <w:szCs w:val="26"/>
          <w:shd w:val="clear" w:color="auto" w:fill="FCFCFF"/>
        </w:rPr>
        <w:t>doanh nghiệp cũng sẽ được sáng tỏ khi phân tích báo cáo tài chính</w:t>
      </w:r>
    </w:p>
    <w:p w:rsidR="00745DFE" w:rsidRPr="00C354AF" w:rsidRDefault="00745DFE" w:rsidP="00745DFE">
      <w:pPr>
        <w:spacing w:after="0" w:line="240" w:lineRule="auto"/>
        <w:rPr>
          <w:rFonts w:eastAsia="SimSun"/>
          <w:b/>
          <w:szCs w:val="26"/>
          <w:lang w:val="pt-BR" w:eastAsia="zh-CN"/>
        </w:rPr>
      </w:pPr>
      <w:r w:rsidRPr="00C354AF">
        <w:rPr>
          <w:rFonts w:eastAsia="SimSun"/>
          <w:b/>
          <w:szCs w:val="26"/>
          <w:lang w:val="pt-BR" w:eastAsia="zh-CN"/>
        </w:rPr>
        <w:tab/>
        <w:t>- K</w:t>
      </w:r>
      <w:r w:rsidRPr="00C354AF">
        <w:rPr>
          <w:rFonts w:eastAsia="SimSun"/>
          <w:b/>
          <w:i/>
          <w:iCs/>
          <w:szCs w:val="26"/>
          <w:lang w:val="vi-VN" w:eastAsia="zh-CN"/>
        </w:rPr>
        <w:t>ỹ năng:</w:t>
      </w:r>
      <w:r w:rsidRPr="00C354AF">
        <w:rPr>
          <w:rFonts w:eastAsia="SimSun"/>
          <w:b/>
          <w:szCs w:val="26"/>
          <w:lang w:val="vi-VN" w:eastAsia="zh-CN"/>
        </w:rPr>
        <w:t xml:space="preserve"> </w:t>
      </w:r>
    </w:p>
    <w:p w:rsidR="00745DFE" w:rsidRDefault="00745DFE" w:rsidP="00745DFE">
      <w:pPr>
        <w:spacing w:after="0" w:line="240" w:lineRule="auto"/>
        <w:rPr>
          <w:rFonts w:eastAsia="SimSun"/>
          <w:b/>
          <w:szCs w:val="26"/>
          <w:lang w:val="pt-BR" w:eastAsia="zh-CN"/>
        </w:rPr>
      </w:pPr>
      <w:r w:rsidRPr="00C354AF">
        <w:rPr>
          <w:rFonts w:eastAsia="SimSun"/>
          <w:b/>
          <w:szCs w:val="26"/>
          <w:lang w:val="pt-BR" w:eastAsia="zh-CN"/>
        </w:rPr>
        <w:tab/>
      </w:r>
      <w:r w:rsidRPr="00C354AF">
        <w:rPr>
          <w:szCs w:val="26"/>
          <w:shd w:val="clear" w:color="auto" w:fill="FCFCFF"/>
        </w:rPr>
        <w:t>Học phần cung cấp cho sinh viên những kiến thức cơ bản về việc đánh giá quá trình và kết quả hoạt động kinh doanh của doanh nghiệp, qua đó nhận thức được</w:t>
      </w:r>
      <w:r>
        <w:rPr>
          <w:szCs w:val="26"/>
          <w:shd w:val="clear" w:color="auto" w:fill="FCFCFF"/>
        </w:rPr>
        <w:t xml:space="preserve"> </w:t>
      </w:r>
      <w:r w:rsidRPr="00C354AF">
        <w:rPr>
          <w:szCs w:val="26"/>
          <w:shd w:val="clear" w:color="auto" w:fill="FCFCFF"/>
        </w:rPr>
        <w:t>bản chất của hoạt động kinh doanh trong doanh nghiệp, có kỹ năng đưa ra các biện pháp phục vụ cho công tác quản lý và ngăn ngừa các rủi ro trong kinh doanh. Học phần còn giúp cho sinh viên có kỹ năng đọc và phân tích báo cáo tài chính, nhằm cung cấp thông tin phục vụ cho việc ra các quyết định kinh doanh.</w:t>
      </w:r>
      <w:r w:rsidRPr="00C354AF">
        <w:rPr>
          <w:rFonts w:eastAsia="SimSun"/>
          <w:b/>
          <w:szCs w:val="26"/>
          <w:lang w:val="pt-BR" w:eastAsia="zh-CN"/>
        </w:rPr>
        <w:tab/>
      </w:r>
    </w:p>
    <w:p w:rsidR="00745DFE" w:rsidRPr="00C354AF" w:rsidRDefault="00745DFE" w:rsidP="00745DFE">
      <w:pPr>
        <w:spacing w:after="0" w:line="240" w:lineRule="auto"/>
        <w:ind w:firstLine="720"/>
        <w:rPr>
          <w:rFonts w:eastAsia="SimSun"/>
          <w:b/>
          <w:szCs w:val="26"/>
          <w:lang w:eastAsia="zh-CN"/>
        </w:rPr>
      </w:pPr>
      <w:r w:rsidRPr="00C354AF">
        <w:rPr>
          <w:rFonts w:eastAsia="SimSun"/>
          <w:b/>
          <w:szCs w:val="26"/>
          <w:lang w:val="pt-BR" w:eastAsia="zh-CN"/>
        </w:rPr>
        <w:t>- T</w:t>
      </w:r>
      <w:r w:rsidRPr="00C354AF">
        <w:rPr>
          <w:rFonts w:eastAsia="SimSun"/>
          <w:b/>
          <w:iCs/>
          <w:szCs w:val="26"/>
          <w:lang w:val="vi-VN" w:eastAsia="zh-CN"/>
        </w:rPr>
        <w:t>hái độ</w:t>
      </w:r>
      <w:r w:rsidRPr="00C354AF">
        <w:rPr>
          <w:rFonts w:eastAsia="SimSun"/>
          <w:b/>
          <w:szCs w:val="26"/>
          <w:lang w:val="vi-VN" w:eastAsia="zh-CN"/>
        </w:rPr>
        <w:t>:</w:t>
      </w:r>
    </w:p>
    <w:p w:rsidR="00745DFE" w:rsidRPr="00B81CD2" w:rsidRDefault="00745DFE" w:rsidP="00745DFE">
      <w:pPr>
        <w:spacing w:after="0" w:line="240" w:lineRule="auto"/>
        <w:rPr>
          <w:rFonts w:eastAsia="SimSun"/>
          <w:b/>
          <w:i/>
          <w:iCs/>
          <w:szCs w:val="26"/>
          <w:lang w:val="pt-BR" w:eastAsia="zh-CN"/>
        </w:rPr>
      </w:pPr>
      <w:r w:rsidRPr="00C354AF">
        <w:rPr>
          <w:rFonts w:eastAsia="SimSun"/>
          <w:b/>
          <w:szCs w:val="26"/>
          <w:lang w:eastAsia="zh-CN"/>
        </w:rPr>
        <w:tab/>
      </w:r>
      <w:r w:rsidRPr="00C354AF">
        <w:rPr>
          <w:szCs w:val="26"/>
        </w:rPr>
        <w:t>Để lĩnh hội</w:t>
      </w:r>
      <w:r w:rsidRPr="00B81CD2">
        <w:rPr>
          <w:szCs w:val="26"/>
        </w:rPr>
        <w:t xml:space="preserve"> tốt kiến thức môn học, sinh viên cần có tinh thần học tập cao: Tham gia đầy đủ các buổi học; Nghiên cứu giáo trình và tài liệu tham khảo trước khi đến lớp. Trong giờ học tích cực tham gia thảo luận về những vấn đề liên quan đến môn học với giáo viên và các bạn trong lớp; Hoàn thành tất cả các bài tập theo qui định của giáo viên.</w:t>
      </w:r>
    </w:p>
    <w:p w:rsidR="00745DFE" w:rsidRDefault="00745DFE" w:rsidP="00745DFE">
      <w:pPr>
        <w:spacing w:after="0" w:line="240" w:lineRule="auto"/>
        <w:rPr>
          <w:rFonts w:eastAsia="SimSun"/>
          <w:b/>
          <w:iCs/>
          <w:szCs w:val="26"/>
          <w:lang w:val="vi-VN" w:eastAsia="zh-CN"/>
        </w:rPr>
      </w:pPr>
      <w:r w:rsidRPr="00B81CD2">
        <w:rPr>
          <w:rFonts w:eastAsia="SimSun"/>
          <w:b/>
          <w:i/>
          <w:iCs/>
          <w:szCs w:val="26"/>
          <w:lang w:val="pt-BR" w:eastAsia="zh-CN"/>
        </w:rPr>
        <w:tab/>
      </w:r>
      <w:r w:rsidRPr="00B81CD2">
        <w:rPr>
          <w:rFonts w:eastAsia="SimSun"/>
          <w:b/>
          <w:i/>
          <w:iCs/>
          <w:szCs w:val="26"/>
          <w:lang w:eastAsia="zh-CN"/>
        </w:rPr>
        <w:t xml:space="preserve">- </w:t>
      </w:r>
      <w:r w:rsidRPr="00B81CD2">
        <w:rPr>
          <w:rFonts w:eastAsia="SimSun"/>
          <w:b/>
          <w:iCs/>
          <w:szCs w:val="26"/>
          <w:lang w:eastAsia="zh-CN"/>
        </w:rPr>
        <w:t>N</w:t>
      </w:r>
      <w:r w:rsidRPr="00B81CD2">
        <w:rPr>
          <w:rFonts w:eastAsia="SimSun"/>
          <w:b/>
          <w:iCs/>
          <w:szCs w:val="26"/>
          <w:lang w:val="vi-VN" w:eastAsia="zh-CN"/>
        </w:rPr>
        <w:t>ăng lực tự chủ và trách nhiệ</w:t>
      </w:r>
      <w:r>
        <w:rPr>
          <w:rFonts w:eastAsia="SimSun"/>
          <w:b/>
          <w:iCs/>
          <w:szCs w:val="26"/>
          <w:lang w:val="vi-VN" w:eastAsia="zh-CN"/>
        </w:rPr>
        <w:t>m:</w:t>
      </w:r>
    </w:p>
    <w:p w:rsidR="00745DFE" w:rsidRPr="00D10139" w:rsidRDefault="00745DFE" w:rsidP="00745DFE">
      <w:pPr>
        <w:spacing w:after="0" w:line="240" w:lineRule="auto"/>
        <w:rPr>
          <w:rFonts w:eastAsia="SimSun"/>
          <w:iCs/>
          <w:szCs w:val="26"/>
          <w:lang w:eastAsia="zh-CN"/>
        </w:rPr>
      </w:pPr>
      <w:r>
        <w:rPr>
          <w:rFonts w:eastAsia="SimSun"/>
          <w:iCs/>
          <w:szCs w:val="26"/>
          <w:lang w:eastAsia="zh-CN"/>
        </w:rPr>
        <w:t>Sinh viên có thể vận dụng kiến thức đã học nhằm phân tích hoạt động kinh doanh của doanh nghiệp, đưa ra các đề xuất nhằm cải thiện tình hình hoạt động của công ty.</w:t>
      </w:r>
    </w:p>
    <w:p w:rsidR="00745DFE" w:rsidRPr="003D6367" w:rsidRDefault="00745DFE" w:rsidP="00745DFE">
      <w:pPr>
        <w:spacing w:after="0" w:line="240" w:lineRule="auto"/>
        <w:rPr>
          <w:rFonts w:eastAsia="Times New Roman"/>
          <w:b/>
          <w:bCs/>
          <w:szCs w:val="26"/>
        </w:rPr>
      </w:pPr>
      <w:r w:rsidRPr="003D6367">
        <w:rPr>
          <w:rFonts w:eastAsia="Times New Roman"/>
          <w:b/>
          <w:bCs/>
          <w:szCs w:val="26"/>
        </w:rPr>
        <w:t>9. Nội dung học phần:</w:t>
      </w:r>
    </w:p>
    <w:p w:rsidR="00745DFE" w:rsidRPr="003D6367" w:rsidRDefault="00745DFE" w:rsidP="00745DFE">
      <w:pPr>
        <w:spacing w:after="0" w:line="240" w:lineRule="auto"/>
        <w:rPr>
          <w:rFonts w:eastAsia="SimSun"/>
          <w:b/>
          <w:szCs w:val="26"/>
          <w:lang w:val="vi-VN" w:eastAsia="zh-CN"/>
        </w:rPr>
      </w:pPr>
      <w:r w:rsidRPr="003D6367">
        <w:rPr>
          <w:rFonts w:eastAsia="SimSun"/>
          <w:b/>
          <w:szCs w:val="26"/>
          <w:lang w:eastAsia="zh-CN"/>
        </w:rPr>
        <w:t xml:space="preserve">9.1. </w:t>
      </w:r>
      <w:r w:rsidRPr="003D6367">
        <w:rPr>
          <w:rFonts w:eastAsia="SimSun"/>
          <w:b/>
          <w:szCs w:val="26"/>
          <w:lang w:val="vi-VN" w:eastAsia="zh-CN"/>
        </w:rPr>
        <w:t xml:space="preserve">Tóm tắt nội dung học phần: </w:t>
      </w:r>
    </w:p>
    <w:p w:rsidR="00745DFE" w:rsidRPr="009D6795" w:rsidRDefault="00745DFE" w:rsidP="00745DFE">
      <w:pPr>
        <w:spacing w:after="0" w:line="240" w:lineRule="auto"/>
        <w:rPr>
          <w:szCs w:val="26"/>
          <w:shd w:val="clear" w:color="auto" w:fill="019683"/>
        </w:rPr>
      </w:pPr>
      <w:r w:rsidRPr="003D6367">
        <w:rPr>
          <w:rFonts w:eastAsia="MS Mincho"/>
          <w:szCs w:val="26"/>
          <w:lang w:val="da-DK" w:eastAsia="ja-JP"/>
        </w:rPr>
        <w:tab/>
      </w:r>
      <w:r w:rsidRPr="009D6795">
        <w:rPr>
          <w:szCs w:val="26"/>
        </w:rPr>
        <w:t xml:space="preserve">Phân tích hoạt động doanh nghiệp giúp các nhà </w:t>
      </w:r>
      <w:r>
        <w:rPr>
          <w:szCs w:val="26"/>
        </w:rPr>
        <w:t>kinh tế</w:t>
      </w:r>
      <w:r w:rsidRPr="009D6795">
        <w:rPr>
          <w:szCs w:val="26"/>
        </w:rPr>
        <w:t xml:space="preserve"> đánh giá đúng kết quả hoạt động kinh doanh của doanh nghiệp, xác định được những nguyên nhân tác động đến quá trình và kết quả hoạt động kinh doanh, từ đó có biện pháp thích hợp khai thác khả năng tiềm tàng của doanh nghiệp.</w:t>
      </w:r>
    </w:p>
    <w:p w:rsidR="00745DFE" w:rsidRDefault="00745DFE" w:rsidP="00745DFE">
      <w:pPr>
        <w:spacing w:after="0" w:line="240" w:lineRule="auto"/>
        <w:rPr>
          <w:rFonts w:eastAsia="Times New Roman"/>
          <w:b/>
          <w:bCs/>
          <w:szCs w:val="26"/>
        </w:rPr>
      </w:pPr>
      <w:r w:rsidRPr="003D6367">
        <w:rPr>
          <w:rFonts w:eastAsia="Times New Roman"/>
          <w:b/>
          <w:bCs/>
          <w:szCs w:val="26"/>
        </w:rPr>
        <w:t>9.2. Nội dung học phần</w:t>
      </w:r>
    </w:p>
    <w:p w:rsidR="00745DFE" w:rsidRDefault="00745DFE" w:rsidP="00745DFE">
      <w:pPr>
        <w:spacing w:after="0" w:line="240" w:lineRule="auto"/>
        <w:rPr>
          <w:rFonts w:eastAsia="Times New Roman"/>
          <w:b/>
          <w:bCs/>
          <w:szCs w:val="26"/>
        </w:rPr>
      </w:pPr>
    </w:p>
    <w:tbl>
      <w:tblPr>
        <w:tblW w:w="1053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586"/>
        <w:gridCol w:w="3882"/>
        <w:gridCol w:w="785"/>
        <w:gridCol w:w="736"/>
        <w:gridCol w:w="666"/>
        <w:gridCol w:w="782"/>
        <w:gridCol w:w="606"/>
        <w:gridCol w:w="780"/>
      </w:tblGrid>
      <w:tr w:rsidR="00745DFE" w:rsidRPr="00B044BB" w:rsidTr="00745DFE">
        <w:trPr>
          <w:trHeight w:val="431"/>
        </w:trPr>
        <w:tc>
          <w:tcPr>
            <w:tcW w:w="708" w:type="dxa"/>
            <w:vMerge w:val="restart"/>
            <w:tcBorders>
              <w:top w:val="single" w:sz="4" w:space="0" w:color="auto"/>
              <w:left w:val="single" w:sz="4" w:space="0" w:color="auto"/>
              <w:right w:val="single" w:sz="4" w:space="0" w:color="auto"/>
            </w:tcBorders>
          </w:tcPr>
          <w:p w:rsidR="00745DFE" w:rsidRPr="00B044BB" w:rsidRDefault="00745DFE" w:rsidP="00A16CEB">
            <w:pPr>
              <w:spacing w:after="0" w:line="240" w:lineRule="auto"/>
              <w:ind w:firstLine="0"/>
              <w:rPr>
                <w:b/>
                <w:color w:val="000000"/>
                <w:szCs w:val="26"/>
              </w:rPr>
            </w:pPr>
            <w:r w:rsidRPr="00B044BB">
              <w:rPr>
                <w:b/>
                <w:color w:val="000000"/>
                <w:szCs w:val="26"/>
              </w:rPr>
              <w:t>STT</w:t>
            </w:r>
          </w:p>
        </w:tc>
        <w:tc>
          <w:tcPr>
            <w:tcW w:w="1586" w:type="dxa"/>
            <w:vMerge w:val="restart"/>
            <w:tcBorders>
              <w:top w:val="single" w:sz="4" w:space="0" w:color="auto"/>
              <w:left w:val="single" w:sz="4" w:space="0" w:color="auto"/>
              <w:bottom w:val="single" w:sz="4" w:space="0" w:color="auto"/>
              <w:right w:val="single" w:sz="4" w:space="0" w:color="auto"/>
            </w:tcBorders>
            <w:vAlign w:val="center"/>
            <w:hideMark/>
          </w:tcPr>
          <w:p w:rsidR="00745DFE" w:rsidRPr="00B044BB" w:rsidRDefault="00745DFE" w:rsidP="00A16CEB">
            <w:pPr>
              <w:spacing w:after="0" w:line="240" w:lineRule="auto"/>
              <w:ind w:firstLine="0"/>
              <w:rPr>
                <w:b/>
                <w:szCs w:val="26"/>
              </w:rPr>
            </w:pPr>
            <w:r w:rsidRPr="00B044BB">
              <w:rPr>
                <w:b/>
                <w:color w:val="000000"/>
                <w:szCs w:val="26"/>
              </w:rPr>
              <w:t>Tên chương</w:t>
            </w:r>
          </w:p>
        </w:tc>
        <w:tc>
          <w:tcPr>
            <w:tcW w:w="3882" w:type="dxa"/>
            <w:vMerge w:val="restart"/>
            <w:tcBorders>
              <w:top w:val="single" w:sz="4" w:space="0" w:color="auto"/>
              <w:left w:val="single" w:sz="4" w:space="0" w:color="auto"/>
              <w:right w:val="single" w:sz="4" w:space="0" w:color="auto"/>
            </w:tcBorders>
          </w:tcPr>
          <w:p w:rsidR="00745DFE" w:rsidRPr="00B044BB" w:rsidRDefault="00745DFE" w:rsidP="00745DFE">
            <w:pPr>
              <w:spacing w:after="0" w:line="240" w:lineRule="auto"/>
              <w:rPr>
                <w:b/>
                <w:color w:val="000000"/>
                <w:szCs w:val="26"/>
              </w:rPr>
            </w:pPr>
            <w:r w:rsidRPr="00B044BB">
              <w:rPr>
                <w:b/>
                <w:color w:val="000000"/>
                <w:szCs w:val="26"/>
              </w:rPr>
              <w:t>Mục, tiểu mục</w:t>
            </w:r>
          </w:p>
        </w:tc>
        <w:tc>
          <w:tcPr>
            <w:tcW w:w="2969" w:type="dxa"/>
            <w:gridSpan w:val="4"/>
            <w:tcBorders>
              <w:top w:val="single" w:sz="4" w:space="0" w:color="auto"/>
              <w:left w:val="single" w:sz="4" w:space="0" w:color="auto"/>
              <w:bottom w:val="single" w:sz="4" w:space="0" w:color="auto"/>
              <w:right w:val="single" w:sz="4" w:space="0" w:color="auto"/>
            </w:tcBorders>
            <w:vAlign w:val="center"/>
            <w:hideMark/>
          </w:tcPr>
          <w:p w:rsidR="00745DFE" w:rsidRPr="00B044BB" w:rsidRDefault="00745DFE" w:rsidP="00745DFE">
            <w:pPr>
              <w:spacing w:after="0" w:line="240" w:lineRule="auto"/>
              <w:jc w:val="center"/>
              <w:rPr>
                <w:b/>
                <w:color w:val="000000"/>
                <w:szCs w:val="26"/>
              </w:rPr>
            </w:pPr>
            <w:r w:rsidRPr="00B044BB">
              <w:rPr>
                <w:b/>
                <w:color w:val="000000"/>
                <w:szCs w:val="26"/>
              </w:rPr>
              <w:t>Số tiết</w:t>
            </w:r>
          </w:p>
        </w:tc>
        <w:tc>
          <w:tcPr>
            <w:tcW w:w="606" w:type="dxa"/>
            <w:vMerge w:val="restart"/>
            <w:tcBorders>
              <w:top w:val="single" w:sz="4" w:space="0" w:color="auto"/>
              <w:left w:val="single" w:sz="4" w:space="0" w:color="auto"/>
              <w:right w:val="single" w:sz="4" w:space="0" w:color="auto"/>
            </w:tcBorders>
          </w:tcPr>
          <w:p w:rsidR="00745DFE" w:rsidRPr="00B044BB" w:rsidRDefault="00745DFE" w:rsidP="00745DFE">
            <w:pPr>
              <w:pStyle w:val="TableParagraph"/>
              <w:ind w:left="210" w:hanging="210"/>
              <w:rPr>
                <w:b/>
                <w:sz w:val="26"/>
                <w:szCs w:val="26"/>
              </w:rPr>
            </w:pPr>
            <w:r w:rsidRPr="00B044BB">
              <w:rPr>
                <w:b/>
                <w:sz w:val="26"/>
                <w:szCs w:val="26"/>
              </w:rPr>
              <w:t>TL</w:t>
            </w:r>
          </w:p>
          <w:p w:rsidR="00745DFE" w:rsidRPr="00B044BB" w:rsidRDefault="00745DFE" w:rsidP="00A16CEB">
            <w:pPr>
              <w:spacing w:after="0" w:line="240" w:lineRule="auto"/>
              <w:ind w:firstLine="0"/>
              <w:rPr>
                <w:b/>
                <w:color w:val="000000"/>
                <w:szCs w:val="26"/>
              </w:rPr>
            </w:pPr>
            <w:r w:rsidRPr="00B044BB">
              <w:rPr>
                <w:b/>
                <w:szCs w:val="26"/>
              </w:rPr>
              <w:t>TH</w:t>
            </w:r>
          </w:p>
        </w:tc>
        <w:tc>
          <w:tcPr>
            <w:tcW w:w="780" w:type="dxa"/>
            <w:tcBorders>
              <w:top w:val="single" w:sz="4" w:space="0" w:color="auto"/>
              <w:left w:val="single" w:sz="4" w:space="0" w:color="auto"/>
              <w:bottom w:val="single" w:sz="4" w:space="0" w:color="auto"/>
              <w:right w:val="single" w:sz="4" w:space="0" w:color="auto"/>
            </w:tcBorders>
          </w:tcPr>
          <w:p w:rsidR="00745DFE" w:rsidRPr="00B044BB" w:rsidRDefault="00745DFE" w:rsidP="00745DFE">
            <w:pPr>
              <w:spacing w:after="0" w:line="240" w:lineRule="auto"/>
              <w:jc w:val="center"/>
              <w:rPr>
                <w:b/>
                <w:color w:val="000000"/>
                <w:szCs w:val="26"/>
              </w:rPr>
            </w:pPr>
            <w:r w:rsidRPr="00B044BB">
              <w:rPr>
                <w:b/>
                <w:color w:val="000000"/>
                <w:szCs w:val="26"/>
              </w:rPr>
              <w:t>CĐR</w:t>
            </w:r>
          </w:p>
        </w:tc>
      </w:tr>
      <w:tr w:rsidR="00745DFE" w:rsidRPr="00B044BB" w:rsidTr="00745DFE">
        <w:tc>
          <w:tcPr>
            <w:tcW w:w="708" w:type="dxa"/>
            <w:vMerge/>
            <w:tcBorders>
              <w:left w:val="single" w:sz="4" w:space="0" w:color="auto"/>
              <w:bottom w:val="single" w:sz="4" w:space="0" w:color="auto"/>
              <w:right w:val="single" w:sz="4" w:space="0" w:color="auto"/>
            </w:tcBorders>
          </w:tcPr>
          <w:p w:rsidR="00745DFE" w:rsidRPr="00B044BB" w:rsidRDefault="00745DFE" w:rsidP="00745DFE">
            <w:pPr>
              <w:spacing w:after="0" w:line="240" w:lineRule="auto"/>
              <w:rPr>
                <w:b/>
                <w:szCs w:val="26"/>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745DFE" w:rsidRPr="00B044BB" w:rsidRDefault="00745DFE" w:rsidP="00745DFE">
            <w:pPr>
              <w:spacing w:after="0" w:line="240" w:lineRule="auto"/>
              <w:rPr>
                <w:b/>
                <w:szCs w:val="26"/>
              </w:rPr>
            </w:pPr>
          </w:p>
        </w:tc>
        <w:tc>
          <w:tcPr>
            <w:tcW w:w="3882" w:type="dxa"/>
            <w:vMerge/>
            <w:tcBorders>
              <w:left w:val="single" w:sz="4" w:space="0" w:color="auto"/>
              <w:bottom w:val="single" w:sz="4" w:space="0" w:color="auto"/>
              <w:right w:val="single" w:sz="4" w:space="0" w:color="auto"/>
            </w:tcBorders>
          </w:tcPr>
          <w:p w:rsidR="00745DFE" w:rsidRPr="00B044BB" w:rsidRDefault="00745DFE" w:rsidP="00745DFE">
            <w:pPr>
              <w:pStyle w:val="TableParagraph"/>
              <w:ind w:right="120"/>
              <w:jc w:val="both"/>
              <w:rPr>
                <w:b/>
                <w:sz w:val="26"/>
                <w:szCs w:val="26"/>
              </w:rPr>
            </w:pPr>
          </w:p>
        </w:tc>
        <w:tc>
          <w:tcPr>
            <w:tcW w:w="785" w:type="dxa"/>
            <w:tcBorders>
              <w:top w:val="single" w:sz="4" w:space="0" w:color="auto"/>
              <w:left w:val="single" w:sz="4" w:space="0" w:color="auto"/>
              <w:bottom w:val="single" w:sz="4" w:space="0" w:color="auto"/>
              <w:right w:val="single" w:sz="4" w:space="0" w:color="auto"/>
            </w:tcBorders>
            <w:hideMark/>
          </w:tcPr>
          <w:p w:rsidR="00745DFE" w:rsidRPr="00B044BB" w:rsidRDefault="00745DFE" w:rsidP="00745DFE">
            <w:pPr>
              <w:pStyle w:val="TableParagraph"/>
              <w:ind w:left="87" w:right="120"/>
              <w:jc w:val="center"/>
              <w:rPr>
                <w:b/>
                <w:sz w:val="26"/>
                <w:szCs w:val="26"/>
              </w:rPr>
            </w:pPr>
            <w:r w:rsidRPr="00B044BB">
              <w:rPr>
                <w:b/>
                <w:sz w:val="26"/>
                <w:szCs w:val="26"/>
              </w:rPr>
              <w:t>TC</w:t>
            </w:r>
          </w:p>
        </w:tc>
        <w:tc>
          <w:tcPr>
            <w:tcW w:w="736" w:type="dxa"/>
            <w:tcBorders>
              <w:top w:val="single" w:sz="4" w:space="0" w:color="auto"/>
              <w:left w:val="single" w:sz="4" w:space="0" w:color="auto"/>
              <w:bottom w:val="single" w:sz="4" w:space="0" w:color="auto"/>
              <w:right w:val="single" w:sz="4" w:space="0" w:color="auto"/>
            </w:tcBorders>
            <w:hideMark/>
          </w:tcPr>
          <w:p w:rsidR="00745DFE" w:rsidRPr="00B044BB" w:rsidRDefault="00745DFE" w:rsidP="00745DFE">
            <w:pPr>
              <w:pStyle w:val="TableParagraph"/>
              <w:ind w:left="86" w:right="87"/>
              <w:jc w:val="center"/>
              <w:rPr>
                <w:b/>
                <w:sz w:val="26"/>
                <w:szCs w:val="26"/>
              </w:rPr>
            </w:pPr>
            <w:r w:rsidRPr="00B044BB">
              <w:rPr>
                <w:b/>
                <w:sz w:val="26"/>
                <w:szCs w:val="26"/>
              </w:rPr>
              <w:t>LT</w:t>
            </w:r>
          </w:p>
        </w:tc>
        <w:tc>
          <w:tcPr>
            <w:tcW w:w="666" w:type="dxa"/>
            <w:tcBorders>
              <w:top w:val="single" w:sz="4" w:space="0" w:color="auto"/>
              <w:left w:val="single" w:sz="4" w:space="0" w:color="auto"/>
              <w:bottom w:val="single" w:sz="4" w:space="0" w:color="auto"/>
              <w:right w:val="single" w:sz="4" w:space="0" w:color="auto"/>
            </w:tcBorders>
            <w:hideMark/>
          </w:tcPr>
          <w:p w:rsidR="00745DFE" w:rsidRPr="00B044BB" w:rsidRDefault="00745DFE" w:rsidP="00745DFE">
            <w:pPr>
              <w:pStyle w:val="TableParagraph"/>
              <w:ind w:left="103"/>
              <w:rPr>
                <w:b/>
                <w:sz w:val="26"/>
                <w:szCs w:val="26"/>
              </w:rPr>
            </w:pPr>
            <w:r w:rsidRPr="00B044BB">
              <w:rPr>
                <w:b/>
                <w:sz w:val="26"/>
                <w:szCs w:val="26"/>
              </w:rPr>
              <w:t>BT</w:t>
            </w:r>
          </w:p>
        </w:tc>
        <w:tc>
          <w:tcPr>
            <w:tcW w:w="782" w:type="dxa"/>
            <w:tcBorders>
              <w:top w:val="single" w:sz="4" w:space="0" w:color="auto"/>
              <w:left w:val="single" w:sz="4" w:space="0" w:color="auto"/>
              <w:bottom w:val="single" w:sz="4" w:space="0" w:color="auto"/>
              <w:right w:val="single" w:sz="4" w:space="0" w:color="auto"/>
            </w:tcBorders>
            <w:hideMark/>
          </w:tcPr>
          <w:p w:rsidR="00745DFE" w:rsidRPr="00B044BB" w:rsidRDefault="00745DFE" w:rsidP="00745DFE">
            <w:pPr>
              <w:pStyle w:val="TableParagraph"/>
              <w:ind w:left="89" w:right="101"/>
              <w:jc w:val="center"/>
              <w:rPr>
                <w:b/>
                <w:sz w:val="26"/>
                <w:szCs w:val="26"/>
              </w:rPr>
            </w:pPr>
            <w:r w:rsidRPr="00B044BB">
              <w:rPr>
                <w:b/>
                <w:sz w:val="26"/>
                <w:szCs w:val="26"/>
              </w:rPr>
              <w:t>TH</w:t>
            </w:r>
          </w:p>
        </w:tc>
        <w:tc>
          <w:tcPr>
            <w:tcW w:w="606" w:type="dxa"/>
            <w:vMerge/>
            <w:tcBorders>
              <w:left w:val="single" w:sz="4" w:space="0" w:color="auto"/>
              <w:bottom w:val="single" w:sz="4" w:space="0" w:color="auto"/>
              <w:right w:val="single" w:sz="4" w:space="0" w:color="auto"/>
            </w:tcBorders>
          </w:tcPr>
          <w:p w:rsidR="00745DFE" w:rsidRPr="00B044BB" w:rsidRDefault="00745DFE" w:rsidP="00745DFE">
            <w:pPr>
              <w:pStyle w:val="TableParagraph"/>
              <w:ind w:left="89" w:right="101"/>
              <w:jc w:val="center"/>
              <w:rPr>
                <w:b/>
                <w:sz w:val="26"/>
                <w:szCs w:val="26"/>
              </w:rPr>
            </w:pPr>
          </w:p>
        </w:tc>
        <w:tc>
          <w:tcPr>
            <w:tcW w:w="780" w:type="dxa"/>
            <w:tcBorders>
              <w:top w:val="single" w:sz="4" w:space="0" w:color="auto"/>
              <w:left w:val="single" w:sz="4" w:space="0" w:color="auto"/>
              <w:bottom w:val="single" w:sz="4" w:space="0" w:color="auto"/>
              <w:right w:val="single" w:sz="4" w:space="0" w:color="auto"/>
            </w:tcBorders>
          </w:tcPr>
          <w:p w:rsidR="00745DFE" w:rsidRPr="00B044BB" w:rsidRDefault="00745DFE" w:rsidP="00745DFE">
            <w:pPr>
              <w:pStyle w:val="TableParagraph"/>
              <w:ind w:left="89" w:right="101"/>
              <w:jc w:val="center"/>
              <w:rPr>
                <w:b/>
                <w:sz w:val="26"/>
                <w:szCs w:val="26"/>
              </w:rPr>
            </w:pPr>
          </w:p>
        </w:tc>
      </w:tr>
      <w:tr w:rsidR="00745DFE" w:rsidRPr="00B044BB" w:rsidTr="00745DFE">
        <w:trPr>
          <w:trHeight w:val="1241"/>
        </w:trPr>
        <w:tc>
          <w:tcPr>
            <w:tcW w:w="708" w:type="dxa"/>
            <w:tcBorders>
              <w:top w:val="single" w:sz="4" w:space="0" w:color="auto"/>
              <w:left w:val="single" w:sz="4" w:space="0" w:color="auto"/>
              <w:bottom w:val="single" w:sz="4" w:space="0" w:color="auto"/>
              <w:right w:val="single" w:sz="4" w:space="0" w:color="auto"/>
            </w:tcBorders>
          </w:tcPr>
          <w:p w:rsidR="00745DFE" w:rsidRPr="00B044BB" w:rsidRDefault="00745DFE" w:rsidP="00745DFE">
            <w:pPr>
              <w:spacing w:after="0" w:line="240" w:lineRule="auto"/>
              <w:rPr>
                <w:color w:val="000000"/>
                <w:szCs w:val="26"/>
              </w:rPr>
            </w:pPr>
            <w:r w:rsidRPr="00B044BB">
              <w:rPr>
                <w:color w:val="000000"/>
                <w:szCs w:val="26"/>
              </w:rPr>
              <w:t>1.</w:t>
            </w:r>
          </w:p>
        </w:tc>
        <w:tc>
          <w:tcPr>
            <w:tcW w:w="1586" w:type="dxa"/>
            <w:tcBorders>
              <w:top w:val="single" w:sz="4" w:space="0" w:color="auto"/>
              <w:left w:val="single" w:sz="4" w:space="0" w:color="auto"/>
              <w:bottom w:val="single" w:sz="4" w:space="0" w:color="auto"/>
              <w:right w:val="single" w:sz="4" w:space="0" w:color="auto"/>
            </w:tcBorders>
            <w:vAlign w:val="center"/>
            <w:hideMark/>
          </w:tcPr>
          <w:p w:rsidR="00745DFE" w:rsidRPr="00B044BB" w:rsidRDefault="00745DFE" w:rsidP="00A16CEB">
            <w:pPr>
              <w:tabs>
                <w:tab w:val="left" w:pos="2552"/>
              </w:tabs>
              <w:spacing w:line="288" w:lineRule="auto"/>
              <w:ind w:firstLine="0"/>
              <w:rPr>
                <w:b/>
                <w:bCs/>
                <w:szCs w:val="26"/>
              </w:rPr>
            </w:pPr>
            <w:r w:rsidRPr="00B044BB">
              <w:rPr>
                <w:b/>
                <w:bCs/>
                <w:caps/>
                <w:szCs w:val="26"/>
              </w:rPr>
              <w:t>chương 1:</w:t>
            </w:r>
            <w:r w:rsidRPr="00B044BB">
              <w:rPr>
                <w:bCs/>
                <w:i/>
                <w:caps/>
                <w:szCs w:val="26"/>
              </w:rPr>
              <w:t xml:space="preserve"> </w:t>
            </w:r>
            <w:r w:rsidRPr="00B044BB">
              <w:rPr>
                <w:b/>
                <w:bCs/>
                <w:szCs w:val="26"/>
              </w:rPr>
              <w:t xml:space="preserve">NHỮNG VẤN ĐỀ CHUNG VỀ PHÂN TÍCH HOẠT ĐỘNG KINH </w:t>
            </w:r>
            <w:r w:rsidRPr="00B044BB">
              <w:rPr>
                <w:b/>
                <w:bCs/>
                <w:szCs w:val="26"/>
              </w:rPr>
              <w:lastRenderedPageBreak/>
              <w:t>DOANH</w:t>
            </w:r>
          </w:p>
          <w:p w:rsidR="00745DFE" w:rsidRPr="00B044BB" w:rsidRDefault="00745DFE" w:rsidP="00745DFE">
            <w:pPr>
              <w:spacing w:after="0" w:line="240" w:lineRule="auto"/>
              <w:rPr>
                <w:color w:val="000000"/>
                <w:szCs w:val="26"/>
              </w:rPr>
            </w:pPr>
          </w:p>
        </w:tc>
        <w:tc>
          <w:tcPr>
            <w:tcW w:w="3882" w:type="dxa"/>
            <w:tcBorders>
              <w:top w:val="single" w:sz="4" w:space="0" w:color="auto"/>
              <w:left w:val="single" w:sz="4" w:space="0" w:color="auto"/>
              <w:bottom w:val="single" w:sz="4" w:space="0" w:color="auto"/>
              <w:right w:val="single" w:sz="4" w:space="0" w:color="auto"/>
            </w:tcBorders>
          </w:tcPr>
          <w:p w:rsidR="00745DFE" w:rsidRPr="00B044BB" w:rsidRDefault="00745DFE" w:rsidP="00745DFE">
            <w:pPr>
              <w:overflowPunct w:val="0"/>
              <w:autoSpaceDE w:val="0"/>
              <w:autoSpaceDN w:val="0"/>
              <w:adjustRightInd w:val="0"/>
              <w:spacing w:line="288" w:lineRule="auto"/>
              <w:rPr>
                <w:szCs w:val="26"/>
              </w:rPr>
            </w:pPr>
            <w:r w:rsidRPr="00B044BB">
              <w:rPr>
                <w:szCs w:val="26"/>
              </w:rPr>
              <w:lastRenderedPageBreak/>
              <w:t>1.1. Ý nghĩa và mục tiêu phân tích hoạt động kinh doanh</w:t>
            </w:r>
          </w:p>
          <w:p w:rsidR="00745DFE" w:rsidRPr="00B044BB" w:rsidRDefault="00745DFE" w:rsidP="00745DFE">
            <w:pPr>
              <w:overflowPunct w:val="0"/>
              <w:autoSpaceDE w:val="0"/>
              <w:autoSpaceDN w:val="0"/>
              <w:adjustRightInd w:val="0"/>
              <w:spacing w:line="288" w:lineRule="auto"/>
              <w:textAlignment w:val="baseline"/>
              <w:rPr>
                <w:szCs w:val="26"/>
              </w:rPr>
            </w:pPr>
            <w:r w:rsidRPr="00B044BB">
              <w:rPr>
                <w:szCs w:val="26"/>
              </w:rPr>
              <w:t>1.2 Đối tượng của phân tích hoạt động kinh doanh</w:t>
            </w:r>
          </w:p>
          <w:p w:rsidR="00745DFE" w:rsidRPr="00B044BB" w:rsidRDefault="00745DFE" w:rsidP="00745DFE">
            <w:pPr>
              <w:overflowPunct w:val="0"/>
              <w:autoSpaceDE w:val="0"/>
              <w:autoSpaceDN w:val="0"/>
              <w:adjustRightInd w:val="0"/>
              <w:spacing w:line="288" w:lineRule="auto"/>
              <w:textAlignment w:val="baseline"/>
              <w:rPr>
                <w:szCs w:val="26"/>
              </w:rPr>
            </w:pPr>
            <w:r w:rsidRPr="00B044BB">
              <w:rPr>
                <w:szCs w:val="26"/>
              </w:rPr>
              <w:t>1.3 Phương pháp sử dụng trong phân tích hoạt động kinh doanh</w:t>
            </w:r>
          </w:p>
          <w:p w:rsidR="00745DFE" w:rsidRPr="00B044BB" w:rsidRDefault="00745DFE" w:rsidP="00745DFE">
            <w:pPr>
              <w:overflowPunct w:val="0"/>
              <w:autoSpaceDE w:val="0"/>
              <w:autoSpaceDN w:val="0"/>
              <w:adjustRightInd w:val="0"/>
              <w:spacing w:line="288" w:lineRule="auto"/>
              <w:textAlignment w:val="baseline"/>
              <w:rPr>
                <w:szCs w:val="26"/>
              </w:rPr>
            </w:pPr>
            <w:r w:rsidRPr="00B044BB">
              <w:rPr>
                <w:szCs w:val="26"/>
              </w:rPr>
              <w:t xml:space="preserve">1.4 Phân loại và tổ chức công </w:t>
            </w:r>
            <w:r w:rsidRPr="00B044BB">
              <w:rPr>
                <w:szCs w:val="26"/>
              </w:rPr>
              <w:lastRenderedPageBreak/>
              <w:t>tác phân tích hoạt động kinh doanh</w:t>
            </w:r>
          </w:p>
          <w:p w:rsidR="00745DFE" w:rsidRPr="00B044BB" w:rsidRDefault="00745DFE" w:rsidP="00745DFE">
            <w:pPr>
              <w:tabs>
                <w:tab w:val="left" w:pos="2340"/>
              </w:tabs>
              <w:spacing w:after="0" w:line="240" w:lineRule="auto"/>
              <w:rPr>
                <w:color w:val="000000"/>
                <w:szCs w:val="26"/>
                <w:lang w:eastAsia="ko-KR"/>
              </w:rPr>
            </w:pPr>
          </w:p>
        </w:tc>
        <w:tc>
          <w:tcPr>
            <w:tcW w:w="785" w:type="dxa"/>
            <w:tcBorders>
              <w:top w:val="single" w:sz="4" w:space="0" w:color="auto"/>
              <w:left w:val="single" w:sz="4" w:space="0" w:color="auto"/>
              <w:bottom w:val="single" w:sz="4" w:space="0" w:color="auto"/>
              <w:right w:val="single" w:sz="4" w:space="0" w:color="auto"/>
            </w:tcBorders>
            <w:vAlign w:val="center"/>
            <w:hideMark/>
          </w:tcPr>
          <w:p w:rsidR="00745DFE" w:rsidRPr="00B044BB" w:rsidRDefault="00745DFE" w:rsidP="00745DFE">
            <w:pPr>
              <w:spacing w:after="0" w:line="240" w:lineRule="auto"/>
              <w:jc w:val="center"/>
              <w:rPr>
                <w:color w:val="000000"/>
                <w:szCs w:val="26"/>
                <w:lang w:eastAsia="ko-KR"/>
              </w:rPr>
            </w:pPr>
            <w:r w:rsidRPr="00B044BB">
              <w:rPr>
                <w:color w:val="000000"/>
                <w:szCs w:val="26"/>
                <w:lang w:eastAsia="ko-KR"/>
              </w:rPr>
              <w:lastRenderedPageBreak/>
              <w:t>4</w:t>
            </w:r>
          </w:p>
        </w:tc>
        <w:tc>
          <w:tcPr>
            <w:tcW w:w="736" w:type="dxa"/>
            <w:tcBorders>
              <w:top w:val="single" w:sz="4" w:space="0" w:color="auto"/>
              <w:left w:val="single" w:sz="4" w:space="0" w:color="auto"/>
              <w:bottom w:val="single" w:sz="4" w:space="0" w:color="auto"/>
              <w:right w:val="single" w:sz="4" w:space="0" w:color="auto"/>
            </w:tcBorders>
            <w:vAlign w:val="center"/>
            <w:hideMark/>
          </w:tcPr>
          <w:p w:rsidR="00745DFE" w:rsidRPr="00B044BB" w:rsidRDefault="00745DFE" w:rsidP="00745DFE">
            <w:pPr>
              <w:spacing w:after="0" w:line="240" w:lineRule="auto"/>
              <w:jc w:val="center"/>
              <w:rPr>
                <w:color w:val="000000"/>
                <w:szCs w:val="26"/>
                <w:lang w:eastAsia="ko-KR"/>
              </w:rPr>
            </w:pPr>
            <w:r w:rsidRPr="00B044BB">
              <w:rPr>
                <w:color w:val="000000"/>
                <w:szCs w:val="26"/>
                <w:lang w:eastAsia="ko-KR"/>
              </w:rPr>
              <w:t>4</w:t>
            </w:r>
          </w:p>
        </w:tc>
        <w:tc>
          <w:tcPr>
            <w:tcW w:w="666" w:type="dxa"/>
            <w:tcBorders>
              <w:top w:val="single" w:sz="4" w:space="0" w:color="auto"/>
              <w:left w:val="single" w:sz="4" w:space="0" w:color="auto"/>
              <w:bottom w:val="single" w:sz="4" w:space="0" w:color="auto"/>
              <w:right w:val="single" w:sz="4" w:space="0" w:color="auto"/>
            </w:tcBorders>
            <w:vAlign w:val="center"/>
            <w:hideMark/>
          </w:tcPr>
          <w:p w:rsidR="00745DFE" w:rsidRPr="00B044BB" w:rsidRDefault="00745DFE" w:rsidP="00745DFE">
            <w:pPr>
              <w:spacing w:after="0" w:line="240" w:lineRule="auto"/>
              <w:rPr>
                <w:color w:val="000000"/>
                <w:szCs w:val="26"/>
                <w:lang w:eastAsia="ko-KR"/>
              </w:rPr>
            </w:pPr>
            <w:r w:rsidRPr="00B044BB">
              <w:rPr>
                <w:color w:val="000000"/>
                <w:szCs w:val="26"/>
                <w:lang w:eastAsia="ko-KR"/>
              </w:rPr>
              <w:t>0</w:t>
            </w:r>
          </w:p>
        </w:tc>
        <w:tc>
          <w:tcPr>
            <w:tcW w:w="782" w:type="dxa"/>
            <w:tcBorders>
              <w:top w:val="single" w:sz="4" w:space="0" w:color="auto"/>
              <w:left w:val="single" w:sz="4" w:space="0" w:color="auto"/>
              <w:bottom w:val="single" w:sz="4" w:space="0" w:color="auto"/>
              <w:right w:val="single" w:sz="4" w:space="0" w:color="auto"/>
            </w:tcBorders>
          </w:tcPr>
          <w:p w:rsidR="00745DFE" w:rsidRPr="00B044BB" w:rsidRDefault="00745DFE" w:rsidP="00745DFE">
            <w:pPr>
              <w:spacing w:after="0" w:line="240" w:lineRule="auto"/>
              <w:jc w:val="center"/>
              <w:rPr>
                <w:color w:val="000000"/>
                <w:szCs w:val="26"/>
              </w:rPr>
            </w:pPr>
          </w:p>
        </w:tc>
        <w:tc>
          <w:tcPr>
            <w:tcW w:w="606" w:type="dxa"/>
            <w:tcBorders>
              <w:top w:val="single" w:sz="4" w:space="0" w:color="auto"/>
              <w:left w:val="single" w:sz="4" w:space="0" w:color="auto"/>
              <w:bottom w:val="single" w:sz="4" w:space="0" w:color="auto"/>
              <w:right w:val="single" w:sz="4" w:space="0" w:color="auto"/>
            </w:tcBorders>
          </w:tcPr>
          <w:p w:rsidR="00745DFE" w:rsidRPr="00B044BB" w:rsidRDefault="00745DFE" w:rsidP="00A16CEB">
            <w:pPr>
              <w:spacing w:after="0" w:line="240" w:lineRule="auto"/>
              <w:ind w:firstLine="0"/>
              <w:rPr>
                <w:color w:val="000000"/>
                <w:szCs w:val="26"/>
              </w:rPr>
            </w:pPr>
            <w:r>
              <w:rPr>
                <w:color w:val="000000"/>
                <w:szCs w:val="26"/>
              </w:rPr>
              <w:t>10</w:t>
            </w:r>
          </w:p>
        </w:tc>
        <w:tc>
          <w:tcPr>
            <w:tcW w:w="780" w:type="dxa"/>
            <w:tcBorders>
              <w:top w:val="single" w:sz="4" w:space="0" w:color="auto"/>
              <w:left w:val="single" w:sz="4" w:space="0" w:color="auto"/>
              <w:bottom w:val="single" w:sz="4" w:space="0" w:color="auto"/>
              <w:right w:val="single" w:sz="4" w:space="0" w:color="auto"/>
            </w:tcBorders>
          </w:tcPr>
          <w:p w:rsidR="00745DFE" w:rsidRPr="00B044BB" w:rsidRDefault="00745DFE" w:rsidP="00745DFE">
            <w:pPr>
              <w:spacing w:after="0" w:line="240" w:lineRule="auto"/>
              <w:jc w:val="center"/>
              <w:rPr>
                <w:color w:val="000000"/>
                <w:szCs w:val="26"/>
              </w:rPr>
            </w:pPr>
          </w:p>
        </w:tc>
      </w:tr>
      <w:tr w:rsidR="00745DFE" w:rsidRPr="00B044BB" w:rsidTr="00745DFE">
        <w:trPr>
          <w:trHeight w:val="881"/>
        </w:trPr>
        <w:tc>
          <w:tcPr>
            <w:tcW w:w="708" w:type="dxa"/>
            <w:tcBorders>
              <w:top w:val="single" w:sz="4" w:space="0" w:color="auto"/>
              <w:left w:val="single" w:sz="4" w:space="0" w:color="auto"/>
              <w:bottom w:val="single" w:sz="4" w:space="0" w:color="auto"/>
              <w:right w:val="single" w:sz="4" w:space="0" w:color="auto"/>
            </w:tcBorders>
          </w:tcPr>
          <w:p w:rsidR="00745DFE" w:rsidRPr="00B044BB" w:rsidRDefault="00745DFE" w:rsidP="00745DFE">
            <w:pPr>
              <w:spacing w:after="0" w:line="240" w:lineRule="auto"/>
              <w:rPr>
                <w:color w:val="000000"/>
                <w:szCs w:val="26"/>
              </w:rPr>
            </w:pPr>
            <w:r w:rsidRPr="00B044BB">
              <w:rPr>
                <w:color w:val="000000"/>
                <w:szCs w:val="26"/>
              </w:rPr>
              <w:lastRenderedPageBreak/>
              <w:t>2.</w:t>
            </w:r>
          </w:p>
        </w:tc>
        <w:tc>
          <w:tcPr>
            <w:tcW w:w="1586" w:type="dxa"/>
            <w:tcBorders>
              <w:top w:val="single" w:sz="4" w:space="0" w:color="auto"/>
              <w:left w:val="single" w:sz="4" w:space="0" w:color="auto"/>
              <w:bottom w:val="single" w:sz="4" w:space="0" w:color="auto"/>
              <w:right w:val="single" w:sz="4" w:space="0" w:color="auto"/>
            </w:tcBorders>
            <w:vAlign w:val="center"/>
            <w:hideMark/>
          </w:tcPr>
          <w:p w:rsidR="00745DFE" w:rsidRPr="00B044BB" w:rsidRDefault="00745DFE" w:rsidP="00A16CEB">
            <w:pPr>
              <w:overflowPunct w:val="0"/>
              <w:autoSpaceDE w:val="0"/>
              <w:autoSpaceDN w:val="0"/>
              <w:adjustRightInd w:val="0"/>
              <w:spacing w:line="288" w:lineRule="auto"/>
              <w:ind w:firstLine="0"/>
              <w:textAlignment w:val="baseline"/>
              <w:rPr>
                <w:b/>
                <w:bCs/>
                <w:iCs/>
                <w:szCs w:val="26"/>
              </w:rPr>
            </w:pPr>
            <w:r w:rsidRPr="00B044BB">
              <w:rPr>
                <w:b/>
                <w:bCs/>
                <w:caps/>
                <w:szCs w:val="26"/>
              </w:rPr>
              <w:t>Chương 2</w:t>
            </w:r>
            <w:r w:rsidRPr="00B044BB">
              <w:rPr>
                <w:bCs/>
                <w:caps/>
                <w:szCs w:val="26"/>
              </w:rPr>
              <w:t xml:space="preserve">: </w:t>
            </w:r>
            <w:r w:rsidRPr="00B044BB">
              <w:rPr>
                <w:b/>
                <w:bCs/>
                <w:iCs/>
                <w:szCs w:val="26"/>
              </w:rPr>
              <w:t>PHÂN TÍCH KẾT QUẢ SẢN XUẤT</w:t>
            </w:r>
          </w:p>
          <w:p w:rsidR="00745DFE" w:rsidRPr="00B044BB" w:rsidRDefault="00745DFE" w:rsidP="00745DFE">
            <w:pPr>
              <w:spacing w:after="0" w:line="240" w:lineRule="auto"/>
              <w:rPr>
                <w:color w:val="000000"/>
                <w:szCs w:val="26"/>
                <w:lang w:eastAsia="ko-KR"/>
              </w:rPr>
            </w:pPr>
          </w:p>
        </w:tc>
        <w:tc>
          <w:tcPr>
            <w:tcW w:w="3882" w:type="dxa"/>
            <w:tcBorders>
              <w:top w:val="single" w:sz="4" w:space="0" w:color="auto"/>
              <w:left w:val="single" w:sz="4" w:space="0" w:color="auto"/>
              <w:bottom w:val="single" w:sz="4" w:space="0" w:color="auto"/>
              <w:right w:val="single" w:sz="4" w:space="0" w:color="auto"/>
            </w:tcBorders>
          </w:tcPr>
          <w:p w:rsidR="00745DFE" w:rsidRPr="00B044BB" w:rsidRDefault="00745DFE" w:rsidP="00745DFE">
            <w:pPr>
              <w:tabs>
                <w:tab w:val="left" w:pos="2552"/>
              </w:tabs>
              <w:spacing w:line="288" w:lineRule="auto"/>
              <w:rPr>
                <w:szCs w:val="26"/>
              </w:rPr>
            </w:pPr>
            <w:r w:rsidRPr="00B044BB">
              <w:rPr>
                <w:szCs w:val="26"/>
              </w:rPr>
              <w:t>2.1. Ý nghĩa của phân tích kết quả sản xuất</w:t>
            </w:r>
          </w:p>
          <w:p w:rsidR="00745DFE" w:rsidRPr="00B044BB" w:rsidRDefault="00745DFE" w:rsidP="00745DFE">
            <w:pPr>
              <w:tabs>
                <w:tab w:val="left" w:pos="2552"/>
              </w:tabs>
              <w:spacing w:line="288" w:lineRule="auto"/>
              <w:rPr>
                <w:szCs w:val="26"/>
              </w:rPr>
            </w:pPr>
            <w:r w:rsidRPr="00B044BB">
              <w:rPr>
                <w:szCs w:val="26"/>
              </w:rPr>
              <w:t>2.2 Phân tích kết quả sản xuất về mặt khối lượng</w:t>
            </w:r>
          </w:p>
          <w:p w:rsidR="00745DFE" w:rsidRPr="00B044BB" w:rsidRDefault="00745DFE" w:rsidP="00745DFE">
            <w:pPr>
              <w:tabs>
                <w:tab w:val="left" w:pos="2552"/>
              </w:tabs>
              <w:spacing w:line="288" w:lineRule="auto"/>
              <w:rPr>
                <w:szCs w:val="26"/>
              </w:rPr>
            </w:pPr>
            <w:r w:rsidRPr="00B044BB">
              <w:rPr>
                <w:szCs w:val="26"/>
              </w:rPr>
              <w:t>2.2.1 Phân tích quy mô sản xuất</w:t>
            </w:r>
          </w:p>
          <w:p w:rsidR="00745DFE" w:rsidRPr="00B044BB" w:rsidRDefault="00745DFE" w:rsidP="00745DFE">
            <w:pPr>
              <w:tabs>
                <w:tab w:val="left" w:pos="2552"/>
              </w:tabs>
              <w:spacing w:line="288" w:lineRule="auto"/>
              <w:rPr>
                <w:szCs w:val="26"/>
              </w:rPr>
            </w:pPr>
            <w:r w:rsidRPr="00B044BB">
              <w:rPr>
                <w:szCs w:val="26"/>
              </w:rPr>
              <w:t>2.2.2 Phân tích quy mô sản xuất và sự thích ứng với thị trường</w:t>
            </w:r>
          </w:p>
          <w:p w:rsidR="00745DFE" w:rsidRPr="00B044BB" w:rsidRDefault="00745DFE" w:rsidP="00745DFE">
            <w:pPr>
              <w:tabs>
                <w:tab w:val="left" w:pos="2552"/>
              </w:tabs>
              <w:spacing w:line="288" w:lineRule="auto"/>
              <w:rPr>
                <w:szCs w:val="26"/>
              </w:rPr>
            </w:pPr>
            <w:r w:rsidRPr="00B044BB">
              <w:rPr>
                <w:szCs w:val="26"/>
              </w:rPr>
              <w:t>2.2.3 Phân tích kết quả sản xuất theo mặt hàng chủ yếu</w:t>
            </w:r>
          </w:p>
          <w:p w:rsidR="00745DFE" w:rsidRPr="00B044BB" w:rsidRDefault="00745DFE" w:rsidP="00745DFE">
            <w:pPr>
              <w:tabs>
                <w:tab w:val="left" w:pos="2552"/>
              </w:tabs>
              <w:spacing w:line="288" w:lineRule="auto"/>
              <w:rPr>
                <w:szCs w:val="26"/>
              </w:rPr>
            </w:pPr>
            <w:r w:rsidRPr="00B044BB">
              <w:rPr>
                <w:szCs w:val="26"/>
              </w:rPr>
              <w:t>2.2.4 Phân tích tính chất đồng bộ trong sản xuất</w:t>
            </w:r>
          </w:p>
          <w:p w:rsidR="00745DFE" w:rsidRPr="00B044BB" w:rsidRDefault="00745DFE" w:rsidP="00745DFE">
            <w:pPr>
              <w:tabs>
                <w:tab w:val="left" w:pos="2552"/>
              </w:tabs>
              <w:spacing w:line="288" w:lineRule="auto"/>
              <w:rPr>
                <w:szCs w:val="26"/>
              </w:rPr>
            </w:pPr>
            <w:r w:rsidRPr="00B044BB">
              <w:rPr>
                <w:szCs w:val="26"/>
              </w:rPr>
              <w:t>2.3 Phân tích kết quả sản xuất về mặt chất lượng sản phẩm</w:t>
            </w:r>
          </w:p>
          <w:p w:rsidR="00745DFE" w:rsidRPr="00B044BB" w:rsidRDefault="00745DFE" w:rsidP="00745DFE">
            <w:pPr>
              <w:tabs>
                <w:tab w:val="left" w:pos="2552"/>
              </w:tabs>
              <w:spacing w:line="288" w:lineRule="auto"/>
              <w:rPr>
                <w:szCs w:val="26"/>
              </w:rPr>
            </w:pPr>
            <w:r w:rsidRPr="00B044BB">
              <w:rPr>
                <w:szCs w:val="26"/>
              </w:rPr>
              <w:t>2.3.1 Sản phẩm có phân chia thứ hạng về mặt chất lượng sản phẩm</w:t>
            </w:r>
          </w:p>
          <w:p w:rsidR="00745DFE" w:rsidRPr="00B044BB" w:rsidRDefault="00745DFE" w:rsidP="00745DFE">
            <w:pPr>
              <w:tabs>
                <w:tab w:val="left" w:pos="2552"/>
              </w:tabs>
              <w:spacing w:line="288" w:lineRule="auto"/>
              <w:rPr>
                <w:szCs w:val="26"/>
              </w:rPr>
            </w:pPr>
            <w:r w:rsidRPr="00B044BB">
              <w:rPr>
                <w:szCs w:val="26"/>
              </w:rPr>
              <w:t>2.3.2 Sản phẩm không phân chia thứ hạng về mặt chất lượng sản phẩm</w:t>
            </w:r>
          </w:p>
          <w:p w:rsidR="00745DFE" w:rsidRPr="00B044BB" w:rsidRDefault="00745DFE" w:rsidP="00745DFE">
            <w:pPr>
              <w:tabs>
                <w:tab w:val="left" w:pos="2340"/>
              </w:tabs>
              <w:spacing w:after="0" w:line="240" w:lineRule="auto"/>
              <w:rPr>
                <w:color w:val="000000"/>
                <w:szCs w:val="26"/>
                <w:lang w:eastAsia="ko-KR"/>
              </w:rPr>
            </w:pPr>
          </w:p>
        </w:tc>
        <w:tc>
          <w:tcPr>
            <w:tcW w:w="785" w:type="dxa"/>
            <w:tcBorders>
              <w:top w:val="single" w:sz="4" w:space="0" w:color="auto"/>
              <w:left w:val="single" w:sz="4" w:space="0" w:color="auto"/>
              <w:bottom w:val="single" w:sz="4" w:space="0" w:color="auto"/>
              <w:right w:val="single" w:sz="4" w:space="0" w:color="auto"/>
            </w:tcBorders>
            <w:vAlign w:val="center"/>
            <w:hideMark/>
          </w:tcPr>
          <w:p w:rsidR="00745DFE" w:rsidRPr="00B044BB" w:rsidRDefault="00745DFE" w:rsidP="00745DFE">
            <w:pPr>
              <w:spacing w:after="0" w:line="240" w:lineRule="auto"/>
              <w:jc w:val="center"/>
              <w:rPr>
                <w:color w:val="000000"/>
                <w:szCs w:val="26"/>
                <w:lang w:eastAsia="ko-KR"/>
              </w:rPr>
            </w:pPr>
            <w:r>
              <w:rPr>
                <w:color w:val="000000"/>
                <w:szCs w:val="26"/>
                <w:lang w:eastAsia="ko-KR"/>
              </w:rPr>
              <w:t>8</w:t>
            </w:r>
          </w:p>
        </w:tc>
        <w:tc>
          <w:tcPr>
            <w:tcW w:w="736" w:type="dxa"/>
            <w:tcBorders>
              <w:top w:val="single" w:sz="4" w:space="0" w:color="auto"/>
              <w:left w:val="single" w:sz="4" w:space="0" w:color="auto"/>
              <w:bottom w:val="single" w:sz="4" w:space="0" w:color="auto"/>
              <w:right w:val="single" w:sz="4" w:space="0" w:color="auto"/>
            </w:tcBorders>
            <w:vAlign w:val="center"/>
            <w:hideMark/>
          </w:tcPr>
          <w:p w:rsidR="00745DFE" w:rsidRPr="00B044BB" w:rsidRDefault="00745DFE" w:rsidP="00745DFE">
            <w:pPr>
              <w:spacing w:after="0" w:line="240" w:lineRule="auto"/>
              <w:jc w:val="center"/>
              <w:rPr>
                <w:color w:val="000000"/>
                <w:szCs w:val="26"/>
                <w:lang w:eastAsia="ko-KR"/>
              </w:rPr>
            </w:pPr>
            <w:r>
              <w:rPr>
                <w:color w:val="000000"/>
                <w:szCs w:val="26"/>
                <w:lang w:eastAsia="ko-KR"/>
              </w:rPr>
              <w:t>4</w:t>
            </w:r>
          </w:p>
        </w:tc>
        <w:tc>
          <w:tcPr>
            <w:tcW w:w="666" w:type="dxa"/>
            <w:tcBorders>
              <w:top w:val="single" w:sz="4" w:space="0" w:color="auto"/>
              <w:left w:val="single" w:sz="4" w:space="0" w:color="auto"/>
              <w:bottom w:val="single" w:sz="4" w:space="0" w:color="auto"/>
              <w:right w:val="single" w:sz="4" w:space="0" w:color="auto"/>
            </w:tcBorders>
            <w:vAlign w:val="center"/>
            <w:hideMark/>
          </w:tcPr>
          <w:p w:rsidR="00745DFE" w:rsidRPr="00B044BB" w:rsidRDefault="00745DFE" w:rsidP="00745DFE">
            <w:pPr>
              <w:spacing w:after="0" w:line="240" w:lineRule="auto"/>
              <w:jc w:val="center"/>
              <w:rPr>
                <w:color w:val="000000"/>
                <w:szCs w:val="26"/>
                <w:lang w:eastAsia="ko-KR"/>
              </w:rPr>
            </w:pPr>
            <w:r>
              <w:rPr>
                <w:color w:val="000000"/>
                <w:szCs w:val="26"/>
                <w:lang w:eastAsia="ko-KR"/>
              </w:rPr>
              <w:t>4</w:t>
            </w:r>
          </w:p>
        </w:tc>
        <w:tc>
          <w:tcPr>
            <w:tcW w:w="782" w:type="dxa"/>
            <w:tcBorders>
              <w:top w:val="single" w:sz="4" w:space="0" w:color="auto"/>
              <w:left w:val="single" w:sz="4" w:space="0" w:color="auto"/>
              <w:bottom w:val="single" w:sz="4" w:space="0" w:color="auto"/>
              <w:right w:val="single" w:sz="4" w:space="0" w:color="auto"/>
            </w:tcBorders>
          </w:tcPr>
          <w:p w:rsidR="00745DFE" w:rsidRPr="00B044BB" w:rsidRDefault="00745DFE" w:rsidP="00745DFE">
            <w:pPr>
              <w:spacing w:after="0" w:line="240" w:lineRule="auto"/>
              <w:jc w:val="center"/>
              <w:rPr>
                <w:color w:val="000000"/>
                <w:szCs w:val="26"/>
              </w:rPr>
            </w:pPr>
          </w:p>
        </w:tc>
        <w:tc>
          <w:tcPr>
            <w:tcW w:w="606" w:type="dxa"/>
            <w:tcBorders>
              <w:top w:val="single" w:sz="4" w:space="0" w:color="auto"/>
              <w:left w:val="single" w:sz="4" w:space="0" w:color="auto"/>
              <w:bottom w:val="single" w:sz="4" w:space="0" w:color="auto"/>
              <w:right w:val="single" w:sz="4" w:space="0" w:color="auto"/>
            </w:tcBorders>
          </w:tcPr>
          <w:p w:rsidR="00745DFE" w:rsidRPr="00B044BB" w:rsidRDefault="00745DFE" w:rsidP="00A16CEB">
            <w:pPr>
              <w:spacing w:after="0" w:line="240" w:lineRule="auto"/>
              <w:ind w:firstLine="0"/>
              <w:rPr>
                <w:color w:val="000000"/>
                <w:szCs w:val="26"/>
              </w:rPr>
            </w:pPr>
            <w:r w:rsidRPr="00B044BB">
              <w:rPr>
                <w:color w:val="000000"/>
                <w:szCs w:val="26"/>
              </w:rPr>
              <w:t>20</w:t>
            </w:r>
          </w:p>
        </w:tc>
        <w:tc>
          <w:tcPr>
            <w:tcW w:w="780" w:type="dxa"/>
            <w:tcBorders>
              <w:top w:val="single" w:sz="4" w:space="0" w:color="auto"/>
              <w:left w:val="single" w:sz="4" w:space="0" w:color="auto"/>
              <w:bottom w:val="single" w:sz="4" w:space="0" w:color="auto"/>
              <w:right w:val="single" w:sz="4" w:space="0" w:color="auto"/>
            </w:tcBorders>
          </w:tcPr>
          <w:p w:rsidR="00745DFE" w:rsidRPr="00B044BB" w:rsidRDefault="00745DFE" w:rsidP="00745DFE">
            <w:pPr>
              <w:spacing w:after="0" w:line="240" w:lineRule="auto"/>
              <w:jc w:val="center"/>
              <w:rPr>
                <w:color w:val="000000"/>
                <w:szCs w:val="26"/>
              </w:rPr>
            </w:pPr>
          </w:p>
        </w:tc>
      </w:tr>
      <w:tr w:rsidR="00745DFE" w:rsidRPr="00B044BB" w:rsidTr="00745DFE">
        <w:trPr>
          <w:trHeight w:val="899"/>
        </w:trPr>
        <w:tc>
          <w:tcPr>
            <w:tcW w:w="708" w:type="dxa"/>
            <w:tcBorders>
              <w:top w:val="single" w:sz="4" w:space="0" w:color="auto"/>
              <w:left w:val="single" w:sz="4" w:space="0" w:color="auto"/>
              <w:bottom w:val="single" w:sz="4" w:space="0" w:color="auto"/>
              <w:right w:val="single" w:sz="4" w:space="0" w:color="auto"/>
            </w:tcBorders>
          </w:tcPr>
          <w:p w:rsidR="00745DFE" w:rsidRPr="00B044BB" w:rsidRDefault="00745DFE" w:rsidP="00745DFE">
            <w:pPr>
              <w:spacing w:after="0" w:line="240" w:lineRule="auto"/>
              <w:rPr>
                <w:color w:val="000000"/>
                <w:szCs w:val="26"/>
              </w:rPr>
            </w:pPr>
            <w:r w:rsidRPr="00B044BB">
              <w:rPr>
                <w:color w:val="000000"/>
                <w:szCs w:val="26"/>
              </w:rPr>
              <w:t>3.</w:t>
            </w:r>
          </w:p>
        </w:tc>
        <w:tc>
          <w:tcPr>
            <w:tcW w:w="1586" w:type="dxa"/>
            <w:tcBorders>
              <w:top w:val="single" w:sz="4" w:space="0" w:color="auto"/>
              <w:left w:val="single" w:sz="4" w:space="0" w:color="auto"/>
              <w:bottom w:val="single" w:sz="4" w:space="0" w:color="auto"/>
              <w:right w:val="single" w:sz="4" w:space="0" w:color="auto"/>
            </w:tcBorders>
            <w:vAlign w:val="center"/>
            <w:hideMark/>
          </w:tcPr>
          <w:p w:rsidR="00745DFE" w:rsidRPr="00B044BB" w:rsidRDefault="00745DFE" w:rsidP="00A16CEB">
            <w:pPr>
              <w:tabs>
                <w:tab w:val="left" w:pos="2552"/>
              </w:tabs>
              <w:spacing w:line="288" w:lineRule="auto"/>
              <w:ind w:firstLine="0"/>
              <w:rPr>
                <w:b/>
                <w:szCs w:val="26"/>
              </w:rPr>
            </w:pPr>
            <w:r w:rsidRPr="00B044BB">
              <w:rPr>
                <w:b/>
                <w:bCs/>
                <w:caps/>
                <w:szCs w:val="26"/>
              </w:rPr>
              <w:t>Chương 3</w:t>
            </w:r>
            <w:r w:rsidRPr="00B044BB">
              <w:rPr>
                <w:bCs/>
                <w:caps/>
                <w:szCs w:val="26"/>
              </w:rPr>
              <w:t xml:space="preserve">: </w:t>
            </w:r>
            <w:r w:rsidRPr="00B044BB">
              <w:rPr>
                <w:b/>
                <w:szCs w:val="26"/>
              </w:rPr>
              <w:t xml:space="preserve">PHÂN </w:t>
            </w:r>
            <w:r w:rsidRPr="00B044BB">
              <w:rPr>
                <w:b/>
                <w:bCs/>
                <w:caps/>
                <w:szCs w:val="26"/>
              </w:rPr>
              <w:t>TÍCH</w:t>
            </w:r>
            <w:r w:rsidRPr="00B044BB">
              <w:rPr>
                <w:b/>
                <w:szCs w:val="26"/>
              </w:rPr>
              <w:t xml:space="preserve"> GIÁ THÀNH SẢN PHẨM</w:t>
            </w:r>
          </w:p>
          <w:p w:rsidR="00745DFE" w:rsidRPr="00B044BB" w:rsidRDefault="00745DFE" w:rsidP="00745DFE">
            <w:pPr>
              <w:spacing w:after="0" w:line="240" w:lineRule="auto"/>
              <w:rPr>
                <w:color w:val="000000"/>
                <w:szCs w:val="26"/>
                <w:lang w:eastAsia="ko-KR"/>
              </w:rPr>
            </w:pPr>
          </w:p>
        </w:tc>
        <w:tc>
          <w:tcPr>
            <w:tcW w:w="3882" w:type="dxa"/>
            <w:tcBorders>
              <w:top w:val="single" w:sz="4" w:space="0" w:color="auto"/>
              <w:left w:val="single" w:sz="4" w:space="0" w:color="auto"/>
              <w:bottom w:val="single" w:sz="4" w:space="0" w:color="auto"/>
              <w:right w:val="single" w:sz="4" w:space="0" w:color="auto"/>
            </w:tcBorders>
          </w:tcPr>
          <w:p w:rsidR="00745DFE" w:rsidRPr="00B044BB" w:rsidRDefault="00745DFE" w:rsidP="00745DFE">
            <w:pPr>
              <w:tabs>
                <w:tab w:val="left" w:pos="2552"/>
              </w:tabs>
              <w:spacing w:line="288" w:lineRule="auto"/>
              <w:rPr>
                <w:szCs w:val="26"/>
              </w:rPr>
            </w:pPr>
            <w:r w:rsidRPr="00B044BB">
              <w:rPr>
                <w:szCs w:val="26"/>
              </w:rPr>
              <w:t>3.1 Ý nghĩa, nhiệm vụ phân tích giá thành sản phẩm</w:t>
            </w:r>
          </w:p>
          <w:p w:rsidR="00745DFE" w:rsidRPr="00B044BB" w:rsidRDefault="00745DFE" w:rsidP="00745DFE">
            <w:pPr>
              <w:tabs>
                <w:tab w:val="left" w:pos="2552"/>
              </w:tabs>
              <w:spacing w:line="288" w:lineRule="auto"/>
              <w:rPr>
                <w:szCs w:val="26"/>
              </w:rPr>
            </w:pPr>
            <w:r w:rsidRPr="00B044BB">
              <w:rPr>
                <w:szCs w:val="26"/>
              </w:rPr>
              <w:t>3.2 Phân tích chung tình hình thực hiện giá thành</w:t>
            </w:r>
          </w:p>
          <w:p w:rsidR="00745DFE" w:rsidRPr="00B044BB" w:rsidRDefault="00745DFE" w:rsidP="00745DFE">
            <w:pPr>
              <w:tabs>
                <w:tab w:val="left" w:pos="2552"/>
              </w:tabs>
              <w:spacing w:line="288" w:lineRule="auto"/>
              <w:rPr>
                <w:szCs w:val="26"/>
              </w:rPr>
            </w:pPr>
            <w:r w:rsidRPr="00B044BB">
              <w:rPr>
                <w:szCs w:val="26"/>
              </w:rPr>
              <w:t>3.3 Phân tích tình hình thực hiện kế hoạch hạ giá thành sản phẩm so sánh được</w:t>
            </w:r>
          </w:p>
          <w:p w:rsidR="00745DFE" w:rsidRPr="00B044BB" w:rsidRDefault="00745DFE" w:rsidP="00745DFE">
            <w:pPr>
              <w:tabs>
                <w:tab w:val="left" w:pos="2552"/>
              </w:tabs>
              <w:spacing w:line="288" w:lineRule="auto"/>
              <w:rPr>
                <w:szCs w:val="26"/>
              </w:rPr>
            </w:pPr>
            <w:r w:rsidRPr="00B044BB">
              <w:rPr>
                <w:szCs w:val="26"/>
              </w:rPr>
              <w:t>3.4 Phân tích chỉ tiêu chi phí trên 1000 đồng sản phẩm</w:t>
            </w:r>
          </w:p>
          <w:p w:rsidR="00745DFE" w:rsidRPr="00B044BB" w:rsidRDefault="00745DFE" w:rsidP="00745DFE">
            <w:pPr>
              <w:spacing w:after="0" w:line="240" w:lineRule="auto"/>
              <w:rPr>
                <w:color w:val="000000"/>
                <w:szCs w:val="26"/>
                <w:lang w:eastAsia="ko-KR"/>
              </w:rPr>
            </w:pPr>
            <w:r w:rsidRPr="00B044BB">
              <w:rPr>
                <w:szCs w:val="26"/>
              </w:rPr>
              <w:t>3.5 Phân tích các khoản mục giá thành</w:t>
            </w:r>
            <w:r w:rsidRPr="00B044BB">
              <w:rPr>
                <w:color w:val="000000"/>
                <w:szCs w:val="26"/>
                <w:lang w:eastAsia="ko-KR"/>
              </w:rPr>
              <w:t xml:space="preserve"> </w:t>
            </w:r>
          </w:p>
        </w:tc>
        <w:tc>
          <w:tcPr>
            <w:tcW w:w="785" w:type="dxa"/>
            <w:tcBorders>
              <w:top w:val="single" w:sz="4" w:space="0" w:color="auto"/>
              <w:left w:val="single" w:sz="4" w:space="0" w:color="auto"/>
              <w:bottom w:val="single" w:sz="4" w:space="0" w:color="auto"/>
              <w:right w:val="single" w:sz="4" w:space="0" w:color="auto"/>
            </w:tcBorders>
            <w:vAlign w:val="center"/>
            <w:hideMark/>
          </w:tcPr>
          <w:p w:rsidR="00745DFE" w:rsidRPr="00B044BB" w:rsidRDefault="00745DFE" w:rsidP="00A16CEB">
            <w:pPr>
              <w:spacing w:after="0" w:line="240" w:lineRule="auto"/>
              <w:ind w:firstLine="0"/>
              <w:rPr>
                <w:color w:val="000000"/>
                <w:szCs w:val="26"/>
                <w:lang w:eastAsia="ko-KR"/>
              </w:rPr>
            </w:pPr>
            <w:r>
              <w:rPr>
                <w:color w:val="000000"/>
                <w:szCs w:val="26"/>
                <w:lang w:eastAsia="ko-KR"/>
              </w:rPr>
              <w:t>12</w:t>
            </w:r>
          </w:p>
        </w:tc>
        <w:tc>
          <w:tcPr>
            <w:tcW w:w="736" w:type="dxa"/>
            <w:tcBorders>
              <w:top w:val="single" w:sz="4" w:space="0" w:color="auto"/>
              <w:left w:val="single" w:sz="4" w:space="0" w:color="auto"/>
              <w:bottom w:val="single" w:sz="4" w:space="0" w:color="auto"/>
              <w:right w:val="single" w:sz="4" w:space="0" w:color="auto"/>
            </w:tcBorders>
            <w:vAlign w:val="center"/>
            <w:hideMark/>
          </w:tcPr>
          <w:p w:rsidR="00745DFE" w:rsidRPr="00B044BB" w:rsidRDefault="00745DFE" w:rsidP="00745DFE">
            <w:pPr>
              <w:spacing w:after="0" w:line="240" w:lineRule="auto"/>
              <w:jc w:val="center"/>
              <w:rPr>
                <w:color w:val="000000"/>
                <w:szCs w:val="26"/>
                <w:lang w:eastAsia="ko-KR"/>
              </w:rPr>
            </w:pPr>
            <w:r>
              <w:rPr>
                <w:color w:val="000000"/>
                <w:szCs w:val="26"/>
                <w:lang w:eastAsia="ko-KR"/>
              </w:rPr>
              <w:t>6</w:t>
            </w:r>
          </w:p>
        </w:tc>
        <w:tc>
          <w:tcPr>
            <w:tcW w:w="666" w:type="dxa"/>
            <w:tcBorders>
              <w:top w:val="single" w:sz="4" w:space="0" w:color="auto"/>
              <w:left w:val="single" w:sz="4" w:space="0" w:color="auto"/>
              <w:bottom w:val="single" w:sz="4" w:space="0" w:color="auto"/>
              <w:right w:val="single" w:sz="4" w:space="0" w:color="auto"/>
            </w:tcBorders>
            <w:vAlign w:val="center"/>
            <w:hideMark/>
          </w:tcPr>
          <w:p w:rsidR="00745DFE" w:rsidRPr="00B044BB" w:rsidRDefault="00745DFE" w:rsidP="00745DFE">
            <w:pPr>
              <w:spacing w:after="0" w:line="240" w:lineRule="auto"/>
              <w:jc w:val="center"/>
              <w:rPr>
                <w:color w:val="000000"/>
                <w:szCs w:val="26"/>
                <w:lang w:eastAsia="ko-KR"/>
              </w:rPr>
            </w:pPr>
            <w:r>
              <w:rPr>
                <w:color w:val="000000"/>
                <w:szCs w:val="26"/>
                <w:lang w:eastAsia="ko-KR"/>
              </w:rPr>
              <w:t>6</w:t>
            </w:r>
          </w:p>
        </w:tc>
        <w:tc>
          <w:tcPr>
            <w:tcW w:w="782" w:type="dxa"/>
            <w:tcBorders>
              <w:top w:val="single" w:sz="4" w:space="0" w:color="auto"/>
              <w:left w:val="single" w:sz="4" w:space="0" w:color="auto"/>
              <w:bottom w:val="single" w:sz="4" w:space="0" w:color="auto"/>
              <w:right w:val="single" w:sz="4" w:space="0" w:color="auto"/>
            </w:tcBorders>
          </w:tcPr>
          <w:p w:rsidR="00745DFE" w:rsidRPr="00B044BB" w:rsidRDefault="00745DFE" w:rsidP="00745DFE">
            <w:pPr>
              <w:spacing w:after="0" w:line="240" w:lineRule="auto"/>
              <w:jc w:val="center"/>
              <w:rPr>
                <w:color w:val="000000"/>
                <w:szCs w:val="26"/>
              </w:rPr>
            </w:pPr>
          </w:p>
        </w:tc>
        <w:tc>
          <w:tcPr>
            <w:tcW w:w="606" w:type="dxa"/>
            <w:tcBorders>
              <w:top w:val="single" w:sz="4" w:space="0" w:color="auto"/>
              <w:left w:val="single" w:sz="4" w:space="0" w:color="auto"/>
              <w:bottom w:val="single" w:sz="4" w:space="0" w:color="auto"/>
              <w:right w:val="single" w:sz="4" w:space="0" w:color="auto"/>
            </w:tcBorders>
          </w:tcPr>
          <w:p w:rsidR="00745DFE" w:rsidRPr="00B044BB" w:rsidRDefault="00745DFE" w:rsidP="00A16CEB">
            <w:pPr>
              <w:spacing w:after="0" w:line="240" w:lineRule="auto"/>
              <w:ind w:firstLine="0"/>
              <w:rPr>
                <w:color w:val="000000"/>
                <w:szCs w:val="26"/>
              </w:rPr>
            </w:pPr>
            <w:r>
              <w:rPr>
                <w:color w:val="000000"/>
                <w:szCs w:val="26"/>
              </w:rPr>
              <w:t>3</w:t>
            </w:r>
            <w:r w:rsidRPr="00B044BB">
              <w:rPr>
                <w:color w:val="000000"/>
                <w:szCs w:val="26"/>
              </w:rPr>
              <w:t>0</w:t>
            </w:r>
          </w:p>
        </w:tc>
        <w:tc>
          <w:tcPr>
            <w:tcW w:w="780" w:type="dxa"/>
            <w:tcBorders>
              <w:top w:val="single" w:sz="4" w:space="0" w:color="auto"/>
              <w:left w:val="single" w:sz="4" w:space="0" w:color="auto"/>
              <w:bottom w:val="single" w:sz="4" w:space="0" w:color="auto"/>
              <w:right w:val="single" w:sz="4" w:space="0" w:color="auto"/>
            </w:tcBorders>
          </w:tcPr>
          <w:p w:rsidR="00745DFE" w:rsidRPr="00B044BB" w:rsidRDefault="00745DFE" w:rsidP="00745DFE">
            <w:pPr>
              <w:spacing w:after="0" w:line="240" w:lineRule="auto"/>
              <w:jc w:val="center"/>
              <w:rPr>
                <w:color w:val="000000"/>
                <w:szCs w:val="26"/>
              </w:rPr>
            </w:pPr>
          </w:p>
        </w:tc>
      </w:tr>
      <w:tr w:rsidR="00745DFE" w:rsidRPr="00B044BB" w:rsidTr="00745DFE">
        <w:trPr>
          <w:trHeight w:val="791"/>
        </w:trPr>
        <w:tc>
          <w:tcPr>
            <w:tcW w:w="708" w:type="dxa"/>
            <w:tcBorders>
              <w:top w:val="single" w:sz="4" w:space="0" w:color="auto"/>
              <w:left w:val="single" w:sz="4" w:space="0" w:color="auto"/>
              <w:bottom w:val="single" w:sz="4" w:space="0" w:color="auto"/>
              <w:right w:val="single" w:sz="4" w:space="0" w:color="auto"/>
            </w:tcBorders>
          </w:tcPr>
          <w:p w:rsidR="00745DFE" w:rsidRPr="00B044BB" w:rsidRDefault="00745DFE" w:rsidP="00745DFE">
            <w:pPr>
              <w:spacing w:after="0" w:line="240" w:lineRule="auto"/>
              <w:rPr>
                <w:color w:val="000000"/>
                <w:szCs w:val="26"/>
                <w:lang w:eastAsia="ko-KR"/>
              </w:rPr>
            </w:pPr>
            <w:r w:rsidRPr="00B044BB">
              <w:rPr>
                <w:color w:val="000000"/>
                <w:szCs w:val="26"/>
                <w:lang w:eastAsia="ko-KR"/>
              </w:rPr>
              <w:lastRenderedPageBreak/>
              <w:t>4.</w:t>
            </w:r>
          </w:p>
        </w:tc>
        <w:tc>
          <w:tcPr>
            <w:tcW w:w="1586" w:type="dxa"/>
            <w:tcBorders>
              <w:top w:val="single" w:sz="4" w:space="0" w:color="auto"/>
              <w:left w:val="single" w:sz="4" w:space="0" w:color="auto"/>
              <w:bottom w:val="single" w:sz="4" w:space="0" w:color="auto"/>
              <w:right w:val="single" w:sz="4" w:space="0" w:color="auto"/>
            </w:tcBorders>
            <w:vAlign w:val="center"/>
            <w:hideMark/>
          </w:tcPr>
          <w:p w:rsidR="00745DFE" w:rsidRPr="00B044BB" w:rsidRDefault="00745DFE" w:rsidP="00A16CEB">
            <w:pPr>
              <w:tabs>
                <w:tab w:val="left" w:pos="2552"/>
              </w:tabs>
              <w:spacing w:line="288" w:lineRule="auto"/>
              <w:ind w:firstLine="0"/>
              <w:rPr>
                <w:b/>
                <w:bCs/>
                <w:caps/>
                <w:szCs w:val="26"/>
              </w:rPr>
            </w:pPr>
            <w:r w:rsidRPr="00B044BB">
              <w:rPr>
                <w:b/>
                <w:bCs/>
                <w:caps/>
                <w:szCs w:val="26"/>
              </w:rPr>
              <w:t>Chương 4</w:t>
            </w:r>
            <w:r w:rsidRPr="00B044BB">
              <w:rPr>
                <w:bCs/>
                <w:caps/>
                <w:szCs w:val="26"/>
              </w:rPr>
              <w:t xml:space="preserve">: </w:t>
            </w:r>
            <w:r w:rsidRPr="00B044BB">
              <w:rPr>
                <w:b/>
                <w:szCs w:val="26"/>
              </w:rPr>
              <w:t>PHÂN TÍCH TÌNH HÌNH TIÊU THỤ VÀ LỢI NHUẬN</w:t>
            </w:r>
          </w:p>
          <w:p w:rsidR="00745DFE" w:rsidRPr="00B044BB" w:rsidRDefault="00745DFE" w:rsidP="00745DFE">
            <w:pPr>
              <w:spacing w:after="0" w:line="240" w:lineRule="auto"/>
              <w:rPr>
                <w:color w:val="000000"/>
                <w:szCs w:val="26"/>
                <w:lang w:eastAsia="ko-KR"/>
              </w:rPr>
            </w:pPr>
          </w:p>
        </w:tc>
        <w:tc>
          <w:tcPr>
            <w:tcW w:w="3882" w:type="dxa"/>
            <w:tcBorders>
              <w:top w:val="single" w:sz="4" w:space="0" w:color="auto"/>
              <w:left w:val="single" w:sz="4" w:space="0" w:color="auto"/>
              <w:bottom w:val="single" w:sz="4" w:space="0" w:color="auto"/>
              <w:right w:val="single" w:sz="4" w:space="0" w:color="auto"/>
            </w:tcBorders>
          </w:tcPr>
          <w:p w:rsidR="00745DFE" w:rsidRPr="00B044BB" w:rsidRDefault="00745DFE" w:rsidP="00745DFE">
            <w:pPr>
              <w:tabs>
                <w:tab w:val="left" w:pos="900"/>
              </w:tabs>
              <w:spacing w:line="288" w:lineRule="auto"/>
              <w:rPr>
                <w:szCs w:val="26"/>
              </w:rPr>
            </w:pPr>
            <w:r w:rsidRPr="00B044BB">
              <w:rPr>
                <w:szCs w:val="26"/>
              </w:rPr>
              <w:t>4.1 Phân tích tình hình tiêu thụ</w:t>
            </w:r>
          </w:p>
          <w:p w:rsidR="00745DFE" w:rsidRPr="00B044BB" w:rsidRDefault="00745DFE" w:rsidP="00745DFE">
            <w:pPr>
              <w:tabs>
                <w:tab w:val="left" w:pos="900"/>
              </w:tabs>
              <w:spacing w:line="288" w:lineRule="auto"/>
              <w:rPr>
                <w:szCs w:val="26"/>
              </w:rPr>
            </w:pPr>
            <w:r w:rsidRPr="00B044BB">
              <w:rPr>
                <w:szCs w:val="26"/>
              </w:rPr>
              <w:t>4.1.1 Ý nghĩa, nhiệm vụ</w:t>
            </w:r>
          </w:p>
          <w:p w:rsidR="00745DFE" w:rsidRPr="00B044BB" w:rsidRDefault="00745DFE" w:rsidP="00745DFE">
            <w:pPr>
              <w:tabs>
                <w:tab w:val="left" w:pos="900"/>
              </w:tabs>
              <w:spacing w:line="288" w:lineRule="auto"/>
              <w:rPr>
                <w:szCs w:val="26"/>
              </w:rPr>
            </w:pPr>
            <w:r w:rsidRPr="00B044BB">
              <w:rPr>
                <w:szCs w:val="26"/>
              </w:rPr>
              <w:t>4.1.2 Phân tích tình hình tiêu thụ về khối lượng</w:t>
            </w:r>
          </w:p>
          <w:p w:rsidR="00745DFE" w:rsidRPr="00B044BB" w:rsidRDefault="00745DFE" w:rsidP="00745DFE">
            <w:pPr>
              <w:tabs>
                <w:tab w:val="left" w:pos="900"/>
              </w:tabs>
              <w:spacing w:line="288" w:lineRule="auto"/>
              <w:rPr>
                <w:szCs w:val="26"/>
              </w:rPr>
            </w:pPr>
            <w:r w:rsidRPr="00B044BB">
              <w:rPr>
                <w:szCs w:val="26"/>
              </w:rPr>
              <w:t>4.1.3 Phân tích tình hình tiêu thụ về doanh thu</w:t>
            </w:r>
          </w:p>
          <w:p w:rsidR="00745DFE" w:rsidRPr="00B044BB" w:rsidRDefault="00745DFE" w:rsidP="00745DFE">
            <w:pPr>
              <w:tabs>
                <w:tab w:val="left" w:pos="900"/>
              </w:tabs>
              <w:spacing w:line="288" w:lineRule="auto"/>
              <w:rPr>
                <w:szCs w:val="26"/>
              </w:rPr>
            </w:pPr>
            <w:r w:rsidRPr="00B044BB">
              <w:rPr>
                <w:szCs w:val="26"/>
              </w:rPr>
              <w:t>4.1.4 Phân tích tình hình tiêu thụ mặt hàng chủ yếu</w:t>
            </w:r>
          </w:p>
          <w:p w:rsidR="00745DFE" w:rsidRPr="00B044BB" w:rsidRDefault="00745DFE" w:rsidP="00745DFE">
            <w:pPr>
              <w:tabs>
                <w:tab w:val="left" w:pos="900"/>
              </w:tabs>
              <w:spacing w:line="288" w:lineRule="auto"/>
              <w:rPr>
                <w:szCs w:val="26"/>
              </w:rPr>
            </w:pPr>
            <w:r w:rsidRPr="00B044BB">
              <w:rPr>
                <w:szCs w:val="26"/>
              </w:rPr>
              <w:t>4.1.5 Phân tích nguyên nhân ảnh hưởng đến tình hình tiêu thụ</w:t>
            </w:r>
          </w:p>
          <w:p w:rsidR="00745DFE" w:rsidRPr="00B044BB" w:rsidRDefault="00745DFE" w:rsidP="00745DFE">
            <w:pPr>
              <w:tabs>
                <w:tab w:val="left" w:pos="900"/>
              </w:tabs>
              <w:spacing w:line="288" w:lineRule="auto"/>
              <w:rPr>
                <w:szCs w:val="26"/>
              </w:rPr>
            </w:pPr>
            <w:r w:rsidRPr="00B044BB">
              <w:rPr>
                <w:szCs w:val="26"/>
              </w:rPr>
              <w:t xml:space="preserve"> 4.2 Phân tích tình hình lợi nhuận</w:t>
            </w:r>
          </w:p>
          <w:p w:rsidR="00745DFE" w:rsidRPr="00B044BB" w:rsidRDefault="00745DFE" w:rsidP="00745DFE">
            <w:pPr>
              <w:tabs>
                <w:tab w:val="left" w:pos="900"/>
              </w:tabs>
              <w:spacing w:line="288" w:lineRule="auto"/>
              <w:rPr>
                <w:szCs w:val="26"/>
              </w:rPr>
            </w:pPr>
            <w:r w:rsidRPr="00B044BB">
              <w:rPr>
                <w:iCs/>
                <w:szCs w:val="26"/>
              </w:rPr>
              <w:t>4.2.1 Ý nghĩa, nhiệm vụ</w:t>
            </w:r>
          </w:p>
          <w:p w:rsidR="00745DFE" w:rsidRPr="00B044BB" w:rsidRDefault="00745DFE" w:rsidP="00745DFE">
            <w:pPr>
              <w:tabs>
                <w:tab w:val="left" w:pos="900"/>
              </w:tabs>
              <w:spacing w:line="288" w:lineRule="auto"/>
              <w:rPr>
                <w:szCs w:val="26"/>
              </w:rPr>
            </w:pPr>
            <w:r w:rsidRPr="00B044BB">
              <w:rPr>
                <w:iCs/>
                <w:szCs w:val="26"/>
              </w:rPr>
              <w:t>4.2.2 Các bộ phận cấu thành lợi nhuận</w:t>
            </w:r>
          </w:p>
          <w:p w:rsidR="00745DFE" w:rsidRPr="00B044BB" w:rsidRDefault="00745DFE" w:rsidP="00745DFE">
            <w:pPr>
              <w:tabs>
                <w:tab w:val="left" w:pos="900"/>
              </w:tabs>
              <w:spacing w:line="288" w:lineRule="auto"/>
              <w:rPr>
                <w:szCs w:val="26"/>
              </w:rPr>
            </w:pPr>
            <w:r w:rsidRPr="00B044BB">
              <w:rPr>
                <w:iCs/>
                <w:szCs w:val="26"/>
              </w:rPr>
              <w:t>4.2.3 Phân tích chung tình hình lợi nhuận</w:t>
            </w:r>
          </w:p>
          <w:p w:rsidR="00745DFE" w:rsidRPr="00B044BB" w:rsidRDefault="00745DFE" w:rsidP="00745DFE">
            <w:pPr>
              <w:tabs>
                <w:tab w:val="left" w:pos="900"/>
              </w:tabs>
              <w:spacing w:line="288" w:lineRule="auto"/>
              <w:rPr>
                <w:szCs w:val="26"/>
              </w:rPr>
            </w:pPr>
            <w:r w:rsidRPr="00B044BB">
              <w:rPr>
                <w:iCs/>
                <w:szCs w:val="26"/>
              </w:rPr>
              <w:t>4.2.4 Phân tích tình hình lợi nhuận từ hoạt động bán hàng và cung cấp dịch vụ</w:t>
            </w:r>
          </w:p>
          <w:p w:rsidR="00745DFE" w:rsidRPr="00B044BB" w:rsidRDefault="00745DFE" w:rsidP="00745DFE">
            <w:pPr>
              <w:tabs>
                <w:tab w:val="left" w:pos="900"/>
              </w:tabs>
              <w:spacing w:line="288" w:lineRule="auto"/>
              <w:rPr>
                <w:szCs w:val="26"/>
              </w:rPr>
            </w:pPr>
            <w:r w:rsidRPr="00B044BB">
              <w:rPr>
                <w:iCs/>
                <w:szCs w:val="26"/>
              </w:rPr>
              <w:t>4.2.5 Phân tích tình hình lợi nhuận về hoạt động tài chính</w:t>
            </w:r>
          </w:p>
          <w:p w:rsidR="00745DFE" w:rsidRPr="00B044BB" w:rsidRDefault="00745DFE" w:rsidP="00745DFE">
            <w:pPr>
              <w:tabs>
                <w:tab w:val="left" w:pos="900"/>
              </w:tabs>
              <w:spacing w:line="288" w:lineRule="auto"/>
              <w:rPr>
                <w:szCs w:val="26"/>
              </w:rPr>
            </w:pPr>
            <w:r w:rsidRPr="00B044BB">
              <w:rPr>
                <w:iCs/>
                <w:szCs w:val="26"/>
              </w:rPr>
              <w:t>4.2.6 Phân tích tình hình lợi nhuận khác</w:t>
            </w:r>
          </w:p>
          <w:p w:rsidR="00745DFE" w:rsidRPr="00B044BB" w:rsidRDefault="00745DFE" w:rsidP="00745DFE">
            <w:pPr>
              <w:spacing w:after="0" w:line="240" w:lineRule="auto"/>
              <w:rPr>
                <w:color w:val="000000"/>
                <w:szCs w:val="26"/>
                <w:lang w:eastAsia="ko-KR"/>
              </w:rPr>
            </w:pPr>
          </w:p>
        </w:tc>
        <w:tc>
          <w:tcPr>
            <w:tcW w:w="785" w:type="dxa"/>
            <w:tcBorders>
              <w:top w:val="single" w:sz="4" w:space="0" w:color="auto"/>
              <w:left w:val="single" w:sz="4" w:space="0" w:color="auto"/>
              <w:bottom w:val="single" w:sz="4" w:space="0" w:color="auto"/>
              <w:right w:val="single" w:sz="4" w:space="0" w:color="auto"/>
            </w:tcBorders>
            <w:vAlign w:val="center"/>
            <w:hideMark/>
          </w:tcPr>
          <w:p w:rsidR="00745DFE" w:rsidRPr="00B044BB" w:rsidRDefault="00745DFE" w:rsidP="00745DFE">
            <w:pPr>
              <w:spacing w:after="0" w:line="240" w:lineRule="auto"/>
              <w:jc w:val="center"/>
              <w:rPr>
                <w:color w:val="000000"/>
                <w:szCs w:val="26"/>
                <w:lang w:eastAsia="ko-KR"/>
              </w:rPr>
            </w:pPr>
            <w:r>
              <w:rPr>
                <w:color w:val="000000"/>
                <w:szCs w:val="26"/>
                <w:lang w:eastAsia="ko-KR"/>
              </w:rPr>
              <w:t>8</w:t>
            </w:r>
          </w:p>
        </w:tc>
        <w:tc>
          <w:tcPr>
            <w:tcW w:w="736" w:type="dxa"/>
            <w:tcBorders>
              <w:top w:val="single" w:sz="4" w:space="0" w:color="auto"/>
              <w:left w:val="single" w:sz="4" w:space="0" w:color="auto"/>
              <w:bottom w:val="single" w:sz="4" w:space="0" w:color="auto"/>
              <w:right w:val="single" w:sz="4" w:space="0" w:color="auto"/>
            </w:tcBorders>
            <w:vAlign w:val="center"/>
            <w:hideMark/>
          </w:tcPr>
          <w:p w:rsidR="00745DFE" w:rsidRPr="00B044BB" w:rsidRDefault="00745DFE" w:rsidP="00745DFE">
            <w:pPr>
              <w:spacing w:after="0" w:line="240" w:lineRule="auto"/>
              <w:jc w:val="center"/>
              <w:rPr>
                <w:color w:val="000000"/>
                <w:szCs w:val="26"/>
                <w:lang w:eastAsia="ko-KR"/>
              </w:rPr>
            </w:pPr>
            <w:r>
              <w:rPr>
                <w:color w:val="000000"/>
                <w:szCs w:val="26"/>
                <w:lang w:eastAsia="ko-KR"/>
              </w:rPr>
              <w:t>4</w:t>
            </w:r>
          </w:p>
        </w:tc>
        <w:tc>
          <w:tcPr>
            <w:tcW w:w="666" w:type="dxa"/>
            <w:tcBorders>
              <w:top w:val="single" w:sz="4" w:space="0" w:color="auto"/>
              <w:left w:val="single" w:sz="4" w:space="0" w:color="auto"/>
              <w:bottom w:val="single" w:sz="4" w:space="0" w:color="auto"/>
              <w:right w:val="single" w:sz="4" w:space="0" w:color="auto"/>
            </w:tcBorders>
            <w:vAlign w:val="center"/>
            <w:hideMark/>
          </w:tcPr>
          <w:p w:rsidR="00745DFE" w:rsidRPr="00B044BB" w:rsidRDefault="00745DFE" w:rsidP="00745DFE">
            <w:pPr>
              <w:spacing w:after="0" w:line="240" w:lineRule="auto"/>
              <w:jc w:val="center"/>
              <w:rPr>
                <w:color w:val="000000"/>
                <w:szCs w:val="26"/>
                <w:lang w:eastAsia="ko-KR"/>
              </w:rPr>
            </w:pPr>
            <w:r>
              <w:rPr>
                <w:color w:val="000000"/>
                <w:szCs w:val="26"/>
                <w:lang w:eastAsia="ko-KR"/>
              </w:rPr>
              <w:t>4</w:t>
            </w:r>
          </w:p>
        </w:tc>
        <w:tc>
          <w:tcPr>
            <w:tcW w:w="782" w:type="dxa"/>
            <w:tcBorders>
              <w:top w:val="single" w:sz="4" w:space="0" w:color="auto"/>
              <w:left w:val="single" w:sz="4" w:space="0" w:color="auto"/>
              <w:bottom w:val="single" w:sz="4" w:space="0" w:color="auto"/>
              <w:right w:val="single" w:sz="4" w:space="0" w:color="auto"/>
            </w:tcBorders>
          </w:tcPr>
          <w:p w:rsidR="00745DFE" w:rsidRPr="00B044BB" w:rsidRDefault="00745DFE" w:rsidP="00745DFE">
            <w:pPr>
              <w:spacing w:after="0" w:line="240" w:lineRule="auto"/>
              <w:jc w:val="center"/>
              <w:rPr>
                <w:color w:val="000000"/>
                <w:szCs w:val="26"/>
              </w:rPr>
            </w:pPr>
          </w:p>
        </w:tc>
        <w:tc>
          <w:tcPr>
            <w:tcW w:w="606" w:type="dxa"/>
            <w:tcBorders>
              <w:top w:val="single" w:sz="4" w:space="0" w:color="auto"/>
              <w:left w:val="single" w:sz="4" w:space="0" w:color="auto"/>
              <w:bottom w:val="single" w:sz="4" w:space="0" w:color="auto"/>
              <w:right w:val="single" w:sz="4" w:space="0" w:color="auto"/>
            </w:tcBorders>
          </w:tcPr>
          <w:p w:rsidR="00745DFE" w:rsidRPr="00B044BB" w:rsidRDefault="00745DFE" w:rsidP="00974B23">
            <w:pPr>
              <w:spacing w:after="0" w:line="240" w:lineRule="auto"/>
              <w:ind w:firstLine="0"/>
              <w:rPr>
                <w:color w:val="000000"/>
                <w:szCs w:val="26"/>
              </w:rPr>
            </w:pPr>
            <w:r>
              <w:rPr>
                <w:color w:val="000000"/>
                <w:szCs w:val="26"/>
              </w:rPr>
              <w:t>20</w:t>
            </w:r>
          </w:p>
        </w:tc>
        <w:tc>
          <w:tcPr>
            <w:tcW w:w="780" w:type="dxa"/>
            <w:tcBorders>
              <w:top w:val="single" w:sz="4" w:space="0" w:color="auto"/>
              <w:left w:val="single" w:sz="4" w:space="0" w:color="auto"/>
              <w:bottom w:val="single" w:sz="4" w:space="0" w:color="auto"/>
              <w:right w:val="single" w:sz="4" w:space="0" w:color="auto"/>
            </w:tcBorders>
          </w:tcPr>
          <w:p w:rsidR="00745DFE" w:rsidRPr="00B044BB" w:rsidRDefault="00745DFE" w:rsidP="00745DFE">
            <w:pPr>
              <w:spacing w:after="0" w:line="240" w:lineRule="auto"/>
              <w:jc w:val="center"/>
              <w:rPr>
                <w:color w:val="000000"/>
                <w:szCs w:val="26"/>
              </w:rPr>
            </w:pPr>
          </w:p>
        </w:tc>
      </w:tr>
      <w:tr w:rsidR="00745DFE" w:rsidRPr="00B044BB" w:rsidTr="00745DFE">
        <w:trPr>
          <w:trHeight w:val="899"/>
        </w:trPr>
        <w:tc>
          <w:tcPr>
            <w:tcW w:w="708" w:type="dxa"/>
            <w:tcBorders>
              <w:top w:val="single" w:sz="4" w:space="0" w:color="auto"/>
              <w:left w:val="single" w:sz="4" w:space="0" w:color="auto"/>
              <w:bottom w:val="single" w:sz="4" w:space="0" w:color="auto"/>
              <w:right w:val="single" w:sz="4" w:space="0" w:color="auto"/>
            </w:tcBorders>
          </w:tcPr>
          <w:p w:rsidR="00745DFE" w:rsidRPr="00B044BB" w:rsidRDefault="00745DFE" w:rsidP="00745DFE">
            <w:pPr>
              <w:spacing w:after="0" w:line="240" w:lineRule="auto"/>
              <w:rPr>
                <w:color w:val="000000"/>
                <w:szCs w:val="26"/>
                <w:lang w:eastAsia="ko-KR"/>
              </w:rPr>
            </w:pPr>
            <w:r w:rsidRPr="00B044BB">
              <w:rPr>
                <w:color w:val="000000"/>
                <w:szCs w:val="26"/>
                <w:lang w:eastAsia="ko-KR"/>
              </w:rPr>
              <w:t>5.</w:t>
            </w:r>
          </w:p>
        </w:tc>
        <w:tc>
          <w:tcPr>
            <w:tcW w:w="1586" w:type="dxa"/>
            <w:tcBorders>
              <w:top w:val="single" w:sz="4" w:space="0" w:color="auto"/>
              <w:left w:val="single" w:sz="4" w:space="0" w:color="auto"/>
              <w:bottom w:val="single" w:sz="4" w:space="0" w:color="auto"/>
              <w:right w:val="single" w:sz="4" w:space="0" w:color="auto"/>
            </w:tcBorders>
            <w:vAlign w:val="center"/>
          </w:tcPr>
          <w:p w:rsidR="00745DFE" w:rsidRPr="00B044BB" w:rsidRDefault="00745DFE" w:rsidP="00974B23">
            <w:pPr>
              <w:tabs>
                <w:tab w:val="left" w:pos="2552"/>
              </w:tabs>
              <w:spacing w:line="288" w:lineRule="auto"/>
              <w:ind w:firstLine="0"/>
              <w:rPr>
                <w:b/>
                <w:szCs w:val="26"/>
              </w:rPr>
            </w:pPr>
            <w:r w:rsidRPr="00B044BB">
              <w:rPr>
                <w:b/>
                <w:bCs/>
                <w:caps/>
                <w:szCs w:val="26"/>
              </w:rPr>
              <w:t>Chương 5</w:t>
            </w:r>
            <w:r w:rsidRPr="00B044BB">
              <w:rPr>
                <w:bCs/>
                <w:caps/>
                <w:szCs w:val="26"/>
              </w:rPr>
              <w:t xml:space="preserve">: </w:t>
            </w:r>
            <w:r w:rsidRPr="00B044BB">
              <w:rPr>
                <w:b/>
                <w:szCs w:val="26"/>
              </w:rPr>
              <w:t>PHÂN TÍCH BÁO CÁO TÀI CHÍNH</w:t>
            </w:r>
          </w:p>
          <w:p w:rsidR="00745DFE" w:rsidRPr="00B044BB" w:rsidRDefault="00745DFE" w:rsidP="00745DFE">
            <w:pPr>
              <w:spacing w:after="0" w:line="240" w:lineRule="auto"/>
              <w:rPr>
                <w:color w:val="000000"/>
                <w:szCs w:val="26"/>
                <w:lang w:eastAsia="ko-KR"/>
              </w:rPr>
            </w:pPr>
          </w:p>
        </w:tc>
        <w:tc>
          <w:tcPr>
            <w:tcW w:w="3882" w:type="dxa"/>
            <w:tcBorders>
              <w:top w:val="single" w:sz="4" w:space="0" w:color="auto"/>
              <w:left w:val="single" w:sz="4" w:space="0" w:color="auto"/>
              <w:bottom w:val="single" w:sz="4" w:space="0" w:color="auto"/>
              <w:right w:val="single" w:sz="4" w:space="0" w:color="auto"/>
            </w:tcBorders>
          </w:tcPr>
          <w:p w:rsidR="00745DFE" w:rsidRPr="00B044BB" w:rsidRDefault="00745DFE" w:rsidP="00D53810">
            <w:pPr>
              <w:pStyle w:val="ListParagraph"/>
              <w:numPr>
                <w:ilvl w:val="1"/>
                <w:numId w:val="35"/>
              </w:numPr>
              <w:tabs>
                <w:tab w:val="left" w:pos="389"/>
              </w:tabs>
              <w:spacing w:before="0" w:after="200" w:line="288" w:lineRule="auto"/>
              <w:ind w:left="0" w:firstLine="0"/>
              <w:rPr>
                <w:szCs w:val="26"/>
              </w:rPr>
            </w:pPr>
            <w:r w:rsidRPr="00B044BB">
              <w:rPr>
                <w:szCs w:val="26"/>
                <w:lang w:val="vi-VN"/>
              </w:rPr>
              <w:t>Ý nghĩa, mục đích và nội dung phân tích tình hình tài chính</w:t>
            </w:r>
          </w:p>
          <w:p w:rsidR="00745DFE" w:rsidRPr="00B044BB" w:rsidRDefault="00745DFE" w:rsidP="00D53810">
            <w:pPr>
              <w:pStyle w:val="ListParagraph"/>
              <w:numPr>
                <w:ilvl w:val="1"/>
                <w:numId w:val="35"/>
              </w:numPr>
              <w:tabs>
                <w:tab w:val="left" w:pos="389"/>
              </w:tabs>
              <w:spacing w:before="0" w:after="200" w:line="288" w:lineRule="auto"/>
              <w:ind w:left="0" w:firstLine="0"/>
              <w:rPr>
                <w:szCs w:val="26"/>
              </w:rPr>
            </w:pPr>
            <w:r w:rsidRPr="00B044BB">
              <w:rPr>
                <w:szCs w:val="26"/>
              </w:rPr>
              <w:t>Các tiêu chuẩn để phân tích BCTC</w:t>
            </w:r>
          </w:p>
          <w:p w:rsidR="00745DFE" w:rsidRPr="00B044BB" w:rsidRDefault="00745DFE" w:rsidP="00D53810">
            <w:pPr>
              <w:pStyle w:val="ListParagraph"/>
              <w:numPr>
                <w:ilvl w:val="1"/>
                <w:numId w:val="35"/>
              </w:numPr>
              <w:tabs>
                <w:tab w:val="left" w:pos="389"/>
              </w:tabs>
              <w:spacing w:before="0" w:after="200" w:line="288" w:lineRule="auto"/>
              <w:ind w:left="0" w:firstLine="0"/>
              <w:rPr>
                <w:szCs w:val="26"/>
              </w:rPr>
            </w:pPr>
            <w:r w:rsidRPr="00B044BB">
              <w:rPr>
                <w:szCs w:val="26"/>
              </w:rPr>
              <w:t>Nguồn tài liệu phân tích</w:t>
            </w:r>
          </w:p>
          <w:p w:rsidR="00745DFE" w:rsidRPr="00B044BB" w:rsidRDefault="00745DFE" w:rsidP="00D53810">
            <w:pPr>
              <w:pStyle w:val="ListParagraph"/>
              <w:numPr>
                <w:ilvl w:val="1"/>
                <w:numId w:val="35"/>
              </w:numPr>
              <w:tabs>
                <w:tab w:val="left" w:pos="389"/>
              </w:tabs>
              <w:spacing w:before="0" w:after="200" w:line="288" w:lineRule="auto"/>
              <w:ind w:left="0" w:firstLine="0"/>
              <w:rPr>
                <w:szCs w:val="26"/>
              </w:rPr>
            </w:pPr>
            <w:r w:rsidRPr="00B044BB">
              <w:rPr>
                <w:szCs w:val="26"/>
              </w:rPr>
              <w:t>Phân tích ảnh hưởng của kế toán đến tính xác thực của thông tin trên BCTC</w:t>
            </w:r>
          </w:p>
          <w:p w:rsidR="00745DFE" w:rsidRPr="00B044BB" w:rsidRDefault="00745DFE" w:rsidP="00D53810">
            <w:pPr>
              <w:pStyle w:val="ListParagraph"/>
              <w:numPr>
                <w:ilvl w:val="1"/>
                <w:numId w:val="35"/>
              </w:numPr>
              <w:tabs>
                <w:tab w:val="left" w:pos="389"/>
              </w:tabs>
              <w:spacing w:before="0" w:after="200" w:line="288" w:lineRule="auto"/>
              <w:ind w:left="0" w:firstLine="0"/>
              <w:rPr>
                <w:szCs w:val="26"/>
              </w:rPr>
            </w:pPr>
            <w:r w:rsidRPr="00B044BB">
              <w:rPr>
                <w:szCs w:val="26"/>
              </w:rPr>
              <w:t>Nội dung phân tích BCTC</w:t>
            </w:r>
          </w:p>
          <w:p w:rsidR="00745DFE" w:rsidRPr="00B044BB" w:rsidRDefault="00745DFE" w:rsidP="00745DFE">
            <w:pPr>
              <w:tabs>
                <w:tab w:val="left" w:pos="2340"/>
              </w:tabs>
              <w:spacing w:after="0" w:line="240" w:lineRule="auto"/>
              <w:rPr>
                <w:color w:val="000000"/>
                <w:szCs w:val="26"/>
                <w:lang w:eastAsia="ko-KR"/>
              </w:rPr>
            </w:pPr>
          </w:p>
        </w:tc>
        <w:tc>
          <w:tcPr>
            <w:tcW w:w="785" w:type="dxa"/>
            <w:tcBorders>
              <w:top w:val="single" w:sz="4" w:space="0" w:color="auto"/>
              <w:left w:val="single" w:sz="4" w:space="0" w:color="auto"/>
              <w:bottom w:val="single" w:sz="4" w:space="0" w:color="auto"/>
              <w:right w:val="single" w:sz="4" w:space="0" w:color="auto"/>
            </w:tcBorders>
            <w:vAlign w:val="center"/>
          </w:tcPr>
          <w:p w:rsidR="00745DFE" w:rsidRPr="00B044BB" w:rsidRDefault="00745DFE" w:rsidP="00745DFE">
            <w:pPr>
              <w:spacing w:after="0" w:line="240" w:lineRule="auto"/>
              <w:jc w:val="center"/>
              <w:rPr>
                <w:color w:val="000000"/>
                <w:szCs w:val="26"/>
                <w:lang w:eastAsia="ko-KR"/>
              </w:rPr>
            </w:pPr>
            <w:r>
              <w:rPr>
                <w:color w:val="000000"/>
                <w:szCs w:val="26"/>
                <w:lang w:eastAsia="ko-KR"/>
              </w:rPr>
              <w:t>8</w:t>
            </w:r>
          </w:p>
        </w:tc>
        <w:tc>
          <w:tcPr>
            <w:tcW w:w="736" w:type="dxa"/>
            <w:tcBorders>
              <w:top w:val="single" w:sz="4" w:space="0" w:color="auto"/>
              <w:left w:val="single" w:sz="4" w:space="0" w:color="auto"/>
              <w:bottom w:val="single" w:sz="4" w:space="0" w:color="auto"/>
              <w:right w:val="single" w:sz="4" w:space="0" w:color="auto"/>
            </w:tcBorders>
            <w:vAlign w:val="center"/>
          </w:tcPr>
          <w:p w:rsidR="00745DFE" w:rsidRPr="00B044BB" w:rsidRDefault="00745DFE" w:rsidP="00745DFE">
            <w:pPr>
              <w:spacing w:after="0" w:line="240" w:lineRule="auto"/>
              <w:jc w:val="center"/>
              <w:rPr>
                <w:color w:val="000000"/>
                <w:szCs w:val="26"/>
                <w:lang w:eastAsia="ko-KR"/>
              </w:rPr>
            </w:pPr>
            <w:r>
              <w:rPr>
                <w:color w:val="000000"/>
                <w:szCs w:val="26"/>
                <w:lang w:eastAsia="ko-KR"/>
              </w:rPr>
              <w:t>4</w:t>
            </w:r>
          </w:p>
        </w:tc>
        <w:tc>
          <w:tcPr>
            <w:tcW w:w="666" w:type="dxa"/>
            <w:tcBorders>
              <w:top w:val="single" w:sz="4" w:space="0" w:color="auto"/>
              <w:left w:val="single" w:sz="4" w:space="0" w:color="auto"/>
              <w:bottom w:val="single" w:sz="4" w:space="0" w:color="auto"/>
              <w:right w:val="single" w:sz="4" w:space="0" w:color="auto"/>
            </w:tcBorders>
            <w:vAlign w:val="center"/>
          </w:tcPr>
          <w:p w:rsidR="00745DFE" w:rsidRPr="00B044BB" w:rsidRDefault="00745DFE" w:rsidP="00745DFE">
            <w:pPr>
              <w:spacing w:after="0" w:line="240" w:lineRule="auto"/>
              <w:jc w:val="center"/>
              <w:rPr>
                <w:color w:val="000000"/>
                <w:szCs w:val="26"/>
                <w:lang w:eastAsia="ko-KR"/>
              </w:rPr>
            </w:pPr>
            <w:r>
              <w:rPr>
                <w:color w:val="000000"/>
                <w:szCs w:val="26"/>
                <w:lang w:eastAsia="ko-KR"/>
              </w:rPr>
              <w:t>4</w:t>
            </w:r>
          </w:p>
        </w:tc>
        <w:tc>
          <w:tcPr>
            <w:tcW w:w="782" w:type="dxa"/>
            <w:tcBorders>
              <w:top w:val="single" w:sz="4" w:space="0" w:color="auto"/>
              <w:left w:val="single" w:sz="4" w:space="0" w:color="auto"/>
              <w:bottom w:val="single" w:sz="4" w:space="0" w:color="auto"/>
              <w:right w:val="single" w:sz="4" w:space="0" w:color="auto"/>
            </w:tcBorders>
          </w:tcPr>
          <w:p w:rsidR="00745DFE" w:rsidRPr="00B044BB" w:rsidRDefault="00745DFE" w:rsidP="00745DFE">
            <w:pPr>
              <w:spacing w:after="0" w:line="240" w:lineRule="auto"/>
              <w:jc w:val="center"/>
              <w:rPr>
                <w:color w:val="000000"/>
                <w:szCs w:val="26"/>
              </w:rPr>
            </w:pPr>
          </w:p>
        </w:tc>
        <w:tc>
          <w:tcPr>
            <w:tcW w:w="606" w:type="dxa"/>
            <w:tcBorders>
              <w:top w:val="single" w:sz="4" w:space="0" w:color="auto"/>
              <w:left w:val="single" w:sz="4" w:space="0" w:color="auto"/>
              <w:bottom w:val="single" w:sz="4" w:space="0" w:color="auto"/>
              <w:right w:val="single" w:sz="4" w:space="0" w:color="auto"/>
            </w:tcBorders>
          </w:tcPr>
          <w:p w:rsidR="00745DFE" w:rsidRPr="00B044BB" w:rsidRDefault="00745DFE" w:rsidP="00974B23">
            <w:pPr>
              <w:spacing w:after="0" w:line="240" w:lineRule="auto"/>
              <w:ind w:firstLine="0"/>
              <w:rPr>
                <w:color w:val="000000"/>
                <w:szCs w:val="26"/>
              </w:rPr>
            </w:pPr>
            <w:r w:rsidRPr="00B044BB">
              <w:rPr>
                <w:color w:val="000000"/>
                <w:szCs w:val="26"/>
              </w:rPr>
              <w:t>20</w:t>
            </w:r>
          </w:p>
        </w:tc>
        <w:tc>
          <w:tcPr>
            <w:tcW w:w="780" w:type="dxa"/>
            <w:tcBorders>
              <w:top w:val="single" w:sz="4" w:space="0" w:color="auto"/>
              <w:left w:val="single" w:sz="4" w:space="0" w:color="auto"/>
              <w:bottom w:val="single" w:sz="4" w:space="0" w:color="auto"/>
              <w:right w:val="single" w:sz="4" w:space="0" w:color="auto"/>
            </w:tcBorders>
          </w:tcPr>
          <w:p w:rsidR="00745DFE" w:rsidRPr="00B044BB" w:rsidRDefault="00745DFE" w:rsidP="00745DFE">
            <w:pPr>
              <w:spacing w:after="0" w:line="240" w:lineRule="auto"/>
              <w:jc w:val="center"/>
              <w:rPr>
                <w:color w:val="000000"/>
                <w:szCs w:val="26"/>
              </w:rPr>
            </w:pPr>
          </w:p>
        </w:tc>
      </w:tr>
      <w:tr w:rsidR="00745DFE" w:rsidRPr="00B044BB" w:rsidTr="00745DFE">
        <w:trPr>
          <w:trHeight w:val="602"/>
        </w:trPr>
        <w:tc>
          <w:tcPr>
            <w:tcW w:w="708" w:type="dxa"/>
            <w:tcBorders>
              <w:top w:val="single" w:sz="4" w:space="0" w:color="auto"/>
              <w:left w:val="single" w:sz="4" w:space="0" w:color="auto"/>
              <w:bottom w:val="single" w:sz="4" w:space="0" w:color="auto"/>
              <w:right w:val="single" w:sz="4" w:space="0" w:color="auto"/>
            </w:tcBorders>
          </w:tcPr>
          <w:p w:rsidR="00745DFE" w:rsidRPr="00B044BB" w:rsidRDefault="00745DFE" w:rsidP="00745DFE">
            <w:pPr>
              <w:spacing w:after="0" w:line="240" w:lineRule="auto"/>
              <w:rPr>
                <w:b/>
                <w:color w:val="000000"/>
                <w:szCs w:val="26"/>
                <w:lang w:eastAsia="ko-KR"/>
              </w:rPr>
            </w:pPr>
            <w:r>
              <w:rPr>
                <w:b/>
                <w:color w:val="000000"/>
                <w:szCs w:val="26"/>
                <w:lang w:eastAsia="ko-KR"/>
              </w:rPr>
              <w:t>6.</w:t>
            </w:r>
          </w:p>
        </w:tc>
        <w:tc>
          <w:tcPr>
            <w:tcW w:w="1586" w:type="dxa"/>
            <w:tcBorders>
              <w:top w:val="single" w:sz="4" w:space="0" w:color="auto"/>
              <w:left w:val="single" w:sz="4" w:space="0" w:color="auto"/>
              <w:bottom w:val="single" w:sz="4" w:space="0" w:color="auto"/>
              <w:right w:val="single" w:sz="4" w:space="0" w:color="auto"/>
            </w:tcBorders>
            <w:vAlign w:val="center"/>
          </w:tcPr>
          <w:p w:rsidR="00745DFE" w:rsidRPr="00B044BB" w:rsidRDefault="00745DFE" w:rsidP="00974B23">
            <w:pPr>
              <w:spacing w:after="0" w:line="240" w:lineRule="auto"/>
              <w:ind w:firstLine="0"/>
              <w:rPr>
                <w:b/>
                <w:color w:val="000000"/>
                <w:szCs w:val="26"/>
                <w:lang w:eastAsia="ko-KR"/>
              </w:rPr>
            </w:pPr>
            <w:r>
              <w:rPr>
                <w:b/>
                <w:color w:val="000000"/>
                <w:szCs w:val="26"/>
                <w:lang w:eastAsia="ko-KR"/>
              </w:rPr>
              <w:t>ÔN TẬP</w:t>
            </w:r>
          </w:p>
        </w:tc>
        <w:tc>
          <w:tcPr>
            <w:tcW w:w="3882" w:type="dxa"/>
            <w:tcBorders>
              <w:top w:val="single" w:sz="4" w:space="0" w:color="auto"/>
              <w:left w:val="single" w:sz="4" w:space="0" w:color="auto"/>
              <w:bottom w:val="single" w:sz="4" w:space="0" w:color="auto"/>
              <w:right w:val="single" w:sz="4" w:space="0" w:color="auto"/>
            </w:tcBorders>
          </w:tcPr>
          <w:p w:rsidR="00745DFE" w:rsidRPr="00B044BB" w:rsidRDefault="00745DFE" w:rsidP="00745DFE">
            <w:pPr>
              <w:spacing w:after="0" w:line="240" w:lineRule="auto"/>
              <w:rPr>
                <w:b/>
                <w:color w:val="000000"/>
                <w:szCs w:val="26"/>
                <w:lang w:eastAsia="ko-KR"/>
              </w:rPr>
            </w:pPr>
          </w:p>
        </w:tc>
        <w:tc>
          <w:tcPr>
            <w:tcW w:w="785" w:type="dxa"/>
            <w:tcBorders>
              <w:top w:val="single" w:sz="4" w:space="0" w:color="auto"/>
              <w:left w:val="single" w:sz="4" w:space="0" w:color="auto"/>
              <w:bottom w:val="single" w:sz="4" w:space="0" w:color="auto"/>
              <w:right w:val="single" w:sz="4" w:space="0" w:color="auto"/>
            </w:tcBorders>
            <w:vAlign w:val="center"/>
          </w:tcPr>
          <w:p w:rsidR="00745DFE" w:rsidRPr="00B044BB" w:rsidRDefault="00745DFE" w:rsidP="00745DFE">
            <w:pPr>
              <w:spacing w:after="0" w:line="240" w:lineRule="auto"/>
              <w:jc w:val="center"/>
              <w:rPr>
                <w:b/>
                <w:color w:val="000000"/>
                <w:szCs w:val="26"/>
                <w:lang w:eastAsia="ko-KR"/>
              </w:rPr>
            </w:pPr>
            <w:r>
              <w:rPr>
                <w:b/>
                <w:color w:val="000000"/>
                <w:szCs w:val="26"/>
                <w:lang w:eastAsia="ko-KR"/>
              </w:rPr>
              <w:t>5</w:t>
            </w:r>
          </w:p>
        </w:tc>
        <w:tc>
          <w:tcPr>
            <w:tcW w:w="736" w:type="dxa"/>
            <w:tcBorders>
              <w:top w:val="single" w:sz="4" w:space="0" w:color="auto"/>
              <w:left w:val="single" w:sz="4" w:space="0" w:color="auto"/>
              <w:bottom w:val="single" w:sz="4" w:space="0" w:color="auto"/>
              <w:right w:val="single" w:sz="4" w:space="0" w:color="auto"/>
            </w:tcBorders>
            <w:vAlign w:val="center"/>
          </w:tcPr>
          <w:p w:rsidR="00745DFE" w:rsidRPr="00B044BB" w:rsidRDefault="00745DFE" w:rsidP="00745DFE">
            <w:pPr>
              <w:spacing w:after="0" w:line="240" w:lineRule="auto"/>
              <w:jc w:val="center"/>
              <w:rPr>
                <w:b/>
                <w:color w:val="000000"/>
                <w:szCs w:val="26"/>
                <w:lang w:eastAsia="ko-KR"/>
              </w:rPr>
            </w:pPr>
            <w:r>
              <w:rPr>
                <w:b/>
                <w:color w:val="000000"/>
                <w:szCs w:val="26"/>
                <w:lang w:eastAsia="ko-KR"/>
              </w:rPr>
              <w:t>2</w:t>
            </w:r>
          </w:p>
        </w:tc>
        <w:tc>
          <w:tcPr>
            <w:tcW w:w="666" w:type="dxa"/>
            <w:tcBorders>
              <w:top w:val="single" w:sz="4" w:space="0" w:color="auto"/>
              <w:left w:val="single" w:sz="4" w:space="0" w:color="auto"/>
              <w:bottom w:val="single" w:sz="4" w:space="0" w:color="auto"/>
              <w:right w:val="single" w:sz="4" w:space="0" w:color="auto"/>
            </w:tcBorders>
            <w:vAlign w:val="center"/>
          </w:tcPr>
          <w:p w:rsidR="00745DFE" w:rsidRPr="00B044BB" w:rsidRDefault="00745DFE" w:rsidP="00745DFE">
            <w:pPr>
              <w:spacing w:after="0" w:line="240" w:lineRule="auto"/>
              <w:jc w:val="center"/>
              <w:rPr>
                <w:b/>
                <w:color w:val="000000"/>
                <w:szCs w:val="26"/>
                <w:lang w:eastAsia="ko-KR"/>
              </w:rPr>
            </w:pPr>
            <w:r>
              <w:rPr>
                <w:b/>
                <w:color w:val="000000"/>
                <w:szCs w:val="26"/>
                <w:lang w:eastAsia="ko-KR"/>
              </w:rPr>
              <w:t>3</w:t>
            </w:r>
          </w:p>
        </w:tc>
        <w:tc>
          <w:tcPr>
            <w:tcW w:w="782" w:type="dxa"/>
            <w:tcBorders>
              <w:top w:val="single" w:sz="4" w:space="0" w:color="auto"/>
              <w:left w:val="single" w:sz="4" w:space="0" w:color="auto"/>
              <w:bottom w:val="single" w:sz="4" w:space="0" w:color="auto"/>
              <w:right w:val="single" w:sz="4" w:space="0" w:color="auto"/>
            </w:tcBorders>
          </w:tcPr>
          <w:p w:rsidR="00745DFE" w:rsidRPr="00B044BB" w:rsidRDefault="00745DFE" w:rsidP="00745DFE">
            <w:pPr>
              <w:spacing w:after="0" w:line="240" w:lineRule="auto"/>
              <w:jc w:val="center"/>
              <w:rPr>
                <w:b/>
                <w:color w:val="000000"/>
                <w:szCs w:val="26"/>
              </w:rPr>
            </w:pPr>
          </w:p>
        </w:tc>
        <w:tc>
          <w:tcPr>
            <w:tcW w:w="606" w:type="dxa"/>
            <w:tcBorders>
              <w:top w:val="single" w:sz="4" w:space="0" w:color="auto"/>
              <w:left w:val="single" w:sz="4" w:space="0" w:color="auto"/>
              <w:bottom w:val="single" w:sz="4" w:space="0" w:color="auto"/>
              <w:right w:val="single" w:sz="4" w:space="0" w:color="auto"/>
            </w:tcBorders>
          </w:tcPr>
          <w:p w:rsidR="00745DFE" w:rsidRPr="00B044BB" w:rsidRDefault="00745DFE" w:rsidP="00974B23">
            <w:pPr>
              <w:spacing w:after="0" w:line="240" w:lineRule="auto"/>
              <w:ind w:firstLine="0"/>
              <w:rPr>
                <w:b/>
                <w:color w:val="000000"/>
                <w:szCs w:val="26"/>
              </w:rPr>
            </w:pPr>
            <w:r>
              <w:rPr>
                <w:b/>
                <w:color w:val="000000"/>
                <w:szCs w:val="26"/>
              </w:rPr>
              <w:t>35</w:t>
            </w:r>
          </w:p>
        </w:tc>
        <w:tc>
          <w:tcPr>
            <w:tcW w:w="780" w:type="dxa"/>
            <w:tcBorders>
              <w:top w:val="single" w:sz="4" w:space="0" w:color="auto"/>
              <w:left w:val="single" w:sz="4" w:space="0" w:color="auto"/>
              <w:bottom w:val="single" w:sz="4" w:space="0" w:color="auto"/>
              <w:right w:val="single" w:sz="4" w:space="0" w:color="auto"/>
            </w:tcBorders>
          </w:tcPr>
          <w:p w:rsidR="00745DFE" w:rsidRPr="00B044BB" w:rsidRDefault="00745DFE" w:rsidP="00745DFE">
            <w:pPr>
              <w:spacing w:after="0" w:line="240" w:lineRule="auto"/>
              <w:jc w:val="center"/>
              <w:rPr>
                <w:b/>
                <w:color w:val="000000"/>
                <w:szCs w:val="26"/>
              </w:rPr>
            </w:pPr>
          </w:p>
        </w:tc>
      </w:tr>
      <w:tr w:rsidR="00745DFE" w:rsidRPr="00B044BB" w:rsidTr="00745DFE">
        <w:trPr>
          <w:trHeight w:val="602"/>
        </w:trPr>
        <w:tc>
          <w:tcPr>
            <w:tcW w:w="708" w:type="dxa"/>
            <w:tcBorders>
              <w:top w:val="single" w:sz="4" w:space="0" w:color="auto"/>
              <w:left w:val="single" w:sz="4" w:space="0" w:color="auto"/>
              <w:bottom w:val="single" w:sz="4" w:space="0" w:color="auto"/>
              <w:right w:val="single" w:sz="4" w:space="0" w:color="auto"/>
            </w:tcBorders>
          </w:tcPr>
          <w:p w:rsidR="00745DFE" w:rsidRPr="00B044BB" w:rsidRDefault="00745DFE" w:rsidP="00745DFE">
            <w:pPr>
              <w:spacing w:after="0" w:line="240" w:lineRule="auto"/>
              <w:rPr>
                <w:b/>
                <w:color w:val="000000"/>
                <w:szCs w:val="26"/>
                <w:lang w:eastAsia="ko-KR"/>
              </w:rPr>
            </w:pPr>
          </w:p>
        </w:tc>
        <w:tc>
          <w:tcPr>
            <w:tcW w:w="1586" w:type="dxa"/>
            <w:tcBorders>
              <w:top w:val="single" w:sz="4" w:space="0" w:color="auto"/>
              <w:left w:val="single" w:sz="4" w:space="0" w:color="auto"/>
              <w:bottom w:val="single" w:sz="4" w:space="0" w:color="auto"/>
              <w:right w:val="single" w:sz="4" w:space="0" w:color="auto"/>
            </w:tcBorders>
            <w:vAlign w:val="center"/>
            <w:hideMark/>
          </w:tcPr>
          <w:p w:rsidR="00745DFE" w:rsidRPr="00B044BB" w:rsidRDefault="00745DFE" w:rsidP="00974B23">
            <w:pPr>
              <w:spacing w:after="0" w:line="240" w:lineRule="auto"/>
              <w:ind w:firstLine="0"/>
              <w:rPr>
                <w:b/>
                <w:color w:val="000000"/>
                <w:szCs w:val="26"/>
                <w:lang w:eastAsia="ko-KR"/>
              </w:rPr>
            </w:pPr>
            <w:r w:rsidRPr="00B044BB">
              <w:rPr>
                <w:b/>
                <w:color w:val="000000"/>
                <w:szCs w:val="26"/>
                <w:lang w:eastAsia="ko-KR"/>
              </w:rPr>
              <w:t>Tổng cộng</w:t>
            </w:r>
          </w:p>
        </w:tc>
        <w:tc>
          <w:tcPr>
            <w:tcW w:w="3882" w:type="dxa"/>
            <w:tcBorders>
              <w:top w:val="single" w:sz="4" w:space="0" w:color="auto"/>
              <w:left w:val="single" w:sz="4" w:space="0" w:color="auto"/>
              <w:bottom w:val="single" w:sz="4" w:space="0" w:color="auto"/>
              <w:right w:val="single" w:sz="4" w:space="0" w:color="auto"/>
            </w:tcBorders>
          </w:tcPr>
          <w:p w:rsidR="00745DFE" w:rsidRPr="00B044BB" w:rsidRDefault="00745DFE" w:rsidP="00745DFE">
            <w:pPr>
              <w:spacing w:after="0" w:line="240" w:lineRule="auto"/>
              <w:rPr>
                <w:b/>
                <w:color w:val="000000"/>
                <w:szCs w:val="26"/>
                <w:lang w:eastAsia="ko-KR"/>
              </w:rPr>
            </w:pPr>
          </w:p>
        </w:tc>
        <w:tc>
          <w:tcPr>
            <w:tcW w:w="785" w:type="dxa"/>
            <w:tcBorders>
              <w:top w:val="single" w:sz="4" w:space="0" w:color="auto"/>
              <w:left w:val="single" w:sz="4" w:space="0" w:color="auto"/>
              <w:bottom w:val="single" w:sz="4" w:space="0" w:color="auto"/>
              <w:right w:val="single" w:sz="4" w:space="0" w:color="auto"/>
            </w:tcBorders>
            <w:vAlign w:val="center"/>
            <w:hideMark/>
          </w:tcPr>
          <w:p w:rsidR="00745DFE" w:rsidRPr="00B044BB" w:rsidRDefault="00745DFE" w:rsidP="00974B23">
            <w:pPr>
              <w:spacing w:after="0" w:line="240" w:lineRule="auto"/>
              <w:ind w:firstLine="0"/>
              <w:rPr>
                <w:b/>
                <w:color w:val="000000"/>
                <w:szCs w:val="26"/>
                <w:lang w:eastAsia="ko-KR"/>
              </w:rPr>
            </w:pPr>
            <w:r w:rsidRPr="00B044BB">
              <w:rPr>
                <w:b/>
                <w:color w:val="000000"/>
                <w:szCs w:val="26"/>
                <w:lang w:eastAsia="ko-KR"/>
              </w:rPr>
              <w:t>45</w:t>
            </w:r>
          </w:p>
        </w:tc>
        <w:tc>
          <w:tcPr>
            <w:tcW w:w="736" w:type="dxa"/>
            <w:tcBorders>
              <w:top w:val="single" w:sz="4" w:space="0" w:color="auto"/>
              <w:left w:val="single" w:sz="4" w:space="0" w:color="auto"/>
              <w:bottom w:val="single" w:sz="4" w:space="0" w:color="auto"/>
              <w:right w:val="single" w:sz="4" w:space="0" w:color="auto"/>
            </w:tcBorders>
            <w:vAlign w:val="center"/>
            <w:hideMark/>
          </w:tcPr>
          <w:p w:rsidR="00745DFE" w:rsidRPr="00B044BB" w:rsidRDefault="00745DFE" w:rsidP="00974B23">
            <w:pPr>
              <w:spacing w:after="0" w:line="240" w:lineRule="auto"/>
              <w:ind w:firstLine="0"/>
              <w:rPr>
                <w:b/>
                <w:color w:val="000000"/>
                <w:szCs w:val="26"/>
                <w:lang w:eastAsia="ko-KR"/>
              </w:rPr>
            </w:pPr>
            <w:r>
              <w:rPr>
                <w:b/>
                <w:color w:val="000000"/>
                <w:szCs w:val="26"/>
                <w:lang w:eastAsia="ko-KR"/>
              </w:rPr>
              <w:t>24</w:t>
            </w:r>
          </w:p>
        </w:tc>
        <w:tc>
          <w:tcPr>
            <w:tcW w:w="666" w:type="dxa"/>
            <w:tcBorders>
              <w:top w:val="single" w:sz="4" w:space="0" w:color="auto"/>
              <w:left w:val="single" w:sz="4" w:space="0" w:color="auto"/>
              <w:bottom w:val="single" w:sz="4" w:space="0" w:color="auto"/>
              <w:right w:val="single" w:sz="4" w:space="0" w:color="auto"/>
            </w:tcBorders>
            <w:vAlign w:val="center"/>
            <w:hideMark/>
          </w:tcPr>
          <w:p w:rsidR="00745DFE" w:rsidRPr="00B044BB" w:rsidRDefault="00745DFE" w:rsidP="00974B23">
            <w:pPr>
              <w:spacing w:after="0" w:line="240" w:lineRule="auto"/>
              <w:ind w:firstLine="0"/>
              <w:rPr>
                <w:b/>
                <w:color w:val="000000"/>
                <w:szCs w:val="26"/>
                <w:lang w:eastAsia="ko-KR"/>
              </w:rPr>
            </w:pPr>
            <w:r>
              <w:rPr>
                <w:b/>
                <w:color w:val="000000"/>
                <w:szCs w:val="26"/>
                <w:lang w:eastAsia="ko-KR"/>
              </w:rPr>
              <w:t>21</w:t>
            </w:r>
          </w:p>
        </w:tc>
        <w:tc>
          <w:tcPr>
            <w:tcW w:w="782" w:type="dxa"/>
            <w:tcBorders>
              <w:top w:val="single" w:sz="4" w:space="0" w:color="auto"/>
              <w:left w:val="single" w:sz="4" w:space="0" w:color="auto"/>
              <w:bottom w:val="single" w:sz="4" w:space="0" w:color="auto"/>
              <w:right w:val="single" w:sz="4" w:space="0" w:color="auto"/>
            </w:tcBorders>
          </w:tcPr>
          <w:p w:rsidR="00745DFE" w:rsidRPr="00B044BB" w:rsidRDefault="00745DFE" w:rsidP="00745DFE">
            <w:pPr>
              <w:spacing w:after="0" w:line="240" w:lineRule="auto"/>
              <w:jc w:val="center"/>
              <w:rPr>
                <w:b/>
                <w:color w:val="000000"/>
                <w:szCs w:val="26"/>
              </w:rPr>
            </w:pPr>
          </w:p>
        </w:tc>
        <w:tc>
          <w:tcPr>
            <w:tcW w:w="606" w:type="dxa"/>
            <w:tcBorders>
              <w:top w:val="single" w:sz="4" w:space="0" w:color="auto"/>
              <w:left w:val="single" w:sz="4" w:space="0" w:color="auto"/>
              <w:bottom w:val="single" w:sz="4" w:space="0" w:color="auto"/>
              <w:right w:val="single" w:sz="4" w:space="0" w:color="auto"/>
            </w:tcBorders>
          </w:tcPr>
          <w:p w:rsidR="00745DFE" w:rsidRPr="00B044BB" w:rsidRDefault="00745DFE" w:rsidP="00974B23">
            <w:pPr>
              <w:spacing w:after="0" w:line="240" w:lineRule="auto"/>
              <w:ind w:firstLine="0"/>
              <w:rPr>
                <w:b/>
                <w:color w:val="000000"/>
                <w:szCs w:val="26"/>
              </w:rPr>
            </w:pPr>
            <w:r w:rsidRPr="00B044BB">
              <w:rPr>
                <w:b/>
                <w:color w:val="000000"/>
                <w:szCs w:val="26"/>
              </w:rPr>
              <w:t>135</w:t>
            </w:r>
          </w:p>
        </w:tc>
        <w:tc>
          <w:tcPr>
            <w:tcW w:w="780" w:type="dxa"/>
            <w:tcBorders>
              <w:top w:val="single" w:sz="4" w:space="0" w:color="auto"/>
              <w:left w:val="single" w:sz="4" w:space="0" w:color="auto"/>
              <w:bottom w:val="single" w:sz="4" w:space="0" w:color="auto"/>
              <w:right w:val="single" w:sz="4" w:space="0" w:color="auto"/>
            </w:tcBorders>
          </w:tcPr>
          <w:p w:rsidR="00745DFE" w:rsidRPr="00B044BB" w:rsidRDefault="00745DFE" w:rsidP="00745DFE">
            <w:pPr>
              <w:spacing w:after="0" w:line="240" w:lineRule="auto"/>
              <w:jc w:val="center"/>
              <w:rPr>
                <w:b/>
                <w:color w:val="000000"/>
                <w:szCs w:val="26"/>
              </w:rPr>
            </w:pPr>
          </w:p>
        </w:tc>
      </w:tr>
    </w:tbl>
    <w:p w:rsidR="00745DFE" w:rsidRPr="00971FE3" w:rsidRDefault="00745DFE" w:rsidP="00974B23">
      <w:pPr>
        <w:spacing w:after="0" w:line="240" w:lineRule="auto"/>
        <w:ind w:firstLine="0"/>
        <w:rPr>
          <w:rFonts w:eastAsia="Times New Roman"/>
          <w:b/>
          <w:bCs/>
          <w:szCs w:val="26"/>
        </w:rPr>
      </w:pPr>
    </w:p>
    <w:p w:rsidR="00745DFE" w:rsidRPr="00FB10DA" w:rsidRDefault="00745DFE" w:rsidP="00745DFE">
      <w:pPr>
        <w:spacing w:after="0" w:line="240" w:lineRule="auto"/>
        <w:rPr>
          <w:rFonts w:eastAsia="Times New Roman"/>
          <w:b/>
          <w:bCs/>
          <w:szCs w:val="26"/>
        </w:rPr>
      </w:pPr>
      <w:r w:rsidRPr="00971FE3">
        <w:rPr>
          <w:rFonts w:eastAsia="Times New Roman"/>
          <w:b/>
          <w:bCs/>
          <w:szCs w:val="26"/>
        </w:rPr>
        <w:t>10</w:t>
      </w:r>
      <w:r>
        <w:rPr>
          <w:rFonts w:eastAsia="Times New Roman"/>
          <w:b/>
          <w:bCs/>
          <w:szCs w:val="26"/>
        </w:rPr>
        <w:t xml:space="preserve">. </w:t>
      </w:r>
      <w:r w:rsidRPr="00FB10DA">
        <w:rPr>
          <w:rFonts w:eastAsia="Times New Roman"/>
          <w:b/>
          <w:bCs/>
          <w:szCs w:val="26"/>
        </w:rPr>
        <w:t>Yêu cầu và kỳ vọng của học phần:</w:t>
      </w:r>
    </w:p>
    <w:p w:rsidR="00745DFE" w:rsidRPr="00FB10DA" w:rsidRDefault="00745DFE" w:rsidP="00745DFE">
      <w:pPr>
        <w:spacing w:after="0" w:line="240" w:lineRule="auto"/>
        <w:ind w:firstLine="720"/>
        <w:rPr>
          <w:rFonts w:eastAsia="Times New Roman"/>
          <w:b/>
          <w:szCs w:val="26"/>
        </w:rPr>
      </w:pPr>
      <w:r>
        <w:rPr>
          <w:szCs w:val="26"/>
        </w:rPr>
        <w:t xml:space="preserve">Học phần giúp </w:t>
      </w:r>
      <w:r w:rsidRPr="00FB10DA">
        <w:rPr>
          <w:szCs w:val="26"/>
        </w:rPr>
        <w:t>sinh viên phân tích hoạt động kinh doanh của doanh nghiệp, tìm hiểu, thảo luận và phân tích tình hình hoạt động sản xuấ</w:t>
      </w:r>
      <w:r>
        <w:rPr>
          <w:szCs w:val="26"/>
        </w:rPr>
        <w:t>t kinh doanh, tình hình tài chính của doanh nghiệp</w:t>
      </w:r>
      <w:r w:rsidRPr="00FB10DA">
        <w:rPr>
          <w:rFonts w:eastAsia="Times New Roman"/>
          <w:szCs w:val="26"/>
        </w:rPr>
        <w:t>.</w:t>
      </w:r>
    </w:p>
    <w:p w:rsidR="00745DFE" w:rsidRPr="00933A5A" w:rsidRDefault="00745DFE" w:rsidP="00D53810">
      <w:pPr>
        <w:numPr>
          <w:ilvl w:val="0"/>
          <w:numId w:val="25"/>
        </w:numPr>
        <w:spacing w:before="0" w:after="0" w:line="240" w:lineRule="auto"/>
        <w:ind w:left="0" w:firstLine="720"/>
        <w:rPr>
          <w:rFonts w:eastAsia="Times New Roman"/>
          <w:szCs w:val="26"/>
        </w:rPr>
      </w:pPr>
      <w:r w:rsidRPr="00FB10DA">
        <w:rPr>
          <w:rFonts w:eastAsia="Times New Roman"/>
          <w:szCs w:val="26"/>
        </w:rPr>
        <w:t>Phần lý thuyết được giảng dạy trên lớp 11 buổi.  Những thắc mắc (nếu có) của sinh viên sẽ được giải đáp</w:t>
      </w:r>
      <w:r w:rsidRPr="00933A5A">
        <w:rPr>
          <w:rFonts w:eastAsia="Times New Roman"/>
          <w:szCs w:val="26"/>
        </w:rPr>
        <w:t xml:space="preserve"> trong thời gian lên lớp, ở những thời điểm thuận lợi nhất cho học tập và nghiên cứu.</w:t>
      </w:r>
    </w:p>
    <w:p w:rsidR="00745DFE" w:rsidRPr="00933A5A" w:rsidRDefault="00745DFE" w:rsidP="00D53810">
      <w:pPr>
        <w:numPr>
          <w:ilvl w:val="0"/>
          <w:numId w:val="25"/>
        </w:numPr>
        <w:spacing w:before="0" w:after="0" w:line="240" w:lineRule="auto"/>
        <w:ind w:left="0" w:firstLine="720"/>
        <w:rPr>
          <w:rFonts w:eastAsia="Times New Roman"/>
          <w:szCs w:val="26"/>
        </w:rPr>
      </w:pPr>
      <w:r w:rsidRPr="00933A5A">
        <w:rPr>
          <w:rFonts w:eastAsia="Times New Roman"/>
          <w:szCs w:val="26"/>
        </w:rPr>
        <w:t>Phần bài tập được giao cho từng cá nhân. Sinh viên phải hoàn thành những yêu cầu sau:</w:t>
      </w:r>
    </w:p>
    <w:p w:rsidR="00745DFE" w:rsidRPr="00933A5A" w:rsidRDefault="00745DFE" w:rsidP="00745DFE">
      <w:pPr>
        <w:spacing w:after="0" w:line="240" w:lineRule="auto"/>
        <w:ind w:firstLine="450"/>
        <w:rPr>
          <w:rFonts w:eastAsia="Times New Roman"/>
          <w:szCs w:val="26"/>
        </w:rPr>
      </w:pPr>
      <w:r w:rsidRPr="00933A5A">
        <w:rPr>
          <w:rFonts w:eastAsia="Times New Roman"/>
          <w:szCs w:val="26"/>
        </w:rPr>
        <w:t xml:space="preserve">     + Sinh viên cần làm việc tích cực bằng cách tự tìm hiểu các tài liệu bắt buộc và tài liệu tham khảo, làm bài tập, chuẩn bị tình huống ở nhà trước khi vào lớp theo lịch học.</w:t>
      </w:r>
    </w:p>
    <w:p w:rsidR="00745DFE" w:rsidRPr="00933A5A" w:rsidRDefault="00745DFE" w:rsidP="00745DFE">
      <w:pPr>
        <w:spacing w:after="0" w:line="240" w:lineRule="auto"/>
        <w:ind w:firstLine="450"/>
        <w:rPr>
          <w:rFonts w:eastAsia="Times New Roman"/>
          <w:szCs w:val="26"/>
        </w:rPr>
      </w:pPr>
      <w:r w:rsidRPr="00933A5A">
        <w:rPr>
          <w:rFonts w:eastAsia="Times New Roman"/>
          <w:szCs w:val="26"/>
        </w:rPr>
        <w:t xml:space="preserve">     + Sinh viên sẽ nhận bài tập do giảng viên cung cấp để giải các bài tập này và sinh viên xung phong lên sửa bài tập.</w:t>
      </w:r>
    </w:p>
    <w:p w:rsidR="00745DFE" w:rsidRPr="00933A5A" w:rsidRDefault="00745DFE" w:rsidP="00745DFE">
      <w:pPr>
        <w:spacing w:after="0" w:line="240" w:lineRule="auto"/>
        <w:ind w:firstLine="450"/>
        <w:rPr>
          <w:rFonts w:eastAsia="Times New Roman"/>
          <w:szCs w:val="26"/>
        </w:rPr>
      </w:pPr>
      <w:r w:rsidRPr="00933A5A">
        <w:rPr>
          <w:rFonts w:eastAsia="Times New Roman"/>
          <w:szCs w:val="26"/>
        </w:rPr>
        <w:t xml:space="preserve">     + Sinh viên sẽ được mời trả lời câu hỏi bất chợt trong lớp học sau từng phần giảng. (Sinh viên phát biểu đúng sẽ được Ban Cán Sự ghi nhận cộng vào điểm chuyên cần)   </w:t>
      </w:r>
    </w:p>
    <w:p w:rsidR="00745DFE" w:rsidRPr="00933A5A" w:rsidRDefault="00745DFE" w:rsidP="00D53810">
      <w:pPr>
        <w:numPr>
          <w:ilvl w:val="0"/>
          <w:numId w:val="24"/>
        </w:numPr>
        <w:tabs>
          <w:tab w:val="num" w:pos="720"/>
        </w:tabs>
        <w:spacing w:before="0" w:after="0" w:line="240" w:lineRule="auto"/>
        <w:ind w:left="0" w:firstLine="720"/>
        <w:rPr>
          <w:rFonts w:eastAsia="Times New Roman"/>
          <w:b/>
          <w:szCs w:val="26"/>
        </w:rPr>
      </w:pPr>
      <w:r w:rsidRPr="00933A5A">
        <w:rPr>
          <w:rFonts w:eastAsia="Times New Roman"/>
          <w:szCs w:val="26"/>
        </w:rPr>
        <w:t xml:space="preserve">Phương pháp giảng dạy ở môn học này là sử dụng bài giảng bằng PowerPoint, nhưng sinh viên phải ghi chép thêm. </w:t>
      </w:r>
    </w:p>
    <w:p w:rsidR="00745DFE" w:rsidRPr="00933A5A" w:rsidRDefault="00745DFE" w:rsidP="00D53810">
      <w:pPr>
        <w:numPr>
          <w:ilvl w:val="0"/>
          <w:numId w:val="24"/>
        </w:numPr>
        <w:tabs>
          <w:tab w:val="num" w:pos="720"/>
        </w:tabs>
        <w:spacing w:before="0" w:after="0" w:line="240" w:lineRule="auto"/>
        <w:ind w:left="0" w:firstLine="720"/>
        <w:rPr>
          <w:rFonts w:eastAsia="Times New Roman"/>
          <w:b/>
          <w:szCs w:val="26"/>
        </w:rPr>
      </w:pPr>
      <w:r w:rsidRPr="00933A5A">
        <w:rPr>
          <w:rFonts w:eastAsia="Times New Roman"/>
          <w:szCs w:val="26"/>
        </w:rPr>
        <w:t xml:space="preserve">Trong quá trình học, Sinh viên áp dụng thảo luận theo cặp đôi, thuyết </w:t>
      </w:r>
      <w:r>
        <w:rPr>
          <w:rFonts w:eastAsia="Times New Roman"/>
          <w:szCs w:val="26"/>
        </w:rPr>
        <w:t>trình</w:t>
      </w:r>
    </w:p>
    <w:p w:rsidR="00745DFE" w:rsidRPr="00933A5A" w:rsidRDefault="00745DFE" w:rsidP="00D53810">
      <w:pPr>
        <w:numPr>
          <w:ilvl w:val="0"/>
          <w:numId w:val="24"/>
        </w:numPr>
        <w:tabs>
          <w:tab w:val="num" w:pos="720"/>
        </w:tabs>
        <w:spacing w:before="0" w:after="0" w:line="240" w:lineRule="auto"/>
        <w:ind w:left="0" w:firstLine="720"/>
        <w:rPr>
          <w:rFonts w:eastAsia="Times New Roman"/>
          <w:b/>
          <w:szCs w:val="26"/>
        </w:rPr>
      </w:pPr>
      <w:r w:rsidRPr="00933A5A">
        <w:rPr>
          <w:rFonts w:eastAsia="Times New Roman"/>
          <w:szCs w:val="26"/>
        </w:rPr>
        <w:t>Trong giờ học Sinh viên tuyệt đối không nói chuyện và để điện thoại ở chế độ rung.</w:t>
      </w:r>
    </w:p>
    <w:p w:rsidR="00745DFE" w:rsidRPr="00933A5A" w:rsidRDefault="00745DFE" w:rsidP="00D53810">
      <w:pPr>
        <w:numPr>
          <w:ilvl w:val="0"/>
          <w:numId w:val="24"/>
        </w:numPr>
        <w:tabs>
          <w:tab w:val="num" w:pos="720"/>
        </w:tabs>
        <w:spacing w:before="0" w:after="0" w:line="240" w:lineRule="auto"/>
        <w:ind w:left="0" w:firstLine="720"/>
        <w:rPr>
          <w:rFonts w:eastAsia="Times New Roman"/>
          <w:b/>
          <w:szCs w:val="26"/>
        </w:rPr>
      </w:pPr>
      <w:r w:rsidRPr="00933A5A">
        <w:rPr>
          <w:rFonts w:eastAsia="Times New Roman"/>
          <w:szCs w:val="26"/>
        </w:rPr>
        <w:t>Vào</w:t>
      </w:r>
      <w:r w:rsidRPr="00933A5A">
        <w:rPr>
          <w:rFonts w:eastAsia="Times New Roman"/>
          <w:b/>
          <w:szCs w:val="26"/>
        </w:rPr>
        <w:t xml:space="preserve"> tuần thứ 6,</w:t>
      </w:r>
      <w:r w:rsidRPr="00933A5A">
        <w:rPr>
          <w:rFonts w:eastAsia="Times New Roman"/>
          <w:szCs w:val="26"/>
        </w:rPr>
        <w:t xml:space="preserve"> sinh viên phải làm một bài kiểm tra giữa kỳ chiếm </w:t>
      </w:r>
      <w:r>
        <w:rPr>
          <w:rFonts w:eastAsia="Times New Roman"/>
          <w:b/>
          <w:szCs w:val="26"/>
        </w:rPr>
        <w:t>1</w:t>
      </w:r>
      <w:r w:rsidRPr="00933A5A">
        <w:rPr>
          <w:rFonts w:eastAsia="Times New Roman"/>
          <w:b/>
          <w:szCs w:val="26"/>
        </w:rPr>
        <w:t xml:space="preserve">0 % </w:t>
      </w:r>
      <w:r w:rsidRPr="00933A5A">
        <w:rPr>
          <w:rFonts w:eastAsia="Times New Roman"/>
          <w:szCs w:val="26"/>
        </w:rPr>
        <w:t>tổng số điểm</w:t>
      </w:r>
    </w:p>
    <w:p w:rsidR="00745DFE" w:rsidRPr="00933A5A" w:rsidRDefault="00745DFE" w:rsidP="00D53810">
      <w:pPr>
        <w:numPr>
          <w:ilvl w:val="0"/>
          <w:numId w:val="24"/>
        </w:numPr>
        <w:tabs>
          <w:tab w:val="num" w:pos="720"/>
        </w:tabs>
        <w:spacing w:before="0" w:after="0" w:line="240" w:lineRule="auto"/>
        <w:ind w:left="0" w:firstLine="720"/>
        <w:rPr>
          <w:rFonts w:eastAsia="Times New Roman"/>
          <w:b/>
          <w:szCs w:val="26"/>
        </w:rPr>
      </w:pPr>
      <w:r w:rsidRPr="00933A5A">
        <w:rPr>
          <w:rFonts w:eastAsia="Times New Roman"/>
          <w:b/>
          <w:i/>
          <w:szCs w:val="26"/>
        </w:rPr>
        <w:t>Cuối học kỳ</w:t>
      </w:r>
      <w:r w:rsidRPr="00933A5A">
        <w:rPr>
          <w:rFonts w:eastAsia="Times New Roman"/>
          <w:szCs w:val="26"/>
        </w:rPr>
        <w:t>, sinh viên sẽ có một bài thi dài 75 phút</w:t>
      </w:r>
      <w:r>
        <w:rPr>
          <w:rFonts w:eastAsia="Times New Roman"/>
          <w:szCs w:val="26"/>
        </w:rPr>
        <w:t xml:space="preserve"> hình thức</w:t>
      </w:r>
      <w:r w:rsidRPr="00933A5A">
        <w:rPr>
          <w:rFonts w:eastAsia="Times New Roman"/>
          <w:szCs w:val="26"/>
        </w:rPr>
        <w:t xml:space="preserve"> trắc nhiệm và tự luận.</w:t>
      </w:r>
    </w:p>
    <w:p w:rsidR="00745DFE" w:rsidRPr="00971FE3" w:rsidRDefault="00745DFE" w:rsidP="00745DFE">
      <w:pPr>
        <w:spacing w:after="0" w:line="240" w:lineRule="auto"/>
        <w:rPr>
          <w:rFonts w:eastAsia="Times New Roman"/>
          <w:b/>
          <w:bCs/>
          <w:szCs w:val="26"/>
        </w:rPr>
      </w:pPr>
      <w:r w:rsidRPr="00971FE3">
        <w:rPr>
          <w:rFonts w:eastAsia="Times New Roman"/>
          <w:b/>
          <w:bCs/>
          <w:szCs w:val="26"/>
        </w:rPr>
        <w:t>11. Phương pháp đánh giá học</w:t>
      </w:r>
      <w:r>
        <w:rPr>
          <w:rFonts w:eastAsia="Times New Roman"/>
          <w:b/>
          <w:bCs/>
          <w:szCs w:val="26"/>
        </w:rPr>
        <w:t xml:space="preserve"> phần</w:t>
      </w:r>
      <w:r w:rsidRPr="00971FE3">
        <w:rPr>
          <w:rFonts w:eastAsia="Times New Roman"/>
          <w:b/>
          <w:bCs/>
          <w:szCs w:val="26"/>
        </w:rPr>
        <w:t xml:space="preserve">: </w:t>
      </w:r>
    </w:p>
    <w:p w:rsidR="00745DFE" w:rsidRPr="00971FE3" w:rsidRDefault="00745DFE" w:rsidP="00745DFE">
      <w:pPr>
        <w:spacing w:after="0" w:line="240" w:lineRule="auto"/>
        <w:rPr>
          <w:rFonts w:eastAsia="Times New Roman"/>
          <w:b/>
          <w:bCs/>
          <w:szCs w:val="2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2255"/>
      </w:tblGrid>
      <w:tr w:rsidR="00745DFE" w:rsidRPr="00971FE3" w:rsidTr="00974B23">
        <w:tc>
          <w:tcPr>
            <w:tcW w:w="2464" w:type="dxa"/>
            <w:vAlign w:val="center"/>
          </w:tcPr>
          <w:p w:rsidR="00745DFE" w:rsidRPr="00971FE3" w:rsidRDefault="00745DFE" w:rsidP="00745DFE">
            <w:pPr>
              <w:spacing w:after="0" w:line="240" w:lineRule="auto"/>
              <w:jc w:val="center"/>
              <w:rPr>
                <w:rFonts w:eastAsia="Times New Roman"/>
                <w:b/>
                <w:bCs/>
                <w:szCs w:val="26"/>
              </w:rPr>
            </w:pPr>
            <w:r w:rsidRPr="00971FE3">
              <w:rPr>
                <w:rFonts w:eastAsia="Times New Roman"/>
                <w:b/>
                <w:bCs/>
                <w:szCs w:val="26"/>
              </w:rPr>
              <w:t>Những nội dung</w:t>
            </w:r>
          </w:p>
          <w:p w:rsidR="00745DFE" w:rsidRPr="00971FE3" w:rsidRDefault="00745DFE" w:rsidP="00745DFE">
            <w:pPr>
              <w:spacing w:after="0" w:line="240" w:lineRule="auto"/>
              <w:jc w:val="center"/>
              <w:rPr>
                <w:rFonts w:eastAsia="Times New Roman"/>
                <w:b/>
                <w:bCs/>
                <w:szCs w:val="26"/>
              </w:rPr>
            </w:pPr>
            <w:r w:rsidRPr="00971FE3">
              <w:rPr>
                <w:rFonts w:eastAsia="Times New Roman"/>
                <w:b/>
                <w:bCs/>
                <w:szCs w:val="26"/>
              </w:rPr>
              <w:t>cần đánh giá</w:t>
            </w:r>
          </w:p>
        </w:tc>
        <w:tc>
          <w:tcPr>
            <w:tcW w:w="1856" w:type="dxa"/>
            <w:vAlign w:val="center"/>
          </w:tcPr>
          <w:p w:rsidR="00745DFE" w:rsidRPr="00971FE3" w:rsidRDefault="00745DFE" w:rsidP="00745DFE">
            <w:pPr>
              <w:keepNext/>
              <w:spacing w:after="0" w:line="240" w:lineRule="auto"/>
              <w:jc w:val="center"/>
              <w:outlineLvl w:val="2"/>
              <w:rPr>
                <w:rFonts w:eastAsia="Times New Roman"/>
                <w:b/>
                <w:bCs/>
                <w:szCs w:val="26"/>
              </w:rPr>
            </w:pPr>
            <w:r w:rsidRPr="00971FE3">
              <w:rPr>
                <w:rFonts w:eastAsia="Times New Roman"/>
                <w:b/>
                <w:bCs/>
                <w:szCs w:val="26"/>
              </w:rPr>
              <w:t>Số lần đánh giá</w:t>
            </w:r>
          </w:p>
        </w:tc>
        <w:tc>
          <w:tcPr>
            <w:tcW w:w="2255" w:type="dxa"/>
            <w:vAlign w:val="center"/>
          </w:tcPr>
          <w:p w:rsidR="00745DFE" w:rsidRPr="00971FE3" w:rsidRDefault="00745DFE" w:rsidP="00745DFE">
            <w:pPr>
              <w:keepNext/>
              <w:spacing w:after="0" w:line="240" w:lineRule="auto"/>
              <w:jc w:val="center"/>
              <w:outlineLvl w:val="2"/>
              <w:rPr>
                <w:rFonts w:eastAsia="Times New Roman"/>
                <w:b/>
                <w:bCs/>
                <w:szCs w:val="26"/>
              </w:rPr>
            </w:pPr>
            <w:r w:rsidRPr="00971FE3">
              <w:rPr>
                <w:rFonts w:eastAsia="Times New Roman"/>
                <w:b/>
                <w:bCs/>
                <w:szCs w:val="26"/>
              </w:rPr>
              <w:t>Trọng số (%)</w:t>
            </w:r>
          </w:p>
        </w:tc>
      </w:tr>
      <w:tr w:rsidR="00745DFE" w:rsidRPr="00971FE3" w:rsidTr="00974B23">
        <w:tc>
          <w:tcPr>
            <w:tcW w:w="2464" w:type="dxa"/>
            <w:vAlign w:val="center"/>
          </w:tcPr>
          <w:p w:rsidR="00745DFE" w:rsidRPr="00971FE3" w:rsidRDefault="00745DFE" w:rsidP="00745DFE">
            <w:pPr>
              <w:spacing w:after="0" w:line="240" w:lineRule="auto"/>
              <w:rPr>
                <w:rFonts w:eastAsia="Times New Roman"/>
                <w:szCs w:val="26"/>
              </w:rPr>
            </w:pPr>
            <w:r w:rsidRPr="00971FE3">
              <w:rPr>
                <w:rFonts w:eastAsia="Times New Roman"/>
                <w:szCs w:val="26"/>
              </w:rPr>
              <w:t>Dự lớp</w:t>
            </w:r>
          </w:p>
        </w:tc>
        <w:tc>
          <w:tcPr>
            <w:tcW w:w="1856" w:type="dxa"/>
          </w:tcPr>
          <w:p w:rsidR="00745DFE" w:rsidRPr="00971FE3" w:rsidRDefault="00745DFE" w:rsidP="00745DFE">
            <w:pPr>
              <w:spacing w:after="0" w:line="240" w:lineRule="auto"/>
              <w:jc w:val="center"/>
              <w:rPr>
                <w:rFonts w:eastAsia="Times New Roman"/>
                <w:szCs w:val="26"/>
              </w:rPr>
            </w:pPr>
            <w:r>
              <w:rPr>
                <w:rFonts w:eastAsia="Times New Roman"/>
                <w:szCs w:val="26"/>
              </w:rPr>
              <w:t>11</w:t>
            </w:r>
          </w:p>
        </w:tc>
        <w:tc>
          <w:tcPr>
            <w:tcW w:w="2255" w:type="dxa"/>
            <w:vAlign w:val="center"/>
          </w:tcPr>
          <w:p w:rsidR="00745DFE" w:rsidRPr="00971FE3" w:rsidRDefault="00745DFE" w:rsidP="00745DFE">
            <w:pPr>
              <w:spacing w:after="0" w:line="240" w:lineRule="auto"/>
              <w:jc w:val="center"/>
              <w:rPr>
                <w:rFonts w:eastAsia="Times New Roman"/>
                <w:szCs w:val="26"/>
              </w:rPr>
            </w:pPr>
            <w:r w:rsidRPr="00971FE3">
              <w:rPr>
                <w:rFonts w:eastAsia="Times New Roman"/>
                <w:szCs w:val="26"/>
              </w:rPr>
              <w:t>10</w:t>
            </w:r>
          </w:p>
        </w:tc>
      </w:tr>
      <w:tr w:rsidR="00745DFE" w:rsidRPr="00971FE3" w:rsidTr="00974B23">
        <w:tc>
          <w:tcPr>
            <w:tcW w:w="2464" w:type="dxa"/>
            <w:vAlign w:val="center"/>
          </w:tcPr>
          <w:p w:rsidR="00745DFE" w:rsidRPr="00971FE3" w:rsidRDefault="00745DFE" w:rsidP="00745DFE">
            <w:pPr>
              <w:spacing w:after="0" w:line="240" w:lineRule="auto"/>
              <w:rPr>
                <w:rFonts w:eastAsia="Times New Roman"/>
                <w:szCs w:val="26"/>
              </w:rPr>
            </w:pPr>
            <w:r w:rsidRPr="00971FE3">
              <w:rPr>
                <w:rFonts w:eastAsia="Times New Roman"/>
                <w:szCs w:val="26"/>
              </w:rPr>
              <w:t>Thảo luận</w:t>
            </w:r>
          </w:p>
        </w:tc>
        <w:tc>
          <w:tcPr>
            <w:tcW w:w="1856" w:type="dxa"/>
          </w:tcPr>
          <w:p w:rsidR="00745DFE" w:rsidRPr="00971FE3" w:rsidRDefault="00745DFE" w:rsidP="00745DFE">
            <w:pPr>
              <w:spacing w:after="0" w:line="240" w:lineRule="auto"/>
              <w:jc w:val="center"/>
              <w:rPr>
                <w:rFonts w:eastAsia="Times New Roman"/>
                <w:szCs w:val="26"/>
              </w:rPr>
            </w:pPr>
          </w:p>
        </w:tc>
        <w:tc>
          <w:tcPr>
            <w:tcW w:w="2255" w:type="dxa"/>
            <w:vAlign w:val="center"/>
          </w:tcPr>
          <w:p w:rsidR="00745DFE" w:rsidRPr="00971FE3" w:rsidRDefault="00745DFE" w:rsidP="00745DFE">
            <w:pPr>
              <w:spacing w:after="0" w:line="240" w:lineRule="auto"/>
              <w:jc w:val="center"/>
              <w:rPr>
                <w:rFonts w:eastAsia="Times New Roman"/>
                <w:szCs w:val="26"/>
              </w:rPr>
            </w:pPr>
          </w:p>
        </w:tc>
      </w:tr>
      <w:tr w:rsidR="00745DFE" w:rsidRPr="00971FE3" w:rsidTr="00974B23">
        <w:tc>
          <w:tcPr>
            <w:tcW w:w="2464" w:type="dxa"/>
            <w:vAlign w:val="center"/>
          </w:tcPr>
          <w:p w:rsidR="00745DFE" w:rsidRPr="00971FE3" w:rsidRDefault="00745DFE" w:rsidP="00745DFE">
            <w:pPr>
              <w:spacing w:after="0" w:line="240" w:lineRule="auto"/>
              <w:rPr>
                <w:rFonts w:eastAsia="Times New Roman"/>
                <w:szCs w:val="26"/>
              </w:rPr>
            </w:pPr>
            <w:r w:rsidRPr="00971FE3">
              <w:rPr>
                <w:rFonts w:eastAsia="Times New Roman"/>
                <w:szCs w:val="26"/>
              </w:rPr>
              <w:t>Bản thu hoạch</w:t>
            </w:r>
          </w:p>
        </w:tc>
        <w:tc>
          <w:tcPr>
            <w:tcW w:w="1856" w:type="dxa"/>
          </w:tcPr>
          <w:p w:rsidR="00745DFE" w:rsidRPr="00971FE3" w:rsidRDefault="00745DFE" w:rsidP="00745DFE">
            <w:pPr>
              <w:spacing w:after="0" w:line="240" w:lineRule="auto"/>
              <w:jc w:val="center"/>
              <w:rPr>
                <w:rFonts w:eastAsia="Times New Roman"/>
                <w:szCs w:val="26"/>
              </w:rPr>
            </w:pPr>
          </w:p>
        </w:tc>
        <w:tc>
          <w:tcPr>
            <w:tcW w:w="2255" w:type="dxa"/>
            <w:vAlign w:val="center"/>
          </w:tcPr>
          <w:p w:rsidR="00745DFE" w:rsidRPr="00971FE3" w:rsidRDefault="00745DFE" w:rsidP="00745DFE">
            <w:pPr>
              <w:spacing w:after="0" w:line="240" w:lineRule="auto"/>
              <w:jc w:val="center"/>
              <w:rPr>
                <w:rFonts w:eastAsia="Times New Roman"/>
                <w:szCs w:val="26"/>
              </w:rPr>
            </w:pPr>
          </w:p>
        </w:tc>
      </w:tr>
      <w:tr w:rsidR="00745DFE" w:rsidRPr="00971FE3" w:rsidTr="00974B23">
        <w:tc>
          <w:tcPr>
            <w:tcW w:w="2464" w:type="dxa"/>
            <w:vAlign w:val="center"/>
          </w:tcPr>
          <w:p w:rsidR="00745DFE" w:rsidRPr="00971FE3" w:rsidRDefault="00745DFE" w:rsidP="00745DFE">
            <w:pPr>
              <w:spacing w:after="0" w:line="240" w:lineRule="auto"/>
              <w:rPr>
                <w:rFonts w:eastAsia="Times New Roman"/>
                <w:szCs w:val="26"/>
              </w:rPr>
            </w:pPr>
            <w:r w:rsidRPr="00971FE3">
              <w:rPr>
                <w:rFonts w:eastAsia="Times New Roman"/>
                <w:szCs w:val="26"/>
              </w:rPr>
              <w:t>Thuyết trình</w:t>
            </w:r>
          </w:p>
        </w:tc>
        <w:tc>
          <w:tcPr>
            <w:tcW w:w="1856" w:type="dxa"/>
          </w:tcPr>
          <w:p w:rsidR="00745DFE" w:rsidRPr="00971FE3" w:rsidRDefault="00745DFE" w:rsidP="00745DFE">
            <w:pPr>
              <w:spacing w:after="0" w:line="240" w:lineRule="auto"/>
              <w:jc w:val="center"/>
              <w:rPr>
                <w:rFonts w:eastAsia="Times New Roman"/>
                <w:szCs w:val="26"/>
              </w:rPr>
            </w:pPr>
            <w:r w:rsidRPr="00971FE3">
              <w:rPr>
                <w:rFonts w:eastAsia="Times New Roman"/>
                <w:szCs w:val="26"/>
              </w:rPr>
              <w:t>1</w:t>
            </w:r>
          </w:p>
        </w:tc>
        <w:tc>
          <w:tcPr>
            <w:tcW w:w="2255" w:type="dxa"/>
            <w:vAlign w:val="center"/>
          </w:tcPr>
          <w:p w:rsidR="00745DFE" w:rsidRPr="00971FE3" w:rsidRDefault="00745DFE" w:rsidP="00745DFE">
            <w:pPr>
              <w:spacing w:after="0" w:line="240" w:lineRule="auto"/>
              <w:jc w:val="center"/>
              <w:rPr>
                <w:rFonts w:eastAsia="Times New Roman"/>
                <w:szCs w:val="26"/>
              </w:rPr>
            </w:pPr>
            <w:r>
              <w:rPr>
                <w:rFonts w:eastAsia="Times New Roman"/>
                <w:szCs w:val="26"/>
              </w:rPr>
              <w:t>10</w:t>
            </w:r>
          </w:p>
        </w:tc>
      </w:tr>
      <w:tr w:rsidR="00745DFE" w:rsidRPr="00971FE3" w:rsidTr="00974B23">
        <w:tc>
          <w:tcPr>
            <w:tcW w:w="2464" w:type="dxa"/>
            <w:vAlign w:val="center"/>
          </w:tcPr>
          <w:p w:rsidR="00745DFE" w:rsidRPr="00971FE3" w:rsidRDefault="00745DFE" w:rsidP="00745DFE">
            <w:pPr>
              <w:spacing w:after="0" w:line="240" w:lineRule="auto"/>
              <w:rPr>
                <w:rFonts w:eastAsia="Times New Roman"/>
                <w:szCs w:val="26"/>
              </w:rPr>
            </w:pPr>
            <w:r w:rsidRPr="00971FE3">
              <w:rPr>
                <w:rFonts w:eastAsia="Times New Roman"/>
                <w:szCs w:val="26"/>
              </w:rPr>
              <w:t>Bài tập</w:t>
            </w:r>
          </w:p>
        </w:tc>
        <w:tc>
          <w:tcPr>
            <w:tcW w:w="1856" w:type="dxa"/>
          </w:tcPr>
          <w:p w:rsidR="00745DFE" w:rsidRPr="00971FE3" w:rsidRDefault="00745DFE" w:rsidP="00745DFE">
            <w:pPr>
              <w:spacing w:after="0" w:line="240" w:lineRule="auto"/>
              <w:jc w:val="center"/>
              <w:rPr>
                <w:rFonts w:eastAsia="Times New Roman"/>
                <w:szCs w:val="26"/>
              </w:rPr>
            </w:pPr>
            <w:r w:rsidRPr="00971FE3">
              <w:rPr>
                <w:rFonts w:eastAsia="Times New Roman"/>
                <w:szCs w:val="26"/>
              </w:rPr>
              <w:t>1</w:t>
            </w:r>
          </w:p>
        </w:tc>
        <w:tc>
          <w:tcPr>
            <w:tcW w:w="2255" w:type="dxa"/>
            <w:vAlign w:val="center"/>
          </w:tcPr>
          <w:p w:rsidR="00745DFE" w:rsidRPr="00971FE3" w:rsidRDefault="00745DFE" w:rsidP="00745DFE">
            <w:pPr>
              <w:spacing w:after="0" w:line="240" w:lineRule="auto"/>
              <w:jc w:val="center"/>
              <w:rPr>
                <w:rFonts w:eastAsia="Times New Roman"/>
                <w:szCs w:val="26"/>
              </w:rPr>
            </w:pPr>
            <w:r>
              <w:rPr>
                <w:rFonts w:eastAsia="Times New Roman"/>
                <w:szCs w:val="26"/>
              </w:rPr>
              <w:t>10</w:t>
            </w:r>
          </w:p>
        </w:tc>
      </w:tr>
      <w:tr w:rsidR="00745DFE" w:rsidRPr="00971FE3" w:rsidTr="00974B23">
        <w:tc>
          <w:tcPr>
            <w:tcW w:w="2464" w:type="dxa"/>
            <w:vAlign w:val="center"/>
          </w:tcPr>
          <w:p w:rsidR="00745DFE" w:rsidRPr="00971FE3" w:rsidRDefault="00745DFE" w:rsidP="00745DFE">
            <w:pPr>
              <w:spacing w:after="0" w:line="240" w:lineRule="auto"/>
              <w:rPr>
                <w:rFonts w:eastAsia="Times New Roman"/>
                <w:szCs w:val="26"/>
              </w:rPr>
            </w:pPr>
            <w:r w:rsidRPr="00971FE3">
              <w:rPr>
                <w:rFonts w:eastAsia="Times New Roman"/>
                <w:szCs w:val="26"/>
              </w:rPr>
              <w:t>Thi giữa học kỳ</w:t>
            </w:r>
          </w:p>
        </w:tc>
        <w:tc>
          <w:tcPr>
            <w:tcW w:w="1856" w:type="dxa"/>
          </w:tcPr>
          <w:p w:rsidR="00745DFE" w:rsidRPr="00971FE3" w:rsidRDefault="00745DFE" w:rsidP="00745DFE">
            <w:pPr>
              <w:spacing w:after="0" w:line="240" w:lineRule="auto"/>
              <w:jc w:val="center"/>
              <w:rPr>
                <w:rFonts w:eastAsia="Times New Roman"/>
                <w:szCs w:val="26"/>
              </w:rPr>
            </w:pPr>
            <w:r w:rsidRPr="00971FE3">
              <w:rPr>
                <w:rFonts w:eastAsia="Times New Roman"/>
                <w:szCs w:val="26"/>
              </w:rPr>
              <w:t>1</w:t>
            </w:r>
          </w:p>
        </w:tc>
        <w:tc>
          <w:tcPr>
            <w:tcW w:w="2255" w:type="dxa"/>
            <w:vAlign w:val="center"/>
          </w:tcPr>
          <w:p w:rsidR="00745DFE" w:rsidRPr="00971FE3" w:rsidRDefault="00745DFE" w:rsidP="00745DFE">
            <w:pPr>
              <w:spacing w:after="0" w:line="240" w:lineRule="auto"/>
              <w:jc w:val="center"/>
              <w:rPr>
                <w:rFonts w:eastAsia="Times New Roman"/>
                <w:szCs w:val="26"/>
              </w:rPr>
            </w:pPr>
            <w:r>
              <w:rPr>
                <w:rFonts w:eastAsia="Times New Roman"/>
                <w:szCs w:val="26"/>
              </w:rPr>
              <w:t>1</w:t>
            </w:r>
            <w:r w:rsidRPr="00971FE3">
              <w:rPr>
                <w:rFonts w:eastAsia="Times New Roman"/>
                <w:szCs w:val="26"/>
              </w:rPr>
              <w:t>0</w:t>
            </w:r>
          </w:p>
        </w:tc>
      </w:tr>
      <w:tr w:rsidR="00745DFE" w:rsidRPr="00971FE3" w:rsidTr="00974B23">
        <w:tc>
          <w:tcPr>
            <w:tcW w:w="2464" w:type="dxa"/>
            <w:vAlign w:val="center"/>
          </w:tcPr>
          <w:p w:rsidR="00745DFE" w:rsidRPr="00971FE3" w:rsidRDefault="00745DFE" w:rsidP="00745DFE">
            <w:pPr>
              <w:spacing w:after="0" w:line="240" w:lineRule="auto"/>
              <w:rPr>
                <w:rFonts w:eastAsia="Times New Roman"/>
                <w:szCs w:val="26"/>
              </w:rPr>
            </w:pPr>
            <w:r w:rsidRPr="00971FE3">
              <w:rPr>
                <w:rFonts w:eastAsia="Times New Roman"/>
                <w:szCs w:val="26"/>
              </w:rPr>
              <w:t>Thi cuối học kỳ</w:t>
            </w:r>
          </w:p>
        </w:tc>
        <w:tc>
          <w:tcPr>
            <w:tcW w:w="1856" w:type="dxa"/>
          </w:tcPr>
          <w:p w:rsidR="00745DFE" w:rsidRPr="00971FE3" w:rsidRDefault="00745DFE" w:rsidP="00745DFE">
            <w:pPr>
              <w:spacing w:after="0" w:line="240" w:lineRule="auto"/>
              <w:jc w:val="center"/>
              <w:rPr>
                <w:rFonts w:eastAsia="Times New Roman"/>
                <w:szCs w:val="26"/>
              </w:rPr>
            </w:pPr>
            <w:r w:rsidRPr="00971FE3">
              <w:rPr>
                <w:rFonts w:eastAsia="Times New Roman"/>
                <w:szCs w:val="26"/>
              </w:rPr>
              <w:t>1</w:t>
            </w:r>
          </w:p>
        </w:tc>
        <w:tc>
          <w:tcPr>
            <w:tcW w:w="2255" w:type="dxa"/>
            <w:vAlign w:val="center"/>
          </w:tcPr>
          <w:p w:rsidR="00745DFE" w:rsidRPr="00971FE3" w:rsidRDefault="00745DFE" w:rsidP="00745DFE">
            <w:pPr>
              <w:spacing w:after="0" w:line="240" w:lineRule="auto"/>
              <w:jc w:val="center"/>
              <w:rPr>
                <w:rFonts w:eastAsia="Times New Roman"/>
                <w:szCs w:val="26"/>
              </w:rPr>
            </w:pPr>
            <w:r>
              <w:rPr>
                <w:rFonts w:eastAsia="Times New Roman"/>
                <w:szCs w:val="26"/>
              </w:rPr>
              <w:t>6</w:t>
            </w:r>
            <w:r w:rsidRPr="00971FE3">
              <w:rPr>
                <w:rFonts w:eastAsia="Times New Roman"/>
                <w:szCs w:val="26"/>
              </w:rPr>
              <w:t>0</w:t>
            </w:r>
          </w:p>
        </w:tc>
      </w:tr>
      <w:tr w:rsidR="00745DFE" w:rsidRPr="00971FE3" w:rsidTr="00974B23">
        <w:tc>
          <w:tcPr>
            <w:tcW w:w="2464" w:type="dxa"/>
            <w:vAlign w:val="center"/>
          </w:tcPr>
          <w:p w:rsidR="00745DFE" w:rsidRPr="00971FE3" w:rsidRDefault="00745DFE" w:rsidP="00745DFE">
            <w:pPr>
              <w:spacing w:after="0" w:line="240" w:lineRule="auto"/>
              <w:rPr>
                <w:rFonts w:eastAsia="Times New Roman"/>
                <w:szCs w:val="26"/>
              </w:rPr>
            </w:pPr>
          </w:p>
        </w:tc>
        <w:tc>
          <w:tcPr>
            <w:tcW w:w="1856" w:type="dxa"/>
          </w:tcPr>
          <w:p w:rsidR="00745DFE" w:rsidRPr="00971FE3" w:rsidRDefault="00745DFE" w:rsidP="00745DFE">
            <w:pPr>
              <w:spacing w:after="0" w:line="240" w:lineRule="auto"/>
              <w:rPr>
                <w:rFonts w:eastAsia="Times New Roman"/>
                <w:b/>
                <w:bCs/>
                <w:szCs w:val="26"/>
              </w:rPr>
            </w:pPr>
          </w:p>
        </w:tc>
        <w:tc>
          <w:tcPr>
            <w:tcW w:w="2255" w:type="dxa"/>
            <w:vAlign w:val="center"/>
          </w:tcPr>
          <w:p w:rsidR="00745DFE" w:rsidRPr="00971FE3" w:rsidRDefault="00745DFE" w:rsidP="00745DFE">
            <w:pPr>
              <w:spacing w:after="0" w:line="240" w:lineRule="auto"/>
              <w:rPr>
                <w:rFonts w:eastAsia="Times New Roman"/>
                <w:b/>
                <w:bCs/>
                <w:szCs w:val="26"/>
              </w:rPr>
            </w:pPr>
            <w:r w:rsidRPr="00971FE3">
              <w:rPr>
                <w:rFonts w:eastAsia="Times New Roman"/>
                <w:b/>
                <w:bCs/>
                <w:szCs w:val="26"/>
              </w:rPr>
              <w:t>Tổng: 100%</w:t>
            </w:r>
          </w:p>
        </w:tc>
      </w:tr>
    </w:tbl>
    <w:p w:rsidR="00745DFE" w:rsidRPr="00971FE3" w:rsidRDefault="00745DFE" w:rsidP="00745DFE">
      <w:pPr>
        <w:spacing w:after="0" w:line="240" w:lineRule="auto"/>
        <w:rPr>
          <w:rFonts w:eastAsia="Times New Roman"/>
          <w:b/>
          <w:bCs/>
          <w:szCs w:val="26"/>
        </w:rPr>
      </w:pPr>
    </w:p>
    <w:p w:rsidR="00745DFE" w:rsidRPr="00395C9D" w:rsidRDefault="00745DFE" w:rsidP="00745DFE">
      <w:pPr>
        <w:spacing w:after="0" w:line="240" w:lineRule="auto"/>
        <w:ind w:firstLine="720"/>
        <w:rPr>
          <w:rFonts w:eastAsia="Times New Roman"/>
          <w:b/>
          <w:szCs w:val="26"/>
        </w:rPr>
      </w:pPr>
      <w:r w:rsidRPr="00395C9D">
        <w:rPr>
          <w:rFonts w:eastAsia="Times New Roman"/>
          <w:szCs w:val="26"/>
        </w:rPr>
        <w:lastRenderedPageBreak/>
        <w:t xml:space="preserve">Vì lớp đông, giảng viên sẽ không điểm danh từng buổi học mà sẽ điểm danh bất chợt 11 buổi trong suốt quá trình học. Nếu Sinh viên nào vắng 1 buổi sẽ bị trừ 1 điểm trong cột điểm chuyên cần. Sinh viên </w:t>
      </w:r>
      <w:r w:rsidRPr="00395C9D">
        <w:rPr>
          <w:rFonts w:eastAsia="Times New Roman"/>
          <w:b/>
          <w:i/>
          <w:szCs w:val="26"/>
        </w:rPr>
        <w:t>đi học trễ 15 phút</w:t>
      </w:r>
      <w:r w:rsidRPr="00395C9D">
        <w:rPr>
          <w:rFonts w:eastAsia="Times New Roman"/>
          <w:szCs w:val="26"/>
        </w:rPr>
        <w:t xml:space="preserve"> sẽ coi như vắng mặt buổi học hôm đó.</w:t>
      </w:r>
      <w:r w:rsidRPr="00395C9D">
        <w:rPr>
          <w:rFonts w:eastAsia="Times New Roman"/>
          <w:b/>
          <w:bCs/>
          <w:szCs w:val="26"/>
        </w:rPr>
        <w:t xml:space="preserve"> Điểm chuyên cần </w:t>
      </w:r>
      <w:r>
        <w:rPr>
          <w:rFonts w:eastAsia="Times New Roman"/>
          <w:szCs w:val="26"/>
        </w:rPr>
        <w:t>(10 % tổng số điểm</w:t>
      </w:r>
      <w:r w:rsidRPr="00395C9D">
        <w:rPr>
          <w:rFonts w:eastAsia="Times New Roman"/>
          <w:szCs w:val="26"/>
        </w:rPr>
        <w:t>) của sinh viên còn được đánh giá qua việc làm các bài tập trong lớp, phát biểu hay qua các bài tập tình huống.</w:t>
      </w:r>
    </w:p>
    <w:p w:rsidR="00745DFE" w:rsidRPr="00971FE3" w:rsidRDefault="00745DFE" w:rsidP="00745DFE">
      <w:pPr>
        <w:spacing w:after="0" w:line="240" w:lineRule="auto"/>
        <w:ind w:firstLine="720"/>
        <w:rPr>
          <w:rFonts w:eastAsia="Times New Roman"/>
          <w:b/>
          <w:bCs/>
          <w:szCs w:val="26"/>
          <w:highlight w:val="yellow"/>
        </w:rPr>
      </w:pPr>
      <w:r w:rsidRPr="00395C9D">
        <w:rPr>
          <w:rFonts w:eastAsia="Times New Roman"/>
          <w:b/>
          <w:bCs/>
          <w:szCs w:val="26"/>
        </w:rPr>
        <w:t xml:space="preserve">Tham gia phát biểu ý kiến xây dựng bài: </w:t>
      </w:r>
      <w:r w:rsidRPr="00395C9D">
        <w:rPr>
          <w:rFonts w:eastAsia="Times New Roman"/>
          <w:szCs w:val="26"/>
        </w:rPr>
        <w:t>Sinh viên khi phát biểu đúng sẽ được cộng 1 điểm thưởng vào điểm chuyên cần (nếu điểm chuyên cần đã tối đa thì sẽ được cộng vào điểm thi giữa học kỳ)</w:t>
      </w:r>
    </w:p>
    <w:p w:rsidR="00745DFE" w:rsidRPr="00BD050E" w:rsidRDefault="00745DFE" w:rsidP="00745DFE">
      <w:pPr>
        <w:spacing w:after="0" w:line="240" w:lineRule="auto"/>
        <w:ind w:firstLine="720"/>
        <w:rPr>
          <w:rFonts w:eastAsia="Times New Roman"/>
          <w:b/>
          <w:bCs/>
          <w:szCs w:val="26"/>
        </w:rPr>
      </w:pPr>
      <w:r w:rsidRPr="00395C9D">
        <w:rPr>
          <w:rFonts w:eastAsia="Times New Roman"/>
          <w:b/>
          <w:szCs w:val="26"/>
        </w:rPr>
        <w:t>Có hành động gian dối</w:t>
      </w:r>
      <w:r w:rsidRPr="00395C9D">
        <w:rPr>
          <w:rFonts w:eastAsia="Times New Roman"/>
          <w:szCs w:val="26"/>
        </w:rPr>
        <w:t xml:space="preserve">: Nếu sinh viên có hành động gian dối trong quá trình làm bài kiểm </w:t>
      </w:r>
      <w:r w:rsidRPr="00BD050E">
        <w:rPr>
          <w:rFonts w:eastAsia="Times New Roman"/>
          <w:szCs w:val="26"/>
        </w:rPr>
        <w:t>tra, bài thi, bài tập nộp cho giảng viên (sao chép bài của bạn; xem tài liệu trong quá trình thi, kiểm tra; đạo văn…) thì sẽ bị điểm 0.</w:t>
      </w:r>
    </w:p>
    <w:p w:rsidR="00745DFE" w:rsidRPr="00BD050E" w:rsidRDefault="00745DFE" w:rsidP="00745DFE">
      <w:pPr>
        <w:spacing w:after="0" w:line="240" w:lineRule="auto"/>
        <w:ind w:firstLine="720"/>
        <w:rPr>
          <w:rFonts w:eastAsia="Times New Roman"/>
          <w:b/>
          <w:bCs/>
          <w:szCs w:val="26"/>
        </w:rPr>
      </w:pPr>
      <w:r w:rsidRPr="00BD050E">
        <w:rPr>
          <w:rFonts w:eastAsia="Times New Roman"/>
          <w:b/>
          <w:bCs/>
          <w:szCs w:val="26"/>
        </w:rPr>
        <w:t>12. Học liệu</w:t>
      </w:r>
    </w:p>
    <w:p w:rsidR="00745DFE" w:rsidRPr="00BD050E" w:rsidRDefault="00745DFE" w:rsidP="00745DFE">
      <w:pPr>
        <w:spacing w:after="0" w:line="240" w:lineRule="auto"/>
        <w:ind w:firstLine="720"/>
        <w:rPr>
          <w:rFonts w:eastAsia="Times New Roman"/>
          <w:b/>
          <w:bCs/>
          <w:szCs w:val="26"/>
        </w:rPr>
      </w:pPr>
      <w:r w:rsidRPr="00BD050E">
        <w:rPr>
          <w:rFonts w:eastAsia="Times New Roman"/>
          <w:b/>
          <w:bCs/>
          <w:szCs w:val="26"/>
        </w:rPr>
        <w:t xml:space="preserve">12.1. Tài liệu chính: </w:t>
      </w:r>
    </w:p>
    <w:p w:rsidR="00745DFE" w:rsidRPr="00BD050E" w:rsidRDefault="00745DFE" w:rsidP="00D53810">
      <w:pPr>
        <w:numPr>
          <w:ilvl w:val="0"/>
          <w:numId w:val="36"/>
        </w:numPr>
        <w:tabs>
          <w:tab w:val="left" w:pos="1080"/>
        </w:tabs>
        <w:spacing w:before="0" w:after="0" w:line="288" w:lineRule="auto"/>
        <w:ind w:left="0" w:firstLine="720"/>
        <w:jc w:val="left"/>
        <w:rPr>
          <w:szCs w:val="26"/>
        </w:rPr>
      </w:pPr>
      <w:r w:rsidRPr="00BD050E">
        <w:rPr>
          <w:szCs w:val="26"/>
        </w:rPr>
        <w:t xml:space="preserve">Bộ môn Kế toán quản trị - phân tích hoạt động kinh doanh, khoa Kế toán – Kiểm toán, trường ĐH Kinh tế TP.HCM, </w:t>
      </w:r>
      <w:r w:rsidRPr="00BD050E">
        <w:rPr>
          <w:i/>
          <w:iCs/>
          <w:szCs w:val="26"/>
        </w:rPr>
        <w:t xml:space="preserve">phân tích hoạt động kinh doanh, </w:t>
      </w:r>
      <w:r w:rsidRPr="00BD050E">
        <w:rPr>
          <w:szCs w:val="26"/>
        </w:rPr>
        <w:t>NXB kinh tế TP.HCM, 2015</w:t>
      </w:r>
    </w:p>
    <w:p w:rsidR="00745DFE" w:rsidRPr="00BD050E" w:rsidRDefault="00745DFE" w:rsidP="00D53810">
      <w:pPr>
        <w:numPr>
          <w:ilvl w:val="0"/>
          <w:numId w:val="36"/>
        </w:numPr>
        <w:tabs>
          <w:tab w:val="left" w:pos="1080"/>
        </w:tabs>
        <w:spacing w:before="0" w:after="0" w:line="288" w:lineRule="auto"/>
        <w:ind w:left="0" w:firstLine="720"/>
        <w:jc w:val="left"/>
        <w:rPr>
          <w:szCs w:val="26"/>
        </w:rPr>
      </w:pPr>
      <w:r w:rsidRPr="00BD050E">
        <w:rPr>
          <w:szCs w:val="26"/>
        </w:rPr>
        <w:t xml:space="preserve"> Phạm Văn Dược, trường ĐH Kinh tế TP.HCM, </w:t>
      </w:r>
      <w:r w:rsidRPr="00BD050E">
        <w:rPr>
          <w:i/>
          <w:szCs w:val="26"/>
        </w:rPr>
        <w:t xml:space="preserve">Bài tập và bài giải </w:t>
      </w:r>
      <w:r w:rsidRPr="00BD050E">
        <w:rPr>
          <w:i/>
          <w:iCs/>
          <w:szCs w:val="26"/>
        </w:rPr>
        <w:t xml:space="preserve">phân tích hoạt động kinh doanh, </w:t>
      </w:r>
      <w:r w:rsidRPr="00BD050E">
        <w:rPr>
          <w:szCs w:val="26"/>
        </w:rPr>
        <w:t>NXB thống kê, 2015</w:t>
      </w:r>
    </w:p>
    <w:p w:rsidR="00745DFE" w:rsidRPr="00BD050E" w:rsidRDefault="00745DFE" w:rsidP="00745DFE">
      <w:pPr>
        <w:tabs>
          <w:tab w:val="num" w:pos="720"/>
        </w:tabs>
        <w:spacing w:after="0" w:line="240" w:lineRule="auto"/>
        <w:ind w:firstLine="720"/>
        <w:rPr>
          <w:rFonts w:eastAsia="Times New Roman"/>
          <w:b/>
          <w:bCs/>
          <w:szCs w:val="26"/>
        </w:rPr>
      </w:pPr>
      <w:r w:rsidRPr="00BD050E">
        <w:rPr>
          <w:rFonts w:eastAsia="Times New Roman"/>
          <w:b/>
          <w:bCs/>
          <w:szCs w:val="26"/>
        </w:rPr>
        <w:t xml:space="preserve">12.2 Tài liệu tham khảo: </w:t>
      </w:r>
    </w:p>
    <w:p w:rsidR="00745DFE" w:rsidRDefault="00745DFE" w:rsidP="00745DFE">
      <w:pPr>
        <w:spacing w:after="0" w:line="240" w:lineRule="auto"/>
        <w:ind w:firstLine="720"/>
        <w:rPr>
          <w:szCs w:val="26"/>
        </w:rPr>
      </w:pPr>
      <w:r w:rsidRPr="0002289C">
        <w:rPr>
          <w:szCs w:val="26"/>
        </w:rPr>
        <w:t>Phạm Văn Dược, trường ĐH Kinh tế TP.HCM, P</w:t>
      </w:r>
      <w:r w:rsidRPr="0002289C">
        <w:rPr>
          <w:i/>
          <w:iCs/>
          <w:szCs w:val="26"/>
        </w:rPr>
        <w:t xml:space="preserve">hân tích hoạt động kinh doanh, </w:t>
      </w:r>
      <w:r w:rsidRPr="0002289C">
        <w:rPr>
          <w:szCs w:val="26"/>
        </w:rPr>
        <w:t>NXB thống kê, 2015</w:t>
      </w:r>
    </w:p>
    <w:p w:rsidR="00745DFE" w:rsidRDefault="00745DFE" w:rsidP="00745DFE">
      <w:pPr>
        <w:spacing w:after="0" w:line="240" w:lineRule="auto"/>
        <w:ind w:firstLine="720"/>
        <w:rPr>
          <w:szCs w:val="26"/>
        </w:rPr>
      </w:pPr>
      <w:r>
        <w:rPr>
          <w:szCs w:val="26"/>
        </w:rPr>
        <w:t xml:space="preserve">Phạm Văn Dược, Huỳnh Đức Lộng, Lê Thị Minh Tuyết, (2011), </w:t>
      </w:r>
      <w:r w:rsidRPr="00DF358C">
        <w:rPr>
          <w:i/>
          <w:szCs w:val="26"/>
        </w:rPr>
        <w:t>Phân tích hoạt động kinh doanh</w:t>
      </w:r>
      <w:r>
        <w:rPr>
          <w:szCs w:val="26"/>
        </w:rPr>
        <w:t>, Tái bản lần 1, bộ môn kế toán quản trị - Phân tích hoạt động kinh doanh, trường Đại học Kinh tế TP.HCM, NXB. Lao Động.</w:t>
      </w:r>
    </w:p>
    <w:p w:rsidR="00745DFE" w:rsidRPr="0002289C" w:rsidRDefault="00745DFE" w:rsidP="00745DFE">
      <w:pPr>
        <w:spacing w:after="0" w:line="240" w:lineRule="auto"/>
        <w:ind w:firstLine="720"/>
        <w:rPr>
          <w:szCs w:val="26"/>
        </w:rPr>
      </w:pPr>
      <w:r>
        <w:rPr>
          <w:szCs w:val="26"/>
        </w:rPr>
        <w:t>Wahlen J.M, Baginski S.P and Bradshaw M.T (2011), Financial Reporting, Financial Statement Analysis, and Valuation: A strategic Perspective, 7</w:t>
      </w:r>
      <w:r w:rsidRPr="00DA3B50">
        <w:rPr>
          <w:szCs w:val="26"/>
          <w:vertAlign w:val="superscript"/>
        </w:rPr>
        <w:t>th</w:t>
      </w:r>
      <w:r>
        <w:rPr>
          <w:szCs w:val="26"/>
        </w:rPr>
        <w:t xml:space="preserve"> edition, South – Western Cengage Learning.</w:t>
      </w:r>
    </w:p>
    <w:p w:rsidR="00745DFE" w:rsidRPr="00971FE3" w:rsidRDefault="00745DFE" w:rsidP="00745DFE">
      <w:pPr>
        <w:tabs>
          <w:tab w:val="left" w:pos="285"/>
        </w:tabs>
        <w:spacing w:after="0"/>
        <w:ind w:right="-118"/>
        <w:rPr>
          <w:rFonts w:eastAsia="Times New Roman"/>
          <w:b/>
          <w:bCs/>
          <w:szCs w:val="26"/>
        </w:rPr>
      </w:pPr>
      <w:r w:rsidRPr="00971FE3">
        <w:rPr>
          <w:rFonts w:eastAsia="Times New Roman"/>
          <w:b/>
          <w:bCs/>
          <w:szCs w:val="26"/>
        </w:rPr>
        <w:t>12.3. Tư liệu trực tuyến:</w:t>
      </w:r>
    </w:p>
    <w:p w:rsidR="00745DFE" w:rsidRPr="00971FE3" w:rsidRDefault="00745DFE" w:rsidP="00745DFE">
      <w:pPr>
        <w:pStyle w:val="ListParagraph"/>
        <w:widowControl w:val="0"/>
        <w:tabs>
          <w:tab w:val="left" w:pos="582"/>
        </w:tabs>
        <w:autoSpaceDE w:val="0"/>
        <w:autoSpaceDN w:val="0"/>
        <w:spacing w:after="0" w:line="240" w:lineRule="auto"/>
        <w:ind w:left="0"/>
        <w:contextualSpacing w:val="0"/>
        <w:rPr>
          <w:b/>
          <w:szCs w:val="26"/>
        </w:rPr>
      </w:pPr>
      <w:r w:rsidRPr="00971FE3">
        <w:rPr>
          <w:rFonts w:eastAsia="Times New Roman"/>
          <w:b/>
          <w:bCs/>
          <w:szCs w:val="26"/>
        </w:rPr>
        <w:t xml:space="preserve">13. </w:t>
      </w:r>
      <w:r w:rsidRPr="00971FE3">
        <w:rPr>
          <w:b/>
          <w:szCs w:val="26"/>
        </w:rPr>
        <w:t>Tổ chức giảng dạy và học</w:t>
      </w:r>
      <w:r w:rsidRPr="00971FE3">
        <w:rPr>
          <w:b/>
          <w:spacing w:val="7"/>
          <w:szCs w:val="26"/>
        </w:rPr>
        <w:t xml:space="preserve"> </w:t>
      </w:r>
      <w:r w:rsidRPr="00971FE3">
        <w:rPr>
          <w:b/>
          <w:szCs w:val="26"/>
        </w:rPr>
        <w:t>tập</w:t>
      </w:r>
    </w:p>
    <w:p w:rsidR="00745DFE" w:rsidRPr="00971FE3" w:rsidRDefault="00745DFE" w:rsidP="00745DFE">
      <w:pPr>
        <w:pStyle w:val="BodyText"/>
        <w:ind w:firstLine="720"/>
      </w:pPr>
      <w:r w:rsidRPr="00971FE3">
        <w:t>Thực hiện theo Quy chế học vụ theo học chế tín chỉ ban hành kèm quyết định hiện hành của Hiệu trưởng Trường Đại học Phan Thiết.</w:t>
      </w:r>
    </w:p>
    <w:p w:rsidR="00745DFE" w:rsidRPr="00971FE3" w:rsidRDefault="00745DFE" w:rsidP="00745DFE">
      <w:pPr>
        <w:spacing w:after="0" w:line="240" w:lineRule="auto"/>
        <w:rPr>
          <w:rFonts w:eastAsia="Times New Roman"/>
          <w:b/>
          <w:bCs/>
          <w:szCs w:val="26"/>
        </w:rPr>
      </w:pPr>
      <w:r w:rsidRPr="00971FE3">
        <w:rPr>
          <w:rFonts w:eastAsia="Times New Roman"/>
          <w:b/>
          <w:bCs/>
          <w:szCs w:val="26"/>
        </w:rPr>
        <w:t xml:space="preserve"> </w:t>
      </w:r>
    </w:p>
    <w:p w:rsidR="00745DFE" w:rsidRPr="00971FE3" w:rsidRDefault="00745DFE" w:rsidP="00745DFE">
      <w:pPr>
        <w:spacing w:after="0" w:line="240" w:lineRule="auto"/>
        <w:rPr>
          <w:rFonts w:eastAsia="Times New Roman"/>
          <w:b/>
          <w:bCs/>
          <w:szCs w:val="26"/>
        </w:rPr>
      </w:pPr>
      <w:r w:rsidRPr="00971FE3">
        <w:rPr>
          <w:rFonts w:eastAsia="Times New Roman"/>
          <w:b/>
          <w:bCs/>
          <w:szCs w:val="26"/>
        </w:rPr>
        <w:t xml:space="preserve">14. </w:t>
      </w:r>
      <w:r w:rsidRPr="00971FE3">
        <w:rPr>
          <w:b/>
          <w:szCs w:val="26"/>
        </w:rPr>
        <w:t>Kế hoạch giảng dạ</w:t>
      </w:r>
      <w:r>
        <w:rPr>
          <w:b/>
          <w:szCs w:val="26"/>
        </w:rPr>
        <w:t>y</w:t>
      </w:r>
      <w:r w:rsidRPr="00971FE3">
        <w:rPr>
          <w:rFonts w:eastAsia="Times New Roman"/>
          <w:b/>
          <w:bCs/>
          <w:szCs w:val="26"/>
        </w:rPr>
        <w:t>:</w:t>
      </w:r>
    </w:p>
    <w:p w:rsidR="00745DFE" w:rsidRPr="00971FE3" w:rsidRDefault="00745DFE" w:rsidP="00745DFE">
      <w:pPr>
        <w:spacing w:after="0" w:line="240" w:lineRule="auto"/>
        <w:rPr>
          <w:rFonts w:eastAsia="Times New Roman"/>
          <w:b/>
          <w:bCs/>
          <w:szCs w:val="26"/>
        </w:rPr>
      </w:pPr>
    </w:p>
    <w:p w:rsidR="00745DFE" w:rsidRPr="00971FE3" w:rsidRDefault="00745DFE" w:rsidP="00745DFE">
      <w:pPr>
        <w:pBdr>
          <w:top w:val="single" w:sz="4" w:space="0" w:color="auto"/>
          <w:bottom w:val="single" w:sz="4" w:space="0" w:color="auto"/>
        </w:pBdr>
        <w:spacing w:after="0" w:line="240" w:lineRule="auto"/>
        <w:rPr>
          <w:rFonts w:eastAsia="Times New Roman"/>
          <w:b/>
          <w:bCs/>
          <w:szCs w:val="26"/>
        </w:rPr>
      </w:pPr>
      <w:r>
        <w:rPr>
          <w:rFonts w:eastAsia="Times New Roman"/>
          <w:b/>
          <w:bCs/>
          <w:szCs w:val="26"/>
        </w:rPr>
        <w:t>TUẦN 1</w:t>
      </w:r>
      <w:r w:rsidRPr="003611A0">
        <w:rPr>
          <w:rFonts w:eastAsia="Times New Roman"/>
          <w:b/>
          <w:bCs/>
          <w:szCs w:val="26"/>
        </w:rPr>
        <w:t xml:space="preserve"> (4 tiết)  </w:t>
      </w:r>
      <w:r w:rsidRPr="003611A0">
        <w:rPr>
          <w:b/>
          <w:bCs/>
          <w:caps/>
          <w:szCs w:val="26"/>
        </w:rPr>
        <w:t>:</w:t>
      </w:r>
      <w:r w:rsidRPr="003611A0">
        <w:rPr>
          <w:bCs/>
          <w:i/>
          <w:caps/>
          <w:szCs w:val="26"/>
        </w:rPr>
        <w:t xml:space="preserve"> </w:t>
      </w:r>
      <w:r w:rsidRPr="003611A0">
        <w:rPr>
          <w:b/>
          <w:bCs/>
          <w:szCs w:val="26"/>
        </w:rPr>
        <w:t>NHỮNG VẤN ĐỀ CHUNG VỀ PHÂN TÍCH HOẠT ĐỘNG KINH DOANH</w:t>
      </w:r>
      <w:r w:rsidRPr="00971FE3">
        <w:rPr>
          <w:rFonts w:eastAsia="Times New Roman"/>
          <w:b/>
          <w:bCs/>
          <w:szCs w:val="26"/>
        </w:rPr>
        <w:t xml:space="preserve">     </w:t>
      </w:r>
    </w:p>
    <w:p w:rsidR="00745DFE" w:rsidRDefault="00745DFE" w:rsidP="00745DFE">
      <w:pPr>
        <w:spacing w:after="0" w:line="240" w:lineRule="auto"/>
        <w:ind w:firstLine="720"/>
        <w:rPr>
          <w:rFonts w:eastAsia="Times New Roman"/>
          <w:szCs w:val="26"/>
        </w:rPr>
      </w:pPr>
      <w:r w:rsidRPr="00A42398">
        <w:rPr>
          <w:rFonts w:eastAsia="Times New Roman"/>
          <w:szCs w:val="26"/>
        </w:rPr>
        <w:t>Phương pháp giảng dạy: hỏi đáp, thuyết trình</w:t>
      </w:r>
    </w:p>
    <w:p w:rsidR="00745DFE" w:rsidRPr="00A42398" w:rsidRDefault="00745DFE" w:rsidP="00745DFE">
      <w:pPr>
        <w:spacing w:after="0" w:line="240" w:lineRule="auto"/>
        <w:ind w:firstLine="720"/>
        <w:rPr>
          <w:rFonts w:eastAsia="Times New Roman"/>
          <w:szCs w:val="26"/>
        </w:rPr>
      </w:pPr>
      <w:r>
        <w:rPr>
          <w:rFonts w:eastAsia="Times New Roman"/>
          <w:szCs w:val="26"/>
        </w:rPr>
        <w:t>Phương pháp đánh giá học phần: Chuyên cần, thi giữa kỳ, thi cuối kỳ</w:t>
      </w:r>
    </w:p>
    <w:p w:rsidR="00745DFE" w:rsidRPr="00FB10DA" w:rsidRDefault="00745DFE" w:rsidP="00745DFE">
      <w:pPr>
        <w:spacing w:after="0" w:line="240" w:lineRule="auto"/>
        <w:ind w:firstLine="720"/>
        <w:rPr>
          <w:rFonts w:eastAsia="Times New Roman"/>
          <w:b/>
          <w:szCs w:val="26"/>
        </w:rPr>
      </w:pPr>
      <w:r w:rsidRPr="00A42398">
        <w:rPr>
          <w:rFonts w:eastAsia="Times New Roman"/>
          <w:szCs w:val="26"/>
        </w:rPr>
        <w:t>Kết quả mong muốn:</w:t>
      </w:r>
      <w:r w:rsidRPr="00A42398">
        <w:rPr>
          <w:bCs/>
          <w:szCs w:val="26"/>
        </w:rPr>
        <w:t xml:space="preserve"> </w:t>
      </w:r>
      <w:r>
        <w:rPr>
          <w:szCs w:val="26"/>
        </w:rPr>
        <w:t xml:space="preserve">Học phần giúp </w:t>
      </w:r>
      <w:r w:rsidRPr="00FB10DA">
        <w:rPr>
          <w:szCs w:val="26"/>
        </w:rPr>
        <w:t>sinh viên phân tích hoạt động kinh doanh của doanh nghiệp, tìm hiểu, thảo luận và phân tích tình hình hoạt động sản xuấ</w:t>
      </w:r>
      <w:r>
        <w:rPr>
          <w:szCs w:val="26"/>
        </w:rPr>
        <w:t>t kinh doanh, tình hình tài chính của doanh nghiệp</w:t>
      </w:r>
      <w:r w:rsidRPr="00FB10DA">
        <w:rPr>
          <w:rFonts w:eastAsia="Times New Roman"/>
          <w:szCs w:val="26"/>
        </w:rPr>
        <w:t>.</w:t>
      </w:r>
    </w:p>
    <w:p w:rsidR="00745DFE" w:rsidRDefault="00745DFE" w:rsidP="00745DFE">
      <w:pPr>
        <w:spacing w:after="0" w:line="240" w:lineRule="auto"/>
        <w:ind w:firstLine="720"/>
        <w:rPr>
          <w:rFonts w:eastAsia="Times New Roman"/>
          <w:szCs w:val="26"/>
        </w:rPr>
      </w:pPr>
      <w:r w:rsidRPr="00A42398">
        <w:rPr>
          <w:rFonts w:eastAsia="Times New Roman"/>
          <w:szCs w:val="26"/>
        </w:rPr>
        <w:lastRenderedPageBreak/>
        <w:t>Giới thiệu tài liệu học tập.</w:t>
      </w:r>
    </w:p>
    <w:p w:rsidR="00745DFE" w:rsidRDefault="00745DFE" w:rsidP="00745DFE">
      <w:pPr>
        <w:spacing w:after="0" w:line="240" w:lineRule="auto"/>
        <w:ind w:firstLine="720"/>
        <w:rPr>
          <w:rFonts w:eastAsia="Times New Roman"/>
          <w:szCs w:val="26"/>
        </w:rPr>
      </w:pPr>
      <w:r>
        <w:rPr>
          <w:rFonts w:eastAsia="Times New Roman"/>
          <w:szCs w:val="26"/>
        </w:rPr>
        <w:t>Nội dung học tập:</w:t>
      </w:r>
    </w:p>
    <w:p w:rsidR="00745DFE" w:rsidRDefault="00745DFE" w:rsidP="00D53810">
      <w:pPr>
        <w:numPr>
          <w:ilvl w:val="0"/>
          <w:numId w:val="11"/>
        </w:numPr>
        <w:spacing w:before="0" w:after="0" w:line="240" w:lineRule="auto"/>
        <w:rPr>
          <w:rFonts w:eastAsia="Times New Roman"/>
          <w:szCs w:val="26"/>
        </w:rPr>
      </w:pPr>
      <w:r>
        <w:rPr>
          <w:rFonts w:eastAsia="Times New Roman"/>
          <w:szCs w:val="26"/>
        </w:rPr>
        <w:t>Vai trò của của phân tích hoạt động kinh doanh trong quản lý doanh nghiệp</w:t>
      </w:r>
    </w:p>
    <w:p w:rsidR="00745DFE" w:rsidRDefault="00745DFE" w:rsidP="00D53810">
      <w:pPr>
        <w:numPr>
          <w:ilvl w:val="0"/>
          <w:numId w:val="11"/>
        </w:numPr>
        <w:spacing w:before="0" w:after="0" w:line="240" w:lineRule="auto"/>
        <w:rPr>
          <w:rFonts w:eastAsia="Times New Roman"/>
          <w:szCs w:val="26"/>
        </w:rPr>
      </w:pPr>
      <w:r>
        <w:rPr>
          <w:rFonts w:eastAsia="Times New Roman"/>
          <w:szCs w:val="26"/>
        </w:rPr>
        <w:t>Đối tượng, mục tiêu của phân tích hoạt động kinh doanh</w:t>
      </w:r>
    </w:p>
    <w:p w:rsidR="00745DFE" w:rsidRDefault="00745DFE" w:rsidP="00D53810">
      <w:pPr>
        <w:numPr>
          <w:ilvl w:val="0"/>
          <w:numId w:val="11"/>
        </w:numPr>
        <w:spacing w:before="0" w:after="0" w:line="240" w:lineRule="auto"/>
        <w:rPr>
          <w:rFonts w:eastAsia="Times New Roman"/>
          <w:szCs w:val="26"/>
        </w:rPr>
      </w:pPr>
      <w:r>
        <w:rPr>
          <w:rFonts w:eastAsia="Times New Roman"/>
          <w:szCs w:val="26"/>
        </w:rPr>
        <w:t>Các phương pháp dùng trong phân tích hoạt động kinh doanh</w:t>
      </w:r>
    </w:p>
    <w:p w:rsidR="00745DFE" w:rsidRDefault="00745DFE" w:rsidP="00D53810">
      <w:pPr>
        <w:numPr>
          <w:ilvl w:val="0"/>
          <w:numId w:val="11"/>
        </w:numPr>
        <w:spacing w:before="0" w:after="0" w:line="240" w:lineRule="auto"/>
        <w:rPr>
          <w:rFonts w:eastAsia="Times New Roman"/>
          <w:szCs w:val="26"/>
        </w:rPr>
      </w:pPr>
      <w:r>
        <w:rPr>
          <w:rFonts w:eastAsia="Times New Roman"/>
          <w:szCs w:val="26"/>
        </w:rPr>
        <w:t>Phân loại, tổ chức công tác phân tích hoạt động kinh doanh</w:t>
      </w:r>
    </w:p>
    <w:p w:rsidR="00745DFE" w:rsidRPr="00A42398" w:rsidRDefault="00745DFE" w:rsidP="00745DFE">
      <w:pPr>
        <w:spacing w:after="0" w:line="240" w:lineRule="auto"/>
        <w:ind w:firstLine="720"/>
        <w:rPr>
          <w:rFonts w:eastAsia="Times New Roman"/>
          <w:szCs w:val="26"/>
        </w:rPr>
      </w:pPr>
      <w:r w:rsidRPr="00A42398">
        <w:rPr>
          <w:rFonts w:eastAsia="Times New Roman"/>
          <w:szCs w:val="26"/>
        </w:rPr>
        <w:t>Chuẩn bị cho bữa sau: Đọc chương 2 trong giáo trình</w:t>
      </w:r>
    </w:p>
    <w:p w:rsidR="00745DFE" w:rsidRPr="00971FE3" w:rsidRDefault="00745DFE" w:rsidP="00745DFE">
      <w:pPr>
        <w:spacing w:after="0" w:line="240" w:lineRule="auto"/>
        <w:ind w:left="100"/>
        <w:rPr>
          <w:rFonts w:eastAsia="Times New Roman"/>
          <w:szCs w:val="26"/>
        </w:rPr>
      </w:pPr>
      <w:r w:rsidRPr="00971FE3">
        <w:rPr>
          <w:rFonts w:eastAsia="Times New Roman"/>
          <w:szCs w:val="26"/>
        </w:rPr>
        <w:t xml:space="preserve"> </w:t>
      </w:r>
    </w:p>
    <w:p w:rsidR="00745DFE" w:rsidRPr="0045301D" w:rsidRDefault="00745DFE" w:rsidP="00745DFE">
      <w:pPr>
        <w:pBdr>
          <w:top w:val="single" w:sz="4" w:space="1" w:color="auto"/>
          <w:bottom w:val="single" w:sz="4" w:space="1" w:color="auto"/>
        </w:pBdr>
        <w:spacing w:after="0" w:line="240" w:lineRule="auto"/>
        <w:rPr>
          <w:rFonts w:eastAsia="Times New Roman"/>
          <w:b/>
          <w:bCs/>
          <w:szCs w:val="26"/>
        </w:rPr>
      </w:pPr>
      <w:r>
        <w:rPr>
          <w:rFonts w:eastAsia="Times New Roman"/>
          <w:b/>
          <w:bCs/>
          <w:szCs w:val="26"/>
        </w:rPr>
        <w:t>TUẦN 2 (</w:t>
      </w:r>
      <w:r w:rsidRPr="00D728A0">
        <w:rPr>
          <w:rFonts w:eastAsia="Times New Roman"/>
          <w:b/>
          <w:bCs/>
          <w:szCs w:val="26"/>
        </w:rPr>
        <w:t>4</w:t>
      </w:r>
      <w:r w:rsidRPr="001B0C0F">
        <w:rPr>
          <w:rFonts w:eastAsia="Times New Roman"/>
          <w:b/>
          <w:bCs/>
          <w:szCs w:val="26"/>
        </w:rPr>
        <w:t xml:space="preserve"> tiết) </w:t>
      </w:r>
      <w:r w:rsidRPr="001B0C0F">
        <w:rPr>
          <w:b/>
          <w:bCs/>
          <w:iCs/>
          <w:szCs w:val="26"/>
        </w:rPr>
        <w:t>PHÂN TÍCH KẾT QUẢ SẢN XUẤT</w:t>
      </w:r>
    </w:p>
    <w:p w:rsidR="00745DFE" w:rsidRDefault="00745DFE" w:rsidP="00745DFE">
      <w:pPr>
        <w:spacing w:after="0" w:line="240" w:lineRule="auto"/>
        <w:ind w:left="990" w:hanging="270"/>
        <w:rPr>
          <w:rFonts w:eastAsia="Times New Roman"/>
          <w:szCs w:val="26"/>
        </w:rPr>
      </w:pPr>
      <w:r w:rsidRPr="00A42398">
        <w:rPr>
          <w:rFonts w:eastAsia="Times New Roman"/>
          <w:szCs w:val="26"/>
        </w:rPr>
        <w:t>Phương pháp giảng dạy: hỏi đáp, thuyết trình</w:t>
      </w:r>
    </w:p>
    <w:p w:rsidR="00745DFE" w:rsidRDefault="00745DFE" w:rsidP="00745DFE">
      <w:pPr>
        <w:spacing w:after="0" w:line="240" w:lineRule="auto"/>
        <w:ind w:left="990" w:hanging="270"/>
        <w:rPr>
          <w:rFonts w:eastAsia="Times New Roman"/>
          <w:szCs w:val="26"/>
        </w:rPr>
      </w:pPr>
      <w:r>
        <w:rPr>
          <w:rFonts w:eastAsia="Times New Roman"/>
          <w:szCs w:val="26"/>
        </w:rPr>
        <w:t>Nhắc lại nội dung bài cũ</w:t>
      </w:r>
    </w:p>
    <w:p w:rsidR="00745DFE" w:rsidRDefault="00745DFE" w:rsidP="00745DFE">
      <w:pPr>
        <w:spacing w:after="0" w:line="240" w:lineRule="auto"/>
        <w:ind w:left="1440" w:hanging="720"/>
        <w:rPr>
          <w:rFonts w:eastAsia="Times New Roman"/>
          <w:szCs w:val="26"/>
        </w:rPr>
      </w:pPr>
      <w:r w:rsidRPr="00C94A52">
        <w:rPr>
          <w:rFonts w:eastAsia="Times New Roman"/>
          <w:szCs w:val="26"/>
        </w:rPr>
        <w:t xml:space="preserve">Giảng nội dung bài mới: </w:t>
      </w:r>
    </w:p>
    <w:p w:rsidR="00745DFE" w:rsidRDefault="00745DFE" w:rsidP="00D53810">
      <w:pPr>
        <w:numPr>
          <w:ilvl w:val="0"/>
          <w:numId w:val="11"/>
        </w:numPr>
        <w:spacing w:before="0" w:after="0" w:line="240" w:lineRule="auto"/>
        <w:rPr>
          <w:rFonts w:eastAsia="Times New Roman"/>
          <w:szCs w:val="26"/>
        </w:rPr>
      </w:pPr>
      <w:r>
        <w:rPr>
          <w:rFonts w:eastAsia="Times New Roman"/>
          <w:szCs w:val="26"/>
        </w:rPr>
        <w:t>Đánh giá sự thay đổi về quy mô sản xuất của doanh nghiệp thông qua  phân tích chỉ tiêu giá trị sản xuất</w:t>
      </w:r>
    </w:p>
    <w:p w:rsidR="00745DFE" w:rsidRDefault="00745DFE" w:rsidP="00D53810">
      <w:pPr>
        <w:numPr>
          <w:ilvl w:val="0"/>
          <w:numId w:val="11"/>
        </w:numPr>
        <w:spacing w:before="0" w:after="0" w:line="240" w:lineRule="auto"/>
        <w:rPr>
          <w:rFonts w:eastAsia="Times New Roman"/>
          <w:szCs w:val="26"/>
        </w:rPr>
      </w:pPr>
      <w:r>
        <w:rPr>
          <w:rFonts w:eastAsia="Times New Roman"/>
          <w:szCs w:val="26"/>
        </w:rPr>
        <w:t>Đánh giá tình hình thực hiện kế hoạch sản xuất mặt hàng chủ yếu</w:t>
      </w:r>
    </w:p>
    <w:p w:rsidR="00745DFE" w:rsidRDefault="00745DFE" w:rsidP="00D53810">
      <w:pPr>
        <w:numPr>
          <w:ilvl w:val="0"/>
          <w:numId w:val="11"/>
        </w:numPr>
        <w:spacing w:before="0" w:after="0" w:line="240" w:lineRule="auto"/>
        <w:rPr>
          <w:rFonts w:eastAsia="Times New Roman"/>
          <w:szCs w:val="26"/>
        </w:rPr>
      </w:pPr>
      <w:r>
        <w:rPr>
          <w:rFonts w:eastAsia="Times New Roman"/>
          <w:szCs w:val="26"/>
        </w:rPr>
        <w:t>Phân tích tính chất đồng bộ của sản xuất</w:t>
      </w:r>
    </w:p>
    <w:p w:rsidR="00745DFE" w:rsidRDefault="00745DFE" w:rsidP="00D53810">
      <w:pPr>
        <w:numPr>
          <w:ilvl w:val="0"/>
          <w:numId w:val="11"/>
        </w:numPr>
        <w:spacing w:before="0" w:after="0" w:line="240" w:lineRule="auto"/>
        <w:rPr>
          <w:rFonts w:eastAsia="Times New Roman"/>
          <w:szCs w:val="26"/>
        </w:rPr>
      </w:pPr>
      <w:r>
        <w:rPr>
          <w:rFonts w:eastAsia="Times New Roman"/>
          <w:szCs w:val="26"/>
        </w:rPr>
        <w:t>Phân tích kết quả sản xuất về chất lượng sản phẩm đối với những sản phẩm có phân chia thứ hạng</w:t>
      </w:r>
    </w:p>
    <w:p w:rsidR="00745DFE" w:rsidRDefault="00745DFE" w:rsidP="00D53810">
      <w:pPr>
        <w:numPr>
          <w:ilvl w:val="0"/>
          <w:numId w:val="11"/>
        </w:numPr>
        <w:spacing w:before="0" w:after="0" w:line="240" w:lineRule="auto"/>
        <w:rPr>
          <w:rFonts w:eastAsia="Times New Roman"/>
          <w:szCs w:val="26"/>
        </w:rPr>
      </w:pPr>
      <w:r>
        <w:rPr>
          <w:rFonts w:eastAsia="Times New Roman"/>
          <w:szCs w:val="26"/>
        </w:rPr>
        <w:t>Phân tích kết quả sản xuất về chất lượng sản phẩm đối với những sản phẩm không có phân chia thứ hạng</w:t>
      </w:r>
    </w:p>
    <w:p w:rsidR="00745DFE" w:rsidRDefault="00745DFE" w:rsidP="00745DFE">
      <w:pPr>
        <w:spacing w:after="0" w:line="240" w:lineRule="auto"/>
        <w:ind w:left="990" w:hanging="270"/>
        <w:rPr>
          <w:rFonts w:eastAsia="Times New Roman"/>
          <w:szCs w:val="26"/>
        </w:rPr>
      </w:pPr>
      <w:r w:rsidRPr="00C27E43">
        <w:rPr>
          <w:rFonts w:eastAsia="Times New Roman"/>
          <w:szCs w:val="26"/>
        </w:rPr>
        <w:t>Chuẩn bị cho bữa sau: làm bài tập chương 2</w:t>
      </w:r>
    </w:p>
    <w:p w:rsidR="00745DFE" w:rsidRPr="0045301D" w:rsidRDefault="00745DFE" w:rsidP="00745DFE">
      <w:pPr>
        <w:spacing w:after="0" w:line="240" w:lineRule="auto"/>
        <w:ind w:left="990" w:hanging="270"/>
        <w:rPr>
          <w:rFonts w:ascii="Arial" w:hAnsi="Arial" w:cs="Arial"/>
          <w:color w:val="000000"/>
        </w:rPr>
      </w:pPr>
    </w:p>
    <w:p w:rsidR="00745DFE" w:rsidRPr="00971FE3" w:rsidRDefault="00745DFE" w:rsidP="00745DFE">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3 </w:t>
      </w:r>
      <w:r>
        <w:rPr>
          <w:rFonts w:eastAsia="Times New Roman"/>
          <w:b/>
          <w:bCs/>
          <w:szCs w:val="26"/>
        </w:rPr>
        <w:t>(</w:t>
      </w:r>
      <w:r w:rsidRPr="00971FE3">
        <w:rPr>
          <w:rFonts w:eastAsia="Times New Roman"/>
          <w:b/>
          <w:bCs/>
          <w:szCs w:val="26"/>
        </w:rPr>
        <w:t xml:space="preserve">4 tiết) </w:t>
      </w:r>
      <w:r w:rsidRPr="001B0C0F">
        <w:rPr>
          <w:b/>
          <w:bCs/>
          <w:iCs/>
          <w:szCs w:val="26"/>
        </w:rPr>
        <w:t>PHÂN TÍCH KẾT QUẢ SẢN XUẤT</w:t>
      </w:r>
    </w:p>
    <w:p w:rsidR="00745DFE" w:rsidRDefault="00745DFE" w:rsidP="00745DFE">
      <w:pPr>
        <w:spacing w:after="0" w:line="240" w:lineRule="auto"/>
        <w:ind w:left="990" w:hanging="270"/>
        <w:rPr>
          <w:rFonts w:eastAsia="Times New Roman"/>
          <w:szCs w:val="26"/>
        </w:rPr>
      </w:pPr>
      <w:r>
        <w:rPr>
          <w:rFonts w:eastAsia="Times New Roman"/>
          <w:szCs w:val="26"/>
        </w:rPr>
        <w:t>Nhắc lại nội dung bài cũ</w:t>
      </w:r>
    </w:p>
    <w:p w:rsidR="00745DFE" w:rsidRDefault="00745DFE" w:rsidP="00745DFE">
      <w:pPr>
        <w:spacing w:after="0" w:line="240" w:lineRule="auto"/>
        <w:ind w:firstLine="720"/>
        <w:rPr>
          <w:rFonts w:eastAsia="Times New Roman"/>
          <w:szCs w:val="26"/>
        </w:rPr>
      </w:pPr>
      <w:r w:rsidRPr="00A42398">
        <w:rPr>
          <w:rFonts w:eastAsia="Times New Roman"/>
          <w:szCs w:val="26"/>
        </w:rPr>
        <w:t>Phương pháp giảng dạy: hỏi đáp</w:t>
      </w:r>
      <w:r>
        <w:rPr>
          <w:rFonts w:eastAsia="Times New Roman"/>
          <w:szCs w:val="26"/>
        </w:rPr>
        <w:t>, sửa bài tập</w:t>
      </w:r>
    </w:p>
    <w:p w:rsidR="00745DFE" w:rsidRDefault="00745DFE" w:rsidP="00745DFE">
      <w:pPr>
        <w:spacing w:after="0" w:line="240" w:lineRule="auto"/>
        <w:ind w:firstLine="720"/>
        <w:rPr>
          <w:rFonts w:eastAsia="Times New Roman"/>
          <w:szCs w:val="26"/>
        </w:rPr>
      </w:pPr>
      <w:r>
        <w:rPr>
          <w:rFonts w:eastAsia="Times New Roman"/>
          <w:szCs w:val="26"/>
        </w:rPr>
        <w:t xml:space="preserve">Sinh viên xung phong lên sửa bài tập </w:t>
      </w:r>
    </w:p>
    <w:p w:rsidR="00745DFE" w:rsidRPr="00971FE3" w:rsidRDefault="00745DFE" w:rsidP="00745DFE">
      <w:pPr>
        <w:spacing w:after="0" w:line="240" w:lineRule="auto"/>
        <w:ind w:left="2160" w:hanging="1440"/>
        <w:rPr>
          <w:rFonts w:eastAsia="Times New Roman"/>
          <w:szCs w:val="26"/>
        </w:rPr>
      </w:pPr>
      <w:r w:rsidRPr="00A42398">
        <w:rPr>
          <w:rFonts w:eastAsia="Times New Roman"/>
          <w:szCs w:val="26"/>
        </w:rPr>
        <w:t>Ch</w:t>
      </w:r>
      <w:r>
        <w:rPr>
          <w:rFonts w:eastAsia="Times New Roman"/>
          <w:szCs w:val="26"/>
        </w:rPr>
        <w:t>uẩn bị cho bữa sau: xem chương 3 trong giáo trình</w:t>
      </w:r>
    </w:p>
    <w:p w:rsidR="00745DFE" w:rsidRPr="00971FE3" w:rsidRDefault="00745DFE" w:rsidP="00745DFE">
      <w:pPr>
        <w:pBdr>
          <w:top w:val="single" w:sz="4" w:space="1" w:color="auto"/>
          <w:bottom w:val="single" w:sz="4" w:space="1" w:color="auto"/>
        </w:pBdr>
        <w:spacing w:after="0" w:line="240" w:lineRule="auto"/>
        <w:rPr>
          <w:rFonts w:eastAsia="Times New Roman"/>
          <w:b/>
          <w:bCs/>
          <w:szCs w:val="26"/>
        </w:rPr>
      </w:pPr>
      <w:r>
        <w:rPr>
          <w:rFonts w:eastAsia="Times New Roman"/>
          <w:b/>
          <w:bCs/>
          <w:szCs w:val="26"/>
        </w:rPr>
        <w:t>TUẦN</w:t>
      </w:r>
      <w:r w:rsidRPr="001A73DC">
        <w:rPr>
          <w:rFonts w:eastAsia="Times New Roman"/>
          <w:b/>
          <w:bCs/>
          <w:szCs w:val="26"/>
        </w:rPr>
        <w:t xml:space="preserve"> 4 (4 tiết) </w:t>
      </w:r>
      <w:r w:rsidRPr="001A73DC">
        <w:rPr>
          <w:b/>
          <w:szCs w:val="26"/>
        </w:rPr>
        <w:t xml:space="preserve">PHÂN </w:t>
      </w:r>
      <w:r w:rsidRPr="001A73DC">
        <w:rPr>
          <w:b/>
          <w:bCs/>
          <w:caps/>
          <w:szCs w:val="26"/>
        </w:rPr>
        <w:t>TÍCH</w:t>
      </w:r>
      <w:r w:rsidRPr="001A73DC">
        <w:rPr>
          <w:b/>
          <w:szCs w:val="26"/>
        </w:rPr>
        <w:t xml:space="preserve"> GIÁ THÀNH SẢN PHẨM</w:t>
      </w:r>
    </w:p>
    <w:p w:rsidR="00745DFE" w:rsidRDefault="00745DFE" w:rsidP="00745DFE">
      <w:pPr>
        <w:spacing w:after="0" w:line="240" w:lineRule="auto"/>
        <w:ind w:left="990" w:hanging="270"/>
        <w:rPr>
          <w:rFonts w:eastAsia="Times New Roman"/>
          <w:szCs w:val="26"/>
        </w:rPr>
      </w:pPr>
      <w:r w:rsidRPr="00A42398">
        <w:rPr>
          <w:rFonts w:eastAsia="Times New Roman"/>
          <w:szCs w:val="26"/>
        </w:rPr>
        <w:t>Phương pháp giảng dạy: hỏi đáp, thuyết trình</w:t>
      </w:r>
    </w:p>
    <w:p w:rsidR="00745DFE" w:rsidRDefault="00745DFE" w:rsidP="00745DFE">
      <w:pPr>
        <w:spacing w:after="0" w:line="240" w:lineRule="auto"/>
        <w:ind w:left="990" w:hanging="270"/>
        <w:rPr>
          <w:rFonts w:eastAsia="Times New Roman"/>
          <w:szCs w:val="26"/>
        </w:rPr>
      </w:pPr>
      <w:r>
        <w:rPr>
          <w:rFonts w:eastAsia="Times New Roman"/>
          <w:szCs w:val="26"/>
        </w:rPr>
        <w:t>Nhắc lại nội dung bài cũ</w:t>
      </w:r>
    </w:p>
    <w:p w:rsidR="00745DFE" w:rsidRDefault="00745DFE" w:rsidP="00745DFE">
      <w:pPr>
        <w:spacing w:after="0" w:line="240" w:lineRule="auto"/>
        <w:ind w:left="990" w:hanging="270"/>
        <w:rPr>
          <w:rFonts w:eastAsia="Times New Roman"/>
          <w:szCs w:val="26"/>
        </w:rPr>
      </w:pPr>
      <w:r w:rsidRPr="00C27E43">
        <w:rPr>
          <w:rFonts w:eastAsia="Times New Roman"/>
          <w:szCs w:val="26"/>
        </w:rPr>
        <w:t>Giảng nội dung bài mới:</w:t>
      </w:r>
    </w:p>
    <w:p w:rsidR="00745DFE" w:rsidRDefault="00745DFE" w:rsidP="00D53810">
      <w:pPr>
        <w:numPr>
          <w:ilvl w:val="0"/>
          <w:numId w:val="11"/>
        </w:numPr>
        <w:spacing w:before="0" w:after="0" w:line="240" w:lineRule="auto"/>
        <w:rPr>
          <w:rFonts w:eastAsia="Times New Roman"/>
          <w:szCs w:val="26"/>
        </w:rPr>
      </w:pPr>
      <w:r>
        <w:rPr>
          <w:rFonts w:eastAsia="Times New Roman"/>
          <w:szCs w:val="26"/>
        </w:rPr>
        <w:t>Ý nghĩa, tầm quan trọng của công tác phân tích giá thành sản phẩm trong quá trình quản lý doanh nghiệp</w:t>
      </w:r>
    </w:p>
    <w:p w:rsidR="00745DFE" w:rsidRDefault="00745DFE" w:rsidP="00D53810">
      <w:pPr>
        <w:numPr>
          <w:ilvl w:val="0"/>
          <w:numId w:val="11"/>
        </w:numPr>
        <w:spacing w:before="0" w:after="0" w:line="240" w:lineRule="auto"/>
        <w:rPr>
          <w:rFonts w:eastAsia="Times New Roman"/>
          <w:szCs w:val="26"/>
        </w:rPr>
      </w:pPr>
      <w:r>
        <w:rPr>
          <w:rFonts w:eastAsia="Times New Roman"/>
          <w:szCs w:val="26"/>
        </w:rPr>
        <w:t>Nội dung và phương pháp phân tích chung tình hình biến động giá thành và tổng giá thành</w:t>
      </w:r>
    </w:p>
    <w:p w:rsidR="00745DFE" w:rsidRDefault="00745DFE" w:rsidP="00D53810">
      <w:pPr>
        <w:numPr>
          <w:ilvl w:val="0"/>
          <w:numId w:val="11"/>
        </w:numPr>
        <w:spacing w:before="0" w:after="0" w:line="240" w:lineRule="auto"/>
        <w:rPr>
          <w:rFonts w:eastAsia="Times New Roman"/>
          <w:szCs w:val="26"/>
        </w:rPr>
      </w:pPr>
      <w:r>
        <w:rPr>
          <w:rFonts w:eastAsia="Times New Roman"/>
          <w:szCs w:val="26"/>
        </w:rPr>
        <w:t>Phân tích tình hình thực hiện nhiệm vụ hạ giá thành sản phẩm so sánh được, phân tích chỉ tiêu chi phí trên 1.000 đồng sản phẩm, phân tích các khoản mục giá thành.</w:t>
      </w:r>
      <w:r w:rsidRPr="00C27E43">
        <w:rPr>
          <w:rFonts w:eastAsia="Times New Roman"/>
          <w:szCs w:val="26"/>
        </w:rPr>
        <w:t xml:space="preserve"> </w:t>
      </w:r>
    </w:p>
    <w:p w:rsidR="00745DFE" w:rsidRPr="00971FE3" w:rsidRDefault="00745DFE" w:rsidP="00745DFE">
      <w:pPr>
        <w:spacing w:after="0" w:line="240" w:lineRule="auto"/>
        <w:ind w:left="720"/>
        <w:rPr>
          <w:rFonts w:eastAsia="Times New Roman"/>
          <w:szCs w:val="26"/>
        </w:rPr>
      </w:pPr>
      <w:r w:rsidRPr="00A42398">
        <w:rPr>
          <w:rFonts w:eastAsia="Times New Roman"/>
          <w:szCs w:val="26"/>
        </w:rPr>
        <w:t>Ch</w:t>
      </w:r>
      <w:r>
        <w:rPr>
          <w:rFonts w:eastAsia="Times New Roman"/>
          <w:szCs w:val="26"/>
        </w:rPr>
        <w:t>uẩn bị cho bữa sau: xem chương 3 trong giáo trình, làm bài tập</w:t>
      </w:r>
    </w:p>
    <w:p w:rsidR="00745DFE" w:rsidRPr="00C27E43" w:rsidRDefault="00745DFE" w:rsidP="00745DFE">
      <w:pPr>
        <w:spacing w:after="0" w:line="240" w:lineRule="auto"/>
        <w:ind w:left="2160"/>
        <w:rPr>
          <w:rFonts w:eastAsia="Times New Roman"/>
          <w:szCs w:val="26"/>
        </w:rPr>
      </w:pPr>
    </w:p>
    <w:p w:rsidR="00745DFE" w:rsidRPr="005A47BE" w:rsidRDefault="00745DFE" w:rsidP="00745DFE">
      <w:pPr>
        <w:pBdr>
          <w:top w:val="single" w:sz="4" w:space="1" w:color="auto"/>
          <w:bottom w:val="single" w:sz="4" w:space="1" w:color="auto"/>
        </w:pBdr>
        <w:spacing w:after="0" w:line="240" w:lineRule="auto"/>
        <w:rPr>
          <w:rFonts w:eastAsia="Times New Roman"/>
          <w:szCs w:val="26"/>
        </w:rPr>
      </w:pPr>
      <w:r>
        <w:rPr>
          <w:rFonts w:eastAsia="Times New Roman"/>
          <w:b/>
          <w:bCs/>
          <w:szCs w:val="26"/>
        </w:rPr>
        <w:t>TUẦN 5</w:t>
      </w:r>
      <w:r w:rsidRPr="00971FE3">
        <w:rPr>
          <w:rFonts w:eastAsia="Times New Roman"/>
          <w:b/>
          <w:bCs/>
          <w:szCs w:val="26"/>
        </w:rPr>
        <w:t xml:space="preserve"> </w:t>
      </w:r>
      <w:r>
        <w:rPr>
          <w:rFonts w:eastAsia="Times New Roman"/>
          <w:b/>
          <w:bCs/>
          <w:szCs w:val="26"/>
        </w:rPr>
        <w:t>(</w:t>
      </w:r>
      <w:r w:rsidRPr="00971FE3">
        <w:rPr>
          <w:rFonts w:eastAsia="Times New Roman"/>
          <w:b/>
          <w:bCs/>
          <w:szCs w:val="26"/>
        </w:rPr>
        <w:t xml:space="preserve">4 tiết) </w:t>
      </w:r>
      <w:r w:rsidRPr="001A73DC">
        <w:rPr>
          <w:b/>
          <w:szCs w:val="26"/>
        </w:rPr>
        <w:t xml:space="preserve">PHÂN </w:t>
      </w:r>
      <w:r w:rsidRPr="001A73DC">
        <w:rPr>
          <w:b/>
          <w:bCs/>
          <w:caps/>
          <w:szCs w:val="26"/>
        </w:rPr>
        <w:t>TÍCH</w:t>
      </w:r>
      <w:r w:rsidRPr="001A73DC">
        <w:rPr>
          <w:b/>
          <w:szCs w:val="26"/>
        </w:rPr>
        <w:t xml:space="preserve"> GIÁ THÀNH SẢN PHẨM</w:t>
      </w:r>
    </w:p>
    <w:p w:rsidR="00745DFE" w:rsidRDefault="00745DFE" w:rsidP="00745DFE">
      <w:pPr>
        <w:spacing w:after="0" w:line="240" w:lineRule="auto"/>
        <w:ind w:left="990" w:hanging="270"/>
        <w:rPr>
          <w:rFonts w:eastAsia="Times New Roman"/>
          <w:szCs w:val="26"/>
        </w:rPr>
      </w:pPr>
      <w:r w:rsidRPr="00A42398">
        <w:rPr>
          <w:rFonts w:eastAsia="Times New Roman"/>
          <w:szCs w:val="26"/>
        </w:rPr>
        <w:t>Phương pháp giảng dạy: hỏi đáp, thuyết trình</w:t>
      </w:r>
    </w:p>
    <w:p w:rsidR="00745DFE" w:rsidRDefault="00745DFE" w:rsidP="00745DFE">
      <w:pPr>
        <w:spacing w:after="0" w:line="240" w:lineRule="auto"/>
        <w:ind w:left="990" w:hanging="270"/>
        <w:rPr>
          <w:rFonts w:eastAsia="Times New Roman"/>
          <w:szCs w:val="26"/>
        </w:rPr>
      </w:pPr>
      <w:r>
        <w:rPr>
          <w:rFonts w:eastAsia="Times New Roman"/>
          <w:szCs w:val="26"/>
        </w:rPr>
        <w:lastRenderedPageBreak/>
        <w:t>Nhắc lại nội dung bài cũ</w:t>
      </w:r>
    </w:p>
    <w:p w:rsidR="00745DFE" w:rsidRDefault="00745DFE" w:rsidP="00745DFE">
      <w:pPr>
        <w:spacing w:after="0" w:line="240" w:lineRule="auto"/>
        <w:ind w:left="990" w:hanging="270"/>
        <w:rPr>
          <w:rFonts w:eastAsia="Times New Roman"/>
          <w:szCs w:val="26"/>
        </w:rPr>
      </w:pPr>
      <w:r w:rsidRPr="00C27E43">
        <w:rPr>
          <w:rFonts w:eastAsia="Times New Roman"/>
          <w:szCs w:val="26"/>
        </w:rPr>
        <w:t xml:space="preserve">Giảng nội dung bài mới: </w:t>
      </w:r>
    </w:p>
    <w:p w:rsidR="00745DFE" w:rsidRDefault="00745DFE" w:rsidP="00D53810">
      <w:pPr>
        <w:numPr>
          <w:ilvl w:val="0"/>
          <w:numId w:val="11"/>
        </w:numPr>
        <w:spacing w:before="0" w:after="0" w:line="240" w:lineRule="auto"/>
        <w:jc w:val="left"/>
        <w:rPr>
          <w:szCs w:val="26"/>
        </w:rPr>
      </w:pPr>
      <w:r>
        <w:rPr>
          <w:szCs w:val="26"/>
        </w:rPr>
        <w:t>Nhận diện các nhân tố tác động tới công tác quản lý chi phí sản xuất tại doanh nghiệp</w:t>
      </w:r>
    </w:p>
    <w:p w:rsidR="00745DFE" w:rsidRPr="00E01264" w:rsidRDefault="00745DFE" w:rsidP="00D53810">
      <w:pPr>
        <w:numPr>
          <w:ilvl w:val="0"/>
          <w:numId w:val="11"/>
        </w:numPr>
        <w:spacing w:before="0" w:after="0" w:line="240" w:lineRule="auto"/>
        <w:jc w:val="left"/>
        <w:rPr>
          <w:szCs w:val="26"/>
        </w:rPr>
      </w:pPr>
      <w:r>
        <w:rPr>
          <w:szCs w:val="26"/>
        </w:rPr>
        <w:t>Làm bài tập chương 3</w:t>
      </w:r>
    </w:p>
    <w:p w:rsidR="00745DFE" w:rsidRDefault="00745DFE" w:rsidP="00745DFE">
      <w:pPr>
        <w:spacing w:after="0" w:line="240" w:lineRule="auto"/>
        <w:ind w:left="2160" w:hanging="1440"/>
        <w:rPr>
          <w:rFonts w:eastAsia="Times New Roman"/>
          <w:szCs w:val="26"/>
        </w:rPr>
      </w:pPr>
      <w:r w:rsidRPr="00632F1E">
        <w:rPr>
          <w:rFonts w:eastAsia="Times New Roman"/>
          <w:szCs w:val="26"/>
        </w:rPr>
        <w:t>Ch</w:t>
      </w:r>
      <w:r>
        <w:rPr>
          <w:rFonts w:eastAsia="Times New Roman"/>
          <w:szCs w:val="26"/>
        </w:rPr>
        <w:t>uẩn bị cho bữa sau: Làm bài tập chương 3</w:t>
      </w:r>
    </w:p>
    <w:p w:rsidR="00745DFE" w:rsidRPr="00971FE3" w:rsidRDefault="00745DFE" w:rsidP="00745DFE">
      <w:pPr>
        <w:pBdr>
          <w:top w:val="single" w:sz="4" w:space="1" w:color="auto"/>
          <w:bottom w:val="single" w:sz="4" w:space="1" w:color="auto"/>
        </w:pBdr>
        <w:spacing w:after="0" w:line="240" w:lineRule="auto"/>
        <w:rPr>
          <w:rFonts w:eastAsia="Times New Roman"/>
          <w:b/>
          <w:bCs/>
          <w:szCs w:val="26"/>
        </w:rPr>
      </w:pPr>
      <w:r>
        <w:rPr>
          <w:rFonts w:eastAsia="Times New Roman"/>
          <w:b/>
          <w:bCs/>
          <w:szCs w:val="26"/>
        </w:rPr>
        <w:t>TUẦN 6</w:t>
      </w:r>
      <w:r w:rsidRPr="00971FE3">
        <w:rPr>
          <w:rFonts w:eastAsia="Times New Roman"/>
          <w:b/>
          <w:bCs/>
          <w:szCs w:val="26"/>
        </w:rPr>
        <w:t xml:space="preserve"> (4 tiết)</w:t>
      </w:r>
      <w:r>
        <w:rPr>
          <w:rFonts w:eastAsia="Times New Roman"/>
          <w:b/>
          <w:bCs/>
          <w:szCs w:val="26"/>
        </w:rPr>
        <w:t xml:space="preserve"> </w:t>
      </w:r>
      <w:r w:rsidRPr="001A73DC">
        <w:rPr>
          <w:b/>
          <w:szCs w:val="26"/>
        </w:rPr>
        <w:t xml:space="preserve">PHÂN </w:t>
      </w:r>
      <w:r w:rsidRPr="001A73DC">
        <w:rPr>
          <w:b/>
          <w:bCs/>
          <w:caps/>
          <w:szCs w:val="26"/>
        </w:rPr>
        <w:t>TÍCH</w:t>
      </w:r>
      <w:r w:rsidRPr="001A73DC">
        <w:rPr>
          <w:b/>
          <w:szCs w:val="26"/>
        </w:rPr>
        <w:t xml:space="preserve"> GIÁ THÀNH SẢN PHẨM</w:t>
      </w:r>
      <w:r>
        <w:rPr>
          <w:b/>
          <w:bCs/>
          <w:iCs/>
          <w:szCs w:val="26"/>
        </w:rPr>
        <w:t xml:space="preserve"> </w:t>
      </w:r>
    </w:p>
    <w:p w:rsidR="00745DFE" w:rsidRDefault="00745DFE" w:rsidP="00745DFE">
      <w:pPr>
        <w:spacing w:after="0" w:line="240" w:lineRule="auto"/>
        <w:ind w:left="990" w:hanging="270"/>
        <w:rPr>
          <w:rFonts w:eastAsia="Times New Roman"/>
          <w:szCs w:val="26"/>
        </w:rPr>
      </w:pPr>
      <w:r>
        <w:rPr>
          <w:rFonts w:eastAsia="Times New Roman"/>
          <w:szCs w:val="26"/>
        </w:rPr>
        <w:t>Nhắc lại nội dung bài cũ</w:t>
      </w:r>
    </w:p>
    <w:p w:rsidR="00745DFE" w:rsidRDefault="00745DFE" w:rsidP="00745DFE">
      <w:pPr>
        <w:spacing w:after="0" w:line="240" w:lineRule="auto"/>
        <w:ind w:firstLine="720"/>
        <w:rPr>
          <w:rFonts w:eastAsia="Times New Roman"/>
          <w:szCs w:val="26"/>
        </w:rPr>
      </w:pPr>
      <w:r w:rsidRPr="00A42398">
        <w:rPr>
          <w:rFonts w:eastAsia="Times New Roman"/>
          <w:szCs w:val="26"/>
        </w:rPr>
        <w:t>Phương pháp giảng dạy: hỏi đáp</w:t>
      </w:r>
      <w:r>
        <w:rPr>
          <w:rFonts w:eastAsia="Times New Roman"/>
          <w:szCs w:val="26"/>
        </w:rPr>
        <w:t>, sửa bài tập</w:t>
      </w:r>
    </w:p>
    <w:p w:rsidR="00745DFE" w:rsidRDefault="00745DFE" w:rsidP="00745DFE">
      <w:pPr>
        <w:spacing w:after="0" w:line="240" w:lineRule="auto"/>
        <w:ind w:firstLine="720"/>
        <w:rPr>
          <w:rFonts w:eastAsia="Times New Roman"/>
          <w:szCs w:val="26"/>
        </w:rPr>
      </w:pPr>
      <w:r>
        <w:rPr>
          <w:rFonts w:eastAsia="Times New Roman"/>
          <w:szCs w:val="26"/>
        </w:rPr>
        <w:t xml:space="preserve">Sinh viên xung phong lên sửa bài tập </w:t>
      </w:r>
    </w:p>
    <w:p w:rsidR="00745DFE" w:rsidRDefault="00745DFE" w:rsidP="00745DFE">
      <w:pPr>
        <w:spacing w:after="0" w:line="240" w:lineRule="auto"/>
        <w:ind w:firstLine="720"/>
        <w:rPr>
          <w:rFonts w:eastAsia="Times New Roman"/>
          <w:szCs w:val="26"/>
        </w:rPr>
      </w:pPr>
      <w:r>
        <w:rPr>
          <w:rFonts w:eastAsia="Times New Roman"/>
          <w:szCs w:val="26"/>
        </w:rPr>
        <w:t>Kiểm tra giữa kỳ</w:t>
      </w:r>
    </w:p>
    <w:p w:rsidR="00745DFE" w:rsidRDefault="00745DFE" w:rsidP="00745DFE">
      <w:pPr>
        <w:spacing w:after="0" w:line="240" w:lineRule="auto"/>
        <w:ind w:left="2160" w:hanging="1440"/>
        <w:rPr>
          <w:rFonts w:eastAsia="Times New Roman"/>
          <w:szCs w:val="26"/>
        </w:rPr>
      </w:pPr>
      <w:r w:rsidRPr="00A42398">
        <w:rPr>
          <w:rFonts w:eastAsia="Times New Roman"/>
          <w:szCs w:val="26"/>
        </w:rPr>
        <w:t>Ch</w:t>
      </w:r>
      <w:r>
        <w:rPr>
          <w:rFonts w:eastAsia="Times New Roman"/>
          <w:szCs w:val="26"/>
        </w:rPr>
        <w:t>uẩn bị cho bữa sau: xem chương 4 trong giáo trình</w:t>
      </w:r>
    </w:p>
    <w:p w:rsidR="00745DFE" w:rsidRPr="00C27E43" w:rsidRDefault="00745DFE" w:rsidP="00745DFE">
      <w:pPr>
        <w:spacing w:after="0" w:line="240" w:lineRule="auto"/>
        <w:ind w:left="2160"/>
        <w:rPr>
          <w:rFonts w:eastAsia="Times New Roman"/>
          <w:szCs w:val="26"/>
        </w:rPr>
      </w:pPr>
    </w:p>
    <w:p w:rsidR="00745DFE" w:rsidRPr="00971FE3" w:rsidRDefault="00745DFE" w:rsidP="00745DFE">
      <w:pPr>
        <w:pBdr>
          <w:top w:val="single" w:sz="4" w:space="1" w:color="auto"/>
          <w:bottom w:val="single" w:sz="4" w:space="1" w:color="auto"/>
        </w:pBdr>
        <w:spacing w:after="0" w:line="240" w:lineRule="auto"/>
        <w:rPr>
          <w:rFonts w:eastAsia="Times New Roman"/>
          <w:szCs w:val="26"/>
        </w:rPr>
      </w:pPr>
      <w:r>
        <w:rPr>
          <w:rFonts w:eastAsia="Times New Roman"/>
          <w:b/>
          <w:bCs/>
          <w:szCs w:val="26"/>
        </w:rPr>
        <w:t>TUẦN 7</w:t>
      </w:r>
      <w:r w:rsidRPr="00971FE3">
        <w:rPr>
          <w:rFonts w:eastAsia="Times New Roman"/>
          <w:b/>
          <w:bCs/>
          <w:szCs w:val="26"/>
        </w:rPr>
        <w:t xml:space="preserve"> </w:t>
      </w:r>
      <w:r>
        <w:rPr>
          <w:rFonts w:eastAsia="Times New Roman"/>
          <w:b/>
          <w:bCs/>
          <w:szCs w:val="26"/>
        </w:rPr>
        <w:t>(</w:t>
      </w:r>
      <w:r w:rsidRPr="00971FE3">
        <w:rPr>
          <w:rFonts w:eastAsia="Times New Roman"/>
          <w:b/>
          <w:bCs/>
          <w:szCs w:val="26"/>
        </w:rPr>
        <w:t xml:space="preserve">4 </w:t>
      </w:r>
      <w:r w:rsidRPr="00B243DC">
        <w:rPr>
          <w:rFonts w:eastAsia="Times New Roman"/>
          <w:b/>
          <w:bCs/>
          <w:szCs w:val="26"/>
        </w:rPr>
        <w:t>t</w:t>
      </w:r>
      <w:r w:rsidRPr="001209BD">
        <w:rPr>
          <w:rFonts w:eastAsia="Times New Roman"/>
          <w:b/>
          <w:bCs/>
          <w:szCs w:val="26"/>
        </w:rPr>
        <w:t xml:space="preserve">iết) </w:t>
      </w:r>
      <w:r w:rsidRPr="001209BD">
        <w:rPr>
          <w:b/>
          <w:szCs w:val="26"/>
        </w:rPr>
        <w:t>PHÂN TÍCH TÌNH HÌNH TIÊU THỤ VÀ LỢI NHUẬN</w:t>
      </w:r>
      <w:r w:rsidRPr="00B243DC">
        <w:rPr>
          <w:b/>
          <w:bCs/>
          <w:iCs/>
          <w:szCs w:val="26"/>
        </w:rPr>
        <w:t xml:space="preserve"> </w:t>
      </w:r>
    </w:p>
    <w:p w:rsidR="00745DFE" w:rsidRDefault="00745DFE" w:rsidP="00745DFE">
      <w:pPr>
        <w:spacing w:after="0" w:line="240" w:lineRule="auto"/>
        <w:ind w:left="990" w:hanging="270"/>
        <w:rPr>
          <w:rFonts w:eastAsia="Times New Roman"/>
          <w:szCs w:val="26"/>
        </w:rPr>
      </w:pPr>
      <w:r w:rsidRPr="00A42398">
        <w:rPr>
          <w:rFonts w:eastAsia="Times New Roman"/>
          <w:szCs w:val="26"/>
        </w:rPr>
        <w:t>Phương pháp giảng dạy: hỏi đáp, thuyết trình</w:t>
      </w:r>
    </w:p>
    <w:p w:rsidR="00745DFE" w:rsidRDefault="00745DFE" w:rsidP="00745DFE">
      <w:pPr>
        <w:spacing w:after="0" w:line="240" w:lineRule="auto"/>
        <w:ind w:left="990" w:hanging="270"/>
        <w:rPr>
          <w:rFonts w:eastAsia="Times New Roman"/>
          <w:szCs w:val="26"/>
        </w:rPr>
      </w:pPr>
      <w:r>
        <w:rPr>
          <w:rFonts w:eastAsia="Times New Roman"/>
          <w:szCs w:val="26"/>
        </w:rPr>
        <w:t>Nhắc lại nội dung bài cũ</w:t>
      </w:r>
    </w:p>
    <w:p w:rsidR="00745DFE" w:rsidRDefault="00745DFE" w:rsidP="00745DFE">
      <w:pPr>
        <w:spacing w:after="0" w:line="240" w:lineRule="auto"/>
        <w:ind w:left="990" w:hanging="270"/>
        <w:rPr>
          <w:rFonts w:eastAsia="Times New Roman"/>
          <w:szCs w:val="26"/>
        </w:rPr>
      </w:pPr>
      <w:r w:rsidRPr="000F646F">
        <w:rPr>
          <w:rFonts w:eastAsia="Times New Roman"/>
          <w:szCs w:val="26"/>
        </w:rPr>
        <w:t xml:space="preserve">Giảng nội dung bài mới: </w:t>
      </w:r>
    </w:p>
    <w:p w:rsidR="00745DFE" w:rsidRDefault="00745DFE" w:rsidP="00D53810">
      <w:pPr>
        <w:numPr>
          <w:ilvl w:val="0"/>
          <w:numId w:val="11"/>
        </w:numPr>
        <w:spacing w:before="0" w:after="0" w:line="240" w:lineRule="auto"/>
        <w:rPr>
          <w:rFonts w:eastAsia="Times New Roman"/>
          <w:szCs w:val="26"/>
        </w:rPr>
      </w:pPr>
      <w:r>
        <w:rPr>
          <w:rFonts w:eastAsia="Times New Roman"/>
          <w:szCs w:val="26"/>
        </w:rPr>
        <w:t>Khái quát về tình hình tiêu thụ sản phẩm của doanh nghiệp, cũng như thấy được sự biến động của doanh thu và tình hình thực hiện các mặt hàng chủ yếu</w:t>
      </w:r>
    </w:p>
    <w:p w:rsidR="00745DFE" w:rsidRDefault="00745DFE" w:rsidP="00D53810">
      <w:pPr>
        <w:numPr>
          <w:ilvl w:val="0"/>
          <w:numId w:val="11"/>
        </w:numPr>
        <w:spacing w:before="0" w:after="0" w:line="240" w:lineRule="auto"/>
        <w:rPr>
          <w:rFonts w:eastAsia="Times New Roman"/>
          <w:szCs w:val="26"/>
        </w:rPr>
      </w:pPr>
      <w:r>
        <w:rPr>
          <w:rFonts w:eastAsia="Times New Roman"/>
          <w:szCs w:val="26"/>
        </w:rPr>
        <w:t>Chỉ ra những nguyên nhân khách quan và chủ quan ảnh hưởng đến tình hình tiêu thụ</w:t>
      </w:r>
    </w:p>
    <w:p w:rsidR="00745DFE" w:rsidRPr="000F646F" w:rsidRDefault="00745DFE" w:rsidP="00D53810">
      <w:pPr>
        <w:numPr>
          <w:ilvl w:val="0"/>
          <w:numId w:val="11"/>
        </w:numPr>
        <w:spacing w:before="0" w:after="0" w:line="240" w:lineRule="auto"/>
        <w:rPr>
          <w:rFonts w:eastAsia="Times New Roman"/>
          <w:szCs w:val="26"/>
        </w:rPr>
      </w:pPr>
      <w:r>
        <w:rPr>
          <w:rFonts w:eastAsia="Times New Roman"/>
          <w:szCs w:val="26"/>
        </w:rPr>
        <w:t>Đánh giá tình hình biến động lợi nhuận của toàn doanh nghiệp trên cơ sở biến động lợi nhuận của từng hoạt động</w:t>
      </w:r>
    </w:p>
    <w:p w:rsidR="00745DFE" w:rsidRPr="000F646F" w:rsidRDefault="00745DFE" w:rsidP="00745DFE">
      <w:pPr>
        <w:spacing w:after="0" w:line="240" w:lineRule="auto"/>
        <w:ind w:left="2160" w:hanging="1440"/>
        <w:rPr>
          <w:rFonts w:eastAsia="Times New Roman"/>
          <w:szCs w:val="26"/>
        </w:rPr>
      </w:pPr>
      <w:r w:rsidRPr="000F646F">
        <w:rPr>
          <w:rFonts w:eastAsia="Times New Roman"/>
          <w:szCs w:val="26"/>
        </w:rPr>
        <w:t>Chuẩn bị c</w:t>
      </w:r>
      <w:r>
        <w:rPr>
          <w:rFonts w:eastAsia="Times New Roman"/>
          <w:szCs w:val="26"/>
        </w:rPr>
        <w:t>ho bữa sau: làm bài tập chương 4</w:t>
      </w:r>
    </w:p>
    <w:p w:rsidR="00745DFE" w:rsidRPr="00971FE3" w:rsidRDefault="00745DFE" w:rsidP="00745DFE">
      <w:pPr>
        <w:spacing w:after="0" w:line="240" w:lineRule="auto"/>
        <w:ind w:left="2160" w:hanging="1440"/>
        <w:rPr>
          <w:rFonts w:eastAsia="Times New Roman"/>
          <w:szCs w:val="26"/>
        </w:rPr>
      </w:pPr>
    </w:p>
    <w:p w:rsidR="00745DFE" w:rsidRPr="00665584" w:rsidRDefault="00745DFE" w:rsidP="00745DFE">
      <w:pPr>
        <w:pBdr>
          <w:top w:val="single" w:sz="4" w:space="1" w:color="auto"/>
          <w:bottom w:val="single" w:sz="4" w:space="1" w:color="auto"/>
        </w:pBdr>
        <w:spacing w:after="0" w:line="240" w:lineRule="auto"/>
        <w:rPr>
          <w:rFonts w:eastAsia="Times New Roman"/>
          <w:b/>
          <w:bCs/>
          <w:szCs w:val="26"/>
        </w:rPr>
      </w:pPr>
      <w:r w:rsidRPr="00665584">
        <w:rPr>
          <w:rFonts w:eastAsia="Times New Roman"/>
          <w:b/>
          <w:bCs/>
          <w:szCs w:val="26"/>
        </w:rPr>
        <w:t xml:space="preserve">TUẦN 8 (4 tiết) </w:t>
      </w:r>
      <w:r w:rsidRPr="001209BD">
        <w:rPr>
          <w:b/>
          <w:szCs w:val="26"/>
        </w:rPr>
        <w:t>PHÂN TÍCH TÌNH HÌNH TIÊU THỤ VÀ LỢI NHUẬN</w:t>
      </w:r>
      <w:r w:rsidRPr="00B243DC">
        <w:rPr>
          <w:b/>
          <w:bCs/>
          <w:iCs/>
          <w:szCs w:val="26"/>
        </w:rPr>
        <w:t xml:space="preserve"> </w:t>
      </w:r>
    </w:p>
    <w:p w:rsidR="00745DFE" w:rsidRDefault="00745DFE" w:rsidP="00745DFE">
      <w:pPr>
        <w:spacing w:after="0" w:line="240" w:lineRule="auto"/>
        <w:ind w:left="990" w:hanging="270"/>
        <w:rPr>
          <w:rFonts w:eastAsia="Times New Roman"/>
          <w:szCs w:val="26"/>
        </w:rPr>
      </w:pPr>
      <w:r>
        <w:rPr>
          <w:rFonts w:eastAsia="Times New Roman"/>
          <w:szCs w:val="26"/>
        </w:rPr>
        <w:t>Nhắc lại nội dung bài cũ</w:t>
      </w:r>
    </w:p>
    <w:p w:rsidR="00745DFE" w:rsidRDefault="00745DFE" w:rsidP="00745DFE">
      <w:pPr>
        <w:spacing w:after="0" w:line="240" w:lineRule="auto"/>
        <w:ind w:firstLine="720"/>
        <w:rPr>
          <w:rFonts w:eastAsia="Times New Roman"/>
          <w:szCs w:val="26"/>
        </w:rPr>
      </w:pPr>
      <w:r w:rsidRPr="00A42398">
        <w:rPr>
          <w:rFonts w:eastAsia="Times New Roman"/>
          <w:szCs w:val="26"/>
        </w:rPr>
        <w:t>Phương pháp giảng dạy: hỏi đáp</w:t>
      </w:r>
      <w:r>
        <w:rPr>
          <w:rFonts w:eastAsia="Times New Roman"/>
          <w:szCs w:val="26"/>
        </w:rPr>
        <w:t>, sửa bài tập</w:t>
      </w:r>
    </w:p>
    <w:p w:rsidR="00745DFE" w:rsidRDefault="00745DFE" w:rsidP="00745DFE">
      <w:pPr>
        <w:spacing w:after="0" w:line="240" w:lineRule="auto"/>
        <w:ind w:firstLine="720"/>
        <w:rPr>
          <w:rFonts w:eastAsia="Times New Roman"/>
          <w:szCs w:val="26"/>
        </w:rPr>
      </w:pPr>
      <w:r>
        <w:rPr>
          <w:rFonts w:eastAsia="Times New Roman"/>
          <w:szCs w:val="26"/>
        </w:rPr>
        <w:t xml:space="preserve">Sinh viên xung phong lên sửa bài tập </w:t>
      </w:r>
    </w:p>
    <w:p w:rsidR="00745DFE" w:rsidRDefault="00745DFE" w:rsidP="00745DFE">
      <w:pPr>
        <w:spacing w:after="0" w:line="240" w:lineRule="auto"/>
        <w:ind w:left="2160" w:hanging="1440"/>
        <w:rPr>
          <w:rFonts w:eastAsia="Times New Roman"/>
          <w:szCs w:val="26"/>
        </w:rPr>
      </w:pPr>
      <w:r w:rsidRPr="00A42398">
        <w:rPr>
          <w:rFonts w:eastAsia="Times New Roman"/>
          <w:szCs w:val="26"/>
        </w:rPr>
        <w:t>Ch</w:t>
      </w:r>
      <w:r>
        <w:rPr>
          <w:rFonts w:eastAsia="Times New Roman"/>
          <w:szCs w:val="26"/>
        </w:rPr>
        <w:t>uẩn bị cho bữa sau: xem chương 4 trong giáo trình</w:t>
      </w:r>
    </w:p>
    <w:p w:rsidR="00745DFE" w:rsidRPr="000F646F" w:rsidRDefault="00745DFE" w:rsidP="00745DFE">
      <w:pPr>
        <w:spacing w:after="0" w:line="240" w:lineRule="auto"/>
        <w:ind w:left="2160" w:hanging="1440"/>
        <w:rPr>
          <w:rFonts w:eastAsia="Times New Roman"/>
          <w:szCs w:val="26"/>
        </w:rPr>
      </w:pPr>
      <w:r w:rsidRPr="000F646F">
        <w:rPr>
          <w:rFonts w:eastAsia="Times New Roman"/>
          <w:szCs w:val="26"/>
        </w:rPr>
        <w:t>Chuẩn bị c</w:t>
      </w:r>
      <w:r>
        <w:rPr>
          <w:rFonts w:eastAsia="Times New Roman"/>
          <w:szCs w:val="26"/>
        </w:rPr>
        <w:t>ho bữa sau: làm bài tập chương 5</w:t>
      </w:r>
    </w:p>
    <w:p w:rsidR="00745DFE" w:rsidRPr="00C27E43" w:rsidRDefault="00745DFE" w:rsidP="00745DFE">
      <w:pPr>
        <w:spacing w:after="0" w:line="240" w:lineRule="auto"/>
        <w:ind w:left="2160" w:hanging="2160"/>
        <w:rPr>
          <w:rFonts w:eastAsia="Times New Roman"/>
          <w:szCs w:val="26"/>
        </w:rPr>
      </w:pPr>
    </w:p>
    <w:p w:rsidR="00745DFE" w:rsidRPr="00971FE3" w:rsidRDefault="00745DFE" w:rsidP="00745DFE">
      <w:pPr>
        <w:pBdr>
          <w:top w:val="single" w:sz="4" w:space="1" w:color="auto"/>
          <w:bottom w:val="single" w:sz="4" w:space="1" w:color="auto"/>
        </w:pBdr>
        <w:spacing w:after="0" w:line="240" w:lineRule="auto"/>
        <w:rPr>
          <w:rFonts w:eastAsia="Times New Roman"/>
          <w:szCs w:val="26"/>
        </w:rPr>
      </w:pPr>
      <w:r>
        <w:rPr>
          <w:rFonts w:eastAsia="Times New Roman"/>
          <w:b/>
          <w:bCs/>
          <w:szCs w:val="26"/>
        </w:rPr>
        <w:t>TUẦN 9</w:t>
      </w:r>
      <w:r w:rsidRPr="00971FE3">
        <w:rPr>
          <w:rFonts w:eastAsia="Times New Roman"/>
          <w:b/>
          <w:bCs/>
          <w:szCs w:val="26"/>
        </w:rPr>
        <w:t xml:space="preserve"> </w:t>
      </w:r>
      <w:r>
        <w:rPr>
          <w:rFonts w:eastAsia="Times New Roman"/>
          <w:b/>
          <w:bCs/>
          <w:szCs w:val="26"/>
        </w:rPr>
        <w:t>(</w:t>
      </w:r>
      <w:r w:rsidRPr="00971FE3">
        <w:rPr>
          <w:rFonts w:eastAsia="Times New Roman"/>
          <w:b/>
          <w:bCs/>
          <w:szCs w:val="26"/>
        </w:rPr>
        <w:t>4</w:t>
      </w:r>
      <w:r w:rsidRPr="004F455A">
        <w:rPr>
          <w:rFonts w:eastAsia="Times New Roman"/>
          <w:b/>
          <w:bCs/>
          <w:szCs w:val="26"/>
        </w:rPr>
        <w:t xml:space="preserve"> tiết) </w:t>
      </w:r>
      <w:r w:rsidRPr="004F455A">
        <w:rPr>
          <w:b/>
          <w:szCs w:val="26"/>
        </w:rPr>
        <w:t>PHÂN TÍCH BÁO CÁO TÀI CHÍNH</w:t>
      </w:r>
    </w:p>
    <w:p w:rsidR="00745DFE" w:rsidRDefault="00745DFE" w:rsidP="00745DFE">
      <w:pPr>
        <w:spacing w:after="0" w:line="240" w:lineRule="auto"/>
        <w:ind w:left="990" w:hanging="270"/>
        <w:rPr>
          <w:rFonts w:eastAsia="Times New Roman"/>
          <w:szCs w:val="26"/>
        </w:rPr>
      </w:pPr>
      <w:r>
        <w:rPr>
          <w:rFonts w:eastAsia="Times New Roman"/>
          <w:szCs w:val="26"/>
        </w:rPr>
        <w:t>Nhắc lại nội dung bài cũ</w:t>
      </w:r>
    </w:p>
    <w:p w:rsidR="00745DFE" w:rsidRDefault="00745DFE" w:rsidP="00745DFE">
      <w:pPr>
        <w:spacing w:after="0" w:line="240" w:lineRule="auto"/>
        <w:ind w:firstLine="720"/>
        <w:rPr>
          <w:rFonts w:eastAsia="Times New Roman"/>
          <w:szCs w:val="26"/>
        </w:rPr>
      </w:pPr>
      <w:r w:rsidRPr="00A42398">
        <w:rPr>
          <w:rFonts w:eastAsia="Times New Roman"/>
          <w:szCs w:val="26"/>
        </w:rPr>
        <w:t>Phương pháp giảng dạy: hỏi đáp</w:t>
      </w:r>
      <w:r>
        <w:rPr>
          <w:rFonts w:eastAsia="Times New Roman"/>
          <w:szCs w:val="26"/>
        </w:rPr>
        <w:t>, sửa bài tập</w:t>
      </w:r>
    </w:p>
    <w:p w:rsidR="00745DFE" w:rsidRDefault="00745DFE" w:rsidP="00745DFE">
      <w:pPr>
        <w:spacing w:after="0" w:line="240" w:lineRule="auto"/>
        <w:ind w:left="990" w:hanging="270"/>
        <w:rPr>
          <w:rFonts w:eastAsia="Times New Roman"/>
          <w:szCs w:val="26"/>
        </w:rPr>
      </w:pPr>
      <w:r w:rsidRPr="00C27E43">
        <w:rPr>
          <w:rFonts w:eastAsia="Times New Roman"/>
          <w:szCs w:val="26"/>
        </w:rPr>
        <w:t xml:space="preserve">Giảng nội dung bài mới: </w:t>
      </w:r>
    </w:p>
    <w:p w:rsidR="00745DFE" w:rsidRDefault="00745DFE" w:rsidP="00D53810">
      <w:pPr>
        <w:numPr>
          <w:ilvl w:val="0"/>
          <w:numId w:val="11"/>
        </w:numPr>
        <w:spacing w:before="0" w:after="0" w:line="240" w:lineRule="auto"/>
        <w:rPr>
          <w:rFonts w:eastAsia="Times New Roman"/>
          <w:szCs w:val="26"/>
        </w:rPr>
      </w:pPr>
      <w:r>
        <w:rPr>
          <w:rFonts w:eastAsia="Times New Roman"/>
          <w:szCs w:val="26"/>
        </w:rPr>
        <w:t>Mục tiêu phân tích BCTC của các đối tượng bên trong và ngoài doanh nghiệp</w:t>
      </w:r>
    </w:p>
    <w:p w:rsidR="00745DFE" w:rsidRDefault="00745DFE" w:rsidP="00D53810">
      <w:pPr>
        <w:numPr>
          <w:ilvl w:val="0"/>
          <w:numId w:val="11"/>
        </w:numPr>
        <w:spacing w:before="0" w:after="0" w:line="240" w:lineRule="auto"/>
        <w:rPr>
          <w:rFonts w:eastAsia="Times New Roman"/>
          <w:szCs w:val="26"/>
        </w:rPr>
      </w:pPr>
      <w:r>
        <w:rPr>
          <w:rFonts w:eastAsia="Times New Roman"/>
          <w:szCs w:val="26"/>
        </w:rPr>
        <w:t>Xác định các tiêu chuẩn, nguồn thông tin để phân tích BCTC</w:t>
      </w:r>
    </w:p>
    <w:p w:rsidR="00745DFE" w:rsidRDefault="00745DFE" w:rsidP="00D53810">
      <w:pPr>
        <w:numPr>
          <w:ilvl w:val="0"/>
          <w:numId w:val="11"/>
        </w:numPr>
        <w:spacing w:before="0" w:after="0" w:line="240" w:lineRule="auto"/>
        <w:rPr>
          <w:rFonts w:eastAsia="Times New Roman"/>
          <w:szCs w:val="26"/>
        </w:rPr>
      </w:pPr>
      <w:r>
        <w:rPr>
          <w:rFonts w:eastAsia="Times New Roman"/>
          <w:szCs w:val="26"/>
        </w:rPr>
        <w:lastRenderedPageBreak/>
        <w:t>Phân tích theo chiều ngang, phân tích xu hướng, phân tích theo chiều dọc và phân tích tỷ số để đánh giá khái quát và toàn diện tình hình tài chính của một doanh nghiệp.</w:t>
      </w:r>
    </w:p>
    <w:p w:rsidR="00745DFE" w:rsidRPr="00971FE3" w:rsidRDefault="00745DFE" w:rsidP="00745DFE">
      <w:pPr>
        <w:spacing w:after="0" w:line="240" w:lineRule="auto"/>
        <w:ind w:left="2160" w:hanging="1440"/>
        <w:rPr>
          <w:rFonts w:eastAsia="Times New Roman"/>
          <w:szCs w:val="26"/>
        </w:rPr>
      </w:pPr>
      <w:r w:rsidRPr="00A42398">
        <w:rPr>
          <w:rFonts w:eastAsia="Times New Roman"/>
          <w:szCs w:val="26"/>
        </w:rPr>
        <w:t>Ch</w:t>
      </w:r>
      <w:r>
        <w:rPr>
          <w:rFonts w:eastAsia="Times New Roman"/>
          <w:szCs w:val="26"/>
        </w:rPr>
        <w:t>uẩn bị cho bữa sau: làm bài tập chương 5</w:t>
      </w:r>
    </w:p>
    <w:p w:rsidR="00745DFE" w:rsidRPr="00971FE3" w:rsidRDefault="00745DFE" w:rsidP="00745DFE">
      <w:pPr>
        <w:pBdr>
          <w:top w:val="single" w:sz="4" w:space="1" w:color="auto"/>
          <w:bottom w:val="single" w:sz="4" w:space="1" w:color="auto"/>
        </w:pBdr>
        <w:spacing w:after="0" w:line="240" w:lineRule="auto"/>
        <w:rPr>
          <w:rFonts w:eastAsia="Times New Roman"/>
          <w:b/>
          <w:bCs/>
          <w:szCs w:val="26"/>
        </w:rPr>
      </w:pPr>
      <w:r>
        <w:rPr>
          <w:rFonts w:eastAsia="Times New Roman"/>
          <w:b/>
          <w:bCs/>
          <w:szCs w:val="26"/>
        </w:rPr>
        <w:t>TUẦN 10</w:t>
      </w:r>
      <w:r w:rsidRPr="00971FE3">
        <w:rPr>
          <w:rFonts w:eastAsia="Times New Roman"/>
          <w:b/>
          <w:bCs/>
          <w:szCs w:val="26"/>
        </w:rPr>
        <w:t xml:space="preserve"> (4 tiết)</w:t>
      </w:r>
      <w:r>
        <w:rPr>
          <w:rFonts w:eastAsia="Times New Roman"/>
          <w:b/>
          <w:bCs/>
          <w:szCs w:val="26"/>
        </w:rPr>
        <w:t xml:space="preserve"> BÁO CÁO TÀI CHÍNH TRONG ĐƠN VỊ HÀNH CHÍNH SỰ NGHIỆP</w:t>
      </w:r>
    </w:p>
    <w:p w:rsidR="00745DFE" w:rsidRDefault="00745DFE" w:rsidP="00745DFE">
      <w:pPr>
        <w:spacing w:after="0" w:line="240" w:lineRule="auto"/>
        <w:ind w:left="990" w:hanging="270"/>
        <w:rPr>
          <w:rFonts w:eastAsia="Times New Roman"/>
          <w:szCs w:val="26"/>
        </w:rPr>
      </w:pPr>
      <w:r>
        <w:rPr>
          <w:rFonts w:eastAsia="Times New Roman"/>
          <w:szCs w:val="26"/>
        </w:rPr>
        <w:t>Nhắc lại nội dung bài cũ</w:t>
      </w:r>
    </w:p>
    <w:p w:rsidR="00745DFE" w:rsidRDefault="00745DFE" w:rsidP="00745DFE">
      <w:pPr>
        <w:spacing w:after="0" w:line="240" w:lineRule="auto"/>
        <w:ind w:firstLine="720"/>
        <w:rPr>
          <w:rFonts w:eastAsia="Times New Roman"/>
          <w:szCs w:val="26"/>
        </w:rPr>
      </w:pPr>
      <w:r w:rsidRPr="00A42398">
        <w:rPr>
          <w:rFonts w:eastAsia="Times New Roman"/>
          <w:szCs w:val="26"/>
        </w:rPr>
        <w:t>Phương pháp giảng dạy: hỏi đáp</w:t>
      </w:r>
      <w:r>
        <w:rPr>
          <w:rFonts w:eastAsia="Times New Roman"/>
          <w:szCs w:val="26"/>
        </w:rPr>
        <w:t>, sửa bài tập</w:t>
      </w:r>
    </w:p>
    <w:p w:rsidR="00745DFE" w:rsidRDefault="00745DFE" w:rsidP="00745DFE">
      <w:pPr>
        <w:spacing w:after="0" w:line="240" w:lineRule="auto"/>
        <w:ind w:firstLine="720"/>
        <w:rPr>
          <w:rFonts w:eastAsia="Times New Roman"/>
          <w:szCs w:val="26"/>
        </w:rPr>
      </w:pPr>
      <w:r>
        <w:rPr>
          <w:rFonts w:eastAsia="Times New Roman"/>
          <w:szCs w:val="26"/>
        </w:rPr>
        <w:t xml:space="preserve">Sinh viên xung phong lên sửa bài tập </w:t>
      </w:r>
    </w:p>
    <w:p w:rsidR="00745DFE" w:rsidRDefault="00745DFE" w:rsidP="00745DFE">
      <w:pPr>
        <w:spacing w:after="0" w:line="240" w:lineRule="auto"/>
        <w:ind w:left="2160" w:hanging="1440"/>
        <w:rPr>
          <w:rFonts w:eastAsia="Times New Roman"/>
          <w:szCs w:val="26"/>
        </w:rPr>
      </w:pPr>
      <w:r w:rsidRPr="00A42398">
        <w:rPr>
          <w:rFonts w:eastAsia="Times New Roman"/>
          <w:szCs w:val="26"/>
        </w:rPr>
        <w:t>Ch</w:t>
      </w:r>
      <w:r>
        <w:rPr>
          <w:rFonts w:eastAsia="Times New Roman"/>
          <w:szCs w:val="26"/>
        </w:rPr>
        <w:t xml:space="preserve">uẩn bị cho bữa sau: làm bài tập </w:t>
      </w:r>
    </w:p>
    <w:p w:rsidR="00745DFE" w:rsidRPr="00C27E43" w:rsidRDefault="00745DFE" w:rsidP="00745DFE">
      <w:pPr>
        <w:spacing w:after="0" w:line="240" w:lineRule="auto"/>
        <w:ind w:left="2160" w:hanging="990"/>
        <w:rPr>
          <w:rFonts w:eastAsia="Times New Roman"/>
          <w:szCs w:val="26"/>
        </w:rPr>
      </w:pPr>
    </w:p>
    <w:p w:rsidR="00745DFE" w:rsidRPr="00971FE3" w:rsidRDefault="00745DFE" w:rsidP="00745DFE">
      <w:pPr>
        <w:pBdr>
          <w:top w:val="single" w:sz="4" w:space="1" w:color="auto"/>
          <w:bottom w:val="single" w:sz="4" w:space="1" w:color="auto"/>
        </w:pBdr>
        <w:spacing w:after="0" w:line="240" w:lineRule="auto"/>
        <w:rPr>
          <w:rFonts w:eastAsia="Times New Roman"/>
          <w:szCs w:val="26"/>
        </w:rPr>
      </w:pPr>
      <w:r>
        <w:rPr>
          <w:rFonts w:eastAsia="Times New Roman"/>
          <w:b/>
          <w:bCs/>
          <w:szCs w:val="26"/>
        </w:rPr>
        <w:t>TUẦN 11</w:t>
      </w:r>
      <w:r w:rsidRPr="00971FE3">
        <w:rPr>
          <w:rFonts w:eastAsia="Times New Roman"/>
          <w:b/>
          <w:bCs/>
          <w:szCs w:val="26"/>
        </w:rPr>
        <w:t xml:space="preserve"> </w:t>
      </w:r>
      <w:r>
        <w:rPr>
          <w:rFonts w:eastAsia="Times New Roman"/>
          <w:b/>
          <w:bCs/>
          <w:szCs w:val="26"/>
        </w:rPr>
        <w:t>(5</w:t>
      </w:r>
      <w:r w:rsidRPr="00971FE3">
        <w:rPr>
          <w:rFonts w:eastAsia="Times New Roman"/>
          <w:b/>
          <w:bCs/>
          <w:szCs w:val="26"/>
        </w:rPr>
        <w:t xml:space="preserve"> tiết) </w:t>
      </w:r>
      <w:r>
        <w:rPr>
          <w:rFonts w:eastAsia="Times New Roman"/>
          <w:b/>
          <w:bCs/>
          <w:szCs w:val="26"/>
        </w:rPr>
        <w:t>ÔN TẬP</w:t>
      </w:r>
    </w:p>
    <w:p w:rsidR="00745DFE" w:rsidRDefault="00745DFE" w:rsidP="00745DFE">
      <w:pPr>
        <w:spacing w:after="0" w:line="240" w:lineRule="auto"/>
        <w:ind w:left="990" w:hanging="270"/>
        <w:rPr>
          <w:rFonts w:eastAsia="Times New Roman"/>
          <w:szCs w:val="26"/>
        </w:rPr>
      </w:pPr>
      <w:r w:rsidRPr="00A42398">
        <w:rPr>
          <w:rFonts w:eastAsia="Times New Roman"/>
          <w:szCs w:val="26"/>
        </w:rPr>
        <w:t>Phương pháp giảng dạy: hỏi đáp, thuyết trình</w:t>
      </w:r>
    </w:p>
    <w:p w:rsidR="00745DFE" w:rsidRDefault="00745DFE" w:rsidP="00745DFE">
      <w:pPr>
        <w:spacing w:after="0" w:line="240" w:lineRule="auto"/>
        <w:ind w:left="990" w:hanging="270"/>
        <w:rPr>
          <w:rFonts w:eastAsia="Times New Roman"/>
          <w:szCs w:val="26"/>
        </w:rPr>
      </w:pPr>
      <w:r>
        <w:rPr>
          <w:rFonts w:eastAsia="Times New Roman"/>
          <w:szCs w:val="26"/>
        </w:rPr>
        <w:t>Hệ thống hóa các kiến thức toàn chương trình</w:t>
      </w:r>
    </w:p>
    <w:p w:rsidR="00745DFE" w:rsidRDefault="00745DFE" w:rsidP="00745DFE">
      <w:pPr>
        <w:spacing w:after="0" w:line="240" w:lineRule="auto"/>
        <w:ind w:left="990" w:hanging="270"/>
        <w:rPr>
          <w:rFonts w:eastAsia="Times New Roman"/>
          <w:szCs w:val="26"/>
        </w:rPr>
      </w:pPr>
      <w:r>
        <w:rPr>
          <w:rFonts w:eastAsia="Times New Roman"/>
          <w:szCs w:val="26"/>
        </w:rPr>
        <w:t>Làm bài tập vận dụng</w:t>
      </w:r>
    </w:p>
    <w:p w:rsidR="00745DFE" w:rsidRDefault="00745DFE" w:rsidP="00745DFE">
      <w:pPr>
        <w:spacing w:after="0" w:line="240" w:lineRule="auto"/>
        <w:ind w:left="990" w:hanging="270"/>
        <w:rPr>
          <w:rFonts w:eastAsia="Times New Roman"/>
          <w:szCs w:val="26"/>
        </w:rPr>
      </w:pPr>
      <w:r>
        <w:rPr>
          <w:rFonts w:eastAsia="Times New Roman"/>
          <w:szCs w:val="26"/>
        </w:rPr>
        <w:t>Giải đáp thắc mắc của sinh viên.</w:t>
      </w:r>
    </w:p>
    <w:p w:rsidR="00745DFE" w:rsidRPr="00971FE3" w:rsidRDefault="00745DFE" w:rsidP="00745DFE">
      <w:pPr>
        <w:spacing w:after="0" w:line="240" w:lineRule="auto"/>
        <w:ind w:left="1260"/>
        <w:rPr>
          <w:rFonts w:eastAsia="Times New Roman"/>
          <w:szCs w:val="26"/>
        </w:rPr>
      </w:pPr>
    </w:p>
    <w:p w:rsidR="00745DFE" w:rsidRPr="00971FE3" w:rsidRDefault="00745DFE" w:rsidP="00745DFE">
      <w:pPr>
        <w:spacing w:after="0" w:line="240" w:lineRule="auto"/>
        <w:rPr>
          <w:rFonts w:eastAsia="Times New Roman"/>
          <w:b/>
          <w:bCs/>
          <w:szCs w:val="26"/>
        </w:rPr>
      </w:pPr>
      <w:r w:rsidRPr="00971FE3">
        <w:rPr>
          <w:rFonts w:eastAsia="Times New Roman"/>
          <w:b/>
          <w:bCs/>
          <w:szCs w:val="26"/>
        </w:rPr>
        <w:t xml:space="preserve">15. THI KẾT THÚC HỌC PHẦN: </w:t>
      </w:r>
    </w:p>
    <w:p w:rsidR="00745DFE" w:rsidRPr="00971FE3" w:rsidRDefault="00745DFE" w:rsidP="00745DFE">
      <w:pPr>
        <w:spacing w:after="0" w:line="240" w:lineRule="auto"/>
        <w:ind w:firstLine="720"/>
        <w:rPr>
          <w:rFonts w:eastAsia="Times New Roman"/>
          <w:b/>
          <w:bCs/>
          <w:szCs w:val="26"/>
        </w:rPr>
      </w:pPr>
      <w:r w:rsidRPr="00971FE3">
        <w:rPr>
          <w:rFonts w:eastAsia="Times New Roman"/>
          <w:b/>
          <w:bCs/>
          <w:szCs w:val="26"/>
        </w:rPr>
        <w:t>- Thời gian: Theo lịch thi chung của trường</w:t>
      </w:r>
    </w:p>
    <w:p w:rsidR="00745DFE" w:rsidRPr="00971FE3" w:rsidRDefault="00745DFE" w:rsidP="00745DFE">
      <w:pPr>
        <w:spacing w:after="0" w:line="240" w:lineRule="auto"/>
        <w:ind w:firstLine="720"/>
        <w:rPr>
          <w:rFonts w:eastAsia="Times New Roman"/>
          <w:b/>
          <w:bCs/>
          <w:szCs w:val="26"/>
        </w:rPr>
      </w:pPr>
      <w:r w:rsidRPr="00971FE3">
        <w:rPr>
          <w:rFonts w:eastAsia="Times New Roman"/>
          <w:b/>
          <w:bCs/>
          <w:szCs w:val="26"/>
        </w:rPr>
        <w:t>- Hình thức thi:</w:t>
      </w:r>
      <w:r>
        <w:rPr>
          <w:rFonts w:eastAsia="Times New Roman"/>
          <w:b/>
          <w:bCs/>
          <w:szCs w:val="26"/>
        </w:rPr>
        <w:t xml:space="preserve"> tự luận và trắc nghiệm</w:t>
      </w:r>
    </w:p>
    <w:p w:rsidR="00745DFE" w:rsidRPr="00971FE3" w:rsidRDefault="00745DFE" w:rsidP="00745DFE">
      <w:pPr>
        <w:spacing w:after="0" w:line="240" w:lineRule="auto"/>
        <w:rPr>
          <w:rFonts w:eastAsia="Times New Roman"/>
          <w:b/>
          <w:bCs/>
          <w:szCs w:val="26"/>
        </w:rPr>
      </w:pPr>
    </w:p>
    <w:p w:rsidR="00745DFE" w:rsidRPr="00971FE3" w:rsidRDefault="00745DFE" w:rsidP="00745DFE">
      <w:pPr>
        <w:spacing w:after="0" w:line="240" w:lineRule="auto"/>
        <w:jc w:val="right"/>
        <w:rPr>
          <w:rFonts w:eastAsia="Times New Roman"/>
          <w:b/>
          <w:bCs/>
          <w:i/>
          <w:szCs w:val="26"/>
        </w:rPr>
      </w:pPr>
      <w:r>
        <w:rPr>
          <w:rFonts w:eastAsia="Times New Roman"/>
          <w:b/>
          <w:bCs/>
          <w:i/>
          <w:szCs w:val="26"/>
        </w:rPr>
        <w:t xml:space="preserve">Bình Thuận, ngày      tháng      năm </w:t>
      </w:r>
      <w:r w:rsidR="00974B23">
        <w:rPr>
          <w:rFonts w:eastAsia="Times New Roman"/>
          <w:b/>
          <w:bCs/>
          <w:i/>
          <w:szCs w:val="26"/>
        </w:rPr>
        <w:t>2015</w:t>
      </w:r>
    </w:p>
    <w:p w:rsidR="00745DFE" w:rsidRPr="00971FE3" w:rsidRDefault="00745DFE" w:rsidP="00745DFE">
      <w:pPr>
        <w:spacing w:after="0" w:line="240" w:lineRule="auto"/>
        <w:rPr>
          <w:rFonts w:eastAsia="Times New Roman"/>
          <w:b/>
          <w:bCs/>
          <w:szCs w:val="26"/>
        </w:rPr>
      </w:pP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t xml:space="preserve">  Trưởng khoa</w:t>
      </w:r>
    </w:p>
    <w:p w:rsidR="00745DFE" w:rsidRPr="00971FE3" w:rsidRDefault="00745DFE" w:rsidP="00745DFE">
      <w:pPr>
        <w:spacing w:after="0" w:line="240" w:lineRule="auto"/>
        <w:rPr>
          <w:rFonts w:eastAsia="Times New Roman"/>
          <w:b/>
          <w:bCs/>
          <w:szCs w:val="26"/>
        </w:rPr>
      </w:pP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p>
    <w:p w:rsidR="00745DFE" w:rsidRPr="00971FE3" w:rsidRDefault="00745DFE" w:rsidP="00745DFE">
      <w:pPr>
        <w:spacing w:after="0" w:line="240" w:lineRule="auto"/>
        <w:rPr>
          <w:rFonts w:eastAsia="Times New Roman"/>
          <w:b/>
          <w:bCs/>
          <w:szCs w:val="26"/>
        </w:rPr>
      </w:pPr>
    </w:p>
    <w:p w:rsidR="00745DFE" w:rsidRPr="00971FE3" w:rsidRDefault="00745DFE" w:rsidP="00745DFE">
      <w:pPr>
        <w:spacing w:after="0" w:line="240" w:lineRule="auto"/>
        <w:rPr>
          <w:rFonts w:eastAsia="Times New Roman"/>
          <w:b/>
          <w:bCs/>
          <w:szCs w:val="26"/>
        </w:rPr>
      </w:pPr>
    </w:p>
    <w:p w:rsidR="00745DFE" w:rsidRPr="00971FE3" w:rsidRDefault="00745DFE" w:rsidP="00745DFE">
      <w:pPr>
        <w:rPr>
          <w:szCs w:val="26"/>
        </w:rPr>
      </w:pPr>
    </w:p>
    <w:p w:rsidR="00745DFE" w:rsidRDefault="00745DFE"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974B23" w:rsidRDefault="00974B23" w:rsidP="000B5A15">
      <w:pPr>
        <w:spacing w:after="0" w:line="240" w:lineRule="auto"/>
        <w:ind w:firstLine="720"/>
        <w:rPr>
          <w:rFonts w:eastAsia="Times New Roman"/>
          <w:b/>
          <w:bCs/>
          <w:szCs w:val="26"/>
        </w:rPr>
      </w:pPr>
    </w:p>
    <w:p w:rsidR="00974B23" w:rsidRDefault="00974B23"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745DFE" w:rsidRPr="00971FE3" w:rsidRDefault="00745DFE" w:rsidP="00745DFE">
      <w:pPr>
        <w:tabs>
          <w:tab w:val="center" w:pos="1980"/>
          <w:tab w:val="center" w:pos="6804"/>
        </w:tabs>
        <w:spacing w:after="0" w:line="240" w:lineRule="auto"/>
        <w:rPr>
          <w:rFonts w:eastAsia="Times New Roman"/>
          <w:b/>
          <w:bCs/>
          <w:szCs w:val="26"/>
        </w:rPr>
      </w:pPr>
      <w:r w:rsidRPr="00971FE3">
        <w:rPr>
          <w:rFonts w:eastAsia="Times New Roman"/>
          <w:bCs/>
          <w:szCs w:val="26"/>
        </w:rPr>
        <w:lastRenderedPageBreak/>
        <w:tab/>
        <w:t>BỘ GIÁO DỤC VÀ ĐÀO TẠO</w:t>
      </w:r>
      <w:r w:rsidRPr="00971FE3">
        <w:rPr>
          <w:rFonts w:eastAsia="Times New Roman"/>
          <w:b/>
          <w:bCs/>
          <w:szCs w:val="26"/>
        </w:rPr>
        <w:tab/>
      </w:r>
      <w:r w:rsidRPr="00971FE3">
        <w:rPr>
          <w:rFonts w:eastAsia="Times New Roman"/>
          <w:bCs/>
          <w:szCs w:val="26"/>
        </w:rPr>
        <w:t>CỘNG HÒA XÃ HỘI CHỦ NGHĨA VIỆT NAM</w:t>
      </w:r>
    </w:p>
    <w:p w:rsidR="00745DFE" w:rsidRPr="00971FE3" w:rsidRDefault="00745DFE" w:rsidP="00745DFE">
      <w:pPr>
        <w:tabs>
          <w:tab w:val="center" w:pos="1980"/>
          <w:tab w:val="center" w:pos="6804"/>
        </w:tabs>
        <w:spacing w:after="0" w:line="240" w:lineRule="auto"/>
        <w:rPr>
          <w:rFonts w:eastAsia="Times New Roman"/>
          <w:b/>
          <w:bCs/>
          <w:szCs w:val="26"/>
        </w:rPr>
      </w:pPr>
      <w:r w:rsidRPr="00971FE3">
        <w:rPr>
          <w:rFonts w:eastAsia="Times New Roman"/>
          <w:b/>
          <w:bCs/>
          <w:szCs w:val="26"/>
        </w:rPr>
        <w:tab/>
        <w:t>TRƯỜNG ĐẠI HỌC PHAN THIẾT</w:t>
      </w:r>
      <w:r w:rsidRPr="00971FE3">
        <w:rPr>
          <w:rFonts w:eastAsia="Times New Roman"/>
          <w:b/>
          <w:bCs/>
          <w:szCs w:val="26"/>
        </w:rPr>
        <w:tab/>
      </w:r>
      <w:r w:rsidRPr="00971FE3">
        <w:rPr>
          <w:rFonts w:eastAsia="Times New Roman"/>
          <w:bCs/>
          <w:szCs w:val="26"/>
        </w:rPr>
        <w:t>Độc lập – Tự do – Hạnh phúc</w:t>
      </w:r>
    </w:p>
    <w:p w:rsidR="00745DFE" w:rsidRPr="00971FE3" w:rsidRDefault="00745DFE" w:rsidP="00745DFE">
      <w:pPr>
        <w:spacing w:after="0" w:line="240" w:lineRule="auto"/>
        <w:rPr>
          <w:rFonts w:eastAsia="Times New Roman"/>
          <w:szCs w:val="26"/>
        </w:rPr>
      </w:pPr>
      <w:r>
        <w:rPr>
          <w:noProof/>
          <w:szCs w:val="26"/>
        </w:rPr>
        <mc:AlternateContent>
          <mc:Choice Requires="wps">
            <w:drawing>
              <wp:anchor distT="4294967295" distB="4294967295" distL="114300" distR="114300" simplePos="0" relativeHeight="251882496" behindDoc="0" locked="0" layoutInCell="1" allowOverlap="1">
                <wp:simplePos x="0" y="0"/>
                <wp:positionH relativeFrom="column">
                  <wp:posOffset>3561715</wp:posOffset>
                </wp:positionH>
                <wp:positionV relativeFrom="paragraph">
                  <wp:posOffset>15239</wp:posOffset>
                </wp:positionV>
                <wp:extent cx="1484630" cy="0"/>
                <wp:effectExtent l="0" t="0" r="20320" b="1905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7E756" id="Straight Arrow Connector 105" o:spid="_x0000_s1026" type="#_x0000_t32" style="position:absolute;margin-left:280.45pt;margin-top:1.2pt;width:116.9pt;height:0;z-index:251882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gyQJwIAAE4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"/>
            </w:pict>
          </mc:Fallback>
        </mc:AlternateContent>
      </w:r>
      <w:r>
        <w:rPr>
          <w:noProof/>
          <w:szCs w:val="26"/>
        </w:rPr>
        <mc:AlternateContent>
          <mc:Choice Requires="wps">
            <w:drawing>
              <wp:anchor distT="4294967295" distB="4294967295" distL="114300" distR="114300" simplePos="0" relativeHeight="251881472" behindDoc="0" locked="0" layoutInCell="1" allowOverlap="1">
                <wp:simplePos x="0" y="0"/>
                <wp:positionH relativeFrom="column">
                  <wp:posOffset>753745</wp:posOffset>
                </wp:positionH>
                <wp:positionV relativeFrom="paragraph">
                  <wp:posOffset>15239</wp:posOffset>
                </wp:positionV>
                <wp:extent cx="1080135" cy="0"/>
                <wp:effectExtent l="0" t="0" r="24765" b="19050"/>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E1BFB" id="Straight Arrow Connector 104" o:spid="_x0000_s1026" type="#_x0000_t32" style="position:absolute;margin-left:59.35pt;margin-top:1.2pt;width:85.05pt;height:0;z-index:251881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7iJwIAAE4EAAAOAAAAZHJzL2Uyb0RvYy54bWysVMFu2zAMvQ/YPwi6p7ZTp0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"/>
            </w:pict>
          </mc:Fallback>
        </mc:AlternateContent>
      </w:r>
    </w:p>
    <w:p w:rsidR="00745DFE" w:rsidRPr="00971FE3" w:rsidRDefault="00745DFE" w:rsidP="00745DFE">
      <w:pPr>
        <w:spacing w:after="0" w:line="240" w:lineRule="auto"/>
        <w:jc w:val="center"/>
        <w:rPr>
          <w:rFonts w:eastAsia="Times New Roman"/>
          <w:szCs w:val="26"/>
        </w:rPr>
      </w:pPr>
      <w:r w:rsidRPr="00971FE3">
        <w:rPr>
          <w:rFonts w:eastAsia="Times New Roman"/>
          <w:szCs w:val="26"/>
        </w:rPr>
        <w:t>CHƯƠNG TRÌNH TRÌNH ĐỘ ĐẠI HỌC</w:t>
      </w:r>
    </w:p>
    <w:p w:rsidR="00745DFE" w:rsidRPr="00971FE3" w:rsidRDefault="00745DFE" w:rsidP="00745DFE">
      <w:pPr>
        <w:spacing w:after="0" w:line="240" w:lineRule="auto"/>
        <w:jc w:val="center"/>
        <w:rPr>
          <w:rFonts w:eastAsia="Times New Roman"/>
          <w:szCs w:val="26"/>
        </w:rPr>
      </w:pPr>
      <w:r w:rsidRPr="00971FE3">
        <w:rPr>
          <w:rFonts w:eastAsia="Times New Roman"/>
          <w:szCs w:val="26"/>
        </w:rPr>
        <w:t xml:space="preserve">NGÀNH ĐÀO TẠO: </w:t>
      </w:r>
      <w:r>
        <w:rPr>
          <w:rFonts w:eastAsia="Times New Roman"/>
          <w:szCs w:val="26"/>
        </w:rPr>
        <w:t>TÀI CHÍNH NGÂN HÀNG</w:t>
      </w:r>
    </w:p>
    <w:p w:rsidR="00745DFE" w:rsidRPr="00971FE3" w:rsidRDefault="00745DFE" w:rsidP="00745DFE">
      <w:pPr>
        <w:keepNext/>
        <w:spacing w:after="0" w:line="240" w:lineRule="auto"/>
        <w:jc w:val="center"/>
        <w:outlineLvl w:val="1"/>
        <w:rPr>
          <w:rFonts w:eastAsia="Times New Roman"/>
          <w:b/>
          <w:bCs/>
          <w:szCs w:val="26"/>
        </w:rPr>
      </w:pPr>
    </w:p>
    <w:p w:rsidR="00745DFE" w:rsidRPr="00971FE3" w:rsidRDefault="00745DFE" w:rsidP="00745DFE">
      <w:pPr>
        <w:keepNext/>
        <w:spacing w:after="0" w:line="240" w:lineRule="auto"/>
        <w:jc w:val="center"/>
        <w:outlineLvl w:val="1"/>
        <w:rPr>
          <w:rFonts w:eastAsia="Times New Roman"/>
          <w:b/>
          <w:bCs/>
          <w:szCs w:val="26"/>
        </w:rPr>
      </w:pPr>
      <w:r w:rsidRPr="00971FE3">
        <w:rPr>
          <w:rFonts w:eastAsia="Times New Roman"/>
          <w:b/>
          <w:bCs/>
          <w:szCs w:val="26"/>
        </w:rPr>
        <w:t>ĐỀ CƯƠNG CHI TIẾT HỌC PHẦN</w:t>
      </w:r>
    </w:p>
    <w:p w:rsidR="00745DFE" w:rsidRPr="00971FE3" w:rsidRDefault="00745DFE" w:rsidP="00745DFE">
      <w:pPr>
        <w:spacing w:after="0" w:line="240" w:lineRule="auto"/>
        <w:rPr>
          <w:rFonts w:eastAsia="Times New Roman"/>
          <w:szCs w:val="26"/>
        </w:rPr>
      </w:pPr>
    </w:p>
    <w:p w:rsidR="00745DFE" w:rsidRPr="00971FE3" w:rsidRDefault="00745DFE" w:rsidP="00745DFE">
      <w:pPr>
        <w:tabs>
          <w:tab w:val="left" w:pos="5529"/>
          <w:tab w:val="right" w:leader="dot" w:pos="8789"/>
        </w:tabs>
        <w:spacing w:line="288" w:lineRule="auto"/>
        <w:rPr>
          <w:rFonts w:eastAsia="Times New Roman"/>
          <w:b/>
          <w:bCs/>
          <w:szCs w:val="26"/>
        </w:rPr>
      </w:pPr>
      <w:r w:rsidRPr="00971FE3">
        <w:rPr>
          <w:rFonts w:eastAsia="Times New Roman"/>
          <w:b/>
          <w:bCs/>
          <w:szCs w:val="26"/>
        </w:rPr>
        <w:t xml:space="preserve">1. Tên học phần: </w:t>
      </w:r>
      <w:r>
        <w:rPr>
          <w:rFonts w:eastAsia="Times New Roman"/>
          <w:b/>
          <w:bCs/>
          <w:szCs w:val="26"/>
        </w:rPr>
        <w:t>Toán tài chính</w:t>
      </w:r>
      <w:r>
        <w:rPr>
          <w:rFonts w:eastAsia="Times New Roman"/>
          <w:b/>
          <w:bCs/>
          <w:szCs w:val="26"/>
        </w:rPr>
        <w:tab/>
      </w:r>
      <w:r w:rsidRPr="00971FE3">
        <w:rPr>
          <w:rFonts w:eastAsia="Times New Roman"/>
          <w:b/>
          <w:bCs/>
          <w:szCs w:val="26"/>
        </w:rPr>
        <w:t>- Mã học phần :</w:t>
      </w:r>
      <w:r>
        <w:rPr>
          <w:rFonts w:eastAsia="Times New Roman"/>
          <w:b/>
          <w:bCs/>
          <w:szCs w:val="26"/>
        </w:rPr>
        <w:t>10133</w:t>
      </w:r>
    </w:p>
    <w:p w:rsidR="00745DFE" w:rsidRPr="00971FE3" w:rsidRDefault="00745DFE" w:rsidP="00745DFE">
      <w:pPr>
        <w:tabs>
          <w:tab w:val="right" w:leader="dot" w:pos="8789"/>
        </w:tabs>
        <w:spacing w:line="288" w:lineRule="auto"/>
        <w:rPr>
          <w:rFonts w:eastAsia="Times New Roman"/>
          <w:b/>
          <w:bCs/>
          <w:szCs w:val="26"/>
        </w:rPr>
      </w:pPr>
      <w:r w:rsidRPr="00971FE3">
        <w:rPr>
          <w:rFonts w:eastAsia="Times New Roman"/>
          <w:b/>
          <w:bCs/>
          <w:szCs w:val="26"/>
        </w:rPr>
        <w:t>2. Khoa phụ trách:</w:t>
      </w:r>
      <w:r>
        <w:rPr>
          <w:rFonts w:eastAsia="Times New Roman"/>
          <w:b/>
          <w:bCs/>
          <w:szCs w:val="26"/>
        </w:rPr>
        <w:t xml:space="preserve"> Tài chính ngân hàng</w:t>
      </w:r>
    </w:p>
    <w:p w:rsidR="00745DFE" w:rsidRPr="00971FE3" w:rsidRDefault="00745DFE" w:rsidP="00745DFE">
      <w:pPr>
        <w:tabs>
          <w:tab w:val="right" w:leader="dot" w:pos="8789"/>
        </w:tabs>
        <w:spacing w:line="288" w:lineRule="auto"/>
        <w:rPr>
          <w:rFonts w:eastAsia="Times New Roman"/>
          <w:b/>
          <w:bCs/>
          <w:szCs w:val="26"/>
        </w:rPr>
      </w:pPr>
      <w:r w:rsidRPr="00971FE3">
        <w:rPr>
          <w:rFonts w:eastAsia="Times New Roman"/>
          <w:b/>
          <w:bCs/>
          <w:szCs w:val="26"/>
        </w:rPr>
        <w:t xml:space="preserve">3. Họ tên các giảng viên giảng dạy: </w:t>
      </w:r>
    </w:p>
    <w:p w:rsidR="00745DFE" w:rsidRPr="00971FE3" w:rsidRDefault="00745DFE" w:rsidP="00745DFE">
      <w:pPr>
        <w:spacing w:line="288" w:lineRule="auto"/>
        <w:ind w:firstLine="709"/>
        <w:rPr>
          <w:rFonts w:eastAsia="SimSun"/>
          <w:b/>
          <w:bCs/>
          <w:szCs w:val="26"/>
          <w:lang w:eastAsia="zh-CN"/>
        </w:rPr>
      </w:pPr>
      <w:r w:rsidRPr="00971FE3">
        <w:rPr>
          <w:rFonts w:eastAsia="SimSun"/>
          <w:b/>
          <w:bCs/>
          <w:szCs w:val="26"/>
          <w:lang w:eastAsia="zh-CN"/>
        </w:rPr>
        <w:t xml:space="preserve">Họ và tên: </w:t>
      </w:r>
      <w:r>
        <w:rPr>
          <w:rFonts w:eastAsia="SimSun"/>
          <w:b/>
          <w:bCs/>
          <w:szCs w:val="26"/>
          <w:lang w:eastAsia="zh-CN"/>
        </w:rPr>
        <w:t>Lê Thị Thanh Loan</w:t>
      </w:r>
    </w:p>
    <w:p w:rsidR="00745DFE" w:rsidRPr="00A70BF1" w:rsidRDefault="00745DFE" w:rsidP="00D53810">
      <w:pPr>
        <w:numPr>
          <w:ilvl w:val="0"/>
          <w:numId w:val="12"/>
        </w:numPr>
        <w:spacing w:line="288" w:lineRule="auto"/>
        <w:rPr>
          <w:rFonts w:eastAsia="SimSun"/>
          <w:szCs w:val="26"/>
          <w:lang w:eastAsia="zh-CN"/>
        </w:rPr>
      </w:pPr>
      <w:r w:rsidRPr="00A70BF1">
        <w:rPr>
          <w:rFonts w:eastAsia="SimSun"/>
          <w:szCs w:val="26"/>
          <w:lang w:eastAsia="zh-CN"/>
        </w:rPr>
        <w:t>Chức danh, học hàm, học vị: Thạc sỹ</w:t>
      </w:r>
    </w:p>
    <w:p w:rsidR="00745DFE" w:rsidRPr="00A70BF1" w:rsidRDefault="00745DFE" w:rsidP="00D53810">
      <w:pPr>
        <w:numPr>
          <w:ilvl w:val="0"/>
          <w:numId w:val="13"/>
        </w:numPr>
        <w:spacing w:line="288" w:lineRule="auto"/>
        <w:textAlignment w:val="baseline"/>
        <w:rPr>
          <w:rFonts w:eastAsia="MS Mincho"/>
          <w:color w:val="000000"/>
          <w:szCs w:val="26"/>
          <w:lang w:eastAsia="ja-JP"/>
        </w:rPr>
      </w:pPr>
      <w:r w:rsidRPr="00A70BF1">
        <w:rPr>
          <w:rFonts w:eastAsia="MS Mincho"/>
          <w:color w:val="000000"/>
          <w:szCs w:val="26"/>
          <w:lang w:eastAsia="ja-JP"/>
        </w:rPr>
        <w:t>Địa chỉ liên hệ: Khoa Tài chính Ngân hàng</w:t>
      </w:r>
    </w:p>
    <w:p w:rsidR="00745DFE" w:rsidRPr="00971FE3" w:rsidRDefault="00745DFE" w:rsidP="00D53810">
      <w:pPr>
        <w:numPr>
          <w:ilvl w:val="0"/>
          <w:numId w:val="12"/>
        </w:numPr>
        <w:spacing w:line="288" w:lineRule="auto"/>
        <w:rPr>
          <w:rFonts w:eastAsia="SimSun"/>
          <w:szCs w:val="26"/>
          <w:lang w:eastAsia="zh-CN"/>
        </w:rPr>
      </w:pPr>
      <w:r w:rsidRPr="00971FE3">
        <w:rPr>
          <w:rFonts w:eastAsia="SimSun"/>
          <w:szCs w:val="26"/>
          <w:lang w:eastAsia="zh-CN"/>
        </w:rPr>
        <w:t>ĐT:</w:t>
      </w:r>
      <w:r>
        <w:rPr>
          <w:rFonts w:eastAsia="SimSun"/>
          <w:szCs w:val="26"/>
          <w:lang w:eastAsia="zh-CN"/>
        </w:rPr>
        <w:t xml:space="preserve"> 0908161851</w:t>
      </w:r>
      <w:r w:rsidRPr="00971FE3">
        <w:rPr>
          <w:rFonts w:eastAsia="SimSun"/>
          <w:szCs w:val="26"/>
          <w:lang w:eastAsia="zh-CN"/>
        </w:rPr>
        <w:t xml:space="preserve">; email: </w:t>
      </w:r>
      <w:hyperlink r:id="rId57" w:history="1">
        <w:r w:rsidRPr="00BA0ED0">
          <w:rPr>
            <w:rStyle w:val="Hyperlink"/>
            <w:rFonts w:eastAsia="SimSun"/>
            <w:lang w:eastAsia="zh-CN"/>
          </w:rPr>
          <w:t>lttloan@upt.edu.vn</w:t>
        </w:r>
      </w:hyperlink>
      <w:r>
        <w:rPr>
          <w:rFonts w:eastAsia="SimSun"/>
          <w:szCs w:val="26"/>
          <w:lang w:eastAsia="zh-CN"/>
        </w:rPr>
        <w:t xml:space="preserve"> </w:t>
      </w:r>
    </w:p>
    <w:p w:rsidR="00745DFE" w:rsidRPr="00971FE3" w:rsidRDefault="00745DFE" w:rsidP="00745DFE">
      <w:pPr>
        <w:spacing w:line="288" w:lineRule="auto"/>
        <w:ind w:firstLine="720"/>
        <w:rPr>
          <w:rFonts w:eastAsia="SimSun"/>
          <w:szCs w:val="26"/>
          <w:lang w:eastAsia="zh-CN"/>
        </w:rPr>
      </w:pPr>
      <w:r w:rsidRPr="00971FE3">
        <w:rPr>
          <w:rFonts w:eastAsia="SimSun"/>
          <w:szCs w:val="26"/>
          <w:lang w:eastAsia="zh-CN"/>
        </w:rPr>
        <w:t xml:space="preserve">Các hướng nghiên cứu chính: </w:t>
      </w:r>
      <w:r>
        <w:rPr>
          <w:rFonts w:eastAsia="SimSun"/>
          <w:szCs w:val="26"/>
          <w:lang w:eastAsia="zh-CN"/>
        </w:rPr>
        <w:t>Nghiệp vụ ngân hàng, thanh toán quốc tế</w:t>
      </w:r>
    </w:p>
    <w:p w:rsidR="00745DFE" w:rsidRPr="00971FE3" w:rsidRDefault="00745DFE" w:rsidP="00745DFE">
      <w:pPr>
        <w:spacing w:line="288" w:lineRule="auto"/>
        <w:rPr>
          <w:rFonts w:eastAsia="Times New Roman"/>
          <w:b/>
          <w:bCs/>
          <w:szCs w:val="26"/>
        </w:rPr>
      </w:pPr>
      <w:r w:rsidRPr="00971FE3">
        <w:rPr>
          <w:rFonts w:eastAsia="Times New Roman"/>
          <w:b/>
          <w:bCs/>
          <w:szCs w:val="26"/>
        </w:rPr>
        <w:t xml:space="preserve">4. Số tín chỉ: </w:t>
      </w:r>
      <w:r>
        <w:rPr>
          <w:rFonts w:eastAsia="Times New Roman"/>
          <w:b/>
          <w:bCs/>
          <w:szCs w:val="26"/>
        </w:rPr>
        <w:t>2</w:t>
      </w:r>
    </w:p>
    <w:p w:rsidR="00745DFE" w:rsidRPr="00971FE3" w:rsidRDefault="00745DFE" w:rsidP="00745DFE">
      <w:pPr>
        <w:spacing w:line="288" w:lineRule="auto"/>
        <w:rPr>
          <w:rFonts w:eastAsia="Times New Roman"/>
          <w:b/>
          <w:bCs/>
          <w:szCs w:val="26"/>
        </w:rPr>
      </w:pPr>
      <w:r w:rsidRPr="00971FE3">
        <w:rPr>
          <w:rFonts w:eastAsia="Times New Roman"/>
          <w:b/>
          <w:bCs/>
          <w:szCs w:val="26"/>
        </w:rPr>
        <w:t xml:space="preserve">5. Phân bổ thời gian (tiết): </w:t>
      </w:r>
      <w:r>
        <w:rPr>
          <w:rFonts w:eastAsia="Times New Roman"/>
          <w:b/>
          <w:bCs/>
          <w:szCs w:val="26"/>
        </w:rPr>
        <w:t>30</w:t>
      </w:r>
      <w:r w:rsidRPr="00971FE3">
        <w:rPr>
          <w:rFonts w:eastAsia="Times New Roman"/>
          <w:b/>
          <w:bCs/>
          <w:szCs w:val="26"/>
        </w:rPr>
        <w:t xml:space="preserve"> tiết</w:t>
      </w:r>
    </w:p>
    <w:p w:rsidR="00745DFE" w:rsidRPr="00971FE3" w:rsidRDefault="00745DFE" w:rsidP="00D53810">
      <w:pPr>
        <w:numPr>
          <w:ilvl w:val="0"/>
          <w:numId w:val="11"/>
        </w:numPr>
        <w:spacing w:line="288" w:lineRule="auto"/>
        <w:rPr>
          <w:rFonts w:eastAsia="Times New Roman"/>
          <w:szCs w:val="26"/>
        </w:rPr>
      </w:pPr>
      <w:r w:rsidRPr="00971FE3">
        <w:rPr>
          <w:rFonts w:eastAsia="Times New Roman"/>
          <w:szCs w:val="26"/>
        </w:rPr>
        <w:t xml:space="preserve">Lên lớp: </w:t>
      </w:r>
      <w:r>
        <w:rPr>
          <w:rFonts w:eastAsia="Times New Roman"/>
          <w:szCs w:val="26"/>
        </w:rPr>
        <w:t>30</w:t>
      </w:r>
      <w:r w:rsidRPr="00971FE3">
        <w:rPr>
          <w:rFonts w:eastAsia="Times New Roman"/>
          <w:szCs w:val="26"/>
        </w:rPr>
        <w:t xml:space="preserve"> tiết</w:t>
      </w:r>
    </w:p>
    <w:p w:rsidR="00745DFE" w:rsidRPr="00971FE3" w:rsidRDefault="00745DFE" w:rsidP="00D53810">
      <w:pPr>
        <w:numPr>
          <w:ilvl w:val="0"/>
          <w:numId w:val="11"/>
        </w:numPr>
        <w:spacing w:line="288" w:lineRule="auto"/>
        <w:rPr>
          <w:rFonts w:eastAsia="Times New Roman"/>
          <w:szCs w:val="26"/>
        </w:rPr>
      </w:pPr>
      <w:r w:rsidRPr="00971FE3">
        <w:rPr>
          <w:rFonts w:eastAsia="Times New Roman"/>
          <w:szCs w:val="26"/>
        </w:rPr>
        <w:t>Tự học: 1</w:t>
      </w:r>
      <w:r>
        <w:rPr>
          <w:rFonts w:eastAsia="Times New Roman"/>
          <w:szCs w:val="26"/>
        </w:rPr>
        <w:t>20</w:t>
      </w:r>
      <w:r w:rsidRPr="00971FE3">
        <w:rPr>
          <w:rFonts w:eastAsia="Times New Roman"/>
          <w:szCs w:val="26"/>
        </w:rPr>
        <w:t xml:space="preserve"> tiết</w:t>
      </w:r>
    </w:p>
    <w:p w:rsidR="00745DFE" w:rsidRPr="00971FE3" w:rsidRDefault="00745DFE" w:rsidP="00745DFE">
      <w:pPr>
        <w:spacing w:line="288" w:lineRule="auto"/>
        <w:rPr>
          <w:rFonts w:eastAsia="Times New Roman"/>
          <w:b/>
          <w:bCs/>
          <w:szCs w:val="26"/>
        </w:rPr>
      </w:pPr>
      <w:r w:rsidRPr="00971FE3">
        <w:rPr>
          <w:rFonts w:eastAsia="Times New Roman"/>
          <w:b/>
          <w:bCs/>
          <w:szCs w:val="26"/>
        </w:rPr>
        <w:t xml:space="preserve">6. Học phần tiên quyết: </w:t>
      </w:r>
      <w:r>
        <w:rPr>
          <w:rFonts w:eastAsia="Times New Roman"/>
          <w:bCs/>
          <w:szCs w:val="26"/>
        </w:rPr>
        <w:t>Tài chính tiền tệ.</w:t>
      </w:r>
    </w:p>
    <w:p w:rsidR="00745DFE" w:rsidRPr="00971FE3" w:rsidRDefault="00745DFE" w:rsidP="00745DFE">
      <w:pPr>
        <w:spacing w:line="288" w:lineRule="auto"/>
        <w:rPr>
          <w:rFonts w:eastAsia="Times New Roman"/>
          <w:b/>
          <w:bCs/>
          <w:szCs w:val="26"/>
        </w:rPr>
      </w:pPr>
      <w:r w:rsidRPr="00971FE3">
        <w:rPr>
          <w:rFonts w:eastAsia="Times New Roman"/>
          <w:b/>
          <w:bCs/>
          <w:szCs w:val="26"/>
        </w:rPr>
        <w:t>7. Mục tiêu của học phần:</w:t>
      </w:r>
      <w:r>
        <w:rPr>
          <w:rFonts w:eastAsia="Times New Roman"/>
          <w:b/>
          <w:bCs/>
          <w:szCs w:val="26"/>
        </w:rPr>
        <w:t xml:space="preserve"> </w:t>
      </w:r>
      <w:r w:rsidRPr="00015CCD">
        <w:rPr>
          <w:rFonts w:eastAsia="Times New Roman"/>
          <w:bCs/>
          <w:szCs w:val="26"/>
        </w:rPr>
        <w:t xml:space="preserve">Cung cấp cho người học những kiến thức nền tảng về: </w:t>
      </w:r>
      <w:r>
        <w:rPr>
          <w:rFonts w:eastAsia="Times New Roman"/>
          <w:bCs/>
          <w:szCs w:val="26"/>
        </w:rPr>
        <w:t>Lãi đơn, lãi kép, giá trị tiền tệ theo thời gian, cách tính toán các nghiệp vụ của ngân hàng như huy động vốn, vay vốn, chiết khấu giấy tờ có giá.</w:t>
      </w:r>
    </w:p>
    <w:p w:rsidR="00745DFE" w:rsidRPr="00971FE3" w:rsidRDefault="00745DFE" w:rsidP="00745DFE">
      <w:pPr>
        <w:spacing w:line="288" w:lineRule="auto"/>
        <w:rPr>
          <w:rFonts w:eastAsia="Times New Roman"/>
          <w:bCs/>
          <w:color w:val="000000"/>
          <w:szCs w:val="26"/>
        </w:rPr>
      </w:pPr>
      <w:r w:rsidRPr="00971FE3">
        <w:rPr>
          <w:rFonts w:eastAsia="Times New Roman"/>
          <w:b/>
          <w:bCs/>
          <w:szCs w:val="26"/>
        </w:rPr>
        <w:t xml:space="preserve">8. Chuẩn đầu ra học phần: </w:t>
      </w:r>
      <w:r w:rsidRPr="00971FE3">
        <w:rPr>
          <w:rFonts w:eastAsia="Times New Roman"/>
          <w:bCs/>
          <w:color w:val="000000"/>
          <w:szCs w:val="26"/>
        </w:rPr>
        <w:t>Để hoàn thành học phần, người học phải đạt được, chuẩn đầu ra học phần/ mục tiêu cụ thể.</w:t>
      </w:r>
    </w:p>
    <w:p w:rsidR="00745DFE" w:rsidRPr="005D4A77" w:rsidRDefault="00745DFE" w:rsidP="00745DFE">
      <w:pPr>
        <w:spacing w:line="288" w:lineRule="auto"/>
        <w:ind w:left="284"/>
        <w:rPr>
          <w:rFonts w:eastAsia="SimSun"/>
          <w:b/>
          <w:i/>
          <w:iCs/>
          <w:szCs w:val="26"/>
          <w:lang w:eastAsia="zh-CN"/>
        </w:rPr>
      </w:pPr>
      <w:r w:rsidRPr="005D4A77">
        <w:rPr>
          <w:rFonts w:eastAsia="SimSun"/>
          <w:b/>
          <w:i/>
          <w:iCs/>
          <w:szCs w:val="26"/>
          <w:lang w:eastAsia="zh-CN"/>
        </w:rPr>
        <w:t>- K</w:t>
      </w:r>
      <w:r w:rsidRPr="005D4A77">
        <w:rPr>
          <w:rFonts w:eastAsia="SimSun"/>
          <w:b/>
          <w:i/>
          <w:iCs/>
          <w:szCs w:val="26"/>
          <w:lang w:val="vi-VN" w:eastAsia="zh-CN"/>
        </w:rPr>
        <w:t>iến thức</w:t>
      </w:r>
      <w:r w:rsidRPr="005D4A77">
        <w:rPr>
          <w:rFonts w:eastAsia="SimSun"/>
          <w:b/>
          <w:i/>
          <w:iCs/>
          <w:szCs w:val="26"/>
          <w:lang w:eastAsia="zh-CN"/>
        </w:rPr>
        <w:t xml:space="preserve">: </w:t>
      </w:r>
    </w:p>
    <w:p w:rsidR="00745DFE" w:rsidRPr="00A70BF1" w:rsidRDefault="00745DFE" w:rsidP="00D53810">
      <w:pPr>
        <w:numPr>
          <w:ilvl w:val="1"/>
          <w:numId w:val="13"/>
        </w:numPr>
        <w:tabs>
          <w:tab w:val="clear" w:pos="1440"/>
          <w:tab w:val="left" w:pos="851"/>
        </w:tabs>
        <w:spacing w:line="288" w:lineRule="auto"/>
        <w:ind w:left="851"/>
        <w:rPr>
          <w:rFonts w:eastAsia="SimSun"/>
          <w:iCs/>
          <w:szCs w:val="26"/>
          <w:lang w:eastAsia="zh-CN"/>
        </w:rPr>
      </w:pPr>
      <w:r w:rsidRPr="00A70BF1">
        <w:rPr>
          <w:rFonts w:eastAsia="SimSun"/>
          <w:iCs/>
          <w:szCs w:val="26"/>
          <w:lang w:eastAsia="zh-CN"/>
        </w:rPr>
        <w:t xml:space="preserve">Hiểu được </w:t>
      </w:r>
      <w:r>
        <w:rPr>
          <w:rFonts w:eastAsia="SimSun"/>
          <w:iCs/>
          <w:szCs w:val="26"/>
          <w:lang w:eastAsia="zh-CN"/>
        </w:rPr>
        <w:t>cách tính lãi đơn, lãi kép</w:t>
      </w:r>
      <w:r w:rsidRPr="00A70BF1">
        <w:rPr>
          <w:rFonts w:eastAsia="SimSun"/>
          <w:iCs/>
          <w:szCs w:val="26"/>
          <w:lang w:eastAsia="zh-CN"/>
        </w:rPr>
        <w:t>.</w:t>
      </w:r>
    </w:p>
    <w:p w:rsidR="00745DFE" w:rsidRPr="00A70BF1" w:rsidRDefault="00745DFE" w:rsidP="00D53810">
      <w:pPr>
        <w:numPr>
          <w:ilvl w:val="1"/>
          <w:numId w:val="13"/>
        </w:numPr>
        <w:tabs>
          <w:tab w:val="clear" w:pos="1440"/>
          <w:tab w:val="left" w:pos="851"/>
        </w:tabs>
        <w:spacing w:line="288" w:lineRule="auto"/>
        <w:ind w:left="851"/>
        <w:rPr>
          <w:rFonts w:eastAsia="SimSun"/>
          <w:iCs/>
          <w:szCs w:val="26"/>
          <w:lang w:eastAsia="zh-CN"/>
        </w:rPr>
      </w:pPr>
      <w:r>
        <w:rPr>
          <w:rFonts w:eastAsia="SimSun"/>
          <w:iCs/>
          <w:szCs w:val="26"/>
          <w:lang w:eastAsia="zh-CN"/>
        </w:rPr>
        <w:t>Hiểu</w:t>
      </w:r>
      <w:r w:rsidRPr="00A70BF1">
        <w:rPr>
          <w:rFonts w:eastAsia="SimSun"/>
          <w:iCs/>
          <w:szCs w:val="26"/>
          <w:lang w:eastAsia="zh-CN"/>
        </w:rPr>
        <w:t xml:space="preserve"> được </w:t>
      </w:r>
      <w:r>
        <w:rPr>
          <w:rFonts w:eastAsia="SimSun"/>
          <w:iCs/>
          <w:szCs w:val="26"/>
          <w:lang w:eastAsia="zh-CN"/>
        </w:rPr>
        <w:t>Giá trị tương lai, giá trị hiện tại của một khoản tiền, một chuỗi tiền</w:t>
      </w:r>
    </w:p>
    <w:p w:rsidR="00745DFE" w:rsidRPr="00A70BF1" w:rsidRDefault="00745DFE" w:rsidP="00D53810">
      <w:pPr>
        <w:numPr>
          <w:ilvl w:val="1"/>
          <w:numId w:val="13"/>
        </w:numPr>
        <w:tabs>
          <w:tab w:val="clear" w:pos="1440"/>
          <w:tab w:val="left" w:pos="851"/>
        </w:tabs>
        <w:spacing w:line="288" w:lineRule="auto"/>
        <w:ind w:left="851"/>
        <w:rPr>
          <w:rFonts w:eastAsia="SimSun"/>
          <w:iCs/>
          <w:szCs w:val="26"/>
          <w:lang w:eastAsia="zh-CN"/>
        </w:rPr>
      </w:pPr>
      <w:r>
        <w:rPr>
          <w:rFonts w:eastAsia="SimSun"/>
          <w:iCs/>
          <w:szCs w:val="26"/>
          <w:lang w:eastAsia="zh-CN"/>
        </w:rPr>
        <w:t>Hiểu</w:t>
      </w:r>
      <w:r w:rsidRPr="00A70BF1">
        <w:rPr>
          <w:rFonts w:eastAsia="SimSun"/>
          <w:iCs/>
          <w:szCs w:val="26"/>
          <w:lang w:eastAsia="zh-CN"/>
        </w:rPr>
        <w:t xml:space="preserve"> đượ</w:t>
      </w:r>
      <w:r>
        <w:rPr>
          <w:rFonts w:eastAsia="SimSun"/>
          <w:iCs/>
          <w:szCs w:val="26"/>
          <w:lang w:eastAsia="zh-CN"/>
        </w:rPr>
        <w:t>c cách tính lãi trong các nghiệp vụ huy động vốn, vay vốn, chiết khấu giấy tờ có giá.</w:t>
      </w:r>
    </w:p>
    <w:p w:rsidR="00745DFE" w:rsidRPr="00A70BF1" w:rsidRDefault="00745DFE" w:rsidP="00745DFE">
      <w:pPr>
        <w:spacing w:line="288" w:lineRule="auto"/>
        <w:ind w:left="284"/>
        <w:rPr>
          <w:rFonts w:eastAsia="SimSun"/>
          <w:b/>
          <w:i/>
          <w:iCs/>
          <w:szCs w:val="26"/>
          <w:lang w:eastAsia="zh-CN"/>
        </w:rPr>
      </w:pPr>
      <w:r w:rsidRPr="00A70BF1">
        <w:rPr>
          <w:rFonts w:eastAsia="SimSun"/>
          <w:b/>
          <w:i/>
          <w:iCs/>
          <w:szCs w:val="26"/>
          <w:lang w:eastAsia="zh-CN"/>
        </w:rPr>
        <w:t xml:space="preserve">- Kỹ năng: </w:t>
      </w:r>
    </w:p>
    <w:p w:rsidR="00745DFE" w:rsidRPr="00A70BF1" w:rsidRDefault="00745DFE" w:rsidP="00D53810">
      <w:pPr>
        <w:numPr>
          <w:ilvl w:val="1"/>
          <w:numId w:val="13"/>
        </w:numPr>
        <w:tabs>
          <w:tab w:val="clear" w:pos="1440"/>
          <w:tab w:val="left" w:pos="851"/>
        </w:tabs>
        <w:spacing w:line="288" w:lineRule="auto"/>
        <w:ind w:left="851"/>
        <w:rPr>
          <w:rFonts w:eastAsia="SimSun"/>
          <w:iCs/>
          <w:szCs w:val="26"/>
          <w:lang w:eastAsia="zh-CN"/>
        </w:rPr>
      </w:pPr>
      <w:r w:rsidRPr="00A70BF1">
        <w:rPr>
          <w:rFonts w:eastAsia="SimSun"/>
          <w:iCs/>
          <w:szCs w:val="26"/>
          <w:lang w:eastAsia="zh-CN"/>
        </w:rPr>
        <w:t xml:space="preserve">. </w:t>
      </w:r>
      <w:r>
        <w:rPr>
          <w:rFonts w:eastAsia="SimSun"/>
          <w:iCs/>
          <w:szCs w:val="26"/>
          <w:lang w:eastAsia="zh-CN"/>
        </w:rPr>
        <w:t>Thực hành tính toán các bài toán về</w:t>
      </w:r>
      <w:r w:rsidRPr="00A70BF1">
        <w:rPr>
          <w:rFonts w:eastAsia="SimSun"/>
          <w:iCs/>
          <w:szCs w:val="26"/>
          <w:lang w:eastAsia="zh-CN"/>
        </w:rPr>
        <w:t xml:space="preserve"> </w:t>
      </w:r>
      <w:r>
        <w:rPr>
          <w:rFonts w:eastAsia="SimSun"/>
          <w:iCs/>
          <w:szCs w:val="26"/>
          <w:lang w:eastAsia="zh-CN"/>
        </w:rPr>
        <w:t>lãi đơn, lãi kép.</w:t>
      </w:r>
    </w:p>
    <w:p w:rsidR="00745DFE" w:rsidRPr="00A70BF1" w:rsidRDefault="00745DFE" w:rsidP="00D53810">
      <w:pPr>
        <w:numPr>
          <w:ilvl w:val="1"/>
          <w:numId w:val="13"/>
        </w:numPr>
        <w:tabs>
          <w:tab w:val="clear" w:pos="1440"/>
          <w:tab w:val="left" w:pos="851"/>
        </w:tabs>
        <w:spacing w:line="288" w:lineRule="auto"/>
        <w:ind w:left="851"/>
        <w:rPr>
          <w:rFonts w:eastAsia="SimSun"/>
          <w:iCs/>
          <w:szCs w:val="26"/>
          <w:lang w:eastAsia="zh-CN"/>
        </w:rPr>
      </w:pPr>
      <w:r w:rsidRPr="00A70BF1">
        <w:rPr>
          <w:rFonts w:eastAsia="SimSun"/>
          <w:iCs/>
          <w:szCs w:val="26"/>
          <w:lang w:eastAsia="zh-CN"/>
        </w:rPr>
        <w:t xml:space="preserve">. </w:t>
      </w:r>
      <w:r>
        <w:rPr>
          <w:rFonts w:eastAsia="SimSun"/>
          <w:iCs/>
          <w:szCs w:val="26"/>
          <w:lang w:eastAsia="zh-CN"/>
        </w:rPr>
        <w:t>Thực hành tính giá trị tiền tệ theo thời gian</w:t>
      </w:r>
    </w:p>
    <w:p w:rsidR="00745DFE" w:rsidRPr="00A70BF1" w:rsidRDefault="00745DFE" w:rsidP="00D53810">
      <w:pPr>
        <w:numPr>
          <w:ilvl w:val="1"/>
          <w:numId w:val="13"/>
        </w:numPr>
        <w:tabs>
          <w:tab w:val="clear" w:pos="1440"/>
          <w:tab w:val="left" w:pos="851"/>
        </w:tabs>
        <w:spacing w:line="288" w:lineRule="auto"/>
        <w:ind w:left="851"/>
        <w:rPr>
          <w:rFonts w:eastAsia="SimSun"/>
          <w:iCs/>
          <w:szCs w:val="26"/>
          <w:lang w:eastAsia="zh-CN"/>
        </w:rPr>
      </w:pPr>
      <w:r w:rsidRPr="00A70BF1">
        <w:rPr>
          <w:rFonts w:eastAsia="SimSun"/>
          <w:iCs/>
          <w:szCs w:val="26"/>
          <w:lang w:eastAsia="zh-CN"/>
        </w:rPr>
        <w:lastRenderedPageBreak/>
        <w:t xml:space="preserve">. </w:t>
      </w:r>
      <w:r>
        <w:rPr>
          <w:rFonts w:eastAsia="SimSun"/>
          <w:iCs/>
          <w:szCs w:val="26"/>
          <w:lang w:eastAsia="zh-CN"/>
        </w:rPr>
        <w:t>Vận dụng các cách tính lãi vào thực tế các nghiệp vụ ngân hàng: huy động vốn, vay vốn, chiết khấu giấy tờ có giá.</w:t>
      </w:r>
    </w:p>
    <w:p w:rsidR="00745DFE" w:rsidRPr="00A70BF1" w:rsidRDefault="00745DFE" w:rsidP="00D53810">
      <w:pPr>
        <w:numPr>
          <w:ilvl w:val="1"/>
          <w:numId w:val="13"/>
        </w:numPr>
        <w:tabs>
          <w:tab w:val="clear" w:pos="1440"/>
          <w:tab w:val="left" w:pos="851"/>
        </w:tabs>
        <w:spacing w:line="288" w:lineRule="auto"/>
        <w:ind w:left="851"/>
        <w:rPr>
          <w:rFonts w:eastAsia="SimSun"/>
          <w:iCs/>
          <w:szCs w:val="26"/>
          <w:lang w:eastAsia="zh-CN"/>
        </w:rPr>
      </w:pPr>
      <w:r w:rsidRPr="00A70BF1">
        <w:rPr>
          <w:rFonts w:eastAsia="SimSun"/>
          <w:iCs/>
          <w:szCs w:val="26"/>
          <w:lang w:eastAsia="zh-CN"/>
        </w:rPr>
        <w:t xml:space="preserve"> Kỹ năng </w:t>
      </w:r>
      <w:r>
        <w:rPr>
          <w:rFonts w:eastAsia="SimSun"/>
          <w:iCs/>
          <w:szCs w:val="26"/>
          <w:lang w:eastAsia="zh-CN"/>
        </w:rPr>
        <w:t>tính toán, suy luận, làm việc độc lập, quản lý thời gian.</w:t>
      </w:r>
    </w:p>
    <w:p w:rsidR="00745DFE" w:rsidRPr="00A70BF1" w:rsidRDefault="00745DFE" w:rsidP="00745DFE">
      <w:pPr>
        <w:spacing w:line="288" w:lineRule="auto"/>
        <w:ind w:left="284"/>
        <w:rPr>
          <w:rFonts w:eastAsia="SimSun"/>
          <w:b/>
          <w:i/>
          <w:iCs/>
          <w:szCs w:val="26"/>
          <w:lang w:eastAsia="zh-CN"/>
        </w:rPr>
      </w:pPr>
      <w:r w:rsidRPr="00A70BF1">
        <w:rPr>
          <w:rFonts w:eastAsia="SimSun"/>
          <w:b/>
          <w:i/>
          <w:iCs/>
          <w:szCs w:val="26"/>
          <w:lang w:eastAsia="zh-CN"/>
        </w:rPr>
        <w:t>- Thái độ:</w:t>
      </w:r>
    </w:p>
    <w:p w:rsidR="00745DFE" w:rsidRPr="00A70BF1" w:rsidRDefault="00745DFE" w:rsidP="00D53810">
      <w:pPr>
        <w:numPr>
          <w:ilvl w:val="1"/>
          <w:numId w:val="13"/>
        </w:numPr>
        <w:tabs>
          <w:tab w:val="clear" w:pos="1440"/>
          <w:tab w:val="left" w:pos="851"/>
        </w:tabs>
        <w:spacing w:line="288" w:lineRule="auto"/>
        <w:ind w:left="851"/>
        <w:rPr>
          <w:rFonts w:eastAsia="SimSun"/>
          <w:iCs/>
          <w:szCs w:val="26"/>
          <w:lang w:eastAsia="zh-CN"/>
        </w:rPr>
      </w:pPr>
      <w:r w:rsidRPr="00A70BF1">
        <w:rPr>
          <w:rFonts w:eastAsia="SimSun"/>
          <w:iCs/>
          <w:szCs w:val="26"/>
          <w:lang w:eastAsia="zh-CN"/>
        </w:rPr>
        <w:t xml:space="preserve"> Có thái độ học tập nghiêm túc, </w:t>
      </w:r>
      <w:r>
        <w:rPr>
          <w:rFonts w:eastAsia="SimSun"/>
          <w:iCs/>
          <w:szCs w:val="26"/>
          <w:lang w:eastAsia="zh-CN"/>
        </w:rPr>
        <w:t>cẩn thận.</w:t>
      </w:r>
    </w:p>
    <w:p w:rsidR="00745DFE" w:rsidRPr="00A70BF1" w:rsidRDefault="00745DFE" w:rsidP="00745DFE">
      <w:pPr>
        <w:spacing w:line="288" w:lineRule="auto"/>
        <w:ind w:left="284"/>
        <w:rPr>
          <w:rFonts w:eastAsia="SimSun"/>
          <w:b/>
          <w:i/>
          <w:iCs/>
          <w:szCs w:val="26"/>
          <w:lang w:eastAsia="zh-CN"/>
        </w:rPr>
      </w:pPr>
      <w:r w:rsidRPr="00A70BF1">
        <w:rPr>
          <w:rFonts w:eastAsia="SimSun"/>
          <w:b/>
          <w:i/>
          <w:iCs/>
          <w:szCs w:val="26"/>
          <w:lang w:eastAsia="zh-CN"/>
        </w:rPr>
        <w:t xml:space="preserve">- Năng lực tự chủ và trách nhiệm </w:t>
      </w:r>
    </w:p>
    <w:p w:rsidR="00745DFE" w:rsidRPr="00A70BF1" w:rsidRDefault="00745DFE" w:rsidP="00D53810">
      <w:pPr>
        <w:numPr>
          <w:ilvl w:val="1"/>
          <w:numId w:val="13"/>
        </w:numPr>
        <w:tabs>
          <w:tab w:val="clear" w:pos="1440"/>
          <w:tab w:val="left" w:pos="851"/>
        </w:tabs>
        <w:spacing w:line="288" w:lineRule="auto"/>
        <w:ind w:left="851"/>
        <w:rPr>
          <w:rFonts w:eastAsia="SimSun"/>
          <w:iCs/>
          <w:szCs w:val="26"/>
          <w:lang w:eastAsia="zh-CN"/>
        </w:rPr>
      </w:pPr>
      <w:r w:rsidRPr="00A70BF1">
        <w:rPr>
          <w:rFonts w:eastAsia="SimSun"/>
          <w:iCs/>
          <w:szCs w:val="26"/>
          <w:lang w:eastAsia="zh-CN"/>
        </w:rPr>
        <w:t xml:space="preserve"> Có năng lực tự học, tự nghiên cứu và tự chịu trách nhiệm về kết quả học tập của mình.</w:t>
      </w:r>
    </w:p>
    <w:p w:rsidR="00745DFE" w:rsidRPr="00971FE3" w:rsidRDefault="00745DFE" w:rsidP="00745DFE">
      <w:pPr>
        <w:spacing w:line="288" w:lineRule="auto"/>
        <w:rPr>
          <w:rFonts w:eastAsia="Times New Roman"/>
          <w:b/>
          <w:bCs/>
          <w:szCs w:val="26"/>
        </w:rPr>
      </w:pPr>
      <w:r w:rsidRPr="00971FE3">
        <w:rPr>
          <w:rFonts w:eastAsia="Times New Roman"/>
          <w:b/>
          <w:bCs/>
          <w:szCs w:val="26"/>
        </w:rPr>
        <w:t>9. Nội dung học phần:</w:t>
      </w:r>
    </w:p>
    <w:p w:rsidR="00745DFE" w:rsidRPr="00971FE3" w:rsidRDefault="00745DFE" w:rsidP="00745DFE">
      <w:pPr>
        <w:spacing w:line="288" w:lineRule="auto"/>
        <w:rPr>
          <w:rFonts w:eastAsia="SimSun"/>
          <w:b/>
          <w:szCs w:val="26"/>
          <w:lang w:val="vi-VN" w:eastAsia="zh-CN"/>
        </w:rPr>
      </w:pPr>
      <w:r w:rsidRPr="00971FE3">
        <w:rPr>
          <w:rFonts w:eastAsia="SimSun"/>
          <w:b/>
          <w:szCs w:val="26"/>
          <w:lang w:eastAsia="zh-CN"/>
        </w:rPr>
        <w:t xml:space="preserve">9.1. </w:t>
      </w:r>
      <w:r w:rsidRPr="00971FE3">
        <w:rPr>
          <w:rFonts w:eastAsia="SimSun"/>
          <w:b/>
          <w:szCs w:val="26"/>
          <w:lang w:val="vi-VN" w:eastAsia="zh-CN"/>
        </w:rPr>
        <w:t xml:space="preserve">Tóm tắt nội dung học phần: </w:t>
      </w:r>
    </w:p>
    <w:p w:rsidR="00745DFE" w:rsidRPr="00971FE3" w:rsidRDefault="00745DFE" w:rsidP="00745DFE">
      <w:pPr>
        <w:spacing w:line="288" w:lineRule="auto"/>
        <w:rPr>
          <w:rFonts w:eastAsia="Times New Roman"/>
          <w:bCs/>
          <w:color w:val="000000"/>
          <w:szCs w:val="26"/>
        </w:rPr>
      </w:pPr>
      <w:r w:rsidRPr="00971FE3">
        <w:rPr>
          <w:rFonts w:eastAsia="MS Mincho"/>
          <w:szCs w:val="26"/>
          <w:lang w:val="da-DK" w:eastAsia="ja-JP"/>
        </w:rPr>
        <w:tab/>
      </w:r>
      <w:r>
        <w:rPr>
          <w:rFonts w:eastAsia="Times New Roman"/>
          <w:bCs/>
          <w:szCs w:val="26"/>
        </w:rPr>
        <w:t>Học phần toán tài chính bao gồm</w:t>
      </w:r>
      <w:r w:rsidRPr="00015CCD">
        <w:rPr>
          <w:rFonts w:eastAsia="Times New Roman"/>
          <w:bCs/>
          <w:szCs w:val="26"/>
        </w:rPr>
        <w:t xml:space="preserve"> những kiến thức nền tảng về: </w:t>
      </w:r>
      <w:r>
        <w:rPr>
          <w:rFonts w:eastAsia="Times New Roman"/>
          <w:bCs/>
          <w:szCs w:val="26"/>
        </w:rPr>
        <w:t>Lãi đơn, lãi kép, giá trị tiền tệ theo thời gian, cách tính toán các nghiệp vụ của ngân hàng như huy động vốn, vay vốn, chiết khấu giấy tờ có giá.</w:t>
      </w:r>
    </w:p>
    <w:p w:rsidR="00745DFE" w:rsidRPr="00971FE3" w:rsidRDefault="00745DFE" w:rsidP="00745DFE">
      <w:pPr>
        <w:spacing w:line="288" w:lineRule="auto"/>
        <w:rPr>
          <w:rFonts w:eastAsia="Times New Roman"/>
          <w:b/>
          <w:bCs/>
          <w:szCs w:val="26"/>
        </w:rPr>
      </w:pPr>
      <w:r w:rsidRPr="00971FE3">
        <w:rPr>
          <w:rFonts w:eastAsia="Times New Roman"/>
          <w:b/>
          <w:bCs/>
          <w:szCs w:val="26"/>
        </w:rPr>
        <w:t>9.2. Nội dung học phần</w:t>
      </w: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1"/>
        <w:gridCol w:w="1613"/>
        <w:gridCol w:w="3333"/>
        <w:gridCol w:w="592"/>
        <w:gridCol w:w="545"/>
        <w:gridCol w:w="596"/>
        <w:gridCol w:w="588"/>
        <w:gridCol w:w="745"/>
        <w:gridCol w:w="745"/>
      </w:tblGrid>
      <w:tr w:rsidR="00745DFE" w:rsidRPr="00971FE3" w:rsidTr="00745DFE">
        <w:trPr>
          <w:trHeight w:val="421"/>
          <w:jc w:val="center"/>
        </w:trPr>
        <w:tc>
          <w:tcPr>
            <w:tcW w:w="741" w:type="dxa"/>
            <w:vMerge w:val="restart"/>
          </w:tcPr>
          <w:p w:rsidR="00745DFE" w:rsidRPr="00971FE3" w:rsidRDefault="00745DFE" w:rsidP="00745DFE">
            <w:pPr>
              <w:pStyle w:val="TableParagraph"/>
              <w:spacing w:before="60"/>
              <w:ind w:left="163"/>
              <w:rPr>
                <w:b/>
                <w:sz w:val="26"/>
                <w:szCs w:val="26"/>
              </w:rPr>
            </w:pPr>
            <w:r w:rsidRPr="00971FE3">
              <w:rPr>
                <w:b/>
                <w:sz w:val="26"/>
                <w:szCs w:val="26"/>
              </w:rPr>
              <w:t>STT</w:t>
            </w:r>
          </w:p>
        </w:tc>
        <w:tc>
          <w:tcPr>
            <w:tcW w:w="1613" w:type="dxa"/>
            <w:vMerge w:val="restart"/>
          </w:tcPr>
          <w:p w:rsidR="00745DFE" w:rsidRPr="00971FE3" w:rsidRDefault="00745DFE" w:rsidP="00745DFE">
            <w:pPr>
              <w:pStyle w:val="TableParagraph"/>
              <w:spacing w:before="60"/>
              <w:ind w:left="180"/>
              <w:rPr>
                <w:b/>
                <w:sz w:val="26"/>
                <w:szCs w:val="26"/>
              </w:rPr>
            </w:pPr>
            <w:r w:rsidRPr="00971FE3">
              <w:rPr>
                <w:b/>
                <w:sz w:val="26"/>
                <w:szCs w:val="26"/>
              </w:rPr>
              <w:t>Tên chương</w:t>
            </w:r>
          </w:p>
        </w:tc>
        <w:tc>
          <w:tcPr>
            <w:tcW w:w="3333" w:type="dxa"/>
            <w:vMerge w:val="restart"/>
          </w:tcPr>
          <w:p w:rsidR="00745DFE" w:rsidRPr="00971FE3" w:rsidRDefault="00745DFE" w:rsidP="00745DFE">
            <w:pPr>
              <w:pStyle w:val="TableParagraph"/>
              <w:spacing w:before="60"/>
              <w:ind w:left="915"/>
              <w:rPr>
                <w:b/>
                <w:sz w:val="26"/>
                <w:szCs w:val="26"/>
              </w:rPr>
            </w:pPr>
            <w:r w:rsidRPr="00971FE3">
              <w:rPr>
                <w:b/>
                <w:sz w:val="26"/>
                <w:szCs w:val="26"/>
              </w:rPr>
              <w:t>Mục, tiểu mục</w:t>
            </w:r>
          </w:p>
        </w:tc>
        <w:tc>
          <w:tcPr>
            <w:tcW w:w="2321" w:type="dxa"/>
            <w:gridSpan w:val="4"/>
          </w:tcPr>
          <w:p w:rsidR="00745DFE" w:rsidRPr="00971FE3" w:rsidRDefault="00745DFE" w:rsidP="00745DFE">
            <w:pPr>
              <w:pStyle w:val="TableParagraph"/>
              <w:spacing w:before="60"/>
              <w:ind w:left="819" w:right="805"/>
              <w:jc w:val="center"/>
              <w:rPr>
                <w:b/>
                <w:sz w:val="26"/>
                <w:szCs w:val="26"/>
              </w:rPr>
            </w:pPr>
            <w:r w:rsidRPr="00971FE3">
              <w:rPr>
                <w:b/>
                <w:sz w:val="26"/>
                <w:szCs w:val="26"/>
              </w:rPr>
              <w:t>Số tiết</w:t>
            </w:r>
          </w:p>
        </w:tc>
        <w:tc>
          <w:tcPr>
            <w:tcW w:w="745" w:type="dxa"/>
            <w:vMerge w:val="restart"/>
          </w:tcPr>
          <w:p w:rsidR="00745DFE" w:rsidRPr="00971FE3" w:rsidRDefault="00745DFE" w:rsidP="00745DFE">
            <w:pPr>
              <w:pStyle w:val="TableParagraph"/>
              <w:spacing w:before="60"/>
              <w:ind w:left="210"/>
              <w:rPr>
                <w:b/>
                <w:sz w:val="26"/>
                <w:szCs w:val="26"/>
              </w:rPr>
            </w:pPr>
            <w:r w:rsidRPr="00971FE3">
              <w:rPr>
                <w:b/>
                <w:sz w:val="26"/>
                <w:szCs w:val="26"/>
              </w:rPr>
              <w:t>TL</w:t>
            </w:r>
          </w:p>
          <w:p w:rsidR="00745DFE" w:rsidRPr="00971FE3" w:rsidRDefault="00745DFE" w:rsidP="00745DFE">
            <w:pPr>
              <w:pStyle w:val="TableParagraph"/>
              <w:spacing w:before="60"/>
              <w:ind w:left="197"/>
              <w:rPr>
                <w:b/>
                <w:sz w:val="26"/>
                <w:szCs w:val="26"/>
              </w:rPr>
            </w:pPr>
            <w:r w:rsidRPr="00971FE3">
              <w:rPr>
                <w:b/>
                <w:sz w:val="26"/>
                <w:szCs w:val="26"/>
              </w:rPr>
              <w:t>TH</w:t>
            </w:r>
          </w:p>
        </w:tc>
        <w:tc>
          <w:tcPr>
            <w:tcW w:w="745" w:type="dxa"/>
          </w:tcPr>
          <w:p w:rsidR="00745DFE" w:rsidRPr="00971FE3" w:rsidRDefault="00745DFE" w:rsidP="00745DFE">
            <w:pPr>
              <w:pStyle w:val="TableParagraph"/>
              <w:spacing w:before="60"/>
              <w:ind w:left="167" w:hanging="90"/>
              <w:rPr>
                <w:b/>
                <w:sz w:val="26"/>
                <w:szCs w:val="26"/>
              </w:rPr>
            </w:pPr>
            <w:r>
              <w:rPr>
                <w:b/>
                <w:sz w:val="26"/>
                <w:szCs w:val="26"/>
              </w:rPr>
              <w:t>CĐR</w:t>
            </w:r>
          </w:p>
        </w:tc>
      </w:tr>
      <w:tr w:rsidR="00745DFE" w:rsidRPr="00971FE3" w:rsidTr="00745DFE">
        <w:trPr>
          <w:trHeight w:val="421"/>
          <w:jc w:val="center"/>
        </w:trPr>
        <w:tc>
          <w:tcPr>
            <w:tcW w:w="741" w:type="dxa"/>
            <w:vMerge/>
            <w:tcBorders>
              <w:top w:val="nil"/>
            </w:tcBorders>
          </w:tcPr>
          <w:p w:rsidR="00745DFE" w:rsidRPr="00971FE3" w:rsidRDefault="00745DFE" w:rsidP="00745DFE">
            <w:pPr>
              <w:spacing w:before="60" w:after="0" w:line="240" w:lineRule="auto"/>
              <w:rPr>
                <w:szCs w:val="26"/>
              </w:rPr>
            </w:pPr>
          </w:p>
        </w:tc>
        <w:tc>
          <w:tcPr>
            <w:tcW w:w="1613" w:type="dxa"/>
            <w:vMerge/>
            <w:tcBorders>
              <w:top w:val="nil"/>
            </w:tcBorders>
          </w:tcPr>
          <w:p w:rsidR="00745DFE" w:rsidRPr="00971FE3" w:rsidRDefault="00745DFE" w:rsidP="00745DFE">
            <w:pPr>
              <w:spacing w:before="60" w:after="0" w:line="240" w:lineRule="auto"/>
              <w:rPr>
                <w:szCs w:val="26"/>
              </w:rPr>
            </w:pPr>
          </w:p>
        </w:tc>
        <w:tc>
          <w:tcPr>
            <w:tcW w:w="3333" w:type="dxa"/>
            <w:vMerge/>
            <w:tcBorders>
              <w:top w:val="nil"/>
            </w:tcBorders>
          </w:tcPr>
          <w:p w:rsidR="00745DFE" w:rsidRPr="00971FE3" w:rsidRDefault="00745DFE" w:rsidP="00745DFE">
            <w:pPr>
              <w:spacing w:before="60" w:after="0" w:line="240" w:lineRule="auto"/>
              <w:rPr>
                <w:szCs w:val="26"/>
              </w:rPr>
            </w:pPr>
          </w:p>
        </w:tc>
        <w:tc>
          <w:tcPr>
            <w:tcW w:w="592" w:type="dxa"/>
          </w:tcPr>
          <w:p w:rsidR="00745DFE" w:rsidRPr="00971FE3" w:rsidRDefault="00745DFE" w:rsidP="00745DFE">
            <w:pPr>
              <w:pStyle w:val="TableParagraph"/>
              <w:spacing w:before="60"/>
              <w:ind w:left="87" w:right="120"/>
              <w:jc w:val="center"/>
              <w:rPr>
                <w:b/>
                <w:sz w:val="26"/>
                <w:szCs w:val="26"/>
              </w:rPr>
            </w:pPr>
            <w:r w:rsidRPr="00971FE3">
              <w:rPr>
                <w:b/>
                <w:sz w:val="26"/>
                <w:szCs w:val="26"/>
              </w:rPr>
              <w:t>TC</w:t>
            </w:r>
          </w:p>
        </w:tc>
        <w:tc>
          <w:tcPr>
            <w:tcW w:w="545" w:type="dxa"/>
          </w:tcPr>
          <w:p w:rsidR="00745DFE" w:rsidRPr="00971FE3" w:rsidRDefault="00745DFE" w:rsidP="00745DFE">
            <w:pPr>
              <w:pStyle w:val="TableParagraph"/>
              <w:spacing w:before="60"/>
              <w:ind w:left="86" w:right="87"/>
              <w:jc w:val="center"/>
              <w:rPr>
                <w:b/>
                <w:sz w:val="26"/>
                <w:szCs w:val="26"/>
              </w:rPr>
            </w:pPr>
            <w:r w:rsidRPr="00971FE3">
              <w:rPr>
                <w:b/>
                <w:sz w:val="26"/>
                <w:szCs w:val="26"/>
              </w:rPr>
              <w:t>LT</w:t>
            </w:r>
          </w:p>
        </w:tc>
        <w:tc>
          <w:tcPr>
            <w:tcW w:w="596" w:type="dxa"/>
          </w:tcPr>
          <w:p w:rsidR="00745DFE" w:rsidRPr="00971FE3" w:rsidRDefault="00745DFE" w:rsidP="00745DFE">
            <w:pPr>
              <w:pStyle w:val="TableParagraph"/>
              <w:spacing w:before="60"/>
              <w:ind w:left="103"/>
              <w:rPr>
                <w:b/>
                <w:sz w:val="26"/>
                <w:szCs w:val="26"/>
              </w:rPr>
            </w:pPr>
            <w:r w:rsidRPr="00971FE3">
              <w:rPr>
                <w:b/>
                <w:sz w:val="26"/>
                <w:szCs w:val="26"/>
              </w:rPr>
              <w:t>BT</w:t>
            </w:r>
          </w:p>
        </w:tc>
        <w:tc>
          <w:tcPr>
            <w:tcW w:w="588" w:type="dxa"/>
          </w:tcPr>
          <w:p w:rsidR="00745DFE" w:rsidRPr="00971FE3" w:rsidRDefault="00745DFE" w:rsidP="00745DFE">
            <w:pPr>
              <w:pStyle w:val="TableParagraph"/>
              <w:spacing w:before="60"/>
              <w:ind w:left="89" w:right="101"/>
              <w:jc w:val="center"/>
              <w:rPr>
                <w:b/>
                <w:sz w:val="26"/>
                <w:szCs w:val="26"/>
              </w:rPr>
            </w:pPr>
            <w:r w:rsidRPr="00971FE3">
              <w:rPr>
                <w:b/>
                <w:sz w:val="26"/>
                <w:szCs w:val="26"/>
              </w:rPr>
              <w:t>TH</w:t>
            </w:r>
          </w:p>
        </w:tc>
        <w:tc>
          <w:tcPr>
            <w:tcW w:w="745" w:type="dxa"/>
            <w:vMerge/>
            <w:tcBorders>
              <w:top w:val="nil"/>
            </w:tcBorders>
          </w:tcPr>
          <w:p w:rsidR="00745DFE" w:rsidRPr="008E3903" w:rsidRDefault="00745DFE" w:rsidP="00745DFE">
            <w:pPr>
              <w:pStyle w:val="TableParagraph"/>
              <w:spacing w:before="60"/>
              <w:ind w:left="210"/>
              <w:rPr>
                <w:b/>
                <w:sz w:val="26"/>
                <w:szCs w:val="26"/>
              </w:rPr>
            </w:pPr>
          </w:p>
        </w:tc>
        <w:tc>
          <w:tcPr>
            <w:tcW w:w="745" w:type="dxa"/>
            <w:tcBorders>
              <w:top w:val="nil"/>
            </w:tcBorders>
          </w:tcPr>
          <w:p w:rsidR="00745DFE" w:rsidRPr="008E3903" w:rsidRDefault="00745DFE" w:rsidP="00745DFE">
            <w:pPr>
              <w:pStyle w:val="TableParagraph"/>
              <w:spacing w:before="60"/>
              <w:ind w:left="210"/>
              <w:rPr>
                <w:b/>
                <w:sz w:val="26"/>
                <w:szCs w:val="26"/>
              </w:rPr>
            </w:pPr>
          </w:p>
        </w:tc>
      </w:tr>
      <w:tr w:rsidR="00745DFE" w:rsidRPr="00971FE3" w:rsidTr="00745DFE">
        <w:trPr>
          <w:trHeight w:val="1555"/>
          <w:jc w:val="center"/>
        </w:trPr>
        <w:tc>
          <w:tcPr>
            <w:tcW w:w="741" w:type="dxa"/>
            <w:vAlign w:val="center"/>
          </w:tcPr>
          <w:p w:rsidR="00745DFE" w:rsidRPr="00971FE3" w:rsidRDefault="00745DFE" w:rsidP="00745DFE">
            <w:pPr>
              <w:pStyle w:val="TableParagraph"/>
              <w:spacing w:before="60"/>
              <w:jc w:val="center"/>
              <w:rPr>
                <w:sz w:val="26"/>
                <w:szCs w:val="26"/>
              </w:rPr>
            </w:pPr>
            <w:r>
              <w:rPr>
                <w:sz w:val="26"/>
                <w:szCs w:val="26"/>
              </w:rPr>
              <w:t>1</w:t>
            </w:r>
          </w:p>
        </w:tc>
        <w:tc>
          <w:tcPr>
            <w:tcW w:w="1613" w:type="dxa"/>
            <w:vAlign w:val="center"/>
          </w:tcPr>
          <w:p w:rsidR="00745DFE" w:rsidRPr="00971FE3" w:rsidRDefault="00745DFE" w:rsidP="00745DFE">
            <w:pPr>
              <w:pStyle w:val="TableParagraph"/>
              <w:tabs>
                <w:tab w:val="left" w:pos="1095"/>
              </w:tabs>
              <w:spacing w:before="60"/>
              <w:ind w:left="95"/>
              <w:rPr>
                <w:b/>
                <w:sz w:val="26"/>
                <w:szCs w:val="26"/>
              </w:rPr>
            </w:pPr>
            <w:r>
              <w:rPr>
                <w:b/>
                <w:sz w:val="26"/>
                <w:szCs w:val="26"/>
              </w:rPr>
              <w:t>Lãi đơn</w:t>
            </w:r>
          </w:p>
        </w:tc>
        <w:tc>
          <w:tcPr>
            <w:tcW w:w="3333" w:type="dxa"/>
          </w:tcPr>
          <w:p w:rsidR="00745DFE" w:rsidRPr="00BD6263" w:rsidRDefault="00745DFE" w:rsidP="00D53810">
            <w:pPr>
              <w:pStyle w:val="TableParagraph"/>
              <w:numPr>
                <w:ilvl w:val="0"/>
                <w:numId w:val="102"/>
              </w:numPr>
              <w:tabs>
                <w:tab w:val="left" w:pos="343"/>
              </w:tabs>
              <w:spacing w:before="60"/>
              <w:ind w:left="412"/>
              <w:jc w:val="both"/>
              <w:rPr>
                <w:sz w:val="26"/>
                <w:szCs w:val="26"/>
              </w:rPr>
            </w:pPr>
            <w:r w:rsidRPr="00BD6263">
              <w:rPr>
                <w:sz w:val="26"/>
                <w:szCs w:val="26"/>
              </w:rPr>
              <w:t>Giới thiệu</w:t>
            </w:r>
          </w:p>
          <w:p w:rsidR="00745DFE" w:rsidRPr="00BD6263" w:rsidRDefault="00745DFE" w:rsidP="00D53810">
            <w:pPr>
              <w:pStyle w:val="TableParagraph"/>
              <w:numPr>
                <w:ilvl w:val="0"/>
                <w:numId w:val="102"/>
              </w:numPr>
              <w:tabs>
                <w:tab w:val="left" w:pos="343"/>
              </w:tabs>
              <w:spacing w:before="60"/>
              <w:ind w:left="412"/>
              <w:jc w:val="both"/>
              <w:rPr>
                <w:sz w:val="26"/>
                <w:szCs w:val="26"/>
              </w:rPr>
            </w:pPr>
            <w:r w:rsidRPr="00BD6263">
              <w:rPr>
                <w:sz w:val="26"/>
                <w:szCs w:val="26"/>
              </w:rPr>
              <w:t>Các khái niệm cơ bản</w:t>
            </w:r>
          </w:p>
          <w:p w:rsidR="00745DFE" w:rsidRPr="00BD6263" w:rsidRDefault="00745DFE" w:rsidP="00D53810">
            <w:pPr>
              <w:pStyle w:val="TableParagraph"/>
              <w:numPr>
                <w:ilvl w:val="0"/>
                <w:numId w:val="102"/>
              </w:numPr>
              <w:tabs>
                <w:tab w:val="left" w:pos="343"/>
              </w:tabs>
              <w:spacing w:before="60"/>
              <w:ind w:left="412"/>
              <w:jc w:val="both"/>
              <w:rPr>
                <w:sz w:val="26"/>
                <w:szCs w:val="26"/>
              </w:rPr>
            </w:pPr>
            <w:r w:rsidRPr="00BD6263">
              <w:rPr>
                <w:sz w:val="26"/>
                <w:szCs w:val="26"/>
              </w:rPr>
              <w:t>Các ký hiệu</w:t>
            </w:r>
          </w:p>
          <w:p w:rsidR="00745DFE" w:rsidRPr="00BD6263" w:rsidRDefault="00745DFE" w:rsidP="00D53810">
            <w:pPr>
              <w:pStyle w:val="TableParagraph"/>
              <w:numPr>
                <w:ilvl w:val="0"/>
                <w:numId w:val="102"/>
              </w:numPr>
              <w:tabs>
                <w:tab w:val="left" w:pos="343"/>
              </w:tabs>
              <w:spacing w:before="60"/>
              <w:ind w:left="412"/>
              <w:jc w:val="both"/>
              <w:rPr>
                <w:sz w:val="26"/>
                <w:szCs w:val="26"/>
              </w:rPr>
            </w:pPr>
            <w:r w:rsidRPr="00BD6263">
              <w:rPr>
                <w:sz w:val="26"/>
                <w:szCs w:val="26"/>
              </w:rPr>
              <w:t>Phương pháp lãi đơn</w:t>
            </w:r>
          </w:p>
          <w:p w:rsidR="00745DFE" w:rsidRPr="00BD6263" w:rsidRDefault="00745DFE" w:rsidP="00D53810">
            <w:pPr>
              <w:pStyle w:val="TableParagraph"/>
              <w:numPr>
                <w:ilvl w:val="0"/>
                <w:numId w:val="102"/>
              </w:numPr>
              <w:tabs>
                <w:tab w:val="left" w:pos="343"/>
              </w:tabs>
              <w:spacing w:before="60"/>
              <w:ind w:left="412"/>
              <w:jc w:val="both"/>
              <w:rPr>
                <w:sz w:val="26"/>
                <w:szCs w:val="26"/>
              </w:rPr>
            </w:pPr>
            <w:r w:rsidRPr="00BD6263">
              <w:rPr>
                <w:sz w:val="26"/>
                <w:szCs w:val="26"/>
              </w:rPr>
              <w:t>Lãi suất trung bình</w:t>
            </w:r>
          </w:p>
          <w:p w:rsidR="00745DFE" w:rsidRPr="00971FE3" w:rsidRDefault="00745DFE" w:rsidP="00D53810">
            <w:pPr>
              <w:pStyle w:val="TableParagraph"/>
              <w:numPr>
                <w:ilvl w:val="0"/>
                <w:numId w:val="102"/>
              </w:numPr>
              <w:tabs>
                <w:tab w:val="left" w:pos="343"/>
              </w:tabs>
              <w:spacing w:before="60"/>
              <w:ind w:left="412"/>
              <w:jc w:val="both"/>
              <w:rPr>
                <w:sz w:val="26"/>
                <w:szCs w:val="26"/>
              </w:rPr>
            </w:pPr>
            <w:r w:rsidRPr="00BD6263">
              <w:rPr>
                <w:sz w:val="26"/>
                <w:szCs w:val="26"/>
              </w:rPr>
              <w:t>Lãi suất thực</w:t>
            </w:r>
          </w:p>
        </w:tc>
        <w:tc>
          <w:tcPr>
            <w:tcW w:w="592" w:type="dxa"/>
            <w:vAlign w:val="center"/>
          </w:tcPr>
          <w:p w:rsidR="00745DFE" w:rsidRPr="00971FE3" w:rsidRDefault="00745DFE" w:rsidP="00745DFE">
            <w:pPr>
              <w:pStyle w:val="TableParagraph"/>
              <w:spacing w:before="60"/>
              <w:jc w:val="center"/>
              <w:rPr>
                <w:sz w:val="26"/>
                <w:szCs w:val="26"/>
              </w:rPr>
            </w:pPr>
            <w:r>
              <w:rPr>
                <w:sz w:val="26"/>
                <w:szCs w:val="26"/>
              </w:rPr>
              <w:t>4</w:t>
            </w:r>
          </w:p>
        </w:tc>
        <w:tc>
          <w:tcPr>
            <w:tcW w:w="545" w:type="dxa"/>
            <w:vAlign w:val="center"/>
          </w:tcPr>
          <w:p w:rsidR="00745DFE" w:rsidRPr="00971FE3" w:rsidRDefault="00745DFE" w:rsidP="00745DFE">
            <w:pPr>
              <w:pStyle w:val="TableParagraph"/>
              <w:spacing w:before="60"/>
              <w:jc w:val="center"/>
              <w:rPr>
                <w:sz w:val="26"/>
                <w:szCs w:val="26"/>
              </w:rPr>
            </w:pPr>
            <w:r>
              <w:rPr>
                <w:sz w:val="26"/>
                <w:szCs w:val="26"/>
              </w:rPr>
              <w:t>2</w:t>
            </w:r>
          </w:p>
        </w:tc>
        <w:tc>
          <w:tcPr>
            <w:tcW w:w="596" w:type="dxa"/>
            <w:vAlign w:val="center"/>
          </w:tcPr>
          <w:p w:rsidR="00745DFE" w:rsidRPr="00971FE3" w:rsidRDefault="00745DFE" w:rsidP="00745DFE">
            <w:pPr>
              <w:pStyle w:val="TableParagraph"/>
              <w:spacing w:before="60"/>
              <w:jc w:val="center"/>
              <w:rPr>
                <w:sz w:val="26"/>
                <w:szCs w:val="26"/>
              </w:rPr>
            </w:pPr>
            <w:r>
              <w:rPr>
                <w:sz w:val="26"/>
                <w:szCs w:val="26"/>
              </w:rPr>
              <w:t>2</w:t>
            </w:r>
          </w:p>
        </w:tc>
        <w:tc>
          <w:tcPr>
            <w:tcW w:w="588" w:type="dxa"/>
            <w:vAlign w:val="center"/>
          </w:tcPr>
          <w:p w:rsidR="00745DFE" w:rsidRPr="00971FE3" w:rsidRDefault="00745DFE" w:rsidP="00745DFE">
            <w:pPr>
              <w:pStyle w:val="TableParagraph"/>
              <w:spacing w:before="60"/>
              <w:jc w:val="center"/>
              <w:rPr>
                <w:sz w:val="26"/>
                <w:szCs w:val="26"/>
              </w:rPr>
            </w:pPr>
          </w:p>
        </w:tc>
        <w:tc>
          <w:tcPr>
            <w:tcW w:w="745" w:type="dxa"/>
            <w:vAlign w:val="center"/>
          </w:tcPr>
          <w:p w:rsidR="00745DFE" w:rsidRPr="00971FE3" w:rsidRDefault="00745DFE" w:rsidP="00745DFE">
            <w:pPr>
              <w:pStyle w:val="TableParagraph"/>
              <w:spacing w:before="60"/>
              <w:jc w:val="center"/>
              <w:rPr>
                <w:sz w:val="26"/>
                <w:szCs w:val="26"/>
              </w:rPr>
            </w:pPr>
            <w:r>
              <w:rPr>
                <w:sz w:val="26"/>
                <w:szCs w:val="26"/>
              </w:rPr>
              <w:t>12</w:t>
            </w:r>
          </w:p>
        </w:tc>
        <w:tc>
          <w:tcPr>
            <w:tcW w:w="745" w:type="dxa"/>
            <w:vAlign w:val="center"/>
          </w:tcPr>
          <w:p w:rsidR="00745DFE" w:rsidRPr="00971FE3" w:rsidRDefault="00745DFE" w:rsidP="00745DFE">
            <w:pPr>
              <w:pStyle w:val="TableParagraph"/>
              <w:spacing w:before="60"/>
              <w:jc w:val="center"/>
              <w:rPr>
                <w:sz w:val="26"/>
                <w:szCs w:val="26"/>
              </w:rPr>
            </w:pPr>
            <w:r>
              <w:rPr>
                <w:sz w:val="26"/>
                <w:szCs w:val="26"/>
              </w:rPr>
              <w:t>1, 4, 7, 8, 9</w:t>
            </w:r>
          </w:p>
        </w:tc>
      </w:tr>
      <w:tr w:rsidR="00745DFE" w:rsidRPr="00971FE3" w:rsidTr="00745DFE">
        <w:trPr>
          <w:trHeight w:val="1555"/>
          <w:jc w:val="center"/>
        </w:trPr>
        <w:tc>
          <w:tcPr>
            <w:tcW w:w="741" w:type="dxa"/>
            <w:tcBorders>
              <w:bottom w:val="single" w:sz="4" w:space="0" w:color="auto"/>
            </w:tcBorders>
            <w:vAlign w:val="center"/>
          </w:tcPr>
          <w:p w:rsidR="00745DFE" w:rsidRDefault="00745DFE" w:rsidP="00745DFE">
            <w:pPr>
              <w:pStyle w:val="TableParagraph"/>
              <w:spacing w:before="60"/>
              <w:jc w:val="center"/>
              <w:rPr>
                <w:sz w:val="26"/>
                <w:szCs w:val="26"/>
              </w:rPr>
            </w:pPr>
            <w:r>
              <w:rPr>
                <w:sz w:val="26"/>
                <w:szCs w:val="26"/>
              </w:rPr>
              <w:t>2</w:t>
            </w:r>
          </w:p>
        </w:tc>
        <w:tc>
          <w:tcPr>
            <w:tcW w:w="1613" w:type="dxa"/>
            <w:tcBorders>
              <w:bottom w:val="single" w:sz="4" w:space="0" w:color="auto"/>
            </w:tcBorders>
            <w:vAlign w:val="center"/>
          </w:tcPr>
          <w:p w:rsidR="00745DFE" w:rsidRDefault="00745DFE" w:rsidP="00745DFE">
            <w:pPr>
              <w:pStyle w:val="TableParagraph"/>
              <w:tabs>
                <w:tab w:val="left" w:pos="1095"/>
              </w:tabs>
              <w:spacing w:before="60"/>
              <w:ind w:left="95"/>
              <w:rPr>
                <w:b/>
                <w:sz w:val="26"/>
                <w:szCs w:val="26"/>
              </w:rPr>
            </w:pPr>
            <w:r>
              <w:rPr>
                <w:b/>
                <w:sz w:val="26"/>
                <w:szCs w:val="26"/>
              </w:rPr>
              <w:t>Lãi kép</w:t>
            </w:r>
          </w:p>
        </w:tc>
        <w:tc>
          <w:tcPr>
            <w:tcW w:w="3333" w:type="dxa"/>
            <w:tcBorders>
              <w:bottom w:val="single" w:sz="4" w:space="0" w:color="auto"/>
            </w:tcBorders>
          </w:tcPr>
          <w:p w:rsidR="00745DFE" w:rsidRPr="00BD6263" w:rsidRDefault="00745DFE" w:rsidP="00D53810">
            <w:pPr>
              <w:pStyle w:val="TableParagraph"/>
              <w:numPr>
                <w:ilvl w:val="0"/>
                <w:numId w:val="103"/>
              </w:numPr>
              <w:tabs>
                <w:tab w:val="left" w:pos="343"/>
              </w:tabs>
              <w:spacing w:before="60"/>
              <w:ind w:left="412"/>
              <w:jc w:val="both"/>
              <w:rPr>
                <w:sz w:val="26"/>
                <w:szCs w:val="26"/>
              </w:rPr>
            </w:pPr>
            <w:r w:rsidRPr="00BD6263">
              <w:rPr>
                <w:sz w:val="26"/>
                <w:szCs w:val="26"/>
              </w:rPr>
              <w:t>Giới thiệu</w:t>
            </w:r>
          </w:p>
          <w:p w:rsidR="00745DFE" w:rsidRPr="00BD6263" w:rsidRDefault="00745DFE" w:rsidP="00D53810">
            <w:pPr>
              <w:pStyle w:val="TableParagraph"/>
              <w:numPr>
                <w:ilvl w:val="0"/>
                <w:numId w:val="103"/>
              </w:numPr>
              <w:tabs>
                <w:tab w:val="left" w:pos="343"/>
              </w:tabs>
              <w:spacing w:before="60"/>
              <w:ind w:left="412"/>
              <w:jc w:val="both"/>
              <w:rPr>
                <w:sz w:val="26"/>
                <w:szCs w:val="26"/>
              </w:rPr>
            </w:pPr>
            <w:r w:rsidRPr="00BD6263">
              <w:rPr>
                <w:sz w:val="26"/>
                <w:szCs w:val="26"/>
              </w:rPr>
              <w:t>Phương pháp lãi kép</w:t>
            </w:r>
          </w:p>
          <w:p w:rsidR="00745DFE" w:rsidRPr="00BD6263" w:rsidRDefault="00745DFE" w:rsidP="00D53810">
            <w:pPr>
              <w:pStyle w:val="TableParagraph"/>
              <w:numPr>
                <w:ilvl w:val="0"/>
                <w:numId w:val="103"/>
              </w:numPr>
              <w:tabs>
                <w:tab w:val="left" w:pos="343"/>
              </w:tabs>
              <w:spacing w:before="60"/>
              <w:ind w:left="412"/>
              <w:jc w:val="both"/>
              <w:rPr>
                <w:sz w:val="26"/>
                <w:szCs w:val="26"/>
              </w:rPr>
            </w:pPr>
            <w:r w:rsidRPr="00BD6263">
              <w:rPr>
                <w:sz w:val="26"/>
                <w:szCs w:val="26"/>
              </w:rPr>
              <w:t>Lãi suất tương đương</w:t>
            </w:r>
          </w:p>
          <w:p w:rsidR="00745DFE" w:rsidRPr="00BD6263" w:rsidRDefault="00745DFE" w:rsidP="00D53810">
            <w:pPr>
              <w:pStyle w:val="TableParagraph"/>
              <w:numPr>
                <w:ilvl w:val="0"/>
                <w:numId w:val="103"/>
              </w:numPr>
              <w:tabs>
                <w:tab w:val="left" w:pos="343"/>
              </w:tabs>
              <w:spacing w:before="60"/>
              <w:ind w:left="412"/>
              <w:jc w:val="both"/>
              <w:rPr>
                <w:sz w:val="26"/>
                <w:szCs w:val="26"/>
              </w:rPr>
            </w:pPr>
            <w:r w:rsidRPr="00BD6263">
              <w:rPr>
                <w:sz w:val="26"/>
                <w:szCs w:val="26"/>
              </w:rPr>
              <w:t>Lãi suất tỷ lệ</w:t>
            </w:r>
          </w:p>
          <w:p w:rsidR="00745DFE" w:rsidRPr="00BD6263" w:rsidRDefault="00745DFE" w:rsidP="00D53810">
            <w:pPr>
              <w:pStyle w:val="TableParagraph"/>
              <w:numPr>
                <w:ilvl w:val="0"/>
                <w:numId w:val="103"/>
              </w:numPr>
              <w:tabs>
                <w:tab w:val="left" w:pos="343"/>
              </w:tabs>
              <w:spacing w:before="60"/>
              <w:ind w:left="412"/>
              <w:jc w:val="both"/>
              <w:rPr>
                <w:sz w:val="26"/>
                <w:szCs w:val="26"/>
              </w:rPr>
            </w:pPr>
            <w:r w:rsidRPr="00BD6263">
              <w:rPr>
                <w:sz w:val="26"/>
                <w:szCs w:val="26"/>
              </w:rPr>
              <w:t>Lãi suất rung bình</w:t>
            </w:r>
          </w:p>
          <w:p w:rsidR="00745DFE" w:rsidRPr="00BD6263" w:rsidRDefault="00745DFE" w:rsidP="00D53810">
            <w:pPr>
              <w:pStyle w:val="TableParagraph"/>
              <w:numPr>
                <w:ilvl w:val="0"/>
                <w:numId w:val="103"/>
              </w:numPr>
              <w:tabs>
                <w:tab w:val="left" w:pos="343"/>
              </w:tabs>
              <w:spacing w:before="60"/>
              <w:ind w:left="412"/>
              <w:jc w:val="both"/>
              <w:rPr>
                <w:sz w:val="26"/>
                <w:szCs w:val="26"/>
              </w:rPr>
            </w:pPr>
            <w:r w:rsidRPr="00BD6263">
              <w:rPr>
                <w:sz w:val="26"/>
                <w:szCs w:val="26"/>
              </w:rPr>
              <w:t>Lãi suất thực hay lãi suất hiệu dụng</w:t>
            </w:r>
          </w:p>
          <w:p w:rsidR="00745DFE" w:rsidRDefault="00745DFE" w:rsidP="00D53810">
            <w:pPr>
              <w:pStyle w:val="TableParagraph"/>
              <w:numPr>
                <w:ilvl w:val="0"/>
                <w:numId w:val="103"/>
              </w:numPr>
              <w:tabs>
                <w:tab w:val="left" w:pos="343"/>
              </w:tabs>
              <w:spacing w:before="60"/>
              <w:ind w:left="412"/>
              <w:jc w:val="both"/>
              <w:rPr>
                <w:sz w:val="26"/>
                <w:szCs w:val="26"/>
              </w:rPr>
            </w:pPr>
            <w:r w:rsidRPr="00BD6263">
              <w:rPr>
                <w:sz w:val="26"/>
                <w:szCs w:val="26"/>
              </w:rPr>
              <w:t>So sánh lãi đơn và lãi kép</w:t>
            </w:r>
          </w:p>
        </w:tc>
        <w:tc>
          <w:tcPr>
            <w:tcW w:w="592" w:type="dxa"/>
            <w:tcBorders>
              <w:bottom w:val="single" w:sz="4" w:space="0" w:color="auto"/>
            </w:tcBorders>
            <w:vAlign w:val="center"/>
          </w:tcPr>
          <w:p w:rsidR="00745DFE" w:rsidRDefault="00745DFE" w:rsidP="00745DFE">
            <w:pPr>
              <w:pStyle w:val="TableParagraph"/>
              <w:spacing w:before="60"/>
              <w:jc w:val="center"/>
              <w:rPr>
                <w:sz w:val="26"/>
                <w:szCs w:val="26"/>
              </w:rPr>
            </w:pPr>
            <w:r>
              <w:rPr>
                <w:sz w:val="26"/>
                <w:szCs w:val="26"/>
              </w:rPr>
              <w:t>6</w:t>
            </w:r>
          </w:p>
        </w:tc>
        <w:tc>
          <w:tcPr>
            <w:tcW w:w="545" w:type="dxa"/>
            <w:tcBorders>
              <w:bottom w:val="single" w:sz="4" w:space="0" w:color="auto"/>
            </w:tcBorders>
            <w:vAlign w:val="center"/>
          </w:tcPr>
          <w:p w:rsidR="00745DFE" w:rsidRDefault="00745DFE" w:rsidP="00745DFE">
            <w:pPr>
              <w:pStyle w:val="TableParagraph"/>
              <w:spacing w:before="60"/>
              <w:jc w:val="center"/>
              <w:rPr>
                <w:sz w:val="26"/>
                <w:szCs w:val="26"/>
              </w:rPr>
            </w:pPr>
            <w:r>
              <w:rPr>
                <w:sz w:val="26"/>
                <w:szCs w:val="26"/>
              </w:rPr>
              <w:t>3</w:t>
            </w:r>
          </w:p>
        </w:tc>
        <w:tc>
          <w:tcPr>
            <w:tcW w:w="596" w:type="dxa"/>
            <w:tcBorders>
              <w:bottom w:val="single" w:sz="4" w:space="0" w:color="auto"/>
            </w:tcBorders>
            <w:vAlign w:val="center"/>
          </w:tcPr>
          <w:p w:rsidR="00745DFE" w:rsidRDefault="00745DFE" w:rsidP="00745DFE">
            <w:pPr>
              <w:pStyle w:val="TableParagraph"/>
              <w:spacing w:before="60"/>
              <w:jc w:val="center"/>
              <w:rPr>
                <w:sz w:val="26"/>
                <w:szCs w:val="26"/>
              </w:rPr>
            </w:pPr>
            <w:r>
              <w:rPr>
                <w:sz w:val="26"/>
                <w:szCs w:val="26"/>
              </w:rPr>
              <w:t>3</w:t>
            </w:r>
          </w:p>
        </w:tc>
        <w:tc>
          <w:tcPr>
            <w:tcW w:w="588" w:type="dxa"/>
            <w:tcBorders>
              <w:bottom w:val="single" w:sz="4" w:space="0" w:color="auto"/>
            </w:tcBorders>
            <w:vAlign w:val="center"/>
          </w:tcPr>
          <w:p w:rsidR="00745DFE" w:rsidRPr="00971FE3" w:rsidRDefault="00745DFE" w:rsidP="00745DFE">
            <w:pPr>
              <w:pStyle w:val="TableParagraph"/>
              <w:spacing w:before="60"/>
              <w:jc w:val="center"/>
              <w:rPr>
                <w:sz w:val="26"/>
                <w:szCs w:val="26"/>
              </w:rPr>
            </w:pPr>
          </w:p>
        </w:tc>
        <w:tc>
          <w:tcPr>
            <w:tcW w:w="745" w:type="dxa"/>
            <w:tcBorders>
              <w:bottom w:val="single" w:sz="4" w:space="0" w:color="auto"/>
            </w:tcBorders>
            <w:vAlign w:val="center"/>
          </w:tcPr>
          <w:p w:rsidR="00745DFE" w:rsidRDefault="00745DFE" w:rsidP="00745DFE">
            <w:pPr>
              <w:pStyle w:val="TableParagraph"/>
              <w:spacing w:before="60"/>
              <w:jc w:val="center"/>
              <w:rPr>
                <w:sz w:val="26"/>
                <w:szCs w:val="26"/>
              </w:rPr>
            </w:pPr>
            <w:r>
              <w:rPr>
                <w:sz w:val="26"/>
                <w:szCs w:val="26"/>
              </w:rPr>
              <w:t>18</w:t>
            </w:r>
          </w:p>
        </w:tc>
        <w:tc>
          <w:tcPr>
            <w:tcW w:w="745" w:type="dxa"/>
            <w:tcBorders>
              <w:bottom w:val="single" w:sz="4" w:space="0" w:color="auto"/>
            </w:tcBorders>
            <w:vAlign w:val="center"/>
          </w:tcPr>
          <w:p w:rsidR="00745DFE" w:rsidRDefault="00745DFE" w:rsidP="00745DFE">
            <w:pPr>
              <w:pStyle w:val="TableParagraph"/>
              <w:spacing w:before="60"/>
              <w:jc w:val="center"/>
              <w:rPr>
                <w:sz w:val="26"/>
                <w:szCs w:val="26"/>
              </w:rPr>
            </w:pPr>
            <w:r>
              <w:rPr>
                <w:sz w:val="26"/>
                <w:szCs w:val="26"/>
              </w:rPr>
              <w:t>1, 4, 7, 8, 9</w:t>
            </w:r>
          </w:p>
        </w:tc>
      </w:tr>
      <w:tr w:rsidR="00745DFE" w:rsidRPr="00971FE3" w:rsidTr="00745DFE">
        <w:trPr>
          <w:trHeight w:val="711"/>
          <w:jc w:val="center"/>
        </w:trPr>
        <w:tc>
          <w:tcPr>
            <w:tcW w:w="741" w:type="dxa"/>
            <w:tcBorders>
              <w:top w:val="single" w:sz="4" w:space="0" w:color="auto"/>
              <w:bottom w:val="single" w:sz="4" w:space="0" w:color="000000"/>
            </w:tcBorders>
            <w:vAlign w:val="center"/>
          </w:tcPr>
          <w:p w:rsidR="00745DFE" w:rsidRDefault="00745DFE" w:rsidP="00745DFE">
            <w:pPr>
              <w:pStyle w:val="TableParagraph"/>
              <w:spacing w:before="60"/>
              <w:jc w:val="center"/>
              <w:rPr>
                <w:sz w:val="26"/>
                <w:szCs w:val="26"/>
              </w:rPr>
            </w:pPr>
            <w:r>
              <w:rPr>
                <w:sz w:val="26"/>
                <w:szCs w:val="26"/>
              </w:rPr>
              <w:t>3</w:t>
            </w:r>
          </w:p>
        </w:tc>
        <w:tc>
          <w:tcPr>
            <w:tcW w:w="1613" w:type="dxa"/>
            <w:tcBorders>
              <w:top w:val="single" w:sz="4" w:space="0" w:color="auto"/>
              <w:bottom w:val="single" w:sz="4" w:space="0" w:color="000000"/>
            </w:tcBorders>
            <w:vAlign w:val="center"/>
          </w:tcPr>
          <w:p w:rsidR="00745DFE" w:rsidRDefault="00745DFE" w:rsidP="00745DFE">
            <w:pPr>
              <w:pStyle w:val="TableParagraph"/>
              <w:tabs>
                <w:tab w:val="left" w:pos="1095"/>
              </w:tabs>
              <w:spacing w:before="60"/>
              <w:ind w:left="95"/>
              <w:rPr>
                <w:b/>
                <w:sz w:val="26"/>
                <w:szCs w:val="26"/>
              </w:rPr>
            </w:pPr>
            <w:r>
              <w:rPr>
                <w:b/>
                <w:sz w:val="26"/>
                <w:szCs w:val="26"/>
              </w:rPr>
              <w:t>Thời giá của tiền tệ</w:t>
            </w:r>
          </w:p>
        </w:tc>
        <w:tc>
          <w:tcPr>
            <w:tcW w:w="3333" w:type="dxa"/>
            <w:tcBorders>
              <w:top w:val="single" w:sz="4" w:space="0" w:color="auto"/>
              <w:bottom w:val="single" w:sz="4" w:space="0" w:color="000000"/>
            </w:tcBorders>
          </w:tcPr>
          <w:p w:rsidR="00745DFE" w:rsidRPr="00BD6263" w:rsidRDefault="00745DFE" w:rsidP="00D53810">
            <w:pPr>
              <w:pStyle w:val="TableParagraph"/>
              <w:numPr>
                <w:ilvl w:val="0"/>
                <w:numId w:val="104"/>
              </w:numPr>
              <w:tabs>
                <w:tab w:val="left" w:pos="343"/>
              </w:tabs>
              <w:spacing w:before="60"/>
              <w:ind w:left="412"/>
              <w:jc w:val="both"/>
              <w:rPr>
                <w:sz w:val="26"/>
                <w:szCs w:val="26"/>
              </w:rPr>
            </w:pPr>
            <w:r w:rsidRPr="00BD6263">
              <w:rPr>
                <w:sz w:val="26"/>
                <w:szCs w:val="26"/>
              </w:rPr>
              <w:t>Những hiểu biết chung</w:t>
            </w:r>
          </w:p>
          <w:p w:rsidR="00745DFE" w:rsidRPr="00BD6263" w:rsidRDefault="00745DFE" w:rsidP="00D53810">
            <w:pPr>
              <w:pStyle w:val="TableParagraph"/>
              <w:numPr>
                <w:ilvl w:val="0"/>
                <w:numId w:val="104"/>
              </w:numPr>
              <w:tabs>
                <w:tab w:val="left" w:pos="343"/>
              </w:tabs>
              <w:spacing w:before="60"/>
              <w:ind w:left="412"/>
              <w:jc w:val="both"/>
              <w:rPr>
                <w:sz w:val="26"/>
                <w:szCs w:val="26"/>
              </w:rPr>
            </w:pPr>
            <w:r w:rsidRPr="00BD6263">
              <w:rPr>
                <w:sz w:val="26"/>
                <w:szCs w:val="26"/>
              </w:rPr>
              <w:t xml:space="preserve">Giá trị tương lai của một  khoản tiền  </w:t>
            </w:r>
          </w:p>
          <w:p w:rsidR="00745DFE" w:rsidRPr="00BD6263" w:rsidRDefault="00745DFE" w:rsidP="00D53810">
            <w:pPr>
              <w:pStyle w:val="TableParagraph"/>
              <w:numPr>
                <w:ilvl w:val="0"/>
                <w:numId w:val="104"/>
              </w:numPr>
              <w:tabs>
                <w:tab w:val="left" w:pos="343"/>
              </w:tabs>
              <w:spacing w:before="60"/>
              <w:ind w:left="412"/>
              <w:jc w:val="both"/>
              <w:rPr>
                <w:sz w:val="26"/>
                <w:szCs w:val="26"/>
              </w:rPr>
            </w:pPr>
            <w:r w:rsidRPr="00BD6263">
              <w:rPr>
                <w:sz w:val="26"/>
                <w:szCs w:val="26"/>
              </w:rPr>
              <w:t>Giá trị hiện tại của một khoản tiền</w:t>
            </w:r>
          </w:p>
          <w:p w:rsidR="00745DFE" w:rsidRPr="00BD6263" w:rsidRDefault="00745DFE" w:rsidP="00D53810">
            <w:pPr>
              <w:pStyle w:val="TableParagraph"/>
              <w:numPr>
                <w:ilvl w:val="0"/>
                <w:numId w:val="104"/>
              </w:numPr>
              <w:tabs>
                <w:tab w:val="left" w:pos="343"/>
              </w:tabs>
              <w:spacing w:before="60"/>
              <w:ind w:left="412"/>
              <w:jc w:val="both"/>
              <w:rPr>
                <w:sz w:val="26"/>
                <w:szCs w:val="26"/>
              </w:rPr>
            </w:pPr>
            <w:r w:rsidRPr="00BD6263">
              <w:rPr>
                <w:sz w:val="26"/>
                <w:szCs w:val="26"/>
              </w:rPr>
              <w:t>Giá trị tương lai của một chuỗi tiền</w:t>
            </w:r>
          </w:p>
          <w:p w:rsidR="00745DFE" w:rsidRDefault="00745DFE" w:rsidP="00D53810">
            <w:pPr>
              <w:pStyle w:val="TableParagraph"/>
              <w:numPr>
                <w:ilvl w:val="0"/>
                <w:numId w:val="104"/>
              </w:numPr>
              <w:tabs>
                <w:tab w:val="left" w:pos="343"/>
              </w:tabs>
              <w:spacing w:before="60"/>
              <w:ind w:left="412"/>
              <w:jc w:val="both"/>
              <w:rPr>
                <w:sz w:val="26"/>
                <w:szCs w:val="26"/>
              </w:rPr>
            </w:pPr>
            <w:r w:rsidRPr="00BD6263">
              <w:rPr>
                <w:sz w:val="26"/>
                <w:szCs w:val="26"/>
              </w:rPr>
              <w:t xml:space="preserve">Giá trị hiện tại của chuỗi </w:t>
            </w:r>
            <w:r w:rsidRPr="00BD6263">
              <w:rPr>
                <w:sz w:val="26"/>
                <w:szCs w:val="26"/>
              </w:rPr>
              <w:lastRenderedPageBreak/>
              <w:t>tiền</w:t>
            </w:r>
          </w:p>
        </w:tc>
        <w:tc>
          <w:tcPr>
            <w:tcW w:w="592" w:type="dxa"/>
            <w:tcBorders>
              <w:top w:val="single" w:sz="4" w:space="0" w:color="auto"/>
              <w:bottom w:val="single" w:sz="4" w:space="0" w:color="000000"/>
            </w:tcBorders>
            <w:vAlign w:val="center"/>
          </w:tcPr>
          <w:p w:rsidR="00745DFE" w:rsidRDefault="00745DFE" w:rsidP="00745DFE">
            <w:pPr>
              <w:pStyle w:val="TableParagraph"/>
              <w:spacing w:before="60"/>
              <w:jc w:val="center"/>
              <w:rPr>
                <w:sz w:val="26"/>
                <w:szCs w:val="26"/>
              </w:rPr>
            </w:pPr>
            <w:r>
              <w:rPr>
                <w:sz w:val="26"/>
                <w:szCs w:val="26"/>
              </w:rPr>
              <w:lastRenderedPageBreak/>
              <w:t>6</w:t>
            </w:r>
          </w:p>
        </w:tc>
        <w:tc>
          <w:tcPr>
            <w:tcW w:w="545" w:type="dxa"/>
            <w:tcBorders>
              <w:top w:val="single" w:sz="4" w:space="0" w:color="auto"/>
              <w:bottom w:val="single" w:sz="4" w:space="0" w:color="000000"/>
            </w:tcBorders>
            <w:vAlign w:val="center"/>
          </w:tcPr>
          <w:p w:rsidR="00745DFE" w:rsidRDefault="00745DFE" w:rsidP="00745DFE">
            <w:pPr>
              <w:pStyle w:val="TableParagraph"/>
              <w:spacing w:before="60"/>
              <w:jc w:val="center"/>
              <w:rPr>
                <w:sz w:val="26"/>
                <w:szCs w:val="26"/>
              </w:rPr>
            </w:pPr>
            <w:r>
              <w:rPr>
                <w:sz w:val="26"/>
                <w:szCs w:val="26"/>
              </w:rPr>
              <w:t>3</w:t>
            </w:r>
          </w:p>
        </w:tc>
        <w:tc>
          <w:tcPr>
            <w:tcW w:w="596" w:type="dxa"/>
            <w:tcBorders>
              <w:top w:val="single" w:sz="4" w:space="0" w:color="auto"/>
              <w:bottom w:val="single" w:sz="4" w:space="0" w:color="000000"/>
            </w:tcBorders>
            <w:vAlign w:val="center"/>
          </w:tcPr>
          <w:p w:rsidR="00745DFE" w:rsidRDefault="00745DFE" w:rsidP="00745DFE">
            <w:pPr>
              <w:pStyle w:val="TableParagraph"/>
              <w:spacing w:before="60"/>
              <w:jc w:val="center"/>
              <w:rPr>
                <w:sz w:val="26"/>
                <w:szCs w:val="26"/>
              </w:rPr>
            </w:pPr>
            <w:r>
              <w:rPr>
                <w:sz w:val="26"/>
                <w:szCs w:val="26"/>
              </w:rPr>
              <w:t>3</w:t>
            </w:r>
          </w:p>
        </w:tc>
        <w:tc>
          <w:tcPr>
            <w:tcW w:w="588" w:type="dxa"/>
            <w:tcBorders>
              <w:top w:val="single" w:sz="4" w:space="0" w:color="auto"/>
              <w:bottom w:val="single" w:sz="4" w:space="0" w:color="000000"/>
            </w:tcBorders>
            <w:vAlign w:val="center"/>
          </w:tcPr>
          <w:p w:rsidR="00745DFE" w:rsidRDefault="00745DFE" w:rsidP="00745DFE">
            <w:pPr>
              <w:pStyle w:val="TableParagraph"/>
              <w:spacing w:before="60"/>
              <w:jc w:val="center"/>
              <w:rPr>
                <w:sz w:val="26"/>
                <w:szCs w:val="26"/>
              </w:rPr>
            </w:pPr>
          </w:p>
        </w:tc>
        <w:tc>
          <w:tcPr>
            <w:tcW w:w="745" w:type="dxa"/>
            <w:tcBorders>
              <w:top w:val="single" w:sz="4" w:space="0" w:color="auto"/>
              <w:bottom w:val="single" w:sz="4" w:space="0" w:color="000000"/>
            </w:tcBorders>
            <w:vAlign w:val="center"/>
          </w:tcPr>
          <w:p w:rsidR="00745DFE" w:rsidRDefault="00745DFE" w:rsidP="00745DFE">
            <w:pPr>
              <w:pStyle w:val="TableParagraph"/>
              <w:spacing w:before="60"/>
              <w:jc w:val="center"/>
              <w:rPr>
                <w:sz w:val="26"/>
                <w:szCs w:val="26"/>
              </w:rPr>
            </w:pPr>
            <w:r>
              <w:rPr>
                <w:sz w:val="26"/>
                <w:szCs w:val="26"/>
              </w:rPr>
              <w:t>18</w:t>
            </w:r>
          </w:p>
        </w:tc>
        <w:tc>
          <w:tcPr>
            <w:tcW w:w="745" w:type="dxa"/>
            <w:tcBorders>
              <w:top w:val="single" w:sz="4" w:space="0" w:color="auto"/>
              <w:bottom w:val="single" w:sz="4" w:space="0" w:color="000000"/>
            </w:tcBorders>
            <w:vAlign w:val="center"/>
          </w:tcPr>
          <w:p w:rsidR="00745DFE" w:rsidRDefault="00745DFE" w:rsidP="00745DFE">
            <w:pPr>
              <w:pStyle w:val="TableParagraph"/>
              <w:spacing w:before="60"/>
              <w:jc w:val="center"/>
              <w:rPr>
                <w:sz w:val="26"/>
                <w:szCs w:val="26"/>
              </w:rPr>
            </w:pPr>
            <w:r>
              <w:rPr>
                <w:sz w:val="26"/>
                <w:szCs w:val="26"/>
              </w:rPr>
              <w:t>2, 5, 7, 8, 9</w:t>
            </w:r>
          </w:p>
        </w:tc>
      </w:tr>
      <w:tr w:rsidR="00745DFE" w:rsidRPr="00971FE3" w:rsidTr="00745DFE">
        <w:trPr>
          <w:trHeight w:val="1555"/>
          <w:jc w:val="center"/>
        </w:trPr>
        <w:tc>
          <w:tcPr>
            <w:tcW w:w="741" w:type="dxa"/>
            <w:tcBorders>
              <w:top w:val="single" w:sz="4" w:space="0" w:color="auto"/>
              <w:bottom w:val="single" w:sz="4" w:space="0" w:color="000000"/>
            </w:tcBorders>
            <w:vAlign w:val="center"/>
          </w:tcPr>
          <w:p w:rsidR="00745DFE" w:rsidRDefault="00745DFE" w:rsidP="00745DFE">
            <w:pPr>
              <w:pStyle w:val="TableParagraph"/>
              <w:spacing w:before="60"/>
              <w:jc w:val="center"/>
              <w:rPr>
                <w:sz w:val="26"/>
                <w:szCs w:val="26"/>
              </w:rPr>
            </w:pPr>
            <w:r>
              <w:rPr>
                <w:sz w:val="26"/>
                <w:szCs w:val="26"/>
              </w:rPr>
              <w:lastRenderedPageBreak/>
              <w:t>4</w:t>
            </w:r>
          </w:p>
        </w:tc>
        <w:tc>
          <w:tcPr>
            <w:tcW w:w="1613" w:type="dxa"/>
            <w:tcBorders>
              <w:top w:val="single" w:sz="4" w:space="0" w:color="auto"/>
              <w:bottom w:val="single" w:sz="4" w:space="0" w:color="000000"/>
            </w:tcBorders>
            <w:vAlign w:val="center"/>
          </w:tcPr>
          <w:p w:rsidR="00745DFE" w:rsidRDefault="00745DFE" w:rsidP="00745DFE">
            <w:pPr>
              <w:pStyle w:val="TableParagraph"/>
              <w:tabs>
                <w:tab w:val="left" w:pos="1095"/>
              </w:tabs>
              <w:spacing w:before="60"/>
              <w:ind w:left="95"/>
              <w:rPr>
                <w:b/>
                <w:sz w:val="26"/>
                <w:szCs w:val="26"/>
              </w:rPr>
            </w:pPr>
            <w:r>
              <w:rPr>
                <w:b/>
                <w:sz w:val="26"/>
                <w:szCs w:val="26"/>
              </w:rPr>
              <w:t>Chiết khấu giấy tờ có giá</w:t>
            </w:r>
          </w:p>
        </w:tc>
        <w:tc>
          <w:tcPr>
            <w:tcW w:w="3333" w:type="dxa"/>
            <w:tcBorders>
              <w:top w:val="single" w:sz="4" w:space="0" w:color="auto"/>
              <w:bottom w:val="single" w:sz="4" w:space="0" w:color="000000"/>
            </w:tcBorders>
          </w:tcPr>
          <w:p w:rsidR="00745DFE" w:rsidRPr="009E29B7" w:rsidRDefault="00745DFE" w:rsidP="00D53810">
            <w:pPr>
              <w:numPr>
                <w:ilvl w:val="0"/>
                <w:numId w:val="107"/>
              </w:numPr>
              <w:spacing w:before="60" w:after="0" w:line="240" w:lineRule="auto"/>
              <w:ind w:left="412" w:hanging="412"/>
              <w:jc w:val="left"/>
              <w:rPr>
                <w:szCs w:val="26"/>
              </w:rPr>
            </w:pPr>
            <w:r w:rsidRPr="009E29B7">
              <w:rPr>
                <w:szCs w:val="26"/>
              </w:rPr>
              <w:t>Các khái niệm cơ bản</w:t>
            </w:r>
          </w:p>
          <w:p w:rsidR="00745DFE" w:rsidRPr="009E29B7" w:rsidRDefault="00745DFE" w:rsidP="00D53810">
            <w:pPr>
              <w:numPr>
                <w:ilvl w:val="0"/>
                <w:numId w:val="107"/>
              </w:numPr>
              <w:spacing w:before="60" w:after="0" w:line="240" w:lineRule="auto"/>
              <w:ind w:left="412" w:hanging="412"/>
              <w:jc w:val="left"/>
              <w:rPr>
                <w:szCs w:val="26"/>
              </w:rPr>
            </w:pPr>
            <w:r w:rsidRPr="009E29B7">
              <w:rPr>
                <w:szCs w:val="26"/>
              </w:rPr>
              <w:t xml:space="preserve">Các loại giấy tờ có giá </w:t>
            </w:r>
          </w:p>
          <w:p w:rsidR="00745DFE" w:rsidRPr="009E29B7" w:rsidRDefault="00745DFE" w:rsidP="00D53810">
            <w:pPr>
              <w:numPr>
                <w:ilvl w:val="0"/>
                <w:numId w:val="107"/>
              </w:numPr>
              <w:spacing w:before="60" w:after="0" w:line="240" w:lineRule="auto"/>
              <w:ind w:left="412" w:hanging="412"/>
              <w:jc w:val="left"/>
              <w:rPr>
                <w:szCs w:val="26"/>
              </w:rPr>
            </w:pPr>
            <w:r w:rsidRPr="009E29B7">
              <w:rPr>
                <w:szCs w:val="26"/>
              </w:rPr>
              <w:t xml:space="preserve">Chiết khấu thương phiếu </w:t>
            </w:r>
          </w:p>
          <w:p w:rsidR="00745DFE" w:rsidRPr="009E29B7" w:rsidRDefault="00745DFE" w:rsidP="00D53810">
            <w:pPr>
              <w:numPr>
                <w:ilvl w:val="0"/>
                <w:numId w:val="107"/>
              </w:numPr>
              <w:spacing w:before="60" w:after="0" w:line="240" w:lineRule="auto"/>
              <w:ind w:left="412" w:hanging="412"/>
              <w:jc w:val="left"/>
              <w:rPr>
                <w:szCs w:val="26"/>
              </w:rPr>
            </w:pPr>
            <w:r w:rsidRPr="009E29B7">
              <w:rPr>
                <w:szCs w:val="26"/>
              </w:rPr>
              <w:t xml:space="preserve">Chiết khấu tín phiếu kho bạc </w:t>
            </w:r>
          </w:p>
          <w:p w:rsidR="00745DFE" w:rsidRPr="009E29B7" w:rsidRDefault="00745DFE" w:rsidP="00D53810">
            <w:pPr>
              <w:numPr>
                <w:ilvl w:val="0"/>
                <w:numId w:val="107"/>
              </w:numPr>
              <w:spacing w:before="60" w:after="0" w:line="240" w:lineRule="auto"/>
              <w:ind w:left="412" w:hanging="412"/>
              <w:jc w:val="left"/>
              <w:rPr>
                <w:szCs w:val="26"/>
              </w:rPr>
            </w:pPr>
            <w:r w:rsidRPr="009E29B7">
              <w:rPr>
                <w:szCs w:val="26"/>
              </w:rPr>
              <w:t>Chiết khấu chứng chỉ tiền gởi</w:t>
            </w:r>
          </w:p>
          <w:p w:rsidR="00745DFE" w:rsidRPr="009E29B7" w:rsidRDefault="00745DFE" w:rsidP="00D53810">
            <w:pPr>
              <w:numPr>
                <w:ilvl w:val="0"/>
                <w:numId w:val="107"/>
              </w:numPr>
              <w:spacing w:before="60" w:after="0" w:line="240" w:lineRule="auto"/>
              <w:ind w:left="412" w:hanging="412"/>
              <w:jc w:val="left"/>
              <w:rPr>
                <w:szCs w:val="26"/>
              </w:rPr>
            </w:pPr>
            <w:r w:rsidRPr="009E29B7">
              <w:rPr>
                <w:szCs w:val="26"/>
              </w:rPr>
              <w:t>Chiết khấu sổ tiết kiệm</w:t>
            </w:r>
          </w:p>
          <w:p w:rsidR="00745DFE" w:rsidRDefault="00745DFE" w:rsidP="00D53810">
            <w:pPr>
              <w:pStyle w:val="TableParagraph"/>
              <w:numPr>
                <w:ilvl w:val="0"/>
                <w:numId w:val="107"/>
              </w:numPr>
              <w:tabs>
                <w:tab w:val="left" w:pos="412"/>
              </w:tabs>
              <w:spacing w:before="60"/>
              <w:ind w:left="412" w:hanging="412"/>
              <w:jc w:val="both"/>
              <w:rPr>
                <w:sz w:val="26"/>
                <w:szCs w:val="26"/>
              </w:rPr>
            </w:pPr>
            <w:r w:rsidRPr="009E29B7">
              <w:rPr>
                <w:sz w:val="26"/>
                <w:szCs w:val="26"/>
              </w:rPr>
              <w:t>Chiết khấu theo lãi kép</w:t>
            </w:r>
          </w:p>
        </w:tc>
        <w:tc>
          <w:tcPr>
            <w:tcW w:w="592" w:type="dxa"/>
            <w:tcBorders>
              <w:top w:val="single" w:sz="4" w:space="0" w:color="auto"/>
              <w:bottom w:val="single" w:sz="4" w:space="0" w:color="000000"/>
            </w:tcBorders>
            <w:vAlign w:val="center"/>
          </w:tcPr>
          <w:p w:rsidR="00745DFE" w:rsidRDefault="00745DFE" w:rsidP="00745DFE">
            <w:pPr>
              <w:pStyle w:val="TableParagraph"/>
              <w:spacing w:before="60"/>
              <w:jc w:val="center"/>
              <w:rPr>
                <w:sz w:val="26"/>
                <w:szCs w:val="26"/>
              </w:rPr>
            </w:pPr>
            <w:r>
              <w:rPr>
                <w:sz w:val="26"/>
                <w:szCs w:val="26"/>
              </w:rPr>
              <w:t>4</w:t>
            </w:r>
          </w:p>
        </w:tc>
        <w:tc>
          <w:tcPr>
            <w:tcW w:w="545" w:type="dxa"/>
            <w:tcBorders>
              <w:top w:val="single" w:sz="4" w:space="0" w:color="auto"/>
              <w:bottom w:val="single" w:sz="4" w:space="0" w:color="000000"/>
            </w:tcBorders>
            <w:vAlign w:val="center"/>
          </w:tcPr>
          <w:p w:rsidR="00745DFE" w:rsidRDefault="00745DFE" w:rsidP="00745DFE">
            <w:pPr>
              <w:pStyle w:val="TableParagraph"/>
              <w:spacing w:before="60"/>
              <w:jc w:val="center"/>
              <w:rPr>
                <w:sz w:val="26"/>
                <w:szCs w:val="26"/>
              </w:rPr>
            </w:pPr>
            <w:r>
              <w:rPr>
                <w:sz w:val="26"/>
                <w:szCs w:val="26"/>
              </w:rPr>
              <w:t>2</w:t>
            </w:r>
          </w:p>
        </w:tc>
        <w:tc>
          <w:tcPr>
            <w:tcW w:w="596" w:type="dxa"/>
            <w:tcBorders>
              <w:top w:val="single" w:sz="4" w:space="0" w:color="auto"/>
              <w:bottom w:val="single" w:sz="4" w:space="0" w:color="000000"/>
            </w:tcBorders>
            <w:vAlign w:val="center"/>
          </w:tcPr>
          <w:p w:rsidR="00745DFE" w:rsidRDefault="00745DFE" w:rsidP="00745DFE">
            <w:pPr>
              <w:pStyle w:val="TableParagraph"/>
              <w:spacing w:before="60"/>
              <w:jc w:val="center"/>
              <w:rPr>
                <w:sz w:val="26"/>
                <w:szCs w:val="26"/>
              </w:rPr>
            </w:pPr>
            <w:r>
              <w:rPr>
                <w:sz w:val="26"/>
                <w:szCs w:val="26"/>
              </w:rPr>
              <w:t>2</w:t>
            </w:r>
          </w:p>
        </w:tc>
        <w:tc>
          <w:tcPr>
            <w:tcW w:w="588" w:type="dxa"/>
            <w:tcBorders>
              <w:top w:val="single" w:sz="4" w:space="0" w:color="auto"/>
              <w:bottom w:val="single" w:sz="4" w:space="0" w:color="000000"/>
            </w:tcBorders>
            <w:vAlign w:val="center"/>
          </w:tcPr>
          <w:p w:rsidR="00745DFE" w:rsidRDefault="00745DFE" w:rsidP="00745DFE">
            <w:pPr>
              <w:pStyle w:val="TableParagraph"/>
              <w:spacing w:before="60"/>
              <w:jc w:val="center"/>
              <w:rPr>
                <w:sz w:val="26"/>
                <w:szCs w:val="26"/>
              </w:rPr>
            </w:pPr>
          </w:p>
        </w:tc>
        <w:tc>
          <w:tcPr>
            <w:tcW w:w="745" w:type="dxa"/>
            <w:tcBorders>
              <w:top w:val="single" w:sz="4" w:space="0" w:color="auto"/>
              <w:bottom w:val="single" w:sz="4" w:space="0" w:color="000000"/>
            </w:tcBorders>
            <w:vAlign w:val="center"/>
          </w:tcPr>
          <w:p w:rsidR="00745DFE" w:rsidRDefault="00745DFE" w:rsidP="00745DFE">
            <w:pPr>
              <w:pStyle w:val="TableParagraph"/>
              <w:spacing w:before="60"/>
              <w:jc w:val="center"/>
              <w:rPr>
                <w:sz w:val="26"/>
                <w:szCs w:val="26"/>
              </w:rPr>
            </w:pPr>
            <w:r>
              <w:rPr>
                <w:sz w:val="26"/>
                <w:szCs w:val="26"/>
              </w:rPr>
              <w:t>12</w:t>
            </w:r>
          </w:p>
        </w:tc>
        <w:tc>
          <w:tcPr>
            <w:tcW w:w="745" w:type="dxa"/>
            <w:tcBorders>
              <w:top w:val="single" w:sz="4" w:space="0" w:color="auto"/>
              <w:bottom w:val="single" w:sz="4" w:space="0" w:color="000000"/>
            </w:tcBorders>
            <w:vAlign w:val="center"/>
          </w:tcPr>
          <w:p w:rsidR="00745DFE" w:rsidRDefault="00745DFE" w:rsidP="00745DFE">
            <w:pPr>
              <w:pStyle w:val="TableParagraph"/>
              <w:spacing w:before="60"/>
              <w:jc w:val="center"/>
              <w:rPr>
                <w:sz w:val="26"/>
                <w:szCs w:val="26"/>
              </w:rPr>
            </w:pPr>
            <w:r>
              <w:rPr>
                <w:sz w:val="26"/>
                <w:szCs w:val="26"/>
              </w:rPr>
              <w:t>3, 6, 7, 8, 9</w:t>
            </w:r>
          </w:p>
        </w:tc>
      </w:tr>
      <w:tr w:rsidR="00745DFE" w:rsidRPr="00971FE3" w:rsidTr="00745DFE">
        <w:trPr>
          <w:trHeight w:val="1555"/>
          <w:jc w:val="center"/>
        </w:trPr>
        <w:tc>
          <w:tcPr>
            <w:tcW w:w="741" w:type="dxa"/>
            <w:tcBorders>
              <w:top w:val="single" w:sz="4" w:space="0" w:color="auto"/>
              <w:bottom w:val="single" w:sz="4" w:space="0" w:color="000000"/>
            </w:tcBorders>
            <w:vAlign w:val="center"/>
          </w:tcPr>
          <w:p w:rsidR="00745DFE" w:rsidRDefault="00745DFE" w:rsidP="00745DFE">
            <w:pPr>
              <w:pStyle w:val="TableParagraph"/>
              <w:spacing w:before="60"/>
              <w:jc w:val="center"/>
              <w:rPr>
                <w:sz w:val="26"/>
                <w:szCs w:val="26"/>
              </w:rPr>
            </w:pPr>
            <w:r>
              <w:rPr>
                <w:sz w:val="26"/>
                <w:szCs w:val="26"/>
              </w:rPr>
              <w:t>5</w:t>
            </w:r>
          </w:p>
        </w:tc>
        <w:tc>
          <w:tcPr>
            <w:tcW w:w="1613" w:type="dxa"/>
            <w:tcBorders>
              <w:top w:val="single" w:sz="4" w:space="0" w:color="auto"/>
              <w:bottom w:val="single" w:sz="4" w:space="0" w:color="000000"/>
            </w:tcBorders>
            <w:vAlign w:val="center"/>
          </w:tcPr>
          <w:p w:rsidR="00745DFE" w:rsidRDefault="00745DFE" w:rsidP="00745DFE">
            <w:pPr>
              <w:pStyle w:val="TableParagraph"/>
              <w:tabs>
                <w:tab w:val="left" w:pos="1095"/>
              </w:tabs>
              <w:spacing w:before="60"/>
              <w:ind w:left="95"/>
              <w:rPr>
                <w:b/>
                <w:sz w:val="26"/>
                <w:szCs w:val="26"/>
              </w:rPr>
            </w:pPr>
            <w:r>
              <w:rPr>
                <w:b/>
                <w:sz w:val="26"/>
                <w:szCs w:val="26"/>
              </w:rPr>
              <w:t>Tài khoản vãng lai</w:t>
            </w:r>
          </w:p>
        </w:tc>
        <w:tc>
          <w:tcPr>
            <w:tcW w:w="3333" w:type="dxa"/>
            <w:tcBorders>
              <w:top w:val="single" w:sz="4" w:space="0" w:color="auto"/>
              <w:bottom w:val="single" w:sz="4" w:space="0" w:color="000000"/>
            </w:tcBorders>
          </w:tcPr>
          <w:p w:rsidR="00745DFE" w:rsidRPr="00BD6263" w:rsidRDefault="00745DFE" w:rsidP="00D53810">
            <w:pPr>
              <w:pStyle w:val="TableParagraph"/>
              <w:numPr>
                <w:ilvl w:val="0"/>
                <w:numId w:val="108"/>
              </w:numPr>
              <w:tabs>
                <w:tab w:val="left" w:pos="412"/>
              </w:tabs>
              <w:spacing w:before="60"/>
              <w:ind w:left="412" w:hanging="426"/>
              <w:jc w:val="both"/>
              <w:rPr>
                <w:sz w:val="26"/>
                <w:szCs w:val="26"/>
              </w:rPr>
            </w:pPr>
            <w:r w:rsidRPr="00BD6263">
              <w:rPr>
                <w:sz w:val="26"/>
                <w:szCs w:val="26"/>
              </w:rPr>
              <w:t>Các khái niệm</w:t>
            </w:r>
          </w:p>
          <w:p w:rsidR="00745DFE" w:rsidRPr="00BD6263" w:rsidRDefault="00745DFE" w:rsidP="00D53810">
            <w:pPr>
              <w:pStyle w:val="TableParagraph"/>
              <w:numPr>
                <w:ilvl w:val="0"/>
                <w:numId w:val="108"/>
              </w:numPr>
              <w:tabs>
                <w:tab w:val="left" w:pos="412"/>
              </w:tabs>
              <w:spacing w:before="60"/>
              <w:ind w:left="412" w:hanging="412"/>
              <w:jc w:val="both"/>
              <w:rPr>
                <w:sz w:val="26"/>
                <w:szCs w:val="26"/>
              </w:rPr>
            </w:pPr>
            <w:r w:rsidRPr="00BD6263">
              <w:rPr>
                <w:sz w:val="26"/>
                <w:szCs w:val="26"/>
              </w:rPr>
              <w:t>Tài khoản vãng lai</w:t>
            </w:r>
          </w:p>
          <w:p w:rsidR="00745DFE" w:rsidRPr="00BD6263" w:rsidRDefault="00745DFE" w:rsidP="00D53810">
            <w:pPr>
              <w:pStyle w:val="TableParagraph"/>
              <w:numPr>
                <w:ilvl w:val="0"/>
                <w:numId w:val="108"/>
              </w:numPr>
              <w:tabs>
                <w:tab w:val="left" w:pos="412"/>
              </w:tabs>
              <w:spacing w:before="60"/>
              <w:ind w:left="412" w:hanging="412"/>
              <w:jc w:val="both"/>
              <w:rPr>
                <w:sz w:val="26"/>
                <w:szCs w:val="26"/>
              </w:rPr>
            </w:pPr>
            <w:r w:rsidRPr="00BD6263">
              <w:rPr>
                <w:sz w:val="26"/>
                <w:szCs w:val="26"/>
              </w:rPr>
              <w:t>Phương pháp trình bày tài khoản vãng lai</w:t>
            </w:r>
          </w:p>
          <w:p w:rsidR="00745DFE" w:rsidRPr="00BD6263" w:rsidRDefault="00745DFE" w:rsidP="00D53810">
            <w:pPr>
              <w:pStyle w:val="TableParagraph"/>
              <w:numPr>
                <w:ilvl w:val="0"/>
                <w:numId w:val="108"/>
              </w:numPr>
              <w:tabs>
                <w:tab w:val="left" w:pos="412"/>
              </w:tabs>
              <w:spacing w:before="60"/>
              <w:ind w:left="412" w:hanging="412"/>
              <w:jc w:val="both"/>
              <w:rPr>
                <w:sz w:val="26"/>
                <w:szCs w:val="26"/>
              </w:rPr>
            </w:pPr>
            <w:r w:rsidRPr="00BD6263">
              <w:rPr>
                <w:sz w:val="26"/>
                <w:szCs w:val="26"/>
              </w:rPr>
              <w:t>Tài khoản tiền gửi thanh toán</w:t>
            </w:r>
          </w:p>
          <w:p w:rsidR="00745DFE" w:rsidRDefault="00745DFE" w:rsidP="00D53810">
            <w:pPr>
              <w:pStyle w:val="TableParagraph"/>
              <w:numPr>
                <w:ilvl w:val="0"/>
                <w:numId w:val="108"/>
              </w:numPr>
              <w:tabs>
                <w:tab w:val="left" w:pos="412"/>
              </w:tabs>
              <w:spacing w:before="60"/>
              <w:ind w:left="412" w:hanging="412"/>
              <w:jc w:val="both"/>
              <w:rPr>
                <w:sz w:val="26"/>
                <w:szCs w:val="26"/>
              </w:rPr>
            </w:pPr>
            <w:r w:rsidRPr="00BD6263">
              <w:rPr>
                <w:sz w:val="26"/>
                <w:szCs w:val="26"/>
              </w:rPr>
              <w:t>Tài khoản cho vay luân chuyển</w:t>
            </w:r>
          </w:p>
        </w:tc>
        <w:tc>
          <w:tcPr>
            <w:tcW w:w="592" w:type="dxa"/>
            <w:tcBorders>
              <w:top w:val="single" w:sz="4" w:space="0" w:color="auto"/>
              <w:bottom w:val="single" w:sz="4" w:space="0" w:color="000000"/>
            </w:tcBorders>
            <w:vAlign w:val="center"/>
          </w:tcPr>
          <w:p w:rsidR="00745DFE" w:rsidRDefault="00745DFE" w:rsidP="00745DFE">
            <w:pPr>
              <w:pStyle w:val="TableParagraph"/>
              <w:spacing w:before="60"/>
              <w:jc w:val="center"/>
              <w:rPr>
                <w:sz w:val="26"/>
                <w:szCs w:val="26"/>
              </w:rPr>
            </w:pPr>
            <w:r>
              <w:rPr>
                <w:sz w:val="26"/>
                <w:szCs w:val="26"/>
              </w:rPr>
              <w:t>4</w:t>
            </w:r>
          </w:p>
        </w:tc>
        <w:tc>
          <w:tcPr>
            <w:tcW w:w="545" w:type="dxa"/>
            <w:tcBorders>
              <w:top w:val="single" w:sz="4" w:space="0" w:color="auto"/>
              <w:bottom w:val="single" w:sz="4" w:space="0" w:color="000000"/>
            </w:tcBorders>
            <w:vAlign w:val="center"/>
          </w:tcPr>
          <w:p w:rsidR="00745DFE" w:rsidRDefault="00745DFE" w:rsidP="00745DFE">
            <w:pPr>
              <w:pStyle w:val="TableParagraph"/>
              <w:spacing w:before="60"/>
              <w:jc w:val="center"/>
              <w:rPr>
                <w:sz w:val="26"/>
                <w:szCs w:val="26"/>
              </w:rPr>
            </w:pPr>
            <w:r>
              <w:rPr>
                <w:sz w:val="26"/>
                <w:szCs w:val="26"/>
              </w:rPr>
              <w:t>2</w:t>
            </w:r>
          </w:p>
        </w:tc>
        <w:tc>
          <w:tcPr>
            <w:tcW w:w="596" w:type="dxa"/>
            <w:tcBorders>
              <w:top w:val="single" w:sz="4" w:space="0" w:color="auto"/>
              <w:bottom w:val="single" w:sz="4" w:space="0" w:color="000000"/>
            </w:tcBorders>
            <w:vAlign w:val="center"/>
          </w:tcPr>
          <w:p w:rsidR="00745DFE" w:rsidRDefault="00745DFE" w:rsidP="00745DFE">
            <w:pPr>
              <w:pStyle w:val="TableParagraph"/>
              <w:spacing w:before="60"/>
              <w:jc w:val="center"/>
              <w:rPr>
                <w:sz w:val="26"/>
                <w:szCs w:val="26"/>
              </w:rPr>
            </w:pPr>
            <w:r>
              <w:rPr>
                <w:sz w:val="26"/>
                <w:szCs w:val="26"/>
              </w:rPr>
              <w:t>2</w:t>
            </w:r>
          </w:p>
        </w:tc>
        <w:tc>
          <w:tcPr>
            <w:tcW w:w="588" w:type="dxa"/>
            <w:tcBorders>
              <w:top w:val="single" w:sz="4" w:space="0" w:color="auto"/>
              <w:bottom w:val="single" w:sz="4" w:space="0" w:color="000000"/>
            </w:tcBorders>
            <w:vAlign w:val="center"/>
          </w:tcPr>
          <w:p w:rsidR="00745DFE" w:rsidRDefault="00745DFE" w:rsidP="00745DFE">
            <w:pPr>
              <w:pStyle w:val="TableParagraph"/>
              <w:spacing w:before="60"/>
              <w:jc w:val="center"/>
              <w:rPr>
                <w:sz w:val="26"/>
                <w:szCs w:val="26"/>
              </w:rPr>
            </w:pPr>
          </w:p>
        </w:tc>
        <w:tc>
          <w:tcPr>
            <w:tcW w:w="745" w:type="dxa"/>
            <w:tcBorders>
              <w:top w:val="single" w:sz="4" w:space="0" w:color="auto"/>
              <w:bottom w:val="single" w:sz="4" w:space="0" w:color="000000"/>
            </w:tcBorders>
            <w:vAlign w:val="center"/>
          </w:tcPr>
          <w:p w:rsidR="00745DFE" w:rsidRDefault="00745DFE" w:rsidP="00745DFE">
            <w:pPr>
              <w:pStyle w:val="TableParagraph"/>
              <w:spacing w:before="60"/>
              <w:jc w:val="center"/>
              <w:rPr>
                <w:sz w:val="26"/>
                <w:szCs w:val="26"/>
              </w:rPr>
            </w:pPr>
            <w:r>
              <w:rPr>
                <w:sz w:val="26"/>
                <w:szCs w:val="26"/>
              </w:rPr>
              <w:t>12</w:t>
            </w:r>
          </w:p>
        </w:tc>
        <w:tc>
          <w:tcPr>
            <w:tcW w:w="745" w:type="dxa"/>
            <w:tcBorders>
              <w:top w:val="single" w:sz="4" w:space="0" w:color="auto"/>
              <w:bottom w:val="single" w:sz="4" w:space="0" w:color="000000"/>
            </w:tcBorders>
            <w:vAlign w:val="center"/>
          </w:tcPr>
          <w:p w:rsidR="00745DFE" w:rsidRDefault="00745DFE" w:rsidP="00745DFE">
            <w:pPr>
              <w:pStyle w:val="TableParagraph"/>
              <w:spacing w:before="60"/>
              <w:jc w:val="center"/>
              <w:rPr>
                <w:sz w:val="26"/>
                <w:szCs w:val="26"/>
              </w:rPr>
            </w:pPr>
            <w:r>
              <w:rPr>
                <w:sz w:val="26"/>
                <w:szCs w:val="26"/>
              </w:rPr>
              <w:t>3, 6, 7, 8, 9</w:t>
            </w:r>
          </w:p>
        </w:tc>
      </w:tr>
      <w:tr w:rsidR="00745DFE" w:rsidRPr="00971FE3" w:rsidTr="00745DFE">
        <w:trPr>
          <w:trHeight w:val="1555"/>
          <w:jc w:val="center"/>
        </w:trPr>
        <w:tc>
          <w:tcPr>
            <w:tcW w:w="741" w:type="dxa"/>
            <w:tcBorders>
              <w:top w:val="single" w:sz="4" w:space="0" w:color="auto"/>
              <w:bottom w:val="single" w:sz="4" w:space="0" w:color="000000"/>
            </w:tcBorders>
            <w:vAlign w:val="center"/>
          </w:tcPr>
          <w:p w:rsidR="00745DFE" w:rsidRDefault="00745DFE" w:rsidP="00745DFE">
            <w:pPr>
              <w:pStyle w:val="TableParagraph"/>
              <w:spacing w:before="60"/>
              <w:jc w:val="center"/>
              <w:rPr>
                <w:sz w:val="26"/>
                <w:szCs w:val="26"/>
              </w:rPr>
            </w:pPr>
            <w:r>
              <w:rPr>
                <w:sz w:val="26"/>
                <w:szCs w:val="26"/>
              </w:rPr>
              <w:t>6</w:t>
            </w:r>
          </w:p>
        </w:tc>
        <w:tc>
          <w:tcPr>
            <w:tcW w:w="1613" w:type="dxa"/>
            <w:tcBorders>
              <w:top w:val="single" w:sz="4" w:space="0" w:color="auto"/>
              <w:bottom w:val="single" w:sz="4" w:space="0" w:color="000000"/>
            </w:tcBorders>
            <w:vAlign w:val="center"/>
          </w:tcPr>
          <w:p w:rsidR="00745DFE" w:rsidRDefault="00745DFE" w:rsidP="00745DFE">
            <w:pPr>
              <w:pStyle w:val="TableParagraph"/>
              <w:tabs>
                <w:tab w:val="left" w:pos="1095"/>
              </w:tabs>
              <w:spacing w:before="60"/>
              <w:ind w:left="95"/>
              <w:rPr>
                <w:b/>
                <w:sz w:val="26"/>
                <w:szCs w:val="26"/>
              </w:rPr>
            </w:pPr>
            <w:r>
              <w:rPr>
                <w:b/>
                <w:sz w:val="26"/>
                <w:szCs w:val="26"/>
              </w:rPr>
              <w:t>Vay vốn</w:t>
            </w:r>
          </w:p>
        </w:tc>
        <w:tc>
          <w:tcPr>
            <w:tcW w:w="3333" w:type="dxa"/>
            <w:tcBorders>
              <w:top w:val="single" w:sz="4" w:space="0" w:color="auto"/>
              <w:bottom w:val="single" w:sz="4" w:space="0" w:color="000000"/>
            </w:tcBorders>
          </w:tcPr>
          <w:p w:rsidR="00745DFE" w:rsidRPr="00BD6263" w:rsidRDefault="00745DFE" w:rsidP="00D53810">
            <w:pPr>
              <w:pStyle w:val="TableParagraph"/>
              <w:numPr>
                <w:ilvl w:val="0"/>
                <w:numId w:val="109"/>
              </w:numPr>
              <w:tabs>
                <w:tab w:val="left" w:pos="343"/>
              </w:tabs>
              <w:spacing w:before="60"/>
              <w:ind w:left="412"/>
              <w:jc w:val="both"/>
              <w:rPr>
                <w:sz w:val="26"/>
                <w:szCs w:val="26"/>
              </w:rPr>
            </w:pPr>
            <w:r w:rsidRPr="00BD6263">
              <w:rPr>
                <w:sz w:val="26"/>
                <w:szCs w:val="26"/>
              </w:rPr>
              <w:t>Trả nợ vay và lãi 1 lần khi đáo hạn</w:t>
            </w:r>
          </w:p>
          <w:p w:rsidR="00745DFE" w:rsidRPr="00BD6263" w:rsidRDefault="00745DFE" w:rsidP="00D53810">
            <w:pPr>
              <w:pStyle w:val="TableParagraph"/>
              <w:numPr>
                <w:ilvl w:val="0"/>
                <w:numId w:val="109"/>
              </w:numPr>
              <w:tabs>
                <w:tab w:val="left" w:pos="343"/>
              </w:tabs>
              <w:spacing w:before="60"/>
              <w:ind w:left="412"/>
              <w:jc w:val="both"/>
              <w:rPr>
                <w:sz w:val="26"/>
                <w:szCs w:val="26"/>
              </w:rPr>
            </w:pPr>
            <w:r w:rsidRPr="00BD6263">
              <w:rPr>
                <w:sz w:val="26"/>
                <w:szCs w:val="26"/>
              </w:rPr>
              <w:t>Trả lãi định kỳ - trả nợ gốc khi đáo hạn</w:t>
            </w:r>
          </w:p>
          <w:p w:rsidR="00745DFE" w:rsidRPr="00BD6263" w:rsidRDefault="00745DFE" w:rsidP="00D53810">
            <w:pPr>
              <w:pStyle w:val="TableParagraph"/>
              <w:numPr>
                <w:ilvl w:val="0"/>
                <w:numId w:val="109"/>
              </w:numPr>
              <w:tabs>
                <w:tab w:val="left" w:pos="343"/>
              </w:tabs>
              <w:spacing w:before="60"/>
              <w:ind w:left="412"/>
              <w:jc w:val="both"/>
              <w:rPr>
                <w:sz w:val="26"/>
                <w:szCs w:val="26"/>
              </w:rPr>
            </w:pPr>
            <w:r w:rsidRPr="00BD6263">
              <w:rPr>
                <w:sz w:val="26"/>
                <w:szCs w:val="26"/>
              </w:rPr>
              <w:t xml:space="preserve"> Trả nợ theo phương thức vốn và lãi chia đều</w:t>
            </w:r>
          </w:p>
          <w:p w:rsidR="00745DFE" w:rsidRDefault="00745DFE" w:rsidP="00D53810">
            <w:pPr>
              <w:pStyle w:val="TableParagraph"/>
              <w:numPr>
                <w:ilvl w:val="0"/>
                <w:numId w:val="109"/>
              </w:numPr>
              <w:tabs>
                <w:tab w:val="left" w:pos="343"/>
              </w:tabs>
              <w:spacing w:before="60"/>
              <w:ind w:left="412"/>
              <w:jc w:val="both"/>
              <w:rPr>
                <w:sz w:val="26"/>
                <w:szCs w:val="26"/>
              </w:rPr>
            </w:pPr>
            <w:r w:rsidRPr="00BD6263">
              <w:rPr>
                <w:sz w:val="26"/>
                <w:szCs w:val="26"/>
              </w:rPr>
              <w:t xml:space="preserve"> Trả nợ theo phương thức dư nợ giảm dần</w:t>
            </w:r>
          </w:p>
        </w:tc>
        <w:tc>
          <w:tcPr>
            <w:tcW w:w="592" w:type="dxa"/>
            <w:tcBorders>
              <w:top w:val="single" w:sz="4" w:space="0" w:color="auto"/>
              <w:bottom w:val="single" w:sz="4" w:space="0" w:color="000000"/>
            </w:tcBorders>
            <w:vAlign w:val="center"/>
          </w:tcPr>
          <w:p w:rsidR="00745DFE" w:rsidRDefault="00745DFE" w:rsidP="00745DFE">
            <w:pPr>
              <w:pStyle w:val="TableParagraph"/>
              <w:spacing w:before="60"/>
              <w:jc w:val="center"/>
              <w:rPr>
                <w:sz w:val="26"/>
                <w:szCs w:val="26"/>
              </w:rPr>
            </w:pPr>
            <w:r>
              <w:rPr>
                <w:sz w:val="26"/>
                <w:szCs w:val="26"/>
              </w:rPr>
              <w:t>4</w:t>
            </w:r>
          </w:p>
        </w:tc>
        <w:tc>
          <w:tcPr>
            <w:tcW w:w="545" w:type="dxa"/>
            <w:tcBorders>
              <w:top w:val="single" w:sz="4" w:space="0" w:color="auto"/>
              <w:bottom w:val="single" w:sz="4" w:space="0" w:color="000000"/>
            </w:tcBorders>
            <w:vAlign w:val="center"/>
          </w:tcPr>
          <w:p w:rsidR="00745DFE" w:rsidRDefault="00745DFE" w:rsidP="00745DFE">
            <w:pPr>
              <w:pStyle w:val="TableParagraph"/>
              <w:spacing w:before="60"/>
              <w:jc w:val="center"/>
              <w:rPr>
                <w:sz w:val="26"/>
                <w:szCs w:val="26"/>
              </w:rPr>
            </w:pPr>
            <w:r>
              <w:rPr>
                <w:sz w:val="26"/>
                <w:szCs w:val="26"/>
              </w:rPr>
              <w:t>2</w:t>
            </w:r>
          </w:p>
        </w:tc>
        <w:tc>
          <w:tcPr>
            <w:tcW w:w="596" w:type="dxa"/>
            <w:tcBorders>
              <w:top w:val="single" w:sz="4" w:space="0" w:color="auto"/>
              <w:bottom w:val="single" w:sz="4" w:space="0" w:color="000000"/>
            </w:tcBorders>
            <w:vAlign w:val="center"/>
          </w:tcPr>
          <w:p w:rsidR="00745DFE" w:rsidRDefault="00745DFE" w:rsidP="00745DFE">
            <w:pPr>
              <w:pStyle w:val="TableParagraph"/>
              <w:spacing w:before="60"/>
              <w:jc w:val="center"/>
              <w:rPr>
                <w:sz w:val="26"/>
                <w:szCs w:val="26"/>
              </w:rPr>
            </w:pPr>
            <w:r>
              <w:rPr>
                <w:sz w:val="26"/>
                <w:szCs w:val="26"/>
              </w:rPr>
              <w:t>2</w:t>
            </w:r>
          </w:p>
        </w:tc>
        <w:tc>
          <w:tcPr>
            <w:tcW w:w="588" w:type="dxa"/>
            <w:tcBorders>
              <w:top w:val="single" w:sz="4" w:space="0" w:color="auto"/>
              <w:bottom w:val="single" w:sz="4" w:space="0" w:color="000000"/>
            </w:tcBorders>
            <w:vAlign w:val="center"/>
          </w:tcPr>
          <w:p w:rsidR="00745DFE" w:rsidRDefault="00745DFE" w:rsidP="00745DFE">
            <w:pPr>
              <w:pStyle w:val="TableParagraph"/>
              <w:spacing w:before="60"/>
              <w:jc w:val="center"/>
              <w:rPr>
                <w:sz w:val="26"/>
                <w:szCs w:val="26"/>
              </w:rPr>
            </w:pPr>
          </w:p>
        </w:tc>
        <w:tc>
          <w:tcPr>
            <w:tcW w:w="745" w:type="dxa"/>
            <w:tcBorders>
              <w:top w:val="single" w:sz="4" w:space="0" w:color="auto"/>
              <w:bottom w:val="single" w:sz="4" w:space="0" w:color="000000"/>
            </w:tcBorders>
            <w:vAlign w:val="center"/>
          </w:tcPr>
          <w:p w:rsidR="00745DFE" w:rsidRDefault="00745DFE" w:rsidP="00745DFE">
            <w:pPr>
              <w:pStyle w:val="TableParagraph"/>
              <w:spacing w:before="60"/>
              <w:jc w:val="center"/>
              <w:rPr>
                <w:sz w:val="26"/>
                <w:szCs w:val="26"/>
              </w:rPr>
            </w:pPr>
            <w:r>
              <w:rPr>
                <w:sz w:val="26"/>
                <w:szCs w:val="26"/>
              </w:rPr>
              <w:t>12</w:t>
            </w:r>
          </w:p>
        </w:tc>
        <w:tc>
          <w:tcPr>
            <w:tcW w:w="745" w:type="dxa"/>
            <w:tcBorders>
              <w:top w:val="single" w:sz="4" w:space="0" w:color="auto"/>
              <w:bottom w:val="single" w:sz="4" w:space="0" w:color="000000"/>
            </w:tcBorders>
            <w:vAlign w:val="center"/>
          </w:tcPr>
          <w:p w:rsidR="00745DFE" w:rsidRDefault="00745DFE" w:rsidP="00745DFE">
            <w:pPr>
              <w:pStyle w:val="TableParagraph"/>
              <w:spacing w:before="60"/>
              <w:jc w:val="center"/>
              <w:rPr>
                <w:sz w:val="26"/>
                <w:szCs w:val="26"/>
              </w:rPr>
            </w:pPr>
            <w:r>
              <w:rPr>
                <w:sz w:val="26"/>
                <w:szCs w:val="26"/>
              </w:rPr>
              <w:t>3, 6, 7, 8, 9</w:t>
            </w:r>
          </w:p>
        </w:tc>
      </w:tr>
      <w:tr w:rsidR="00745DFE" w:rsidRPr="00971FE3" w:rsidTr="00745DFE">
        <w:trPr>
          <w:trHeight w:val="335"/>
          <w:jc w:val="center"/>
        </w:trPr>
        <w:tc>
          <w:tcPr>
            <w:tcW w:w="741" w:type="dxa"/>
            <w:tcBorders>
              <w:bottom w:val="single" w:sz="4" w:space="0" w:color="auto"/>
            </w:tcBorders>
            <w:vAlign w:val="center"/>
          </w:tcPr>
          <w:p w:rsidR="00745DFE" w:rsidRDefault="00745DFE" w:rsidP="00745DFE">
            <w:pPr>
              <w:pStyle w:val="TableParagraph"/>
              <w:spacing w:before="60"/>
              <w:jc w:val="center"/>
              <w:rPr>
                <w:sz w:val="26"/>
                <w:szCs w:val="26"/>
              </w:rPr>
            </w:pPr>
            <w:r>
              <w:rPr>
                <w:sz w:val="26"/>
                <w:szCs w:val="26"/>
              </w:rPr>
              <w:t>7</w:t>
            </w:r>
          </w:p>
        </w:tc>
        <w:tc>
          <w:tcPr>
            <w:tcW w:w="1613" w:type="dxa"/>
            <w:tcBorders>
              <w:bottom w:val="single" w:sz="4" w:space="0" w:color="auto"/>
            </w:tcBorders>
            <w:vAlign w:val="center"/>
          </w:tcPr>
          <w:p w:rsidR="00745DFE" w:rsidRDefault="00745DFE" w:rsidP="00745DFE">
            <w:pPr>
              <w:pStyle w:val="TableParagraph"/>
              <w:tabs>
                <w:tab w:val="left" w:pos="1095"/>
              </w:tabs>
              <w:spacing w:before="60"/>
              <w:ind w:left="95"/>
              <w:rPr>
                <w:b/>
                <w:sz w:val="26"/>
                <w:szCs w:val="26"/>
              </w:rPr>
            </w:pPr>
            <w:r>
              <w:rPr>
                <w:b/>
                <w:sz w:val="26"/>
                <w:szCs w:val="26"/>
              </w:rPr>
              <w:t>Ôn tập</w:t>
            </w:r>
          </w:p>
        </w:tc>
        <w:tc>
          <w:tcPr>
            <w:tcW w:w="3333" w:type="dxa"/>
            <w:tcBorders>
              <w:bottom w:val="single" w:sz="4" w:space="0" w:color="auto"/>
            </w:tcBorders>
          </w:tcPr>
          <w:p w:rsidR="00745DFE" w:rsidRDefault="00745DFE" w:rsidP="00745DFE">
            <w:pPr>
              <w:pStyle w:val="TableParagraph"/>
              <w:tabs>
                <w:tab w:val="left" w:pos="343"/>
              </w:tabs>
              <w:spacing w:before="60"/>
              <w:ind w:left="52"/>
              <w:jc w:val="both"/>
              <w:rPr>
                <w:sz w:val="26"/>
                <w:szCs w:val="26"/>
              </w:rPr>
            </w:pPr>
          </w:p>
        </w:tc>
        <w:tc>
          <w:tcPr>
            <w:tcW w:w="592" w:type="dxa"/>
            <w:tcBorders>
              <w:bottom w:val="single" w:sz="4" w:space="0" w:color="auto"/>
            </w:tcBorders>
            <w:vAlign w:val="center"/>
          </w:tcPr>
          <w:p w:rsidR="00745DFE" w:rsidRDefault="00745DFE" w:rsidP="00745DFE">
            <w:pPr>
              <w:pStyle w:val="TableParagraph"/>
              <w:spacing w:before="60"/>
              <w:jc w:val="center"/>
              <w:rPr>
                <w:sz w:val="26"/>
                <w:szCs w:val="26"/>
              </w:rPr>
            </w:pPr>
          </w:p>
        </w:tc>
        <w:tc>
          <w:tcPr>
            <w:tcW w:w="545" w:type="dxa"/>
            <w:tcBorders>
              <w:bottom w:val="single" w:sz="4" w:space="0" w:color="auto"/>
            </w:tcBorders>
            <w:vAlign w:val="center"/>
          </w:tcPr>
          <w:p w:rsidR="00745DFE" w:rsidRDefault="00745DFE" w:rsidP="00745DFE">
            <w:pPr>
              <w:pStyle w:val="TableParagraph"/>
              <w:spacing w:before="60"/>
              <w:jc w:val="center"/>
              <w:rPr>
                <w:sz w:val="26"/>
                <w:szCs w:val="26"/>
              </w:rPr>
            </w:pPr>
          </w:p>
        </w:tc>
        <w:tc>
          <w:tcPr>
            <w:tcW w:w="596" w:type="dxa"/>
            <w:tcBorders>
              <w:bottom w:val="single" w:sz="4" w:space="0" w:color="auto"/>
            </w:tcBorders>
            <w:vAlign w:val="center"/>
          </w:tcPr>
          <w:p w:rsidR="00745DFE" w:rsidRDefault="00745DFE" w:rsidP="00745DFE">
            <w:pPr>
              <w:pStyle w:val="TableParagraph"/>
              <w:spacing w:before="60"/>
              <w:jc w:val="center"/>
              <w:rPr>
                <w:sz w:val="26"/>
                <w:szCs w:val="26"/>
              </w:rPr>
            </w:pPr>
          </w:p>
        </w:tc>
        <w:tc>
          <w:tcPr>
            <w:tcW w:w="588" w:type="dxa"/>
            <w:tcBorders>
              <w:bottom w:val="single" w:sz="4" w:space="0" w:color="auto"/>
            </w:tcBorders>
            <w:vAlign w:val="center"/>
          </w:tcPr>
          <w:p w:rsidR="00745DFE" w:rsidRDefault="00745DFE" w:rsidP="00745DFE">
            <w:pPr>
              <w:pStyle w:val="TableParagraph"/>
              <w:spacing w:before="60"/>
              <w:jc w:val="center"/>
              <w:rPr>
                <w:sz w:val="26"/>
                <w:szCs w:val="26"/>
              </w:rPr>
            </w:pPr>
          </w:p>
        </w:tc>
        <w:tc>
          <w:tcPr>
            <w:tcW w:w="745" w:type="dxa"/>
            <w:tcBorders>
              <w:bottom w:val="single" w:sz="4" w:space="0" w:color="auto"/>
            </w:tcBorders>
            <w:vAlign w:val="center"/>
          </w:tcPr>
          <w:p w:rsidR="00745DFE" w:rsidRDefault="00745DFE" w:rsidP="00745DFE">
            <w:pPr>
              <w:pStyle w:val="TableParagraph"/>
              <w:spacing w:before="60"/>
              <w:jc w:val="center"/>
              <w:rPr>
                <w:sz w:val="26"/>
                <w:szCs w:val="26"/>
              </w:rPr>
            </w:pPr>
          </w:p>
        </w:tc>
        <w:tc>
          <w:tcPr>
            <w:tcW w:w="745" w:type="dxa"/>
            <w:tcBorders>
              <w:bottom w:val="single" w:sz="4" w:space="0" w:color="auto"/>
            </w:tcBorders>
            <w:vAlign w:val="center"/>
          </w:tcPr>
          <w:p w:rsidR="00745DFE" w:rsidRDefault="00745DFE" w:rsidP="00745DFE">
            <w:pPr>
              <w:pStyle w:val="TableParagraph"/>
              <w:spacing w:before="60"/>
              <w:jc w:val="center"/>
              <w:rPr>
                <w:sz w:val="26"/>
                <w:szCs w:val="26"/>
              </w:rPr>
            </w:pPr>
          </w:p>
        </w:tc>
      </w:tr>
    </w:tbl>
    <w:p w:rsidR="00745DFE" w:rsidRPr="00971FE3" w:rsidRDefault="00745DFE" w:rsidP="00745DFE">
      <w:pPr>
        <w:spacing w:line="288" w:lineRule="auto"/>
        <w:rPr>
          <w:rFonts w:eastAsia="Times New Roman"/>
          <w:b/>
          <w:bCs/>
          <w:szCs w:val="26"/>
        </w:rPr>
      </w:pPr>
      <w:r w:rsidRPr="00971FE3">
        <w:rPr>
          <w:rFonts w:eastAsia="Times New Roman"/>
          <w:b/>
          <w:bCs/>
          <w:szCs w:val="26"/>
        </w:rPr>
        <w:t>10</w:t>
      </w:r>
      <w:r>
        <w:rPr>
          <w:rFonts w:eastAsia="Times New Roman"/>
          <w:b/>
          <w:bCs/>
          <w:szCs w:val="26"/>
        </w:rPr>
        <w:t>. Yêu cầu và kỳ vọng của</w:t>
      </w:r>
      <w:r w:rsidRPr="00971FE3">
        <w:rPr>
          <w:rFonts w:eastAsia="Times New Roman"/>
          <w:b/>
          <w:bCs/>
          <w:szCs w:val="26"/>
        </w:rPr>
        <w:t xml:space="preserve"> học</w:t>
      </w:r>
      <w:r>
        <w:rPr>
          <w:rFonts w:eastAsia="Times New Roman"/>
          <w:b/>
          <w:bCs/>
          <w:szCs w:val="26"/>
        </w:rPr>
        <w:t xml:space="preserve"> phần</w:t>
      </w:r>
      <w:r w:rsidRPr="00971FE3">
        <w:rPr>
          <w:rFonts w:eastAsia="Times New Roman"/>
          <w:b/>
          <w:bCs/>
          <w:szCs w:val="26"/>
        </w:rPr>
        <w:t>:</w:t>
      </w:r>
    </w:p>
    <w:p w:rsidR="00745DFE" w:rsidRPr="00780F9A" w:rsidRDefault="00745DFE" w:rsidP="00745DFE">
      <w:pPr>
        <w:spacing w:line="288" w:lineRule="auto"/>
        <w:ind w:firstLine="426"/>
        <w:rPr>
          <w:rFonts w:eastAsia="Times New Roman"/>
          <w:b/>
          <w:szCs w:val="26"/>
        </w:rPr>
      </w:pPr>
      <w:r w:rsidRPr="00780F9A">
        <w:rPr>
          <w:rFonts w:eastAsia="Times New Roman"/>
          <w:szCs w:val="26"/>
        </w:rPr>
        <w:t xml:space="preserve">Sinh viên có thể sử dụng kiến thức của môn học trong việc </w:t>
      </w:r>
      <w:r>
        <w:rPr>
          <w:rFonts w:eastAsia="Times New Roman"/>
          <w:szCs w:val="26"/>
        </w:rPr>
        <w:t>thực hiện tính toán các nghiệp vụ liên quan đến tài chính và ngân hàng.</w:t>
      </w:r>
    </w:p>
    <w:p w:rsidR="00745DFE" w:rsidRPr="00780F9A" w:rsidRDefault="00745DFE" w:rsidP="00D53810">
      <w:pPr>
        <w:numPr>
          <w:ilvl w:val="0"/>
          <w:numId w:val="25"/>
        </w:numPr>
        <w:spacing w:line="288" w:lineRule="auto"/>
        <w:rPr>
          <w:rFonts w:eastAsia="Times New Roman"/>
          <w:szCs w:val="26"/>
        </w:rPr>
      </w:pPr>
      <w:r w:rsidRPr="00780F9A">
        <w:rPr>
          <w:rFonts w:eastAsia="Times New Roman"/>
          <w:szCs w:val="26"/>
        </w:rPr>
        <w:t xml:space="preserve">Phần lý thuyết được giảng dạy trên lớp </w:t>
      </w:r>
      <w:r>
        <w:rPr>
          <w:rFonts w:eastAsia="Times New Roman"/>
          <w:szCs w:val="26"/>
        </w:rPr>
        <w:t>8</w:t>
      </w:r>
      <w:r w:rsidRPr="00780F9A">
        <w:rPr>
          <w:rFonts w:eastAsia="Times New Roman"/>
          <w:szCs w:val="26"/>
        </w:rPr>
        <w:t xml:space="preserve"> buổi.  Những thắc mắc, nếu có,  của sinh viên sẽ được giải đáp trong thời gian lên lớp, ở những thời điểm thuận lợi nhất cho học tập và nghiên cứu.</w:t>
      </w:r>
    </w:p>
    <w:p w:rsidR="00745DFE" w:rsidRPr="00780F9A" w:rsidRDefault="00745DFE" w:rsidP="00D53810">
      <w:pPr>
        <w:numPr>
          <w:ilvl w:val="0"/>
          <w:numId w:val="25"/>
        </w:numPr>
        <w:spacing w:line="288" w:lineRule="auto"/>
        <w:rPr>
          <w:rFonts w:eastAsia="Times New Roman"/>
          <w:b/>
          <w:szCs w:val="26"/>
        </w:rPr>
      </w:pPr>
      <w:r w:rsidRPr="00780F9A">
        <w:rPr>
          <w:rFonts w:eastAsia="Times New Roman"/>
          <w:szCs w:val="26"/>
        </w:rPr>
        <w:t xml:space="preserve">Phần </w:t>
      </w:r>
      <w:r>
        <w:rPr>
          <w:rFonts w:eastAsia="Times New Roman"/>
          <w:szCs w:val="26"/>
        </w:rPr>
        <w:t>bài tập</w:t>
      </w:r>
      <w:r w:rsidRPr="00780F9A">
        <w:rPr>
          <w:rFonts w:eastAsia="Times New Roman"/>
          <w:szCs w:val="26"/>
        </w:rPr>
        <w:t xml:space="preserve"> được </w:t>
      </w:r>
      <w:r>
        <w:rPr>
          <w:rFonts w:eastAsia="Times New Roman"/>
          <w:szCs w:val="26"/>
        </w:rPr>
        <w:t>thực hiện sau khi học lý thuyết theo từng nội dung cụ thể.</w:t>
      </w:r>
    </w:p>
    <w:p w:rsidR="00745DFE" w:rsidRPr="00780F9A" w:rsidRDefault="00745DFE" w:rsidP="00D53810">
      <w:pPr>
        <w:numPr>
          <w:ilvl w:val="0"/>
          <w:numId w:val="25"/>
        </w:numPr>
        <w:spacing w:line="288" w:lineRule="auto"/>
        <w:rPr>
          <w:rFonts w:eastAsia="Times New Roman"/>
          <w:b/>
          <w:szCs w:val="26"/>
        </w:rPr>
      </w:pPr>
      <w:r w:rsidRPr="00780F9A">
        <w:rPr>
          <w:rFonts w:eastAsia="Times New Roman"/>
          <w:szCs w:val="26"/>
        </w:rPr>
        <w:t>Phương pháp giảng dạy ở môn học này là sử dụng bài giảng bằng PowerPoint, nhưng sinh viên phải ghi chép</w:t>
      </w:r>
      <w:r>
        <w:rPr>
          <w:rFonts w:eastAsia="Times New Roman"/>
          <w:szCs w:val="26"/>
        </w:rPr>
        <w:t xml:space="preserve"> và thực hành</w:t>
      </w:r>
      <w:r w:rsidRPr="00780F9A">
        <w:rPr>
          <w:rFonts w:eastAsia="Times New Roman"/>
          <w:szCs w:val="26"/>
        </w:rPr>
        <w:t xml:space="preserve"> thêm. </w:t>
      </w:r>
    </w:p>
    <w:p w:rsidR="00745DFE" w:rsidRPr="00780F9A" w:rsidRDefault="00745DFE" w:rsidP="00D53810">
      <w:pPr>
        <w:numPr>
          <w:ilvl w:val="0"/>
          <w:numId w:val="24"/>
        </w:numPr>
        <w:tabs>
          <w:tab w:val="clear" w:pos="1080"/>
          <w:tab w:val="num" w:pos="851"/>
        </w:tabs>
        <w:spacing w:line="288" w:lineRule="auto"/>
        <w:ind w:left="851"/>
        <w:rPr>
          <w:rFonts w:eastAsia="Times New Roman"/>
          <w:b/>
          <w:szCs w:val="26"/>
        </w:rPr>
      </w:pPr>
      <w:r w:rsidRPr="00780F9A">
        <w:rPr>
          <w:rFonts w:eastAsia="Times New Roman"/>
          <w:szCs w:val="26"/>
        </w:rPr>
        <w:t>Trong giờ học Sinh viên tuyệt đối không nói chuyện và để điện thoại ở chế độ rung.</w:t>
      </w:r>
    </w:p>
    <w:p w:rsidR="00745DFE" w:rsidRPr="00780F9A" w:rsidRDefault="00745DFE" w:rsidP="00D53810">
      <w:pPr>
        <w:numPr>
          <w:ilvl w:val="0"/>
          <w:numId w:val="24"/>
        </w:numPr>
        <w:tabs>
          <w:tab w:val="clear" w:pos="1080"/>
          <w:tab w:val="num" w:pos="851"/>
        </w:tabs>
        <w:spacing w:line="288" w:lineRule="auto"/>
        <w:ind w:left="851"/>
        <w:rPr>
          <w:rFonts w:eastAsia="Times New Roman"/>
          <w:b/>
          <w:szCs w:val="26"/>
        </w:rPr>
      </w:pPr>
      <w:r w:rsidRPr="00780F9A">
        <w:rPr>
          <w:rFonts w:eastAsia="Times New Roman"/>
          <w:szCs w:val="26"/>
        </w:rPr>
        <w:t>Vào</w:t>
      </w:r>
      <w:r w:rsidRPr="00780F9A">
        <w:rPr>
          <w:rFonts w:eastAsia="Times New Roman"/>
          <w:b/>
          <w:szCs w:val="26"/>
        </w:rPr>
        <w:t xml:space="preserve"> tuần thứ </w:t>
      </w:r>
      <w:r>
        <w:rPr>
          <w:rFonts w:eastAsia="Times New Roman"/>
          <w:b/>
          <w:szCs w:val="26"/>
        </w:rPr>
        <w:t>4</w:t>
      </w:r>
      <w:r w:rsidRPr="00780F9A">
        <w:rPr>
          <w:rFonts w:eastAsia="Times New Roman"/>
          <w:b/>
          <w:szCs w:val="26"/>
        </w:rPr>
        <w:t>,</w:t>
      </w:r>
      <w:r w:rsidRPr="00780F9A">
        <w:rPr>
          <w:rFonts w:eastAsia="Times New Roman"/>
          <w:szCs w:val="26"/>
        </w:rPr>
        <w:t xml:space="preserve"> sinh viên phải làm một bài kiểm tra giữa kỳ chiếm </w:t>
      </w:r>
      <w:r>
        <w:rPr>
          <w:rFonts w:eastAsia="Times New Roman"/>
          <w:szCs w:val="26"/>
        </w:rPr>
        <w:t>30</w:t>
      </w:r>
      <w:r w:rsidRPr="00780F9A">
        <w:rPr>
          <w:rFonts w:eastAsia="Times New Roman"/>
          <w:szCs w:val="26"/>
        </w:rPr>
        <w:t xml:space="preserve"> %</w:t>
      </w:r>
      <w:r w:rsidRPr="00780F9A">
        <w:rPr>
          <w:rFonts w:eastAsia="Times New Roman"/>
          <w:b/>
          <w:szCs w:val="26"/>
        </w:rPr>
        <w:t xml:space="preserve"> </w:t>
      </w:r>
      <w:r w:rsidRPr="00780F9A">
        <w:rPr>
          <w:rFonts w:eastAsia="Times New Roman"/>
          <w:szCs w:val="26"/>
        </w:rPr>
        <w:t>tổng số điểm</w:t>
      </w:r>
      <w:r>
        <w:rPr>
          <w:rFonts w:eastAsia="Times New Roman"/>
          <w:szCs w:val="26"/>
        </w:rPr>
        <w:t>.</w:t>
      </w:r>
    </w:p>
    <w:p w:rsidR="00745DFE" w:rsidRPr="00780F9A" w:rsidRDefault="00745DFE" w:rsidP="00D53810">
      <w:pPr>
        <w:numPr>
          <w:ilvl w:val="0"/>
          <w:numId w:val="24"/>
        </w:numPr>
        <w:tabs>
          <w:tab w:val="clear" w:pos="1080"/>
          <w:tab w:val="num" w:pos="851"/>
        </w:tabs>
        <w:spacing w:line="288" w:lineRule="auto"/>
        <w:ind w:left="851"/>
        <w:rPr>
          <w:rFonts w:eastAsia="Times New Roman"/>
          <w:b/>
          <w:szCs w:val="26"/>
        </w:rPr>
      </w:pPr>
      <w:r w:rsidRPr="00780F9A">
        <w:rPr>
          <w:rFonts w:eastAsia="Times New Roman"/>
          <w:b/>
          <w:i/>
          <w:szCs w:val="26"/>
        </w:rPr>
        <w:lastRenderedPageBreak/>
        <w:t>Cuối học kỳ</w:t>
      </w:r>
      <w:r w:rsidRPr="00780F9A">
        <w:rPr>
          <w:rFonts w:eastAsia="Times New Roman"/>
          <w:szCs w:val="26"/>
        </w:rPr>
        <w:t>, sinh viên sẽ có một bài thi dài</w:t>
      </w:r>
      <w:r>
        <w:rPr>
          <w:rFonts w:eastAsia="Times New Roman"/>
          <w:szCs w:val="26"/>
        </w:rPr>
        <w:t xml:space="preserve"> 60 phút hình thức</w:t>
      </w:r>
      <w:r w:rsidRPr="00780F9A">
        <w:rPr>
          <w:rFonts w:eastAsia="Times New Roman"/>
          <w:szCs w:val="26"/>
        </w:rPr>
        <w:t xml:space="preserve"> tự luận.</w:t>
      </w:r>
    </w:p>
    <w:p w:rsidR="00745DFE" w:rsidRPr="00971FE3" w:rsidRDefault="00745DFE" w:rsidP="00745DFE">
      <w:pPr>
        <w:spacing w:line="288" w:lineRule="auto"/>
        <w:rPr>
          <w:rFonts w:eastAsia="Times New Roman"/>
          <w:b/>
          <w:bCs/>
          <w:szCs w:val="26"/>
        </w:rPr>
      </w:pPr>
      <w:r w:rsidRPr="00971FE3">
        <w:rPr>
          <w:rFonts w:eastAsia="Times New Roman"/>
          <w:b/>
          <w:bCs/>
          <w:szCs w:val="26"/>
        </w:rPr>
        <w:t>11. Phương pháp đánh giá học</w:t>
      </w:r>
      <w:r>
        <w:rPr>
          <w:rFonts w:eastAsia="Times New Roman"/>
          <w:b/>
          <w:bCs/>
          <w:szCs w:val="26"/>
        </w:rPr>
        <w:t xml:space="preserve"> phần</w:t>
      </w:r>
      <w:r w:rsidRPr="00971FE3">
        <w:rPr>
          <w:rFonts w:eastAsia="Times New Roman"/>
          <w:b/>
          <w:bCs/>
          <w:szCs w:val="2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2407"/>
      </w:tblGrid>
      <w:tr w:rsidR="00745DFE" w:rsidRPr="00971FE3" w:rsidTr="00974B23">
        <w:trPr>
          <w:jc w:val="center"/>
        </w:trPr>
        <w:tc>
          <w:tcPr>
            <w:tcW w:w="2464" w:type="dxa"/>
            <w:vAlign w:val="center"/>
          </w:tcPr>
          <w:p w:rsidR="00745DFE" w:rsidRPr="00971FE3" w:rsidRDefault="00745DFE" w:rsidP="00745DFE">
            <w:pPr>
              <w:spacing w:line="24" w:lineRule="atLeast"/>
              <w:jc w:val="center"/>
              <w:rPr>
                <w:rFonts w:eastAsia="Times New Roman"/>
                <w:b/>
                <w:bCs/>
                <w:szCs w:val="26"/>
              </w:rPr>
            </w:pPr>
            <w:r w:rsidRPr="00971FE3">
              <w:rPr>
                <w:rFonts w:eastAsia="Times New Roman"/>
                <w:b/>
                <w:bCs/>
                <w:szCs w:val="26"/>
              </w:rPr>
              <w:t>Những nội dung</w:t>
            </w:r>
          </w:p>
          <w:p w:rsidR="00745DFE" w:rsidRPr="00971FE3" w:rsidRDefault="00745DFE" w:rsidP="00745DFE">
            <w:pPr>
              <w:spacing w:line="24" w:lineRule="atLeast"/>
              <w:jc w:val="center"/>
              <w:rPr>
                <w:rFonts w:eastAsia="Times New Roman"/>
                <w:b/>
                <w:bCs/>
                <w:szCs w:val="26"/>
              </w:rPr>
            </w:pPr>
            <w:r w:rsidRPr="00971FE3">
              <w:rPr>
                <w:rFonts w:eastAsia="Times New Roman"/>
                <w:b/>
                <w:bCs/>
                <w:szCs w:val="26"/>
              </w:rPr>
              <w:t>cần đánh giá</w:t>
            </w:r>
          </w:p>
        </w:tc>
        <w:tc>
          <w:tcPr>
            <w:tcW w:w="1856" w:type="dxa"/>
            <w:vAlign w:val="center"/>
          </w:tcPr>
          <w:p w:rsidR="00745DFE" w:rsidRPr="00971FE3" w:rsidRDefault="00745DFE" w:rsidP="00745DFE">
            <w:pPr>
              <w:keepNext/>
              <w:spacing w:line="24" w:lineRule="atLeast"/>
              <w:jc w:val="center"/>
              <w:outlineLvl w:val="2"/>
              <w:rPr>
                <w:rFonts w:eastAsia="Times New Roman"/>
                <w:b/>
                <w:bCs/>
                <w:szCs w:val="26"/>
              </w:rPr>
            </w:pPr>
            <w:r w:rsidRPr="00971FE3">
              <w:rPr>
                <w:rFonts w:eastAsia="Times New Roman"/>
                <w:b/>
                <w:bCs/>
                <w:szCs w:val="26"/>
              </w:rPr>
              <w:t>Số lần đánh giá</w:t>
            </w:r>
          </w:p>
        </w:tc>
        <w:tc>
          <w:tcPr>
            <w:tcW w:w="2407" w:type="dxa"/>
            <w:vAlign w:val="center"/>
          </w:tcPr>
          <w:p w:rsidR="00745DFE" w:rsidRPr="00971FE3" w:rsidRDefault="00745DFE" w:rsidP="00745DFE">
            <w:pPr>
              <w:keepNext/>
              <w:spacing w:line="24" w:lineRule="atLeast"/>
              <w:jc w:val="center"/>
              <w:outlineLvl w:val="2"/>
              <w:rPr>
                <w:rFonts w:eastAsia="Times New Roman"/>
                <w:b/>
                <w:bCs/>
                <w:szCs w:val="26"/>
              </w:rPr>
            </w:pPr>
            <w:r w:rsidRPr="00971FE3">
              <w:rPr>
                <w:rFonts w:eastAsia="Times New Roman"/>
                <w:b/>
                <w:bCs/>
                <w:szCs w:val="26"/>
              </w:rPr>
              <w:t>Trọng số (%)</w:t>
            </w:r>
          </w:p>
        </w:tc>
      </w:tr>
      <w:tr w:rsidR="00745DFE" w:rsidRPr="00971FE3" w:rsidTr="00974B23">
        <w:trPr>
          <w:jc w:val="center"/>
        </w:trPr>
        <w:tc>
          <w:tcPr>
            <w:tcW w:w="2464" w:type="dxa"/>
            <w:vAlign w:val="center"/>
          </w:tcPr>
          <w:p w:rsidR="00745DFE" w:rsidRPr="00971FE3" w:rsidRDefault="00745DFE" w:rsidP="00745DFE">
            <w:pPr>
              <w:spacing w:line="24" w:lineRule="atLeast"/>
              <w:rPr>
                <w:rFonts w:eastAsia="Times New Roman"/>
                <w:szCs w:val="26"/>
              </w:rPr>
            </w:pPr>
            <w:r w:rsidRPr="00971FE3">
              <w:rPr>
                <w:rFonts w:eastAsia="Times New Roman"/>
                <w:szCs w:val="26"/>
              </w:rPr>
              <w:t>Dự lớp</w:t>
            </w:r>
          </w:p>
        </w:tc>
        <w:tc>
          <w:tcPr>
            <w:tcW w:w="1856" w:type="dxa"/>
          </w:tcPr>
          <w:p w:rsidR="00745DFE" w:rsidRPr="00971FE3" w:rsidRDefault="00745DFE" w:rsidP="00745DFE">
            <w:pPr>
              <w:spacing w:line="24" w:lineRule="atLeast"/>
              <w:jc w:val="center"/>
              <w:rPr>
                <w:rFonts w:eastAsia="Times New Roman"/>
                <w:szCs w:val="26"/>
              </w:rPr>
            </w:pPr>
            <w:r w:rsidRPr="00971FE3">
              <w:rPr>
                <w:rFonts w:eastAsia="Times New Roman"/>
                <w:szCs w:val="26"/>
              </w:rPr>
              <w:t>10</w:t>
            </w:r>
          </w:p>
        </w:tc>
        <w:tc>
          <w:tcPr>
            <w:tcW w:w="2407" w:type="dxa"/>
            <w:vAlign w:val="center"/>
          </w:tcPr>
          <w:p w:rsidR="00745DFE" w:rsidRPr="00971FE3" w:rsidRDefault="00745DFE" w:rsidP="00745DFE">
            <w:pPr>
              <w:spacing w:line="24" w:lineRule="atLeast"/>
              <w:jc w:val="center"/>
              <w:rPr>
                <w:rFonts w:eastAsia="Times New Roman"/>
                <w:szCs w:val="26"/>
              </w:rPr>
            </w:pPr>
            <w:r w:rsidRPr="00971FE3">
              <w:rPr>
                <w:rFonts w:eastAsia="Times New Roman"/>
                <w:szCs w:val="26"/>
              </w:rPr>
              <w:t>10</w:t>
            </w:r>
          </w:p>
        </w:tc>
      </w:tr>
      <w:tr w:rsidR="00745DFE" w:rsidRPr="00971FE3" w:rsidTr="00974B23">
        <w:trPr>
          <w:jc w:val="center"/>
        </w:trPr>
        <w:tc>
          <w:tcPr>
            <w:tcW w:w="2464" w:type="dxa"/>
            <w:vAlign w:val="center"/>
          </w:tcPr>
          <w:p w:rsidR="00745DFE" w:rsidRPr="00971FE3" w:rsidRDefault="00745DFE" w:rsidP="00745DFE">
            <w:pPr>
              <w:spacing w:line="24" w:lineRule="atLeast"/>
              <w:rPr>
                <w:rFonts w:eastAsia="Times New Roman"/>
                <w:szCs w:val="26"/>
              </w:rPr>
            </w:pPr>
            <w:r w:rsidRPr="00971FE3">
              <w:rPr>
                <w:rFonts w:eastAsia="Times New Roman"/>
                <w:szCs w:val="26"/>
              </w:rPr>
              <w:t>Thảo luận</w:t>
            </w:r>
          </w:p>
        </w:tc>
        <w:tc>
          <w:tcPr>
            <w:tcW w:w="1856" w:type="dxa"/>
          </w:tcPr>
          <w:p w:rsidR="00745DFE" w:rsidRPr="00971FE3" w:rsidRDefault="00745DFE" w:rsidP="00745DFE">
            <w:pPr>
              <w:spacing w:line="24" w:lineRule="atLeast"/>
              <w:jc w:val="center"/>
              <w:rPr>
                <w:rFonts w:eastAsia="Times New Roman"/>
                <w:szCs w:val="26"/>
              </w:rPr>
            </w:pPr>
          </w:p>
        </w:tc>
        <w:tc>
          <w:tcPr>
            <w:tcW w:w="2407" w:type="dxa"/>
            <w:vAlign w:val="center"/>
          </w:tcPr>
          <w:p w:rsidR="00745DFE" w:rsidRPr="00971FE3" w:rsidRDefault="00745DFE" w:rsidP="00745DFE">
            <w:pPr>
              <w:spacing w:line="24" w:lineRule="atLeast"/>
              <w:jc w:val="center"/>
              <w:rPr>
                <w:rFonts w:eastAsia="Times New Roman"/>
                <w:szCs w:val="26"/>
              </w:rPr>
            </w:pPr>
          </w:p>
        </w:tc>
      </w:tr>
      <w:tr w:rsidR="00745DFE" w:rsidRPr="00971FE3" w:rsidTr="00974B23">
        <w:trPr>
          <w:jc w:val="center"/>
        </w:trPr>
        <w:tc>
          <w:tcPr>
            <w:tcW w:w="2464" w:type="dxa"/>
            <w:vAlign w:val="center"/>
          </w:tcPr>
          <w:p w:rsidR="00745DFE" w:rsidRPr="00971FE3" w:rsidRDefault="00745DFE" w:rsidP="00745DFE">
            <w:pPr>
              <w:spacing w:line="24" w:lineRule="atLeast"/>
              <w:rPr>
                <w:rFonts w:eastAsia="Times New Roman"/>
                <w:szCs w:val="26"/>
              </w:rPr>
            </w:pPr>
            <w:r w:rsidRPr="00971FE3">
              <w:rPr>
                <w:rFonts w:eastAsia="Times New Roman"/>
                <w:szCs w:val="26"/>
              </w:rPr>
              <w:t>Bản thu hoạch</w:t>
            </w:r>
          </w:p>
        </w:tc>
        <w:tc>
          <w:tcPr>
            <w:tcW w:w="1856" w:type="dxa"/>
          </w:tcPr>
          <w:p w:rsidR="00745DFE" w:rsidRPr="00971FE3" w:rsidRDefault="00745DFE" w:rsidP="00745DFE">
            <w:pPr>
              <w:spacing w:line="24" w:lineRule="atLeast"/>
              <w:jc w:val="center"/>
              <w:rPr>
                <w:rFonts w:eastAsia="Times New Roman"/>
                <w:szCs w:val="26"/>
              </w:rPr>
            </w:pPr>
          </w:p>
        </w:tc>
        <w:tc>
          <w:tcPr>
            <w:tcW w:w="2407" w:type="dxa"/>
            <w:vAlign w:val="center"/>
          </w:tcPr>
          <w:p w:rsidR="00745DFE" w:rsidRPr="00971FE3" w:rsidRDefault="00745DFE" w:rsidP="00745DFE">
            <w:pPr>
              <w:spacing w:line="24" w:lineRule="atLeast"/>
              <w:jc w:val="center"/>
              <w:rPr>
                <w:rFonts w:eastAsia="Times New Roman"/>
                <w:szCs w:val="26"/>
              </w:rPr>
            </w:pPr>
          </w:p>
        </w:tc>
      </w:tr>
      <w:tr w:rsidR="00745DFE" w:rsidRPr="00971FE3" w:rsidTr="00974B23">
        <w:trPr>
          <w:jc w:val="center"/>
        </w:trPr>
        <w:tc>
          <w:tcPr>
            <w:tcW w:w="2464" w:type="dxa"/>
            <w:vAlign w:val="center"/>
          </w:tcPr>
          <w:p w:rsidR="00745DFE" w:rsidRPr="00971FE3" w:rsidRDefault="00745DFE" w:rsidP="00745DFE">
            <w:pPr>
              <w:spacing w:line="24" w:lineRule="atLeast"/>
              <w:rPr>
                <w:rFonts w:eastAsia="Times New Roman"/>
                <w:szCs w:val="26"/>
              </w:rPr>
            </w:pPr>
            <w:r w:rsidRPr="00971FE3">
              <w:rPr>
                <w:rFonts w:eastAsia="Times New Roman"/>
                <w:szCs w:val="26"/>
              </w:rPr>
              <w:t>Thuyết trình</w:t>
            </w:r>
          </w:p>
        </w:tc>
        <w:tc>
          <w:tcPr>
            <w:tcW w:w="1856" w:type="dxa"/>
          </w:tcPr>
          <w:p w:rsidR="00745DFE" w:rsidRPr="00971FE3" w:rsidRDefault="00745DFE" w:rsidP="00745DFE">
            <w:pPr>
              <w:spacing w:line="24" w:lineRule="atLeast"/>
              <w:jc w:val="center"/>
              <w:rPr>
                <w:rFonts w:eastAsia="Times New Roman"/>
                <w:szCs w:val="26"/>
              </w:rPr>
            </w:pPr>
          </w:p>
        </w:tc>
        <w:tc>
          <w:tcPr>
            <w:tcW w:w="2407" w:type="dxa"/>
            <w:vAlign w:val="center"/>
          </w:tcPr>
          <w:p w:rsidR="00745DFE" w:rsidRPr="00971FE3" w:rsidRDefault="00745DFE" w:rsidP="00745DFE">
            <w:pPr>
              <w:spacing w:line="24" w:lineRule="atLeast"/>
              <w:jc w:val="center"/>
              <w:rPr>
                <w:rFonts w:eastAsia="Times New Roman"/>
                <w:szCs w:val="26"/>
              </w:rPr>
            </w:pPr>
          </w:p>
        </w:tc>
      </w:tr>
      <w:tr w:rsidR="00745DFE" w:rsidRPr="00971FE3" w:rsidTr="00974B23">
        <w:trPr>
          <w:jc w:val="center"/>
        </w:trPr>
        <w:tc>
          <w:tcPr>
            <w:tcW w:w="2464" w:type="dxa"/>
            <w:vAlign w:val="center"/>
          </w:tcPr>
          <w:p w:rsidR="00745DFE" w:rsidRPr="00971FE3" w:rsidRDefault="00745DFE" w:rsidP="00745DFE">
            <w:pPr>
              <w:spacing w:line="24" w:lineRule="atLeast"/>
              <w:rPr>
                <w:rFonts w:eastAsia="Times New Roman"/>
                <w:szCs w:val="26"/>
              </w:rPr>
            </w:pPr>
            <w:r w:rsidRPr="00971FE3">
              <w:rPr>
                <w:rFonts w:eastAsia="Times New Roman"/>
                <w:szCs w:val="26"/>
              </w:rPr>
              <w:t>Bài tập</w:t>
            </w:r>
          </w:p>
        </w:tc>
        <w:tc>
          <w:tcPr>
            <w:tcW w:w="1856" w:type="dxa"/>
          </w:tcPr>
          <w:p w:rsidR="00745DFE" w:rsidRPr="00971FE3" w:rsidRDefault="00745DFE" w:rsidP="00745DFE">
            <w:pPr>
              <w:spacing w:line="24" w:lineRule="atLeast"/>
              <w:jc w:val="center"/>
              <w:rPr>
                <w:rFonts w:eastAsia="Times New Roman"/>
                <w:szCs w:val="26"/>
              </w:rPr>
            </w:pPr>
          </w:p>
        </w:tc>
        <w:tc>
          <w:tcPr>
            <w:tcW w:w="2407" w:type="dxa"/>
            <w:vAlign w:val="center"/>
          </w:tcPr>
          <w:p w:rsidR="00745DFE" w:rsidRPr="00971FE3" w:rsidRDefault="00745DFE" w:rsidP="00745DFE">
            <w:pPr>
              <w:spacing w:line="24" w:lineRule="atLeast"/>
              <w:jc w:val="center"/>
              <w:rPr>
                <w:rFonts w:eastAsia="Times New Roman"/>
                <w:szCs w:val="26"/>
              </w:rPr>
            </w:pPr>
          </w:p>
        </w:tc>
      </w:tr>
      <w:tr w:rsidR="00745DFE" w:rsidRPr="00971FE3" w:rsidTr="00974B23">
        <w:trPr>
          <w:jc w:val="center"/>
        </w:trPr>
        <w:tc>
          <w:tcPr>
            <w:tcW w:w="2464" w:type="dxa"/>
            <w:vAlign w:val="center"/>
          </w:tcPr>
          <w:p w:rsidR="00745DFE" w:rsidRPr="00971FE3" w:rsidRDefault="00745DFE" w:rsidP="00745DFE">
            <w:pPr>
              <w:spacing w:line="24" w:lineRule="atLeast"/>
              <w:rPr>
                <w:rFonts w:eastAsia="Times New Roman"/>
                <w:szCs w:val="26"/>
              </w:rPr>
            </w:pPr>
            <w:r w:rsidRPr="00971FE3">
              <w:rPr>
                <w:rFonts w:eastAsia="Times New Roman"/>
                <w:szCs w:val="26"/>
              </w:rPr>
              <w:t>Thi giữa học kỳ</w:t>
            </w:r>
          </w:p>
        </w:tc>
        <w:tc>
          <w:tcPr>
            <w:tcW w:w="1856" w:type="dxa"/>
          </w:tcPr>
          <w:p w:rsidR="00745DFE" w:rsidRPr="00971FE3" w:rsidRDefault="00745DFE" w:rsidP="00745DFE">
            <w:pPr>
              <w:spacing w:line="24" w:lineRule="atLeast"/>
              <w:jc w:val="center"/>
              <w:rPr>
                <w:rFonts w:eastAsia="Times New Roman"/>
                <w:szCs w:val="26"/>
              </w:rPr>
            </w:pPr>
            <w:r w:rsidRPr="00971FE3">
              <w:rPr>
                <w:rFonts w:eastAsia="Times New Roman"/>
                <w:szCs w:val="26"/>
              </w:rPr>
              <w:t>1</w:t>
            </w:r>
          </w:p>
        </w:tc>
        <w:tc>
          <w:tcPr>
            <w:tcW w:w="2407" w:type="dxa"/>
            <w:vAlign w:val="center"/>
          </w:tcPr>
          <w:p w:rsidR="00745DFE" w:rsidRPr="00971FE3" w:rsidRDefault="00745DFE" w:rsidP="00745DFE">
            <w:pPr>
              <w:spacing w:line="24" w:lineRule="atLeast"/>
              <w:jc w:val="center"/>
              <w:rPr>
                <w:rFonts w:eastAsia="Times New Roman"/>
                <w:szCs w:val="26"/>
              </w:rPr>
            </w:pPr>
            <w:r>
              <w:rPr>
                <w:rFonts w:eastAsia="Times New Roman"/>
                <w:szCs w:val="26"/>
              </w:rPr>
              <w:t>30</w:t>
            </w:r>
          </w:p>
        </w:tc>
      </w:tr>
      <w:tr w:rsidR="00745DFE" w:rsidRPr="00971FE3" w:rsidTr="00974B23">
        <w:trPr>
          <w:jc w:val="center"/>
        </w:trPr>
        <w:tc>
          <w:tcPr>
            <w:tcW w:w="2464" w:type="dxa"/>
            <w:vAlign w:val="center"/>
          </w:tcPr>
          <w:p w:rsidR="00745DFE" w:rsidRPr="00971FE3" w:rsidRDefault="00745DFE" w:rsidP="00745DFE">
            <w:pPr>
              <w:spacing w:line="24" w:lineRule="atLeast"/>
              <w:rPr>
                <w:rFonts w:eastAsia="Times New Roman"/>
                <w:szCs w:val="26"/>
              </w:rPr>
            </w:pPr>
            <w:r w:rsidRPr="00971FE3">
              <w:rPr>
                <w:rFonts w:eastAsia="Times New Roman"/>
                <w:szCs w:val="26"/>
              </w:rPr>
              <w:t>Thi cuối học kỳ</w:t>
            </w:r>
          </w:p>
        </w:tc>
        <w:tc>
          <w:tcPr>
            <w:tcW w:w="1856" w:type="dxa"/>
          </w:tcPr>
          <w:p w:rsidR="00745DFE" w:rsidRPr="00971FE3" w:rsidRDefault="00745DFE" w:rsidP="00745DFE">
            <w:pPr>
              <w:spacing w:line="24" w:lineRule="atLeast"/>
              <w:jc w:val="center"/>
              <w:rPr>
                <w:rFonts w:eastAsia="Times New Roman"/>
                <w:szCs w:val="26"/>
              </w:rPr>
            </w:pPr>
            <w:r w:rsidRPr="00971FE3">
              <w:rPr>
                <w:rFonts w:eastAsia="Times New Roman"/>
                <w:szCs w:val="26"/>
              </w:rPr>
              <w:t>1</w:t>
            </w:r>
          </w:p>
        </w:tc>
        <w:tc>
          <w:tcPr>
            <w:tcW w:w="2407" w:type="dxa"/>
            <w:vAlign w:val="center"/>
          </w:tcPr>
          <w:p w:rsidR="00745DFE" w:rsidRPr="00971FE3" w:rsidRDefault="00745DFE" w:rsidP="00745DFE">
            <w:pPr>
              <w:spacing w:line="24" w:lineRule="atLeast"/>
              <w:jc w:val="center"/>
              <w:rPr>
                <w:rFonts w:eastAsia="Times New Roman"/>
                <w:szCs w:val="26"/>
              </w:rPr>
            </w:pPr>
            <w:r>
              <w:rPr>
                <w:rFonts w:eastAsia="Times New Roman"/>
                <w:szCs w:val="26"/>
              </w:rPr>
              <w:t>6</w:t>
            </w:r>
            <w:r w:rsidRPr="00971FE3">
              <w:rPr>
                <w:rFonts w:eastAsia="Times New Roman"/>
                <w:szCs w:val="26"/>
              </w:rPr>
              <w:t>0</w:t>
            </w:r>
          </w:p>
        </w:tc>
      </w:tr>
      <w:tr w:rsidR="00745DFE" w:rsidRPr="00971FE3" w:rsidTr="00974B23">
        <w:trPr>
          <w:jc w:val="center"/>
        </w:trPr>
        <w:tc>
          <w:tcPr>
            <w:tcW w:w="2464" w:type="dxa"/>
            <w:vAlign w:val="center"/>
          </w:tcPr>
          <w:p w:rsidR="00745DFE" w:rsidRPr="00971FE3" w:rsidRDefault="00745DFE" w:rsidP="00745DFE">
            <w:pPr>
              <w:spacing w:line="24" w:lineRule="atLeast"/>
              <w:rPr>
                <w:rFonts w:eastAsia="Times New Roman"/>
                <w:szCs w:val="26"/>
              </w:rPr>
            </w:pPr>
          </w:p>
        </w:tc>
        <w:tc>
          <w:tcPr>
            <w:tcW w:w="1856" w:type="dxa"/>
          </w:tcPr>
          <w:p w:rsidR="00745DFE" w:rsidRPr="00971FE3" w:rsidRDefault="00745DFE" w:rsidP="00745DFE">
            <w:pPr>
              <w:spacing w:line="24" w:lineRule="atLeast"/>
              <w:rPr>
                <w:rFonts w:eastAsia="Times New Roman"/>
                <w:b/>
                <w:bCs/>
                <w:szCs w:val="26"/>
              </w:rPr>
            </w:pPr>
          </w:p>
        </w:tc>
        <w:tc>
          <w:tcPr>
            <w:tcW w:w="2407" w:type="dxa"/>
            <w:vAlign w:val="center"/>
          </w:tcPr>
          <w:p w:rsidR="00745DFE" w:rsidRPr="00971FE3" w:rsidRDefault="00745DFE" w:rsidP="00745DFE">
            <w:pPr>
              <w:spacing w:line="24" w:lineRule="atLeast"/>
              <w:rPr>
                <w:rFonts w:eastAsia="Times New Roman"/>
                <w:b/>
                <w:bCs/>
                <w:szCs w:val="26"/>
              </w:rPr>
            </w:pPr>
            <w:r w:rsidRPr="00971FE3">
              <w:rPr>
                <w:rFonts w:eastAsia="Times New Roman"/>
                <w:b/>
                <w:bCs/>
                <w:szCs w:val="26"/>
              </w:rPr>
              <w:t>Tổng: 100%</w:t>
            </w:r>
          </w:p>
        </w:tc>
      </w:tr>
    </w:tbl>
    <w:p w:rsidR="00745DFE" w:rsidRPr="00BA0EDF" w:rsidRDefault="00745DFE" w:rsidP="00D53810">
      <w:pPr>
        <w:numPr>
          <w:ilvl w:val="0"/>
          <w:numId w:val="14"/>
        </w:numPr>
        <w:tabs>
          <w:tab w:val="clear" w:pos="1080"/>
          <w:tab w:val="num" w:pos="709"/>
        </w:tabs>
        <w:spacing w:line="288" w:lineRule="auto"/>
        <w:ind w:left="714" w:hanging="357"/>
        <w:rPr>
          <w:rFonts w:eastAsia="Times New Roman"/>
          <w:b/>
          <w:szCs w:val="26"/>
        </w:rPr>
      </w:pPr>
      <w:r w:rsidRPr="00BA0EDF">
        <w:rPr>
          <w:rFonts w:eastAsia="Times New Roman"/>
          <w:szCs w:val="26"/>
        </w:rPr>
        <w:t xml:space="preserve">Giảng viên sẽ điểm danh </w:t>
      </w:r>
      <w:r>
        <w:rPr>
          <w:rFonts w:eastAsia="Times New Roman"/>
          <w:szCs w:val="26"/>
        </w:rPr>
        <w:t>7</w:t>
      </w:r>
      <w:r w:rsidRPr="00BA0EDF">
        <w:rPr>
          <w:rFonts w:eastAsia="Times New Roman"/>
          <w:szCs w:val="26"/>
        </w:rPr>
        <w:t xml:space="preserve"> buổi trong suốt quá trình học. Nếu Sinh viên nào vắng 1 buổi sẽ bị trừ 1 điểm trong cột điểm chuyên cần. Sinh viên </w:t>
      </w:r>
      <w:r w:rsidRPr="00BA0EDF">
        <w:rPr>
          <w:rFonts w:eastAsia="Times New Roman"/>
          <w:b/>
          <w:i/>
          <w:szCs w:val="26"/>
        </w:rPr>
        <w:t>đi học trễ 15 phút</w:t>
      </w:r>
      <w:r w:rsidRPr="00BA0EDF">
        <w:rPr>
          <w:rFonts w:eastAsia="Times New Roman"/>
          <w:szCs w:val="26"/>
        </w:rPr>
        <w:t xml:space="preserve"> sẽ coi như vắng mặt buổi học hôm đó.</w:t>
      </w:r>
      <w:r w:rsidRPr="00BA0EDF">
        <w:rPr>
          <w:rFonts w:eastAsia="Times New Roman"/>
          <w:b/>
          <w:bCs/>
          <w:szCs w:val="26"/>
        </w:rPr>
        <w:t xml:space="preserve"> </w:t>
      </w:r>
    </w:p>
    <w:p w:rsidR="00745DFE" w:rsidRPr="00BA0EDF" w:rsidRDefault="00745DFE" w:rsidP="00D53810">
      <w:pPr>
        <w:numPr>
          <w:ilvl w:val="0"/>
          <w:numId w:val="14"/>
        </w:numPr>
        <w:tabs>
          <w:tab w:val="clear" w:pos="1080"/>
          <w:tab w:val="num" w:pos="709"/>
        </w:tabs>
        <w:spacing w:line="288" w:lineRule="auto"/>
        <w:ind w:left="714" w:hanging="357"/>
        <w:rPr>
          <w:rFonts w:eastAsia="Times New Roman"/>
          <w:b/>
          <w:bCs/>
          <w:szCs w:val="26"/>
        </w:rPr>
      </w:pPr>
      <w:r w:rsidRPr="00D53A33">
        <w:rPr>
          <w:rFonts w:eastAsia="Times New Roman"/>
          <w:bCs/>
          <w:szCs w:val="26"/>
        </w:rPr>
        <w:t>Tham gia phát biểu ý kiến xây dựng bài</w:t>
      </w:r>
      <w:r>
        <w:rPr>
          <w:rFonts w:eastAsia="Times New Roman"/>
          <w:bCs/>
          <w:szCs w:val="26"/>
        </w:rPr>
        <w:t xml:space="preserve"> hoặc làm bài tập trên bảng</w:t>
      </w:r>
      <w:r w:rsidRPr="00BA0EDF">
        <w:rPr>
          <w:rFonts w:eastAsia="Times New Roman"/>
          <w:b/>
          <w:bCs/>
          <w:szCs w:val="26"/>
        </w:rPr>
        <w:t xml:space="preserve">: </w:t>
      </w:r>
      <w:r w:rsidRPr="00BA0EDF">
        <w:rPr>
          <w:rFonts w:eastAsia="Times New Roman"/>
          <w:szCs w:val="26"/>
        </w:rPr>
        <w:t xml:space="preserve">Sinh viên khi phát biểu đúng </w:t>
      </w:r>
      <w:r>
        <w:rPr>
          <w:rFonts w:eastAsia="Times New Roman"/>
          <w:szCs w:val="26"/>
        </w:rPr>
        <w:t xml:space="preserve">hoặc làm bài tập trên bảng </w:t>
      </w:r>
      <w:r w:rsidRPr="00BA0EDF">
        <w:rPr>
          <w:rFonts w:eastAsia="Times New Roman"/>
          <w:szCs w:val="26"/>
        </w:rPr>
        <w:t>sẽ được cộng 1 điểm thưởng vào điểm thi giữa học kỳ</w:t>
      </w:r>
      <w:r>
        <w:rPr>
          <w:rFonts w:eastAsia="Times New Roman"/>
          <w:szCs w:val="26"/>
        </w:rPr>
        <w:t>.</w:t>
      </w:r>
    </w:p>
    <w:p w:rsidR="00745DFE" w:rsidRPr="00BA0EDF" w:rsidRDefault="00745DFE" w:rsidP="00D53810">
      <w:pPr>
        <w:numPr>
          <w:ilvl w:val="0"/>
          <w:numId w:val="14"/>
        </w:numPr>
        <w:tabs>
          <w:tab w:val="clear" w:pos="1080"/>
          <w:tab w:val="num" w:pos="709"/>
        </w:tabs>
        <w:spacing w:line="288" w:lineRule="auto"/>
        <w:ind w:left="714" w:hanging="357"/>
        <w:rPr>
          <w:rFonts w:eastAsia="Times New Roman"/>
          <w:b/>
          <w:bCs/>
          <w:szCs w:val="26"/>
        </w:rPr>
      </w:pPr>
      <w:r w:rsidRPr="00D53A33">
        <w:rPr>
          <w:rFonts w:eastAsia="Times New Roman"/>
          <w:szCs w:val="26"/>
        </w:rPr>
        <w:t>Có hành động gian dối: Nếu</w:t>
      </w:r>
      <w:r w:rsidRPr="00BA0EDF">
        <w:rPr>
          <w:rFonts w:eastAsia="Times New Roman"/>
          <w:szCs w:val="26"/>
        </w:rPr>
        <w:t xml:space="preserve"> sinh viên có hành động gian dối trong quá trình làm bài kiểm tra, bài thi, bài tập nộp cho giảng viên (sao chép bài của bạn; xem tài liệu trong quá trình thi, kiểm tra;…) thì sẽ bị điểm 0.</w:t>
      </w:r>
    </w:p>
    <w:p w:rsidR="00745DFE" w:rsidRPr="00971FE3" w:rsidRDefault="00745DFE" w:rsidP="00745DFE">
      <w:pPr>
        <w:spacing w:line="288" w:lineRule="auto"/>
        <w:rPr>
          <w:rFonts w:eastAsia="Times New Roman"/>
          <w:b/>
          <w:bCs/>
          <w:szCs w:val="26"/>
        </w:rPr>
      </w:pPr>
      <w:r w:rsidRPr="00971FE3">
        <w:rPr>
          <w:rFonts w:eastAsia="Times New Roman"/>
          <w:b/>
          <w:bCs/>
          <w:szCs w:val="26"/>
        </w:rPr>
        <w:t>12. Học liệu</w:t>
      </w:r>
    </w:p>
    <w:p w:rsidR="00745DFE" w:rsidRPr="00971FE3" w:rsidRDefault="00745DFE" w:rsidP="00745DFE">
      <w:pPr>
        <w:spacing w:line="288" w:lineRule="auto"/>
        <w:rPr>
          <w:rFonts w:eastAsia="Times New Roman"/>
          <w:b/>
          <w:bCs/>
          <w:szCs w:val="26"/>
        </w:rPr>
      </w:pPr>
      <w:r w:rsidRPr="00971FE3">
        <w:rPr>
          <w:rFonts w:eastAsia="Times New Roman"/>
          <w:b/>
          <w:bCs/>
          <w:szCs w:val="26"/>
        </w:rPr>
        <w:t xml:space="preserve">12.1.Tài liệu chính: </w:t>
      </w:r>
    </w:p>
    <w:p w:rsidR="00745DFE" w:rsidRPr="00392FB1" w:rsidRDefault="00745DFE" w:rsidP="00D53810">
      <w:pPr>
        <w:pStyle w:val="ListParagraph"/>
        <w:numPr>
          <w:ilvl w:val="0"/>
          <w:numId w:val="105"/>
        </w:numPr>
        <w:spacing w:line="288" w:lineRule="auto"/>
        <w:ind w:left="714" w:hanging="357"/>
        <w:contextualSpacing w:val="0"/>
        <w:jc w:val="left"/>
        <w:rPr>
          <w:i/>
          <w:color w:val="000000"/>
          <w:szCs w:val="26"/>
          <w:lang w:eastAsia="ko-KR"/>
        </w:rPr>
      </w:pPr>
      <w:r w:rsidRPr="00392FB1">
        <w:rPr>
          <w:szCs w:val="26"/>
        </w:rPr>
        <w:t>TS Đỗ Thiên Anh Tuấn, “</w:t>
      </w:r>
      <w:r w:rsidRPr="00392FB1">
        <w:rPr>
          <w:i/>
          <w:szCs w:val="26"/>
        </w:rPr>
        <w:t>Toán tài chính ứng dụng</w:t>
      </w:r>
      <w:r w:rsidRPr="00392FB1">
        <w:rPr>
          <w:szCs w:val="26"/>
        </w:rPr>
        <w:t>”,NXBThống kê, 2010</w:t>
      </w:r>
      <w:r w:rsidRPr="00392FB1">
        <w:rPr>
          <w:bCs/>
          <w:color w:val="000000"/>
          <w:szCs w:val="26"/>
        </w:rPr>
        <w:t>.</w:t>
      </w:r>
    </w:p>
    <w:p w:rsidR="00745DFE" w:rsidRPr="00392FB1" w:rsidRDefault="00745DFE" w:rsidP="00D53810">
      <w:pPr>
        <w:pStyle w:val="ListParagraph"/>
        <w:numPr>
          <w:ilvl w:val="0"/>
          <w:numId w:val="105"/>
        </w:numPr>
        <w:spacing w:line="288" w:lineRule="auto"/>
        <w:ind w:left="714" w:hanging="357"/>
        <w:contextualSpacing w:val="0"/>
        <w:jc w:val="left"/>
        <w:rPr>
          <w:szCs w:val="26"/>
        </w:rPr>
      </w:pPr>
      <w:r w:rsidRPr="00392FB1">
        <w:rPr>
          <w:szCs w:val="26"/>
        </w:rPr>
        <w:t>TS.</w:t>
      </w:r>
      <w:r>
        <w:rPr>
          <w:szCs w:val="26"/>
        </w:rPr>
        <w:t xml:space="preserve"> </w:t>
      </w:r>
      <w:r w:rsidRPr="00392FB1">
        <w:rPr>
          <w:szCs w:val="26"/>
        </w:rPr>
        <w:t>Bùi Hữu Phước, “Toán tài chính”, NXB Thống kê</w:t>
      </w:r>
      <w:r>
        <w:rPr>
          <w:szCs w:val="26"/>
        </w:rPr>
        <w:t xml:space="preserve">, </w:t>
      </w:r>
      <w:r w:rsidRPr="00392FB1">
        <w:rPr>
          <w:szCs w:val="26"/>
        </w:rPr>
        <w:t xml:space="preserve"> 20</w:t>
      </w:r>
      <w:r>
        <w:rPr>
          <w:szCs w:val="26"/>
        </w:rPr>
        <w:t>12</w:t>
      </w:r>
    </w:p>
    <w:p w:rsidR="00745DFE" w:rsidRPr="00971FE3" w:rsidRDefault="00745DFE" w:rsidP="00745DFE">
      <w:pPr>
        <w:spacing w:line="288" w:lineRule="auto"/>
        <w:rPr>
          <w:rFonts w:eastAsia="Times New Roman"/>
          <w:b/>
          <w:bCs/>
          <w:szCs w:val="26"/>
        </w:rPr>
      </w:pPr>
      <w:r w:rsidRPr="00971FE3">
        <w:rPr>
          <w:rFonts w:eastAsia="Times New Roman"/>
          <w:b/>
          <w:bCs/>
          <w:szCs w:val="26"/>
        </w:rPr>
        <w:t xml:space="preserve">12.2 Tài liệu tham khảo: </w:t>
      </w:r>
    </w:p>
    <w:p w:rsidR="00745DFE" w:rsidRDefault="00745DFE" w:rsidP="00D53810">
      <w:pPr>
        <w:pStyle w:val="ListParagraph"/>
        <w:numPr>
          <w:ilvl w:val="0"/>
          <w:numId w:val="105"/>
        </w:numPr>
        <w:spacing w:line="288" w:lineRule="auto"/>
        <w:ind w:left="714" w:hanging="357"/>
        <w:contextualSpacing w:val="0"/>
        <w:rPr>
          <w:bCs/>
          <w:color w:val="000000"/>
          <w:szCs w:val="26"/>
        </w:rPr>
      </w:pPr>
      <w:r>
        <w:rPr>
          <w:bCs/>
          <w:color w:val="000000"/>
          <w:szCs w:val="26"/>
        </w:rPr>
        <w:t>TS. Trần Trọng Nguyên, “Cơ sở Toán Tài chính”, Nhà xuất bản Khoa học và Kỹ Thuật, 2011.</w:t>
      </w:r>
    </w:p>
    <w:p w:rsidR="00745DFE" w:rsidRDefault="00745DFE" w:rsidP="00D53810">
      <w:pPr>
        <w:pStyle w:val="ListParagraph"/>
        <w:numPr>
          <w:ilvl w:val="0"/>
          <w:numId w:val="105"/>
        </w:numPr>
        <w:spacing w:line="288" w:lineRule="auto"/>
        <w:ind w:left="714" w:hanging="357"/>
        <w:contextualSpacing w:val="0"/>
        <w:rPr>
          <w:bCs/>
          <w:color w:val="000000"/>
          <w:szCs w:val="26"/>
        </w:rPr>
      </w:pPr>
      <w:r>
        <w:rPr>
          <w:bCs/>
          <w:color w:val="000000"/>
          <w:szCs w:val="26"/>
        </w:rPr>
        <w:tab/>
        <w:t>Th</w:t>
      </w:r>
      <w:r w:rsidRPr="00401838">
        <w:rPr>
          <w:bCs/>
          <w:color w:val="000000"/>
          <w:szCs w:val="26"/>
        </w:rPr>
        <w:t xml:space="preserve">S. </w:t>
      </w:r>
      <w:r>
        <w:rPr>
          <w:bCs/>
          <w:color w:val="000000"/>
          <w:szCs w:val="26"/>
        </w:rPr>
        <w:t>Nguyễn Văn Nông</w:t>
      </w:r>
      <w:r w:rsidRPr="00401838">
        <w:rPr>
          <w:bCs/>
          <w:color w:val="000000"/>
          <w:szCs w:val="26"/>
        </w:rPr>
        <w:t>, “</w:t>
      </w:r>
      <w:r>
        <w:rPr>
          <w:bCs/>
          <w:color w:val="000000"/>
          <w:szCs w:val="26"/>
        </w:rPr>
        <w:t>Toán tài chính &amp; ứng dụng</w:t>
      </w:r>
      <w:r w:rsidRPr="00401838">
        <w:rPr>
          <w:bCs/>
          <w:color w:val="000000"/>
          <w:szCs w:val="26"/>
        </w:rPr>
        <w:t xml:space="preserve">”, Nhà xuất bản </w:t>
      </w:r>
      <w:r>
        <w:rPr>
          <w:bCs/>
          <w:color w:val="000000"/>
          <w:szCs w:val="26"/>
        </w:rPr>
        <w:t>Lao động xã hội,</w:t>
      </w:r>
      <w:r w:rsidRPr="00401838">
        <w:rPr>
          <w:bCs/>
          <w:color w:val="000000"/>
          <w:szCs w:val="26"/>
        </w:rPr>
        <w:t xml:space="preserve"> 20</w:t>
      </w:r>
      <w:r>
        <w:rPr>
          <w:bCs/>
          <w:color w:val="000000"/>
          <w:szCs w:val="26"/>
        </w:rPr>
        <w:t>06</w:t>
      </w:r>
      <w:r w:rsidRPr="00401838">
        <w:rPr>
          <w:bCs/>
          <w:color w:val="000000"/>
          <w:szCs w:val="26"/>
        </w:rPr>
        <w:t>.</w:t>
      </w:r>
    </w:p>
    <w:p w:rsidR="00745DFE" w:rsidRPr="00971FE3" w:rsidRDefault="00745DFE" w:rsidP="00745DFE">
      <w:pPr>
        <w:spacing w:line="288" w:lineRule="auto"/>
        <w:rPr>
          <w:rFonts w:eastAsia="Times New Roman"/>
          <w:b/>
          <w:bCs/>
          <w:szCs w:val="26"/>
        </w:rPr>
      </w:pPr>
      <w:r w:rsidRPr="00971FE3">
        <w:rPr>
          <w:rFonts w:eastAsia="Times New Roman"/>
          <w:b/>
          <w:bCs/>
          <w:szCs w:val="26"/>
        </w:rPr>
        <w:t>12.3. Tư liệu trực tuyến:</w:t>
      </w:r>
    </w:p>
    <w:p w:rsidR="00745DFE" w:rsidRPr="00971FE3" w:rsidRDefault="00745DFE" w:rsidP="00974B23">
      <w:pPr>
        <w:pStyle w:val="ListParagraph"/>
        <w:widowControl w:val="0"/>
        <w:numPr>
          <w:ilvl w:val="0"/>
          <w:numId w:val="0"/>
        </w:numPr>
        <w:tabs>
          <w:tab w:val="left" w:pos="582"/>
        </w:tabs>
        <w:autoSpaceDE w:val="0"/>
        <w:autoSpaceDN w:val="0"/>
        <w:spacing w:line="288" w:lineRule="auto"/>
        <w:contextualSpacing w:val="0"/>
        <w:rPr>
          <w:b/>
          <w:szCs w:val="26"/>
        </w:rPr>
      </w:pPr>
      <w:r w:rsidRPr="00971FE3">
        <w:rPr>
          <w:rFonts w:eastAsia="Times New Roman"/>
          <w:b/>
          <w:bCs/>
          <w:szCs w:val="26"/>
        </w:rPr>
        <w:t xml:space="preserve">13. </w:t>
      </w:r>
      <w:r w:rsidRPr="00971FE3">
        <w:rPr>
          <w:b/>
          <w:szCs w:val="26"/>
        </w:rPr>
        <w:t>Tổ chức giảng dạy và học</w:t>
      </w:r>
      <w:r w:rsidRPr="00971FE3">
        <w:rPr>
          <w:b/>
          <w:spacing w:val="7"/>
          <w:szCs w:val="26"/>
        </w:rPr>
        <w:t xml:space="preserve"> </w:t>
      </w:r>
      <w:r w:rsidRPr="00971FE3">
        <w:rPr>
          <w:b/>
          <w:szCs w:val="26"/>
        </w:rPr>
        <w:t>tập</w:t>
      </w:r>
    </w:p>
    <w:p w:rsidR="00745DFE" w:rsidRPr="00971FE3" w:rsidRDefault="00745DFE" w:rsidP="00745DFE">
      <w:pPr>
        <w:pStyle w:val="BodyText"/>
        <w:spacing w:before="120" w:after="120" w:line="288" w:lineRule="auto"/>
        <w:ind w:right="-1" w:firstLine="533"/>
        <w:jc w:val="both"/>
      </w:pPr>
      <w:r w:rsidRPr="00971FE3">
        <w:lastRenderedPageBreak/>
        <w:t>Thực hiện theo Quy chế học vụ theo học chế tín chỉ ban hành kèm quyết định hiện hành của Hiệu trưởng Trường Đại học Phan Thiết.</w:t>
      </w:r>
    </w:p>
    <w:p w:rsidR="00745DFE" w:rsidRPr="00971FE3" w:rsidRDefault="00745DFE" w:rsidP="00745DFE">
      <w:pPr>
        <w:spacing w:line="288" w:lineRule="auto"/>
        <w:rPr>
          <w:rFonts w:eastAsia="Times New Roman"/>
          <w:b/>
          <w:bCs/>
          <w:szCs w:val="26"/>
        </w:rPr>
      </w:pPr>
      <w:r w:rsidRPr="00971FE3">
        <w:rPr>
          <w:rFonts w:eastAsia="Times New Roman"/>
          <w:b/>
          <w:bCs/>
          <w:szCs w:val="26"/>
        </w:rPr>
        <w:t xml:space="preserve">14. </w:t>
      </w:r>
      <w:r w:rsidRPr="00971FE3">
        <w:rPr>
          <w:b/>
          <w:szCs w:val="26"/>
        </w:rPr>
        <w:t xml:space="preserve">Kế hoạch giảng dạy </w:t>
      </w:r>
      <w:r w:rsidRPr="00971FE3">
        <w:rPr>
          <w:rFonts w:eastAsia="Times New Roman"/>
          <w:b/>
          <w:bCs/>
          <w:szCs w:val="26"/>
        </w:rPr>
        <w:t xml:space="preserve">: </w:t>
      </w:r>
    </w:p>
    <w:p w:rsidR="00745DFE" w:rsidRPr="00971FE3" w:rsidRDefault="00745DFE" w:rsidP="00745DFE">
      <w:pPr>
        <w:spacing w:after="0" w:line="240" w:lineRule="auto"/>
        <w:rPr>
          <w:rFonts w:eastAsia="Times New Roman"/>
          <w:b/>
          <w:bCs/>
          <w:szCs w:val="26"/>
        </w:rPr>
      </w:pPr>
    </w:p>
    <w:p w:rsidR="00745DFE" w:rsidRPr="00971FE3" w:rsidRDefault="00745DFE" w:rsidP="00745DFE">
      <w:pPr>
        <w:pBdr>
          <w:top w:val="single" w:sz="4" w:space="0" w:color="auto"/>
          <w:bottom w:val="single" w:sz="4" w:space="0" w:color="auto"/>
        </w:pBdr>
        <w:spacing w:after="0" w:line="240" w:lineRule="auto"/>
        <w:rPr>
          <w:rFonts w:eastAsia="Times New Roman"/>
          <w:b/>
          <w:bCs/>
          <w:szCs w:val="26"/>
        </w:rPr>
      </w:pPr>
      <w:r w:rsidRPr="00971FE3">
        <w:rPr>
          <w:rFonts w:eastAsia="Times New Roman"/>
          <w:b/>
          <w:bCs/>
          <w:szCs w:val="26"/>
        </w:rPr>
        <w:t>Buổi 1</w:t>
      </w:r>
      <w:r w:rsidRPr="00971FE3">
        <w:rPr>
          <w:rFonts w:eastAsia="Times New Roman"/>
          <w:b/>
          <w:bCs/>
          <w:szCs w:val="26"/>
        </w:rPr>
        <w:tab/>
      </w:r>
      <w:r>
        <w:rPr>
          <w:rFonts w:eastAsia="Times New Roman"/>
          <w:b/>
          <w:bCs/>
          <w:szCs w:val="26"/>
        </w:rPr>
        <w:t xml:space="preserve"> (4 tiết)</w:t>
      </w:r>
      <w:r w:rsidRPr="00971FE3">
        <w:rPr>
          <w:rFonts w:eastAsia="Times New Roman"/>
          <w:b/>
          <w:bCs/>
          <w:szCs w:val="26"/>
        </w:rPr>
        <w:tab/>
      </w:r>
      <w:r>
        <w:rPr>
          <w:rFonts w:eastAsia="Times New Roman"/>
          <w:b/>
          <w:bCs/>
          <w:szCs w:val="26"/>
        </w:rPr>
        <w:t>Lãi đơn</w:t>
      </w:r>
    </w:p>
    <w:p w:rsidR="00745DFE" w:rsidRPr="005E0AAB" w:rsidRDefault="00745DFE" w:rsidP="00D53810">
      <w:pPr>
        <w:numPr>
          <w:ilvl w:val="1"/>
          <w:numId w:val="106"/>
        </w:numPr>
        <w:spacing w:before="0" w:after="0" w:line="240" w:lineRule="auto"/>
        <w:rPr>
          <w:rFonts w:eastAsia="Times New Roman"/>
          <w:b/>
          <w:szCs w:val="26"/>
        </w:rPr>
      </w:pPr>
      <w:r w:rsidRPr="005E0AAB">
        <w:rPr>
          <w:rFonts w:eastAsia="Times New Roman"/>
          <w:b/>
          <w:szCs w:val="26"/>
        </w:rPr>
        <w:t xml:space="preserve">Nội dung: </w:t>
      </w:r>
    </w:p>
    <w:p w:rsidR="00745DFE" w:rsidRPr="005E0AAB" w:rsidRDefault="00745DFE" w:rsidP="00D53810">
      <w:pPr>
        <w:numPr>
          <w:ilvl w:val="1"/>
          <w:numId w:val="26"/>
        </w:numPr>
        <w:spacing w:before="0" w:after="0" w:line="240" w:lineRule="auto"/>
        <w:rPr>
          <w:rFonts w:eastAsia="Times New Roman"/>
          <w:szCs w:val="26"/>
        </w:rPr>
      </w:pPr>
      <w:r w:rsidRPr="005E0AAB">
        <w:rPr>
          <w:rFonts w:eastAsia="Times New Roman"/>
          <w:szCs w:val="26"/>
        </w:rPr>
        <w:t>Giới thiệu về môn học, nội dung môn học, phương pháp kiểm tra đánh giá, tài liệu học tập.</w:t>
      </w:r>
    </w:p>
    <w:p w:rsidR="00745DFE" w:rsidRPr="005E0AAB" w:rsidRDefault="00745DFE" w:rsidP="00D53810">
      <w:pPr>
        <w:numPr>
          <w:ilvl w:val="1"/>
          <w:numId w:val="26"/>
        </w:numPr>
        <w:spacing w:before="0" w:after="0" w:line="240" w:lineRule="auto"/>
        <w:rPr>
          <w:rFonts w:eastAsia="Times New Roman"/>
          <w:szCs w:val="26"/>
        </w:rPr>
      </w:pPr>
      <w:r w:rsidRPr="005E0AAB">
        <w:rPr>
          <w:rFonts w:eastAsia="Times New Roman"/>
          <w:szCs w:val="26"/>
        </w:rPr>
        <w:t>Nêu các phương pháp giảng dạy đối với môn học</w:t>
      </w:r>
    </w:p>
    <w:p w:rsidR="00745DFE" w:rsidRDefault="00745DFE" w:rsidP="00D53810">
      <w:pPr>
        <w:numPr>
          <w:ilvl w:val="1"/>
          <w:numId w:val="26"/>
        </w:numPr>
        <w:spacing w:before="0" w:after="0" w:line="240" w:lineRule="auto"/>
        <w:rPr>
          <w:rFonts w:eastAsia="Times New Roman"/>
          <w:szCs w:val="26"/>
        </w:rPr>
      </w:pPr>
      <w:r w:rsidRPr="005E0AAB">
        <w:rPr>
          <w:rFonts w:eastAsia="Times New Roman"/>
          <w:szCs w:val="26"/>
        </w:rPr>
        <w:t>Kết quả mong muốn: đạt được cái gì trong chuẩn đầu ra của môn học</w:t>
      </w:r>
    </w:p>
    <w:p w:rsidR="00745DFE" w:rsidRDefault="00745DFE" w:rsidP="00D53810">
      <w:pPr>
        <w:numPr>
          <w:ilvl w:val="1"/>
          <w:numId w:val="26"/>
        </w:numPr>
        <w:spacing w:before="0" w:after="0" w:line="240" w:lineRule="auto"/>
        <w:rPr>
          <w:rFonts w:eastAsia="Times New Roman"/>
          <w:szCs w:val="26"/>
        </w:rPr>
      </w:pPr>
      <w:r>
        <w:rPr>
          <w:rFonts w:eastAsia="Times New Roman"/>
          <w:szCs w:val="26"/>
        </w:rPr>
        <w:t>Chương 1: Lãi đơn</w:t>
      </w:r>
    </w:p>
    <w:p w:rsidR="00745DFE" w:rsidRPr="005E0AAB" w:rsidRDefault="00745DFE" w:rsidP="00D53810">
      <w:pPr>
        <w:numPr>
          <w:ilvl w:val="1"/>
          <w:numId w:val="106"/>
        </w:numPr>
        <w:spacing w:before="0" w:after="0" w:line="240" w:lineRule="auto"/>
        <w:rPr>
          <w:rFonts w:eastAsia="Times New Roman"/>
          <w:b/>
          <w:szCs w:val="26"/>
        </w:rPr>
      </w:pPr>
      <w:r w:rsidRPr="005E0AAB">
        <w:rPr>
          <w:rFonts w:eastAsia="Times New Roman"/>
          <w:b/>
          <w:szCs w:val="26"/>
        </w:rPr>
        <w:t>Phương pháp:</w:t>
      </w:r>
    </w:p>
    <w:p w:rsidR="00745DFE" w:rsidRDefault="00745DFE" w:rsidP="00D53810">
      <w:pPr>
        <w:numPr>
          <w:ilvl w:val="1"/>
          <w:numId w:val="26"/>
        </w:numPr>
        <w:spacing w:before="0" w:after="0" w:line="240" w:lineRule="auto"/>
        <w:rPr>
          <w:rFonts w:eastAsia="Times New Roman"/>
          <w:szCs w:val="26"/>
        </w:rPr>
      </w:pPr>
      <w:r>
        <w:rPr>
          <w:rFonts w:eastAsia="Times New Roman"/>
          <w:szCs w:val="26"/>
        </w:rPr>
        <w:t>Giảng viên diễn giải.</w:t>
      </w:r>
    </w:p>
    <w:p w:rsidR="00745DFE" w:rsidRDefault="00745DFE" w:rsidP="00D53810">
      <w:pPr>
        <w:numPr>
          <w:ilvl w:val="1"/>
          <w:numId w:val="26"/>
        </w:numPr>
        <w:spacing w:before="0" w:after="0" w:line="240" w:lineRule="auto"/>
        <w:rPr>
          <w:rFonts w:eastAsia="Times New Roman"/>
          <w:szCs w:val="26"/>
        </w:rPr>
      </w:pPr>
      <w:r>
        <w:rPr>
          <w:rFonts w:eastAsia="Times New Roman"/>
          <w:szCs w:val="26"/>
        </w:rPr>
        <w:t>Sinh viên nghe giảng lý thuyết và làm bài tập</w:t>
      </w:r>
    </w:p>
    <w:p w:rsidR="00745DFE" w:rsidRPr="005E0AAB" w:rsidRDefault="00745DFE" w:rsidP="00D53810">
      <w:pPr>
        <w:numPr>
          <w:ilvl w:val="1"/>
          <w:numId w:val="106"/>
        </w:numPr>
        <w:spacing w:before="0" w:after="0" w:line="240" w:lineRule="auto"/>
        <w:rPr>
          <w:rFonts w:eastAsia="Times New Roman"/>
          <w:b/>
          <w:szCs w:val="26"/>
        </w:rPr>
      </w:pPr>
      <w:r w:rsidRPr="005E0AAB">
        <w:rPr>
          <w:rFonts w:eastAsia="Times New Roman"/>
          <w:b/>
          <w:szCs w:val="26"/>
        </w:rPr>
        <w:t>Tài liệu:</w:t>
      </w:r>
    </w:p>
    <w:p w:rsidR="00745DFE" w:rsidRDefault="00745DFE" w:rsidP="00D53810">
      <w:pPr>
        <w:numPr>
          <w:ilvl w:val="1"/>
          <w:numId w:val="26"/>
        </w:numPr>
        <w:spacing w:before="0" w:after="0" w:line="240" w:lineRule="auto"/>
        <w:rPr>
          <w:rFonts w:eastAsia="Times New Roman"/>
          <w:szCs w:val="26"/>
        </w:rPr>
      </w:pPr>
      <w:r>
        <w:rPr>
          <w:rFonts w:eastAsia="Times New Roman"/>
          <w:szCs w:val="26"/>
        </w:rPr>
        <w:t>Chương 1 giáo trình Toán tài chính ứng dụng, TS Đỗ Thiên Anh Tuấn.</w:t>
      </w:r>
    </w:p>
    <w:p w:rsidR="00745DFE" w:rsidRPr="005E0AAB" w:rsidRDefault="00745DFE" w:rsidP="00D53810">
      <w:pPr>
        <w:numPr>
          <w:ilvl w:val="1"/>
          <w:numId w:val="26"/>
        </w:numPr>
        <w:spacing w:before="0" w:after="0" w:line="240" w:lineRule="auto"/>
        <w:rPr>
          <w:rFonts w:eastAsia="Times New Roman"/>
          <w:szCs w:val="26"/>
        </w:rPr>
      </w:pPr>
      <w:r>
        <w:rPr>
          <w:rFonts w:eastAsia="Times New Roman"/>
          <w:szCs w:val="26"/>
        </w:rPr>
        <w:t xml:space="preserve">Chương 1 </w:t>
      </w:r>
      <w:r w:rsidRPr="005E0AAB">
        <w:rPr>
          <w:bCs/>
          <w:color w:val="000000"/>
          <w:szCs w:val="26"/>
        </w:rPr>
        <w:t xml:space="preserve">giáo trình </w:t>
      </w:r>
      <w:r>
        <w:rPr>
          <w:bCs/>
          <w:color w:val="000000"/>
          <w:szCs w:val="26"/>
        </w:rPr>
        <w:t>Toán Tài chính, TS Bùi Hữu Phước.</w:t>
      </w:r>
    </w:p>
    <w:p w:rsidR="00745DFE" w:rsidRPr="005E0AAB" w:rsidRDefault="00745DFE" w:rsidP="00D53810">
      <w:pPr>
        <w:numPr>
          <w:ilvl w:val="1"/>
          <w:numId w:val="106"/>
        </w:numPr>
        <w:spacing w:before="0" w:after="0" w:line="240" w:lineRule="auto"/>
        <w:rPr>
          <w:rFonts w:eastAsia="Times New Roman"/>
          <w:b/>
          <w:szCs w:val="26"/>
        </w:rPr>
      </w:pPr>
      <w:r w:rsidRPr="005E0AAB">
        <w:rPr>
          <w:rFonts w:eastAsia="Times New Roman"/>
          <w:b/>
          <w:szCs w:val="26"/>
        </w:rPr>
        <w:t>Kết quả mong muốn:</w:t>
      </w:r>
    </w:p>
    <w:p w:rsidR="00745DFE" w:rsidRDefault="00745DFE" w:rsidP="00D53810">
      <w:pPr>
        <w:numPr>
          <w:ilvl w:val="1"/>
          <w:numId w:val="26"/>
        </w:numPr>
        <w:spacing w:before="0" w:after="0" w:line="240" w:lineRule="auto"/>
        <w:rPr>
          <w:rFonts w:eastAsia="Times New Roman"/>
          <w:szCs w:val="26"/>
        </w:rPr>
      </w:pPr>
      <w:r>
        <w:rPr>
          <w:rFonts w:eastAsia="Times New Roman"/>
          <w:szCs w:val="26"/>
        </w:rPr>
        <w:t>Sinh viên hiểu được cách tính lãi đơn.</w:t>
      </w:r>
    </w:p>
    <w:p w:rsidR="00745DFE" w:rsidRPr="005E0AAB" w:rsidRDefault="00745DFE" w:rsidP="00D53810">
      <w:pPr>
        <w:numPr>
          <w:ilvl w:val="1"/>
          <w:numId w:val="26"/>
        </w:numPr>
        <w:spacing w:before="0" w:after="0" w:line="240" w:lineRule="auto"/>
        <w:rPr>
          <w:rFonts w:eastAsia="Times New Roman"/>
          <w:szCs w:val="26"/>
        </w:rPr>
      </w:pPr>
      <w:r>
        <w:rPr>
          <w:rFonts w:eastAsia="Times New Roman"/>
          <w:szCs w:val="26"/>
        </w:rPr>
        <w:t>Sinh viên vận dụng kiến thức để làm được các bài tập về tính lãi đơn</w:t>
      </w:r>
    </w:p>
    <w:p w:rsidR="00745DFE" w:rsidRPr="00971FE3" w:rsidRDefault="00745DFE" w:rsidP="00745DFE">
      <w:pPr>
        <w:spacing w:after="0" w:line="240" w:lineRule="auto"/>
        <w:ind w:left="100"/>
        <w:rPr>
          <w:rFonts w:eastAsia="Times New Roman"/>
          <w:szCs w:val="26"/>
        </w:rPr>
      </w:pPr>
    </w:p>
    <w:p w:rsidR="00745DFE" w:rsidRPr="009C4DF9" w:rsidRDefault="00745DFE" w:rsidP="00745DFE">
      <w:pPr>
        <w:pBdr>
          <w:top w:val="single" w:sz="4" w:space="0" w:color="auto"/>
          <w:bottom w:val="single" w:sz="4" w:space="1" w:color="auto"/>
        </w:pBdr>
        <w:spacing w:after="0" w:line="240" w:lineRule="auto"/>
        <w:rPr>
          <w:rFonts w:eastAsia="Times New Roman"/>
          <w:b/>
          <w:bCs/>
          <w:szCs w:val="26"/>
        </w:rPr>
      </w:pPr>
      <w:r>
        <w:rPr>
          <w:rFonts w:eastAsia="Times New Roman"/>
          <w:b/>
          <w:bCs/>
          <w:szCs w:val="26"/>
        </w:rPr>
        <w:t>Buổi</w:t>
      </w:r>
      <w:r w:rsidRPr="00971FE3">
        <w:rPr>
          <w:rFonts w:eastAsia="Times New Roman"/>
          <w:b/>
          <w:bCs/>
          <w:szCs w:val="26"/>
        </w:rPr>
        <w:t xml:space="preserve"> 2 (4 tiết) </w:t>
      </w:r>
      <w:r>
        <w:rPr>
          <w:rFonts w:eastAsia="Times New Roman"/>
          <w:b/>
          <w:bCs/>
          <w:szCs w:val="26"/>
        </w:rPr>
        <w:tab/>
        <w:t>Lãi kép</w:t>
      </w:r>
    </w:p>
    <w:p w:rsidR="00745DFE" w:rsidRPr="009C4DF9" w:rsidRDefault="00745DFE" w:rsidP="00D53810">
      <w:pPr>
        <w:numPr>
          <w:ilvl w:val="1"/>
          <w:numId w:val="106"/>
        </w:numPr>
        <w:spacing w:before="0" w:after="0" w:line="240" w:lineRule="auto"/>
        <w:rPr>
          <w:rFonts w:eastAsia="Times New Roman"/>
          <w:b/>
          <w:szCs w:val="26"/>
        </w:rPr>
      </w:pPr>
      <w:r w:rsidRPr="009C4DF9">
        <w:rPr>
          <w:rFonts w:eastAsia="Times New Roman"/>
          <w:b/>
          <w:szCs w:val="26"/>
        </w:rPr>
        <w:t xml:space="preserve">Nội dung: </w:t>
      </w:r>
    </w:p>
    <w:p w:rsidR="00745DFE" w:rsidRPr="009C4DF9" w:rsidRDefault="00745DFE" w:rsidP="00D53810">
      <w:pPr>
        <w:numPr>
          <w:ilvl w:val="0"/>
          <w:numId w:val="33"/>
        </w:numPr>
        <w:spacing w:before="0" w:after="0" w:line="240" w:lineRule="auto"/>
        <w:ind w:firstLine="360"/>
        <w:rPr>
          <w:rFonts w:eastAsia="Times New Roman"/>
          <w:szCs w:val="26"/>
        </w:rPr>
      </w:pPr>
      <w:r>
        <w:rPr>
          <w:rFonts w:eastAsia="Times New Roman"/>
          <w:szCs w:val="26"/>
        </w:rPr>
        <w:t>Chương 2: Lãi kép</w:t>
      </w:r>
    </w:p>
    <w:p w:rsidR="00745DFE" w:rsidRPr="009C4DF9" w:rsidRDefault="00745DFE" w:rsidP="00D53810">
      <w:pPr>
        <w:numPr>
          <w:ilvl w:val="1"/>
          <w:numId w:val="106"/>
        </w:numPr>
        <w:spacing w:before="0" w:after="0" w:line="240" w:lineRule="auto"/>
        <w:rPr>
          <w:rFonts w:eastAsia="Times New Roman"/>
          <w:b/>
          <w:szCs w:val="26"/>
        </w:rPr>
      </w:pPr>
      <w:r w:rsidRPr="009C4DF9">
        <w:rPr>
          <w:rFonts w:eastAsia="Times New Roman"/>
          <w:b/>
          <w:szCs w:val="26"/>
        </w:rPr>
        <w:t>Phương pháp</w:t>
      </w:r>
    </w:p>
    <w:p w:rsidR="00745DFE" w:rsidRDefault="00745DFE" w:rsidP="00D53810">
      <w:pPr>
        <w:numPr>
          <w:ilvl w:val="0"/>
          <w:numId w:val="33"/>
        </w:numPr>
        <w:spacing w:before="0" w:after="0" w:line="240" w:lineRule="auto"/>
        <w:ind w:firstLine="360"/>
        <w:rPr>
          <w:rFonts w:eastAsia="Times New Roman"/>
          <w:szCs w:val="26"/>
        </w:rPr>
      </w:pPr>
      <w:r>
        <w:rPr>
          <w:rFonts w:eastAsia="Times New Roman"/>
          <w:szCs w:val="26"/>
        </w:rPr>
        <w:t>Giảng viên diễn giải.</w:t>
      </w:r>
    </w:p>
    <w:p w:rsidR="00745DFE" w:rsidRDefault="00745DFE" w:rsidP="00D53810">
      <w:pPr>
        <w:numPr>
          <w:ilvl w:val="0"/>
          <w:numId w:val="33"/>
        </w:numPr>
        <w:spacing w:before="0" w:after="0" w:line="240" w:lineRule="auto"/>
        <w:ind w:firstLine="360"/>
        <w:rPr>
          <w:rFonts w:eastAsia="Times New Roman"/>
          <w:szCs w:val="26"/>
        </w:rPr>
      </w:pPr>
      <w:r>
        <w:rPr>
          <w:rFonts w:eastAsia="Times New Roman"/>
          <w:szCs w:val="26"/>
        </w:rPr>
        <w:t>Sinh viên nghe giảng lý thuyết và làm bài tập</w:t>
      </w:r>
    </w:p>
    <w:p w:rsidR="00745DFE" w:rsidRPr="009C4DF9" w:rsidRDefault="00745DFE" w:rsidP="00D53810">
      <w:pPr>
        <w:numPr>
          <w:ilvl w:val="1"/>
          <w:numId w:val="106"/>
        </w:numPr>
        <w:spacing w:before="0" w:after="0" w:line="240" w:lineRule="auto"/>
        <w:rPr>
          <w:rFonts w:eastAsia="Times New Roman"/>
          <w:b/>
          <w:szCs w:val="26"/>
        </w:rPr>
      </w:pPr>
      <w:r w:rsidRPr="009C4DF9">
        <w:rPr>
          <w:rFonts w:eastAsia="Times New Roman"/>
          <w:b/>
          <w:szCs w:val="26"/>
        </w:rPr>
        <w:t>Tài liệu</w:t>
      </w:r>
    </w:p>
    <w:p w:rsidR="00745DFE" w:rsidRDefault="00745DFE" w:rsidP="00D53810">
      <w:pPr>
        <w:numPr>
          <w:ilvl w:val="0"/>
          <w:numId w:val="33"/>
        </w:numPr>
        <w:spacing w:before="0" w:after="0" w:line="240" w:lineRule="auto"/>
        <w:ind w:firstLine="360"/>
        <w:rPr>
          <w:rFonts w:eastAsia="Times New Roman"/>
          <w:szCs w:val="26"/>
        </w:rPr>
      </w:pPr>
      <w:r>
        <w:rPr>
          <w:rFonts w:eastAsia="Times New Roman"/>
          <w:szCs w:val="26"/>
        </w:rPr>
        <w:t>Chương 2 giáo trình Toán tài chính ứng dụng, TS Đỗ Thiên Anh Tuấn.</w:t>
      </w:r>
    </w:p>
    <w:p w:rsidR="00745DFE" w:rsidRPr="005E0AAB" w:rsidRDefault="00745DFE" w:rsidP="00D53810">
      <w:pPr>
        <w:numPr>
          <w:ilvl w:val="0"/>
          <w:numId w:val="33"/>
        </w:numPr>
        <w:spacing w:before="0" w:after="0" w:line="240" w:lineRule="auto"/>
        <w:ind w:firstLine="360"/>
        <w:rPr>
          <w:rFonts w:eastAsia="Times New Roman"/>
          <w:szCs w:val="26"/>
        </w:rPr>
      </w:pPr>
      <w:r>
        <w:rPr>
          <w:rFonts w:eastAsia="Times New Roman"/>
          <w:szCs w:val="26"/>
        </w:rPr>
        <w:t xml:space="preserve">Chương 2 </w:t>
      </w:r>
      <w:r w:rsidRPr="00F84C8F">
        <w:rPr>
          <w:rFonts w:eastAsia="Times New Roman"/>
          <w:szCs w:val="26"/>
        </w:rPr>
        <w:t>giáo trình Toán Tài chính, TS Bùi Hữu Phước.</w:t>
      </w:r>
    </w:p>
    <w:p w:rsidR="00745DFE" w:rsidRPr="009C4DF9" w:rsidRDefault="00745DFE" w:rsidP="00D53810">
      <w:pPr>
        <w:numPr>
          <w:ilvl w:val="1"/>
          <w:numId w:val="106"/>
        </w:numPr>
        <w:spacing w:before="0" w:after="0" w:line="240" w:lineRule="auto"/>
        <w:rPr>
          <w:rFonts w:eastAsia="Times New Roman"/>
          <w:b/>
          <w:szCs w:val="26"/>
        </w:rPr>
      </w:pPr>
      <w:r w:rsidRPr="009C4DF9">
        <w:rPr>
          <w:rFonts w:eastAsia="Times New Roman"/>
          <w:b/>
          <w:szCs w:val="26"/>
        </w:rPr>
        <w:t>Kết quả mong muốn</w:t>
      </w:r>
    </w:p>
    <w:p w:rsidR="00745DFE" w:rsidRPr="009C4DF9" w:rsidRDefault="00745DFE" w:rsidP="00D53810">
      <w:pPr>
        <w:numPr>
          <w:ilvl w:val="1"/>
          <w:numId w:val="26"/>
        </w:numPr>
        <w:spacing w:before="0" w:after="0" w:line="240" w:lineRule="auto"/>
        <w:rPr>
          <w:rFonts w:eastAsia="Times New Roman"/>
          <w:szCs w:val="26"/>
        </w:rPr>
      </w:pPr>
      <w:r w:rsidRPr="009C4DF9">
        <w:rPr>
          <w:rFonts w:eastAsia="Times New Roman"/>
          <w:szCs w:val="26"/>
        </w:rPr>
        <w:t xml:space="preserve">Sinh viên </w:t>
      </w:r>
      <w:r>
        <w:rPr>
          <w:rFonts w:eastAsia="Times New Roman"/>
          <w:szCs w:val="26"/>
        </w:rPr>
        <w:t>hiểu được cách tính lãi kép, phân biệt lãi đơn và lãi kép.</w:t>
      </w:r>
    </w:p>
    <w:p w:rsidR="00745DFE" w:rsidRPr="009C4DF9" w:rsidRDefault="00745DFE" w:rsidP="00D53810">
      <w:pPr>
        <w:numPr>
          <w:ilvl w:val="1"/>
          <w:numId w:val="26"/>
        </w:numPr>
        <w:spacing w:before="0" w:after="0" w:line="240" w:lineRule="auto"/>
        <w:rPr>
          <w:rFonts w:eastAsia="Times New Roman"/>
          <w:szCs w:val="26"/>
        </w:rPr>
      </w:pPr>
      <w:r>
        <w:rPr>
          <w:rFonts w:eastAsia="Times New Roman"/>
          <w:szCs w:val="26"/>
        </w:rPr>
        <w:t>Sinh viên vận dụng kiến thức để tính toán các bài liên quan về lãi kép</w:t>
      </w:r>
      <w:r w:rsidRPr="009C4DF9">
        <w:rPr>
          <w:rFonts w:eastAsia="Times New Roman"/>
          <w:szCs w:val="26"/>
        </w:rPr>
        <w:t>.</w:t>
      </w:r>
    </w:p>
    <w:p w:rsidR="00745DFE" w:rsidRPr="00971FE3" w:rsidRDefault="00745DFE" w:rsidP="00745DFE">
      <w:pPr>
        <w:spacing w:after="0" w:line="240" w:lineRule="auto"/>
        <w:ind w:left="1440"/>
        <w:rPr>
          <w:rFonts w:eastAsia="Times New Roman"/>
          <w:szCs w:val="26"/>
        </w:rPr>
      </w:pPr>
    </w:p>
    <w:p w:rsidR="00745DFE" w:rsidRPr="00971FE3" w:rsidRDefault="00745DFE" w:rsidP="00745DFE">
      <w:pPr>
        <w:pBdr>
          <w:top w:val="single" w:sz="4" w:space="1" w:color="auto"/>
          <w:bottom w:val="single" w:sz="4" w:space="1" w:color="auto"/>
        </w:pBdr>
        <w:spacing w:after="0" w:line="240" w:lineRule="auto"/>
        <w:rPr>
          <w:rFonts w:eastAsia="Times New Roman"/>
          <w:szCs w:val="26"/>
        </w:rPr>
      </w:pPr>
      <w:r>
        <w:rPr>
          <w:rFonts w:eastAsia="Times New Roman"/>
          <w:b/>
          <w:bCs/>
          <w:szCs w:val="26"/>
        </w:rPr>
        <w:t>Buổi</w:t>
      </w:r>
      <w:r w:rsidRPr="00971FE3">
        <w:rPr>
          <w:rFonts w:eastAsia="Times New Roman"/>
          <w:b/>
          <w:bCs/>
          <w:szCs w:val="26"/>
        </w:rPr>
        <w:t xml:space="preserve"> 3 </w:t>
      </w:r>
      <w:r>
        <w:rPr>
          <w:rFonts w:eastAsia="Times New Roman"/>
          <w:b/>
          <w:bCs/>
          <w:szCs w:val="26"/>
        </w:rPr>
        <w:t>(</w:t>
      </w:r>
      <w:r w:rsidRPr="00971FE3">
        <w:rPr>
          <w:rFonts w:eastAsia="Times New Roman"/>
          <w:b/>
          <w:bCs/>
          <w:szCs w:val="26"/>
        </w:rPr>
        <w:t>4 tiết)</w:t>
      </w:r>
      <w:r>
        <w:rPr>
          <w:rFonts w:eastAsia="Times New Roman"/>
          <w:b/>
          <w:bCs/>
          <w:szCs w:val="26"/>
        </w:rPr>
        <w:tab/>
        <w:t>Lãi kép &amp; Thời giá của tiền tệ</w:t>
      </w:r>
    </w:p>
    <w:p w:rsidR="00745DFE" w:rsidRPr="009C4DF9" w:rsidRDefault="00745DFE" w:rsidP="00D53810">
      <w:pPr>
        <w:numPr>
          <w:ilvl w:val="1"/>
          <w:numId w:val="106"/>
        </w:numPr>
        <w:spacing w:before="0" w:after="0" w:line="240" w:lineRule="auto"/>
        <w:rPr>
          <w:rFonts w:eastAsia="Times New Roman"/>
          <w:b/>
          <w:szCs w:val="26"/>
        </w:rPr>
      </w:pPr>
      <w:r w:rsidRPr="009C4DF9">
        <w:rPr>
          <w:rFonts w:eastAsia="Times New Roman"/>
          <w:b/>
          <w:szCs w:val="26"/>
        </w:rPr>
        <w:t xml:space="preserve">Nội dung: </w:t>
      </w:r>
    </w:p>
    <w:p w:rsidR="00745DFE" w:rsidRDefault="00745DFE" w:rsidP="00D53810">
      <w:pPr>
        <w:numPr>
          <w:ilvl w:val="0"/>
          <w:numId w:val="33"/>
        </w:numPr>
        <w:spacing w:before="0" w:after="0" w:line="240" w:lineRule="auto"/>
        <w:ind w:firstLine="360"/>
        <w:rPr>
          <w:rFonts w:eastAsia="Times New Roman"/>
          <w:szCs w:val="26"/>
        </w:rPr>
      </w:pPr>
      <w:r>
        <w:rPr>
          <w:rFonts w:eastAsia="Times New Roman"/>
          <w:szCs w:val="26"/>
        </w:rPr>
        <w:t>Lãi kép (tt)</w:t>
      </w:r>
    </w:p>
    <w:p w:rsidR="00745DFE" w:rsidRPr="009C4DF9" w:rsidRDefault="00745DFE" w:rsidP="00D53810">
      <w:pPr>
        <w:numPr>
          <w:ilvl w:val="0"/>
          <w:numId w:val="33"/>
        </w:numPr>
        <w:spacing w:before="0" w:after="0" w:line="240" w:lineRule="auto"/>
        <w:ind w:firstLine="360"/>
        <w:rPr>
          <w:rFonts w:eastAsia="Times New Roman"/>
          <w:szCs w:val="26"/>
        </w:rPr>
      </w:pPr>
      <w:r>
        <w:rPr>
          <w:rFonts w:eastAsia="Times New Roman"/>
          <w:szCs w:val="26"/>
        </w:rPr>
        <w:t>Thời giá của tiền tệ: giá trị tương lai của một khoản tiền và một chuỗi tiền</w:t>
      </w:r>
    </w:p>
    <w:p w:rsidR="00745DFE" w:rsidRPr="009C4DF9" w:rsidRDefault="00745DFE" w:rsidP="00D53810">
      <w:pPr>
        <w:numPr>
          <w:ilvl w:val="1"/>
          <w:numId w:val="106"/>
        </w:numPr>
        <w:spacing w:before="0" w:after="0" w:line="240" w:lineRule="auto"/>
        <w:rPr>
          <w:rFonts w:eastAsia="Times New Roman"/>
          <w:b/>
          <w:szCs w:val="26"/>
        </w:rPr>
      </w:pPr>
      <w:r w:rsidRPr="009C4DF9">
        <w:rPr>
          <w:rFonts w:eastAsia="Times New Roman"/>
          <w:b/>
          <w:szCs w:val="26"/>
        </w:rPr>
        <w:t>Phương pháp</w:t>
      </w:r>
    </w:p>
    <w:p w:rsidR="00745DFE" w:rsidRPr="00E17AAC" w:rsidRDefault="00745DFE" w:rsidP="00D53810">
      <w:pPr>
        <w:numPr>
          <w:ilvl w:val="0"/>
          <w:numId w:val="33"/>
        </w:numPr>
        <w:spacing w:before="0" w:after="0" w:line="240" w:lineRule="auto"/>
        <w:ind w:firstLine="360"/>
        <w:rPr>
          <w:rFonts w:eastAsia="Times New Roman"/>
          <w:szCs w:val="26"/>
        </w:rPr>
      </w:pPr>
      <w:r w:rsidRPr="00E17AAC">
        <w:rPr>
          <w:rFonts w:eastAsia="Times New Roman"/>
          <w:szCs w:val="26"/>
        </w:rPr>
        <w:t>Kiểm tra</w:t>
      </w:r>
      <w:r>
        <w:rPr>
          <w:rFonts w:eastAsia="Times New Roman"/>
          <w:szCs w:val="26"/>
        </w:rPr>
        <w:t>, c</w:t>
      </w:r>
      <w:r w:rsidRPr="00E17AAC">
        <w:rPr>
          <w:rFonts w:eastAsia="Times New Roman"/>
          <w:szCs w:val="26"/>
        </w:rPr>
        <w:t>ủng cố lại bài cũ.</w:t>
      </w:r>
    </w:p>
    <w:p w:rsidR="00745DFE" w:rsidRDefault="00745DFE" w:rsidP="00D53810">
      <w:pPr>
        <w:numPr>
          <w:ilvl w:val="1"/>
          <w:numId w:val="26"/>
        </w:numPr>
        <w:spacing w:before="0" w:after="0" w:line="240" w:lineRule="auto"/>
        <w:rPr>
          <w:rFonts w:eastAsia="Times New Roman"/>
          <w:szCs w:val="26"/>
        </w:rPr>
      </w:pPr>
      <w:r w:rsidRPr="00E17AAC">
        <w:rPr>
          <w:rFonts w:eastAsia="Times New Roman"/>
          <w:szCs w:val="26"/>
        </w:rPr>
        <w:t xml:space="preserve">Giảng </w:t>
      </w:r>
      <w:r>
        <w:rPr>
          <w:rFonts w:eastAsia="Times New Roman"/>
          <w:szCs w:val="26"/>
        </w:rPr>
        <w:t xml:space="preserve">viên </w:t>
      </w:r>
      <w:r w:rsidRPr="00E17AAC">
        <w:rPr>
          <w:rFonts w:eastAsia="Times New Roman"/>
          <w:szCs w:val="26"/>
        </w:rPr>
        <w:t xml:space="preserve">dạy nội dung mới </w:t>
      </w:r>
    </w:p>
    <w:p w:rsidR="00745DFE" w:rsidRDefault="00745DFE" w:rsidP="00D53810">
      <w:pPr>
        <w:numPr>
          <w:ilvl w:val="0"/>
          <w:numId w:val="33"/>
        </w:numPr>
        <w:spacing w:before="0" w:after="0" w:line="240" w:lineRule="auto"/>
        <w:ind w:firstLine="360"/>
        <w:rPr>
          <w:rFonts w:eastAsia="Times New Roman"/>
          <w:szCs w:val="26"/>
        </w:rPr>
      </w:pPr>
      <w:r>
        <w:rPr>
          <w:rFonts w:eastAsia="Times New Roman"/>
          <w:szCs w:val="26"/>
        </w:rPr>
        <w:t>Sinh viên nghe giảng lý thuyết và làm bài tập</w:t>
      </w:r>
    </w:p>
    <w:p w:rsidR="00745DFE" w:rsidRPr="009C4DF9" w:rsidRDefault="00745DFE" w:rsidP="00D53810">
      <w:pPr>
        <w:numPr>
          <w:ilvl w:val="1"/>
          <w:numId w:val="106"/>
        </w:numPr>
        <w:spacing w:before="0" w:after="0" w:line="240" w:lineRule="auto"/>
        <w:rPr>
          <w:rFonts w:eastAsia="Times New Roman"/>
          <w:b/>
          <w:szCs w:val="26"/>
        </w:rPr>
      </w:pPr>
      <w:r w:rsidRPr="009C4DF9">
        <w:rPr>
          <w:rFonts w:eastAsia="Times New Roman"/>
          <w:b/>
          <w:szCs w:val="26"/>
        </w:rPr>
        <w:t>Tài liệu</w:t>
      </w:r>
    </w:p>
    <w:p w:rsidR="00745DFE" w:rsidRDefault="00745DFE" w:rsidP="00D53810">
      <w:pPr>
        <w:numPr>
          <w:ilvl w:val="0"/>
          <w:numId w:val="33"/>
        </w:numPr>
        <w:spacing w:before="0" w:after="0" w:line="240" w:lineRule="auto"/>
        <w:ind w:firstLine="360"/>
        <w:rPr>
          <w:rFonts w:eastAsia="Times New Roman"/>
          <w:szCs w:val="26"/>
        </w:rPr>
      </w:pPr>
      <w:r>
        <w:rPr>
          <w:rFonts w:eastAsia="Times New Roman"/>
          <w:szCs w:val="26"/>
        </w:rPr>
        <w:t>Chương 2, 5 giáo trình Toán tài chính ứng dụng, TS Đỗ Thiên Anh Tuấn.</w:t>
      </w:r>
    </w:p>
    <w:p w:rsidR="00745DFE" w:rsidRPr="005E0AAB" w:rsidRDefault="00745DFE" w:rsidP="00D53810">
      <w:pPr>
        <w:numPr>
          <w:ilvl w:val="0"/>
          <w:numId w:val="33"/>
        </w:numPr>
        <w:spacing w:before="0" w:after="0" w:line="240" w:lineRule="auto"/>
        <w:ind w:firstLine="360"/>
        <w:rPr>
          <w:rFonts w:eastAsia="Times New Roman"/>
          <w:szCs w:val="26"/>
        </w:rPr>
      </w:pPr>
      <w:r>
        <w:rPr>
          <w:rFonts w:eastAsia="Times New Roman"/>
          <w:szCs w:val="26"/>
        </w:rPr>
        <w:t xml:space="preserve">Chương 2, 3 </w:t>
      </w:r>
      <w:r w:rsidRPr="00F84C8F">
        <w:rPr>
          <w:rFonts w:eastAsia="Times New Roman"/>
          <w:szCs w:val="26"/>
        </w:rPr>
        <w:t>giáo trình Toán Tài chính, TS Bùi Hữu Phước.</w:t>
      </w:r>
    </w:p>
    <w:p w:rsidR="00745DFE" w:rsidRPr="009C4DF9" w:rsidRDefault="00745DFE" w:rsidP="00D53810">
      <w:pPr>
        <w:numPr>
          <w:ilvl w:val="1"/>
          <w:numId w:val="106"/>
        </w:numPr>
        <w:spacing w:before="0" w:after="0" w:line="240" w:lineRule="auto"/>
        <w:rPr>
          <w:rFonts w:eastAsia="Times New Roman"/>
          <w:b/>
          <w:szCs w:val="26"/>
        </w:rPr>
      </w:pPr>
      <w:r w:rsidRPr="009C4DF9">
        <w:rPr>
          <w:rFonts w:eastAsia="Times New Roman"/>
          <w:b/>
          <w:szCs w:val="26"/>
        </w:rPr>
        <w:t>Kết quả mong muốn</w:t>
      </w:r>
    </w:p>
    <w:p w:rsidR="00745DFE" w:rsidRDefault="00745DFE" w:rsidP="00D53810">
      <w:pPr>
        <w:numPr>
          <w:ilvl w:val="1"/>
          <w:numId w:val="26"/>
        </w:numPr>
        <w:spacing w:before="0" w:after="0" w:line="240" w:lineRule="auto"/>
        <w:rPr>
          <w:rFonts w:eastAsia="Times New Roman"/>
          <w:szCs w:val="26"/>
        </w:rPr>
      </w:pPr>
      <w:r>
        <w:rPr>
          <w:rFonts w:eastAsia="Times New Roman"/>
          <w:szCs w:val="26"/>
        </w:rPr>
        <w:lastRenderedPageBreak/>
        <w:t>Thành thạo cách tính lãi kép trong các trường hợp.</w:t>
      </w:r>
    </w:p>
    <w:p w:rsidR="00745DFE" w:rsidRPr="009C4DF9" w:rsidRDefault="00745DFE" w:rsidP="00D53810">
      <w:pPr>
        <w:numPr>
          <w:ilvl w:val="1"/>
          <w:numId w:val="26"/>
        </w:numPr>
        <w:spacing w:before="0" w:after="0" w:line="240" w:lineRule="auto"/>
        <w:rPr>
          <w:rFonts w:eastAsia="Times New Roman"/>
          <w:szCs w:val="26"/>
        </w:rPr>
      </w:pPr>
      <w:r w:rsidRPr="009C4DF9">
        <w:rPr>
          <w:rFonts w:eastAsia="Times New Roman"/>
          <w:szCs w:val="26"/>
        </w:rPr>
        <w:t xml:space="preserve">Hiểu được </w:t>
      </w:r>
      <w:r>
        <w:rPr>
          <w:rFonts w:eastAsia="Times New Roman"/>
          <w:szCs w:val="26"/>
        </w:rPr>
        <w:t>tiền tệ có giá trị theo thời gian</w:t>
      </w:r>
      <w:r w:rsidRPr="009C4DF9">
        <w:rPr>
          <w:rFonts w:eastAsia="Times New Roman"/>
          <w:szCs w:val="26"/>
        </w:rPr>
        <w:t>.</w:t>
      </w:r>
    </w:p>
    <w:p w:rsidR="00745DFE" w:rsidRDefault="00745DFE" w:rsidP="00D53810">
      <w:pPr>
        <w:numPr>
          <w:ilvl w:val="1"/>
          <w:numId w:val="26"/>
        </w:numPr>
        <w:spacing w:before="0" w:after="0" w:line="240" w:lineRule="auto"/>
        <w:rPr>
          <w:rFonts w:eastAsia="Times New Roman"/>
          <w:szCs w:val="26"/>
        </w:rPr>
      </w:pPr>
      <w:r>
        <w:rPr>
          <w:rFonts w:eastAsia="Times New Roman"/>
          <w:szCs w:val="26"/>
        </w:rPr>
        <w:t>Tính được giá trị tương lai của một khoản tiền và một chuỗi tiền.</w:t>
      </w:r>
    </w:p>
    <w:p w:rsidR="00745DFE" w:rsidRPr="009C4DF9" w:rsidRDefault="00745DFE" w:rsidP="00745DFE">
      <w:pPr>
        <w:spacing w:after="0" w:line="240" w:lineRule="auto"/>
        <w:ind w:left="1440"/>
        <w:rPr>
          <w:rFonts w:eastAsia="Times New Roman"/>
          <w:szCs w:val="26"/>
        </w:rPr>
      </w:pPr>
    </w:p>
    <w:p w:rsidR="00745DFE" w:rsidRPr="00971FE3" w:rsidRDefault="00745DFE" w:rsidP="00745DFE">
      <w:pPr>
        <w:pBdr>
          <w:top w:val="single" w:sz="4" w:space="1" w:color="auto"/>
          <w:bottom w:val="single" w:sz="4" w:space="1" w:color="auto"/>
        </w:pBdr>
        <w:spacing w:after="0" w:line="240" w:lineRule="auto"/>
        <w:rPr>
          <w:rFonts w:eastAsia="Times New Roman"/>
          <w:szCs w:val="26"/>
        </w:rPr>
      </w:pPr>
      <w:r>
        <w:rPr>
          <w:rFonts w:eastAsia="Times New Roman"/>
          <w:b/>
          <w:bCs/>
          <w:szCs w:val="26"/>
        </w:rPr>
        <w:t>Buổi</w:t>
      </w:r>
      <w:r w:rsidRPr="00971FE3">
        <w:rPr>
          <w:rFonts w:eastAsia="Times New Roman"/>
          <w:b/>
          <w:bCs/>
          <w:szCs w:val="26"/>
        </w:rPr>
        <w:t xml:space="preserve"> </w:t>
      </w:r>
      <w:r>
        <w:rPr>
          <w:rFonts w:eastAsia="Times New Roman"/>
          <w:b/>
          <w:bCs/>
          <w:szCs w:val="26"/>
        </w:rPr>
        <w:t>4</w:t>
      </w:r>
      <w:r w:rsidRPr="00971FE3">
        <w:rPr>
          <w:rFonts w:eastAsia="Times New Roman"/>
          <w:b/>
          <w:bCs/>
          <w:szCs w:val="26"/>
        </w:rPr>
        <w:t xml:space="preserve"> </w:t>
      </w:r>
      <w:r>
        <w:rPr>
          <w:rFonts w:eastAsia="Times New Roman"/>
          <w:b/>
          <w:bCs/>
          <w:szCs w:val="26"/>
        </w:rPr>
        <w:t>(</w:t>
      </w:r>
      <w:r w:rsidRPr="00971FE3">
        <w:rPr>
          <w:rFonts w:eastAsia="Times New Roman"/>
          <w:b/>
          <w:bCs/>
          <w:szCs w:val="26"/>
        </w:rPr>
        <w:t>4 tiết)</w:t>
      </w:r>
      <w:r>
        <w:rPr>
          <w:rFonts w:eastAsia="Times New Roman"/>
          <w:b/>
          <w:bCs/>
          <w:szCs w:val="26"/>
        </w:rPr>
        <w:tab/>
        <w:t>Thời giá của tiền tệ</w:t>
      </w:r>
    </w:p>
    <w:p w:rsidR="00745DFE" w:rsidRPr="009C4DF9" w:rsidRDefault="00745DFE" w:rsidP="00D53810">
      <w:pPr>
        <w:numPr>
          <w:ilvl w:val="1"/>
          <w:numId w:val="106"/>
        </w:numPr>
        <w:spacing w:before="0" w:after="0" w:line="240" w:lineRule="auto"/>
        <w:rPr>
          <w:rFonts w:eastAsia="Times New Roman"/>
          <w:b/>
          <w:szCs w:val="26"/>
        </w:rPr>
      </w:pPr>
      <w:r w:rsidRPr="009C4DF9">
        <w:rPr>
          <w:rFonts w:eastAsia="Times New Roman"/>
          <w:b/>
          <w:szCs w:val="26"/>
        </w:rPr>
        <w:t xml:space="preserve">Nội dung: </w:t>
      </w:r>
    </w:p>
    <w:p w:rsidR="00745DFE" w:rsidRDefault="00745DFE" w:rsidP="00D53810">
      <w:pPr>
        <w:numPr>
          <w:ilvl w:val="0"/>
          <w:numId w:val="33"/>
        </w:numPr>
        <w:spacing w:before="0" w:after="0" w:line="240" w:lineRule="auto"/>
        <w:ind w:firstLine="360"/>
        <w:rPr>
          <w:rFonts w:eastAsia="Times New Roman"/>
          <w:szCs w:val="26"/>
        </w:rPr>
      </w:pPr>
      <w:r>
        <w:rPr>
          <w:rFonts w:eastAsia="Times New Roman"/>
          <w:szCs w:val="26"/>
        </w:rPr>
        <w:t>Giá trị hiện tại của một khoản tiền và một chuỗi tiền</w:t>
      </w:r>
    </w:p>
    <w:p w:rsidR="00745DFE" w:rsidRPr="009C4DF9" w:rsidRDefault="00745DFE" w:rsidP="00D53810">
      <w:pPr>
        <w:numPr>
          <w:ilvl w:val="0"/>
          <w:numId w:val="33"/>
        </w:numPr>
        <w:spacing w:before="0" w:after="0" w:line="240" w:lineRule="auto"/>
        <w:ind w:firstLine="360"/>
        <w:rPr>
          <w:rFonts w:eastAsia="Times New Roman"/>
          <w:szCs w:val="26"/>
        </w:rPr>
      </w:pPr>
      <w:r>
        <w:rPr>
          <w:rFonts w:eastAsia="Times New Roman"/>
          <w:szCs w:val="26"/>
        </w:rPr>
        <w:t>Ôn lại chương 3</w:t>
      </w:r>
    </w:p>
    <w:p w:rsidR="00745DFE" w:rsidRPr="009C4DF9" w:rsidRDefault="00745DFE" w:rsidP="00D53810">
      <w:pPr>
        <w:numPr>
          <w:ilvl w:val="1"/>
          <w:numId w:val="106"/>
        </w:numPr>
        <w:spacing w:before="0" w:after="0" w:line="240" w:lineRule="auto"/>
        <w:rPr>
          <w:rFonts w:eastAsia="Times New Roman"/>
          <w:b/>
          <w:szCs w:val="26"/>
        </w:rPr>
      </w:pPr>
      <w:r w:rsidRPr="009C4DF9">
        <w:rPr>
          <w:rFonts w:eastAsia="Times New Roman"/>
          <w:b/>
          <w:szCs w:val="26"/>
        </w:rPr>
        <w:t>Phương pháp</w:t>
      </w:r>
    </w:p>
    <w:p w:rsidR="00745DFE" w:rsidRPr="009C4DF9" w:rsidRDefault="00745DFE" w:rsidP="00D53810">
      <w:pPr>
        <w:numPr>
          <w:ilvl w:val="0"/>
          <w:numId w:val="33"/>
        </w:numPr>
        <w:spacing w:before="0" w:after="0" w:line="240" w:lineRule="auto"/>
        <w:ind w:firstLine="360"/>
        <w:rPr>
          <w:rFonts w:eastAsia="Times New Roman"/>
          <w:szCs w:val="26"/>
        </w:rPr>
      </w:pPr>
      <w:r w:rsidRPr="009C4DF9">
        <w:rPr>
          <w:rFonts w:eastAsia="Times New Roman"/>
          <w:szCs w:val="26"/>
        </w:rPr>
        <w:t xml:space="preserve">Kiểm tra </w:t>
      </w:r>
      <w:r>
        <w:rPr>
          <w:rFonts w:eastAsia="Times New Roman"/>
          <w:szCs w:val="26"/>
        </w:rPr>
        <w:t>bài cũ</w:t>
      </w:r>
      <w:r w:rsidRPr="009C4DF9">
        <w:rPr>
          <w:rFonts w:eastAsia="Times New Roman"/>
          <w:szCs w:val="26"/>
        </w:rPr>
        <w:t xml:space="preserve">. </w:t>
      </w:r>
    </w:p>
    <w:p w:rsidR="00745DFE" w:rsidRDefault="00745DFE" w:rsidP="00D53810">
      <w:pPr>
        <w:numPr>
          <w:ilvl w:val="1"/>
          <w:numId w:val="26"/>
        </w:numPr>
        <w:spacing w:before="0" w:after="0" w:line="240" w:lineRule="auto"/>
        <w:rPr>
          <w:rFonts w:eastAsia="Times New Roman"/>
          <w:szCs w:val="26"/>
        </w:rPr>
      </w:pPr>
      <w:r w:rsidRPr="009C4DF9">
        <w:rPr>
          <w:rFonts w:eastAsia="Times New Roman"/>
          <w:szCs w:val="26"/>
        </w:rPr>
        <w:t xml:space="preserve">Giảng </w:t>
      </w:r>
      <w:r>
        <w:rPr>
          <w:rFonts w:eastAsia="Times New Roman"/>
          <w:szCs w:val="26"/>
        </w:rPr>
        <w:t>dạy nội dung mới</w:t>
      </w:r>
    </w:p>
    <w:p w:rsidR="00745DFE" w:rsidRPr="009C4DF9" w:rsidRDefault="00745DFE" w:rsidP="00D53810">
      <w:pPr>
        <w:numPr>
          <w:ilvl w:val="1"/>
          <w:numId w:val="26"/>
        </w:numPr>
        <w:spacing w:before="0" w:after="0" w:line="240" w:lineRule="auto"/>
        <w:rPr>
          <w:rFonts w:eastAsia="Times New Roman"/>
          <w:szCs w:val="26"/>
        </w:rPr>
      </w:pPr>
      <w:r>
        <w:rPr>
          <w:rFonts w:eastAsia="Times New Roman"/>
          <w:szCs w:val="26"/>
        </w:rPr>
        <w:t>Hướng dẫn sinh viên làm bài tập.</w:t>
      </w:r>
    </w:p>
    <w:p w:rsidR="00745DFE" w:rsidRPr="009C4DF9" w:rsidRDefault="00745DFE" w:rsidP="00D53810">
      <w:pPr>
        <w:numPr>
          <w:ilvl w:val="1"/>
          <w:numId w:val="106"/>
        </w:numPr>
        <w:spacing w:before="0" w:after="0" w:line="240" w:lineRule="auto"/>
        <w:rPr>
          <w:rFonts w:eastAsia="Times New Roman"/>
          <w:b/>
          <w:szCs w:val="26"/>
        </w:rPr>
      </w:pPr>
      <w:r w:rsidRPr="009C4DF9">
        <w:rPr>
          <w:rFonts w:eastAsia="Times New Roman"/>
          <w:b/>
          <w:szCs w:val="26"/>
        </w:rPr>
        <w:t>Tài liệu</w:t>
      </w:r>
    </w:p>
    <w:p w:rsidR="00745DFE" w:rsidRDefault="00745DFE" w:rsidP="00D53810">
      <w:pPr>
        <w:numPr>
          <w:ilvl w:val="0"/>
          <w:numId w:val="33"/>
        </w:numPr>
        <w:spacing w:before="0" w:after="0" w:line="240" w:lineRule="auto"/>
        <w:ind w:firstLine="360"/>
        <w:rPr>
          <w:rFonts w:eastAsia="Times New Roman"/>
          <w:szCs w:val="26"/>
        </w:rPr>
      </w:pPr>
      <w:r>
        <w:rPr>
          <w:rFonts w:eastAsia="Times New Roman"/>
          <w:szCs w:val="26"/>
        </w:rPr>
        <w:t>Chương 5 giáo trình Toán tài chính ứng dụng, TS Đỗ Thiên Anh Tuấn.</w:t>
      </w:r>
    </w:p>
    <w:p w:rsidR="00745DFE" w:rsidRPr="005E0AAB" w:rsidRDefault="00745DFE" w:rsidP="00D53810">
      <w:pPr>
        <w:numPr>
          <w:ilvl w:val="0"/>
          <w:numId w:val="33"/>
        </w:numPr>
        <w:spacing w:before="0" w:after="0" w:line="240" w:lineRule="auto"/>
        <w:ind w:firstLine="360"/>
        <w:rPr>
          <w:rFonts w:eastAsia="Times New Roman"/>
          <w:szCs w:val="26"/>
        </w:rPr>
      </w:pPr>
      <w:r>
        <w:rPr>
          <w:rFonts w:eastAsia="Times New Roman"/>
          <w:szCs w:val="26"/>
        </w:rPr>
        <w:t xml:space="preserve">Chương 3 </w:t>
      </w:r>
      <w:r w:rsidRPr="00F84C8F">
        <w:rPr>
          <w:rFonts w:eastAsia="Times New Roman"/>
          <w:szCs w:val="26"/>
        </w:rPr>
        <w:t>giáo trình Toán Tài chính, TS Bùi Hữu Phước.</w:t>
      </w:r>
    </w:p>
    <w:p w:rsidR="00745DFE" w:rsidRPr="009C4DF9" w:rsidRDefault="00745DFE" w:rsidP="00D53810">
      <w:pPr>
        <w:numPr>
          <w:ilvl w:val="1"/>
          <w:numId w:val="106"/>
        </w:numPr>
        <w:spacing w:before="0" w:after="0" w:line="240" w:lineRule="auto"/>
        <w:rPr>
          <w:rFonts w:eastAsia="Times New Roman"/>
          <w:b/>
          <w:szCs w:val="26"/>
        </w:rPr>
      </w:pPr>
      <w:r w:rsidRPr="009C4DF9">
        <w:rPr>
          <w:rFonts w:eastAsia="Times New Roman"/>
          <w:b/>
          <w:szCs w:val="26"/>
        </w:rPr>
        <w:t>Kết quả mong muốn</w:t>
      </w:r>
    </w:p>
    <w:p w:rsidR="00745DFE" w:rsidRPr="009C4DF9" w:rsidRDefault="00745DFE" w:rsidP="00D53810">
      <w:pPr>
        <w:numPr>
          <w:ilvl w:val="1"/>
          <w:numId w:val="26"/>
        </w:numPr>
        <w:spacing w:before="0" w:after="0" w:line="240" w:lineRule="auto"/>
        <w:rPr>
          <w:rFonts w:eastAsia="Times New Roman"/>
          <w:szCs w:val="26"/>
        </w:rPr>
      </w:pPr>
      <w:r w:rsidRPr="009C4DF9">
        <w:rPr>
          <w:rFonts w:eastAsia="Times New Roman"/>
          <w:szCs w:val="26"/>
        </w:rPr>
        <w:t xml:space="preserve">Hiểu được </w:t>
      </w:r>
      <w:r>
        <w:rPr>
          <w:rFonts w:eastAsia="Times New Roman"/>
          <w:szCs w:val="26"/>
        </w:rPr>
        <w:t>tiền tệ có giá trị theo thời gian</w:t>
      </w:r>
      <w:r w:rsidRPr="009C4DF9">
        <w:rPr>
          <w:rFonts w:eastAsia="Times New Roman"/>
          <w:szCs w:val="26"/>
        </w:rPr>
        <w:t>.</w:t>
      </w:r>
    </w:p>
    <w:p w:rsidR="00745DFE" w:rsidRDefault="00745DFE" w:rsidP="00D53810">
      <w:pPr>
        <w:numPr>
          <w:ilvl w:val="1"/>
          <w:numId w:val="26"/>
        </w:numPr>
        <w:spacing w:before="0" w:after="0" w:line="240" w:lineRule="auto"/>
        <w:rPr>
          <w:rFonts w:eastAsia="Times New Roman"/>
          <w:szCs w:val="26"/>
        </w:rPr>
      </w:pPr>
      <w:r>
        <w:rPr>
          <w:rFonts w:eastAsia="Times New Roman"/>
          <w:szCs w:val="26"/>
        </w:rPr>
        <w:t>Tính được giá trị hiện tại của một khoản tiền và một chuỗi tiền.</w:t>
      </w:r>
    </w:p>
    <w:p w:rsidR="00745DFE" w:rsidRPr="009C4DF9" w:rsidRDefault="00745DFE" w:rsidP="00D53810">
      <w:pPr>
        <w:numPr>
          <w:ilvl w:val="1"/>
          <w:numId w:val="26"/>
        </w:numPr>
        <w:spacing w:before="0" w:after="0" w:line="240" w:lineRule="auto"/>
        <w:rPr>
          <w:rFonts w:eastAsia="Times New Roman"/>
          <w:szCs w:val="26"/>
        </w:rPr>
      </w:pPr>
      <w:r>
        <w:rPr>
          <w:rFonts w:eastAsia="Times New Roman"/>
          <w:szCs w:val="26"/>
        </w:rPr>
        <w:t>Kiểm tra giữa kỳ</w:t>
      </w:r>
    </w:p>
    <w:p w:rsidR="00745DFE" w:rsidRDefault="00745DFE" w:rsidP="00745DFE">
      <w:pPr>
        <w:spacing w:after="0" w:line="240" w:lineRule="auto"/>
        <w:rPr>
          <w:rFonts w:eastAsia="Times New Roman"/>
          <w:szCs w:val="26"/>
        </w:rPr>
      </w:pPr>
    </w:p>
    <w:p w:rsidR="00745DFE" w:rsidRPr="00971FE3" w:rsidRDefault="00745DFE" w:rsidP="00745DFE">
      <w:pPr>
        <w:pBdr>
          <w:top w:val="single" w:sz="4" w:space="1" w:color="auto"/>
          <w:bottom w:val="single" w:sz="4" w:space="1" w:color="auto"/>
        </w:pBdr>
        <w:spacing w:after="0" w:line="240" w:lineRule="auto"/>
        <w:rPr>
          <w:rFonts w:eastAsia="Times New Roman"/>
          <w:szCs w:val="26"/>
        </w:rPr>
      </w:pPr>
      <w:r>
        <w:rPr>
          <w:rFonts w:eastAsia="Times New Roman"/>
          <w:b/>
          <w:bCs/>
          <w:szCs w:val="26"/>
        </w:rPr>
        <w:t>Buổi</w:t>
      </w:r>
      <w:r w:rsidRPr="00971FE3">
        <w:rPr>
          <w:rFonts w:eastAsia="Times New Roman"/>
          <w:b/>
          <w:bCs/>
          <w:szCs w:val="26"/>
        </w:rPr>
        <w:t xml:space="preserve"> </w:t>
      </w:r>
      <w:r>
        <w:rPr>
          <w:rFonts w:eastAsia="Times New Roman"/>
          <w:b/>
          <w:bCs/>
          <w:szCs w:val="26"/>
        </w:rPr>
        <w:t>5</w:t>
      </w:r>
      <w:r w:rsidRPr="00971FE3">
        <w:rPr>
          <w:rFonts w:eastAsia="Times New Roman"/>
          <w:b/>
          <w:bCs/>
          <w:szCs w:val="26"/>
        </w:rPr>
        <w:t xml:space="preserve"> </w:t>
      </w:r>
      <w:r>
        <w:rPr>
          <w:rFonts w:eastAsia="Times New Roman"/>
          <w:b/>
          <w:bCs/>
          <w:szCs w:val="26"/>
        </w:rPr>
        <w:t>(</w:t>
      </w:r>
      <w:r w:rsidRPr="00971FE3">
        <w:rPr>
          <w:rFonts w:eastAsia="Times New Roman"/>
          <w:b/>
          <w:bCs/>
          <w:szCs w:val="26"/>
        </w:rPr>
        <w:t>4 tiết)</w:t>
      </w:r>
      <w:r>
        <w:rPr>
          <w:rFonts w:eastAsia="Times New Roman"/>
          <w:b/>
          <w:bCs/>
          <w:szCs w:val="26"/>
        </w:rPr>
        <w:tab/>
        <w:t>Chiết khấu giấy tờ có giá</w:t>
      </w:r>
    </w:p>
    <w:p w:rsidR="00745DFE" w:rsidRPr="009C4DF9" w:rsidRDefault="00745DFE" w:rsidP="00D53810">
      <w:pPr>
        <w:numPr>
          <w:ilvl w:val="1"/>
          <w:numId w:val="106"/>
        </w:numPr>
        <w:spacing w:before="0" w:after="0" w:line="240" w:lineRule="auto"/>
        <w:rPr>
          <w:rFonts w:eastAsia="Times New Roman"/>
          <w:b/>
          <w:szCs w:val="26"/>
        </w:rPr>
      </w:pPr>
      <w:r w:rsidRPr="009C4DF9">
        <w:rPr>
          <w:rFonts w:eastAsia="Times New Roman"/>
          <w:b/>
          <w:szCs w:val="26"/>
        </w:rPr>
        <w:t xml:space="preserve">Nội dung: </w:t>
      </w:r>
    </w:p>
    <w:p w:rsidR="00745DFE" w:rsidRDefault="00745DFE" w:rsidP="00D53810">
      <w:pPr>
        <w:numPr>
          <w:ilvl w:val="0"/>
          <w:numId w:val="33"/>
        </w:numPr>
        <w:spacing w:before="0" w:after="0" w:line="240" w:lineRule="auto"/>
        <w:ind w:firstLine="360"/>
        <w:rPr>
          <w:rFonts w:eastAsia="Times New Roman"/>
          <w:szCs w:val="26"/>
        </w:rPr>
      </w:pPr>
      <w:r>
        <w:rPr>
          <w:rFonts w:eastAsia="Times New Roman"/>
          <w:szCs w:val="26"/>
        </w:rPr>
        <w:t>Các nghiệp vụ chiết khấu giấy tờ có giá</w:t>
      </w:r>
    </w:p>
    <w:p w:rsidR="00745DFE" w:rsidRPr="009C4DF9" w:rsidRDefault="00745DFE" w:rsidP="00D53810">
      <w:pPr>
        <w:numPr>
          <w:ilvl w:val="1"/>
          <w:numId w:val="106"/>
        </w:numPr>
        <w:spacing w:before="0" w:after="0" w:line="240" w:lineRule="auto"/>
        <w:rPr>
          <w:rFonts w:eastAsia="Times New Roman"/>
          <w:b/>
          <w:szCs w:val="26"/>
        </w:rPr>
      </w:pPr>
      <w:r w:rsidRPr="009C4DF9">
        <w:rPr>
          <w:rFonts w:eastAsia="Times New Roman"/>
          <w:b/>
          <w:szCs w:val="26"/>
        </w:rPr>
        <w:t>Phương pháp</w:t>
      </w:r>
    </w:p>
    <w:p w:rsidR="00745DFE" w:rsidRDefault="00745DFE" w:rsidP="00D53810">
      <w:pPr>
        <w:numPr>
          <w:ilvl w:val="1"/>
          <w:numId w:val="26"/>
        </w:numPr>
        <w:spacing w:before="0" w:after="0" w:line="240" w:lineRule="auto"/>
        <w:rPr>
          <w:rFonts w:eastAsia="Times New Roman"/>
          <w:szCs w:val="26"/>
        </w:rPr>
      </w:pPr>
      <w:r w:rsidRPr="009C4DF9">
        <w:rPr>
          <w:rFonts w:eastAsia="Times New Roman"/>
          <w:szCs w:val="26"/>
        </w:rPr>
        <w:t>Giảng</w:t>
      </w:r>
      <w:r>
        <w:rPr>
          <w:rFonts w:eastAsia="Times New Roman"/>
          <w:szCs w:val="26"/>
        </w:rPr>
        <w:t xml:space="preserve"> viên</w:t>
      </w:r>
      <w:r w:rsidRPr="009C4DF9">
        <w:rPr>
          <w:rFonts w:eastAsia="Times New Roman"/>
          <w:szCs w:val="26"/>
        </w:rPr>
        <w:t xml:space="preserve"> </w:t>
      </w:r>
      <w:r>
        <w:rPr>
          <w:rFonts w:eastAsia="Times New Roman"/>
          <w:szCs w:val="26"/>
        </w:rPr>
        <w:t>giảng dạy lý thuyết.</w:t>
      </w:r>
    </w:p>
    <w:p w:rsidR="00745DFE" w:rsidRPr="00E62A7C" w:rsidRDefault="00745DFE" w:rsidP="00D53810">
      <w:pPr>
        <w:numPr>
          <w:ilvl w:val="0"/>
          <w:numId w:val="33"/>
        </w:numPr>
        <w:spacing w:before="0" w:after="0" w:line="240" w:lineRule="auto"/>
        <w:ind w:firstLine="360"/>
        <w:rPr>
          <w:rFonts w:eastAsia="Times New Roman"/>
          <w:szCs w:val="26"/>
        </w:rPr>
      </w:pPr>
      <w:r>
        <w:rPr>
          <w:rFonts w:eastAsia="Times New Roman"/>
          <w:szCs w:val="26"/>
        </w:rPr>
        <w:t>Sinh viên nghe giảng và làm bài tập thực hành.</w:t>
      </w:r>
    </w:p>
    <w:p w:rsidR="00745DFE" w:rsidRPr="009C4DF9" w:rsidRDefault="00745DFE" w:rsidP="00D53810">
      <w:pPr>
        <w:numPr>
          <w:ilvl w:val="1"/>
          <w:numId w:val="106"/>
        </w:numPr>
        <w:spacing w:before="0" w:after="0" w:line="240" w:lineRule="auto"/>
        <w:rPr>
          <w:rFonts w:eastAsia="Times New Roman"/>
          <w:b/>
          <w:szCs w:val="26"/>
        </w:rPr>
      </w:pPr>
      <w:r w:rsidRPr="009C4DF9">
        <w:rPr>
          <w:rFonts w:eastAsia="Times New Roman"/>
          <w:b/>
          <w:szCs w:val="26"/>
        </w:rPr>
        <w:t>Tài liệu</w:t>
      </w:r>
    </w:p>
    <w:p w:rsidR="00745DFE" w:rsidRDefault="00745DFE" w:rsidP="00D53810">
      <w:pPr>
        <w:numPr>
          <w:ilvl w:val="0"/>
          <w:numId w:val="33"/>
        </w:numPr>
        <w:spacing w:before="0" w:after="0" w:line="240" w:lineRule="auto"/>
        <w:ind w:firstLine="360"/>
        <w:rPr>
          <w:rFonts w:eastAsia="Times New Roman"/>
          <w:szCs w:val="26"/>
        </w:rPr>
      </w:pPr>
      <w:r>
        <w:rPr>
          <w:rFonts w:eastAsia="Times New Roman"/>
          <w:szCs w:val="26"/>
        </w:rPr>
        <w:t>Chương 3 giáo trình Toán tài chính ứng dụng, TS Đỗ Thiên Anh Tuấn.</w:t>
      </w:r>
    </w:p>
    <w:p w:rsidR="00745DFE" w:rsidRPr="005E0AAB" w:rsidRDefault="00745DFE" w:rsidP="00D53810">
      <w:pPr>
        <w:numPr>
          <w:ilvl w:val="0"/>
          <w:numId w:val="33"/>
        </w:numPr>
        <w:spacing w:before="0" w:after="0" w:line="240" w:lineRule="auto"/>
        <w:ind w:firstLine="360"/>
        <w:rPr>
          <w:rFonts w:eastAsia="Times New Roman"/>
          <w:szCs w:val="26"/>
        </w:rPr>
      </w:pPr>
      <w:r>
        <w:rPr>
          <w:rFonts w:eastAsia="Times New Roman"/>
          <w:szCs w:val="26"/>
        </w:rPr>
        <w:t xml:space="preserve">Chương 5 </w:t>
      </w:r>
      <w:r w:rsidRPr="00F84C8F">
        <w:rPr>
          <w:rFonts w:eastAsia="Times New Roman"/>
          <w:szCs w:val="26"/>
        </w:rPr>
        <w:t>giáo trình Toán Tài chính, TS Bùi Hữu Phước.</w:t>
      </w:r>
    </w:p>
    <w:p w:rsidR="00745DFE" w:rsidRPr="009C4DF9" w:rsidRDefault="00745DFE" w:rsidP="00D53810">
      <w:pPr>
        <w:numPr>
          <w:ilvl w:val="1"/>
          <w:numId w:val="106"/>
        </w:numPr>
        <w:spacing w:before="0" w:after="0" w:line="240" w:lineRule="auto"/>
        <w:rPr>
          <w:rFonts w:eastAsia="Times New Roman"/>
          <w:b/>
          <w:szCs w:val="26"/>
        </w:rPr>
      </w:pPr>
      <w:r w:rsidRPr="009C4DF9">
        <w:rPr>
          <w:rFonts w:eastAsia="Times New Roman"/>
          <w:b/>
          <w:szCs w:val="26"/>
        </w:rPr>
        <w:t>Kết quả mong muốn</w:t>
      </w:r>
    </w:p>
    <w:p w:rsidR="00745DFE" w:rsidRPr="009C4DF9" w:rsidRDefault="00745DFE" w:rsidP="00D53810">
      <w:pPr>
        <w:numPr>
          <w:ilvl w:val="1"/>
          <w:numId w:val="26"/>
        </w:numPr>
        <w:spacing w:before="0" w:after="0" w:line="240" w:lineRule="auto"/>
        <w:rPr>
          <w:rFonts w:eastAsia="Times New Roman"/>
          <w:szCs w:val="26"/>
        </w:rPr>
      </w:pPr>
      <w:r w:rsidRPr="009C4DF9">
        <w:rPr>
          <w:rFonts w:eastAsia="Times New Roman"/>
          <w:szCs w:val="26"/>
        </w:rPr>
        <w:t xml:space="preserve">Hiểu được </w:t>
      </w:r>
      <w:r>
        <w:rPr>
          <w:rFonts w:eastAsia="Times New Roman"/>
          <w:szCs w:val="26"/>
        </w:rPr>
        <w:t>cách chiết khấu đối với từng loại giấy tờ có giá</w:t>
      </w:r>
      <w:r w:rsidRPr="009C4DF9">
        <w:rPr>
          <w:rFonts w:eastAsia="Times New Roman"/>
          <w:szCs w:val="26"/>
        </w:rPr>
        <w:t>.</w:t>
      </w:r>
    </w:p>
    <w:p w:rsidR="00745DFE" w:rsidRDefault="00745DFE" w:rsidP="00D53810">
      <w:pPr>
        <w:numPr>
          <w:ilvl w:val="1"/>
          <w:numId w:val="26"/>
        </w:numPr>
        <w:spacing w:before="0" w:after="0" w:line="240" w:lineRule="auto"/>
        <w:rPr>
          <w:rFonts w:eastAsia="Times New Roman"/>
          <w:szCs w:val="26"/>
        </w:rPr>
      </w:pPr>
      <w:r>
        <w:rPr>
          <w:rFonts w:eastAsia="Times New Roman"/>
          <w:szCs w:val="26"/>
        </w:rPr>
        <w:t>Vận dụng kiến thức để tính chiết khấu các loại giấy tờ có giá..</w:t>
      </w:r>
    </w:p>
    <w:p w:rsidR="00745DFE" w:rsidRDefault="00745DFE" w:rsidP="00745DFE">
      <w:pPr>
        <w:spacing w:after="0" w:line="240" w:lineRule="auto"/>
        <w:rPr>
          <w:rFonts w:eastAsia="Times New Roman"/>
          <w:szCs w:val="26"/>
        </w:rPr>
      </w:pPr>
    </w:p>
    <w:p w:rsidR="00745DFE" w:rsidRPr="00971FE3" w:rsidRDefault="00745DFE" w:rsidP="00745DFE">
      <w:pPr>
        <w:pBdr>
          <w:top w:val="single" w:sz="4" w:space="1" w:color="auto"/>
          <w:bottom w:val="single" w:sz="4" w:space="1" w:color="auto"/>
        </w:pBdr>
        <w:spacing w:after="0" w:line="240" w:lineRule="auto"/>
        <w:ind w:left="2127" w:hanging="2127"/>
        <w:rPr>
          <w:rFonts w:eastAsia="Times New Roman"/>
          <w:szCs w:val="26"/>
        </w:rPr>
      </w:pPr>
      <w:r>
        <w:rPr>
          <w:rFonts w:eastAsia="Times New Roman"/>
          <w:b/>
          <w:bCs/>
          <w:szCs w:val="26"/>
        </w:rPr>
        <w:t>Buổi</w:t>
      </w:r>
      <w:r w:rsidRPr="00971FE3">
        <w:rPr>
          <w:rFonts w:eastAsia="Times New Roman"/>
          <w:b/>
          <w:bCs/>
          <w:szCs w:val="26"/>
        </w:rPr>
        <w:t xml:space="preserve"> </w:t>
      </w:r>
      <w:r>
        <w:rPr>
          <w:rFonts w:eastAsia="Times New Roman"/>
          <w:b/>
          <w:bCs/>
          <w:szCs w:val="26"/>
        </w:rPr>
        <w:t>6</w:t>
      </w:r>
      <w:r w:rsidRPr="00971FE3">
        <w:rPr>
          <w:rFonts w:eastAsia="Times New Roman"/>
          <w:b/>
          <w:bCs/>
          <w:szCs w:val="26"/>
        </w:rPr>
        <w:t xml:space="preserve"> </w:t>
      </w:r>
      <w:r>
        <w:rPr>
          <w:rFonts w:eastAsia="Times New Roman"/>
          <w:b/>
          <w:bCs/>
          <w:szCs w:val="26"/>
        </w:rPr>
        <w:t>(</w:t>
      </w:r>
      <w:r w:rsidRPr="00971FE3">
        <w:rPr>
          <w:rFonts w:eastAsia="Times New Roman"/>
          <w:b/>
          <w:bCs/>
          <w:szCs w:val="26"/>
        </w:rPr>
        <w:t>4 tiết)</w:t>
      </w:r>
      <w:r>
        <w:rPr>
          <w:rFonts w:eastAsia="Times New Roman"/>
          <w:b/>
          <w:bCs/>
          <w:szCs w:val="26"/>
        </w:rPr>
        <w:tab/>
        <w:t>Tài khoản vãng lai</w:t>
      </w:r>
    </w:p>
    <w:p w:rsidR="00745DFE" w:rsidRPr="009C4DF9" w:rsidRDefault="00745DFE" w:rsidP="00D53810">
      <w:pPr>
        <w:numPr>
          <w:ilvl w:val="1"/>
          <w:numId w:val="106"/>
        </w:numPr>
        <w:spacing w:before="0" w:after="0" w:line="240" w:lineRule="auto"/>
        <w:rPr>
          <w:rFonts w:eastAsia="Times New Roman"/>
          <w:b/>
          <w:szCs w:val="26"/>
        </w:rPr>
      </w:pPr>
      <w:r w:rsidRPr="009C4DF9">
        <w:rPr>
          <w:rFonts w:eastAsia="Times New Roman"/>
          <w:b/>
          <w:szCs w:val="26"/>
        </w:rPr>
        <w:t xml:space="preserve">Nội dung: </w:t>
      </w:r>
    </w:p>
    <w:p w:rsidR="00745DFE" w:rsidRDefault="00745DFE" w:rsidP="00D53810">
      <w:pPr>
        <w:numPr>
          <w:ilvl w:val="0"/>
          <w:numId w:val="33"/>
        </w:numPr>
        <w:spacing w:before="0" w:after="0" w:line="240" w:lineRule="auto"/>
        <w:ind w:firstLine="360"/>
        <w:rPr>
          <w:rFonts w:eastAsia="Times New Roman"/>
          <w:szCs w:val="26"/>
        </w:rPr>
      </w:pPr>
      <w:r>
        <w:rPr>
          <w:rFonts w:eastAsia="Times New Roman"/>
          <w:szCs w:val="26"/>
        </w:rPr>
        <w:t>Tài khoản vãng lai</w:t>
      </w:r>
    </w:p>
    <w:p w:rsidR="00745DFE" w:rsidRPr="009C4DF9" w:rsidRDefault="00745DFE" w:rsidP="00D53810">
      <w:pPr>
        <w:numPr>
          <w:ilvl w:val="1"/>
          <w:numId w:val="106"/>
        </w:numPr>
        <w:spacing w:before="0" w:after="0" w:line="240" w:lineRule="auto"/>
        <w:rPr>
          <w:rFonts w:eastAsia="Times New Roman"/>
          <w:b/>
          <w:szCs w:val="26"/>
        </w:rPr>
      </w:pPr>
      <w:r w:rsidRPr="009C4DF9">
        <w:rPr>
          <w:rFonts w:eastAsia="Times New Roman"/>
          <w:b/>
          <w:szCs w:val="26"/>
        </w:rPr>
        <w:t>Phương pháp</w:t>
      </w:r>
    </w:p>
    <w:p w:rsidR="00745DFE" w:rsidRDefault="00745DFE" w:rsidP="00D53810">
      <w:pPr>
        <w:numPr>
          <w:ilvl w:val="0"/>
          <w:numId w:val="33"/>
        </w:numPr>
        <w:spacing w:before="0" w:after="0" w:line="240" w:lineRule="auto"/>
        <w:ind w:firstLine="360"/>
        <w:rPr>
          <w:rFonts w:eastAsia="Times New Roman"/>
          <w:szCs w:val="26"/>
        </w:rPr>
      </w:pPr>
      <w:r w:rsidRPr="009C4DF9">
        <w:rPr>
          <w:rFonts w:eastAsia="Times New Roman"/>
          <w:szCs w:val="26"/>
        </w:rPr>
        <w:t>Giảng</w:t>
      </w:r>
      <w:r>
        <w:rPr>
          <w:rFonts w:eastAsia="Times New Roman"/>
          <w:szCs w:val="26"/>
        </w:rPr>
        <w:t xml:space="preserve"> viên</w:t>
      </w:r>
      <w:r w:rsidRPr="009C4DF9">
        <w:rPr>
          <w:rFonts w:eastAsia="Times New Roman"/>
          <w:szCs w:val="26"/>
        </w:rPr>
        <w:t xml:space="preserve"> </w:t>
      </w:r>
      <w:r>
        <w:rPr>
          <w:rFonts w:eastAsia="Times New Roman"/>
          <w:szCs w:val="26"/>
        </w:rPr>
        <w:t>giảng dạy lý thuyết.</w:t>
      </w:r>
    </w:p>
    <w:p w:rsidR="00745DFE" w:rsidRPr="00E62A7C" w:rsidRDefault="00745DFE" w:rsidP="00D53810">
      <w:pPr>
        <w:numPr>
          <w:ilvl w:val="0"/>
          <w:numId w:val="33"/>
        </w:numPr>
        <w:spacing w:before="0" w:after="0" w:line="240" w:lineRule="auto"/>
        <w:ind w:firstLine="360"/>
        <w:rPr>
          <w:rFonts w:eastAsia="Times New Roman"/>
          <w:szCs w:val="26"/>
        </w:rPr>
      </w:pPr>
      <w:r>
        <w:rPr>
          <w:rFonts w:eastAsia="Times New Roman"/>
          <w:szCs w:val="26"/>
        </w:rPr>
        <w:t>Sinh viên nghe giảng và làm bài tập thực hành.</w:t>
      </w:r>
    </w:p>
    <w:p w:rsidR="00745DFE" w:rsidRPr="009C4DF9" w:rsidRDefault="00745DFE" w:rsidP="00D53810">
      <w:pPr>
        <w:numPr>
          <w:ilvl w:val="1"/>
          <w:numId w:val="106"/>
        </w:numPr>
        <w:spacing w:before="0" w:after="0" w:line="240" w:lineRule="auto"/>
        <w:rPr>
          <w:rFonts w:eastAsia="Times New Roman"/>
          <w:b/>
          <w:szCs w:val="26"/>
        </w:rPr>
      </w:pPr>
      <w:r w:rsidRPr="009C4DF9">
        <w:rPr>
          <w:rFonts w:eastAsia="Times New Roman"/>
          <w:b/>
          <w:szCs w:val="26"/>
        </w:rPr>
        <w:t>Tài liệu</w:t>
      </w:r>
    </w:p>
    <w:p w:rsidR="00745DFE" w:rsidRDefault="00745DFE" w:rsidP="00D53810">
      <w:pPr>
        <w:numPr>
          <w:ilvl w:val="0"/>
          <w:numId w:val="33"/>
        </w:numPr>
        <w:spacing w:before="0" w:after="0" w:line="240" w:lineRule="auto"/>
        <w:ind w:firstLine="360"/>
        <w:rPr>
          <w:rFonts w:eastAsia="Times New Roman"/>
          <w:szCs w:val="26"/>
        </w:rPr>
      </w:pPr>
      <w:r>
        <w:rPr>
          <w:rFonts w:eastAsia="Times New Roman"/>
          <w:szCs w:val="26"/>
        </w:rPr>
        <w:t>Chương 4 giáo trình Toán tài chính ứng dụng, TS Đỗ Thiên Anh Tuấn.</w:t>
      </w:r>
    </w:p>
    <w:p w:rsidR="00745DFE" w:rsidRPr="005E0AAB" w:rsidRDefault="00745DFE" w:rsidP="00D53810">
      <w:pPr>
        <w:numPr>
          <w:ilvl w:val="0"/>
          <w:numId w:val="33"/>
        </w:numPr>
        <w:spacing w:before="0" w:after="0" w:line="240" w:lineRule="auto"/>
        <w:ind w:firstLine="360"/>
        <w:rPr>
          <w:rFonts w:eastAsia="Times New Roman"/>
          <w:szCs w:val="26"/>
        </w:rPr>
      </w:pPr>
      <w:r>
        <w:rPr>
          <w:rFonts w:eastAsia="Times New Roman"/>
          <w:szCs w:val="26"/>
        </w:rPr>
        <w:t xml:space="preserve">Chương 4 </w:t>
      </w:r>
      <w:r w:rsidRPr="00F84C8F">
        <w:rPr>
          <w:rFonts w:eastAsia="Times New Roman"/>
          <w:szCs w:val="26"/>
        </w:rPr>
        <w:t>giáo trình Toán Tài chính, TS Bùi Hữu Phước.</w:t>
      </w:r>
    </w:p>
    <w:p w:rsidR="00745DFE" w:rsidRPr="009C4DF9" w:rsidRDefault="00745DFE" w:rsidP="00D53810">
      <w:pPr>
        <w:numPr>
          <w:ilvl w:val="1"/>
          <w:numId w:val="106"/>
        </w:numPr>
        <w:spacing w:before="0" w:after="0" w:line="240" w:lineRule="auto"/>
        <w:rPr>
          <w:rFonts w:eastAsia="Times New Roman"/>
          <w:b/>
          <w:szCs w:val="26"/>
        </w:rPr>
      </w:pPr>
      <w:r w:rsidRPr="009C4DF9">
        <w:rPr>
          <w:rFonts w:eastAsia="Times New Roman"/>
          <w:b/>
          <w:szCs w:val="26"/>
        </w:rPr>
        <w:t>Kết quả mong muốn</w:t>
      </w:r>
    </w:p>
    <w:p w:rsidR="00745DFE" w:rsidRDefault="00745DFE" w:rsidP="00D53810">
      <w:pPr>
        <w:numPr>
          <w:ilvl w:val="1"/>
          <w:numId w:val="26"/>
        </w:numPr>
        <w:spacing w:before="0" w:after="0" w:line="240" w:lineRule="auto"/>
        <w:rPr>
          <w:rFonts w:eastAsia="Times New Roman"/>
          <w:szCs w:val="26"/>
        </w:rPr>
      </w:pPr>
      <w:r w:rsidRPr="009C4DF9">
        <w:rPr>
          <w:rFonts w:eastAsia="Times New Roman"/>
          <w:szCs w:val="26"/>
        </w:rPr>
        <w:t xml:space="preserve">Hiểu được </w:t>
      </w:r>
      <w:r>
        <w:rPr>
          <w:rFonts w:eastAsia="Times New Roman"/>
          <w:szCs w:val="26"/>
        </w:rPr>
        <w:t>tài khoản vãng lai, tài khoản tiết kiệm, tài khoản vay vốn</w:t>
      </w:r>
      <w:r w:rsidRPr="009C4DF9">
        <w:rPr>
          <w:rFonts w:eastAsia="Times New Roman"/>
          <w:szCs w:val="26"/>
        </w:rPr>
        <w:t>.</w:t>
      </w:r>
    </w:p>
    <w:p w:rsidR="00745DFE" w:rsidRPr="009C4DF9" w:rsidRDefault="00745DFE" w:rsidP="00D53810">
      <w:pPr>
        <w:numPr>
          <w:ilvl w:val="1"/>
          <w:numId w:val="26"/>
        </w:numPr>
        <w:spacing w:before="0" w:after="0" w:line="240" w:lineRule="auto"/>
        <w:rPr>
          <w:rFonts w:eastAsia="Times New Roman"/>
          <w:szCs w:val="26"/>
        </w:rPr>
      </w:pPr>
      <w:r>
        <w:rPr>
          <w:rFonts w:eastAsia="Times New Roman"/>
          <w:szCs w:val="26"/>
        </w:rPr>
        <w:t>Thực hành tính lãi cho từng loại tài khoản.</w:t>
      </w:r>
    </w:p>
    <w:p w:rsidR="00745DFE" w:rsidRPr="00971FE3" w:rsidRDefault="00745DFE" w:rsidP="00745DFE">
      <w:pPr>
        <w:spacing w:after="0" w:line="240" w:lineRule="auto"/>
        <w:rPr>
          <w:rFonts w:eastAsia="Times New Roman"/>
          <w:szCs w:val="26"/>
        </w:rPr>
      </w:pPr>
    </w:p>
    <w:p w:rsidR="00745DFE" w:rsidRPr="00971FE3" w:rsidRDefault="00745DFE" w:rsidP="00745DFE">
      <w:pPr>
        <w:pBdr>
          <w:top w:val="single" w:sz="4" w:space="1" w:color="auto"/>
          <w:bottom w:val="single" w:sz="4" w:space="1" w:color="auto"/>
        </w:pBdr>
        <w:spacing w:after="0" w:line="240" w:lineRule="auto"/>
        <w:rPr>
          <w:rFonts w:eastAsia="Times New Roman"/>
          <w:szCs w:val="26"/>
        </w:rPr>
      </w:pPr>
      <w:r>
        <w:rPr>
          <w:rFonts w:eastAsia="Times New Roman"/>
          <w:b/>
          <w:bCs/>
          <w:szCs w:val="26"/>
        </w:rPr>
        <w:lastRenderedPageBreak/>
        <w:t>Buổi</w:t>
      </w:r>
      <w:r w:rsidRPr="00971FE3">
        <w:rPr>
          <w:rFonts w:eastAsia="Times New Roman"/>
          <w:b/>
          <w:bCs/>
          <w:szCs w:val="26"/>
        </w:rPr>
        <w:t xml:space="preserve"> </w:t>
      </w:r>
      <w:r>
        <w:rPr>
          <w:rFonts w:eastAsia="Times New Roman"/>
          <w:b/>
          <w:bCs/>
          <w:szCs w:val="26"/>
        </w:rPr>
        <w:t>7</w:t>
      </w:r>
      <w:r w:rsidRPr="00971FE3">
        <w:rPr>
          <w:rFonts w:eastAsia="Times New Roman"/>
          <w:b/>
          <w:bCs/>
          <w:szCs w:val="26"/>
        </w:rPr>
        <w:t xml:space="preserve"> </w:t>
      </w:r>
      <w:r>
        <w:rPr>
          <w:rFonts w:eastAsia="Times New Roman"/>
          <w:b/>
          <w:bCs/>
          <w:szCs w:val="26"/>
        </w:rPr>
        <w:t>(</w:t>
      </w:r>
      <w:r w:rsidRPr="00971FE3">
        <w:rPr>
          <w:rFonts w:eastAsia="Times New Roman"/>
          <w:b/>
          <w:bCs/>
          <w:szCs w:val="26"/>
        </w:rPr>
        <w:t>4 tiết)</w:t>
      </w:r>
      <w:r>
        <w:rPr>
          <w:rFonts w:eastAsia="Times New Roman"/>
          <w:b/>
          <w:bCs/>
          <w:szCs w:val="26"/>
        </w:rPr>
        <w:tab/>
        <w:t>Vay vốn</w:t>
      </w:r>
    </w:p>
    <w:p w:rsidR="00745DFE" w:rsidRPr="009C4DF9" w:rsidRDefault="00745DFE" w:rsidP="00D53810">
      <w:pPr>
        <w:numPr>
          <w:ilvl w:val="1"/>
          <w:numId w:val="106"/>
        </w:numPr>
        <w:spacing w:before="0" w:after="0" w:line="240" w:lineRule="auto"/>
        <w:rPr>
          <w:rFonts w:eastAsia="Times New Roman"/>
          <w:b/>
          <w:szCs w:val="26"/>
        </w:rPr>
      </w:pPr>
      <w:r w:rsidRPr="009C4DF9">
        <w:rPr>
          <w:rFonts w:eastAsia="Times New Roman"/>
          <w:b/>
          <w:szCs w:val="26"/>
        </w:rPr>
        <w:t xml:space="preserve">Nội dung: </w:t>
      </w:r>
    </w:p>
    <w:p w:rsidR="00745DFE" w:rsidRDefault="00745DFE" w:rsidP="00D53810">
      <w:pPr>
        <w:numPr>
          <w:ilvl w:val="0"/>
          <w:numId w:val="33"/>
        </w:numPr>
        <w:spacing w:before="0" w:after="0" w:line="240" w:lineRule="auto"/>
        <w:ind w:firstLine="360"/>
        <w:rPr>
          <w:rFonts w:eastAsia="Times New Roman"/>
          <w:szCs w:val="26"/>
        </w:rPr>
      </w:pPr>
      <w:r>
        <w:rPr>
          <w:rFonts w:eastAsia="Times New Roman"/>
          <w:szCs w:val="26"/>
        </w:rPr>
        <w:t>Các hình thức vay vốn và trả lãi</w:t>
      </w:r>
    </w:p>
    <w:p w:rsidR="00745DFE" w:rsidRPr="009C4DF9" w:rsidRDefault="00745DFE" w:rsidP="00D53810">
      <w:pPr>
        <w:numPr>
          <w:ilvl w:val="1"/>
          <w:numId w:val="106"/>
        </w:numPr>
        <w:spacing w:before="0" w:after="0" w:line="240" w:lineRule="auto"/>
        <w:rPr>
          <w:rFonts w:eastAsia="Times New Roman"/>
          <w:b/>
          <w:szCs w:val="26"/>
        </w:rPr>
      </w:pPr>
      <w:r w:rsidRPr="009C4DF9">
        <w:rPr>
          <w:rFonts w:eastAsia="Times New Roman"/>
          <w:b/>
          <w:szCs w:val="26"/>
        </w:rPr>
        <w:t>Phương pháp</w:t>
      </w:r>
    </w:p>
    <w:p w:rsidR="00745DFE" w:rsidRDefault="00745DFE" w:rsidP="00D53810">
      <w:pPr>
        <w:numPr>
          <w:ilvl w:val="0"/>
          <w:numId w:val="33"/>
        </w:numPr>
        <w:spacing w:before="0" w:after="0" w:line="240" w:lineRule="auto"/>
        <w:ind w:firstLine="360"/>
        <w:rPr>
          <w:rFonts w:eastAsia="Times New Roman"/>
          <w:szCs w:val="26"/>
        </w:rPr>
      </w:pPr>
      <w:r w:rsidRPr="009C4DF9">
        <w:rPr>
          <w:rFonts w:eastAsia="Times New Roman"/>
          <w:szCs w:val="26"/>
        </w:rPr>
        <w:t>Giảng</w:t>
      </w:r>
      <w:r>
        <w:rPr>
          <w:rFonts w:eastAsia="Times New Roman"/>
          <w:szCs w:val="26"/>
        </w:rPr>
        <w:t xml:space="preserve"> viên</w:t>
      </w:r>
      <w:r w:rsidRPr="009C4DF9">
        <w:rPr>
          <w:rFonts w:eastAsia="Times New Roman"/>
          <w:szCs w:val="26"/>
        </w:rPr>
        <w:t xml:space="preserve"> </w:t>
      </w:r>
      <w:r>
        <w:rPr>
          <w:rFonts w:eastAsia="Times New Roman"/>
          <w:szCs w:val="26"/>
        </w:rPr>
        <w:t>giảng dạy lý thuyết.</w:t>
      </w:r>
    </w:p>
    <w:p w:rsidR="00745DFE" w:rsidRPr="00E62A7C" w:rsidRDefault="00745DFE" w:rsidP="00D53810">
      <w:pPr>
        <w:numPr>
          <w:ilvl w:val="0"/>
          <w:numId w:val="33"/>
        </w:numPr>
        <w:spacing w:before="0" w:after="0" w:line="240" w:lineRule="auto"/>
        <w:ind w:firstLine="360"/>
        <w:rPr>
          <w:rFonts w:eastAsia="Times New Roman"/>
          <w:szCs w:val="26"/>
        </w:rPr>
      </w:pPr>
      <w:r>
        <w:rPr>
          <w:rFonts w:eastAsia="Times New Roman"/>
          <w:szCs w:val="26"/>
        </w:rPr>
        <w:t>Sinh viên nghe giảng và làm bài tập thực hành.</w:t>
      </w:r>
    </w:p>
    <w:p w:rsidR="00745DFE" w:rsidRPr="009C4DF9" w:rsidRDefault="00745DFE" w:rsidP="00D53810">
      <w:pPr>
        <w:numPr>
          <w:ilvl w:val="1"/>
          <w:numId w:val="106"/>
        </w:numPr>
        <w:spacing w:before="0" w:after="0" w:line="240" w:lineRule="auto"/>
        <w:rPr>
          <w:rFonts w:eastAsia="Times New Roman"/>
          <w:b/>
          <w:szCs w:val="26"/>
        </w:rPr>
      </w:pPr>
      <w:r w:rsidRPr="009C4DF9">
        <w:rPr>
          <w:rFonts w:eastAsia="Times New Roman"/>
          <w:b/>
          <w:szCs w:val="26"/>
        </w:rPr>
        <w:t>Tài liệu</w:t>
      </w:r>
    </w:p>
    <w:p w:rsidR="00745DFE" w:rsidRDefault="00745DFE" w:rsidP="00D53810">
      <w:pPr>
        <w:numPr>
          <w:ilvl w:val="0"/>
          <w:numId w:val="33"/>
        </w:numPr>
        <w:spacing w:before="0" w:after="0" w:line="240" w:lineRule="auto"/>
        <w:ind w:firstLine="360"/>
        <w:rPr>
          <w:rFonts w:eastAsia="Times New Roman"/>
          <w:szCs w:val="26"/>
        </w:rPr>
      </w:pPr>
      <w:r>
        <w:rPr>
          <w:rFonts w:eastAsia="Times New Roman"/>
          <w:szCs w:val="26"/>
        </w:rPr>
        <w:t>Chương 6 giáo trình Toán tài chính ứng dụng, TS Đỗ Thiên Anh Tuấn.</w:t>
      </w:r>
    </w:p>
    <w:p w:rsidR="00745DFE" w:rsidRPr="005E0AAB" w:rsidRDefault="00745DFE" w:rsidP="00D53810">
      <w:pPr>
        <w:numPr>
          <w:ilvl w:val="0"/>
          <w:numId w:val="33"/>
        </w:numPr>
        <w:spacing w:before="0" w:after="0" w:line="240" w:lineRule="auto"/>
        <w:ind w:firstLine="360"/>
        <w:rPr>
          <w:rFonts w:eastAsia="Times New Roman"/>
          <w:szCs w:val="26"/>
        </w:rPr>
      </w:pPr>
      <w:r>
        <w:rPr>
          <w:rFonts w:eastAsia="Times New Roman"/>
          <w:szCs w:val="26"/>
        </w:rPr>
        <w:t xml:space="preserve">Chương 6 </w:t>
      </w:r>
      <w:r w:rsidRPr="00F84C8F">
        <w:rPr>
          <w:rFonts w:eastAsia="Times New Roman"/>
          <w:szCs w:val="26"/>
        </w:rPr>
        <w:t>giáo trình Toán Tài chính, TS Bùi Hữu Phước.</w:t>
      </w:r>
    </w:p>
    <w:p w:rsidR="00745DFE" w:rsidRPr="009C4DF9" w:rsidRDefault="00745DFE" w:rsidP="00D53810">
      <w:pPr>
        <w:numPr>
          <w:ilvl w:val="1"/>
          <w:numId w:val="106"/>
        </w:numPr>
        <w:spacing w:before="0" w:after="0" w:line="240" w:lineRule="auto"/>
        <w:rPr>
          <w:rFonts w:eastAsia="Times New Roman"/>
          <w:b/>
          <w:szCs w:val="26"/>
        </w:rPr>
      </w:pPr>
      <w:r w:rsidRPr="009C4DF9">
        <w:rPr>
          <w:rFonts w:eastAsia="Times New Roman"/>
          <w:b/>
          <w:szCs w:val="26"/>
        </w:rPr>
        <w:t>Kết quả mong muốn</w:t>
      </w:r>
    </w:p>
    <w:p w:rsidR="00745DFE" w:rsidRDefault="00745DFE" w:rsidP="00D53810">
      <w:pPr>
        <w:numPr>
          <w:ilvl w:val="1"/>
          <w:numId w:val="26"/>
        </w:numPr>
        <w:spacing w:before="0" w:after="0" w:line="240" w:lineRule="auto"/>
        <w:rPr>
          <w:rFonts w:eastAsia="Times New Roman"/>
          <w:szCs w:val="26"/>
        </w:rPr>
      </w:pPr>
      <w:r>
        <w:rPr>
          <w:rFonts w:eastAsia="Times New Roman"/>
          <w:szCs w:val="26"/>
        </w:rPr>
        <w:t>Hiểu được các hình thức vay vốn và trả nợ ngân hàng.</w:t>
      </w:r>
    </w:p>
    <w:p w:rsidR="00745DFE" w:rsidRPr="00971FE3" w:rsidRDefault="00745DFE" w:rsidP="00D53810">
      <w:pPr>
        <w:numPr>
          <w:ilvl w:val="1"/>
          <w:numId w:val="26"/>
        </w:numPr>
        <w:spacing w:before="0" w:after="0" w:line="240" w:lineRule="auto"/>
        <w:rPr>
          <w:rFonts w:eastAsia="Times New Roman"/>
          <w:szCs w:val="26"/>
        </w:rPr>
      </w:pPr>
      <w:r>
        <w:rPr>
          <w:rFonts w:eastAsia="Times New Roman"/>
          <w:szCs w:val="26"/>
        </w:rPr>
        <w:t>Vận dụng kiến thức để lập kế hoạch trả nợ trong từng trường hợp cụ thể.</w:t>
      </w:r>
    </w:p>
    <w:p w:rsidR="00745DFE" w:rsidRDefault="00745DFE" w:rsidP="00745DFE">
      <w:pPr>
        <w:spacing w:after="0" w:line="240" w:lineRule="auto"/>
        <w:rPr>
          <w:rFonts w:eastAsia="Times New Roman"/>
          <w:szCs w:val="26"/>
        </w:rPr>
      </w:pPr>
    </w:p>
    <w:p w:rsidR="00745DFE" w:rsidRPr="00971FE3" w:rsidRDefault="00745DFE" w:rsidP="00745DFE">
      <w:pPr>
        <w:pBdr>
          <w:top w:val="single" w:sz="4" w:space="1" w:color="auto"/>
          <w:bottom w:val="single" w:sz="4" w:space="1" w:color="auto"/>
        </w:pBdr>
        <w:spacing w:after="0" w:line="240" w:lineRule="auto"/>
        <w:rPr>
          <w:rFonts w:eastAsia="Times New Roman"/>
          <w:szCs w:val="26"/>
        </w:rPr>
      </w:pPr>
      <w:r>
        <w:rPr>
          <w:rFonts w:eastAsia="Times New Roman"/>
          <w:b/>
          <w:bCs/>
          <w:szCs w:val="26"/>
        </w:rPr>
        <w:t>Buổi</w:t>
      </w:r>
      <w:r w:rsidRPr="00971FE3">
        <w:rPr>
          <w:rFonts w:eastAsia="Times New Roman"/>
          <w:b/>
          <w:bCs/>
          <w:szCs w:val="26"/>
        </w:rPr>
        <w:t xml:space="preserve"> </w:t>
      </w:r>
      <w:r>
        <w:rPr>
          <w:rFonts w:eastAsia="Times New Roman"/>
          <w:b/>
          <w:bCs/>
          <w:szCs w:val="26"/>
        </w:rPr>
        <w:t>8</w:t>
      </w:r>
      <w:r w:rsidRPr="00971FE3">
        <w:rPr>
          <w:rFonts w:eastAsia="Times New Roman"/>
          <w:b/>
          <w:bCs/>
          <w:szCs w:val="26"/>
        </w:rPr>
        <w:t xml:space="preserve"> </w:t>
      </w:r>
      <w:r>
        <w:rPr>
          <w:rFonts w:eastAsia="Times New Roman"/>
          <w:b/>
          <w:bCs/>
          <w:szCs w:val="26"/>
        </w:rPr>
        <w:t>(2</w:t>
      </w:r>
      <w:r w:rsidRPr="00971FE3">
        <w:rPr>
          <w:rFonts w:eastAsia="Times New Roman"/>
          <w:b/>
          <w:bCs/>
          <w:szCs w:val="26"/>
        </w:rPr>
        <w:t xml:space="preserve"> tiết)</w:t>
      </w:r>
      <w:r>
        <w:rPr>
          <w:rFonts w:eastAsia="Times New Roman"/>
          <w:b/>
          <w:bCs/>
          <w:szCs w:val="26"/>
        </w:rPr>
        <w:tab/>
        <w:t>Ôn tập</w:t>
      </w:r>
    </w:p>
    <w:p w:rsidR="00745DFE" w:rsidRPr="009C4DF9" w:rsidRDefault="00745DFE" w:rsidP="00D53810">
      <w:pPr>
        <w:numPr>
          <w:ilvl w:val="1"/>
          <w:numId w:val="106"/>
        </w:numPr>
        <w:spacing w:before="0" w:after="0" w:line="240" w:lineRule="auto"/>
        <w:rPr>
          <w:rFonts w:eastAsia="Times New Roman"/>
          <w:b/>
          <w:szCs w:val="26"/>
        </w:rPr>
      </w:pPr>
      <w:r w:rsidRPr="009C4DF9">
        <w:rPr>
          <w:rFonts w:eastAsia="Times New Roman"/>
          <w:b/>
          <w:szCs w:val="26"/>
        </w:rPr>
        <w:t xml:space="preserve">Nội dung: </w:t>
      </w:r>
    </w:p>
    <w:p w:rsidR="00745DFE" w:rsidRDefault="00745DFE" w:rsidP="00D53810">
      <w:pPr>
        <w:numPr>
          <w:ilvl w:val="0"/>
          <w:numId w:val="33"/>
        </w:numPr>
        <w:spacing w:before="0" w:after="0" w:line="240" w:lineRule="auto"/>
        <w:ind w:firstLine="360"/>
        <w:rPr>
          <w:rFonts w:eastAsia="Times New Roman"/>
          <w:szCs w:val="26"/>
        </w:rPr>
      </w:pPr>
      <w:r>
        <w:rPr>
          <w:rFonts w:eastAsia="Times New Roman"/>
          <w:szCs w:val="26"/>
        </w:rPr>
        <w:t>Ôn tập lại các nội dung của học phần</w:t>
      </w:r>
    </w:p>
    <w:p w:rsidR="00745DFE" w:rsidRPr="009C4DF9" w:rsidRDefault="00745DFE" w:rsidP="00D53810">
      <w:pPr>
        <w:numPr>
          <w:ilvl w:val="1"/>
          <w:numId w:val="106"/>
        </w:numPr>
        <w:spacing w:before="0" w:after="0" w:line="240" w:lineRule="auto"/>
        <w:rPr>
          <w:rFonts w:eastAsia="Times New Roman"/>
          <w:b/>
          <w:szCs w:val="26"/>
        </w:rPr>
      </w:pPr>
      <w:r w:rsidRPr="009C4DF9">
        <w:rPr>
          <w:rFonts w:eastAsia="Times New Roman"/>
          <w:b/>
          <w:szCs w:val="26"/>
        </w:rPr>
        <w:t>Phương pháp</w:t>
      </w:r>
    </w:p>
    <w:p w:rsidR="00745DFE" w:rsidRPr="00E62A7C" w:rsidRDefault="00745DFE" w:rsidP="00D53810">
      <w:pPr>
        <w:numPr>
          <w:ilvl w:val="0"/>
          <w:numId w:val="33"/>
        </w:numPr>
        <w:spacing w:before="0" w:after="0" w:line="240" w:lineRule="auto"/>
        <w:ind w:firstLine="360"/>
        <w:rPr>
          <w:rFonts w:eastAsia="Times New Roman"/>
          <w:szCs w:val="26"/>
        </w:rPr>
      </w:pPr>
      <w:r>
        <w:rPr>
          <w:rFonts w:eastAsia="Times New Roman"/>
          <w:szCs w:val="26"/>
        </w:rPr>
        <w:t>Giảng viên củng cố lại các nội dung học phần, giải đáp thắc mắc của sinh viên.</w:t>
      </w:r>
    </w:p>
    <w:p w:rsidR="00745DFE" w:rsidRDefault="00745DFE" w:rsidP="00745DFE">
      <w:pPr>
        <w:spacing w:after="0" w:line="240" w:lineRule="auto"/>
        <w:rPr>
          <w:rFonts w:eastAsia="Times New Roman"/>
          <w:szCs w:val="26"/>
        </w:rPr>
      </w:pPr>
    </w:p>
    <w:p w:rsidR="00745DFE" w:rsidRDefault="00745DFE" w:rsidP="00745DFE">
      <w:pPr>
        <w:spacing w:after="0" w:line="240" w:lineRule="auto"/>
        <w:rPr>
          <w:rFonts w:eastAsia="Times New Roman"/>
          <w:b/>
          <w:bCs/>
          <w:szCs w:val="26"/>
        </w:rPr>
      </w:pPr>
    </w:p>
    <w:p w:rsidR="00745DFE" w:rsidRPr="00971FE3" w:rsidRDefault="00745DFE" w:rsidP="00745DFE">
      <w:pPr>
        <w:spacing w:after="0" w:line="240" w:lineRule="auto"/>
        <w:rPr>
          <w:rFonts w:eastAsia="Times New Roman"/>
          <w:b/>
          <w:bCs/>
          <w:szCs w:val="26"/>
        </w:rPr>
      </w:pPr>
      <w:r w:rsidRPr="00971FE3">
        <w:rPr>
          <w:rFonts w:eastAsia="Times New Roman"/>
          <w:b/>
          <w:bCs/>
          <w:szCs w:val="26"/>
        </w:rPr>
        <w:t xml:space="preserve">15. THI KẾT THÚC HỌC PHẦN: </w:t>
      </w:r>
    </w:p>
    <w:p w:rsidR="00745DFE" w:rsidRPr="003834AA" w:rsidRDefault="00745DFE" w:rsidP="00745DFE">
      <w:pPr>
        <w:spacing w:after="0" w:line="240" w:lineRule="auto"/>
        <w:ind w:firstLine="720"/>
        <w:rPr>
          <w:rFonts w:eastAsia="Times New Roman"/>
          <w:bCs/>
          <w:szCs w:val="26"/>
        </w:rPr>
      </w:pPr>
      <w:r w:rsidRPr="003834AA">
        <w:rPr>
          <w:rFonts w:eastAsia="Times New Roman"/>
          <w:bCs/>
          <w:szCs w:val="26"/>
        </w:rPr>
        <w:t>- Thời gian: Theo lịch thi chung của trường</w:t>
      </w:r>
    </w:p>
    <w:p w:rsidR="00745DFE" w:rsidRPr="003834AA" w:rsidRDefault="00745DFE" w:rsidP="00745DFE">
      <w:pPr>
        <w:spacing w:after="0" w:line="240" w:lineRule="auto"/>
        <w:ind w:firstLine="720"/>
        <w:rPr>
          <w:rFonts w:eastAsia="Times New Roman"/>
          <w:bCs/>
          <w:szCs w:val="26"/>
        </w:rPr>
      </w:pPr>
      <w:r w:rsidRPr="003834AA">
        <w:rPr>
          <w:rFonts w:eastAsia="Times New Roman"/>
          <w:bCs/>
          <w:szCs w:val="26"/>
        </w:rPr>
        <w:t>- Hình thức thi: tự luận, được sử dụng tài liệu</w:t>
      </w:r>
    </w:p>
    <w:p w:rsidR="00745DFE" w:rsidRPr="00971FE3" w:rsidRDefault="00745DFE" w:rsidP="00745DFE">
      <w:pPr>
        <w:spacing w:after="0" w:line="240" w:lineRule="auto"/>
        <w:rPr>
          <w:rFonts w:eastAsia="Times New Roman"/>
          <w:b/>
          <w:bCs/>
          <w:szCs w:val="26"/>
        </w:rPr>
      </w:pPr>
    </w:p>
    <w:p w:rsidR="00745DFE" w:rsidRPr="00971FE3" w:rsidRDefault="00974B23" w:rsidP="00745DFE">
      <w:pPr>
        <w:spacing w:after="0" w:line="240" w:lineRule="auto"/>
        <w:jc w:val="right"/>
        <w:rPr>
          <w:rFonts w:eastAsia="Times New Roman"/>
          <w:b/>
          <w:bCs/>
          <w:i/>
          <w:szCs w:val="26"/>
        </w:rPr>
      </w:pPr>
      <w:r>
        <w:rPr>
          <w:rFonts w:eastAsia="Times New Roman"/>
          <w:b/>
          <w:bCs/>
          <w:i/>
          <w:szCs w:val="26"/>
        </w:rPr>
        <w:t>Phan Thiết</w:t>
      </w:r>
      <w:r w:rsidR="00745DFE" w:rsidRPr="00971FE3">
        <w:rPr>
          <w:rFonts w:eastAsia="Times New Roman"/>
          <w:b/>
          <w:bCs/>
          <w:i/>
          <w:szCs w:val="26"/>
        </w:rPr>
        <w:t xml:space="preserve">, ngày   </w:t>
      </w:r>
      <w:r w:rsidR="00745DFE">
        <w:rPr>
          <w:rFonts w:eastAsia="Times New Roman"/>
          <w:b/>
          <w:bCs/>
          <w:i/>
          <w:szCs w:val="26"/>
        </w:rPr>
        <w:t>20</w:t>
      </w:r>
      <w:r w:rsidR="00745DFE" w:rsidRPr="00971FE3">
        <w:rPr>
          <w:rFonts w:eastAsia="Times New Roman"/>
          <w:b/>
          <w:bCs/>
          <w:i/>
          <w:szCs w:val="26"/>
        </w:rPr>
        <w:t xml:space="preserve">   tháng  </w:t>
      </w:r>
      <w:r w:rsidR="00745DFE">
        <w:rPr>
          <w:rFonts w:eastAsia="Times New Roman"/>
          <w:b/>
          <w:bCs/>
          <w:i/>
          <w:szCs w:val="26"/>
        </w:rPr>
        <w:t>5</w:t>
      </w:r>
      <w:r w:rsidR="00745DFE" w:rsidRPr="00971FE3">
        <w:rPr>
          <w:rFonts w:eastAsia="Times New Roman"/>
          <w:b/>
          <w:bCs/>
          <w:i/>
          <w:szCs w:val="26"/>
        </w:rPr>
        <w:t xml:space="preserve">    năm 201</w:t>
      </w:r>
      <w:r w:rsidR="00745DFE">
        <w:rPr>
          <w:rFonts w:eastAsia="Times New Roman"/>
          <w:b/>
          <w:bCs/>
          <w:i/>
          <w:szCs w:val="26"/>
        </w:rPr>
        <w:t>5</w:t>
      </w:r>
    </w:p>
    <w:p w:rsidR="00745DFE" w:rsidRPr="00971FE3" w:rsidRDefault="00745DFE" w:rsidP="00745DFE">
      <w:pPr>
        <w:spacing w:after="0" w:line="240" w:lineRule="auto"/>
        <w:rPr>
          <w:rFonts w:eastAsia="Times New Roman"/>
          <w:b/>
          <w:bCs/>
          <w:szCs w:val="26"/>
        </w:rPr>
      </w:pP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t xml:space="preserve">  Trưởng khoa</w:t>
      </w:r>
    </w:p>
    <w:p w:rsidR="00745DFE" w:rsidRPr="00971FE3" w:rsidRDefault="00745DFE" w:rsidP="00745DFE">
      <w:pPr>
        <w:spacing w:after="0" w:line="240" w:lineRule="auto"/>
        <w:rPr>
          <w:rFonts w:eastAsia="Times New Roman"/>
          <w:b/>
          <w:bCs/>
          <w:szCs w:val="26"/>
        </w:rPr>
      </w:pP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p>
    <w:p w:rsidR="00745DFE" w:rsidRPr="00971FE3" w:rsidRDefault="00745DFE" w:rsidP="00745DFE">
      <w:pPr>
        <w:spacing w:after="0" w:line="240" w:lineRule="auto"/>
        <w:rPr>
          <w:rFonts w:eastAsia="Times New Roman"/>
          <w:b/>
          <w:bCs/>
          <w:szCs w:val="26"/>
        </w:rPr>
      </w:pPr>
    </w:p>
    <w:p w:rsidR="00745DFE" w:rsidRPr="00971FE3" w:rsidRDefault="00745DFE" w:rsidP="00745DFE">
      <w:pPr>
        <w:spacing w:after="0" w:line="240" w:lineRule="auto"/>
        <w:rPr>
          <w:rFonts w:eastAsia="Times New Roman"/>
          <w:b/>
          <w:bCs/>
          <w:szCs w:val="26"/>
        </w:rPr>
      </w:pPr>
    </w:p>
    <w:p w:rsidR="00745DFE" w:rsidRPr="00971FE3" w:rsidRDefault="00745DFE" w:rsidP="00745DFE">
      <w:pPr>
        <w:rPr>
          <w:szCs w:val="26"/>
        </w:rPr>
      </w:pPr>
    </w:p>
    <w:p w:rsidR="00745DFE" w:rsidRDefault="00745DFE"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745DFE" w:rsidRPr="002E54A5" w:rsidRDefault="00745DFE" w:rsidP="00745DFE">
      <w:pPr>
        <w:tabs>
          <w:tab w:val="center" w:pos="2268"/>
          <w:tab w:val="center" w:pos="7088"/>
        </w:tabs>
        <w:spacing w:after="0" w:line="240" w:lineRule="auto"/>
        <w:rPr>
          <w:rFonts w:eastAsia="Times New Roman"/>
          <w:b/>
          <w:bCs/>
          <w:sz w:val="24"/>
          <w:szCs w:val="24"/>
        </w:rPr>
      </w:pPr>
      <w:r w:rsidRPr="002E54A5">
        <w:rPr>
          <w:rFonts w:eastAsia="Times New Roman"/>
          <w:bCs/>
          <w:sz w:val="24"/>
          <w:szCs w:val="24"/>
        </w:rPr>
        <w:tab/>
        <w:t>BỘ GIÁO DỤC VÀ ĐÀO TẠO</w:t>
      </w:r>
      <w:r w:rsidRPr="002E54A5">
        <w:rPr>
          <w:rFonts w:eastAsia="Times New Roman"/>
          <w:b/>
          <w:bCs/>
          <w:sz w:val="24"/>
          <w:szCs w:val="24"/>
        </w:rPr>
        <w:tab/>
      </w:r>
      <w:r w:rsidRPr="002E54A5">
        <w:rPr>
          <w:rFonts w:eastAsia="Times New Roman"/>
          <w:bCs/>
          <w:sz w:val="24"/>
          <w:szCs w:val="24"/>
        </w:rPr>
        <w:t>CỘNG HÒA XÃ HỘI CHỦ NGHĨA VIỆT NAM</w:t>
      </w:r>
    </w:p>
    <w:p w:rsidR="00745DFE" w:rsidRPr="002E54A5" w:rsidRDefault="00745DFE" w:rsidP="00745DFE">
      <w:pPr>
        <w:tabs>
          <w:tab w:val="center" w:pos="2268"/>
          <w:tab w:val="center" w:pos="7088"/>
        </w:tabs>
        <w:spacing w:after="0" w:line="240" w:lineRule="auto"/>
        <w:rPr>
          <w:rFonts w:eastAsia="Times New Roman"/>
          <w:b/>
          <w:bCs/>
          <w:sz w:val="24"/>
          <w:szCs w:val="24"/>
        </w:rPr>
      </w:pPr>
      <w:r w:rsidRPr="002E54A5">
        <w:rPr>
          <w:rFonts w:eastAsia="Times New Roman"/>
          <w:b/>
          <w:bCs/>
          <w:sz w:val="24"/>
          <w:szCs w:val="24"/>
        </w:rPr>
        <w:tab/>
        <w:t>TRƯỜNG ĐẠI HỌC PHAN THIẾT</w:t>
      </w:r>
      <w:r w:rsidRPr="002E54A5">
        <w:rPr>
          <w:rFonts w:eastAsia="Times New Roman"/>
          <w:b/>
          <w:bCs/>
          <w:sz w:val="24"/>
          <w:szCs w:val="24"/>
        </w:rPr>
        <w:tab/>
      </w:r>
      <w:r w:rsidRPr="002E54A5">
        <w:rPr>
          <w:rFonts w:eastAsia="Times New Roman"/>
          <w:bCs/>
          <w:sz w:val="24"/>
          <w:szCs w:val="24"/>
        </w:rPr>
        <w:t>Độc lập – Tự do – Hạnh phúc</w:t>
      </w:r>
    </w:p>
    <w:p w:rsidR="00745DFE" w:rsidRPr="002E54A5" w:rsidRDefault="00974B23" w:rsidP="00745DFE">
      <w:pPr>
        <w:spacing w:after="0" w:line="240" w:lineRule="auto"/>
        <w:rPr>
          <w:rFonts w:eastAsia="Times New Roman"/>
          <w:sz w:val="24"/>
          <w:szCs w:val="24"/>
        </w:rPr>
      </w:pPr>
      <w:r>
        <w:rPr>
          <w:noProof/>
          <w:sz w:val="24"/>
          <w:szCs w:val="24"/>
        </w:rPr>
        <mc:AlternateContent>
          <mc:Choice Requires="wps">
            <w:drawing>
              <wp:anchor distT="4294967295" distB="4294967295" distL="114300" distR="114300" simplePos="0" relativeHeight="251885568" behindDoc="0" locked="0" layoutInCell="1" allowOverlap="1" wp14:anchorId="591F4B24" wp14:editId="2092905A">
                <wp:simplePos x="0" y="0"/>
                <wp:positionH relativeFrom="column">
                  <wp:posOffset>3759835</wp:posOffset>
                </wp:positionH>
                <wp:positionV relativeFrom="paragraph">
                  <wp:posOffset>19685</wp:posOffset>
                </wp:positionV>
                <wp:extent cx="1484630" cy="0"/>
                <wp:effectExtent l="0" t="0" r="20320" b="1905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20685C" id="Straight Arrow Connector 107" o:spid="_x0000_s1026" type="#_x0000_t32" style="position:absolute;margin-left:296.05pt;margin-top:1.55pt;width:116.9pt;height:0;z-index:251885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"/>
            </w:pict>
          </mc:Fallback>
        </mc:AlternateContent>
      </w:r>
      <w:r>
        <w:rPr>
          <w:noProof/>
          <w:sz w:val="24"/>
          <w:szCs w:val="24"/>
        </w:rPr>
        <mc:AlternateContent>
          <mc:Choice Requires="wps">
            <w:drawing>
              <wp:anchor distT="4294967295" distB="4294967295" distL="114300" distR="114300" simplePos="0" relativeHeight="251884544" behindDoc="0" locked="0" layoutInCell="1" allowOverlap="1" wp14:anchorId="116A23CD" wp14:editId="2FEC268C">
                <wp:simplePos x="0" y="0"/>
                <wp:positionH relativeFrom="column">
                  <wp:posOffset>925195</wp:posOffset>
                </wp:positionH>
                <wp:positionV relativeFrom="paragraph">
                  <wp:posOffset>38735</wp:posOffset>
                </wp:positionV>
                <wp:extent cx="1080135" cy="0"/>
                <wp:effectExtent l="0" t="0" r="24765" b="1905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F6415" id="Straight Arrow Connector 106" o:spid="_x0000_s1026" type="#_x0000_t32" style="position:absolute;margin-left:72.85pt;margin-top:3.05pt;width:85.05pt;height:0;z-index:251884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MSWJwIAAE4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"/>
            </w:pict>
          </mc:Fallback>
        </mc:AlternateContent>
      </w:r>
    </w:p>
    <w:p w:rsidR="00745DFE" w:rsidRPr="002E54A5" w:rsidRDefault="00745DFE" w:rsidP="00745DFE">
      <w:pPr>
        <w:spacing w:after="0" w:line="240" w:lineRule="auto"/>
        <w:jc w:val="center"/>
        <w:rPr>
          <w:rFonts w:eastAsia="Times New Roman"/>
          <w:szCs w:val="24"/>
        </w:rPr>
      </w:pPr>
      <w:r w:rsidRPr="002E54A5">
        <w:rPr>
          <w:rFonts w:eastAsia="Times New Roman"/>
          <w:szCs w:val="24"/>
        </w:rPr>
        <w:t>CHƯƠNG TRÌNH TRÌNH ĐỘ ĐẠI HỌC</w:t>
      </w:r>
    </w:p>
    <w:p w:rsidR="00745DFE" w:rsidRPr="002E54A5" w:rsidRDefault="00745DFE" w:rsidP="00745DFE">
      <w:pPr>
        <w:spacing w:after="0" w:line="240" w:lineRule="auto"/>
        <w:jc w:val="center"/>
        <w:rPr>
          <w:rFonts w:eastAsia="Times New Roman"/>
          <w:szCs w:val="24"/>
        </w:rPr>
      </w:pPr>
      <w:r w:rsidRPr="002E54A5">
        <w:rPr>
          <w:rFonts w:eastAsia="Times New Roman"/>
          <w:szCs w:val="24"/>
        </w:rPr>
        <w:t>NGÀNH ĐÀO TẠO: KẾ TOÁN – KIỂM TOÁN</w:t>
      </w:r>
    </w:p>
    <w:p w:rsidR="00745DFE" w:rsidRPr="002E54A5" w:rsidRDefault="00745DFE" w:rsidP="00745DFE">
      <w:pPr>
        <w:spacing w:after="0" w:line="240" w:lineRule="auto"/>
        <w:rPr>
          <w:rFonts w:eastAsia="Times New Roman"/>
          <w:b/>
          <w:bCs/>
          <w:sz w:val="24"/>
          <w:szCs w:val="24"/>
        </w:rPr>
      </w:pPr>
    </w:p>
    <w:p w:rsidR="00745DFE" w:rsidRPr="002E54A5" w:rsidRDefault="00745DFE" w:rsidP="00745DFE">
      <w:pPr>
        <w:spacing w:after="0" w:line="240" w:lineRule="auto"/>
        <w:jc w:val="center"/>
        <w:rPr>
          <w:rFonts w:eastAsia="Times New Roman"/>
          <w:b/>
          <w:bCs/>
          <w:sz w:val="24"/>
          <w:szCs w:val="24"/>
        </w:rPr>
      </w:pPr>
      <w:r w:rsidRPr="002E54A5">
        <w:rPr>
          <w:rFonts w:eastAsia="Times New Roman"/>
          <w:b/>
          <w:bCs/>
          <w:szCs w:val="24"/>
        </w:rPr>
        <w:t>ĐỀ CƯƠNG CHI TIẾT HỌC PHẦN</w:t>
      </w:r>
    </w:p>
    <w:p w:rsidR="00745DFE" w:rsidRPr="002E54A5" w:rsidRDefault="00745DFE" w:rsidP="00745DFE">
      <w:pPr>
        <w:spacing w:after="0" w:line="240" w:lineRule="auto"/>
        <w:rPr>
          <w:rFonts w:eastAsia="Times New Roman"/>
          <w:sz w:val="24"/>
          <w:szCs w:val="24"/>
        </w:rPr>
      </w:pPr>
    </w:p>
    <w:p w:rsidR="00745DFE" w:rsidRPr="00974B23" w:rsidRDefault="00745DFE" w:rsidP="00745DFE">
      <w:pPr>
        <w:tabs>
          <w:tab w:val="left" w:pos="6804"/>
        </w:tabs>
        <w:spacing w:after="0" w:line="240" w:lineRule="auto"/>
        <w:rPr>
          <w:rFonts w:eastAsia="Times New Roman" w:cs="Times New Roman"/>
          <w:b/>
          <w:bCs/>
          <w:szCs w:val="26"/>
        </w:rPr>
      </w:pPr>
      <w:r w:rsidRPr="00974B23">
        <w:rPr>
          <w:rFonts w:eastAsia="Times New Roman" w:cs="Times New Roman"/>
          <w:b/>
          <w:bCs/>
          <w:szCs w:val="26"/>
        </w:rPr>
        <w:t>1. Tên học phần: Kế toán tài chính 3</w:t>
      </w:r>
      <w:r w:rsidRPr="00974B23">
        <w:rPr>
          <w:rFonts w:eastAsia="Times New Roman" w:cs="Times New Roman"/>
          <w:b/>
          <w:bCs/>
          <w:szCs w:val="26"/>
        </w:rPr>
        <w:tab/>
        <w:t>Mã học phần: 23009</w:t>
      </w:r>
    </w:p>
    <w:p w:rsidR="00745DFE" w:rsidRPr="00974B23" w:rsidRDefault="00745DFE" w:rsidP="00745DFE">
      <w:pPr>
        <w:tabs>
          <w:tab w:val="right" w:leader="dot" w:pos="8789"/>
        </w:tabs>
        <w:spacing w:after="0" w:line="240" w:lineRule="auto"/>
        <w:rPr>
          <w:rFonts w:eastAsia="Times New Roman" w:cs="Times New Roman"/>
          <w:b/>
          <w:bCs/>
          <w:szCs w:val="26"/>
        </w:rPr>
      </w:pPr>
      <w:r w:rsidRPr="00974B23">
        <w:rPr>
          <w:rFonts w:eastAsia="Times New Roman" w:cs="Times New Roman"/>
          <w:b/>
          <w:bCs/>
          <w:szCs w:val="26"/>
        </w:rPr>
        <w:t>2. Khoa phụ trách: Kế toán – Kiểm toán</w:t>
      </w:r>
    </w:p>
    <w:p w:rsidR="00745DFE" w:rsidRPr="00974B23" w:rsidRDefault="00745DFE" w:rsidP="00745DFE">
      <w:pPr>
        <w:tabs>
          <w:tab w:val="right" w:leader="dot" w:pos="8789"/>
        </w:tabs>
        <w:spacing w:after="0" w:line="240" w:lineRule="auto"/>
        <w:rPr>
          <w:rFonts w:eastAsia="Times New Roman" w:cs="Times New Roman"/>
          <w:b/>
          <w:bCs/>
          <w:szCs w:val="26"/>
        </w:rPr>
      </w:pPr>
      <w:r w:rsidRPr="00974B23">
        <w:rPr>
          <w:rFonts w:eastAsia="Times New Roman" w:cs="Times New Roman"/>
          <w:b/>
          <w:bCs/>
          <w:szCs w:val="26"/>
        </w:rPr>
        <w:t xml:space="preserve">3. Họ tên các giảng viên giảng dạy: </w:t>
      </w:r>
    </w:p>
    <w:p w:rsidR="00745DFE" w:rsidRPr="00974B23" w:rsidRDefault="00745DFE" w:rsidP="00745DFE">
      <w:pPr>
        <w:spacing w:after="0" w:line="240" w:lineRule="auto"/>
        <w:ind w:firstLine="426"/>
        <w:rPr>
          <w:rFonts w:eastAsia="SimSun" w:cs="Times New Roman"/>
          <w:b/>
          <w:bCs/>
          <w:szCs w:val="26"/>
          <w:lang w:eastAsia="zh-CN"/>
        </w:rPr>
      </w:pPr>
      <w:r w:rsidRPr="00974B23">
        <w:rPr>
          <w:rFonts w:eastAsia="SimSun" w:cs="Times New Roman"/>
          <w:b/>
          <w:bCs/>
          <w:szCs w:val="26"/>
          <w:lang w:eastAsia="zh-CN"/>
        </w:rPr>
        <w:t>3.1. Họ và tên: Mai Bình Dương</w:t>
      </w:r>
    </w:p>
    <w:p w:rsidR="00745DFE" w:rsidRPr="00974B23" w:rsidRDefault="00745DFE" w:rsidP="00D53810">
      <w:pPr>
        <w:numPr>
          <w:ilvl w:val="0"/>
          <w:numId w:val="12"/>
        </w:numPr>
        <w:tabs>
          <w:tab w:val="left" w:pos="709"/>
        </w:tabs>
        <w:spacing w:before="0" w:after="0" w:line="240" w:lineRule="auto"/>
        <w:ind w:left="709" w:hanging="283"/>
        <w:rPr>
          <w:rFonts w:eastAsia="SimSun" w:cs="Times New Roman"/>
          <w:szCs w:val="26"/>
          <w:lang w:eastAsia="zh-CN"/>
        </w:rPr>
      </w:pPr>
      <w:r w:rsidRPr="00974B23">
        <w:rPr>
          <w:rFonts w:eastAsia="MS Mincho" w:cs="Times New Roman"/>
          <w:color w:val="000000"/>
          <w:szCs w:val="26"/>
          <w:lang w:eastAsia="ja-JP"/>
        </w:rPr>
        <w:t>Chức</w:t>
      </w:r>
      <w:r w:rsidRPr="00974B23">
        <w:rPr>
          <w:rFonts w:eastAsia="SimSun" w:cs="Times New Roman"/>
          <w:szCs w:val="26"/>
          <w:lang w:eastAsia="zh-CN"/>
        </w:rPr>
        <w:t xml:space="preserve"> danh, học hàm, học vị: Thạc sĩ</w:t>
      </w:r>
    </w:p>
    <w:p w:rsidR="00745DFE" w:rsidRPr="00974B23" w:rsidRDefault="00745DFE" w:rsidP="00D53810">
      <w:pPr>
        <w:numPr>
          <w:ilvl w:val="0"/>
          <w:numId w:val="12"/>
        </w:numPr>
        <w:tabs>
          <w:tab w:val="left" w:pos="709"/>
        </w:tabs>
        <w:spacing w:before="0" w:after="0" w:line="240" w:lineRule="auto"/>
        <w:ind w:left="709" w:hanging="283"/>
        <w:rPr>
          <w:rFonts w:eastAsia="MS Mincho" w:cs="Times New Roman"/>
          <w:color w:val="000000"/>
          <w:szCs w:val="26"/>
          <w:lang w:eastAsia="ja-JP"/>
        </w:rPr>
      </w:pPr>
      <w:r w:rsidRPr="00974B23">
        <w:rPr>
          <w:rFonts w:eastAsia="MS Mincho" w:cs="Times New Roman"/>
          <w:color w:val="000000"/>
          <w:szCs w:val="26"/>
          <w:lang w:eastAsia="ja-JP"/>
        </w:rPr>
        <w:t>Địa chỉ liên hệ: Khoa Kế toán – Kiểm toán</w:t>
      </w:r>
    </w:p>
    <w:p w:rsidR="00745DFE" w:rsidRPr="00974B23" w:rsidRDefault="00745DFE" w:rsidP="00D53810">
      <w:pPr>
        <w:numPr>
          <w:ilvl w:val="0"/>
          <w:numId w:val="12"/>
        </w:numPr>
        <w:tabs>
          <w:tab w:val="left" w:pos="709"/>
        </w:tabs>
        <w:spacing w:before="0" w:after="0" w:line="240" w:lineRule="auto"/>
        <w:ind w:left="709" w:hanging="283"/>
        <w:rPr>
          <w:rFonts w:eastAsia="SimSun" w:cs="Times New Roman"/>
          <w:szCs w:val="26"/>
          <w:lang w:eastAsia="zh-CN"/>
        </w:rPr>
      </w:pPr>
      <w:r w:rsidRPr="00974B23">
        <w:rPr>
          <w:rFonts w:eastAsia="SimSun" w:cs="Times New Roman"/>
          <w:szCs w:val="26"/>
          <w:lang w:eastAsia="zh-CN"/>
        </w:rPr>
        <w:t>ĐT:0978.505.911</w:t>
      </w:r>
      <w:r w:rsidRPr="00974B23">
        <w:rPr>
          <w:rFonts w:eastAsia="SimSun" w:cs="Times New Roman"/>
          <w:szCs w:val="26"/>
          <w:lang w:eastAsia="zh-CN"/>
        </w:rPr>
        <w:tab/>
      </w:r>
      <w:r w:rsidRPr="00974B23">
        <w:rPr>
          <w:rFonts w:eastAsia="SimSun" w:cs="Times New Roman"/>
          <w:szCs w:val="26"/>
          <w:lang w:eastAsia="zh-CN"/>
        </w:rPr>
        <w:tab/>
      </w:r>
      <w:r w:rsidRPr="00974B23">
        <w:rPr>
          <w:rFonts w:eastAsia="SimSun" w:cs="Times New Roman"/>
          <w:szCs w:val="26"/>
          <w:lang w:eastAsia="zh-CN"/>
        </w:rPr>
        <w:tab/>
      </w:r>
      <w:r w:rsidRPr="00974B23">
        <w:rPr>
          <w:rFonts w:eastAsia="SimSun" w:cs="Times New Roman"/>
          <w:szCs w:val="26"/>
          <w:lang w:eastAsia="zh-CN"/>
        </w:rPr>
        <w:tab/>
      </w:r>
      <w:r w:rsidRPr="00974B23">
        <w:rPr>
          <w:rFonts w:eastAsia="SimSun" w:cs="Times New Roman"/>
          <w:szCs w:val="26"/>
          <w:lang w:eastAsia="zh-CN"/>
        </w:rPr>
        <w:tab/>
        <w:t>email: maibinhduong2001@gmail.com</w:t>
      </w:r>
    </w:p>
    <w:p w:rsidR="00745DFE" w:rsidRPr="00974B23" w:rsidRDefault="00745DFE" w:rsidP="00745DFE">
      <w:pPr>
        <w:spacing w:after="0" w:line="240" w:lineRule="auto"/>
        <w:ind w:firstLine="720"/>
        <w:rPr>
          <w:rFonts w:eastAsia="SimSun" w:cs="Times New Roman"/>
          <w:szCs w:val="26"/>
          <w:lang w:eastAsia="zh-CN"/>
        </w:rPr>
      </w:pPr>
      <w:r w:rsidRPr="00974B23">
        <w:rPr>
          <w:rFonts w:eastAsia="SimSun" w:cs="Times New Roman"/>
          <w:szCs w:val="26"/>
          <w:lang w:eastAsia="zh-CN"/>
        </w:rPr>
        <w:t>Các hướng nghiên cứu chính: Kế toán, Kiểm toán</w:t>
      </w:r>
    </w:p>
    <w:p w:rsidR="00745DFE" w:rsidRPr="00974B23" w:rsidRDefault="00745DFE" w:rsidP="00745DFE">
      <w:pPr>
        <w:spacing w:after="0" w:line="240" w:lineRule="auto"/>
        <w:ind w:firstLine="426"/>
        <w:rPr>
          <w:rFonts w:eastAsia="SimSun" w:cs="Times New Roman"/>
          <w:b/>
          <w:bCs/>
          <w:szCs w:val="26"/>
          <w:lang w:eastAsia="zh-CN"/>
        </w:rPr>
      </w:pPr>
      <w:r w:rsidRPr="00974B23">
        <w:rPr>
          <w:rFonts w:eastAsia="SimSun" w:cs="Times New Roman"/>
          <w:b/>
          <w:bCs/>
          <w:szCs w:val="26"/>
          <w:lang w:eastAsia="zh-CN"/>
        </w:rPr>
        <w:t>3.2. Họ và tên: Nguyễn Tường Vy</w:t>
      </w:r>
    </w:p>
    <w:p w:rsidR="00745DFE" w:rsidRPr="00974B23" w:rsidRDefault="00745DFE" w:rsidP="00D53810">
      <w:pPr>
        <w:numPr>
          <w:ilvl w:val="0"/>
          <w:numId w:val="12"/>
        </w:numPr>
        <w:tabs>
          <w:tab w:val="left" w:pos="709"/>
        </w:tabs>
        <w:spacing w:before="0" w:after="0" w:line="240" w:lineRule="auto"/>
        <w:ind w:left="709" w:hanging="283"/>
        <w:rPr>
          <w:rFonts w:eastAsia="SimSun" w:cs="Times New Roman"/>
          <w:szCs w:val="26"/>
          <w:lang w:eastAsia="zh-CN"/>
        </w:rPr>
      </w:pPr>
      <w:r w:rsidRPr="00974B23">
        <w:rPr>
          <w:rFonts w:eastAsia="MS Mincho" w:cs="Times New Roman"/>
          <w:color w:val="000000"/>
          <w:szCs w:val="26"/>
          <w:lang w:eastAsia="ja-JP"/>
        </w:rPr>
        <w:t>Chức</w:t>
      </w:r>
      <w:r w:rsidRPr="00974B23">
        <w:rPr>
          <w:rFonts w:eastAsia="SimSun" w:cs="Times New Roman"/>
          <w:szCs w:val="26"/>
          <w:lang w:eastAsia="zh-CN"/>
        </w:rPr>
        <w:t xml:space="preserve"> danh, học hàm, học vị: Thạc sĩ</w:t>
      </w:r>
    </w:p>
    <w:p w:rsidR="00745DFE" w:rsidRPr="00974B23" w:rsidRDefault="00745DFE" w:rsidP="00D53810">
      <w:pPr>
        <w:numPr>
          <w:ilvl w:val="0"/>
          <w:numId w:val="12"/>
        </w:numPr>
        <w:tabs>
          <w:tab w:val="left" w:pos="709"/>
        </w:tabs>
        <w:spacing w:before="0" w:after="0" w:line="240" w:lineRule="auto"/>
        <w:ind w:left="709" w:hanging="283"/>
        <w:rPr>
          <w:rFonts w:eastAsia="MS Mincho" w:cs="Times New Roman"/>
          <w:color w:val="000000"/>
          <w:szCs w:val="26"/>
          <w:lang w:eastAsia="ja-JP"/>
        </w:rPr>
      </w:pPr>
      <w:r w:rsidRPr="00974B23">
        <w:rPr>
          <w:rFonts w:eastAsia="MS Mincho" w:cs="Times New Roman"/>
          <w:color w:val="000000"/>
          <w:szCs w:val="26"/>
          <w:lang w:eastAsia="ja-JP"/>
        </w:rPr>
        <w:t>Địa chỉ liên hệ: Khoa Kế toán – Kiểm toán</w:t>
      </w:r>
    </w:p>
    <w:p w:rsidR="00745DFE" w:rsidRPr="00974B23" w:rsidRDefault="00745DFE" w:rsidP="00D53810">
      <w:pPr>
        <w:numPr>
          <w:ilvl w:val="0"/>
          <w:numId w:val="12"/>
        </w:numPr>
        <w:tabs>
          <w:tab w:val="left" w:pos="709"/>
        </w:tabs>
        <w:spacing w:before="0" w:after="0" w:line="240" w:lineRule="auto"/>
        <w:ind w:left="709" w:hanging="283"/>
        <w:rPr>
          <w:rFonts w:eastAsia="SimSun" w:cs="Times New Roman"/>
          <w:szCs w:val="26"/>
          <w:lang w:eastAsia="zh-CN"/>
        </w:rPr>
      </w:pPr>
      <w:r w:rsidRPr="00974B23">
        <w:rPr>
          <w:rFonts w:eastAsia="SimSun" w:cs="Times New Roman"/>
          <w:szCs w:val="26"/>
          <w:lang w:eastAsia="zh-CN"/>
        </w:rPr>
        <w:t>ĐT:0985.247.087</w:t>
      </w:r>
      <w:r w:rsidRPr="00974B23">
        <w:rPr>
          <w:rFonts w:eastAsia="SimSun" w:cs="Times New Roman"/>
          <w:szCs w:val="26"/>
          <w:lang w:eastAsia="zh-CN"/>
        </w:rPr>
        <w:tab/>
      </w:r>
      <w:r w:rsidRPr="00974B23">
        <w:rPr>
          <w:rFonts w:eastAsia="SimSun" w:cs="Times New Roman"/>
          <w:szCs w:val="26"/>
          <w:lang w:eastAsia="zh-CN"/>
        </w:rPr>
        <w:tab/>
      </w:r>
      <w:r w:rsidRPr="00974B23">
        <w:rPr>
          <w:rFonts w:eastAsia="SimSun" w:cs="Times New Roman"/>
          <w:szCs w:val="26"/>
          <w:lang w:eastAsia="zh-CN"/>
        </w:rPr>
        <w:tab/>
      </w:r>
      <w:r w:rsidRPr="00974B23">
        <w:rPr>
          <w:rFonts w:eastAsia="SimSun" w:cs="Times New Roman"/>
          <w:szCs w:val="26"/>
          <w:lang w:eastAsia="zh-CN"/>
        </w:rPr>
        <w:tab/>
      </w:r>
      <w:r w:rsidRPr="00974B23">
        <w:rPr>
          <w:rFonts w:eastAsia="SimSun" w:cs="Times New Roman"/>
          <w:szCs w:val="26"/>
          <w:lang w:eastAsia="zh-CN"/>
        </w:rPr>
        <w:tab/>
        <w:t>email: nguyentuongvy22@gmail.com</w:t>
      </w:r>
    </w:p>
    <w:p w:rsidR="00745DFE" w:rsidRPr="00974B23" w:rsidRDefault="00745DFE" w:rsidP="00745DFE">
      <w:pPr>
        <w:spacing w:after="0" w:line="240" w:lineRule="auto"/>
        <w:ind w:firstLine="720"/>
        <w:rPr>
          <w:rFonts w:eastAsia="SimSun" w:cs="Times New Roman"/>
          <w:szCs w:val="26"/>
          <w:lang w:eastAsia="zh-CN"/>
        </w:rPr>
      </w:pPr>
      <w:r w:rsidRPr="00974B23">
        <w:rPr>
          <w:rFonts w:eastAsia="SimSun" w:cs="Times New Roman"/>
          <w:szCs w:val="26"/>
          <w:lang w:eastAsia="zh-CN"/>
        </w:rPr>
        <w:t>Các hướng nghiên cứu chính: Kế toán, Kiểm toán</w:t>
      </w:r>
    </w:p>
    <w:p w:rsidR="00745DFE" w:rsidRPr="00974B23" w:rsidRDefault="00745DFE" w:rsidP="00745DFE">
      <w:pPr>
        <w:spacing w:after="0" w:line="240" w:lineRule="auto"/>
        <w:rPr>
          <w:rFonts w:eastAsia="Times New Roman" w:cs="Times New Roman"/>
          <w:b/>
          <w:bCs/>
          <w:szCs w:val="26"/>
        </w:rPr>
      </w:pPr>
      <w:r w:rsidRPr="00974B23">
        <w:rPr>
          <w:rFonts w:eastAsia="Times New Roman" w:cs="Times New Roman"/>
          <w:b/>
          <w:bCs/>
          <w:szCs w:val="26"/>
        </w:rPr>
        <w:t>4. Số tín chỉ: 3</w:t>
      </w:r>
    </w:p>
    <w:p w:rsidR="00745DFE" w:rsidRPr="00974B23" w:rsidRDefault="00745DFE" w:rsidP="00745DFE">
      <w:pPr>
        <w:spacing w:after="0" w:line="240" w:lineRule="auto"/>
        <w:rPr>
          <w:rFonts w:eastAsia="Times New Roman" w:cs="Times New Roman"/>
          <w:b/>
          <w:bCs/>
          <w:szCs w:val="26"/>
        </w:rPr>
      </w:pPr>
      <w:r w:rsidRPr="00974B23">
        <w:rPr>
          <w:rFonts w:eastAsia="Times New Roman" w:cs="Times New Roman"/>
          <w:b/>
          <w:bCs/>
          <w:szCs w:val="26"/>
        </w:rPr>
        <w:t>5. Phân bổ thời gian (tiết): 45 tiết</w:t>
      </w:r>
    </w:p>
    <w:p w:rsidR="00745DFE" w:rsidRPr="00974B23" w:rsidRDefault="00745DFE" w:rsidP="00D53810">
      <w:pPr>
        <w:numPr>
          <w:ilvl w:val="0"/>
          <w:numId w:val="12"/>
        </w:numPr>
        <w:tabs>
          <w:tab w:val="left" w:pos="709"/>
        </w:tabs>
        <w:spacing w:before="0" w:after="0" w:line="240" w:lineRule="auto"/>
        <w:ind w:left="709" w:hanging="283"/>
        <w:rPr>
          <w:rFonts w:eastAsia="Times New Roman" w:cs="Times New Roman"/>
          <w:szCs w:val="26"/>
        </w:rPr>
      </w:pPr>
      <w:r w:rsidRPr="00974B23">
        <w:rPr>
          <w:rFonts w:eastAsia="Times New Roman" w:cs="Times New Roman"/>
          <w:szCs w:val="26"/>
        </w:rPr>
        <w:t>Lên lớp: 45 tiết</w:t>
      </w:r>
    </w:p>
    <w:p w:rsidR="00745DFE" w:rsidRPr="00974B23" w:rsidRDefault="00745DFE" w:rsidP="00D53810">
      <w:pPr>
        <w:numPr>
          <w:ilvl w:val="0"/>
          <w:numId w:val="12"/>
        </w:numPr>
        <w:tabs>
          <w:tab w:val="left" w:pos="709"/>
        </w:tabs>
        <w:spacing w:before="0" w:after="0" w:line="240" w:lineRule="auto"/>
        <w:ind w:left="709" w:hanging="283"/>
        <w:rPr>
          <w:rFonts w:eastAsia="Times New Roman" w:cs="Times New Roman"/>
          <w:szCs w:val="26"/>
        </w:rPr>
      </w:pPr>
      <w:r w:rsidRPr="00974B23">
        <w:rPr>
          <w:rFonts w:eastAsia="Times New Roman" w:cs="Times New Roman"/>
          <w:szCs w:val="26"/>
        </w:rPr>
        <w:t>Tự học: 135 tiết</w:t>
      </w:r>
    </w:p>
    <w:p w:rsidR="00745DFE" w:rsidRPr="00974B23" w:rsidRDefault="00745DFE" w:rsidP="00745DFE">
      <w:pPr>
        <w:spacing w:after="0" w:line="240" w:lineRule="auto"/>
        <w:rPr>
          <w:rFonts w:eastAsia="Times New Roman" w:cs="Times New Roman"/>
          <w:b/>
          <w:bCs/>
          <w:szCs w:val="26"/>
        </w:rPr>
      </w:pPr>
      <w:r w:rsidRPr="00974B23">
        <w:rPr>
          <w:rFonts w:eastAsia="Times New Roman" w:cs="Times New Roman"/>
          <w:b/>
          <w:bCs/>
          <w:szCs w:val="26"/>
        </w:rPr>
        <w:t>6. Học phần tiên quyết:</w:t>
      </w:r>
      <w:r w:rsidRPr="00974B23">
        <w:rPr>
          <w:rFonts w:eastAsia="Times New Roman" w:cs="Times New Roman"/>
          <w:bCs/>
          <w:szCs w:val="26"/>
        </w:rPr>
        <w:t xml:space="preserve"> Nguyên lý kế toán, Kế toán tài chính 1, Kế toán tài chính 2, Tài chính tiền tệ</w:t>
      </w:r>
    </w:p>
    <w:p w:rsidR="00745DFE" w:rsidRPr="00974B23" w:rsidRDefault="00745DFE" w:rsidP="00745DFE">
      <w:pPr>
        <w:spacing w:after="0" w:line="240" w:lineRule="auto"/>
        <w:rPr>
          <w:rFonts w:eastAsia="Times New Roman" w:cs="Times New Roman"/>
          <w:b/>
          <w:bCs/>
          <w:szCs w:val="26"/>
        </w:rPr>
      </w:pPr>
      <w:r w:rsidRPr="00974B23">
        <w:rPr>
          <w:rFonts w:eastAsia="Times New Roman" w:cs="Times New Roman"/>
          <w:b/>
          <w:bCs/>
          <w:szCs w:val="26"/>
        </w:rPr>
        <w:t>7. Mục tiêu của học phần:</w:t>
      </w:r>
    </w:p>
    <w:p w:rsidR="00745DFE" w:rsidRPr="00974B23" w:rsidRDefault="00745DFE" w:rsidP="00D53810">
      <w:pPr>
        <w:numPr>
          <w:ilvl w:val="0"/>
          <w:numId w:val="40"/>
        </w:numPr>
        <w:spacing w:before="0" w:after="0" w:line="240" w:lineRule="auto"/>
        <w:ind w:left="709"/>
        <w:rPr>
          <w:rFonts w:cs="Times New Roman"/>
          <w:szCs w:val="26"/>
        </w:rPr>
      </w:pPr>
      <w:r w:rsidRPr="00974B23">
        <w:rPr>
          <w:rFonts w:cs="Times New Roman"/>
          <w:b/>
          <w:i/>
          <w:szCs w:val="26"/>
        </w:rPr>
        <w:t xml:space="preserve">Về kiến thức: </w:t>
      </w:r>
      <w:r w:rsidRPr="00974B23">
        <w:rPr>
          <w:rFonts w:cs="Times New Roman"/>
          <w:szCs w:val="26"/>
        </w:rPr>
        <w:t>Học phần này mong muốn sinh viên:</w:t>
      </w:r>
    </w:p>
    <w:p w:rsidR="00745DFE" w:rsidRPr="00974B23" w:rsidRDefault="00745DFE" w:rsidP="00D53810">
      <w:pPr>
        <w:numPr>
          <w:ilvl w:val="0"/>
          <w:numId w:val="39"/>
        </w:numPr>
        <w:spacing w:before="0" w:after="0" w:line="240" w:lineRule="auto"/>
        <w:rPr>
          <w:rFonts w:cs="Times New Roman"/>
          <w:szCs w:val="26"/>
        </w:rPr>
      </w:pPr>
      <w:r w:rsidRPr="00974B23">
        <w:rPr>
          <w:rFonts w:cs="Times New Roman"/>
          <w:szCs w:val="26"/>
        </w:rPr>
        <w:t>Nắm vững các thủ tục, phương pháp kế toán; các chế độ, chính sách về kế toán tài chính do nhà nước ban hành.</w:t>
      </w:r>
    </w:p>
    <w:p w:rsidR="00745DFE" w:rsidRPr="00974B23" w:rsidRDefault="00745DFE" w:rsidP="00D53810">
      <w:pPr>
        <w:numPr>
          <w:ilvl w:val="0"/>
          <w:numId w:val="39"/>
        </w:numPr>
        <w:spacing w:before="0" w:after="0" w:line="240" w:lineRule="auto"/>
        <w:rPr>
          <w:rFonts w:cs="Times New Roman"/>
          <w:szCs w:val="26"/>
        </w:rPr>
      </w:pPr>
      <w:r w:rsidRPr="00974B23">
        <w:rPr>
          <w:rFonts w:cs="Times New Roman"/>
          <w:szCs w:val="26"/>
        </w:rPr>
        <w:t>Hiểu rõ nội dung, biết cách phân biệt và ghi nhận các yếu tố cơ bản của báo cáo tài chính theo đúng chuẩn mực kế toán và thông tư hướng dẫn.</w:t>
      </w:r>
    </w:p>
    <w:p w:rsidR="00745DFE" w:rsidRPr="00974B23" w:rsidRDefault="00745DFE" w:rsidP="00D53810">
      <w:pPr>
        <w:numPr>
          <w:ilvl w:val="0"/>
          <w:numId w:val="39"/>
        </w:numPr>
        <w:spacing w:before="0" w:after="0" w:line="240" w:lineRule="auto"/>
        <w:rPr>
          <w:rFonts w:cs="Times New Roman"/>
          <w:szCs w:val="26"/>
        </w:rPr>
      </w:pPr>
      <w:r w:rsidRPr="00974B23">
        <w:rPr>
          <w:rFonts w:cs="Times New Roman"/>
          <w:szCs w:val="26"/>
        </w:rPr>
        <w:t>Nhận dạng và phân tích các nghiệp vụ liên quan đến các hoạt động đặc thù như đầu tư bất động sản, thuê tài sản, đầu tư tài chính, vay, dự phòng phải trả và hoạt động huy động vốn trong công ty cổ phần.</w:t>
      </w:r>
    </w:p>
    <w:p w:rsidR="00745DFE" w:rsidRPr="00974B23" w:rsidRDefault="00745DFE" w:rsidP="00D53810">
      <w:pPr>
        <w:numPr>
          <w:ilvl w:val="0"/>
          <w:numId w:val="39"/>
        </w:numPr>
        <w:spacing w:before="0" w:after="0" w:line="240" w:lineRule="auto"/>
        <w:rPr>
          <w:rFonts w:cs="Times New Roman"/>
          <w:szCs w:val="26"/>
        </w:rPr>
      </w:pPr>
      <w:r w:rsidRPr="00974B23">
        <w:rPr>
          <w:rFonts w:cs="Times New Roman"/>
          <w:szCs w:val="26"/>
        </w:rPr>
        <w:t>Hiểu thêm các kiến thức cơ bản về hoạt động kiểm soát nội bộ liên quan đến một số hoạt động của doanh nghiệp.</w:t>
      </w:r>
    </w:p>
    <w:p w:rsidR="00745DFE" w:rsidRPr="00974B23" w:rsidRDefault="00745DFE" w:rsidP="00D53810">
      <w:pPr>
        <w:numPr>
          <w:ilvl w:val="0"/>
          <w:numId w:val="40"/>
        </w:numPr>
        <w:spacing w:before="0" w:after="0" w:line="240" w:lineRule="auto"/>
        <w:ind w:left="709"/>
        <w:rPr>
          <w:rFonts w:cs="Times New Roman"/>
          <w:szCs w:val="26"/>
        </w:rPr>
      </w:pPr>
      <w:r w:rsidRPr="00974B23">
        <w:rPr>
          <w:rFonts w:cs="Times New Roman"/>
          <w:b/>
          <w:i/>
          <w:szCs w:val="26"/>
        </w:rPr>
        <w:lastRenderedPageBreak/>
        <w:t xml:space="preserve">Về kỹ năng: </w:t>
      </w:r>
      <w:r w:rsidRPr="00974B23">
        <w:rPr>
          <w:rFonts w:cs="Times New Roman"/>
          <w:szCs w:val="26"/>
        </w:rPr>
        <w:t>Học phần này kỳ vọng sinh viên vận dụng kiến thức đã học để:</w:t>
      </w:r>
    </w:p>
    <w:p w:rsidR="00745DFE" w:rsidRPr="00974B23" w:rsidRDefault="00745DFE" w:rsidP="00D53810">
      <w:pPr>
        <w:numPr>
          <w:ilvl w:val="0"/>
          <w:numId w:val="39"/>
        </w:numPr>
        <w:spacing w:before="0" w:after="0" w:line="240" w:lineRule="auto"/>
        <w:rPr>
          <w:rFonts w:cs="Times New Roman"/>
          <w:szCs w:val="26"/>
        </w:rPr>
      </w:pPr>
      <w:r w:rsidRPr="00974B23">
        <w:rPr>
          <w:rFonts w:cs="Times New Roman"/>
          <w:szCs w:val="26"/>
        </w:rPr>
        <w:t>Nhận biết và xử lý được một số chứng từ liên quan một số phần hành kế toán cơ bản trong một doanh nghiệp.</w:t>
      </w:r>
    </w:p>
    <w:p w:rsidR="00745DFE" w:rsidRPr="00974B23" w:rsidRDefault="00745DFE" w:rsidP="00D53810">
      <w:pPr>
        <w:numPr>
          <w:ilvl w:val="0"/>
          <w:numId w:val="39"/>
        </w:numPr>
        <w:spacing w:before="0" w:after="0" w:line="240" w:lineRule="auto"/>
        <w:rPr>
          <w:rFonts w:cs="Times New Roman"/>
          <w:szCs w:val="26"/>
        </w:rPr>
      </w:pPr>
      <w:r w:rsidRPr="00974B23">
        <w:rPr>
          <w:rFonts w:cs="Times New Roman"/>
          <w:szCs w:val="26"/>
        </w:rPr>
        <w:t>Nhận biết và thực hiện được một số phần hành kế toán cơ bản trong một doanh nghiệp.</w:t>
      </w:r>
    </w:p>
    <w:p w:rsidR="00745DFE" w:rsidRPr="00974B23" w:rsidRDefault="00745DFE" w:rsidP="00D53810">
      <w:pPr>
        <w:numPr>
          <w:ilvl w:val="0"/>
          <w:numId w:val="40"/>
        </w:numPr>
        <w:spacing w:before="0" w:after="0" w:line="240" w:lineRule="auto"/>
        <w:ind w:left="709"/>
        <w:rPr>
          <w:rFonts w:cs="Times New Roman"/>
          <w:b/>
          <w:i/>
          <w:szCs w:val="26"/>
        </w:rPr>
      </w:pPr>
      <w:r w:rsidRPr="00974B23">
        <w:rPr>
          <w:rFonts w:cs="Times New Roman"/>
          <w:b/>
          <w:i/>
          <w:szCs w:val="26"/>
        </w:rPr>
        <w:t>Về năng lực tự chủ và chịu trách nhiệm:</w:t>
      </w:r>
    </w:p>
    <w:p w:rsidR="00745DFE" w:rsidRPr="00974B23" w:rsidRDefault="00745DFE" w:rsidP="00745DFE">
      <w:pPr>
        <w:spacing w:after="0" w:line="240" w:lineRule="auto"/>
        <w:ind w:left="1060"/>
        <w:rPr>
          <w:rFonts w:cs="Times New Roman"/>
          <w:szCs w:val="26"/>
        </w:rPr>
      </w:pPr>
      <w:r w:rsidRPr="00974B23">
        <w:rPr>
          <w:rFonts w:cs="Times New Roman"/>
          <w:szCs w:val="26"/>
        </w:rPr>
        <w:t>Học phần này kỳ vọng sinh viên sau khi hoàn thành sẽ có khả năng tiếp cận công việc kế toán liên quan đến các hoạt động đặc thù của doanh nghiệp từ đó giúp sinh viên tự tin hơn khi tiếp xúc với bất kỳ bộ máy kế toán của bất kỳ loại hình doanh nghiệp nào.</w:t>
      </w:r>
    </w:p>
    <w:p w:rsidR="00745DFE" w:rsidRPr="00974B23" w:rsidRDefault="00745DFE" w:rsidP="00745DFE">
      <w:pPr>
        <w:spacing w:after="0" w:line="240" w:lineRule="auto"/>
        <w:rPr>
          <w:rFonts w:eastAsia="Times New Roman" w:cs="Times New Roman"/>
          <w:bCs/>
          <w:color w:val="000000"/>
          <w:szCs w:val="26"/>
        </w:rPr>
      </w:pPr>
      <w:r w:rsidRPr="00974B23">
        <w:rPr>
          <w:rFonts w:eastAsia="Times New Roman" w:cs="Times New Roman"/>
          <w:b/>
          <w:bCs/>
          <w:szCs w:val="26"/>
        </w:rPr>
        <w:t xml:space="preserve">8. Chuẩn đầu ra học phần: </w:t>
      </w:r>
      <w:r w:rsidRPr="00974B23">
        <w:rPr>
          <w:rFonts w:eastAsia="Times New Roman" w:cs="Times New Roman"/>
          <w:bCs/>
          <w:color w:val="000000"/>
          <w:szCs w:val="26"/>
        </w:rPr>
        <w:t>Để hoàn thành học phần, người học phải đạt được, chuẩn đầu ra học phần/ mục tiêu cụ thể.</w:t>
      </w:r>
    </w:p>
    <w:p w:rsidR="00745DFE" w:rsidRPr="00974B23" w:rsidRDefault="00745DFE" w:rsidP="00D53810">
      <w:pPr>
        <w:numPr>
          <w:ilvl w:val="0"/>
          <w:numId w:val="78"/>
        </w:numPr>
        <w:spacing w:before="0" w:after="0" w:line="240" w:lineRule="auto"/>
        <w:rPr>
          <w:rFonts w:eastAsia="Times New Roman" w:cs="Times New Roman"/>
          <w:b/>
          <w:bCs/>
          <w:color w:val="000000"/>
          <w:szCs w:val="26"/>
        </w:rPr>
      </w:pPr>
      <w:r w:rsidRPr="00974B23">
        <w:rPr>
          <w:rFonts w:eastAsia="Times New Roman" w:cs="Times New Roman"/>
          <w:b/>
          <w:bCs/>
          <w:color w:val="000000"/>
          <w:szCs w:val="26"/>
        </w:rPr>
        <w:t>Kiến thức</w:t>
      </w:r>
    </w:p>
    <w:p w:rsidR="00745DFE" w:rsidRPr="00974B23" w:rsidRDefault="00745DFE" w:rsidP="00D53810">
      <w:pPr>
        <w:numPr>
          <w:ilvl w:val="0"/>
          <w:numId w:val="79"/>
        </w:numPr>
        <w:spacing w:before="0" w:after="0" w:line="240" w:lineRule="auto"/>
        <w:rPr>
          <w:rFonts w:eastAsia="Times New Roman" w:cs="Times New Roman"/>
          <w:bCs/>
          <w:color w:val="000000"/>
          <w:szCs w:val="26"/>
        </w:rPr>
      </w:pPr>
      <w:r w:rsidRPr="00974B23">
        <w:rPr>
          <w:rFonts w:cs="Times New Roman"/>
          <w:b/>
          <w:i/>
          <w:szCs w:val="26"/>
        </w:rPr>
        <w:t>Mô tả</w:t>
      </w:r>
      <w:r w:rsidRPr="00974B23">
        <w:rPr>
          <w:rFonts w:cs="Times New Roman"/>
          <w:szCs w:val="26"/>
        </w:rPr>
        <w:t xml:space="preserve"> quy trình cơ bản về hoạt động đầu tư bất động sản, hoạt động thuê tài sản, hoạt động mua bán các khoản đầu tư tài chính, hoạt động huy động vốn dưới hình thức phát hành trái phiếu và phát hành cổ phiếu</w:t>
      </w:r>
    </w:p>
    <w:p w:rsidR="00745DFE" w:rsidRPr="00974B23" w:rsidRDefault="00745DFE" w:rsidP="00D53810">
      <w:pPr>
        <w:numPr>
          <w:ilvl w:val="0"/>
          <w:numId w:val="79"/>
        </w:numPr>
        <w:spacing w:before="0" w:after="0" w:line="240" w:lineRule="auto"/>
        <w:rPr>
          <w:rFonts w:eastAsia="Times New Roman" w:cs="Times New Roman"/>
          <w:bCs/>
          <w:color w:val="000000"/>
          <w:szCs w:val="26"/>
        </w:rPr>
      </w:pPr>
      <w:r w:rsidRPr="00974B23">
        <w:rPr>
          <w:rFonts w:cs="Times New Roman"/>
          <w:b/>
          <w:i/>
          <w:szCs w:val="26"/>
        </w:rPr>
        <w:t>Áp dụng</w:t>
      </w:r>
      <w:r w:rsidRPr="00974B23">
        <w:rPr>
          <w:rFonts w:cs="Times New Roman"/>
          <w:szCs w:val="26"/>
        </w:rPr>
        <w:t xml:space="preserve"> các nguyên tắc, quy định pháp lý và </w:t>
      </w:r>
      <w:r w:rsidRPr="00974B23">
        <w:rPr>
          <w:rFonts w:cs="Times New Roman"/>
          <w:bCs/>
          <w:szCs w:val="26"/>
        </w:rPr>
        <w:t xml:space="preserve">phương pháp kế toán </w:t>
      </w:r>
      <w:r w:rsidRPr="00974B23">
        <w:rPr>
          <w:rFonts w:cs="Times New Roman"/>
          <w:b/>
          <w:bCs/>
          <w:i/>
          <w:szCs w:val="26"/>
        </w:rPr>
        <w:t>để xử lý</w:t>
      </w:r>
      <w:r w:rsidRPr="00974B23">
        <w:rPr>
          <w:rFonts w:cs="Times New Roman"/>
          <w:bCs/>
          <w:szCs w:val="26"/>
        </w:rPr>
        <w:t xml:space="preserve"> các nghiệp vụ kinh tế liên quan đến: (1) </w:t>
      </w:r>
      <w:r w:rsidRPr="00974B23">
        <w:rPr>
          <w:rFonts w:cs="Times New Roman"/>
          <w:szCs w:val="26"/>
        </w:rPr>
        <w:t>hoạt động đầu tư bất động sản; (2) hoạt động đi thuê và cho thuê hoạt động, hoạt động đi thuê tài chính; (3) các hoạt động liên quan đến khoản đầu tư tài chính: cho vay, đầu tư vào công ty con, công ty liên doanh liên kết và các khoản đầu tư khác; (4) hoạt động huy động vốn bằng cách phát hành trái phiếu, và các khoản dự phòng phải trả; (5) hoạt động huy động vốn tại công ty cổ phần.</w:t>
      </w:r>
    </w:p>
    <w:p w:rsidR="00745DFE" w:rsidRPr="00974B23" w:rsidRDefault="00745DFE" w:rsidP="00D53810">
      <w:pPr>
        <w:numPr>
          <w:ilvl w:val="0"/>
          <w:numId w:val="79"/>
        </w:numPr>
        <w:suppressAutoHyphens/>
        <w:spacing w:before="0" w:after="0" w:line="240" w:lineRule="auto"/>
        <w:rPr>
          <w:rFonts w:cs="Times New Roman"/>
          <w:szCs w:val="26"/>
        </w:rPr>
      </w:pPr>
      <w:r w:rsidRPr="00974B23">
        <w:rPr>
          <w:rFonts w:cs="Times New Roman"/>
          <w:b/>
          <w:i/>
          <w:szCs w:val="26"/>
        </w:rPr>
        <w:t>Giải thích và phân biệt</w:t>
      </w:r>
      <w:r w:rsidRPr="00974B23">
        <w:rPr>
          <w:rFonts w:cs="Times New Roman"/>
          <w:szCs w:val="26"/>
        </w:rPr>
        <w:t xml:space="preserve"> các quy trình kế toán liên quan đến hoạt động thuê tài chính và thuê hoạt động; bất động sản đầu tư và các loại bất động sản khác; hoạt động huy động vốn và đầu tư vốn; phát hành trái phiếu và phát hành cổ phiếu.</w:t>
      </w:r>
    </w:p>
    <w:p w:rsidR="00745DFE" w:rsidRPr="00974B23" w:rsidRDefault="00745DFE" w:rsidP="00D53810">
      <w:pPr>
        <w:numPr>
          <w:ilvl w:val="0"/>
          <w:numId w:val="79"/>
        </w:numPr>
        <w:spacing w:before="0" w:after="0" w:line="240" w:lineRule="auto"/>
        <w:rPr>
          <w:rFonts w:eastAsia="Times New Roman" w:cs="Times New Roman"/>
          <w:bCs/>
          <w:color w:val="000000"/>
          <w:szCs w:val="26"/>
        </w:rPr>
      </w:pPr>
      <w:r w:rsidRPr="00974B23">
        <w:rPr>
          <w:rFonts w:cs="Times New Roman"/>
          <w:b/>
          <w:i/>
          <w:szCs w:val="26"/>
        </w:rPr>
        <w:t>Xác định</w:t>
      </w:r>
      <w:r w:rsidRPr="00974B23">
        <w:rPr>
          <w:rFonts w:cs="Times New Roman"/>
          <w:szCs w:val="26"/>
        </w:rPr>
        <w:t xml:space="preserve"> được nguyên tắc trình bày thông tin cơ bản về các khoản đầu tư bất động sản, tài sản đi thuê và cho thuê, các khoản thuê tài chính, trái phiếu, các khoản dự phòng phải trả, cổ phiếu lên Báo cáo tài chính</w:t>
      </w:r>
    </w:p>
    <w:p w:rsidR="00745DFE" w:rsidRPr="00974B23" w:rsidRDefault="00745DFE" w:rsidP="00D53810">
      <w:pPr>
        <w:numPr>
          <w:ilvl w:val="0"/>
          <w:numId w:val="78"/>
        </w:numPr>
        <w:spacing w:before="0" w:after="0" w:line="240" w:lineRule="auto"/>
        <w:rPr>
          <w:rFonts w:eastAsia="Times New Roman" w:cs="Times New Roman"/>
          <w:b/>
          <w:bCs/>
          <w:color w:val="000000"/>
          <w:szCs w:val="26"/>
        </w:rPr>
      </w:pPr>
      <w:r w:rsidRPr="00974B23">
        <w:rPr>
          <w:rFonts w:cs="Times New Roman"/>
          <w:b/>
          <w:szCs w:val="26"/>
        </w:rPr>
        <w:t>Kỹ năng</w:t>
      </w:r>
    </w:p>
    <w:p w:rsidR="00745DFE" w:rsidRPr="00974B23" w:rsidRDefault="00745DFE" w:rsidP="00D53810">
      <w:pPr>
        <w:numPr>
          <w:ilvl w:val="0"/>
          <w:numId w:val="79"/>
        </w:numPr>
        <w:spacing w:before="0" w:after="0" w:line="240" w:lineRule="auto"/>
        <w:rPr>
          <w:rFonts w:eastAsia="Times New Roman" w:cs="Times New Roman"/>
          <w:bCs/>
          <w:color w:val="000000"/>
          <w:szCs w:val="26"/>
        </w:rPr>
      </w:pPr>
      <w:r w:rsidRPr="00974B23">
        <w:rPr>
          <w:rFonts w:cs="Times New Roman"/>
          <w:szCs w:val="26"/>
        </w:rPr>
        <w:t xml:space="preserve">Phân tích và ghi nhận các nghiệp vụ kinh tế liên quan đến </w:t>
      </w:r>
      <w:r w:rsidRPr="00974B23">
        <w:rPr>
          <w:rFonts w:cs="Times New Roman"/>
          <w:bCs/>
          <w:szCs w:val="26"/>
        </w:rPr>
        <w:t xml:space="preserve">các nghiệp vụ kinh tế liên quan đến: (1) </w:t>
      </w:r>
      <w:r w:rsidRPr="00974B23">
        <w:rPr>
          <w:rFonts w:cs="Times New Roman"/>
          <w:szCs w:val="26"/>
        </w:rPr>
        <w:t>hoạt động đầu tư bất động sản; (2) hoạt động đi thuê và cho thuê hoạt động, hoạt động đi thuê tài chính; (3) các hoạt động liên quan đến khoản đầu tư tài chính: cho vay, đầu tư vào công ty con, công ty liên doanh liên kết và các khoản đầu tư khác; (4) hoạt động huy động vốn bằng cách phát hành trái phiếu, và các khoản dự phòng phải trả; (5) hoạt động huy động vốn tại công ty cổ phần</w:t>
      </w:r>
    </w:p>
    <w:p w:rsidR="00745DFE" w:rsidRPr="00974B23" w:rsidRDefault="00745DFE" w:rsidP="00D53810">
      <w:pPr>
        <w:numPr>
          <w:ilvl w:val="0"/>
          <w:numId w:val="79"/>
        </w:numPr>
        <w:spacing w:before="0" w:after="0" w:line="240" w:lineRule="auto"/>
        <w:rPr>
          <w:rFonts w:eastAsia="Times New Roman" w:cs="Times New Roman"/>
          <w:bCs/>
          <w:color w:val="000000"/>
          <w:szCs w:val="26"/>
        </w:rPr>
      </w:pPr>
      <w:r w:rsidRPr="00974B23">
        <w:rPr>
          <w:rFonts w:cs="Times New Roman"/>
          <w:szCs w:val="26"/>
        </w:rPr>
        <w:t>Trình bày thông tin các khoản đầu tư bất động sản, tài sản đi thuê và cho thuê, các khoản thuê tài chính, trái phiếu, các khoản dự phòng phải trả, cổ phiếu lên Báo cáo tài chính</w:t>
      </w:r>
    </w:p>
    <w:p w:rsidR="00745DFE" w:rsidRPr="00974B23" w:rsidRDefault="00745DFE" w:rsidP="00D53810">
      <w:pPr>
        <w:numPr>
          <w:ilvl w:val="0"/>
          <w:numId w:val="79"/>
        </w:numPr>
        <w:spacing w:before="0" w:after="0" w:line="240" w:lineRule="auto"/>
        <w:rPr>
          <w:rFonts w:eastAsia="Times New Roman" w:cs="Times New Roman"/>
          <w:bCs/>
          <w:color w:val="000000"/>
          <w:szCs w:val="26"/>
        </w:rPr>
      </w:pPr>
      <w:r w:rsidRPr="00974B23">
        <w:rPr>
          <w:rFonts w:cs="Times New Roman"/>
          <w:szCs w:val="26"/>
        </w:rPr>
        <w:t>Đọc và vận dụng các nguyên tắc, hướng dẫn của các văn bản pháp lý về kế toán vào xử lý công việc kế toán</w:t>
      </w:r>
    </w:p>
    <w:p w:rsidR="00745DFE" w:rsidRPr="00974B23" w:rsidRDefault="00745DFE" w:rsidP="00D53810">
      <w:pPr>
        <w:numPr>
          <w:ilvl w:val="0"/>
          <w:numId w:val="79"/>
        </w:numPr>
        <w:spacing w:before="0" w:after="0" w:line="240" w:lineRule="auto"/>
        <w:rPr>
          <w:rFonts w:eastAsia="Times New Roman" w:cs="Times New Roman"/>
          <w:bCs/>
          <w:color w:val="000000"/>
          <w:szCs w:val="26"/>
        </w:rPr>
      </w:pPr>
      <w:r w:rsidRPr="00974B23">
        <w:rPr>
          <w:rFonts w:cs="Times New Roman"/>
          <w:szCs w:val="26"/>
        </w:rPr>
        <w:t>Quản lý thời gian cá nhân để tự làm việc và hợp tác được với các thành viên trong nhóm.</w:t>
      </w:r>
    </w:p>
    <w:p w:rsidR="00745DFE" w:rsidRPr="00974B23" w:rsidRDefault="00745DFE" w:rsidP="00D53810">
      <w:pPr>
        <w:numPr>
          <w:ilvl w:val="0"/>
          <w:numId w:val="79"/>
        </w:numPr>
        <w:spacing w:before="0" w:after="0" w:line="240" w:lineRule="auto"/>
        <w:rPr>
          <w:rFonts w:eastAsia="Times New Roman" w:cs="Times New Roman"/>
          <w:bCs/>
          <w:color w:val="000000"/>
          <w:szCs w:val="26"/>
        </w:rPr>
      </w:pPr>
      <w:r w:rsidRPr="00974B23">
        <w:rPr>
          <w:rFonts w:cs="Times New Roman"/>
          <w:szCs w:val="26"/>
        </w:rPr>
        <w:t>Phân loại tài liệu và vận dụng tài liệu vào học tập.</w:t>
      </w:r>
    </w:p>
    <w:p w:rsidR="00745DFE" w:rsidRPr="00974B23" w:rsidRDefault="00745DFE" w:rsidP="00D53810">
      <w:pPr>
        <w:numPr>
          <w:ilvl w:val="0"/>
          <w:numId w:val="78"/>
        </w:numPr>
        <w:spacing w:before="0" w:after="0" w:line="240" w:lineRule="auto"/>
        <w:rPr>
          <w:rFonts w:eastAsia="Times New Roman" w:cs="Times New Roman"/>
          <w:b/>
          <w:bCs/>
          <w:color w:val="000000"/>
          <w:szCs w:val="26"/>
        </w:rPr>
      </w:pPr>
      <w:r w:rsidRPr="00974B23">
        <w:rPr>
          <w:rFonts w:cs="Times New Roman"/>
          <w:b/>
          <w:szCs w:val="26"/>
        </w:rPr>
        <w:t>Thái độ</w:t>
      </w:r>
    </w:p>
    <w:p w:rsidR="00745DFE" w:rsidRPr="00974B23" w:rsidRDefault="00745DFE" w:rsidP="00D53810">
      <w:pPr>
        <w:numPr>
          <w:ilvl w:val="0"/>
          <w:numId w:val="79"/>
        </w:numPr>
        <w:spacing w:before="0" w:after="0" w:line="240" w:lineRule="auto"/>
        <w:rPr>
          <w:rFonts w:eastAsia="Times New Roman" w:cs="Times New Roman"/>
          <w:bCs/>
          <w:color w:val="000000"/>
          <w:szCs w:val="26"/>
        </w:rPr>
      </w:pPr>
      <w:r w:rsidRPr="00974B23">
        <w:rPr>
          <w:rFonts w:cs="Times New Roman"/>
          <w:szCs w:val="26"/>
        </w:rPr>
        <w:t>Có tác phong làm việc tích cực và có kỷ luật; ý thức thực hiện công việc kế toán theo hướng dẫn và quy định của pháp luật</w:t>
      </w:r>
    </w:p>
    <w:p w:rsidR="00745DFE" w:rsidRPr="00974B23" w:rsidRDefault="00745DFE" w:rsidP="00D53810">
      <w:pPr>
        <w:numPr>
          <w:ilvl w:val="0"/>
          <w:numId w:val="79"/>
        </w:numPr>
        <w:spacing w:before="0" w:after="0" w:line="240" w:lineRule="auto"/>
        <w:rPr>
          <w:rFonts w:eastAsia="Times New Roman" w:cs="Times New Roman"/>
          <w:bCs/>
          <w:color w:val="000000"/>
          <w:szCs w:val="26"/>
        </w:rPr>
      </w:pPr>
      <w:r w:rsidRPr="00974B23">
        <w:rPr>
          <w:rFonts w:cs="Times New Roman"/>
          <w:szCs w:val="26"/>
        </w:rPr>
        <w:t>Có ý thức tự học, tự nghiên cứu tài liệu và văn bản pháp luật liên quan đến công việc kế toán</w:t>
      </w:r>
    </w:p>
    <w:p w:rsidR="00745DFE" w:rsidRPr="00974B23" w:rsidRDefault="00745DFE" w:rsidP="00D53810">
      <w:pPr>
        <w:numPr>
          <w:ilvl w:val="0"/>
          <w:numId w:val="79"/>
        </w:numPr>
        <w:spacing w:before="0" w:after="0" w:line="240" w:lineRule="auto"/>
        <w:rPr>
          <w:rFonts w:eastAsia="Times New Roman" w:cs="Times New Roman"/>
          <w:bCs/>
          <w:color w:val="000000"/>
          <w:szCs w:val="26"/>
        </w:rPr>
      </w:pPr>
      <w:r w:rsidRPr="00974B23">
        <w:rPr>
          <w:rFonts w:cs="Times New Roman"/>
          <w:szCs w:val="26"/>
        </w:rPr>
        <w:lastRenderedPageBreak/>
        <w:t>Có ý thức tìm hiểu, cập nhật kiến thức mới nhằm trau dồi và nâng cao hơn trong nghề nghiệp</w:t>
      </w:r>
    </w:p>
    <w:p w:rsidR="00745DFE" w:rsidRPr="00974B23" w:rsidRDefault="00745DFE" w:rsidP="00745DFE">
      <w:pPr>
        <w:spacing w:after="0" w:line="240" w:lineRule="auto"/>
        <w:rPr>
          <w:rFonts w:eastAsia="Times New Roman" w:cs="Times New Roman"/>
          <w:b/>
          <w:bCs/>
          <w:szCs w:val="26"/>
        </w:rPr>
      </w:pPr>
      <w:r w:rsidRPr="00974B23">
        <w:rPr>
          <w:rFonts w:eastAsia="Times New Roman" w:cs="Times New Roman"/>
          <w:b/>
          <w:bCs/>
          <w:szCs w:val="26"/>
        </w:rPr>
        <w:t>9. Nội dung học phần:</w:t>
      </w:r>
    </w:p>
    <w:p w:rsidR="00745DFE" w:rsidRPr="00974B23" w:rsidRDefault="00745DFE" w:rsidP="00745DFE">
      <w:pPr>
        <w:spacing w:after="0" w:line="240" w:lineRule="auto"/>
        <w:rPr>
          <w:rFonts w:eastAsia="SimSun" w:cs="Times New Roman"/>
          <w:b/>
          <w:szCs w:val="26"/>
          <w:lang w:val="vi-VN" w:eastAsia="zh-CN"/>
        </w:rPr>
      </w:pPr>
      <w:r w:rsidRPr="00974B23">
        <w:rPr>
          <w:rFonts w:eastAsia="SimSun" w:cs="Times New Roman"/>
          <w:b/>
          <w:szCs w:val="26"/>
          <w:lang w:eastAsia="zh-CN"/>
        </w:rPr>
        <w:t xml:space="preserve">9.1. </w:t>
      </w:r>
      <w:r w:rsidRPr="00974B23">
        <w:rPr>
          <w:rFonts w:eastAsia="SimSun" w:cs="Times New Roman"/>
          <w:b/>
          <w:szCs w:val="26"/>
          <w:lang w:val="vi-VN" w:eastAsia="zh-CN"/>
        </w:rPr>
        <w:t xml:space="preserve">Tóm tắt nội dung học phần: </w:t>
      </w:r>
    </w:p>
    <w:p w:rsidR="00745DFE" w:rsidRPr="00974B23" w:rsidRDefault="00745DFE" w:rsidP="00745DFE">
      <w:pPr>
        <w:spacing w:after="0" w:line="240" w:lineRule="auto"/>
        <w:ind w:firstLine="360"/>
        <w:rPr>
          <w:rFonts w:cs="Times New Roman"/>
          <w:szCs w:val="26"/>
        </w:rPr>
      </w:pPr>
      <w:r w:rsidRPr="00974B23">
        <w:rPr>
          <w:rFonts w:cs="Times New Roman"/>
          <w:szCs w:val="26"/>
        </w:rPr>
        <w:t xml:space="preserve">Học phần Kế toán tài chính 2 thuộc khối kiến thức cốt lõi của chuyên ngành trong chương trình đào tạo của ngành Kế toán, cung cấp cho sinh viên những kiến thức chuyên sâu hơn về kế toán tài chính. </w:t>
      </w:r>
    </w:p>
    <w:p w:rsidR="00745DFE" w:rsidRPr="00974B23" w:rsidRDefault="00745DFE" w:rsidP="00745DFE">
      <w:pPr>
        <w:spacing w:after="0" w:line="240" w:lineRule="auto"/>
        <w:ind w:firstLine="360"/>
        <w:rPr>
          <w:rFonts w:cs="Times New Roman"/>
          <w:szCs w:val="26"/>
        </w:rPr>
      </w:pPr>
      <w:r w:rsidRPr="00974B23">
        <w:rPr>
          <w:rFonts w:cs="Times New Roman"/>
          <w:szCs w:val="26"/>
        </w:rPr>
        <w:t>Với học phần này, sinh viên sẽ nghiên cứu những lý thuyết, nguyên tắc, thủ tục và các quy định pháp lý gắn liền với công việc kế toán của các đối tượng kế toán phức tạp và một số giao dịch đặc thù của doanh nghiệp như đầu tư bất động sản, thuê tài sản, các khoản đầu tư tài chính, các khoản vay và dự phòng phải trả và kế toán hoạt động huy động vốn trong công ty cổ phần.</w:t>
      </w:r>
    </w:p>
    <w:p w:rsidR="00745DFE" w:rsidRPr="00974B23" w:rsidRDefault="00745DFE" w:rsidP="00745DFE">
      <w:pPr>
        <w:spacing w:after="0" w:line="240" w:lineRule="auto"/>
        <w:ind w:firstLine="360"/>
        <w:rPr>
          <w:rFonts w:cs="Times New Roman"/>
          <w:szCs w:val="26"/>
        </w:rPr>
      </w:pPr>
      <w:r w:rsidRPr="00974B23">
        <w:rPr>
          <w:rFonts w:cs="Times New Roman"/>
          <w:szCs w:val="26"/>
        </w:rPr>
        <w:t>Ở mức độ học phần này, sinh viên cần giải thích được bản chất kinh tế của giao dịch, áp dụng chuẩn mực kế toán cùng các quy định pháp lý khác để xử lý các giao dịch ấy.</w:t>
      </w:r>
    </w:p>
    <w:p w:rsidR="00745DFE" w:rsidRPr="00974B23" w:rsidRDefault="00745DFE" w:rsidP="00745DFE">
      <w:pPr>
        <w:spacing w:after="0" w:line="240" w:lineRule="auto"/>
        <w:rPr>
          <w:rFonts w:eastAsia="Times New Roman" w:cs="Times New Roman"/>
          <w:b/>
          <w:bCs/>
          <w:szCs w:val="26"/>
        </w:rPr>
      </w:pPr>
      <w:r w:rsidRPr="00974B23">
        <w:rPr>
          <w:rFonts w:eastAsia="Times New Roman" w:cs="Times New Roman"/>
          <w:b/>
          <w:bCs/>
          <w:szCs w:val="26"/>
        </w:rPr>
        <w:t>9.2. Nội dung học phần</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19"/>
        <w:gridCol w:w="3720"/>
        <w:gridCol w:w="606"/>
        <w:gridCol w:w="567"/>
        <w:gridCol w:w="567"/>
        <w:gridCol w:w="592"/>
        <w:gridCol w:w="644"/>
        <w:gridCol w:w="851"/>
      </w:tblGrid>
      <w:tr w:rsidR="00745DFE" w:rsidRPr="00974B23" w:rsidTr="00745DFE">
        <w:tc>
          <w:tcPr>
            <w:tcW w:w="708" w:type="dxa"/>
            <w:vMerge w:val="restart"/>
            <w:shd w:val="clear" w:color="auto" w:fill="auto"/>
            <w:vAlign w:val="center"/>
          </w:tcPr>
          <w:p w:rsidR="00745DFE" w:rsidRPr="00974B23" w:rsidRDefault="00745DFE" w:rsidP="00974B23">
            <w:pPr>
              <w:spacing w:after="0" w:line="240" w:lineRule="auto"/>
              <w:ind w:firstLine="0"/>
              <w:rPr>
                <w:rFonts w:eastAsia="Times New Roman" w:cs="Times New Roman"/>
                <w:b/>
                <w:bCs/>
                <w:szCs w:val="26"/>
              </w:rPr>
            </w:pPr>
            <w:r w:rsidRPr="00974B23">
              <w:rPr>
                <w:rFonts w:eastAsia="Times New Roman" w:cs="Times New Roman"/>
                <w:b/>
                <w:bCs/>
                <w:szCs w:val="26"/>
              </w:rPr>
              <w:t>STT</w:t>
            </w:r>
          </w:p>
        </w:tc>
        <w:tc>
          <w:tcPr>
            <w:tcW w:w="2519" w:type="dxa"/>
            <w:vMerge w:val="restart"/>
            <w:shd w:val="clear" w:color="auto" w:fill="auto"/>
            <w:vAlign w:val="center"/>
          </w:tcPr>
          <w:p w:rsidR="00745DFE" w:rsidRPr="00974B23" w:rsidRDefault="00745DFE" w:rsidP="00745DFE">
            <w:pPr>
              <w:spacing w:after="0" w:line="240" w:lineRule="auto"/>
              <w:ind w:firstLine="34"/>
              <w:jc w:val="center"/>
              <w:rPr>
                <w:rFonts w:eastAsia="Times New Roman" w:cs="Times New Roman"/>
                <w:b/>
                <w:bCs/>
                <w:szCs w:val="26"/>
              </w:rPr>
            </w:pPr>
            <w:r w:rsidRPr="00974B23">
              <w:rPr>
                <w:rFonts w:eastAsia="Times New Roman" w:cs="Times New Roman"/>
                <w:b/>
                <w:bCs/>
                <w:szCs w:val="26"/>
              </w:rPr>
              <w:t>Tên chương</w:t>
            </w:r>
          </w:p>
        </w:tc>
        <w:tc>
          <w:tcPr>
            <w:tcW w:w="3720" w:type="dxa"/>
            <w:vMerge w:val="restart"/>
            <w:shd w:val="clear" w:color="auto" w:fill="auto"/>
            <w:vAlign w:val="center"/>
          </w:tcPr>
          <w:p w:rsidR="00745DFE" w:rsidRPr="00974B23" w:rsidRDefault="00745DFE" w:rsidP="00745DFE">
            <w:pPr>
              <w:spacing w:after="0" w:line="240" w:lineRule="auto"/>
              <w:ind w:firstLine="34"/>
              <w:jc w:val="center"/>
              <w:rPr>
                <w:rFonts w:eastAsia="Times New Roman" w:cs="Times New Roman"/>
                <w:b/>
                <w:bCs/>
                <w:szCs w:val="26"/>
              </w:rPr>
            </w:pPr>
            <w:r w:rsidRPr="00974B23">
              <w:rPr>
                <w:rFonts w:eastAsia="Times New Roman" w:cs="Times New Roman"/>
                <w:b/>
                <w:bCs/>
                <w:szCs w:val="26"/>
              </w:rPr>
              <w:t>Mục, tiểu mục</w:t>
            </w:r>
          </w:p>
        </w:tc>
        <w:tc>
          <w:tcPr>
            <w:tcW w:w="2332" w:type="dxa"/>
            <w:gridSpan w:val="4"/>
            <w:shd w:val="clear" w:color="auto" w:fill="auto"/>
            <w:vAlign w:val="center"/>
          </w:tcPr>
          <w:p w:rsidR="00745DFE" w:rsidRPr="00974B23" w:rsidRDefault="00745DFE" w:rsidP="00745DFE">
            <w:pPr>
              <w:spacing w:after="0" w:line="240" w:lineRule="auto"/>
              <w:ind w:firstLine="34"/>
              <w:jc w:val="center"/>
              <w:rPr>
                <w:rFonts w:eastAsia="Times New Roman" w:cs="Times New Roman"/>
                <w:b/>
                <w:bCs/>
                <w:szCs w:val="26"/>
              </w:rPr>
            </w:pPr>
            <w:r w:rsidRPr="00974B23">
              <w:rPr>
                <w:rFonts w:eastAsia="Times New Roman" w:cs="Times New Roman"/>
                <w:b/>
                <w:bCs/>
                <w:szCs w:val="26"/>
              </w:rPr>
              <w:t>Số tiết</w:t>
            </w:r>
          </w:p>
        </w:tc>
        <w:tc>
          <w:tcPr>
            <w:tcW w:w="644" w:type="dxa"/>
            <w:vMerge w:val="restart"/>
            <w:shd w:val="clear" w:color="auto" w:fill="auto"/>
            <w:vAlign w:val="center"/>
          </w:tcPr>
          <w:p w:rsidR="00745DFE" w:rsidRPr="00974B23" w:rsidRDefault="00745DFE" w:rsidP="00745DFE">
            <w:pPr>
              <w:spacing w:after="0" w:line="240" w:lineRule="auto"/>
              <w:ind w:firstLine="34"/>
              <w:jc w:val="center"/>
              <w:rPr>
                <w:rFonts w:eastAsia="Times New Roman" w:cs="Times New Roman"/>
                <w:b/>
                <w:bCs/>
                <w:szCs w:val="26"/>
              </w:rPr>
            </w:pPr>
            <w:r w:rsidRPr="00974B23">
              <w:rPr>
                <w:rFonts w:eastAsia="Times New Roman" w:cs="Times New Roman"/>
                <w:b/>
                <w:bCs/>
                <w:szCs w:val="26"/>
              </w:rPr>
              <w:t>TL TH</w:t>
            </w:r>
          </w:p>
        </w:tc>
        <w:tc>
          <w:tcPr>
            <w:tcW w:w="851" w:type="dxa"/>
            <w:vMerge w:val="restart"/>
            <w:shd w:val="clear" w:color="auto" w:fill="auto"/>
            <w:vAlign w:val="center"/>
          </w:tcPr>
          <w:p w:rsidR="00745DFE" w:rsidRPr="00974B23" w:rsidRDefault="00745DFE" w:rsidP="00745DFE">
            <w:pPr>
              <w:spacing w:after="0" w:line="240" w:lineRule="auto"/>
              <w:ind w:firstLine="34"/>
              <w:jc w:val="center"/>
              <w:rPr>
                <w:rFonts w:eastAsia="Times New Roman" w:cs="Times New Roman"/>
                <w:b/>
                <w:bCs/>
                <w:szCs w:val="26"/>
              </w:rPr>
            </w:pPr>
            <w:r w:rsidRPr="00974B23">
              <w:rPr>
                <w:rFonts w:eastAsia="Times New Roman" w:cs="Times New Roman"/>
                <w:b/>
                <w:bCs/>
                <w:szCs w:val="26"/>
              </w:rPr>
              <w:t>CĐR</w:t>
            </w:r>
          </w:p>
        </w:tc>
      </w:tr>
      <w:tr w:rsidR="00745DFE" w:rsidRPr="00974B23" w:rsidTr="00745DFE">
        <w:tc>
          <w:tcPr>
            <w:tcW w:w="708" w:type="dxa"/>
            <w:vMerge/>
            <w:shd w:val="clear" w:color="auto" w:fill="auto"/>
          </w:tcPr>
          <w:p w:rsidR="00745DFE" w:rsidRPr="00974B23" w:rsidRDefault="00745DFE" w:rsidP="00745DFE">
            <w:pPr>
              <w:spacing w:after="0" w:line="240" w:lineRule="auto"/>
              <w:ind w:firstLine="34"/>
              <w:rPr>
                <w:rFonts w:eastAsia="Times New Roman" w:cs="Times New Roman"/>
                <w:b/>
                <w:bCs/>
                <w:szCs w:val="26"/>
              </w:rPr>
            </w:pPr>
          </w:p>
        </w:tc>
        <w:tc>
          <w:tcPr>
            <w:tcW w:w="2519" w:type="dxa"/>
            <w:vMerge/>
            <w:shd w:val="clear" w:color="auto" w:fill="auto"/>
          </w:tcPr>
          <w:p w:rsidR="00745DFE" w:rsidRPr="00974B23" w:rsidRDefault="00745DFE" w:rsidP="00745DFE">
            <w:pPr>
              <w:spacing w:after="0" w:line="240" w:lineRule="auto"/>
              <w:ind w:firstLine="34"/>
              <w:rPr>
                <w:rFonts w:eastAsia="Times New Roman" w:cs="Times New Roman"/>
                <w:b/>
                <w:bCs/>
                <w:szCs w:val="26"/>
              </w:rPr>
            </w:pPr>
          </w:p>
        </w:tc>
        <w:tc>
          <w:tcPr>
            <w:tcW w:w="3720" w:type="dxa"/>
            <w:vMerge/>
            <w:shd w:val="clear" w:color="auto" w:fill="auto"/>
          </w:tcPr>
          <w:p w:rsidR="00745DFE" w:rsidRPr="00974B23" w:rsidRDefault="00745DFE" w:rsidP="00745DFE">
            <w:pPr>
              <w:spacing w:after="0" w:line="240" w:lineRule="auto"/>
              <w:ind w:firstLine="34"/>
              <w:rPr>
                <w:rFonts w:eastAsia="Times New Roman" w:cs="Times New Roman"/>
                <w:b/>
                <w:bCs/>
                <w:szCs w:val="26"/>
              </w:rPr>
            </w:pPr>
          </w:p>
        </w:tc>
        <w:tc>
          <w:tcPr>
            <w:tcW w:w="606" w:type="dxa"/>
            <w:shd w:val="clear" w:color="auto" w:fill="auto"/>
            <w:vAlign w:val="center"/>
          </w:tcPr>
          <w:p w:rsidR="00745DFE" w:rsidRPr="00974B23" w:rsidRDefault="00745DFE" w:rsidP="00745DFE">
            <w:pPr>
              <w:spacing w:after="0" w:line="240" w:lineRule="auto"/>
              <w:ind w:firstLine="34"/>
              <w:jc w:val="center"/>
              <w:rPr>
                <w:rFonts w:eastAsia="Times New Roman" w:cs="Times New Roman"/>
                <w:b/>
                <w:bCs/>
                <w:szCs w:val="26"/>
              </w:rPr>
            </w:pPr>
            <w:r w:rsidRPr="00974B23">
              <w:rPr>
                <w:rFonts w:eastAsia="Times New Roman" w:cs="Times New Roman"/>
                <w:b/>
                <w:bCs/>
                <w:szCs w:val="26"/>
              </w:rPr>
              <w:t>TC</w:t>
            </w:r>
          </w:p>
        </w:tc>
        <w:tc>
          <w:tcPr>
            <w:tcW w:w="567" w:type="dxa"/>
            <w:shd w:val="clear" w:color="auto" w:fill="auto"/>
            <w:vAlign w:val="center"/>
          </w:tcPr>
          <w:p w:rsidR="00745DFE" w:rsidRPr="00974B23" w:rsidRDefault="00745DFE" w:rsidP="00745DFE">
            <w:pPr>
              <w:spacing w:after="0" w:line="240" w:lineRule="auto"/>
              <w:ind w:firstLine="34"/>
              <w:jc w:val="center"/>
              <w:rPr>
                <w:rFonts w:eastAsia="Times New Roman" w:cs="Times New Roman"/>
                <w:b/>
                <w:bCs/>
                <w:szCs w:val="26"/>
              </w:rPr>
            </w:pPr>
            <w:r w:rsidRPr="00974B23">
              <w:rPr>
                <w:rFonts w:eastAsia="Times New Roman" w:cs="Times New Roman"/>
                <w:b/>
                <w:bCs/>
                <w:szCs w:val="26"/>
              </w:rPr>
              <w:t>LT</w:t>
            </w:r>
          </w:p>
        </w:tc>
        <w:tc>
          <w:tcPr>
            <w:tcW w:w="567" w:type="dxa"/>
            <w:shd w:val="clear" w:color="auto" w:fill="auto"/>
            <w:vAlign w:val="center"/>
          </w:tcPr>
          <w:p w:rsidR="00745DFE" w:rsidRPr="00974B23" w:rsidRDefault="00745DFE" w:rsidP="00745DFE">
            <w:pPr>
              <w:spacing w:after="0" w:line="240" w:lineRule="auto"/>
              <w:ind w:firstLine="34"/>
              <w:jc w:val="center"/>
              <w:rPr>
                <w:rFonts w:eastAsia="Times New Roman" w:cs="Times New Roman"/>
                <w:b/>
                <w:bCs/>
                <w:szCs w:val="26"/>
              </w:rPr>
            </w:pPr>
            <w:r w:rsidRPr="00974B23">
              <w:rPr>
                <w:rFonts w:eastAsia="Times New Roman" w:cs="Times New Roman"/>
                <w:b/>
                <w:bCs/>
                <w:szCs w:val="26"/>
              </w:rPr>
              <w:t>BT</w:t>
            </w:r>
          </w:p>
        </w:tc>
        <w:tc>
          <w:tcPr>
            <w:tcW w:w="592" w:type="dxa"/>
            <w:shd w:val="clear" w:color="auto" w:fill="auto"/>
            <w:vAlign w:val="center"/>
          </w:tcPr>
          <w:p w:rsidR="00745DFE" w:rsidRPr="00974B23" w:rsidRDefault="00745DFE" w:rsidP="00745DFE">
            <w:pPr>
              <w:spacing w:after="0" w:line="240" w:lineRule="auto"/>
              <w:ind w:firstLine="34"/>
              <w:jc w:val="center"/>
              <w:rPr>
                <w:rFonts w:eastAsia="Times New Roman" w:cs="Times New Roman"/>
                <w:b/>
                <w:bCs/>
                <w:szCs w:val="26"/>
              </w:rPr>
            </w:pPr>
            <w:r w:rsidRPr="00974B23">
              <w:rPr>
                <w:rFonts w:eastAsia="Times New Roman" w:cs="Times New Roman"/>
                <w:b/>
                <w:bCs/>
                <w:szCs w:val="26"/>
              </w:rPr>
              <w:t>TH</w:t>
            </w:r>
          </w:p>
        </w:tc>
        <w:tc>
          <w:tcPr>
            <w:tcW w:w="644" w:type="dxa"/>
            <w:vMerge/>
            <w:shd w:val="clear" w:color="auto" w:fill="auto"/>
          </w:tcPr>
          <w:p w:rsidR="00745DFE" w:rsidRPr="00974B23" w:rsidRDefault="00745DFE" w:rsidP="00745DFE">
            <w:pPr>
              <w:spacing w:after="0" w:line="240" w:lineRule="auto"/>
              <w:ind w:firstLine="34"/>
              <w:rPr>
                <w:rFonts w:eastAsia="Times New Roman" w:cs="Times New Roman"/>
                <w:b/>
                <w:bCs/>
                <w:szCs w:val="26"/>
              </w:rPr>
            </w:pPr>
          </w:p>
        </w:tc>
        <w:tc>
          <w:tcPr>
            <w:tcW w:w="851" w:type="dxa"/>
            <w:vMerge/>
            <w:shd w:val="clear" w:color="auto" w:fill="auto"/>
          </w:tcPr>
          <w:p w:rsidR="00745DFE" w:rsidRPr="00974B23" w:rsidRDefault="00745DFE" w:rsidP="00745DFE">
            <w:pPr>
              <w:spacing w:after="0" w:line="240" w:lineRule="auto"/>
              <w:ind w:firstLine="34"/>
              <w:rPr>
                <w:rFonts w:eastAsia="Times New Roman" w:cs="Times New Roman"/>
                <w:b/>
                <w:bCs/>
                <w:szCs w:val="26"/>
              </w:rPr>
            </w:pPr>
          </w:p>
        </w:tc>
      </w:tr>
      <w:tr w:rsidR="00745DFE" w:rsidRPr="00974B23" w:rsidTr="00745DFE">
        <w:tc>
          <w:tcPr>
            <w:tcW w:w="708" w:type="dxa"/>
            <w:shd w:val="clear" w:color="auto" w:fill="auto"/>
            <w:vAlign w:val="center"/>
          </w:tcPr>
          <w:p w:rsidR="00745DFE" w:rsidRPr="00974B23" w:rsidRDefault="00745DFE" w:rsidP="00745DFE">
            <w:pPr>
              <w:spacing w:after="0" w:line="240" w:lineRule="auto"/>
              <w:ind w:firstLine="34"/>
              <w:jc w:val="center"/>
              <w:rPr>
                <w:rFonts w:eastAsia="Times New Roman" w:cs="Times New Roman"/>
                <w:bCs/>
                <w:szCs w:val="26"/>
              </w:rPr>
            </w:pPr>
            <w:r w:rsidRPr="00974B23">
              <w:rPr>
                <w:rFonts w:eastAsia="Times New Roman" w:cs="Times New Roman"/>
                <w:bCs/>
                <w:szCs w:val="26"/>
              </w:rPr>
              <w:t>1</w:t>
            </w:r>
          </w:p>
        </w:tc>
        <w:tc>
          <w:tcPr>
            <w:tcW w:w="2519" w:type="dxa"/>
            <w:shd w:val="clear" w:color="auto" w:fill="auto"/>
            <w:vAlign w:val="center"/>
          </w:tcPr>
          <w:p w:rsidR="00745DFE" w:rsidRPr="00974B23" w:rsidRDefault="00745DFE" w:rsidP="00745DFE">
            <w:pPr>
              <w:spacing w:after="0" w:line="240" w:lineRule="auto"/>
              <w:ind w:left="36" w:firstLine="34"/>
              <w:rPr>
                <w:rFonts w:cs="Times New Roman"/>
                <w:b/>
                <w:bCs/>
                <w:szCs w:val="26"/>
              </w:rPr>
            </w:pPr>
            <w:r w:rsidRPr="00974B23">
              <w:rPr>
                <w:rFonts w:cs="Times New Roman"/>
                <w:b/>
                <w:bCs/>
                <w:szCs w:val="26"/>
              </w:rPr>
              <w:t>Chương I: Kế toán bất động sản đầu tư</w:t>
            </w:r>
          </w:p>
          <w:p w:rsidR="00745DFE" w:rsidRPr="00974B23" w:rsidRDefault="00745DFE" w:rsidP="00745DFE">
            <w:pPr>
              <w:spacing w:after="0" w:line="240" w:lineRule="auto"/>
              <w:ind w:firstLine="34"/>
              <w:rPr>
                <w:rFonts w:eastAsia="Times New Roman" w:cs="Times New Roman"/>
                <w:b/>
                <w:bCs/>
                <w:szCs w:val="26"/>
              </w:rPr>
            </w:pPr>
          </w:p>
        </w:tc>
        <w:tc>
          <w:tcPr>
            <w:tcW w:w="3720" w:type="dxa"/>
            <w:shd w:val="clear" w:color="auto" w:fill="auto"/>
            <w:vAlign w:val="center"/>
          </w:tcPr>
          <w:p w:rsidR="00745DFE" w:rsidRPr="00974B23" w:rsidRDefault="00745DFE" w:rsidP="00745DFE">
            <w:pPr>
              <w:widowControl w:val="0"/>
              <w:spacing w:after="0" w:line="240" w:lineRule="auto"/>
              <w:ind w:left="68" w:firstLine="34"/>
              <w:rPr>
                <w:rFonts w:cs="Times New Roman"/>
                <w:szCs w:val="26"/>
                <w:lang w:val="id-ID"/>
              </w:rPr>
            </w:pPr>
            <w:r w:rsidRPr="00974B23">
              <w:rPr>
                <w:rFonts w:cs="Times New Roman"/>
                <w:szCs w:val="26"/>
                <w:lang w:val="id-ID"/>
              </w:rPr>
              <w:t>1.1</w:t>
            </w:r>
            <w:r w:rsidRPr="00974B23">
              <w:rPr>
                <w:rFonts w:cs="Times New Roman"/>
                <w:szCs w:val="26"/>
              </w:rPr>
              <w:t xml:space="preserve"> </w:t>
            </w:r>
            <w:r w:rsidRPr="00974B23">
              <w:rPr>
                <w:rFonts w:cs="Times New Roman"/>
                <w:szCs w:val="26"/>
                <w:lang w:val="id-ID"/>
              </w:rPr>
              <w:t xml:space="preserve"> </w:t>
            </w:r>
            <w:r w:rsidRPr="00974B23">
              <w:rPr>
                <w:rFonts w:cs="Times New Roman"/>
                <w:szCs w:val="26"/>
              </w:rPr>
              <w:t>Những vấn đề chung</w:t>
            </w:r>
            <w:r w:rsidRPr="00974B23">
              <w:rPr>
                <w:rFonts w:cs="Times New Roman"/>
                <w:szCs w:val="26"/>
                <w:lang w:val="id-ID"/>
              </w:rPr>
              <w:t xml:space="preserve"> </w:t>
            </w:r>
          </w:p>
          <w:p w:rsidR="00745DFE" w:rsidRPr="00974B23" w:rsidRDefault="00745DFE" w:rsidP="00745DFE">
            <w:pPr>
              <w:widowControl w:val="0"/>
              <w:spacing w:after="0" w:line="240" w:lineRule="auto"/>
              <w:ind w:left="68" w:firstLine="34"/>
              <w:rPr>
                <w:rFonts w:cs="Times New Roman"/>
                <w:szCs w:val="26"/>
                <w:lang w:val="id-ID"/>
              </w:rPr>
            </w:pPr>
            <w:r w:rsidRPr="00974B23">
              <w:rPr>
                <w:rFonts w:cs="Times New Roman"/>
                <w:szCs w:val="26"/>
                <w:lang w:val="id-ID"/>
              </w:rPr>
              <w:t>1.1.1</w:t>
            </w:r>
            <w:r w:rsidRPr="00974B23">
              <w:rPr>
                <w:rFonts w:cs="Times New Roman"/>
                <w:szCs w:val="26"/>
              </w:rPr>
              <w:tab/>
              <w:t>K</w:t>
            </w:r>
            <w:r w:rsidRPr="00974B23">
              <w:rPr>
                <w:rFonts w:cs="Times New Roman"/>
                <w:szCs w:val="26"/>
                <w:lang w:val="id-ID"/>
              </w:rPr>
              <w:t>hái niệm</w:t>
            </w:r>
          </w:p>
          <w:p w:rsidR="00745DFE" w:rsidRPr="00974B23" w:rsidRDefault="00745DFE" w:rsidP="00745DFE">
            <w:pPr>
              <w:widowControl w:val="0"/>
              <w:spacing w:after="0" w:line="240" w:lineRule="auto"/>
              <w:ind w:left="68" w:firstLine="34"/>
              <w:rPr>
                <w:rFonts w:cs="Times New Roman"/>
                <w:szCs w:val="26"/>
                <w:lang w:val="id-ID"/>
              </w:rPr>
            </w:pPr>
            <w:r w:rsidRPr="00974B23">
              <w:rPr>
                <w:rFonts w:cs="Times New Roman"/>
                <w:szCs w:val="26"/>
                <w:lang w:val="id-ID"/>
              </w:rPr>
              <w:t xml:space="preserve">1.1.2 </w:t>
            </w:r>
            <w:r w:rsidRPr="00974B23">
              <w:rPr>
                <w:rFonts w:cs="Times New Roman"/>
                <w:szCs w:val="26"/>
              </w:rPr>
              <w:tab/>
            </w:r>
            <w:r w:rsidRPr="00974B23">
              <w:rPr>
                <w:rFonts w:cs="Times New Roman"/>
                <w:szCs w:val="26"/>
                <w:lang w:val="id-ID"/>
              </w:rPr>
              <w:t>Các trường hợp được ghi nhận là bất động sản đầu tư.</w:t>
            </w:r>
          </w:p>
          <w:p w:rsidR="00745DFE" w:rsidRPr="00974B23" w:rsidRDefault="00745DFE" w:rsidP="00745DFE">
            <w:pPr>
              <w:widowControl w:val="0"/>
              <w:spacing w:after="0" w:line="240" w:lineRule="auto"/>
              <w:ind w:left="68" w:firstLine="34"/>
              <w:rPr>
                <w:rFonts w:cs="Times New Roman"/>
                <w:color w:val="000000"/>
                <w:szCs w:val="26"/>
                <w:lang w:val="id-ID"/>
              </w:rPr>
            </w:pPr>
            <w:r w:rsidRPr="00974B23">
              <w:rPr>
                <w:rFonts w:cs="Times New Roman"/>
                <w:color w:val="000000"/>
                <w:szCs w:val="26"/>
                <w:lang w:val="id-ID"/>
              </w:rPr>
              <w:t xml:space="preserve">1.1.3 </w:t>
            </w:r>
            <w:r w:rsidRPr="00974B23">
              <w:rPr>
                <w:rFonts w:cs="Times New Roman"/>
                <w:color w:val="000000"/>
                <w:szCs w:val="26"/>
              </w:rPr>
              <w:tab/>
            </w:r>
            <w:r w:rsidRPr="00974B23">
              <w:rPr>
                <w:rFonts w:cs="Times New Roman"/>
                <w:color w:val="000000"/>
                <w:szCs w:val="26"/>
                <w:lang w:val="id-ID"/>
              </w:rPr>
              <w:t xml:space="preserve">Điều kiện ghi nhận </w:t>
            </w:r>
            <w:r w:rsidRPr="00974B23">
              <w:rPr>
                <w:rFonts w:cs="Times New Roman"/>
                <w:szCs w:val="26"/>
                <w:lang w:val="id-ID"/>
              </w:rPr>
              <w:t>Bất động sản đầu tư</w:t>
            </w:r>
          </w:p>
          <w:p w:rsidR="00745DFE" w:rsidRPr="00974B23" w:rsidRDefault="00745DFE" w:rsidP="00745DFE">
            <w:pPr>
              <w:widowControl w:val="0"/>
              <w:spacing w:after="0" w:line="240" w:lineRule="auto"/>
              <w:ind w:left="68" w:firstLine="34"/>
              <w:rPr>
                <w:rFonts w:cs="Times New Roman"/>
                <w:bCs/>
                <w:szCs w:val="26"/>
                <w:lang w:val="id-ID"/>
              </w:rPr>
            </w:pPr>
            <w:r w:rsidRPr="00974B23">
              <w:rPr>
                <w:rFonts w:cs="Times New Roman"/>
                <w:bCs/>
                <w:szCs w:val="26"/>
                <w:lang w:val="id-ID"/>
              </w:rPr>
              <w:t xml:space="preserve">1.1.4 </w:t>
            </w:r>
            <w:r w:rsidRPr="00974B23">
              <w:rPr>
                <w:rFonts w:cs="Times New Roman"/>
                <w:bCs/>
                <w:szCs w:val="26"/>
              </w:rPr>
              <w:tab/>
            </w:r>
            <w:r w:rsidRPr="00974B23">
              <w:rPr>
                <w:rFonts w:cs="Times New Roman"/>
                <w:bCs/>
                <w:szCs w:val="26"/>
                <w:lang w:val="id-ID"/>
              </w:rPr>
              <w:t>Đặc điểm và yêu cầu quản lý</w:t>
            </w:r>
          </w:p>
          <w:p w:rsidR="00745DFE" w:rsidRPr="00974B23" w:rsidRDefault="00745DFE" w:rsidP="00745DFE">
            <w:pPr>
              <w:widowControl w:val="0"/>
              <w:spacing w:after="0" w:line="240" w:lineRule="auto"/>
              <w:ind w:left="68" w:firstLine="34"/>
              <w:rPr>
                <w:rFonts w:cs="Times New Roman"/>
                <w:bCs/>
                <w:szCs w:val="26"/>
                <w:lang w:val="id-ID"/>
              </w:rPr>
            </w:pPr>
            <w:r w:rsidRPr="00974B23">
              <w:rPr>
                <w:rFonts w:cs="Times New Roman"/>
                <w:bCs/>
                <w:szCs w:val="26"/>
                <w:lang w:val="id-ID"/>
              </w:rPr>
              <w:t xml:space="preserve">1.1.5 </w:t>
            </w:r>
            <w:r w:rsidRPr="00974B23">
              <w:rPr>
                <w:rFonts w:cs="Times New Roman"/>
                <w:bCs/>
                <w:szCs w:val="26"/>
              </w:rPr>
              <w:tab/>
            </w:r>
            <w:r w:rsidRPr="00974B23">
              <w:rPr>
                <w:rFonts w:cs="Times New Roman"/>
                <w:bCs/>
                <w:szCs w:val="26"/>
                <w:lang w:val="id-ID"/>
              </w:rPr>
              <w:t>Kiểm soát nội bộ</w:t>
            </w:r>
          </w:p>
          <w:p w:rsidR="00745DFE" w:rsidRPr="00974B23" w:rsidRDefault="00745DFE" w:rsidP="00745DFE">
            <w:pPr>
              <w:widowControl w:val="0"/>
              <w:spacing w:after="0" w:line="240" w:lineRule="auto"/>
              <w:ind w:left="68" w:firstLine="34"/>
              <w:rPr>
                <w:rFonts w:cs="Times New Roman"/>
                <w:color w:val="000000"/>
                <w:szCs w:val="26"/>
                <w:lang w:val="id-ID"/>
              </w:rPr>
            </w:pPr>
            <w:r w:rsidRPr="00974B23">
              <w:rPr>
                <w:rFonts w:cs="Times New Roman"/>
                <w:color w:val="000000"/>
                <w:szCs w:val="26"/>
                <w:lang w:val="id-ID"/>
              </w:rPr>
              <w:t xml:space="preserve">1.1.6 </w:t>
            </w:r>
            <w:r w:rsidRPr="00974B23">
              <w:rPr>
                <w:rFonts w:cs="Times New Roman"/>
                <w:color w:val="000000"/>
                <w:szCs w:val="26"/>
              </w:rPr>
              <w:tab/>
            </w:r>
            <w:r w:rsidRPr="00974B23">
              <w:rPr>
                <w:rFonts w:cs="Times New Roman"/>
                <w:color w:val="000000"/>
                <w:szCs w:val="26"/>
                <w:lang w:val="id-ID"/>
              </w:rPr>
              <w:t>Xác định giá trị của B</w:t>
            </w:r>
            <w:r w:rsidRPr="00974B23">
              <w:rPr>
                <w:rFonts w:cs="Times New Roman"/>
                <w:szCs w:val="26"/>
                <w:lang w:val="id-ID"/>
              </w:rPr>
              <w:t>ất động sản đầu tư</w:t>
            </w:r>
          </w:p>
          <w:p w:rsidR="00745DFE" w:rsidRPr="00974B23" w:rsidRDefault="00745DFE" w:rsidP="00745DFE">
            <w:pPr>
              <w:widowControl w:val="0"/>
              <w:spacing w:after="0" w:line="240" w:lineRule="auto"/>
              <w:ind w:left="68" w:firstLine="34"/>
              <w:rPr>
                <w:rFonts w:cs="Times New Roman"/>
                <w:szCs w:val="26"/>
                <w:lang w:val="id-ID"/>
              </w:rPr>
            </w:pPr>
            <w:r w:rsidRPr="00974B23">
              <w:rPr>
                <w:rFonts w:cs="Times New Roman"/>
                <w:szCs w:val="26"/>
                <w:lang w:val="id-ID"/>
              </w:rPr>
              <w:t xml:space="preserve">1.1.7 </w:t>
            </w:r>
            <w:r w:rsidRPr="00974B23">
              <w:rPr>
                <w:rFonts w:cs="Times New Roman"/>
                <w:szCs w:val="26"/>
              </w:rPr>
              <w:tab/>
            </w:r>
            <w:r w:rsidRPr="00974B23">
              <w:rPr>
                <w:rFonts w:cs="Times New Roman"/>
                <w:szCs w:val="26"/>
                <w:lang w:val="id-ID"/>
              </w:rPr>
              <w:t>Xử lý chi phí phát sinh sau ghi nhận ban đầu</w:t>
            </w:r>
          </w:p>
          <w:p w:rsidR="00745DFE" w:rsidRPr="00974B23" w:rsidRDefault="00745DFE" w:rsidP="00745DFE">
            <w:pPr>
              <w:widowControl w:val="0"/>
              <w:spacing w:after="0" w:line="240" w:lineRule="auto"/>
              <w:ind w:left="68" w:firstLine="34"/>
              <w:rPr>
                <w:rFonts w:cs="Times New Roman"/>
                <w:szCs w:val="26"/>
              </w:rPr>
            </w:pPr>
            <w:r w:rsidRPr="00974B23">
              <w:rPr>
                <w:rFonts w:cs="Times New Roman"/>
                <w:szCs w:val="26"/>
                <w:lang w:val="id-ID"/>
              </w:rPr>
              <w:t xml:space="preserve">1.2 </w:t>
            </w:r>
            <w:r w:rsidRPr="00974B23">
              <w:rPr>
                <w:rFonts w:cs="Times New Roman"/>
                <w:szCs w:val="26"/>
              </w:rPr>
              <w:t>Kế toán bất động sản đầu tư</w:t>
            </w:r>
          </w:p>
          <w:p w:rsidR="00745DFE" w:rsidRPr="00974B23" w:rsidRDefault="00745DFE" w:rsidP="00745DFE">
            <w:pPr>
              <w:widowControl w:val="0"/>
              <w:spacing w:after="0" w:line="240" w:lineRule="auto"/>
              <w:ind w:left="68" w:firstLine="34"/>
              <w:rPr>
                <w:rFonts w:cs="Times New Roman"/>
                <w:szCs w:val="26"/>
                <w:lang w:val="id-ID"/>
              </w:rPr>
            </w:pPr>
            <w:r w:rsidRPr="00974B23">
              <w:rPr>
                <w:rFonts w:cs="Times New Roman"/>
                <w:szCs w:val="26"/>
                <w:lang w:val="id-ID"/>
              </w:rPr>
              <w:t xml:space="preserve">1.2.1  </w:t>
            </w:r>
            <w:r w:rsidRPr="00974B23">
              <w:rPr>
                <w:rFonts w:cs="Times New Roman"/>
                <w:szCs w:val="26"/>
              </w:rPr>
              <w:tab/>
            </w:r>
            <w:r w:rsidRPr="00974B23">
              <w:rPr>
                <w:rFonts w:cs="Times New Roman"/>
                <w:szCs w:val="26"/>
                <w:lang w:val="id-ID"/>
              </w:rPr>
              <w:t>Chuyển từ bất động sản chủ sở hữu sử dụng sang bất động sản đầu tư</w:t>
            </w:r>
          </w:p>
          <w:p w:rsidR="00745DFE" w:rsidRPr="00974B23" w:rsidRDefault="00745DFE" w:rsidP="00745DFE">
            <w:pPr>
              <w:widowControl w:val="0"/>
              <w:spacing w:after="0" w:line="240" w:lineRule="auto"/>
              <w:ind w:left="68" w:firstLine="34"/>
              <w:rPr>
                <w:rFonts w:cs="Times New Roman"/>
                <w:szCs w:val="26"/>
                <w:lang w:val="id-ID"/>
              </w:rPr>
            </w:pPr>
            <w:r w:rsidRPr="00974B23">
              <w:rPr>
                <w:rFonts w:cs="Times New Roman"/>
                <w:szCs w:val="26"/>
                <w:lang w:val="id-ID"/>
              </w:rPr>
              <w:t xml:space="preserve">1.2.2  </w:t>
            </w:r>
            <w:r w:rsidRPr="00974B23">
              <w:rPr>
                <w:rFonts w:cs="Times New Roman"/>
                <w:szCs w:val="26"/>
              </w:rPr>
              <w:tab/>
            </w:r>
            <w:r w:rsidRPr="00974B23">
              <w:rPr>
                <w:rFonts w:cs="Times New Roman"/>
                <w:szCs w:val="26"/>
                <w:lang w:val="id-ID"/>
              </w:rPr>
              <w:t>Chuyển hàng hóa bất động sản thành bất động sản đầu tư</w:t>
            </w:r>
          </w:p>
          <w:p w:rsidR="00745DFE" w:rsidRPr="00974B23" w:rsidRDefault="00745DFE" w:rsidP="00745DFE">
            <w:pPr>
              <w:widowControl w:val="0"/>
              <w:spacing w:after="0" w:line="240" w:lineRule="auto"/>
              <w:ind w:left="68" w:firstLine="34"/>
              <w:rPr>
                <w:rFonts w:cs="Times New Roman"/>
                <w:szCs w:val="26"/>
                <w:lang w:val="id-ID"/>
              </w:rPr>
            </w:pPr>
            <w:r w:rsidRPr="00974B23">
              <w:rPr>
                <w:rFonts w:cs="Times New Roman"/>
                <w:szCs w:val="26"/>
                <w:lang w:val="id-ID"/>
              </w:rPr>
              <w:t xml:space="preserve">1.2.3  </w:t>
            </w:r>
            <w:r w:rsidRPr="00974B23">
              <w:rPr>
                <w:rFonts w:cs="Times New Roman"/>
                <w:szCs w:val="26"/>
              </w:rPr>
              <w:tab/>
            </w:r>
            <w:r w:rsidRPr="00974B23">
              <w:rPr>
                <w:rFonts w:cs="Times New Roman"/>
                <w:szCs w:val="26"/>
                <w:lang w:val="id-ID"/>
              </w:rPr>
              <w:t>Chuyển bất động sản đầu tư  thành hàng hóa bất động sản</w:t>
            </w:r>
          </w:p>
          <w:p w:rsidR="00745DFE" w:rsidRPr="00974B23" w:rsidRDefault="00745DFE" w:rsidP="00745DFE">
            <w:pPr>
              <w:widowControl w:val="0"/>
              <w:spacing w:after="0" w:line="240" w:lineRule="auto"/>
              <w:ind w:left="68" w:firstLine="34"/>
              <w:rPr>
                <w:rFonts w:cs="Times New Roman"/>
                <w:szCs w:val="26"/>
                <w:lang w:val="id-ID"/>
              </w:rPr>
            </w:pPr>
            <w:r w:rsidRPr="00974B23">
              <w:rPr>
                <w:rFonts w:cs="Times New Roman"/>
                <w:szCs w:val="26"/>
                <w:lang w:val="id-ID"/>
              </w:rPr>
              <w:t xml:space="preserve">1.2.4  </w:t>
            </w:r>
            <w:r w:rsidRPr="00974B23">
              <w:rPr>
                <w:rFonts w:cs="Times New Roman"/>
                <w:szCs w:val="26"/>
              </w:rPr>
              <w:tab/>
            </w:r>
            <w:r w:rsidRPr="00974B23">
              <w:rPr>
                <w:rFonts w:cs="Times New Roman"/>
                <w:szCs w:val="26"/>
                <w:lang w:val="id-ID"/>
              </w:rPr>
              <w:t xml:space="preserve">Chuyển bất động </w:t>
            </w:r>
            <w:r w:rsidRPr="00974B23">
              <w:rPr>
                <w:rFonts w:cs="Times New Roman"/>
                <w:szCs w:val="26"/>
                <w:lang w:val="id-ID"/>
              </w:rPr>
              <w:lastRenderedPageBreak/>
              <w:t>sản đầu tư thành bất động sản chủ sở hữu sử dụng</w:t>
            </w:r>
          </w:p>
          <w:p w:rsidR="00745DFE" w:rsidRPr="00974B23" w:rsidRDefault="00745DFE" w:rsidP="00745DFE">
            <w:pPr>
              <w:widowControl w:val="0"/>
              <w:spacing w:after="0" w:line="240" w:lineRule="auto"/>
              <w:ind w:left="68" w:firstLine="34"/>
              <w:rPr>
                <w:rFonts w:cs="Times New Roman"/>
                <w:szCs w:val="26"/>
                <w:lang w:val="id-ID"/>
              </w:rPr>
            </w:pPr>
            <w:r w:rsidRPr="00974B23">
              <w:rPr>
                <w:rFonts w:cs="Times New Roman"/>
                <w:szCs w:val="26"/>
                <w:lang w:val="id-ID"/>
              </w:rPr>
              <w:t xml:space="preserve">1.2.5  </w:t>
            </w:r>
            <w:r w:rsidRPr="00974B23">
              <w:rPr>
                <w:rFonts w:cs="Times New Roman"/>
                <w:szCs w:val="26"/>
              </w:rPr>
              <w:tab/>
            </w:r>
            <w:r w:rsidRPr="00974B23">
              <w:rPr>
                <w:rFonts w:cs="Times New Roman"/>
                <w:szCs w:val="26"/>
                <w:lang w:val="id-ID"/>
              </w:rPr>
              <w:t xml:space="preserve">Bất động sản đầu tư hình thành từ thuê tài chính </w:t>
            </w:r>
          </w:p>
          <w:p w:rsidR="00745DFE" w:rsidRPr="00974B23" w:rsidRDefault="00745DFE" w:rsidP="00745DFE">
            <w:pPr>
              <w:widowControl w:val="0"/>
              <w:spacing w:after="0" w:line="240" w:lineRule="auto"/>
              <w:ind w:left="68" w:firstLine="34"/>
              <w:rPr>
                <w:rFonts w:cs="Times New Roman"/>
                <w:szCs w:val="26"/>
                <w:lang w:val="id-ID"/>
              </w:rPr>
            </w:pPr>
            <w:r w:rsidRPr="00974B23">
              <w:rPr>
                <w:rFonts w:cs="Times New Roman"/>
                <w:szCs w:val="26"/>
                <w:lang w:val="id-ID"/>
              </w:rPr>
              <w:t>1.2.6</w:t>
            </w:r>
            <w:r w:rsidRPr="00974B23">
              <w:rPr>
                <w:rFonts w:cs="Times New Roman"/>
                <w:szCs w:val="26"/>
              </w:rPr>
              <w:t xml:space="preserve"> </w:t>
            </w:r>
            <w:r w:rsidRPr="00974B23">
              <w:rPr>
                <w:rFonts w:cs="Times New Roman"/>
                <w:szCs w:val="26"/>
                <w:lang w:val="id-ID"/>
              </w:rPr>
              <w:t xml:space="preserve"> </w:t>
            </w:r>
            <w:r w:rsidRPr="00974B23">
              <w:rPr>
                <w:rFonts w:cs="Times New Roman"/>
                <w:szCs w:val="26"/>
              </w:rPr>
              <w:tab/>
            </w:r>
            <w:r w:rsidRPr="00974B23">
              <w:rPr>
                <w:rFonts w:cs="Times New Roman"/>
                <w:szCs w:val="26"/>
                <w:lang w:val="id-ID"/>
              </w:rPr>
              <w:t>Bán bất động sản đầu tư</w:t>
            </w:r>
          </w:p>
          <w:p w:rsidR="00745DFE" w:rsidRPr="00974B23" w:rsidRDefault="00745DFE" w:rsidP="00745DFE">
            <w:pPr>
              <w:spacing w:after="0" w:line="240" w:lineRule="auto"/>
              <w:ind w:left="68" w:firstLine="34"/>
              <w:rPr>
                <w:rFonts w:cs="Times New Roman"/>
                <w:szCs w:val="26"/>
                <w:lang w:val="it-IT"/>
              </w:rPr>
            </w:pPr>
            <w:r w:rsidRPr="00974B23">
              <w:rPr>
                <w:rFonts w:cs="Times New Roman"/>
                <w:szCs w:val="26"/>
                <w:lang w:val="id-ID"/>
              </w:rPr>
              <w:t xml:space="preserve">1.3 </w:t>
            </w:r>
            <w:r w:rsidRPr="00974B23">
              <w:rPr>
                <w:rFonts w:cs="Times New Roman"/>
                <w:szCs w:val="26"/>
                <w:lang w:val="it-IT"/>
              </w:rPr>
              <w:t>Thông tin bất động sản đầu tư trình bày trên BCTC</w:t>
            </w:r>
          </w:p>
        </w:tc>
        <w:tc>
          <w:tcPr>
            <w:tcW w:w="606" w:type="dxa"/>
            <w:shd w:val="clear" w:color="auto" w:fill="auto"/>
            <w:vAlign w:val="center"/>
          </w:tcPr>
          <w:p w:rsidR="00745DFE" w:rsidRPr="00974B23" w:rsidRDefault="00745DFE" w:rsidP="00745DFE">
            <w:pPr>
              <w:spacing w:after="0" w:line="240" w:lineRule="auto"/>
              <w:ind w:firstLine="34"/>
              <w:jc w:val="center"/>
              <w:rPr>
                <w:rFonts w:eastAsia="Times New Roman" w:cs="Times New Roman"/>
                <w:b/>
                <w:bCs/>
                <w:szCs w:val="26"/>
              </w:rPr>
            </w:pPr>
            <w:r w:rsidRPr="00974B23">
              <w:rPr>
                <w:rFonts w:eastAsia="Times New Roman" w:cs="Times New Roman"/>
                <w:b/>
                <w:bCs/>
                <w:szCs w:val="26"/>
              </w:rPr>
              <w:lastRenderedPageBreak/>
              <w:t>3</w:t>
            </w:r>
          </w:p>
        </w:tc>
        <w:tc>
          <w:tcPr>
            <w:tcW w:w="567" w:type="dxa"/>
            <w:shd w:val="clear" w:color="auto" w:fill="auto"/>
            <w:vAlign w:val="center"/>
          </w:tcPr>
          <w:p w:rsidR="00745DFE" w:rsidRPr="00974B23" w:rsidRDefault="00745DFE" w:rsidP="00745DFE">
            <w:pPr>
              <w:spacing w:after="0" w:line="240" w:lineRule="auto"/>
              <w:ind w:firstLine="34"/>
              <w:jc w:val="center"/>
              <w:rPr>
                <w:rFonts w:eastAsia="Times New Roman" w:cs="Times New Roman"/>
                <w:b/>
                <w:bCs/>
                <w:szCs w:val="26"/>
              </w:rPr>
            </w:pPr>
            <w:r w:rsidRPr="00974B23">
              <w:rPr>
                <w:rFonts w:eastAsia="Times New Roman" w:cs="Times New Roman"/>
                <w:b/>
                <w:bCs/>
                <w:szCs w:val="26"/>
              </w:rPr>
              <w:t>3</w:t>
            </w:r>
          </w:p>
        </w:tc>
        <w:tc>
          <w:tcPr>
            <w:tcW w:w="567" w:type="dxa"/>
            <w:shd w:val="clear" w:color="auto" w:fill="auto"/>
            <w:vAlign w:val="center"/>
          </w:tcPr>
          <w:p w:rsidR="00745DFE" w:rsidRPr="00974B23" w:rsidRDefault="00745DFE" w:rsidP="00745DFE">
            <w:pPr>
              <w:spacing w:after="0" w:line="240" w:lineRule="auto"/>
              <w:ind w:firstLine="34"/>
              <w:jc w:val="center"/>
              <w:rPr>
                <w:rFonts w:eastAsia="Times New Roman" w:cs="Times New Roman"/>
                <w:b/>
                <w:bCs/>
                <w:szCs w:val="26"/>
              </w:rPr>
            </w:pPr>
          </w:p>
        </w:tc>
        <w:tc>
          <w:tcPr>
            <w:tcW w:w="592" w:type="dxa"/>
            <w:shd w:val="clear" w:color="auto" w:fill="auto"/>
            <w:vAlign w:val="center"/>
          </w:tcPr>
          <w:p w:rsidR="00745DFE" w:rsidRPr="00974B23" w:rsidRDefault="00745DFE" w:rsidP="00745DFE">
            <w:pPr>
              <w:spacing w:after="0" w:line="240" w:lineRule="auto"/>
              <w:ind w:firstLine="34"/>
              <w:jc w:val="center"/>
              <w:rPr>
                <w:rFonts w:eastAsia="Times New Roman" w:cs="Times New Roman"/>
                <w:b/>
                <w:bCs/>
                <w:szCs w:val="26"/>
              </w:rPr>
            </w:pPr>
            <w:r w:rsidRPr="00974B23">
              <w:rPr>
                <w:rFonts w:eastAsia="Times New Roman" w:cs="Times New Roman"/>
                <w:b/>
                <w:bCs/>
                <w:szCs w:val="26"/>
              </w:rPr>
              <w:t>6</w:t>
            </w:r>
          </w:p>
        </w:tc>
        <w:tc>
          <w:tcPr>
            <w:tcW w:w="644" w:type="dxa"/>
            <w:shd w:val="clear" w:color="auto" w:fill="auto"/>
            <w:vAlign w:val="center"/>
          </w:tcPr>
          <w:p w:rsidR="00745DFE" w:rsidRPr="00974B23" w:rsidRDefault="00745DFE" w:rsidP="00745DFE">
            <w:pPr>
              <w:spacing w:after="0" w:line="240" w:lineRule="auto"/>
              <w:ind w:firstLine="34"/>
              <w:jc w:val="center"/>
              <w:rPr>
                <w:rFonts w:eastAsia="Times New Roman" w:cs="Times New Roman"/>
                <w:b/>
                <w:bCs/>
                <w:szCs w:val="26"/>
              </w:rPr>
            </w:pPr>
          </w:p>
        </w:tc>
        <w:tc>
          <w:tcPr>
            <w:tcW w:w="851" w:type="dxa"/>
            <w:shd w:val="clear" w:color="auto" w:fill="auto"/>
            <w:vAlign w:val="center"/>
          </w:tcPr>
          <w:p w:rsidR="00745DFE" w:rsidRPr="00974B23" w:rsidRDefault="00745DFE" w:rsidP="00745DFE">
            <w:pPr>
              <w:spacing w:after="0"/>
              <w:ind w:firstLine="34"/>
              <w:jc w:val="center"/>
              <w:rPr>
                <w:rFonts w:eastAsia="Times New Roman" w:cs="Times New Roman"/>
                <w:b/>
                <w:bCs/>
                <w:szCs w:val="26"/>
              </w:rPr>
            </w:pPr>
            <w:r w:rsidRPr="00974B23">
              <w:rPr>
                <w:rFonts w:eastAsia="Times New Roman" w:cs="Times New Roman"/>
                <w:b/>
                <w:bCs/>
                <w:szCs w:val="26"/>
              </w:rPr>
              <w:t>1</w:t>
            </w:r>
          </w:p>
          <w:p w:rsidR="00745DFE" w:rsidRPr="00974B23" w:rsidRDefault="00745DFE" w:rsidP="00745DFE">
            <w:pPr>
              <w:spacing w:after="0"/>
              <w:ind w:firstLine="34"/>
              <w:jc w:val="center"/>
              <w:rPr>
                <w:rFonts w:eastAsia="Times New Roman" w:cs="Times New Roman"/>
                <w:b/>
                <w:bCs/>
                <w:szCs w:val="26"/>
              </w:rPr>
            </w:pPr>
            <w:r w:rsidRPr="00974B23">
              <w:rPr>
                <w:rFonts w:eastAsia="Times New Roman" w:cs="Times New Roman"/>
                <w:b/>
                <w:bCs/>
                <w:szCs w:val="26"/>
              </w:rPr>
              <w:t>2</w:t>
            </w:r>
          </w:p>
          <w:p w:rsidR="00745DFE" w:rsidRPr="00974B23" w:rsidRDefault="00745DFE" w:rsidP="00745DFE">
            <w:pPr>
              <w:spacing w:after="0"/>
              <w:ind w:firstLine="34"/>
              <w:jc w:val="center"/>
              <w:rPr>
                <w:rFonts w:eastAsia="Times New Roman" w:cs="Times New Roman"/>
                <w:b/>
                <w:bCs/>
                <w:szCs w:val="26"/>
              </w:rPr>
            </w:pPr>
            <w:r w:rsidRPr="00974B23">
              <w:rPr>
                <w:rFonts w:eastAsia="Times New Roman" w:cs="Times New Roman"/>
                <w:b/>
                <w:bCs/>
                <w:szCs w:val="26"/>
              </w:rPr>
              <w:t>5</w:t>
            </w:r>
          </w:p>
          <w:p w:rsidR="00745DFE" w:rsidRPr="00974B23" w:rsidRDefault="00745DFE" w:rsidP="00745DFE">
            <w:pPr>
              <w:spacing w:after="0"/>
              <w:ind w:firstLine="34"/>
              <w:jc w:val="center"/>
              <w:rPr>
                <w:rFonts w:eastAsia="Times New Roman" w:cs="Times New Roman"/>
                <w:b/>
                <w:bCs/>
                <w:szCs w:val="26"/>
              </w:rPr>
            </w:pPr>
            <w:r w:rsidRPr="00974B23">
              <w:rPr>
                <w:rFonts w:eastAsia="Times New Roman" w:cs="Times New Roman"/>
                <w:b/>
                <w:bCs/>
                <w:szCs w:val="26"/>
              </w:rPr>
              <w:t>7</w:t>
            </w:r>
          </w:p>
          <w:p w:rsidR="00745DFE" w:rsidRPr="00974B23" w:rsidRDefault="00745DFE" w:rsidP="00745DFE">
            <w:pPr>
              <w:spacing w:after="0"/>
              <w:ind w:firstLine="34"/>
              <w:jc w:val="center"/>
              <w:rPr>
                <w:rFonts w:eastAsia="Times New Roman" w:cs="Times New Roman"/>
                <w:b/>
                <w:bCs/>
                <w:szCs w:val="26"/>
              </w:rPr>
            </w:pPr>
            <w:r w:rsidRPr="00974B23">
              <w:rPr>
                <w:rFonts w:eastAsia="Times New Roman" w:cs="Times New Roman"/>
                <w:b/>
                <w:bCs/>
                <w:szCs w:val="26"/>
              </w:rPr>
              <w:t>8</w:t>
            </w:r>
          </w:p>
          <w:p w:rsidR="00745DFE" w:rsidRPr="00974B23" w:rsidRDefault="00745DFE" w:rsidP="00745DFE">
            <w:pPr>
              <w:spacing w:after="0"/>
              <w:ind w:firstLine="34"/>
              <w:jc w:val="center"/>
              <w:rPr>
                <w:rFonts w:eastAsia="Times New Roman" w:cs="Times New Roman"/>
                <w:b/>
                <w:bCs/>
                <w:szCs w:val="26"/>
              </w:rPr>
            </w:pPr>
            <w:r w:rsidRPr="00974B23">
              <w:rPr>
                <w:rFonts w:eastAsia="Times New Roman" w:cs="Times New Roman"/>
                <w:b/>
                <w:bCs/>
                <w:szCs w:val="26"/>
              </w:rPr>
              <w:t>11</w:t>
            </w:r>
          </w:p>
          <w:p w:rsidR="00745DFE" w:rsidRPr="00974B23" w:rsidRDefault="00745DFE" w:rsidP="00745DFE">
            <w:pPr>
              <w:spacing w:after="0"/>
              <w:ind w:firstLine="34"/>
              <w:jc w:val="center"/>
              <w:rPr>
                <w:rFonts w:eastAsia="Times New Roman" w:cs="Times New Roman"/>
                <w:b/>
                <w:bCs/>
                <w:szCs w:val="26"/>
              </w:rPr>
            </w:pPr>
            <w:r w:rsidRPr="00974B23">
              <w:rPr>
                <w:rFonts w:eastAsia="Times New Roman" w:cs="Times New Roman"/>
                <w:b/>
                <w:bCs/>
                <w:szCs w:val="26"/>
              </w:rPr>
              <w:t>12</w:t>
            </w:r>
          </w:p>
        </w:tc>
      </w:tr>
      <w:tr w:rsidR="00745DFE" w:rsidRPr="00974B23" w:rsidTr="00745DFE">
        <w:tc>
          <w:tcPr>
            <w:tcW w:w="708" w:type="dxa"/>
            <w:shd w:val="clear" w:color="auto" w:fill="auto"/>
            <w:vAlign w:val="center"/>
          </w:tcPr>
          <w:p w:rsidR="00745DFE" w:rsidRPr="00974B23" w:rsidRDefault="00745DFE" w:rsidP="00745DFE">
            <w:pPr>
              <w:spacing w:after="0" w:line="240" w:lineRule="auto"/>
              <w:ind w:firstLine="34"/>
              <w:jc w:val="center"/>
              <w:rPr>
                <w:rFonts w:eastAsia="Times New Roman" w:cs="Times New Roman"/>
                <w:bCs/>
                <w:szCs w:val="26"/>
              </w:rPr>
            </w:pPr>
            <w:r w:rsidRPr="00974B23">
              <w:rPr>
                <w:rFonts w:eastAsia="Times New Roman" w:cs="Times New Roman"/>
                <w:bCs/>
                <w:szCs w:val="26"/>
              </w:rPr>
              <w:lastRenderedPageBreak/>
              <w:t>2</w:t>
            </w:r>
          </w:p>
        </w:tc>
        <w:tc>
          <w:tcPr>
            <w:tcW w:w="2519" w:type="dxa"/>
            <w:shd w:val="clear" w:color="auto" w:fill="auto"/>
            <w:vAlign w:val="center"/>
          </w:tcPr>
          <w:p w:rsidR="00745DFE" w:rsidRPr="00974B23" w:rsidRDefault="00745DFE" w:rsidP="00745DFE">
            <w:pPr>
              <w:spacing w:after="0" w:line="240" w:lineRule="auto"/>
              <w:ind w:left="36" w:firstLine="34"/>
              <w:rPr>
                <w:rFonts w:cs="Times New Roman"/>
                <w:b/>
                <w:bCs/>
                <w:szCs w:val="26"/>
              </w:rPr>
            </w:pPr>
            <w:r w:rsidRPr="00974B23">
              <w:rPr>
                <w:rFonts w:cs="Times New Roman"/>
                <w:b/>
                <w:bCs/>
                <w:szCs w:val="26"/>
              </w:rPr>
              <w:t>Chương II: Kế toán thuê tài sản</w:t>
            </w:r>
          </w:p>
          <w:p w:rsidR="00745DFE" w:rsidRPr="00974B23" w:rsidRDefault="00745DFE" w:rsidP="00745DFE">
            <w:pPr>
              <w:spacing w:after="0" w:line="240" w:lineRule="auto"/>
              <w:ind w:firstLine="34"/>
              <w:rPr>
                <w:rFonts w:eastAsia="Times New Roman" w:cs="Times New Roman"/>
                <w:b/>
                <w:bCs/>
                <w:szCs w:val="26"/>
              </w:rPr>
            </w:pPr>
          </w:p>
        </w:tc>
        <w:tc>
          <w:tcPr>
            <w:tcW w:w="3720" w:type="dxa"/>
            <w:shd w:val="clear" w:color="auto" w:fill="auto"/>
            <w:vAlign w:val="center"/>
          </w:tcPr>
          <w:p w:rsidR="00745DFE" w:rsidRPr="00974B23" w:rsidRDefault="00745DFE" w:rsidP="00745DFE">
            <w:pPr>
              <w:tabs>
                <w:tab w:val="left" w:pos="1080"/>
              </w:tabs>
              <w:spacing w:after="0" w:line="240" w:lineRule="auto"/>
              <w:ind w:left="68" w:firstLine="34"/>
              <w:rPr>
                <w:rFonts w:cs="Times New Roman"/>
                <w:szCs w:val="26"/>
              </w:rPr>
            </w:pPr>
            <w:r w:rsidRPr="00974B23">
              <w:rPr>
                <w:rFonts w:cs="Times New Roman"/>
                <w:szCs w:val="26"/>
                <w:lang w:val="id-ID"/>
              </w:rPr>
              <w:t>2.</w:t>
            </w:r>
            <w:r w:rsidRPr="00974B23">
              <w:rPr>
                <w:rFonts w:cs="Times New Roman"/>
                <w:szCs w:val="26"/>
              </w:rPr>
              <w:t>1 Những vấn đề chung</w:t>
            </w:r>
          </w:p>
          <w:p w:rsidR="00745DFE" w:rsidRPr="00974B23" w:rsidRDefault="00745DFE" w:rsidP="00745DFE">
            <w:pPr>
              <w:spacing w:after="0" w:line="240" w:lineRule="auto"/>
              <w:ind w:left="68" w:firstLine="34"/>
              <w:rPr>
                <w:rFonts w:cs="Times New Roman"/>
                <w:szCs w:val="26"/>
                <w:lang w:val="id-ID"/>
              </w:rPr>
            </w:pPr>
            <w:r w:rsidRPr="00974B23">
              <w:rPr>
                <w:rFonts w:cs="Times New Roman"/>
                <w:szCs w:val="26"/>
                <w:lang w:val="id-ID"/>
              </w:rPr>
              <w:t>2.1.1</w:t>
            </w:r>
            <w:r w:rsidRPr="00974B23">
              <w:rPr>
                <w:rFonts w:cs="Times New Roman"/>
                <w:szCs w:val="26"/>
              </w:rPr>
              <w:t xml:space="preserve"> </w:t>
            </w:r>
            <w:r w:rsidRPr="00974B23">
              <w:rPr>
                <w:rFonts w:cs="Times New Roman"/>
                <w:szCs w:val="26"/>
                <w:lang w:val="id-ID"/>
              </w:rPr>
              <w:t xml:space="preserve">  </w:t>
            </w:r>
            <w:r w:rsidRPr="00974B23">
              <w:rPr>
                <w:rFonts w:cs="Times New Roman"/>
                <w:szCs w:val="26"/>
              </w:rPr>
              <w:tab/>
            </w:r>
            <w:r w:rsidRPr="00974B23">
              <w:rPr>
                <w:rFonts w:cs="Times New Roman"/>
                <w:szCs w:val="26"/>
                <w:lang w:val="id-ID"/>
              </w:rPr>
              <w:t>Phân biệt thuê tài chính và thuê hoạt động</w:t>
            </w:r>
          </w:p>
          <w:p w:rsidR="00745DFE" w:rsidRPr="00974B23" w:rsidRDefault="00745DFE" w:rsidP="00745DFE">
            <w:pPr>
              <w:spacing w:after="0" w:line="240" w:lineRule="auto"/>
              <w:ind w:left="68" w:firstLine="34"/>
              <w:rPr>
                <w:rFonts w:cs="Times New Roman"/>
                <w:szCs w:val="26"/>
                <w:lang w:val="id-ID"/>
              </w:rPr>
            </w:pPr>
            <w:r w:rsidRPr="00974B23">
              <w:rPr>
                <w:rFonts w:cs="Times New Roman"/>
                <w:szCs w:val="26"/>
                <w:lang w:val="id-ID"/>
              </w:rPr>
              <w:t xml:space="preserve">2.1.2  </w:t>
            </w:r>
            <w:r w:rsidRPr="00974B23">
              <w:rPr>
                <w:rFonts w:cs="Times New Roman"/>
                <w:szCs w:val="26"/>
              </w:rPr>
              <w:tab/>
            </w:r>
            <w:r w:rsidRPr="00974B23">
              <w:rPr>
                <w:rFonts w:cs="Times New Roman"/>
                <w:szCs w:val="26"/>
                <w:lang w:val="id-ID"/>
              </w:rPr>
              <w:t xml:space="preserve">Tài sản thuê đối với doanh nghiệp thuê </w:t>
            </w:r>
          </w:p>
          <w:p w:rsidR="00745DFE" w:rsidRPr="00974B23" w:rsidRDefault="00745DFE" w:rsidP="00745DFE">
            <w:pPr>
              <w:spacing w:after="0" w:line="240" w:lineRule="auto"/>
              <w:ind w:left="68" w:firstLine="34"/>
              <w:rPr>
                <w:rFonts w:cs="Times New Roman"/>
                <w:szCs w:val="26"/>
                <w:lang w:val="id-ID"/>
              </w:rPr>
            </w:pPr>
            <w:r w:rsidRPr="00974B23">
              <w:rPr>
                <w:rFonts w:cs="Times New Roman"/>
                <w:szCs w:val="26"/>
                <w:lang w:val="id-ID"/>
              </w:rPr>
              <w:t>2.1.3</w:t>
            </w:r>
            <w:r w:rsidRPr="00974B23">
              <w:rPr>
                <w:rFonts w:cs="Times New Roman"/>
                <w:szCs w:val="26"/>
              </w:rPr>
              <w:t xml:space="preserve"> </w:t>
            </w:r>
            <w:r w:rsidRPr="00974B23">
              <w:rPr>
                <w:rFonts w:cs="Times New Roman"/>
                <w:szCs w:val="26"/>
                <w:lang w:val="id-ID"/>
              </w:rPr>
              <w:t xml:space="preserve"> </w:t>
            </w:r>
            <w:r w:rsidRPr="00974B23">
              <w:rPr>
                <w:rFonts w:cs="Times New Roman"/>
                <w:szCs w:val="26"/>
              </w:rPr>
              <w:tab/>
            </w:r>
            <w:r w:rsidRPr="00974B23">
              <w:rPr>
                <w:rFonts w:cs="Times New Roman"/>
                <w:szCs w:val="26"/>
                <w:lang w:val="id-ID"/>
              </w:rPr>
              <w:t>Tài sản cho thuê đối với doanh nghiệp cho thuê</w:t>
            </w:r>
          </w:p>
          <w:p w:rsidR="00745DFE" w:rsidRPr="00974B23" w:rsidRDefault="00745DFE" w:rsidP="00745DFE">
            <w:pPr>
              <w:spacing w:after="0" w:line="240" w:lineRule="auto"/>
              <w:ind w:left="68" w:firstLine="34"/>
              <w:rPr>
                <w:rFonts w:cs="Times New Roman"/>
                <w:szCs w:val="26"/>
                <w:lang w:val="id-ID"/>
              </w:rPr>
            </w:pPr>
            <w:r w:rsidRPr="00974B23">
              <w:rPr>
                <w:rFonts w:cs="Times New Roman"/>
                <w:szCs w:val="26"/>
                <w:lang w:val="id-ID"/>
              </w:rPr>
              <w:t>2.1.4</w:t>
            </w:r>
            <w:r w:rsidRPr="00974B23">
              <w:rPr>
                <w:rFonts w:cs="Times New Roman"/>
                <w:szCs w:val="26"/>
              </w:rPr>
              <w:t xml:space="preserve"> </w:t>
            </w:r>
            <w:r w:rsidRPr="00974B23">
              <w:rPr>
                <w:rFonts w:cs="Times New Roman"/>
                <w:szCs w:val="26"/>
                <w:lang w:val="id-ID"/>
              </w:rPr>
              <w:t xml:space="preserve"> </w:t>
            </w:r>
            <w:r w:rsidRPr="00974B23">
              <w:rPr>
                <w:rFonts w:cs="Times New Roman"/>
                <w:szCs w:val="26"/>
              </w:rPr>
              <w:tab/>
            </w:r>
            <w:r w:rsidRPr="00974B23">
              <w:rPr>
                <w:rFonts w:cs="Times New Roman"/>
                <w:szCs w:val="26"/>
                <w:lang w:val="id-ID"/>
              </w:rPr>
              <w:t>Những thuận lợi của thuê tài sản</w:t>
            </w:r>
          </w:p>
          <w:p w:rsidR="00745DFE" w:rsidRPr="00974B23" w:rsidRDefault="00745DFE" w:rsidP="00745DFE">
            <w:pPr>
              <w:spacing w:after="0" w:line="240" w:lineRule="auto"/>
              <w:ind w:left="68" w:firstLine="34"/>
              <w:rPr>
                <w:rFonts w:cs="Times New Roman"/>
                <w:szCs w:val="26"/>
                <w:lang w:val="id-ID"/>
              </w:rPr>
            </w:pPr>
            <w:r w:rsidRPr="00974B23">
              <w:rPr>
                <w:rFonts w:cs="Times New Roman"/>
                <w:szCs w:val="26"/>
                <w:lang w:val="id-ID"/>
              </w:rPr>
              <w:t>2.1.5</w:t>
            </w:r>
            <w:r w:rsidRPr="00974B23">
              <w:rPr>
                <w:rFonts w:cs="Times New Roman"/>
                <w:szCs w:val="26"/>
              </w:rPr>
              <w:t xml:space="preserve"> </w:t>
            </w:r>
            <w:r w:rsidRPr="00974B23">
              <w:rPr>
                <w:rFonts w:cs="Times New Roman"/>
                <w:szCs w:val="26"/>
                <w:lang w:val="id-ID"/>
              </w:rPr>
              <w:t xml:space="preserve"> </w:t>
            </w:r>
            <w:r w:rsidRPr="00974B23">
              <w:rPr>
                <w:rFonts w:cs="Times New Roman"/>
                <w:szCs w:val="26"/>
              </w:rPr>
              <w:tab/>
            </w:r>
            <w:r w:rsidRPr="00974B23">
              <w:rPr>
                <w:rFonts w:cs="Times New Roman"/>
                <w:szCs w:val="26"/>
                <w:lang w:val="id-ID"/>
              </w:rPr>
              <w:t xml:space="preserve">Những bất lợi của thuê tài sản </w:t>
            </w:r>
          </w:p>
          <w:p w:rsidR="00745DFE" w:rsidRPr="00974B23" w:rsidRDefault="00745DFE" w:rsidP="00745DFE">
            <w:pPr>
              <w:spacing w:after="0" w:line="240" w:lineRule="auto"/>
              <w:ind w:left="68" w:firstLine="34"/>
              <w:rPr>
                <w:rFonts w:cs="Times New Roman"/>
                <w:szCs w:val="26"/>
              </w:rPr>
            </w:pPr>
            <w:r w:rsidRPr="00974B23">
              <w:rPr>
                <w:rFonts w:cs="Times New Roman"/>
                <w:szCs w:val="26"/>
                <w:lang w:val="id-ID"/>
              </w:rPr>
              <w:t>2.2</w:t>
            </w:r>
            <w:r w:rsidRPr="00974B23">
              <w:rPr>
                <w:rFonts w:cs="Times New Roman"/>
                <w:szCs w:val="26"/>
              </w:rPr>
              <w:t xml:space="preserve"> </w:t>
            </w:r>
            <w:r w:rsidRPr="00974B23">
              <w:rPr>
                <w:rFonts w:cs="Times New Roman"/>
                <w:szCs w:val="26"/>
                <w:lang w:val="id-ID"/>
              </w:rPr>
              <w:t xml:space="preserve"> </w:t>
            </w:r>
            <w:r w:rsidRPr="00974B23">
              <w:rPr>
                <w:rFonts w:cs="Times New Roman"/>
                <w:szCs w:val="26"/>
              </w:rPr>
              <w:t>Xác định giá trị ban đầu của TSCĐ thuê tài chính</w:t>
            </w:r>
          </w:p>
          <w:p w:rsidR="00745DFE" w:rsidRPr="00974B23" w:rsidRDefault="00745DFE" w:rsidP="00745DFE">
            <w:pPr>
              <w:spacing w:after="0" w:line="240" w:lineRule="auto"/>
              <w:ind w:left="68" w:firstLine="34"/>
              <w:rPr>
                <w:rFonts w:cs="Times New Roman"/>
                <w:szCs w:val="26"/>
              </w:rPr>
            </w:pPr>
            <w:r w:rsidRPr="00974B23">
              <w:rPr>
                <w:rFonts w:cs="Times New Roman"/>
                <w:szCs w:val="26"/>
                <w:lang w:val="id-ID"/>
              </w:rPr>
              <w:t>2.3</w:t>
            </w:r>
            <w:r w:rsidRPr="00974B23">
              <w:rPr>
                <w:rFonts w:cs="Times New Roman"/>
                <w:szCs w:val="26"/>
              </w:rPr>
              <w:t xml:space="preserve"> </w:t>
            </w:r>
            <w:r w:rsidRPr="00974B23">
              <w:rPr>
                <w:rFonts w:cs="Times New Roman"/>
                <w:szCs w:val="26"/>
                <w:lang w:val="id-ID"/>
              </w:rPr>
              <w:t xml:space="preserve"> </w:t>
            </w:r>
            <w:r w:rsidRPr="00974B23">
              <w:rPr>
                <w:rFonts w:cs="Times New Roman"/>
                <w:szCs w:val="26"/>
              </w:rPr>
              <w:t>Kế toán thuê và cho thuê hoạt động</w:t>
            </w:r>
          </w:p>
          <w:p w:rsidR="00745DFE" w:rsidRPr="00974B23" w:rsidRDefault="00745DFE" w:rsidP="00745DFE">
            <w:pPr>
              <w:spacing w:after="0" w:line="240" w:lineRule="auto"/>
              <w:ind w:left="68" w:firstLine="34"/>
              <w:rPr>
                <w:rFonts w:cs="Times New Roman"/>
                <w:szCs w:val="26"/>
                <w:lang w:val="id-ID"/>
              </w:rPr>
            </w:pPr>
            <w:r w:rsidRPr="00974B23">
              <w:rPr>
                <w:rFonts w:cs="Times New Roman"/>
                <w:szCs w:val="26"/>
                <w:lang w:val="id-ID"/>
              </w:rPr>
              <w:t>2.3.1</w:t>
            </w:r>
            <w:r w:rsidRPr="00974B23">
              <w:rPr>
                <w:rFonts w:cs="Times New Roman"/>
                <w:szCs w:val="26"/>
              </w:rPr>
              <w:t xml:space="preserve"> </w:t>
            </w:r>
            <w:r w:rsidRPr="00974B23">
              <w:rPr>
                <w:rFonts w:cs="Times New Roman"/>
                <w:szCs w:val="26"/>
              </w:rPr>
              <w:tab/>
            </w:r>
            <w:r w:rsidRPr="00974B23">
              <w:rPr>
                <w:rFonts w:cs="Times New Roman"/>
                <w:szCs w:val="26"/>
                <w:lang w:val="id-ID"/>
              </w:rPr>
              <w:t xml:space="preserve">Kế toán thuê hoạt động </w:t>
            </w:r>
          </w:p>
          <w:p w:rsidR="00745DFE" w:rsidRPr="00974B23" w:rsidRDefault="00745DFE" w:rsidP="00745DFE">
            <w:pPr>
              <w:spacing w:after="0" w:line="240" w:lineRule="auto"/>
              <w:ind w:left="68" w:firstLine="34"/>
              <w:rPr>
                <w:rFonts w:cs="Times New Roman"/>
                <w:szCs w:val="26"/>
                <w:lang w:val="id-ID"/>
              </w:rPr>
            </w:pPr>
            <w:r w:rsidRPr="00974B23">
              <w:rPr>
                <w:rFonts w:cs="Times New Roman"/>
                <w:szCs w:val="26"/>
                <w:lang w:val="id-ID"/>
              </w:rPr>
              <w:t xml:space="preserve">2.3.2 </w:t>
            </w:r>
            <w:r w:rsidRPr="00974B23">
              <w:rPr>
                <w:rFonts w:cs="Times New Roman"/>
                <w:szCs w:val="26"/>
              </w:rPr>
              <w:tab/>
            </w:r>
            <w:r w:rsidRPr="00974B23">
              <w:rPr>
                <w:rFonts w:cs="Times New Roman"/>
                <w:szCs w:val="26"/>
                <w:lang w:val="id-ID"/>
              </w:rPr>
              <w:t>Kế toán cho thuê hoạt động</w:t>
            </w:r>
          </w:p>
          <w:p w:rsidR="00745DFE" w:rsidRPr="00974B23" w:rsidRDefault="00745DFE" w:rsidP="00745DFE">
            <w:pPr>
              <w:spacing w:after="0" w:line="240" w:lineRule="auto"/>
              <w:ind w:left="68" w:firstLine="34"/>
              <w:rPr>
                <w:rFonts w:cs="Times New Roman"/>
                <w:szCs w:val="26"/>
              </w:rPr>
            </w:pPr>
            <w:r w:rsidRPr="00974B23">
              <w:rPr>
                <w:rFonts w:cs="Times New Roman"/>
                <w:bCs/>
                <w:szCs w:val="26"/>
                <w:lang w:val="id-ID"/>
              </w:rPr>
              <w:t>2</w:t>
            </w:r>
            <w:r w:rsidRPr="00974B23">
              <w:rPr>
                <w:rFonts w:cs="Times New Roman"/>
                <w:szCs w:val="26"/>
                <w:lang w:val="id-ID"/>
              </w:rPr>
              <w:t>.4</w:t>
            </w:r>
            <w:r w:rsidRPr="00974B23">
              <w:rPr>
                <w:rFonts w:cs="Times New Roman"/>
                <w:szCs w:val="26"/>
              </w:rPr>
              <w:t xml:space="preserve"> </w:t>
            </w:r>
            <w:r w:rsidRPr="00974B23">
              <w:rPr>
                <w:rFonts w:cs="Times New Roman"/>
                <w:szCs w:val="26"/>
                <w:lang w:val="id-ID"/>
              </w:rPr>
              <w:t xml:space="preserve"> Kế</w:t>
            </w:r>
            <w:r w:rsidRPr="00974B23">
              <w:rPr>
                <w:rFonts w:cs="Times New Roman"/>
                <w:szCs w:val="26"/>
              </w:rPr>
              <w:t xml:space="preserve"> toán đi thuê tài chính</w:t>
            </w:r>
          </w:p>
          <w:p w:rsidR="00745DFE" w:rsidRPr="00974B23" w:rsidRDefault="00745DFE" w:rsidP="00745DFE">
            <w:pPr>
              <w:spacing w:after="0" w:line="240" w:lineRule="auto"/>
              <w:ind w:left="68" w:firstLine="34"/>
              <w:rPr>
                <w:rFonts w:cs="Times New Roman"/>
                <w:szCs w:val="26"/>
              </w:rPr>
            </w:pPr>
            <w:r w:rsidRPr="00974B23">
              <w:rPr>
                <w:rFonts w:cs="Times New Roman"/>
                <w:szCs w:val="26"/>
                <w:lang w:val="id-ID"/>
              </w:rPr>
              <w:t>2.5</w:t>
            </w:r>
            <w:r w:rsidRPr="00974B23">
              <w:rPr>
                <w:rFonts w:cs="Times New Roman"/>
                <w:szCs w:val="26"/>
              </w:rPr>
              <w:t xml:space="preserve"> </w:t>
            </w:r>
            <w:r w:rsidRPr="00974B23">
              <w:rPr>
                <w:rFonts w:cs="Times New Roman"/>
                <w:szCs w:val="26"/>
                <w:lang w:val="id-ID"/>
              </w:rPr>
              <w:t xml:space="preserve"> </w:t>
            </w:r>
            <w:r w:rsidRPr="00974B23">
              <w:rPr>
                <w:rFonts w:cs="Times New Roman"/>
                <w:szCs w:val="26"/>
              </w:rPr>
              <w:t>Kế toán bán TSCĐ và thuê lại</w:t>
            </w:r>
          </w:p>
          <w:p w:rsidR="00745DFE" w:rsidRPr="00974B23" w:rsidRDefault="00745DFE" w:rsidP="00745DFE">
            <w:pPr>
              <w:widowControl w:val="0"/>
              <w:spacing w:after="0" w:line="240" w:lineRule="auto"/>
              <w:ind w:left="68" w:firstLine="34"/>
              <w:rPr>
                <w:rFonts w:cs="Times New Roman"/>
                <w:bCs/>
                <w:szCs w:val="26"/>
                <w:lang w:val="id-ID"/>
              </w:rPr>
            </w:pPr>
            <w:r w:rsidRPr="00974B23">
              <w:rPr>
                <w:rFonts w:cs="Times New Roman"/>
                <w:szCs w:val="26"/>
                <w:lang w:val="id-ID"/>
              </w:rPr>
              <w:t>2.5.1</w:t>
            </w:r>
            <w:r w:rsidRPr="00974B23">
              <w:rPr>
                <w:rFonts w:cs="Times New Roman"/>
                <w:szCs w:val="26"/>
              </w:rPr>
              <w:t xml:space="preserve"> </w:t>
            </w:r>
            <w:r w:rsidRPr="00974B23">
              <w:rPr>
                <w:rFonts w:cs="Times New Roman"/>
                <w:szCs w:val="26"/>
              </w:rPr>
              <w:tab/>
            </w:r>
            <w:r w:rsidRPr="00974B23">
              <w:rPr>
                <w:rFonts w:cs="Times New Roman"/>
                <w:bCs/>
                <w:szCs w:val="26"/>
                <w:lang w:val="id-ID"/>
              </w:rPr>
              <w:t>Kế toán giao dịch bán và thuê lại TSCĐ là thuê tài chính</w:t>
            </w:r>
          </w:p>
          <w:p w:rsidR="00745DFE" w:rsidRPr="00974B23" w:rsidRDefault="00745DFE" w:rsidP="00745DFE">
            <w:pPr>
              <w:spacing w:after="0" w:line="240" w:lineRule="auto"/>
              <w:ind w:left="68" w:firstLine="34"/>
              <w:rPr>
                <w:rFonts w:cs="Times New Roman"/>
                <w:szCs w:val="26"/>
                <w:lang w:val="id-ID"/>
              </w:rPr>
            </w:pPr>
            <w:r w:rsidRPr="00974B23">
              <w:rPr>
                <w:rFonts w:cs="Times New Roman"/>
                <w:szCs w:val="26"/>
                <w:lang w:val="id-ID"/>
              </w:rPr>
              <w:t xml:space="preserve">2.5.2 </w:t>
            </w:r>
            <w:r w:rsidRPr="00974B23">
              <w:rPr>
                <w:rFonts w:cs="Times New Roman"/>
                <w:szCs w:val="26"/>
              </w:rPr>
              <w:tab/>
            </w:r>
            <w:r w:rsidRPr="00974B23">
              <w:rPr>
                <w:rFonts w:cs="Times New Roman"/>
                <w:szCs w:val="26"/>
                <w:lang w:val="id-ID"/>
              </w:rPr>
              <w:t>Kế toán giao dịch bán và thuê lại TSCĐ là thuê hoạt động</w:t>
            </w:r>
          </w:p>
          <w:p w:rsidR="00745DFE" w:rsidRPr="00974B23" w:rsidRDefault="00745DFE" w:rsidP="00745DFE">
            <w:pPr>
              <w:spacing w:after="0" w:line="240" w:lineRule="auto"/>
              <w:ind w:left="68" w:firstLine="34"/>
              <w:rPr>
                <w:rFonts w:cs="Times New Roman"/>
                <w:szCs w:val="26"/>
                <w:lang w:val="it-IT"/>
              </w:rPr>
            </w:pPr>
            <w:r w:rsidRPr="00974B23">
              <w:rPr>
                <w:rFonts w:cs="Times New Roman"/>
                <w:szCs w:val="26"/>
                <w:lang w:val="id-ID"/>
              </w:rPr>
              <w:t xml:space="preserve">2.6 </w:t>
            </w:r>
            <w:r w:rsidRPr="00974B23">
              <w:rPr>
                <w:rFonts w:cs="Times New Roman"/>
                <w:szCs w:val="26"/>
                <w:lang w:val="it-IT"/>
              </w:rPr>
              <w:t>Thông tin tài sản thuê trình bày trên BCTC</w:t>
            </w:r>
          </w:p>
        </w:tc>
        <w:tc>
          <w:tcPr>
            <w:tcW w:w="606" w:type="dxa"/>
            <w:shd w:val="clear" w:color="auto" w:fill="auto"/>
            <w:vAlign w:val="center"/>
          </w:tcPr>
          <w:p w:rsidR="00745DFE" w:rsidRPr="00974B23" w:rsidRDefault="00745DFE" w:rsidP="00745DFE">
            <w:pPr>
              <w:spacing w:after="0" w:line="240" w:lineRule="auto"/>
              <w:ind w:firstLine="34"/>
              <w:jc w:val="center"/>
              <w:rPr>
                <w:rFonts w:eastAsia="Times New Roman" w:cs="Times New Roman"/>
                <w:b/>
                <w:bCs/>
                <w:szCs w:val="26"/>
              </w:rPr>
            </w:pPr>
            <w:r w:rsidRPr="00974B23">
              <w:rPr>
                <w:rFonts w:eastAsia="Times New Roman" w:cs="Times New Roman"/>
                <w:b/>
                <w:bCs/>
                <w:szCs w:val="26"/>
              </w:rPr>
              <w:t>6</w:t>
            </w:r>
          </w:p>
        </w:tc>
        <w:tc>
          <w:tcPr>
            <w:tcW w:w="567" w:type="dxa"/>
            <w:shd w:val="clear" w:color="auto" w:fill="auto"/>
            <w:vAlign w:val="center"/>
          </w:tcPr>
          <w:p w:rsidR="00745DFE" w:rsidRPr="00974B23" w:rsidRDefault="00745DFE" w:rsidP="00745DFE">
            <w:pPr>
              <w:spacing w:after="0" w:line="240" w:lineRule="auto"/>
              <w:ind w:firstLine="34"/>
              <w:jc w:val="center"/>
              <w:rPr>
                <w:rFonts w:eastAsia="Times New Roman" w:cs="Times New Roman"/>
                <w:b/>
                <w:bCs/>
                <w:szCs w:val="26"/>
              </w:rPr>
            </w:pPr>
            <w:r w:rsidRPr="00974B23">
              <w:rPr>
                <w:rFonts w:eastAsia="Times New Roman" w:cs="Times New Roman"/>
                <w:b/>
                <w:bCs/>
                <w:szCs w:val="26"/>
              </w:rPr>
              <w:t>6</w:t>
            </w:r>
          </w:p>
        </w:tc>
        <w:tc>
          <w:tcPr>
            <w:tcW w:w="567" w:type="dxa"/>
            <w:shd w:val="clear" w:color="auto" w:fill="auto"/>
            <w:vAlign w:val="center"/>
          </w:tcPr>
          <w:p w:rsidR="00745DFE" w:rsidRPr="00974B23" w:rsidRDefault="00745DFE" w:rsidP="00745DFE">
            <w:pPr>
              <w:spacing w:after="0" w:line="240" w:lineRule="auto"/>
              <w:ind w:firstLine="34"/>
              <w:jc w:val="center"/>
              <w:rPr>
                <w:rFonts w:eastAsia="Times New Roman" w:cs="Times New Roman"/>
                <w:b/>
                <w:bCs/>
                <w:szCs w:val="26"/>
              </w:rPr>
            </w:pPr>
          </w:p>
        </w:tc>
        <w:tc>
          <w:tcPr>
            <w:tcW w:w="592" w:type="dxa"/>
            <w:shd w:val="clear" w:color="auto" w:fill="auto"/>
            <w:vAlign w:val="center"/>
          </w:tcPr>
          <w:p w:rsidR="00745DFE" w:rsidRPr="00974B23" w:rsidRDefault="00745DFE" w:rsidP="00745DFE">
            <w:pPr>
              <w:spacing w:after="0" w:line="240" w:lineRule="auto"/>
              <w:ind w:firstLine="34"/>
              <w:jc w:val="center"/>
              <w:rPr>
                <w:rFonts w:eastAsia="Times New Roman" w:cs="Times New Roman"/>
                <w:b/>
                <w:bCs/>
                <w:szCs w:val="26"/>
              </w:rPr>
            </w:pPr>
            <w:r w:rsidRPr="00974B23">
              <w:rPr>
                <w:rFonts w:eastAsia="Times New Roman" w:cs="Times New Roman"/>
                <w:b/>
                <w:bCs/>
                <w:szCs w:val="26"/>
              </w:rPr>
              <w:t>9</w:t>
            </w:r>
          </w:p>
        </w:tc>
        <w:tc>
          <w:tcPr>
            <w:tcW w:w="644" w:type="dxa"/>
            <w:shd w:val="clear" w:color="auto" w:fill="auto"/>
            <w:vAlign w:val="center"/>
          </w:tcPr>
          <w:p w:rsidR="00745DFE" w:rsidRPr="00974B23" w:rsidRDefault="00745DFE" w:rsidP="00745DFE">
            <w:pPr>
              <w:spacing w:after="0" w:line="240" w:lineRule="auto"/>
              <w:ind w:firstLine="34"/>
              <w:jc w:val="center"/>
              <w:rPr>
                <w:rFonts w:eastAsia="Times New Roman" w:cs="Times New Roman"/>
                <w:b/>
                <w:bCs/>
                <w:szCs w:val="26"/>
              </w:rPr>
            </w:pPr>
          </w:p>
        </w:tc>
        <w:tc>
          <w:tcPr>
            <w:tcW w:w="851" w:type="dxa"/>
            <w:shd w:val="clear" w:color="auto" w:fill="auto"/>
            <w:vAlign w:val="center"/>
          </w:tcPr>
          <w:p w:rsidR="00745DFE" w:rsidRPr="00974B23" w:rsidRDefault="00745DFE" w:rsidP="00745DFE">
            <w:pPr>
              <w:spacing w:after="0" w:line="240" w:lineRule="auto"/>
              <w:ind w:firstLine="34"/>
              <w:jc w:val="center"/>
              <w:rPr>
                <w:rFonts w:eastAsia="Times New Roman" w:cs="Times New Roman"/>
                <w:b/>
                <w:bCs/>
                <w:szCs w:val="26"/>
              </w:rPr>
            </w:pPr>
            <w:r w:rsidRPr="00974B23">
              <w:rPr>
                <w:rFonts w:eastAsia="Times New Roman" w:cs="Times New Roman"/>
                <w:b/>
                <w:bCs/>
                <w:szCs w:val="26"/>
              </w:rPr>
              <w:t>2</w:t>
            </w:r>
          </w:p>
          <w:p w:rsidR="00745DFE" w:rsidRPr="00974B23" w:rsidRDefault="00745DFE" w:rsidP="00745DFE">
            <w:pPr>
              <w:spacing w:after="0" w:line="240" w:lineRule="auto"/>
              <w:ind w:firstLine="34"/>
              <w:jc w:val="center"/>
              <w:rPr>
                <w:rFonts w:eastAsia="Times New Roman" w:cs="Times New Roman"/>
                <w:b/>
                <w:bCs/>
                <w:szCs w:val="26"/>
              </w:rPr>
            </w:pPr>
            <w:r w:rsidRPr="00974B23">
              <w:rPr>
                <w:rFonts w:eastAsia="Times New Roman" w:cs="Times New Roman"/>
                <w:b/>
                <w:bCs/>
                <w:szCs w:val="26"/>
              </w:rPr>
              <w:t>4</w:t>
            </w:r>
          </w:p>
          <w:p w:rsidR="00745DFE" w:rsidRPr="00974B23" w:rsidRDefault="00745DFE" w:rsidP="00745DFE">
            <w:pPr>
              <w:spacing w:after="0" w:line="240" w:lineRule="auto"/>
              <w:ind w:firstLine="34"/>
              <w:jc w:val="center"/>
              <w:rPr>
                <w:rFonts w:eastAsia="Times New Roman" w:cs="Times New Roman"/>
                <w:b/>
                <w:bCs/>
                <w:szCs w:val="26"/>
              </w:rPr>
            </w:pPr>
            <w:r w:rsidRPr="00974B23">
              <w:rPr>
                <w:rFonts w:eastAsia="Times New Roman" w:cs="Times New Roman"/>
                <w:b/>
                <w:bCs/>
                <w:szCs w:val="26"/>
              </w:rPr>
              <w:t>5</w:t>
            </w:r>
          </w:p>
          <w:p w:rsidR="00745DFE" w:rsidRPr="00974B23" w:rsidRDefault="00745DFE" w:rsidP="00745DFE">
            <w:pPr>
              <w:spacing w:after="0" w:line="240" w:lineRule="auto"/>
              <w:ind w:firstLine="34"/>
              <w:jc w:val="center"/>
              <w:rPr>
                <w:rFonts w:eastAsia="Times New Roman" w:cs="Times New Roman"/>
                <w:b/>
                <w:bCs/>
                <w:szCs w:val="26"/>
              </w:rPr>
            </w:pPr>
            <w:r w:rsidRPr="00974B23">
              <w:rPr>
                <w:rFonts w:eastAsia="Times New Roman" w:cs="Times New Roman"/>
                <w:b/>
                <w:bCs/>
                <w:szCs w:val="26"/>
              </w:rPr>
              <w:t>8</w:t>
            </w:r>
          </w:p>
          <w:p w:rsidR="00745DFE" w:rsidRPr="00974B23" w:rsidRDefault="00745DFE" w:rsidP="00745DFE">
            <w:pPr>
              <w:spacing w:after="0" w:line="240" w:lineRule="auto"/>
              <w:ind w:firstLine="34"/>
              <w:jc w:val="center"/>
              <w:rPr>
                <w:rFonts w:eastAsia="Times New Roman" w:cs="Times New Roman"/>
                <w:b/>
                <w:bCs/>
                <w:szCs w:val="26"/>
              </w:rPr>
            </w:pPr>
            <w:r w:rsidRPr="00974B23">
              <w:rPr>
                <w:rFonts w:eastAsia="Times New Roman" w:cs="Times New Roman"/>
                <w:b/>
                <w:bCs/>
                <w:szCs w:val="26"/>
              </w:rPr>
              <w:t>10</w:t>
            </w:r>
          </w:p>
        </w:tc>
      </w:tr>
      <w:tr w:rsidR="00745DFE" w:rsidRPr="00974B23" w:rsidTr="00745DFE">
        <w:tc>
          <w:tcPr>
            <w:tcW w:w="708" w:type="dxa"/>
            <w:shd w:val="clear" w:color="auto" w:fill="auto"/>
            <w:vAlign w:val="center"/>
          </w:tcPr>
          <w:p w:rsidR="00745DFE" w:rsidRPr="00974B23" w:rsidRDefault="00745DFE" w:rsidP="00745DFE">
            <w:pPr>
              <w:spacing w:after="0" w:line="240" w:lineRule="auto"/>
              <w:ind w:firstLine="34"/>
              <w:jc w:val="center"/>
              <w:rPr>
                <w:rFonts w:eastAsia="Times New Roman" w:cs="Times New Roman"/>
                <w:bCs/>
                <w:szCs w:val="26"/>
              </w:rPr>
            </w:pPr>
            <w:r w:rsidRPr="00974B23">
              <w:rPr>
                <w:rFonts w:eastAsia="Times New Roman" w:cs="Times New Roman"/>
                <w:bCs/>
                <w:szCs w:val="26"/>
              </w:rPr>
              <w:t>3</w:t>
            </w:r>
          </w:p>
        </w:tc>
        <w:tc>
          <w:tcPr>
            <w:tcW w:w="2519" w:type="dxa"/>
            <w:shd w:val="clear" w:color="auto" w:fill="auto"/>
            <w:vAlign w:val="center"/>
          </w:tcPr>
          <w:p w:rsidR="00745DFE" w:rsidRPr="00974B23" w:rsidRDefault="00745DFE" w:rsidP="00745DFE">
            <w:pPr>
              <w:spacing w:after="0" w:line="240" w:lineRule="auto"/>
              <w:ind w:left="36" w:firstLine="34"/>
              <w:rPr>
                <w:rFonts w:cs="Times New Roman"/>
                <w:b/>
                <w:bCs/>
                <w:szCs w:val="26"/>
              </w:rPr>
            </w:pPr>
            <w:r w:rsidRPr="00974B23">
              <w:rPr>
                <w:rFonts w:cs="Times New Roman"/>
                <w:b/>
                <w:bCs/>
                <w:szCs w:val="26"/>
              </w:rPr>
              <w:t>Chương III: Kế toán các khoản đầu tư tài chính</w:t>
            </w:r>
          </w:p>
          <w:p w:rsidR="00745DFE" w:rsidRPr="00974B23" w:rsidRDefault="00745DFE" w:rsidP="00745DFE">
            <w:pPr>
              <w:spacing w:after="0" w:line="240" w:lineRule="auto"/>
              <w:ind w:firstLine="34"/>
              <w:rPr>
                <w:rFonts w:eastAsia="Times New Roman" w:cs="Times New Roman"/>
                <w:b/>
                <w:bCs/>
                <w:szCs w:val="26"/>
              </w:rPr>
            </w:pPr>
          </w:p>
        </w:tc>
        <w:tc>
          <w:tcPr>
            <w:tcW w:w="3720" w:type="dxa"/>
            <w:shd w:val="clear" w:color="auto" w:fill="auto"/>
            <w:vAlign w:val="center"/>
          </w:tcPr>
          <w:p w:rsidR="00745DFE" w:rsidRPr="00974B23" w:rsidRDefault="00745DFE" w:rsidP="00745DFE">
            <w:pPr>
              <w:spacing w:after="0" w:line="240" w:lineRule="auto"/>
              <w:ind w:left="68" w:firstLine="34"/>
              <w:rPr>
                <w:rFonts w:cs="Times New Roman"/>
                <w:szCs w:val="26"/>
              </w:rPr>
            </w:pPr>
            <w:r w:rsidRPr="00974B23">
              <w:rPr>
                <w:rFonts w:cs="Times New Roman"/>
                <w:szCs w:val="26"/>
                <w:lang w:val="id-ID"/>
              </w:rPr>
              <w:t xml:space="preserve">3.1  </w:t>
            </w:r>
            <w:r w:rsidRPr="00974B23">
              <w:rPr>
                <w:rFonts w:cs="Times New Roman"/>
                <w:szCs w:val="26"/>
              </w:rPr>
              <w:t>Những vấn đề chung</w:t>
            </w:r>
          </w:p>
          <w:p w:rsidR="00745DFE" w:rsidRPr="00974B23" w:rsidRDefault="00745DFE" w:rsidP="00745DFE">
            <w:pPr>
              <w:spacing w:after="0" w:line="240" w:lineRule="auto"/>
              <w:ind w:left="68" w:firstLine="34"/>
              <w:rPr>
                <w:rFonts w:cs="Times New Roman"/>
                <w:szCs w:val="26"/>
                <w:lang w:val="id-ID"/>
              </w:rPr>
            </w:pPr>
            <w:r w:rsidRPr="00974B23">
              <w:rPr>
                <w:rFonts w:cs="Times New Roman"/>
                <w:szCs w:val="26"/>
                <w:lang w:val="id-ID"/>
              </w:rPr>
              <w:t xml:space="preserve">3.1.1 </w:t>
            </w:r>
            <w:r w:rsidRPr="00974B23">
              <w:rPr>
                <w:rFonts w:cs="Times New Roman"/>
                <w:szCs w:val="26"/>
              </w:rPr>
              <w:tab/>
            </w:r>
            <w:r w:rsidRPr="00974B23">
              <w:rPr>
                <w:rFonts w:cs="Times New Roman"/>
                <w:szCs w:val="26"/>
                <w:lang w:val="id-ID"/>
              </w:rPr>
              <w:t>Khái niệm và phân loại</w:t>
            </w:r>
          </w:p>
          <w:p w:rsidR="00745DFE" w:rsidRPr="00974B23" w:rsidRDefault="00745DFE" w:rsidP="00745DFE">
            <w:pPr>
              <w:spacing w:after="0" w:line="240" w:lineRule="auto"/>
              <w:ind w:left="68" w:firstLine="34"/>
              <w:rPr>
                <w:rFonts w:cs="Times New Roman"/>
                <w:szCs w:val="26"/>
                <w:lang w:val="id-ID"/>
              </w:rPr>
            </w:pPr>
            <w:r w:rsidRPr="00974B23">
              <w:rPr>
                <w:rFonts w:cs="Times New Roman"/>
                <w:szCs w:val="26"/>
                <w:lang w:val="id-ID"/>
              </w:rPr>
              <w:t>3.1.2</w:t>
            </w:r>
            <w:r w:rsidRPr="00974B23">
              <w:rPr>
                <w:rFonts w:cs="Times New Roman"/>
                <w:szCs w:val="26"/>
              </w:rPr>
              <w:tab/>
              <w:t>Quy định</w:t>
            </w:r>
            <w:r w:rsidRPr="00974B23">
              <w:rPr>
                <w:rFonts w:cs="Times New Roman"/>
                <w:szCs w:val="26"/>
                <w:lang w:val="id-ID"/>
              </w:rPr>
              <w:t xml:space="preserve"> kế toán</w:t>
            </w:r>
          </w:p>
          <w:p w:rsidR="00745DFE" w:rsidRPr="00974B23" w:rsidRDefault="00745DFE" w:rsidP="00745DFE">
            <w:pPr>
              <w:spacing w:after="0" w:line="240" w:lineRule="auto"/>
              <w:ind w:left="68" w:firstLine="34"/>
              <w:rPr>
                <w:rFonts w:cs="Times New Roman"/>
                <w:szCs w:val="26"/>
              </w:rPr>
            </w:pPr>
            <w:r w:rsidRPr="00974B23">
              <w:rPr>
                <w:rFonts w:cs="Times New Roman"/>
                <w:szCs w:val="26"/>
                <w:lang w:val="id-ID"/>
              </w:rPr>
              <w:t xml:space="preserve">3.2  </w:t>
            </w:r>
            <w:r w:rsidRPr="00974B23">
              <w:rPr>
                <w:rFonts w:cs="Times New Roman"/>
                <w:szCs w:val="26"/>
              </w:rPr>
              <w:t>Kế toán các khoản chứng khoán kinh doanh</w:t>
            </w:r>
          </w:p>
          <w:p w:rsidR="00745DFE" w:rsidRPr="00974B23" w:rsidRDefault="00745DFE" w:rsidP="00745DFE">
            <w:pPr>
              <w:spacing w:after="0" w:line="240" w:lineRule="auto"/>
              <w:ind w:left="68" w:firstLine="34"/>
              <w:rPr>
                <w:rFonts w:cs="Times New Roman"/>
                <w:bCs/>
                <w:szCs w:val="26"/>
              </w:rPr>
            </w:pPr>
            <w:r w:rsidRPr="00974B23">
              <w:rPr>
                <w:rFonts w:cs="Times New Roman"/>
                <w:bCs/>
                <w:szCs w:val="26"/>
                <w:lang w:val="id-ID"/>
              </w:rPr>
              <w:t xml:space="preserve">3.3  </w:t>
            </w:r>
            <w:r w:rsidRPr="00974B23">
              <w:rPr>
                <w:rFonts w:cs="Times New Roman"/>
                <w:bCs/>
                <w:szCs w:val="26"/>
              </w:rPr>
              <w:t xml:space="preserve">Kế toán các khoản đầu tư </w:t>
            </w:r>
            <w:r w:rsidRPr="00974B23">
              <w:rPr>
                <w:rFonts w:cs="Times New Roman"/>
                <w:bCs/>
                <w:szCs w:val="26"/>
              </w:rPr>
              <w:lastRenderedPageBreak/>
              <w:t>nắm giữ đến ngày đáo hạn</w:t>
            </w:r>
          </w:p>
          <w:p w:rsidR="00745DFE" w:rsidRPr="00974B23" w:rsidRDefault="00745DFE" w:rsidP="00745DFE">
            <w:pPr>
              <w:spacing w:after="0" w:line="240" w:lineRule="auto"/>
              <w:ind w:left="68" w:firstLine="34"/>
              <w:rPr>
                <w:rFonts w:cs="Times New Roman"/>
                <w:szCs w:val="26"/>
              </w:rPr>
            </w:pPr>
            <w:r w:rsidRPr="00974B23">
              <w:rPr>
                <w:rFonts w:cs="Times New Roman"/>
                <w:bCs/>
                <w:szCs w:val="26"/>
                <w:lang w:val="id-ID"/>
              </w:rPr>
              <w:t>3.</w:t>
            </w:r>
            <w:r w:rsidRPr="00974B23">
              <w:rPr>
                <w:rFonts w:cs="Times New Roman"/>
                <w:bCs/>
                <w:szCs w:val="26"/>
              </w:rPr>
              <w:t>4</w:t>
            </w:r>
            <w:r w:rsidRPr="00974B23">
              <w:rPr>
                <w:rFonts w:cs="Times New Roman"/>
                <w:bCs/>
                <w:szCs w:val="26"/>
                <w:lang w:val="id-ID"/>
              </w:rPr>
              <w:t xml:space="preserve"> </w:t>
            </w:r>
            <w:r w:rsidRPr="00974B23">
              <w:rPr>
                <w:rFonts w:cs="Times New Roman"/>
                <w:bCs/>
                <w:szCs w:val="26"/>
              </w:rPr>
              <w:t xml:space="preserve"> Kế toán các khoản đầu tư vốn dài hạn vào đơn vị khác</w:t>
            </w:r>
          </w:p>
          <w:p w:rsidR="00745DFE" w:rsidRPr="00974B23" w:rsidRDefault="00745DFE" w:rsidP="00745DFE">
            <w:pPr>
              <w:spacing w:after="0" w:line="240" w:lineRule="auto"/>
              <w:ind w:left="68" w:firstLine="34"/>
              <w:rPr>
                <w:rFonts w:cs="Times New Roman"/>
                <w:bCs/>
                <w:szCs w:val="26"/>
                <w:lang w:val="id-ID"/>
              </w:rPr>
            </w:pPr>
            <w:r w:rsidRPr="00974B23">
              <w:rPr>
                <w:rFonts w:cs="Times New Roman"/>
                <w:bCs/>
                <w:szCs w:val="26"/>
                <w:lang w:val="id-ID"/>
              </w:rPr>
              <w:t>3.</w:t>
            </w:r>
            <w:r w:rsidRPr="00974B23">
              <w:rPr>
                <w:rFonts w:cs="Times New Roman"/>
                <w:bCs/>
                <w:szCs w:val="26"/>
              </w:rPr>
              <w:t>4</w:t>
            </w:r>
            <w:r w:rsidRPr="00974B23">
              <w:rPr>
                <w:rFonts w:cs="Times New Roman"/>
                <w:bCs/>
                <w:szCs w:val="26"/>
                <w:lang w:val="id-ID"/>
              </w:rPr>
              <w:t xml:space="preserve">.1  </w:t>
            </w:r>
            <w:r w:rsidRPr="00974B23">
              <w:rPr>
                <w:rFonts w:cs="Times New Roman"/>
                <w:bCs/>
                <w:szCs w:val="26"/>
              </w:rPr>
              <w:tab/>
            </w:r>
            <w:r w:rsidRPr="00974B23">
              <w:rPr>
                <w:rFonts w:cs="Times New Roman"/>
                <w:bCs/>
                <w:szCs w:val="26"/>
                <w:lang w:val="id-ID"/>
              </w:rPr>
              <w:t>Kế toán khoản đầu tư vào công ty con</w:t>
            </w:r>
          </w:p>
          <w:p w:rsidR="00745DFE" w:rsidRPr="00974B23" w:rsidRDefault="00745DFE" w:rsidP="00745DFE">
            <w:pPr>
              <w:spacing w:after="0" w:line="240" w:lineRule="auto"/>
              <w:ind w:left="68" w:firstLine="34"/>
              <w:rPr>
                <w:rFonts w:cs="Times New Roman"/>
                <w:bCs/>
                <w:szCs w:val="26"/>
                <w:lang w:val="id-ID"/>
              </w:rPr>
            </w:pPr>
            <w:r w:rsidRPr="00974B23">
              <w:rPr>
                <w:rFonts w:cs="Times New Roman"/>
                <w:bCs/>
                <w:szCs w:val="26"/>
                <w:lang w:val="id-ID"/>
              </w:rPr>
              <w:t>3.</w:t>
            </w:r>
            <w:r w:rsidRPr="00974B23">
              <w:rPr>
                <w:rFonts w:cs="Times New Roman"/>
                <w:bCs/>
                <w:szCs w:val="26"/>
              </w:rPr>
              <w:t>4</w:t>
            </w:r>
            <w:r w:rsidRPr="00974B23">
              <w:rPr>
                <w:rFonts w:cs="Times New Roman"/>
                <w:bCs/>
                <w:szCs w:val="26"/>
                <w:lang w:val="id-ID"/>
              </w:rPr>
              <w:t xml:space="preserve">.2 </w:t>
            </w:r>
            <w:r w:rsidRPr="00974B23">
              <w:rPr>
                <w:rFonts w:cs="Times New Roman"/>
                <w:bCs/>
                <w:szCs w:val="26"/>
              </w:rPr>
              <w:tab/>
            </w:r>
            <w:r w:rsidRPr="00974B23">
              <w:rPr>
                <w:rFonts w:cs="Times New Roman"/>
                <w:bCs/>
                <w:szCs w:val="26"/>
                <w:lang w:val="id-ID"/>
              </w:rPr>
              <w:t xml:space="preserve">Kế toán khoản đầu tư vào công ty </w:t>
            </w:r>
            <w:r w:rsidRPr="00974B23">
              <w:rPr>
                <w:rFonts w:cs="Times New Roman"/>
                <w:bCs/>
                <w:szCs w:val="26"/>
              </w:rPr>
              <w:t xml:space="preserve">liên doanh, </w:t>
            </w:r>
            <w:r w:rsidRPr="00974B23">
              <w:rPr>
                <w:rFonts w:cs="Times New Roman"/>
                <w:bCs/>
                <w:szCs w:val="26"/>
                <w:lang w:val="id-ID"/>
              </w:rPr>
              <w:t>liên kết</w:t>
            </w:r>
          </w:p>
          <w:p w:rsidR="00745DFE" w:rsidRPr="00974B23" w:rsidRDefault="00745DFE" w:rsidP="00745DFE">
            <w:pPr>
              <w:spacing w:after="0" w:line="240" w:lineRule="auto"/>
              <w:ind w:left="68" w:firstLine="34"/>
              <w:rPr>
                <w:rFonts w:cs="Times New Roman"/>
                <w:bCs/>
                <w:szCs w:val="26"/>
                <w:lang w:val="id-ID"/>
              </w:rPr>
            </w:pPr>
            <w:r w:rsidRPr="00974B23">
              <w:rPr>
                <w:rFonts w:cs="Times New Roman"/>
                <w:bCs/>
                <w:szCs w:val="26"/>
                <w:lang w:val="id-ID"/>
              </w:rPr>
              <w:t>3.</w:t>
            </w:r>
            <w:r w:rsidRPr="00974B23">
              <w:rPr>
                <w:rFonts w:cs="Times New Roman"/>
                <w:bCs/>
                <w:szCs w:val="26"/>
              </w:rPr>
              <w:t>4</w:t>
            </w:r>
            <w:r w:rsidRPr="00974B23">
              <w:rPr>
                <w:rFonts w:cs="Times New Roman"/>
                <w:bCs/>
                <w:szCs w:val="26"/>
                <w:lang w:val="id-ID"/>
              </w:rPr>
              <w:t>.</w:t>
            </w:r>
            <w:r w:rsidRPr="00974B23">
              <w:rPr>
                <w:rFonts w:cs="Times New Roman"/>
                <w:bCs/>
                <w:szCs w:val="26"/>
              </w:rPr>
              <w:t>3</w:t>
            </w:r>
            <w:r w:rsidRPr="00974B23">
              <w:rPr>
                <w:rFonts w:cs="Times New Roman"/>
                <w:bCs/>
                <w:szCs w:val="26"/>
                <w:lang w:val="id-ID"/>
              </w:rPr>
              <w:t xml:space="preserve"> </w:t>
            </w:r>
            <w:r w:rsidRPr="00974B23">
              <w:rPr>
                <w:rFonts w:cs="Times New Roman"/>
                <w:bCs/>
                <w:szCs w:val="26"/>
              </w:rPr>
              <w:tab/>
            </w:r>
            <w:r w:rsidRPr="00974B23">
              <w:rPr>
                <w:rFonts w:cs="Times New Roman"/>
                <w:bCs/>
                <w:szCs w:val="26"/>
                <w:lang w:val="id-ID"/>
              </w:rPr>
              <w:t xml:space="preserve">Kế toán khoản đầu tư </w:t>
            </w:r>
            <w:r w:rsidRPr="00974B23">
              <w:rPr>
                <w:rFonts w:cs="Times New Roman"/>
                <w:bCs/>
                <w:szCs w:val="26"/>
              </w:rPr>
              <w:t>vốn vào đơn vị khác</w:t>
            </w:r>
          </w:p>
          <w:p w:rsidR="00745DFE" w:rsidRPr="00974B23" w:rsidRDefault="00745DFE" w:rsidP="00745DFE">
            <w:pPr>
              <w:spacing w:after="0" w:line="240" w:lineRule="auto"/>
              <w:ind w:left="68" w:firstLine="34"/>
              <w:rPr>
                <w:rFonts w:cs="Times New Roman"/>
                <w:bCs/>
                <w:szCs w:val="26"/>
              </w:rPr>
            </w:pPr>
            <w:r w:rsidRPr="00974B23">
              <w:rPr>
                <w:rFonts w:cs="Times New Roman"/>
                <w:bCs/>
                <w:szCs w:val="26"/>
                <w:lang w:val="id-ID"/>
              </w:rPr>
              <w:t>3.</w:t>
            </w:r>
            <w:r w:rsidRPr="00974B23">
              <w:rPr>
                <w:rFonts w:cs="Times New Roman"/>
                <w:bCs/>
                <w:szCs w:val="26"/>
              </w:rPr>
              <w:t>5</w:t>
            </w:r>
            <w:r w:rsidRPr="00974B23">
              <w:rPr>
                <w:rFonts w:cs="Times New Roman"/>
                <w:bCs/>
                <w:szCs w:val="26"/>
                <w:lang w:val="id-ID"/>
              </w:rPr>
              <w:t xml:space="preserve">  </w:t>
            </w:r>
            <w:r w:rsidRPr="00974B23">
              <w:rPr>
                <w:rFonts w:cs="Times New Roman"/>
                <w:bCs/>
                <w:szCs w:val="26"/>
              </w:rPr>
              <w:t>Kế toán giao dịch hợp đồng hợp tác kinh doanh</w:t>
            </w:r>
          </w:p>
          <w:p w:rsidR="00745DFE" w:rsidRPr="00974B23" w:rsidRDefault="00745DFE" w:rsidP="00745DFE">
            <w:pPr>
              <w:spacing w:after="0" w:line="240" w:lineRule="auto"/>
              <w:ind w:left="68" w:firstLine="34"/>
              <w:rPr>
                <w:rFonts w:cs="Times New Roman"/>
                <w:bCs/>
                <w:szCs w:val="26"/>
                <w:lang w:val="id-ID"/>
              </w:rPr>
            </w:pPr>
            <w:r w:rsidRPr="00974B23">
              <w:rPr>
                <w:rFonts w:cs="Times New Roman"/>
                <w:bCs/>
                <w:szCs w:val="26"/>
                <w:lang w:val="id-ID"/>
              </w:rPr>
              <w:t>3.</w:t>
            </w:r>
            <w:r w:rsidRPr="00974B23">
              <w:rPr>
                <w:rFonts w:cs="Times New Roman"/>
                <w:bCs/>
                <w:szCs w:val="26"/>
              </w:rPr>
              <w:t>5</w:t>
            </w:r>
            <w:r w:rsidRPr="00974B23">
              <w:rPr>
                <w:rFonts w:cs="Times New Roman"/>
                <w:bCs/>
                <w:szCs w:val="26"/>
                <w:lang w:val="id-ID"/>
              </w:rPr>
              <w:t xml:space="preserve">.1 </w:t>
            </w:r>
            <w:r w:rsidRPr="00974B23">
              <w:rPr>
                <w:rFonts w:cs="Times New Roman"/>
                <w:bCs/>
                <w:szCs w:val="26"/>
              </w:rPr>
              <w:tab/>
            </w:r>
            <w:r w:rsidRPr="00974B23">
              <w:rPr>
                <w:rFonts w:cs="Times New Roman"/>
                <w:bCs/>
                <w:szCs w:val="26"/>
                <w:lang w:val="id-ID"/>
              </w:rPr>
              <w:t>Hợp đồng hợp tác kinh doanh dưới hình thức liên doanh hoạt động kinh doanh được đồng kiểm soát</w:t>
            </w:r>
          </w:p>
          <w:p w:rsidR="00745DFE" w:rsidRPr="00974B23" w:rsidRDefault="00745DFE" w:rsidP="00745DFE">
            <w:pPr>
              <w:spacing w:after="0" w:line="240" w:lineRule="auto"/>
              <w:ind w:left="68" w:firstLine="34"/>
              <w:rPr>
                <w:rFonts w:cs="Times New Roman"/>
                <w:bCs/>
                <w:szCs w:val="26"/>
              </w:rPr>
            </w:pPr>
            <w:r w:rsidRPr="00974B23">
              <w:rPr>
                <w:rFonts w:cs="Times New Roman"/>
                <w:bCs/>
                <w:szCs w:val="26"/>
                <w:lang w:val="id-ID"/>
              </w:rPr>
              <w:t>3.</w:t>
            </w:r>
            <w:r w:rsidRPr="00974B23">
              <w:rPr>
                <w:rFonts w:cs="Times New Roman"/>
                <w:bCs/>
                <w:szCs w:val="26"/>
              </w:rPr>
              <w:t>5</w:t>
            </w:r>
            <w:r w:rsidRPr="00974B23">
              <w:rPr>
                <w:rFonts w:cs="Times New Roman"/>
                <w:bCs/>
                <w:szCs w:val="26"/>
                <w:lang w:val="id-ID"/>
              </w:rPr>
              <w:t xml:space="preserve">.2 </w:t>
            </w:r>
            <w:r w:rsidRPr="00974B23">
              <w:rPr>
                <w:rFonts w:cs="Times New Roman"/>
                <w:bCs/>
                <w:szCs w:val="26"/>
              </w:rPr>
              <w:tab/>
            </w:r>
            <w:r w:rsidRPr="00974B23">
              <w:rPr>
                <w:rFonts w:cs="Times New Roman"/>
                <w:bCs/>
                <w:szCs w:val="26"/>
                <w:lang w:val="id-ID"/>
              </w:rPr>
              <w:t>Hợp đồng hợp tác kinh doanh dưới hình thức liên doanh tài sản đồng kiểm soát</w:t>
            </w:r>
          </w:p>
          <w:p w:rsidR="00745DFE" w:rsidRPr="00974B23" w:rsidRDefault="00745DFE" w:rsidP="00745DFE">
            <w:pPr>
              <w:spacing w:after="0" w:line="240" w:lineRule="auto"/>
              <w:ind w:left="68" w:firstLine="34"/>
              <w:rPr>
                <w:rFonts w:cs="Times New Roman"/>
                <w:bCs/>
                <w:szCs w:val="26"/>
              </w:rPr>
            </w:pPr>
            <w:r w:rsidRPr="00974B23">
              <w:rPr>
                <w:rFonts w:cs="Times New Roman"/>
                <w:bCs/>
                <w:szCs w:val="26"/>
                <w:lang w:val="id-ID"/>
              </w:rPr>
              <w:t>3.</w:t>
            </w:r>
            <w:r w:rsidRPr="00974B23">
              <w:rPr>
                <w:rFonts w:cs="Times New Roman"/>
                <w:bCs/>
                <w:szCs w:val="26"/>
              </w:rPr>
              <w:t>5</w:t>
            </w:r>
            <w:r w:rsidRPr="00974B23">
              <w:rPr>
                <w:rFonts w:cs="Times New Roman"/>
                <w:bCs/>
                <w:szCs w:val="26"/>
                <w:lang w:val="id-ID"/>
              </w:rPr>
              <w:t>.</w:t>
            </w:r>
            <w:r w:rsidRPr="00974B23">
              <w:rPr>
                <w:rFonts w:cs="Times New Roman"/>
                <w:bCs/>
                <w:szCs w:val="26"/>
              </w:rPr>
              <w:t>3</w:t>
            </w:r>
            <w:r w:rsidRPr="00974B23">
              <w:rPr>
                <w:rFonts w:cs="Times New Roman"/>
                <w:bCs/>
                <w:szCs w:val="26"/>
              </w:rPr>
              <w:tab/>
              <w:t>Trường hợp h</w:t>
            </w:r>
            <w:r w:rsidRPr="00974B23">
              <w:rPr>
                <w:rFonts w:cs="Times New Roman"/>
                <w:bCs/>
                <w:szCs w:val="26"/>
                <w:lang w:val="id-ID"/>
              </w:rPr>
              <w:t xml:space="preserve">ợp đồng hợp tác kinh doanh </w:t>
            </w:r>
            <w:r w:rsidRPr="00974B23">
              <w:rPr>
                <w:rFonts w:cs="Times New Roman"/>
                <w:bCs/>
                <w:szCs w:val="26"/>
              </w:rPr>
              <w:t>chia lợi nhuận sau thuế</w:t>
            </w:r>
          </w:p>
          <w:p w:rsidR="00745DFE" w:rsidRPr="00974B23" w:rsidRDefault="00745DFE" w:rsidP="00745DFE">
            <w:pPr>
              <w:spacing w:after="0" w:line="240" w:lineRule="auto"/>
              <w:ind w:left="68" w:firstLine="34"/>
              <w:rPr>
                <w:rFonts w:cs="Times New Roman"/>
                <w:bCs/>
                <w:szCs w:val="26"/>
                <w:lang w:val="id-ID"/>
              </w:rPr>
            </w:pPr>
            <w:r w:rsidRPr="00974B23">
              <w:rPr>
                <w:rFonts w:cs="Times New Roman"/>
                <w:bCs/>
                <w:szCs w:val="26"/>
                <w:lang w:val="id-ID"/>
              </w:rPr>
              <w:t>3</w:t>
            </w:r>
            <w:r w:rsidRPr="00974B23">
              <w:rPr>
                <w:rFonts w:cs="Times New Roman"/>
                <w:bCs/>
                <w:szCs w:val="26"/>
              </w:rPr>
              <w:t xml:space="preserve">.6 </w:t>
            </w:r>
            <w:r w:rsidRPr="00974B23">
              <w:rPr>
                <w:rFonts w:cs="Times New Roman"/>
                <w:bCs/>
                <w:szCs w:val="26"/>
                <w:lang w:val="id-ID"/>
              </w:rPr>
              <w:t xml:space="preserve"> </w:t>
            </w:r>
            <w:r w:rsidRPr="00974B23">
              <w:rPr>
                <w:rFonts w:cs="Times New Roman"/>
                <w:bCs/>
                <w:szCs w:val="26"/>
              </w:rPr>
              <w:t>Kế toán dự phòng tổn thất các khoản đầu tư tài chính</w:t>
            </w:r>
          </w:p>
          <w:p w:rsidR="00745DFE" w:rsidRPr="00974B23" w:rsidRDefault="00745DFE" w:rsidP="00745DFE">
            <w:pPr>
              <w:spacing w:after="0" w:line="240" w:lineRule="auto"/>
              <w:ind w:left="68" w:firstLine="34"/>
              <w:rPr>
                <w:rFonts w:cs="Times New Roman"/>
                <w:szCs w:val="26"/>
                <w:lang w:val="it-IT"/>
              </w:rPr>
            </w:pPr>
            <w:r w:rsidRPr="00974B23">
              <w:rPr>
                <w:rFonts w:cs="Times New Roman"/>
                <w:szCs w:val="26"/>
                <w:lang w:val="id-ID"/>
              </w:rPr>
              <w:t>3.</w:t>
            </w:r>
            <w:r w:rsidRPr="00974B23">
              <w:rPr>
                <w:rFonts w:cs="Times New Roman"/>
                <w:szCs w:val="26"/>
              </w:rPr>
              <w:t xml:space="preserve">7 </w:t>
            </w:r>
            <w:r w:rsidRPr="00974B23">
              <w:rPr>
                <w:rFonts w:cs="Times New Roman"/>
                <w:szCs w:val="26"/>
                <w:lang w:val="id-ID"/>
              </w:rPr>
              <w:t xml:space="preserve"> </w:t>
            </w:r>
            <w:r w:rsidRPr="00974B23">
              <w:rPr>
                <w:rFonts w:cs="Times New Roman"/>
                <w:szCs w:val="26"/>
                <w:lang w:val="it-IT"/>
              </w:rPr>
              <w:t>Thông tin các khoản đầu tư tài chính trình bày trên BCTC</w:t>
            </w:r>
          </w:p>
          <w:p w:rsidR="00745DFE" w:rsidRPr="00974B23" w:rsidRDefault="00745DFE" w:rsidP="00D53810">
            <w:pPr>
              <w:numPr>
                <w:ilvl w:val="1"/>
                <w:numId w:val="37"/>
              </w:numPr>
              <w:spacing w:before="0" w:after="0" w:line="240" w:lineRule="auto"/>
              <w:ind w:left="68" w:firstLine="34"/>
              <w:jc w:val="left"/>
              <w:rPr>
                <w:rFonts w:cs="Times New Roman"/>
                <w:szCs w:val="26"/>
              </w:rPr>
            </w:pPr>
          </w:p>
        </w:tc>
        <w:tc>
          <w:tcPr>
            <w:tcW w:w="606" w:type="dxa"/>
            <w:shd w:val="clear" w:color="auto" w:fill="auto"/>
            <w:vAlign w:val="center"/>
          </w:tcPr>
          <w:p w:rsidR="00745DFE" w:rsidRPr="00974B23" w:rsidRDefault="00745DFE" w:rsidP="00745DFE">
            <w:pPr>
              <w:spacing w:after="0" w:line="240" w:lineRule="auto"/>
              <w:ind w:firstLine="34"/>
              <w:jc w:val="center"/>
              <w:rPr>
                <w:rFonts w:eastAsia="Times New Roman" w:cs="Times New Roman"/>
                <w:b/>
                <w:bCs/>
                <w:szCs w:val="26"/>
              </w:rPr>
            </w:pPr>
            <w:r w:rsidRPr="00974B23">
              <w:rPr>
                <w:rFonts w:eastAsia="Times New Roman" w:cs="Times New Roman"/>
                <w:b/>
                <w:bCs/>
                <w:szCs w:val="26"/>
              </w:rPr>
              <w:lastRenderedPageBreak/>
              <w:t>9</w:t>
            </w:r>
          </w:p>
        </w:tc>
        <w:tc>
          <w:tcPr>
            <w:tcW w:w="567" w:type="dxa"/>
            <w:shd w:val="clear" w:color="auto" w:fill="auto"/>
            <w:vAlign w:val="center"/>
          </w:tcPr>
          <w:p w:rsidR="00745DFE" w:rsidRPr="00974B23" w:rsidRDefault="00745DFE" w:rsidP="00745DFE">
            <w:pPr>
              <w:spacing w:after="0" w:line="240" w:lineRule="auto"/>
              <w:ind w:firstLine="34"/>
              <w:jc w:val="center"/>
              <w:rPr>
                <w:rFonts w:eastAsia="Times New Roman" w:cs="Times New Roman"/>
                <w:b/>
                <w:bCs/>
                <w:szCs w:val="26"/>
              </w:rPr>
            </w:pPr>
            <w:r w:rsidRPr="00974B23">
              <w:rPr>
                <w:rFonts w:eastAsia="Times New Roman" w:cs="Times New Roman"/>
                <w:b/>
                <w:bCs/>
                <w:szCs w:val="26"/>
              </w:rPr>
              <w:t>9</w:t>
            </w:r>
          </w:p>
        </w:tc>
        <w:tc>
          <w:tcPr>
            <w:tcW w:w="567" w:type="dxa"/>
            <w:shd w:val="clear" w:color="auto" w:fill="auto"/>
            <w:vAlign w:val="center"/>
          </w:tcPr>
          <w:p w:rsidR="00745DFE" w:rsidRPr="00974B23" w:rsidRDefault="00745DFE" w:rsidP="00745DFE">
            <w:pPr>
              <w:spacing w:after="0" w:line="240" w:lineRule="auto"/>
              <w:ind w:firstLine="34"/>
              <w:jc w:val="center"/>
              <w:rPr>
                <w:rFonts w:eastAsia="Times New Roman" w:cs="Times New Roman"/>
                <w:b/>
                <w:bCs/>
                <w:szCs w:val="26"/>
              </w:rPr>
            </w:pPr>
          </w:p>
        </w:tc>
        <w:tc>
          <w:tcPr>
            <w:tcW w:w="592" w:type="dxa"/>
            <w:shd w:val="clear" w:color="auto" w:fill="auto"/>
            <w:vAlign w:val="center"/>
          </w:tcPr>
          <w:p w:rsidR="00745DFE" w:rsidRPr="00974B23" w:rsidRDefault="00745DFE" w:rsidP="00745DFE">
            <w:pPr>
              <w:spacing w:after="0" w:line="240" w:lineRule="auto"/>
              <w:ind w:firstLine="34"/>
              <w:jc w:val="center"/>
              <w:rPr>
                <w:rFonts w:eastAsia="Times New Roman" w:cs="Times New Roman"/>
                <w:b/>
                <w:bCs/>
                <w:szCs w:val="26"/>
              </w:rPr>
            </w:pPr>
            <w:r w:rsidRPr="00974B23">
              <w:rPr>
                <w:rFonts w:eastAsia="Times New Roman" w:cs="Times New Roman"/>
                <w:b/>
                <w:bCs/>
                <w:szCs w:val="26"/>
              </w:rPr>
              <w:t>12</w:t>
            </w:r>
          </w:p>
        </w:tc>
        <w:tc>
          <w:tcPr>
            <w:tcW w:w="644" w:type="dxa"/>
            <w:shd w:val="clear" w:color="auto" w:fill="auto"/>
            <w:vAlign w:val="center"/>
          </w:tcPr>
          <w:p w:rsidR="00745DFE" w:rsidRPr="00974B23" w:rsidRDefault="00745DFE" w:rsidP="00745DFE">
            <w:pPr>
              <w:spacing w:after="0" w:line="240" w:lineRule="auto"/>
              <w:ind w:firstLine="34"/>
              <w:jc w:val="center"/>
              <w:rPr>
                <w:rFonts w:eastAsia="Times New Roman" w:cs="Times New Roman"/>
                <w:b/>
                <w:bCs/>
                <w:szCs w:val="26"/>
              </w:rPr>
            </w:pPr>
          </w:p>
        </w:tc>
        <w:tc>
          <w:tcPr>
            <w:tcW w:w="851" w:type="dxa"/>
            <w:shd w:val="clear" w:color="auto" w:fill="auto"/>
            <w:vAlign w:val="center"/>
          </w:tcPr>
          <w:p w:rsidR="00745DFE" w:rsidRPr="00974B23" w:rsidRDefault="00745DFE" w:rsidP="00745DFE">
            <w:pPr>
              <w:spacing w:after="0" w:line="240" w:lineRule="auto"/>
              <w:ind w:firstLine="34"/>
              <w:jc w:val="center"/>
              <w:rPr>
                <w:rFonts w:eastAsia="Times New Roman" w:cs="Times New Roman"/>
                <w:b/>
                <w:bCs/>
                <w:szCs w:val="26"/>
              </w:rPr>
            </w:pPr>
            <w:r w:rsidRPr="00974B23">
              <w:rPr>
                <w:rFonts w:eastAsia="Times New Roman" w:cs="Times New Roman"/>
                <w:b/>
                <w:bCs/>
                <w:szCs w:val="26"/>
              </w:rPr>
              <w:t>1</w:t>
            </w:r>
          </w:p>
          <w:p w:rsidR="00745DFE" w:rsidRPr="00974B23" w:rsidRDefault="00745DFE" w:rsidP="00745DFE">
            <w:pPr>
              <w:spacing w:after="0" w:line="240" w:lineRule="auto"/>
              <w:ind w:firstLine="34"/>
              <w:jc w:val="center"/>
              <w:rPr>
                <w:rFonts w:eastAsia="Times New Roman" w:cs="Times New Roman"/>
                <w:b/>
                <w:bCs/>
                <w:szCs w:val="26"/>
              </w:rPr>
            </w:pPr>
            <w:r w:rsidRPr="00974B23">
              <w:rPr>
                <w:rFonts w:eastAsia="Times New Roman" w:cs="Times New Roman"/>
                <w:b/>
                <w:bCs/>
                <w:szCs w:val="26"/>
              </w:rPr>
              <w:t>2</w:t>
            </w:r>
          </w:p>
          <w:p w:rsidR="00745DFE" w:rsidRPr="00974B23" w:rsidRDefault="00745DFE" w:rsidP="00745DFE">
            <w:pPr>
              <w:spacing w:after="0" w:line="240" w:lineRule="auto"/>
              <w:ind w:firstLine="34"/>
              <w:jc w:val="center"/>
              <w:rPr>
                <w:rFonts w:eastAsia="Times New Roman" w:cs="Times New Roman"/>
                <w:b/>
                <w:bCs/>
                <w:szCs w:val="26"/>
              </w:rPr>
            </w:pPr>
            <w:r w:rsidRPr="00974B23">
              <w:rPr>
                <w:rFonts w:eastAsia="Times New Roman" w:cs="Times New Roman"/>
                <w:b/>
                <w:bCs/>
                <w:szCs w:val="26"/>
              </w:rPr>
              <w:t>3</w:t>
            </w:r>
          </w:p>
          <w:p w:rsidR="00745DFE" w:rsidRPr="00974B23" w:rsidRDefault="00745DFE" w:rsidP="00745DFE">
            <w:pPr>
              <w:spacing w:after="0" w:line="240" w:lineRule="auto"/>
              <w:ind w:firstLine="34"/>
              <w:jc w:val="center"/>
              <w:rPr>
                <w:rFonts w:eastAsia="Times New Roman" w:cs="Times New Roman"/>
                <w:b/>
                <w:bCs/>
                <w:szCs w:val="26"/>
              </w:rPr>
            </w:pPr>
            <w:r w:rsidRPr="00974B23">
              <w:rPr>
                <w:rFonts w:eastAsia="Times New Roman" w:cs="Times New Roman"/>
                <w:b/>
                <w:bCs/>
                <w:szCs w:val="26"/>
              </w:rPr>
              <w:t>4</w:t>
            </w:r>
          </w:p>
          <w:p w:rsidR="00745DFE" w:rsidRPr="00974B23" w:rsidRDefault="00745DFE" w:rsidP="00745DFE">
            <w:pPr>
              <w:spacing w:after="0" w:line="240" w:lineRule="auto"/>
              <w:ind w:firstLine="34"/>
              <w:jc w:val="center"/>
              <w:rPr>
                <w:rFonts w:eastAsia="Times New Roman" w:cs="Times New Roman"/>
                <w:b/>
                <w:bCs/>
                <w:szCs w:val="26"/>
              </w:rPr>
            </w:pPr>
            <w:r w:rsidRPr="00974B23">
              <w:rPr>
                <w:rFonts w:eastAsia="Times New Roman" w:cs="Times New Roman"/>
                <w:b/>
                <w:bCs/>
                <w:szCs w:val="26"/>
              </w:rPr>
              <w:t>5</w:t>
            </w:r>
          </w:p>
        </w:tc>
      </w:tr>
      <w:tr w:rsidR="00745DFE" w:rsidRPr="00974B23" w:rsidTr="00745DFE">
        <w:tc>
          <w:tcPr>
            <w:tcW w:w="708" w:type="dxa"/>
            <w:shd w:val="clear" w:color="auto" w:fill="auto"/>
            <w:vAlign w:val="center"/>
          </w:tcPr>
          <w:p w:rsidR="00745DFE" w:rsidRPr="00974B23" w:rsidRDefault="00745DFE" w:rsidP="00745DFE">
            <w:pPr>
              <w:spacing w:after="0" w:line="240" w:lineRule="auto"/>
              <w:ind w:firstLine="34"/>
              <w:jc w:val="center"/>
              <w:rPr>
                <w:rFonts w:eastAsia="Times New Roman" w:cs="Times New Roman"/>
                <w:bCs/>
                <w:szCs w:val="26"/>
              </w:rPr>
            </w:pPr>
            <w:r w:rsidRPr="00974B23">
              <w:rPr>
                <w:rFonts w:eastAsia="Times New Roman" w:cs="Times New Roman"/>
                <w:bCs/>
                <w:szCs w:val="26"/>
              </w:rPr>
              <w:lastRenderedPageBreak/>
              <w:t>4</w:t>
            </w:r>
          </w:p>
        </w:tc>
        <w:tc>
          <w:tcPr>
            <w:tcW w:w="2519" w:type="dxa"/>
            <w:shd w:val="clear" w:color="auto" w:fill="auto"/>
            <w:vAlign w:val="center"/>
          </w:tcPr>
          <w:p w:rsidR="00745DFE" w:rsidRPr="00974B23" w:rsidRDefault="00745DFE" w:rsidP="00745DFE">
            <w:pPr>
              <w:spacing w:after="0" w:line="240" w:lineRule="auto"/>
              <w:ind w:left="36" w:firstLine="34"/>
              <w:rPr>
                <w:rFonts w:cs="Times New Roman"/>
                <w:b/>
                <w:bCs/>
                <w:szCs w:val="26"/>
              </w:rPr>
            </w:pPr>
            <w:r w:rsidRPr="00974B23">
              <w:rPr>
                <w:rFonts w:cs="Times New Roman"/>
                <w:b/>
                <w:bCs/>
                <w:szCs w:val="26"/>
              </w:rPr>
              <w:t>Chương IV: Kế toán nợ vay và dự phòng phải trả</w:t>
            </w:r>
          </w:p>
          <w:p w:rsidR="00745DFE" w:rsidRPr="00974B23" w:rsidRDefault="00745DFE" w:rsidP="00745DFE">
            <w:pPr>
              <w:spacing w:after="0" w:line="240" w:lineRule="auto"/>
              <w:ind w:firstLine="34"/>
              <w:rPr>
                <w:rFonts w:eastAsia="Times New Roman" w:cs="Times New Roman"/>
                <w:b/>
                <w:bCs/>
                <w:szCs w:val="26"/>
              </w:rPr>
            </w:pPr>
          </w:p>
        </w:tc>
        <w:tc>
          <w:tcPr>
            <w:tcW w:w="3720" w:type="dxa"/>
            <w:shd w:val="clear" w:color="auto" w:fill="auto"/>
            <w:vAlign w:val="center"/>
          </w:tcPr>
          <w:p w:rsidR="00745DFE" w:rsidRPr="00974B23" w:rsidRDefault="00745DFE" w:rsidP="00745DFE">
            <w:pPr>
              <w:spacing w:after="0" w:line="240" w:lineRule="auto"/>
              <w:ind w:left="68" w:firstLine="34"/>
              <w:rPr>
                <w:rFonts w:cs="Times New Roman"/>
                <w:szCs w:val="26"/>
              </w:rPr>
            </w:pPr>
            <w:r w:rsidRPr="00974B23">
              <w:rPr>
                <w:rFonts w:cs="Times New Roman"/>
                <w:szCs w:val="26"/>
                <w:lang w:val="id-ID"/>
              </w:rPr>
              <w:t>4.1 N</w:t>
            </w:r>
            <w:r w:rsidRPr="00974B23">
              <w:rPr>
                <w:rFonts w:cs="Times New Roman"/>
                <w:szCs w:val="26"/>
              </w:rPr>
              <w:t>hững vấn đề chung</w:t>
            </w:r>
          </w:p>
          <w:p w:rsidR="00745DFE" w:rsidRPr="00974B23" w:rsidRDefault="00745DFE" w:rsidP="00745DFE">
            <w:pPr>
              <w:spacing w:after="0" w:line="240" w:lineRule="auto"/>
              <w:ind w:left="68" w:firstLine="34"/>
              <w:rPr>
                <w:rFonts w:cs="Times New Roman"/>
                <w:szCs w:val="26"/>
              </w:rPr>
            </w:pPr>
            <w:r w:rsidRPr="00974B23">
              <w:rPr>
                <w:rFonts w:cs="Times New Roman"/>
                <w:szCs w:val="26"/>
                <w:lang w:val="id-ID"/>
              </w:rPr>
              <w:t>4.1.1  Khái niệm</w:t>
            </w:r>
          </w:p>
          <w:p w:rsidR="00745DFE" w:rsidRPr="00974B23" w:rsidRDefault="00745DFE" w:rsidP="00745DFE">
            <w:pPr>
              <w:spacing w:after="0" w:line="240" w:lineRule="auto"/>
              <w:ind w:left="68" w:firstLine="34"/>
              <w:rPr>
                <w:rFonts w:cs="Times New Roman"/>
                <w:szCs w:val="26"/>
              </w:rPr>
            </w:pPr>
            <w:r w:rsidRPr="00974B23">
              <w:rPr>
                <w:rFonts w:cs="Times New Roman"/>
                <w:szCs w:val="26"/>
                <w:lang w:val="id-ID"/>
              </w:rPr>
              <w:t>4.1.2   Phân biệt các khoản nợ vay, dự phòng phải trả với nợ phải trả</w:t>
            </w:r>
          </w:p>
          <w:p w:rsidR="00745DFE" w:rsidRPr="00974B23" w:rsidRDefault="00745DFE" w:rsidP="00745DFE">
            <w:pPr>
              <w:spacing w:after="0" w:line="240" w:lineRule="auto"/>
              <w:ind w:left="68" w:firstLine="34"/>
              <w:rPr>
                <w:rFonts w:cs="Times New Roman"/>
                <w:szCs w:val="26"/>
                <w:lang w:val="id-ID"/>
              </w:rPr>
            </w:pPr>
            <w:r w:rsidRPr="00974B23">
              <w:rPr>
                <w:rFonts w:cs="Times New Roman"/>
                <w:szCs w:val="26"/>
                <w:lang w:val="id-ID"/>
              </w:rPr>
              <w:t xml:space="preserve">4.1.3   Phân biệt dự phòng phải trả với nợ tiềm tàng </w:t>
            </w:r>
          </w:p>
          <w:p w:rsidR="00745DFE" w:rsidRPr="00974B23" w:rsidRDefault="00745DFE" w:rsidP="00745DFE">
            <w:pPr>
              <w:spacing w:after="0" w:line="240" w:lineRule="auto"/>
              <w:ind w:left="68" w:firstLine="34"/>
              <w:rPr>
                <w:rFonts w:cs="Times New Roman"/>
                <w:szCs w:val="26"/>
              </w:rPr>
            </w:pPr>
            <w:r w:rsidRPr="00974B23">
              <w:rPr>
                <w:rFonts w:cs="Times New Roman"/>
                <w:szCs w:val="26"/>
                <w:lang w:val="id-ID"/>
              </w:rPr>
              <w:t>4.1.4</w:t>
            </w:r>
            <w:r w:rsidRPr="00974B23">
              <w:rPr>
                <w:rFonts w:cs="Times New Roman"/>
                <w:szCs w:val="26"/>
              </w:rPr>
              <w:tab/>
            </w:r>
            <w:r w:rsidRPr="00974B23">
              <w:rPr>
                <w:rFonts w:cs="Times New Roman"/>
                <w:szCs w:val="26"/>
                <w:lang w:val="id-ID"/>
              </w:rPr>
              <w:t>Phân biệt dự phòng phải trả với các khoản dự phòng khác</w:t>
            </w:r>
          </w:p>
          <w:p w:rsidR="00745DFE" w:rsidRPr="00974B23" w:rsidRDefault="00745DFE" w:rsidP="00745DFE">
            <w:pPr>
              <w:pStyle w:val="Heading3"/>
              <w:spacing w:before="0" w:after="0"/>
              <w:ind w:left="68" w:firstLine="34"/>
              <w:rPr>
                <w:rFonts w:cs="Times New Roman"/>
                <w:b w:val="0"/>
                <w:szCs w:val="26"/>
              </w:rPr>
            </w:pPr>
            <w:r w:rsidRPr="00974B23">
              <w:rPr>
                <w:rFonts w:cs="Times New Roman"/>
                <w:b w:val="0"/>
                <w:szCs w:val="26"/>
                <w:lang w:val="id-ID"/>
              </w:rPr>
              <w:t xml:space="preserve">4.2 </w:t>
            </w:r>
            <w:bookmarkStart w:id="10" w:name="OLE_LINK1"/>
            <w:bookmarkStart w:id="11" w:name="OLE_LINK2"/>
            <w:r w:rsidRPr="00974B23">
              <w:rPr>
                <w:rFonts w:cs="Times New Roman"/>
                <w:b w:val="0"/>
                <w:szCs w:val="26"/>
              </w:rPr>
              <w:t>Kế toán các khoản nợ vay</w:t>
            </w:r>
            <w:r w:rsidRPr="00974B23">
              <w:rPr>
                <w:rFonts w:cs="Times New Roman"/>
                <w:b w:val="0"/>
                <w:szCs w:val="26"/>
                <w:lang w:val="id-ID"/>
              </w:rPr>
              <w:t xml:space="preserve"> </w:t>
            </w:r>
          </w:p>
          <w:p w:rsidR="00745DFE" w:rsidRPr="00974B23" w:rsidRDefault="00745DFE" w:rsidP="00745DFE">
            <w:pPr>
              <w:pStyle w:val="Heading3"/>
              <w:spacing w:before="0" w:after="0"/>
              <w:ind w:left="68" w:firstLine="34"/>
              <w:rPr>
                <w:rFonts w:cs="Times New Roman"/>
                <w:b w:val="0"/>
                <w:szCs w:val="26"/>
                <w:lang w:val="id-ID"/>
              </w:rPr>
            </w:pPr>
            <w:r w:rsidRPr="00974B23">
              <w:rPr>
                <w:rFonts w:cs="Times New Roman"/>
                <w:b w:val="0"/>
                <w:szCs w:val="26"/>
                <w:lang w:val="id-ID"/>
              </w:rPr>
              <w:t xml:space="preserve">4.2.1 </w:t>
            </w:r>
            <w:r w:rsidRPr="00974B23">
              <w:rPr>
                <w:rFonts w:cs="Times New Roman"/>
                <w:b w:val="0"/>
                <w:szCs w:val="26"/>
              </w:rPr>
              <w:tab/>
            </w:r>
            <w:r w:rsidRPr="00974B23">
              <w:rPr>
                <w:rFonts w:cs="Times New Roman"/>
                <w:b w:val="0"/>
                <w:szCs w:val="26"/>
                <w:lang w:val="id-ID"/>
              </w:rPr>
              <w:t xml:space="preserve">Kiểm soát nội bộ và quy định kế toán. </w:t>
            </w:r>
          </w:p>
          <w:p w:rsidR="00745DFE" w:rsidRPr="00974B23" w:rsidRDefault="00745DFE" w:rsidP="00745DFE">
            <w:pPr>
              <w:spacing w:after="0" w:line="240" w:lineRule="auto"/>
              <w:ind w:left="68" w:firstLine="34"/>
              <w:rPr>
                <w:rFonts w:cs="Times New Roman"/>
                <w:szCs w:val="26"/>
                <w:lang w:val="id-ID"/>
              </w:rPr>
            </w:pPr>
            <w:r w:rsidRPr="00974B23">
              <w:rPr>
                <w:rFonts w:cs="Times New Roman"/>
                <w:szCs w:val="26"/>
                <w:lang w:val="id-ID"/>
              </w:rPr>
              <w:t xml:space="preserve">4.2.2  </w:t>
            </w:r>
            <w:r w:rsidRPr="00974B23">
              <w:rPr>
                <w:rFonts w:cs="Times New Roman"/>
                <w:szCs w:val="26"/>
              </w:rPr>
              <w:tab/>
            </w:r>
            <w:r w:rsidRPr="00974B23">
              <w:rPr>
                <w:rFonts w:cs="Times New Roman"/>
                <w:szCs w:val="26"/>
                <w:lang w:val="id-ID"/>
              </w:rPr>
              <w:t xml:space="preserve">Kế toán </w:t>
            </w:r>
            <w:r w:rsidRPr="00974B23">
              <w:rPr>
                <w:rFonts w:cs="Times New Roman"/>
                <w:szCs w:val="26"/>
              </w:rPr>
              <w:t xml:space="preserve">các </w:t>
            </w:r>
            <w:r w:rsidRPr="00974B23">
              <w:rPr>
                <w:rFonts w:cs="Times New Roman"/>
                <w:szCs w:val="26"/>
                <w:lang w:val="id-ID"/>
              </w:rPr>
              <w:t xml:space="preserve">khoản vay </w:t>
            </w:r>
          </w:p>
          <w:bookmarkEnd w:id="10"/>
          <w:bookmarkEnd w:id="11"/>
          <w:p w:rsidR="00745DFE" w:rsidRPr="00974B23" w:rsidRDefault="00745DFE" w:rsidP="00745DFE">
            <w:pPr>
              <w:spacing w:after="0" w:line="240" w:lineRule="auto"/>
              <w:ind w:left="68" w:firstLine="34"/>
              <w:rPr>
                <w:rFonts w:cs="Times New Roman"/>
                <w:szCs w:val="26"/>
                <w:lang w:val="it-IT"/>
              </w:rPr>
            </w:pPr>
            <w:r w:rsidRPr="00974B23">
              <w:rPr>
                <w:rFonts w:cs="Times New Roman"/>
                <w:szCs w:val="26"/>
                <w:lang w:val="it-IT"/>
              </w:rPr>
              <w:lastRenderedPageBreak/>
              <w:t xml:space="preserve">4.2.3  </w:t>
            </w:r>
            <w:r w:rsidRPr="00974B23">
              <w:rPr>
                <w:rFonts w:cs="Times New Roman"/>
                <w:szCs w:val="26"/>
                <w:lang w:val="it-IT"/>
              </w:rPr>
              <w:tab/>
              <w:t>Kế toán chi phí đi vay</w:t>
            </w:r>
          </w:p>
          <w:p w:rsidR="00745DFE" w:rsidRPr="00974B23" w:rsidRDefault="00745DFE" w:rsidP="00745DFE">
            <w:pPr>
              <w:pStyle w:val="Heading2"/>
              <w:ind w:left="68" w:firstLine="34"/>
              <w:jc w:val="left"/>
              <w:rPr>
                <w:rFonts w:cs="Times New Roman"/>
                <w:b w:val="0"/>
                <w:lang w:val="it-IT"/>
              </w:rPr>
            </w:pPr>
            <w:r w:rsidRPr="00974B23">
              <w:rPr>
                <w:rFonts w:cs="Times New Roman"/>
                <w:b w:val="0"/>
                <w:lang w:val="it-IT"/>
              </w:rPr>
              <w:t xml:space="preserve">4.3  Kế toán nợ thuê tài chính </w:t>
            </w:r>
          </w:p>
          <w:p w:rsidR="00745DFE" w:rsidRPr="00974B23" w:rsidRDefault="00745DFE" w:rsidP="00745DFE">
            <w:pPr>
              <w:pStyle w:val="Heading3"/>
              <w:spacing w:before="0" w:after="0"/>
              <w:ind w:left="68" w:firstLine="34"/>
              <w:rPr>
                <w:rFonts w:cs="Times New Roman"/>
                <w:b w:val="0"/>
                <w:szCs w:val="26"/>
                <w:lang w:val="it-IT"/>
              </w:rPr>
            </w:pPr>
            <w:r w:rsidRPr="00974B23">
              <w:rPr>
                <w:rFonts w:cs="Times New Roman"/>
                <w:b w:val="0"/>
                <w:szCs w:val="26"/>
                <w:lang w:val="it-IT"/>
              </w:rPr>
              <w:t xml:space="preserve">4.3.1 </w:t>
            </w:r>
            <w:r w:rsidRPr="00974B23">
              <w:rPr>
                <w:rFonts w:cs="Times New Roman"/>
                <w:b w:val="0"/>
                <w:szCs w:val="26"/>
                <w:lang w:val="it-IT"/>
              </w:rPr>
              <w:tab/>
              <w:t>Nội dung</w:t>
            </w:r>
          </w:p>
          <w:p w:rsidR="00745DFE" w:rsidRPr="00974B23" w:rsidRDefault="00745DFE" w:rsidP="00745DFE">
            <w:pPr>
              <w:pStyle w:val="Heading3"/>
              <w:spacing w:before="0" w:after="0"/>
              <w:ind w:left="68" w:firstLine="34"/>
              <w:rPr>
                <w:rFonts w:cs="Times New Roman"/>
                <w:b w:val="0"/>
                <w:szCs w:val="26"/>
                <w:lang w:val="it-IT"/>
              </w:rPr>
            </w:pPr>
            <w:r w:rsidRPr="00974B23">
              <w:rPr>
                <w:rFonts w:cs="Times New Roman"/>
                <w:b w:val="0"/>
                <w:szCs w:val="26"/>
                <w:lang w:val="it-IT"/>
              </w:rPr>
              <w:t xml:space="preserve">4.3.2  </w:t>
            </w:r>
            <w:r w:rsidRPr="00974B23">
              <w:rPr>
                <w:rFonts w:cs="Times New Roman"/>
                <w:b w:val="0"/>
                <w:szCs w:val="26"/>
                <w:lang w:val="it-IT"/>
              </w:rPr>
              <w:tab/>
              <w:t>Phương pháp kế toán</w:t>
            </w:r>
          </w:p>
          <w:p w:rsidR="00745DFE" w:rsidRPr="00974B23" w:rsidRDefault="00745DFE" w:rsidP="00745DFE">
            <w:pPr>
              <w:pStyle w:val="Heading3"/>
              <w:spacing w:before="0" w:after="0"/>
              <w:ind w:left="68" w:firstLine="34"/>
              <w:rPr>
                <w:rFonts w:cs="Times New Roman"/>
                <w:b w:val="0"/>
                <w:szCs w:val="26"/>
                <w:lang w:val="it-IT"/>
              </w:rPr>
            </w:pPr>
            <w:r w:rsidRPr="00974B23">
              <w:rPr>
                <w:rFonts w:cs="Times New Roman"/>
                <w:b w:val="0"/>
                <w:szCs w:val="26"/>
                <w:lang w:val="it-IT"/>
              </w:rPr>
              <w:t>4.4  Kế toán phát hành trái phiếu doanh nghiệp</w:t>
            </w:r>
          </w:p>
          <w:p w:rsidR="00745DFE" w:rsidRPr="00974B23" w:rsidRDefault="00745DFE" w:rsidP="00745DFE">
            <w:pPr>
              <w:pStyle w:val="Heading3"/>
              <w:spacing w:before="0" w:after="0"/>
              <w:ind w:left="68" w:firstLine="34"/>
              <w:rPr>
                <w:rFonts w:cs="Times New Roman"/>
                <w:b w:val="0"/>
                <w:szCs w:val="26"/>
                <w:lang w:val="it-IT"/>
              </w:rPr>
            </w:pPr>
            <w:r w:rsidRPr="00974B23">
              <w:rPr>
                <w:rFonts w:cs="Times New Roman"/>
                <w:b w:val="0"/>
                <w:szCs w:val="26"/>
                <w:lang w:val="it-IT"/>
              </w:rPr>
              <w:t xml:space="preserve">4.4.1 </w:t>
            </w:r>
            <w:r w:rsidRPr="00974B23">
              <w:rPr>
                <w:rFonts w:cs="Times New Roman"/>
                <w:b w:val="0"/>
                <w:szCs w:val="26"/>
                <w:lang w:val="it-IT"/>
              </w:rPr>
              <w:tab/>
              <w:t>Nội dung</w:t>
            </w:r>
          </w:p>
          <w:p w:rsidR="00745DFE" w:rsidRPr="00974B23" w:rsidRDefault="00745DFE" w:rsidP="00745DFE">
            <w:pPr>
              <w:spacing w:after="0" w:line="240" w:lineRule="auto"/>
              <w:ind w:left="68" w:firstLine="34"/>
              <w:rPr>
                <w:rFonts w:cs="Times New Roman"/>
                <w:szCs w:val="26"/>
                <w:lang w:val="it-IT"/>
              </w:rPr>
            </w:pPr>
            <w:r w:rsidRPr="00974B23">
              <w:rPr>
                <w:rFonts w:cs="Times New Roman"/>
                <w:szCs w:val="26"/>
                <w:lang w:val="it-IT"/>
              </w:rPr>
              <w:t xml:space="preserve">4.4.2 </w:t>
            </w:r>
            <w:r w:rsidRPr="00974B23">
              <w:rPr>
                <w:rFonts w:cs="Times New Roman"/>
                <w:szCs w:val="26"/>
                <w:lang w:val="it-IT"/>
              </w:rPr>
              <w:tab/>
              <w:t>Phương pháp phân bổ chi phí phát hành, chiết khấu trái phiếu và phụ trội trái phiếu.</w:t>
            </w:r>
          </w:p>
          <w:p w:rsidR="00745DFE" w:rsidRPr="00974B23" w:rsidRDefault="00745DFE" w:rsidP="00745DFE">
            <w:pPr>
              <w:spacing w:after="0" w:line="240" w:lineRule="auto"/>
              <w:ind w:left="68" w:firstLine="34"/>
              <w:rPr>
                <w:rFonts w:cs="Times New Roman"/>
                <w:szCs w:val="26"/>
                <w:lang w:val="it-IT"/>
              </w:rPr>
            </w:pPr>
            <w:r w:rsidRPr="00974B23">
              <w:rPr>
                <w:rFonts w:cs="Times New Roman"/>
                <w:szCs w:val="26"/>
                <w:lang w:val="it-IT"/>
              </w:rPr>
              <w:t xml:space="preserve">4.4.3 </w:t>
            </w:r>
            <w:r w:rsidRPr="00974B23">
              <w:rPr>
                <w:rFonts w:cs="Times New Roman"/>
                <w:szCs w:val="26"/>
                <w:lang w:val="it-IT"/>
              </w:rPr>
              <w:tab/>
              <w:t>Phương pháp kế toán  phát hành trái phiếu thường</w:t>
            </w:r>
          </w:p>
          <w:p w:rsidR="00745DFE" w:rsidRPr="00974B23" w:rsidRDefault="00745DFE" w:rsidP="00745DFE">
            <w:pPr>
              <w:spacing w:after="0" w:line="240" w:lineRule="auto"/>
              <w:ind w:left="68" w:firstLine="34"/>
              <w:rPr>
                <w:rFonts w:cs="Times New Roman"/>
                <w:szCs w:val="26"/>
                <w:lang w:val="it-IT"/>
              </w:rPr>
            </w:pPr>
            <w:r w:rsidRPr="00974B23">
              <w:rPr>
                <w:rFonts w:cs="Times New Roman"/>
                <w:szCs w:val="26"/>
                <w:lang w:val="it-IT"/>
              </w:rPr>
              <w:t xml:space="preserve">4.4.3 </w:t>
            </w:r>
            <w:r w:rsidRPr="00974B23">
              <w:rPr>
                <w:rFonts w:cs="Times New Roman"/>
                <w:szCs w:val="26"/>
                <w:lang w:val="it-IT"/>
              </w:rPr>
              <w:tab/>
              <w:t>Phương pháp kế toán  phát hành trái chuyển đổi</w:t>
            </w:r>
          </w:p>
          <w:p w:rsidR="00745DFE" w:rsidRPr="00974B23" w:rsidRDefault="00745DFE" w:rsidP="00745DFE">
            <w:pPr>
              <w:pStyle w:val="Heading3"/>
              <w:spacing w:before="0" w:after="0"/>
              <w:ind w:left="68" w:firstLine="34"/>
              <w:rPr>
                <w:rFonts w:cs="Times New Roman"/>
                <w:b w:val="0"/>
                <w:szCs w:val="26"/>
                <w:lang w:val="it-IT"/>
              </w:rPr>
            </w:pPr>
            <w:r w:rsidRPr="00974B23">
              <w:rPr>
                <w:rFonts w:cs="Times New Roman"/>
                <w:b w:val="0"/>
                <w:szCs w:val="26"/>
                <w:lang w:val="it-IT"/>
              </w:rPr>
              <w:t>4.5  Kế toán dự phòng phải trả</w:t>
            </w:r>
          </w:p>
          <w:p w:rsidR="00745DFE" w:rsidRPr="00974B23" w:rsidRDefault="00745DFE" w:rsidP="00745DFE">
            <w:pPr>
              <w:pStyle w:val="BodyText"/>
              <w:tabs>
                <w:tab w:val="right" w:pos="8640"/>
              </w:tabs>
              <w:ind w:left="68" w:firstLine="34"/>
              <w:rPr>
                <w:iCs/>
                <w:color w:val="000000"/>
                <w:lang w:val="it-IT"/>
              </w:rPr>
            </w:pPr>
            <w:r w:rsidRPr="00974B23">
              <w:rPr>
                <w:color w:val="000000"/>
                <w:lang w:val="it-IT"/>
              </w:rPr>
              <w:t>4.5.1  Nguyên tắc ghi nhận c</w:t>
            </w:r>
            <w:r w:rsidRPr="00974B23">
              <w:rPr>
                <w:iCs/>
                <w:color w:val="000000"/>
                <w:lang w:val="it-IT"/>
              </w:rPr>
              <w:t>ác khoản dự phòng phải trả</w:t>
            </w:r>
          </w:p>
          <w:p w:rsidR="00745DFE" w:rsidRPr="00974B23" w:rsidRDefault="00745DFE" w:rsidP="00745DFE">
            <w:pPr>
              <w:pStyle w:val="BodyText"/>
              <w:tabs>
                <w:tab w:val="right" w:pos="8640"/>
              </w:tabs>
              <w:ind w:left="68" w:firstLine="34"/>
              <w:rPr>
                <w:color w:val="000000"/>
                <w:lang w:val="it-IT"/>
              </w:rPr>
            </w:pPr>
            <w:r w:rsidRPr="00974B23">
              <w:rPr>
                <w:color w:val="000000"/>
                <w:lang w:val="it-IT"/>
              </w:rPr>
              <w:t>4.5.2  Nội dung và thời điểm lập dự phòng phải trả</w:t>
            </w:r>
          </w:p>
          <w:p w:rsidR="00745DFE" w:rsidRPr="00974B23" w:rsidRDefault="00745DFE" w:rsidP="00745DFE">
            <w:pPr>
              <w:pStyle w:val="BodyText"/>
              <w:tabs>
                <w:tab w:val="right" w:pos="8640"/>
              </w:tabs>
              <w:ind w:left="68" w:firstLine="34"/>
              <w:rPr>
                <w:color w:val="000000"/>
                <w:lang w:val="it-IT"/>
              </w:rPr>
            </w:pPr>
            <w:r w:rsidRPr="00974B23">
              <w:rPr>
                <w:color w:val="000000"/>
                <w:lang w:val="it-IT"/>
              </w:rPr>
              <w:t xml:space="preserve">4.5.3 Xác định giá trị ghi nhận một khoản dự phòng ước tính hợp lý </w:t>
            </w:r>
          </w:p>
          <w:p w:rsidR="00745DFE" w:rsidRPr="00974B23" w:rsidRDefault="00745DFE" w:rsidP="00745DFE">
            <w:pPr>
              <w:pStyle w:val="BodyText"/>
              <w:tabs>
                <w:tab w:val="right" w:pos="8640"/>
              </w:tabs>
              <w:ind w:left="68" w:firstLine="34"/>
              <w:rPr>
                <w:color w:val="000000"/>
                <w:lang w:val="it-IT"/>
              </w:rPr>
            </w:pPr>
            <w:r w:rsidRPr="00974B23">
              <w:rPr>
                <w:color w:val="000000"/>
                <w:lang w:val="it-IT"/>
              </w:rPr>
              <w:t>4.5.4  Phương pháp kế toán dự phòng phải trả</w:t>
            </w:r>
          </w:p>
          <w:p w:rsidR="00745DFE" w:rsidRPr="00974B23" w:rsidRDefault="00745DFE" w:rsidP="00745DFE">
            <w:pPr>
              <w:spacing w:after="0" w:line="240" w:lineRule="auto"/>
              <w:ind w:left="68" w:firstLine="34"/>
              <w:rPr>
                <w:rFonts w:cs="Times New Roman"/>
                <w:szCs w:val="26"/>
                <w:lang w:val="it-IT"/>
              </w:rPr>
            </w:pPr>
            <w:r w:rsidRPr="00974B23">
              <w:rPr>
                <w:rFonts w:cs="Times New Roman"/>
                <w:szCs w:val="26"/>
                <w:lang w:val="id-ID"/>
              </w:rPr>
              <w:t>4.</w:t>
            </w:r>
            <w:r w:rsidRPr="00974B23">
              <w:rPr>
                <w:rFonts w:cs="Times New Roman"/>
                <w:szCs w:val="26"/>
              </w:rPr>
              <w:t xml:space="preserve">6 </w:t>
            </w:r>
            <w:r w:rsidRPr="00974B23">
              <w:rPr>
                <w:rFonts w:cs="Times New Roman"/>
                <w:szCs w:val="26"/>
                <w:lang w:val="id-ID"/>
              </w:rPr>
              <w:t xml:space="preserve"> </w:t>
            </w:r>
            <w:r w:rsidRPr="00974B23">
              <w:rPr>
                <w:rFonts w:cs="Times New Roman"/>
                <w:szCs w:val="26"/>
                <w:lang w:val="it-IT"/>
              </w:rPr>
              <w:t>Thông tin các khoản nợ vay và dự phòng phải trả trên BCTC</w:t>
            </w:r>
          </w:p>
          <w:p w:rsidR="00745DFE" w:rsidRPr="00974B23" w:rsidRDefault="00745DFE" w:rsidP="00D53810">
            <w:pPr>
              <w:numPr>
                <w:ilvl w:val="1"/>
                <w:numId w:val="38"/>
              </w:numPr>
              <w:spacing w:before="0" w:after="0" w:line="240" w:lineRule="auto"/>
              <w:ind w:left="68" w:firstLine="34"/>
              <w:jc w:val="left"/>
              <w:rPr>
                <w:rFonts w:cs="Times New Roman"/>
                <w:szCs w:val="26"/>
              </w:rPr>
            </w:pPr>
          </w:p>
        </w:tc>
        <w:tc>
          <w:tcPr>
            <w:tcW w:w="606" w:type="dxa"/>
            <w:shd w:val="clear" w:color="auto" w:fill="auto"/>
            <w:vAlign w:val="center"/>
          </w:tcPr>
          <w:p w:rsidR="00745DFE" w:rsidRPr="00974B23" w:rsidRDefault="00745DFE" w:rsidP="00745DFE">
            <w:pPr>
              <w:spacing w:after="0" w:line="240" w:lineRule="auto"/>
              <w:ind w:firstLine="34"/>
              <w:jc w:val="center"/>
              <w:rPr>
                <w:rFonts w:eastAsia="Times New Roman" w:cs="Times New Roman"/>
                <w:b/>
                <w:bCs/>
                <w:szCs w:val="26"/>
              </w:rPr>
            </w:pPr>
            <w:r w:rsidRPr="00974B23">
              <w:rPr>
                <w:rFonts w:eastAsia="Times New Roman" w:cs="Times New Roman"/>
                <w:b/>
                <w:bCs/>
                <w:szCs w:val="26"/>
              </w:rPr>
              <w:lastRenderedPageBreak/>
              <w:t>9</w:t>
            </w:r>
          </w:p>
        </w:tc>
        <w:tc>
          <w:tcPr>
            <w:tcW w:w="567" w:type="dxa"/>
            <w:shd w:val="clear" w:color="auto" w:fill="auto"/>
            <w:vAlign w:val="center"/>
          </w:tcPr>
          <w:p w:rsidR="00745DFE" w:rsidRPr="00974B23" w:rsidRDefault="00745DFE" w:rsidP="00745DFE">
            <w:pPr>
              <w:spacing w:after="0" w:line="240" w:lineRule="auto"/>
              <w:ind w:firstLine="34"/>
              <w:jc w:val="center"/>
              <w:rPr>
                <w:rFonts w:eastAsia="Times New Roman" w:cs="Times New Roman"/>
                <w:b/>
                <w:bCs/>
                <w:szCs w:val="26"/>
              </w:rPr>
            </w:pPr>
            <w:r w:rsidRPr="00974B23">
              <w:rPr>
                <w:rFonts w:eastAsia="Times New Roman" w:cs="Times New Roman"/>
                <w:b/>
                <w:bCs/>
                <w:szCs w:val="26"/>
              </w:rPr>
              <w:t>9</w:t>
            </w:r>
          </w:p>
        </w:tc>
        <w:tc>
          <w:tcPr>
            <w:tcW w:w="567" w:type="dxa"/>
            <w:shd w:val="clear" w:color="auto" w:fill="auto"/>
            <w:vAlign w:val="center"/>
          </w:tcPr>
          <w:p w:rsidR="00745DFE" w:rsidRPr="00974B23" w:rsidRDefault="00745DFE" w:rsidP="00745DFE">
            <w:pPr>
              <w:spacing w:after="0" w:line="240" w:lineRule="auto"/>
              <w:ind w:firstLine="34"/>
              <w:jc w:val="center"/>
              <w:rPr>
                <w:rFonts w:eastAsia="Times New Roman" w:cs="Times New Roman"/>
                <w:b/>
                <w:bCs/>
                <w:szCs w:val="26"/>
              </w:rPr>
            </w:pPr>
          </w:p>
        </w:tc>
        <w:tc>
          <w:tcPr>
            <w:tcW w:w="592" w:type="dxa"/>
            <w:shd w:val="clear" w:color="auto" w:fill="auto"/>
            <w:vAlign w:val="center"/>
          </w:tcPr>
          <w:p w:rsidR="00745DFE" w:rsidRPr="00974B23" w:rsidRDefault="00745DFE" w:rsidP="00745DFE">
            <w:pPr>
              <w:spacing w:after="0" w:line="240" w:lineRule="auto"/>
              <w:ind w:firstLine="34"/>
              <w:jc w:val="center"/>
              <w:rPr>
                <w:rFonts w:eastAsia="Times New Roman" w:cs="Times New Roman"/>
                <w:b/>
                <w:bCs/>
                <w:szCs w:val="26"/>
              </w:rPr>
            </w:pPr>
            <w:r w:rsidRPr="00974B23">
              <w:rPr>
                <w:rFonts w:eastAsia="Times New Roman" w:cs="Times New Roman"/>
                <w:b/>
                <w:bCs/>
                <w:szCs w:val="26"/>
              </w:rPr>
              <w:t>12</w:t>
            </w:r>
          </w:p>
        </w:tc>
        <w:tc>
          <w:tcPr>
            <w:tcW w:w="644" w:type="dxa"/>
            <w:shd w:val="clear" w:color="auto" w:fill="auto"/>
            <w:vAlign w:val="center"/>
          </w:tcPr>
          <w:p w:rsidR="00745DFE" w:rsidRPr="00974B23" w:rsidRDefault="00745DFE" w:rsidP="00745DFE">
            <w:pPr>
              <w:spacing w:after="0" w:line="240" w:lineRule="auto"/>
              <w:ind w:firstLine="34"/>
              <w:jc w:val="center"/>
              <w:rPr>
                <w:rFonts w:eastAsia="Times New Roman" w:cs="Times New Roman"/>
                <w:b/>
                <w:bCs/>
                <w:szCs w:val="26"/>
              </w:rPr>
            </w:pPr>
          </w:p>
        </w:tc>
        <w:tc>
          <w:tcPr>
            <w:tcW w:w="851" w:type="dxa"/>
            <w:shd w:val="clear" w:color="auto" w:fill="auto"/>
            <w:vAlign w:val="center"/>
          </w:tcPr>
          <w:p w:rsidR="00745DFE" w:rsidRPr="00974B23" w:rsidRDefault="00745DFE" w:rsidP="00745DFE">
            <w:pPr>
              <w:spacing w:after="0" w:line="240" w:lineRule="auto"/>
              <w:ind w:firstLine="34"/>
              <w:jc w:val="center"/>
              <w:rPr>
                <w:rFonts w:eastAsia="Times New Roman" w:cs="Times New Roman"/>
                <w:b/>
                <w:bCs/>
                <w:szCs w:val="26"/>
              </w:rPr>
            </w:pPr>
            <w:r w:rsidRPr="00974B23">
              <w:rPr>
                <w:rFonts w:eastAsia="Times New Roman" w:cs="Times New Roman"/>
                <w:b/>
                <w:bCs/>
                <w:szCs w:val="26"/>
              </w:rPr>
              <w:t>7</w:t>
            </w:r>
          </w:p>
          <w:p w:rsidR="00745DFE" w:rsidRPr="00974B23" w:rsidRDefault="00745DFE" w:rsidP="00745DFE">
            <w:pPr>
              <w:spacing w:after="0" w:line="240" w:lineRule="auto"/>
              <w:ind w:firstLine="34"/>
              <w:jc w:val="center"/>
              <w:rPr>
                <w:rFonts w:eastAsia="Times New Roman" w:cs="Times New Roman"/>
                <w:b/>
                <w:bCs/>
                <w:szCs w:val="26"/>
              </w:rPr>
            </w:pPr>
            <w:r w:rsidRPr="00974B23">
              <w:rPr>
                <w:rFonts w:eastAsia="Times New Roman" w:cs="Times New Roman"/>
                <w:b/>
                <w:bCs/>
                <w:szCs w:val="26"/>
              </w:rPr>
              <w:t>8</w:t>
            </w:r>
          </w:p>
          <w:p w:rsidR="00745DFE" w:rsidRPr="00974B23" w:rsidRDefault="00745DFE" w:rsidP="00745DFE">
            <w:pPr>
              <w:spacing w:after="0" w:line="240" w:lineRule="auto"/>
              <w:ind w:firstLine="34"/>
              <w:jc w:val="center"/>
              <w:rPr>
                <w:rFonts w:eastAsia="Times New Roman" w:cs="Times New Roman"/>
                <w:b/>
                <w:bCs/>
                <w:szCs w:val="26"/>
              </w:rPr>
            </w:pPr>
            <w:r w:rsidRPr="00974B23">
              <w:rPr>
                <w:rFonts w:eastAsia="Times New Roman" w:cs="Times New Roman"/>
                <w:b/>
                <w:bCs/>
                <w:szCs w:val="26"/>
              </w:rPr>
              <w:t>9</w:t>
            </w:r>
          </w:p>
          <w:p w:rsidR="00745DFE" w:rsidRPr="00974B23" w:rsidRDefault="00745DFE" w:rsidP="00745DFE">
            <w:pPr>
              <w:spacing w:after="0" w:line="240" w:lineRule="auto"/>
              <w:ind w:firstLine="34"/>
              <w:jc w:val="center"/>
              <w:rPr>
                <w:rFonts w:eastAsia="Times New Roman" w:cs="Times New Roman"/>
                <w:b/>
                <w:bCs/>
                <w:szCs w:val="26"/>
              </w:rPr>
            </w:pPr>
            <w:r w:rsidRPr="00974B23">
              <w:rPr>
                <w:rFonts w:eastAsia="Times New Roman" w:cs="Times New Roman"/>
                <w:b/>
                <w:bCs/>
                <w:szCs w:val="26"/>
              </w:rPr>
              <w:t>10</w:t>
            </w:r>
          </w:p>
          <w:p w:rsidR="00745DFE" w:rsidRPr="00974B23" w:rsidRDefault="00745DFE" w:rsidP="00745DFE">
            <w:pPr>
              <w:spacing w:after="0" w:line="240" w:lineRule="auto"/>
              <w:ind w:firstLine="34"/>
              <w:jc w:val="center"/>
              <w:rPr>
                <w:rFonts w:eastAsia="Times New Roman" w:cs="Times New Roman"/>
                <w:b/>
                <w:bCs/>
                <w:szCs w:val="26"/>
              </w:rPr>
            </w:pPr>
            <w:r w:rsidRPr="00974B23">
              <w:rPr>
                <w:rFonts w:eastAsia="Times New Roman" w:cs="Times New Roman"/>
                <w:b/>
                <w:bCs/>
                <w:szCs w:val="26"/>
              </w:rPr>
              <w:t>11</w:t>
            </w:r>
          </w:p>
          <w:p w:rsidR="00745DFE" w:rsidRPr="00974B23" w:rsidRDefault="00745DFE" w:rsidP="00745DFE">
            <w:pPr>
              <w:spacing w:after="0" w:line="240" w:lineRule="auto"/>
              <w:ind w:firstLine="34"/>
              <w:jc w:val="center"/>
              <w:rPr>
                <w:rFonts w:eastAsia="Times New Roman" w:cs="Times New Roman"/>
                <w:b/>
                <w:bCs/>
                <w:szCs w:val="26"/>
              </w:rPr>
            </w:pPr>
            <w:r w:rsidRPr="00974B23">
              <w:rPr>
                <w:rFonts w:eastAsia="Times New Roman" w:cs="Times New Roman"/>
                <w:b/>
                <w:bCs/>
                <w:szCs w:val="26"/>
              </w:rPr>
              <w:t>12</w:t>
            </w:r>
          </w:p>
        </w:tc>
      </w:tr>
      <w:tr w:rsidR="00745DFE" w:rsidRPr="00974B23" w:rsidTr="00745DFE">
        <w:tc>
          <w:tcPr>
            <w:tcW w:w="708" w:type="dxa"/>
            <w:shd w:val="clear" w:color="auto" w:fill="auto"/>
            <w:vAlign w:val="center"/>
          </w:tcPr>
          <w:p w:rsidR="00745DFE" w:rsidRPr="00974B23" w:rsidRDefault="00745DFE" w:rsidP="00745DFE">
            <w:pPr>
              <w:spacing w:after="0" w:line="240" w:lineRule="auto"/>
              <w:ind w:firstLine="34"/>
              <w:jc w:val="center"/>
              <w:rPr>
                <w:rFonts w:eastAsia="Times New Roman" w:cs="Times New Roman"/>
                <w:bCs/>
                <w:szCs w:val="26"/>
              </w:rPr>
            </w:pPr>
            <w:r w:rsidRPr="00974B23">
              <w:rPr>
                <w:rFonts w:eastAsia="Times New Roman" w:cs="Times New Roman"/>
                <w:bCs/>
                <w:szCs w:val="26"/>
              </w:rPr>
              <w:lastRenderedPageBreak/>
              <w:t>5</w:t>
            </w:r>
          </w:p>
        </w:tc>
        <w:tc>
          <w:tcPr>
            <w:tcW w:w="2519" w:type="dxa"/>
            <w:shd w:val="clear" w:color="auto" w:fill="auto"/>
            <w:vAlign w:val="center"/>
          </w:tcPr>
          <w:p w:rsidR="00745DFE" w:rsidRPr="00974B23" w:rsidRDefault="00745DFE" w:rsidP="00745DFE">
            <w:pPr>
              <w:spacing w:after="0" w:line="240" w:lineRule="auto"/>
              <w:ind w:left="36" w:firstLine="34"/>
              <w:rPr>
                <w:rFonts w:cs="Times New Roman"/>
                <w:b/>
                <w:bCs/>
                <w:szCs w:val="26"/>
              </w:rPr>
            </w:pPr>
            <w:r w:rsidRPr="00974B23">
              <w:rPr>
                <w:rFonts w:cs="Times New Roman"/>
                <w:b/>
                <w:bCs/>
                <w:szCs w:val="26"/>
              </w:rPr>
              <w:t>Chương V: Kế toán công ty cổ phần</w:t>
            </w:r>
          </w:p>
          <w:p w:rsidR="00745DFE" w:rsidRPr="00974B23" w:rsidRDefault="00745DFE" w:rsidP="00745DFE">
            <w:pPr>
              <w:spacing w:after="0" w:line="240" w:lineRule="auto"/>
              <w:ind w:left="357" w:firstLine="34"/>
              <w:rPr>
                <w:rFonts w:cs="Times New Roman"/>
                <w:b/>
                <w:bCs/>
                <w:szCs w:val="26"/>
              </w:rPr>
            </w:pPr>
          </w:p>
        </w:tc>
        <w:tc>
          <w:tcPr>
            <w:tcW w:w="3720" w:type="dxa"/>
            <w:shd w:val="clear" w:color="auto" w:fill="auto"/>
            <w:vAlign w:val="center"/>
          </w:tcPr>
          <w:p w:rsidR="00745DFE" w:rsidRPr="00974B23" w:rsidRDefault="00745DFE" w:rsidP="00745DFE">
            <w:pPr>
              <w:spacing w:after="0" w:line="240" w:lineRule="auto"/>
              <w:ind w:left="68" w:firstLine="34"/>
              <w:rPr>
                <w:rFonts w:cs="Times New Roman"/>
                <w:szCs w:val="26"/>
                <w:lang w:val="it-IT"/>
              </w:rPr>
            </w:pPr>
            <w:r w:rsidRPr="00974B23">
              <w:rPr>
                <w:rFonts w:cs="Times New Roman"/>
                <w:szCs w:val="26"/>
                <w:lang w:val="it-IT"/>
              </w:rPr>
              <w:t>5.1 Những vấn đề chung</w:t>
            </w:r>
          </w:p>
          <w:p w:rsidR="00745DFE" w:rsidRPr="00974B23" w:rsidRDefault="00745DFE" w:rsidP="00745DFE">
            <w:pPr>
              <w:spacing w:after="0" w:line="240" w:lineRule="auto"/>
              <w:ind w:left="68" w:firstLine="34"/>
              <w:rPr>
                <w:rFonts w:cs="Times New Roman"/>
                <w:szCs w:val="26"/>
                <w:lang w:val="it-IT"/>
              </w:rPr>
            </w:pPr>
            <w:r w:rsidRPr="00974B23">
              <w:rPr>
                <w:rFonts w:cs="Times New Roman"/>
                <w:szCs w:val="26"/>
                <w:lang w:val="it-IT"/>
              </w:rPr>
              <w:t>5.2  Kế toán bán cổ phiếu huy động vốn</w:t>
            </w:r>
          </w:p>
          <w:p w:rsidR="00745DFE" w:rsidRPr="00974B23" w:rsidRDefault="00745DFE" w:rsidP="00745DFE">
            <w:pPr>
              <w:spacing w:after="0" w:line="240" w:lineRule="auto"/>
              <w:ind w:left="68" w:firstLine="34"/>
              <w:rPr>
                <w:rFonts w:cs="Times New Roman"/>
                <w:szCs w:val="26"/>
                <w:lang w:val="it-IT"/>
              </w:rPr>
            </w:pPr>
            <w:r w:rsidRPr="00974B23">
              <w:rPr>
                <w:rFonts w:cs="Times New Roman"/>
                <w:szCs w:val="26"/>
                <w:lang w:val="it-IT"/>
              </w:rPr>
              <w:t>5.3  Kế toán các nghiệp vụ liên quan đến cổ phiếu quỹ</w:t>
            </w:r>
          </w:p>
          <w:p w:rsidR="00745DFE" w:rsidRPr="00974B23" w:rsidRDefault="00745DFE" w:rsidP="00745DFE">
            <w:pPr>
              <w:spacing w:after="0" w:line="240" w:lineRule="auto"/>
              <w:ind w:left="68" w:firstLine="34"/>
              <w:rPr>
                <w:rFonts w:cs="Times New Roman"/>
                <w:szCs w:val="26"/>
                <w:lang w:val="it-IT"/>
              </w:rPr>
            </w:pPr>
            <w:r w:rsidRPr="00974B23">
              <w:rPr>
                <w:rFonts w:cs="Times New Roman"/>
                <w:szCs w:val="26"/>
                <w:lang w:val="it-IT"/>
              </w:rPr>
              <w:t>5.4  Xác định lãi cơ bản trên cổ phiếu</w:t>
            </w:r>
          </w:p>
          <w:p w:rsidR="00745DFE" w:rsidRPr="00974B23" w:rsidRDefault="00745DFE" w:rsidP="00745DFE">
            <w:pPr>
              <w:spacing w:after="0" w:line="240" w:lineRule="auto"/>
              <w:ind w:left="68" w:firstLine="34"/>
              <w:rPr>
                <w:rFonts w:cs="Times New Roman"/>
                <w:szCs w:val="26"/>
                <w:lang w:val="it-IT"/>
              </w:rPr>
            </w:pPr>
            <w:r w:rsidRPr="00974B23">
              <w:rPr>
                <w:rFonts w:cs="Times New Roman"/>
                <w:szCs w:val="26"/>
                <w:lang w:val="it-IT"/>
              </w:rPr>
              <w:t>5.5  Xác định lãi suy giảm trên cổ phiếu</w:t>
            </w:r>
          </w:p>
          <w:p w:rsidR="00745DFE" w:rsidRPr="00974B23" w:rsidRDefault="00745DFE" w:rsidP="00745DFE">
            <w:pPr>
              <w:spacing w:after="0" w:line="240" w:lineRule="auto"/>
              <w:ind w:left="68" w:firstLine="34"/>
              <w:rPr>
                <w:rFonts w:cs="Times New Roman"/>
                <w:szCs w:val="26"/>
                <w:lang w:val="it-IT"/>
              </w:rPr>
            </w:pPr>
            <w:r w:rsidRPr="00974B23">
              <w:rPr>
                <w:rFonts w:cs="Times New Roman"/>
                <w:szCs w:val="26"/>
                <w:lang w:val="it-IT"/>
              </w:rPr>
              <w:lastRenderedPageBreak/>
              <w:t>5.6  Thông tin vốn chủ sở hữu và lãi cơ bản trên cổ phiếu trình bày trên BCTC</w:t>
            </w:r>
          </w:p>
        </w:tc>
        <w:tc>
          <w:tcPr>
            <w:tcW w:w="606" w:type="dxa"/>
            <w:shd w:val="clear" w:color="auto" w:fill="auto"/>
            <w:vAlign w:val="center"/>
          </w:tcPr>
          <w:p w:rsidR="00745DFE" w:rsidRPr="00974B23" w:rsidRDefault="00745DFE" w:rsidP="00745DFE">
            <w:pPr>
              <w:spacing w:after="0" w:line="240" w:lineRule="auto"/>
              <w:ind w:firstLine="34"/>
              <w:jc w:val="center"/>
              <w:rPr>
                <w:rFonts w:eastAsia="Times New Roman" w:cs="Times New Roman"/>
                <w:b/>
                <w:bCs/>
                <w:szCs w:val="26"/>
              </w:rPr>
            </w:pPr>
            <w:r w:rsidRPr="00974B23">
              <w:rPr>
                <w:rFonts w:eastAsia="Times New Roman" w:cs="Times New Roman"/>
                <w:b/>
                <w:bCs/>
                <w:szCs w:val="26"/>
              </w:rPr>
              <w:lastRenderedPageBreak/>
              <w:t>3</w:t>
            </w:r>
          </w:p>
        </w:tc>
        <w:tc>
          <w:tcPr>
            <w:tcW w:w="567" w:type="dxa"/>
            <w:shd w:val="clear" w:color="auto" w:fill="auto"/>
            <w:vAlign w:val="center"/>
          </w:tcPr>
          <w:p w:rsidR="00745DFE" w:rsidRPr="00974B23" w:rsidRDefault="00745DFE" w:rsidP="00745DFE">
            <w:pPr>
              <w:spacing w:after="0" w:line="240" w:lineRule="auto"/>
              <w:ind w:firstLine="34"/>
              <w:jc w:val="center"/>
              <w:rPr>
                <w:rFonts w:eastAsia="Times New Roman" w:cs="Times New Roman"/>
                <w:b/>
                <w:bCs/>
                <w:szCs w:val="26"/>
              </w:rPr>
            </w:pPr>
            <w:r w:rsidRPr="00974B23">
              <w:rPr>
                <w:rFonts w:eastAsia="Times New Roman" w:cs="Times New Roman"/>
                <w:b/>
                <w:bCs/>
                <w:szCs w:val="26"/>
              </w:rPr>
              <w:t>3</w:t>
            </w:r>
          </w:p>
        </w:tc>
        <w:tc>
          <w:tcPr>
            <w:tcW w:w="567" w:type="dxa"/>
            <w:shd w:val="clear" w:color="auto" w:fill="auto"/>
            <w:vAlign w:val="center"/>
          </w:tcPr>
          <w:p w:rsidR="00745DFE" w:rsidRPr="00974B23" w:rsidRDefault="00745DFE" w:rsidP="00745DFE">
            <w:pPr>
              <w:spacing w:after="0" w:line="240" w:lineRule="auto"/>
              <w:ind w:firstLine="34"/>
              <w:jc w:val="center"/>
              <w:rPr>
                <w:rFonts w:eastAsia="Times New Roman" w:cs="Times New Roman"/>
                <w:b/>
                <w:bCs/>
                <w:szCs w:val="26"/>
              </w:rPr>
            </w:pPr>
          </w:p>
        </w:tc>
        <w:tc>
          <w:tcPr>
            <w:tcW w:w="592" w:type="dxa"/>
            <w:shd w:val="clear" w:color="auto" w:fill="auto"/>
            <w:vAlign w:val="center"/>
          </w:tcPr>
          <w:p w:rsidR="00745DFE" w:rsidRPr="00974B23" w:rsidRDefault="00745DFE" w:rsidP="00745DFE">
            <w:pPr>
              <w:spacing w:after="0" w:line="240" w:lineRule="auto"/>
              <w:ind w:firstLine="34"/>
              <w:jc w:val="center"/>
              <w:rPr>
                <w:rFonts w:eastAsia="Times New Roman" w:cs="Times New Roman"/>
                <w:b/>
                <w:bCs/>
                <w:szCs w:val="26"/>
              </w:rPr>
            </w:pPr>
            <w:r w:rsidRPr="00974B23">
              <w:rPr>
                <w:rFonts w:eastAsia="Times New Roman" w:cs="Times New Roman"/>
                <w:b/>
                <w:bCs/>
                <w:szCs w:val="26"/>
              </w:rPr>
              <w:t>6</w:t>
            </w:r>
          </w:p>
        </w:tc>
        <w:tc>
          <w:tcPr>
            <w:tcW w:w="644" w:type="dxa"/>
            <w:shd w:val="clear" w:color="auto" w:fill="auto"/>
            <w:vAlign w:val="center"/>
          </w:tcPr>
          <w:p w:rsidR="00745DFE" w:rsidRPr="00974B23" w:rsidRDefault="00745DFE" w:rsidP="00745DFE">
            <w:pPr>
              <w:spacing w:after="0" w:line="240" w:lineRule="auto"/>
              <w:ind w:firstLine="34"/>
              <w:jc w:val="center"/>
              <w:rPr>
                <w:rFonts w:eastAsia="Times New Roman" w:cs="Times New Roman"/>
                <w:b/>
                <w:bCs/>
                <w:szCs w:val="26"/>
              </w:rPr>
            </w:pPr>
          </w:p>
        </w:tc>
        <w:tc>
          <w:tcPr>
            <w:tcW w:w="851" w:type="dxa"/>
            <w:shd w:val="clear" w:color="auto" w:fill="auto"/>
            <w:vAlign w:val="center"/>
          </w:tcPr>
          <w:p w:rsidR="00745DFE" w:rsidRPr="00974B23" w:rsidRDefault="00745DFE" w:rsidP="00745DFE">
            <w:pPr>
              <w:spacing w:after="0" w:line="240" w:lineRule="auto"/>
              <w:ind w:firstLine="34"/>
              <w:jc w:val="center"/>
              <w:rPr>
                <w:rFonts w:eastAsia="Times New Roman" w:cs="Times New Roman"/>
                <w:b/>
                <w:bCs/>
                <w:szCs w:val="26"/>
              </w:rPr>
            </w:pPr>
            <w:r w:rsidRPr="00974B23">
              <w:rPr>
                <w:rFonts w:eastAsia="Times New Roman" w:cs="Times New Roman"/>
                <w:b/>
                <w:bCs/>
                <w:szCs w:val="26"/>
              </w:rPr>
              <w:t>1</w:t>
            </w:r>
          </w:p>
          <w:p w:rsidR="00745DFE" w:rsidRPr="00974B23" w:rsidRDefault="00745DFE" w:rsidP="00745DFE">
            <w:pPr>
              <w:spacing w:after="0" w:line="240" w:lineRule="auto"/>
              <w:ind w:firstLine="34"/>
              <w:jc w:val="center"/>
              <w:rPr>
                <w:rFonts w:eastAsia="Times New Roman" w:cs="Times New Roman"/>
                <w:b/>
                <w:bCs/>
                <w:szCs w:val="26"/>
              </w:rPr>
            </w:pPr>
            <w:r w:rsidRPr="00974B23">
              <w:rPr>
                <w:rFonts w:eastAsia="Times New Roman" w:cs="Times New Roman"/>
                <w:b/>
                <w:bCs/>
                <w:szCs w:val="26"/>
              </w:rPr>
              <w:t>5</w:t>
            </w:r>
          </w:p>
          <w:p w:rsidR="00745DFE" w:rsidRPr="00974B23" w:rsidRDefault="00745DFE" w:rsidP="00745DFE">
            <w:pPr>
              <w:spacing w:after="0" w:line="240" w:lineRule="auto"/>
              <w:ind w:firstLine="34"/>
              <w:jc w:val="center"/>
              <w:rPr>
                <w:rFonts w:eastAsia="Times New Roman" w:cs="Times New Roman"/>
                <w:b/>
                <w:bCs/>
                <w:szCs w:val="26"/>
              </w:rPr>
            </w:pPr>
            <w:r w:rsidRPr="00974B23">
              <w:rPr>
                <w:rFonts w:eastAsia="Times New Roman" w:cs="Times New Roman"/>
                <w:b/>
                <w:bCs/>
                <w:szCs w:val="26"/>
              </w:rPr>
              <w:t>8</w:t>
            </w:r>
          </w:p>
          <w:p w:rsidR="00745DFE" w:rsidRPr="00974B23" w:rsidRDefault="00745DFE" w:rsidP="00745DFE">
            <w:pPr>
              <w:spacing w:after="0" w:line="240" w:lineRule="auto"/>
              <w:ind w:firstLine="34"/>
              <w:jc w:val="center"/>
              <w:rPr>
                <w:rFonts w:eastAsia="Times New Roman" w:cs="Times New Roman"/>
                <w:b/>
                <w:bCs/>
                <w:szCs w:val="26"/>
              </w:rPr>
            </w:pPr>
            <w:r w:rsidRPr="00974B23">
              <w:rPr>
                <w:rFonts w:eastAsia="Times New Roman" w:cs="Times New Roman"/>
                <w:b/>
                <w:bCs/>
                <w:szCs w:val="26"/>
              </w:rPr>
              <w:t>9</w:t>
            </w:r>
          </w:p>
          <w:p w:rsidR="00745DFE" w:rsidRPr="00974B23" w:rsidRDefault="00745DFE" w:rsidP="00745DFE">
            <w:pPr>
              <w:spacing w:after="0" w:line="240" w:lineRule="auto"/>
              <w:ind w:firstLine="34"/>
              <w:jc w:val="center"/>
              <w:rPr>
                <w:rFonts w:eastAsia="Times New Roman" w:cs="Times New Roman"/>
                <w:b/>
                <w:bCs/>
                <w:szCs w:val="26"/>
              </w:rPr>
            </w:pPr>
            <w:r w:rsidRPr="00974B23">
              <w:rPr>
                <w:rFonts w:eastAsia="Times New Roman" w:cs="Times New Roman"/>
                <w:b/>
                <w:bCs/>
                <w:szCs w:val="26"/>
              </w:rPr>
              <w:t>10</w:t>
            </w:r>
          </w:p>
          <w:p w:rsidR="00745DFE" w:rsidRPr="00974B23" w:rsidRDefault="00745DFE" w:rsidP="00745DFE">
            <w:pPr>
              <w:spacing w:after="0" w:line="240" w:lineRule="auto"/>
              <w:ind w:firstLine="34"/>
              <w:jc w:val="center"/>
              <w:rPr>
                <w:rFonts w:eastAsia="Times New Roman" w:cs="Times New Roman"/>
                <w:b/>
                <w:bCs/>
                <w:szCs w:val="26"/>
              </w:rPr>
            </w:pPr>
            <w:r w:rsidRPr="00974B23">
              <w:rPr>
                <w:rFonts w:eastAsia="Times New Roman" w:cs="Times New Roman"/>
                <w:b/>
                <w:bCs/>
                <w:szCs w:val="26"/>
              </w:rPr>
              <w:t>11</w:t>
            </w:r>
          </w:p>
          <w:p w:rsidR="00745DFE" w:rsidRPr="00974B23" w:rsidRDefault="00745DFE" w:rsidP="00745DFE">
            <w:pPr>
              <w:spacing w:after="0" w:line="240" w:lineRule="auto"/>
              <w:ind w:firstLine="34"/>
              <w:jc w:val="center"/>
              <w:rPr>
                <w:rFonts w:eastAsia="Times New Roman" w:cs="Times New Roman"/>
                <w:b/>
                <w:bCs/>
                <w:szCs w:val="26"/>
              </w:rPr>
            </w:pPr>
            <w:r w:rsidRPr="00974B23">
              <w:rPr>
                <w:rFonts w:eastAsia="Times New Roman" w:cs="Times New Roman"/>
                <w:b/>
                <w:bCs/>
                <w:szCs w:val="26"/>
              </w:rPr>
              <w:t>12</w:t>
            </w:r>
          </w:p>
        </w:tc>
      </w:tr>
    </w:tbl>
    <w:p w:rsidR="00745DFE" w:rsidRPr="00974B23" w:rsidRDefault="00745DFE" w:rsidP="00745DFE">
      <w:pPr>
        <w:spacing w:after="0" w:line="240" w:lineRule="auto"/>
        <w:rPr>
          <w:rFonts w:eastAsia="Times New Roman" w:cs="Times New Roman"/>
          <w:b/>
          <w:bCs/>
          <w:szCs w:val="26"/>
        </w:rPr>
      </w:pPr>
      <w:r w:rsidRPr="00974B23">
        <w:rPr>
          <w:rFonts w:eastAsia="Times New Roman" w:cs="Times New Roman"/>
          <w:b/>
          <w:bCs/>
          <w:szCs w:val="26"/>
        </w:rPr>
        <w:lastRenderedPageBreak/>
        <w:t>10. Yêu cầu và kỳ vọng của học phần:</w:t>
      </w:r>
    </w:p>
    <w:p w:rsidR="00745DFE" w:rsidRPr="00974B23" w:rsidRDefault="00745DFE" w:rsidP="00D53810">
      <w:pPr>
        <w:numPr>
          <w:ilvl w:val="0"/>
          <w:numId w:val="17"/>
        </w:numPr>
        <w:tabs>
          <w:tab w:val="left" w:pos="851"/>
        </w:tabs>
        <w:spacing w:before="0" w:after="0" w:line="240" w:lineRule="auto"/>
        <w:ind w:left="284" w:firstLine="0"/>
        <w:rPr>
          <w:rFonts w:cs="Times New Roman"/>
          <w:szCs w:val="26"/>
        </w:rPr>
      </w:pPr>
      <w:r w:rsidRPr="00974B23">
        <w:rPr>
          <w:rFonts w:cs="Times New Roman"/>
          <w:szCs w:val="26"/>
        </w:rPr>
        <w:t>Sinh viên phải đi học đúng giờ quy định</w:t>
      </w:r>
    </w:p>
    <w:p w:rsidR="00745DFE" w:rsidRPr="00974B23" w:rsidRDefault="00745DFE" w:rsidP="00D53810">
      <w:pPr>
        <w:numPr>
          <w:ilvl w:val="0"/>
          <w:numId w:val="17"/>
        </w:numPr>
        <w:tabs>
          <w:tab w:val="left" w:pos="851"/>
        </w:tabs>
        <w:spacing w:before="0" w:after="0" w:line="240" w:lineRule="auto"/>
        <w:ind w:left="284" w:firstLine="0"/>
        <w:rPr>
          <w:rFonts w:cs="Times New Roman"/>
          <w:szCs w:val="26"/>
        </w:rPr>
      </w:pPr>
      <w:r w:rsidRPr="00974B23">
        <w:rPr>
          <w:rFonts w:cs="Times New Roman"/>
          <w:szCs w:val="26"/>
        </w:rPr>
        <w:t>Tham dự tối thiểu 70% thời gian lên lớp</w:t>
      </w:r>
    </w:p>
    <w:p w:rsidR="00745DFE" w:rsidRPr="00974B23" w:rsidRDefault="00745DFE" w:rsidP="00D53810">
      <w:pPr>
        <w:numPr>
          <w:ilvl w:val="0"/>
          <w:numId w:val="17"/>
        </w:numPr>
        <w:tabs>
          <w:tab w:val="left" w:pos="851"/>
        </w:tabs>
        <w:spacing w:before="0" w:after="0" w:line="240" w:lineRule="auto"/>
        <w:ind w:left="284" w:firstLine="0"/>
        <w:rPr>
          <w:rFonts w:cs="Times New Roman"/>
          <w:szCs w:val="26"/>
        </w:rPr>
      </w:pPr>
      <w:r w:rsidRPr="00974B23">
        <w:rPr>
          <w:rFonts w:cs="Times New Roman"/>
          <w:szCs w:val="26"/>
        </w:rPr>
        <w:t>Tuyệt đối không được làm việc riêng trong giờ học</w:t>
      </w:r>
    </w:p>
    <w:p w:rsidR="00745DFE" w:rsidRPr="00974B23" w:rsidRDefault="00745DFE" w:rsidP="00D53810">
      <w:pPr>
        <w:numPr>
          <w:ilvl w:val="0"/>
          <w:numId w:val="17"/>
        </w:numPr>
        <w:tabs>
          <w:tab w:val="left" w:pos="851"/>
        </w:tabs>
        <w:spacing w:before="0" w:after="0" w:line="240" w:lineRule="auto"/>
        <w:ind w:left="284" w:firstLine="0"/>
        <w:rPr>
          <w:rFonts w:cs="Times New Roman"/>
          <w:szCs w:val="26"/>
        </w:rPr>
      </w:pPr>
      <w:r w:rsidRPr="00974B23">
        <w:rPr>
          <w:rFonts w:cs="Times New Roman"/>
          <w:szCs w:val="26"/>
        </w:rPr>
        <w:t xml:space="preserve">Đọc tài liệu trước mỗi buổi học </w:t>
      </w:r>
    </w:p>
    <w:p w:rsidR="00745DFE" w:rsidRPr="00974B23" w:rsidRDefault="00745DFE" w:rsidP="00745DFE">
      <w:pPr>
        <w:spacing w:after="0" w:line="240" w:lineRule="auto"/>
        <w:rPr>
          <w:rFonts w:eastAsia="Times New Roman" w:cs="Times New Roman"/>
          <w:b/>
          <w:bCs/>
          <w:szCs w:val="26"/>
        </w:rPr>
      </w:pPr>
      <w:r w:rsidRPr="00974B23">
        <w:rPr>
          <w:rFonts w:eastAsia="Times New Roman" w:cs="Times New Roman"/>
          <w:b/>
          <w:bCs/>
          <w:szCs w:val="26"/>
        </w:rPr>
        <w:t xml:space="preserve">11. Phương pháp đánh giá học phần: </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2407"/>
        <w:gridCol w:w="1947"/>
        <w:gridCol w:w="1806"/>
        <w:gridCol w:w="2048"/>
      </w:tblGrid>
      <w:tr w:rsidR="00745DFE" w:rsidRPr="00974B23" w:rsidTr="00745DFE">
        <w:trPr>
          <w:trHeight w:val="907"/>
          <w:jc w:val="center"/>
        </w:trPr>
        <w:tc>
          <w:tcPr>
            <w:tcW w:w="809" w:type="pct"/>
            <w:vAlign w:val="center"/>
          </w:tcPr>
          <w:p w:rsidR="00745DFE" w:rsidRPr="00974B23" w:rsidRDefault="00745DFE" w:rsidP="00745DFE">
            <w:pPr>
              <w:spacing w:after="0" w:line="240" w:lineRule="auto"/>
              <w:jc w:val="center"/>
              <w:rPr>
                <w:rFonts w:cs="Times New Roman"/>
                <w:b/>
                <w:szCs w:val="26"/>
                <w:lang w:val="pt-BR"/>
              </w:rPr>
            </w:pPr>
            <w:r w:rsidRPr="00974B23">
              <w:rPr>
                <w:rFonts w:cs="Times New Roman"/>
                <w:b/>
                <w:szCs w:val="26"/>
                <w:lang w:val="pt-BR"/>
              </w:rPr>
              <w:t>Thành phần</w:t>
            </w:r>
          </w:p>
        </w:tc>
        <w:tc>
          <w:tcPr>
            <w:tcW w:w="1229" w:type="pct"/>
            <w:vAlign w:val="center"/>
          </w:tcPr>
          <w:p w:rsidR="00745DFE" w:rsidRPr="00974B23" w:rsidRDefault="00745DFE" w:rsidP="00745DFE">
            <w:pPr>
              <w:spacing w:after="0" w:line="240" w:lineRule="auto"/>
              <w:jc w:val="center"/>
              <w:rPr>
                <w:rFonts w:cs="Times New Roman"/>
                <w:b/>
                <w:szCs w:val="26"/>
              </w:rPr>
            </w:pPr>
            <w:r w:rsidRPr="00974B23">
              <w:rPr>
                <w:rFonts w:cs="Times New Roman"/>
                <w:b/>
                <w:szCs w:val="26"/>
              </w:rPr>
              <w:t>Hình thức đánh giá</w:t>
            </w:r>
          </w:p>
        </w:tc>
        <w:tc>
          <w:tcPr>
            <w:tcW w:w="994" w:type="pct"/>
            <w:vAlign w:val="center"/>
          </w:tcPr>
          <w:p w:rsidR="00745DFE" w:rsidRPr="00974B23" w:rsidRDefault="00745DFE" w:rsidP="00745DFE">
            <w:pPr>
              <w:spacing w:after="0" w:line="240" w:lineRule="auto"/>
              <w:jc w:val="center"/>
              <w:rPr>
                <w:rFonts w:cs="Times New Roman"/>
                <w:b/>
                <w:szCs w:val="26"/>
              </w:rPr>
            </w:pPr>
            <w:r w:rsidRPr="00974B23">
              <w:rPr>
                <w:rFonts w:cs="Times New Roman"/>
                <w:b/>
                <w:szCs w:val="26"/>
              </w:rPr>
              <w:t>Tỷ trọng trong thành phần</w:t>
            </w:r>
          </w:p>
        </w:tc>
        <w:tc>
          <w:tcPr>
            <w:tcW w:w="922" w:type="pct"/>
            <w:vAlign w:val="center"/>
          </w:tcPr>
          <w:p w:rsidR="00745DFE" w:rsidRPr="00974B23" w:rsidRDefault="00745DFE" w:rsidP="00745DFE">
            <w:pPr>
              <w:spacing w:after="0" w:line="240" w:lineRule="auto"/>
              <w:jc w:val="center"/>
              <w:rPr>
                <w:rFonts w:cs="Times New Roman"/>
                <w:b/>
                <w:szCs w:val="26"/>
              </w:rPr>
            </w:pPr>
            <w:r w:rsidRPr="00974B23">
              <w:rPr>
                <w:rFonts w:cs="Times New Roman"/>
                <w:b/>
                <w:szCs w:val="26"/>
              </w:rPr>
              <w:t>Tỉ trọng trong học phần</w:t>
            </w:r>
          </w:p>
        </w:tc>
        <w:tc>
          <w:tcPr>
            <w:tcW w:w="1046" w:type="pct"/>
            <w:vAlign w:val="center"/>
          </w:tcPr>
          <w:p w:rsidR="00745DFE" w:rsidRPr="00974B23" w:rsidRDefault="00745DFE" w:rsidP="00745DFE">
            <w:pPr>
              <w:spacing w:after="0" w:line="240" w:lineRule="auto"/>
              <w:jc w:val="center"/>
              <w:rPr>
                <w:rFonts w:cs="Times New Roman"/>
                <w:b/>
                <w:szCs w:val="26"/>
              </w:rPr>
            </w:pPr>
            <w:r w:rsidRPr="00974B23">
              <w:rPr>
                <w:rFonts w:cs="Times New Roman"/>
                <w:b/>
                <w:szCs w:val="26"/>
              </w:rPr>
              <w:t>Thời điểm đánh giá</w:t>
            </w:r>
          </w:p>
        </w:tc>
      </w:tr>
      <w:tr w:rsidR="00745DFE" w:rsidRPr="00974B23" w:rsidTr="00745DFE">
        <w:trPr>
          <w:jc w:val="center"/>
        </w:trPr>
        <w:tc>
          <w:tcPr>
            <w:tcW w:w="809" w:type="pct"/>
          </w:tcPr>
          <w:p w:rsidR="00745DFE" w:rsidRPr="00974B23" w:rsidRDefault="00745DFE" w:rsidP="00974B23">
            <w:pPr>
              <w:spacing w:after="0" w:line="240" w:lineRule="auto"/>
              <w:ind w:firstLine="0"/>
              <w:rPr>
                <w:rFonts w:cs="Times New Roman"/>
                <w:i/>
                <w:szCs w:val="26"/>
              </w:rPr>
            </w:pPr>
            <w:r w:rsidRPr="00974B23">
              <w:rPr>
                <w:rFonts w:cs="Times New Roman"/>
                <w:i/>
                <w:szCs w:val="26"/>
              </w:rPr>
              <w:t>Quá trình</w:t>
            </w:r>
          </w:p>
        </w:tc>
        <w:tc>
          <w:tcPr>
            <w:tcW w:w="1229" w:type="pct"/>
          </w:tcPr>
          <w:p w:rsidR="00745DFE" w:rsidRPr="00974B23" w:rsidRDefault="00745DFE" w:rsidP="00745DFE">
            <w:pPr>
              <w:spacing w:after="0" w:line="240" w:lineRule="auto"/>
              <w:rPr>
                <w:rFonts w:cs="Times New Roman"/>
                <w:i/>
                <w:szCs w:val="26"/>
              </w:rPr>
            </w:pPr>
            <w:r w:rsidRPr="00974B23">
              <w:rPr>
                <w:rFonts w:cs="Times New Roman"/>
                <w:i/>
                <w:szCs w:val="26"/>
              </w:rPr>
              <w:t>- Theo mức độ chuyên cần làm bài tập về nhà và làm ví dụ trong buổi học</w:t>
            </w:r>
          </w:p>
          <w:p w:rsidR="00745DFE" w:rsidRPr="00974B23" w:rsidRDefault="00745DFE" w:rsidP="00745DFE">
            <w:pPr>
              <w:spacing w:after="0" w:line="240" w:lineRule="auto"/>
              <w:rPr>
                <w:rFonts w:cs="Times New Roman"/>
                <w:szCs w:val="26"/>
              </w:rPr>
            </w:pPr>
            <w:r w:rsidRPr="00974B23">
              <w:rPr>
                <w:rFonts w:cs="Times New Roman"/>
                <w:szCs w:val="26"/>
              </w:rPr>
              <w:t>- Phát biểu</w:t>
            </w:r>
          </w:p>
        </w:tc>
        <w:tc>
          <w:tcPr>
            <w:tcW w:w="994" w:type="pct"/>
          </w:tcPr>
          <w:p w:rsidR="00745DFE" w:rsidRPr="00974B23" w:rsidRDefault="00745DFE" w:rsidP="00745DFE">
            <w:pPr>
              <w:spacing w:after="0" w:line="240" w:lineRule="auto"/>
              <w:jc w:val="center"/>
              <w:rPr>
                <w:rFonts w:cs="Times New Roman"/>
                <w:b/>
                <w:i/>
                <w:szCs w:val="26"/>
              </w:rPr>
            </w:pPr>
            <w:r w:rsidRPr="00974B23">
              <w:rPr>
                <w:rFonts w:cs="Times New Roman"/>
                <w:b/>
                <w:i/>
                <w:szCs w:val="26"/>
              </w:rPr>
              <w:t>100%</w:t>
            </w:r>
          </w:p>
          <w:p w:rsidR="00745DFE" w:rsidRPr="00974B23" w:rsidRDefault="00745DFE" w:rsidP="00745DFE">
            <w:pPr>
              <w:spacing w:after="0" w:line="240" w:lineRule="auto"/>
              <w:jc w:val="center"/>
              <w:rPr>
                <w:rFonts w:cs="Times New Roman"/>
                <w:i/>
                <w:szCs w:val="26"/>
              </w:rPr>
            </w:pPr>
          </w:p>
          <w:p w:rsidR="00745DFE" w:rsidRPr="00974B23" w:rsidRDefault="00745DFE" w:rsidP="00745DFE">
            <w:pPr>
              <w:spacing w:after="0" w:line="240" w:lineRule="auto"/>
              <w:rPr>
                <w:rFonts w:cs="Times New Roman"/>
                <w:i/>
                <w:szCs w:val="26"/>
              </w:rPr>
            </w:pPr>
          </w:p>
          <w:p w:rsidR="00745DFE" w:rsidRPr="00974B23" w:rsidRDefault="00745DFE" w:rsidP="00745DFE">
            <w:pPr>
              <w:spacing w:after="0" w:line="240" w:lineRule="auto"/>
              <w:rPr>
                <w:rFonts w:cs="Times New Roman"/>
                <w:i/>
                <w:szCs w:val="26"/>
              </w:rPr>
            </w:pPr>
            <w:r w:rsidRPr="00974B23">
              <w:rPr>
                <w:rFonts w:cs="Times New Roman"/>
                <w:i/>
                <w:szCs w:val="26"/>
              </w:rPr>
              <w:t>Điểm cộng tối đa 2 điểm</w:t>
            </w:r>
          </w:p>
        </w:tc>
        <w:tc>
          <w:tcPr>
            <w:tcW w:w="922" w:type="pct"/>
          </w:tcPr>
          <w:p w:rsidR="00745DFE" w:rsidRPr="00974B23" w:rsidRDefault="00745DFE" w:rsidP="00745DFE">
            <w:pPr>
              <w:spacing w:after="0" w:line="240" w:lineRule="auto"/>
              <w:jc w:val="center"/>
              <w:rPr>
                <w:rFonts w:cs="Times New Roman"/>
                <w:i/>
                <w:szCs w:val="26"/>
              </w:rPr>
            </w:pPr>
            <w:r w:rsidRPr="00974B23">
              <w:rPr>
                <w:rFonts w:cs="Times New Roman"/>
                <w:i/>
                <w:szCs w:val="26"/>
              </w:rPr>
              <w:t>10%</w:t>
            </w:r>
          </w:p>
        </w:tc>
        <w:tc>
          <w:tcPr>
            <w:tcW w:w="1046" w:type="pct"/>
          </w:tcPr>
          <w:p w:rsidR="00745DFE" w:rsidRPr="00974B23" w:rsidRDefault="00745DFE" w:rsidP="00745DFE">
            <w:pPr>
              <w:spacing w:after="0" w:line="240" w:lineRule="auto"/>
              <w:rPr>
                <w:rFonts w:cs="Times New Roman"/>
                <w:i/>
                <w:szCs w:val="26"/>
              </w:rPr>
            </w:pPr>
            <w:r w:rsidRPr="00974B23">
              <w:rPr>
                <w:rFonts w:cs="Times New Roman"/>
                <w:i/>
                <w:szCs w:val="26"/>
              </w:rPr>
              <w:t>- Trong buổi học</w:t>
            </w:r>
          </w:p>
          <w:p w:rsidR="00745DFE" w:rsidRPr="00974B23" w:rsidRDefault="00745DFE" w:rsidP="00745DFE">
            <w:pPr>
              <w:spacing w:after="0" w:line="240" w:lineRule="auto"/>
              <w:rPr>
                <w:rFonts w:cs="Times New Roman"/>
                <w:i/>
                <w:szCs w:val="26"/>
              </w:rPr>
            </w:pPr>
          </w:p>
        </w:tc>
      </w:tr>
      <w:tr w:rsidR="00745DFE" w:rsidRPr="00974B23" w:rsidTr="00745DFE">
        <w:trPr>
          <w:jc w:val="center"/>
        </w:trPr>
        <w:tc>
          <w:tcPr>
            <w:tcW w:w="809" w:type="pct"/>
          </w:tcPr>
          <w:p w:rsidR="00745DFE" w:rsidRPr="00974B23" w:rsidRDefault="00745DFE" w:rsidP="00745DFE">
            <w:pPr>
              <w:spacing w:after="0" w:line="240" w:lineRule="auto"/>
              <w:rPr>
                <w:rFonts w:cs="Times New Roman"/>
                <w:i/>
                <w:szCs w:val="26"/>
              </w:rPr>
            </w:pPr>
            <w:r w:rsidRPr="00974B23">
              <w:rPr>
                <w:rFonts w:cs="Times New Roman"/>
                <w:i/>
                <w:szCs w:val="26"/>
              </w:rPr>
              <w:t>Giữa kỳ</w:t>
            </w:r>
          </w:p>
        </w:tc>
        <w:tc>
          <w:tcPr>
            <w:tcW w:w="1229" w:type="pct"/>
          </w:tcPr>
          <w:p w:rsidR="00745DFE" w:rsidRPr="00974B23" w:rsidRDefault="00745DFE" w:rsidP="00745DFE">
            <w:pPr>
              <w:spacing w:after="0" w:line="240" w:lineRule="auto"/>
              <w:rPr>
                <w:rFonts w:cs="Times New Roman"/>
                <w:i/>
                <w:szCs w:val="26"/>
              </w:rPr>
            </w:pPr>
            <w:r w:rsidRPr="00974B23">
              <w:rPr>
                <w:rFonts w:cs="Times New Roman"/>
                <w:i/>
                <w:szCs w:val="26"/>
              </w:rPr>
              <w:t>- Trắc nghiệm</w:t>
            </w:r>
          </w:p>
          <w:p w:rsidR="00745DFE" w:rsidRPr="00974B23" w:rsidRDefault="00745DFE" w:rsidP="00745DFE">
            <w:pPr>
              <w:spacing w:after="0" w:line="240" w:lineRule="auto"/>
              <w:rPr>
                <w:rFonts w:cs="Times New Roman"/>
                <w:i/>
                <w:szCs w:val="26"/>
              </w:rPr>
            </w:pPr>
            <w:r w:rsidRPr="00974B23">
              <w:rPr>
                <w:rFonts w:cs="Times New Roman"/>
                <w:i/>
                <w:szCs w:val="26"/>
              </w:rPr>
              <w:t>- Tự luận</w:t>
            </w:r>
          </w:p>
          <w:p w:rsidR="00745DFE" w:rsidRPr="00974B23" w:rsidRDefault="00745DFE" w:rsidP="00745DFE">
            <w:pPr>
              <w:spacing w:after="0" w:line="240" w:lineRule="auto"/>
              <w:rPr>
                <w:rFonts w:cs="Times New Roman"/>
                <w:i/>
                <w:szCs w:val="26"/>
              </w:rPr>
            </w:pPr>
          </w:p>
        </w:tc>
        <w:tc>
          <w:tcPr>
            <w:tcW w:w="994" w:type="pct"/>
          </w:tcPr>
          <w:p w:rsidR="00745DFE" w:rsidRPr="00974B23" w:rsidRDefault="00745DFE" w:rsidP="00745DFE">
            <w:pPr>
              <w:spacing w:after="0" w:line="240" w:lineRule="auto"/>
              <w:jc w:val="center"/>
              <w:rPr>
                <w:rFonts w:cs="Times New Roman"/>
                <w:i/>
                <w:szCs w:val="26"/>
              </w:rPr>
            </w:pPr>
            <w:r w:rsidRPr="00974B23">
              <w:rPr>
                <w:rFonts w:cs="Times New Roman"/>
                <w:i/>
                <w:szCs w:val="26"/>
              </w:rPr>
              <w:t>30%</w:t>
            </w:r>
          </w:p>
          <w:p w:rsidR="00745DFE" w:rsidRPr="00974B23" w:rsidRDefault="00745DFE" w:rsidP="00745DFE">
            <w:pPr>
              <w:spacing w:after="0" w:line="240" w:lineRule="auto"/>
              <w:jc w:val="center"/>
              <w:rPr>
                <w:rFonts w:cs="Times New Roman"/>
                <w:i/>
                <w:szCs w:val="26"/>
              </w:rPr>
            </w:pPr>
            <w:r w:rsidRPr="00974B23">
              <w:rPr>
                <w:rFonts w:cs="Times New Roman"/>
                <w:i/>
                <w:szCs w:val="26"/>
              </w:rPr>
              <w:t>70%</w:t>
            </w:r>
          </w:p>
          <w:p w:rsidR="00745DFE" w:rsidRPr="00974B23" w:rsidRDefault="00745DFE" w:rsidP="00745DFE">
            <w:pPr>
              <w:spacing w:after="0" w:line="240" w:lineRule="auto"/>
              <w:jc w:val="center"/>
              <w:rPr>
                <w:rFonts w:cs="Times New Roman"/>
                <w:b/>
                <w:i/>
                <w:szCs w:val="26"/>
              </w:rPr>
            </w:pPr>
            <w:r w:rsidRPr="00974B23">
              <w:rPr>
                <w:rFonts w:cs="Times New Roman"/>
                <w:b/>
                <w:i/>
                <w:szCs w:val="26"/>
              </w:rPr>
              <w:t>100%</w:t>
            </w:r>
          </w:p>
        </w:tc>
        <w:tc>
          <w:tcPr>
            <w:tcW w:w="922" w:type="pct"/>
          </w:tcPr>
          <w:p w:rsidR="00745DFE" w:rsidRPr="00974B23" w:rsidRDefault="00745DFE" w:rsidP="00745DFE">
            <w:pPr>
              <w:spacing w:after="0" w:line="240" w:lineRule="auto"/>
              <w:jc w:val="center"/>
              <w:rPr>
                <w:rFonts w:cs="Times New Roman"/>
                <w:i/>
                <w:szCs w:val="26"/>
              </w:rPr>
            </w:pPr>
          </w:p>
          <w:p w:rsidR="00745DFE" w:rsidRPr="00974B23" w:rsidRDefault="00745DFE" w:rsidP="00745DFE">
            <w:pPr>
              <w:spacing w:after="0" w:line="240" w:lineRule="auto"/>
              <w:jc w:val="center"/>
              <w:rPr>
                <w:rFonts w:cs="Times New Roman"/>
                <w:i/>
                <w:szCs w:val="26"/>
              </w:rPr>
            </w:pPr>
            <w:r w:rsidRPr="00974B23">
              <w:rPr>
                <w:rFonts w:cs="Times New Roman"/>
                <w:i/>
                <w:szCs w:val="26"/>
              </w:rPr>
              <w:t>30%</w:t>
            </w:r>
          </w:p>
        </w:tc>
        <w:tc>
          <w:tcPr>
            <w:tcW w:w="1046" w:type="pct"/>
          </w:tcPr>
          <w:p w:rsidR="00745DFE" w:rsidRPr="00974B23" w:rsidRDefault="00745DFE" w:rsidP="00745DFE">
            <w:pPr>
              <w:spacing w:after="0" w:line="240" w:lineRule="auto"/>
              <w:rPr>
                <w:rFonts w:cs="Times New Roman"/>
                <w:i/>
                <w:szCs w:val="26"/>
              </w:rPr>
            </w:pPr>
            <w:r w:rsidRPr="00974B23">
              <w:rPr>
                <w:rFonts w:cs="Times New Roman"/>
                <w:i/>
                <w:szCs w:val="26"/>
              </w:rPr>
              <w:t>Sau buổi học thứ 8</w:t>
            </w:r>
          </w:p>
        </w:tc>
      </w:tr>
      <w:tr w:rsidR="00745DFE" w:rsidRPr="00974B23" w:rsidTr="00745DFE">
        <w:trPr>
          <w:jc w:val="center"/>
        </w:trPr>
        <w:tc>
          <w:tcPr>
            <w:tcW w:w="809" w:type="pct"/>
          </w:tcPr>
          <w:p w:rsidR="00745DFE" w:rsidRPr="00974B23" w:rsidRDefault="00745DFE" w:rsidP="00745DFE">
            <w:pPr>
              <w:spacing w:after="0" w:line="240" w:lineRule="auto"/>
              <w:rPr>
                <w:rFonts w:cs="Times New Roman"/>
                <w:i/>
                <w:szCs w:val="26"/>
              </w:rPr>
            </w:pPr>
            <w:r w:rsidRPr="00974B23">
              <w:rPr>
                <w:rFonts w:cs="Times New Roman"/>
                <w:i/>
                <w:szCs w:val="26"/>
              </w:rPr>
              <w:t>Cuối kỳ</w:t>
            </w:r>
          </w:p>
        </w:tc>
        <w:tc>
          <w:tcPr>
            <w:tcW w:w="1229" w:type="pct"/>
          </w:tcPr>
          <w:p w:rsidR="00745DFE" w:rsidRPr="00974B23" w:rsidRDefault="00745DFE" w:rsidP="00745DFE">
            <w:pPr>
              <w:spacing w:after="0" w:line="240" w:lineRule="auto"/>
              <w:rPr>
                <w:rFonts w:cs="Times New Roman"/>
                <w:i/>
                <w:szCs w:val="26"/>
              </w:rPr>
            </w:pPr>
            <w:r w:rsidRPr="00974B23">
              <w:rPr>
                <w:rFonts w:cs="Times New Roman"/>
                <w:i/>
                <w:szCs w:val="26"/>
              </w:rPr>
              <w:t>- Trắc nghiệm</w:t>
            </w:r>
          </w:p>
          <w:p w:rsidR="00745DFE" w:rsidRPr="00974B23" w:rsidRDefault="00745DFE" w:rsidP="00745DFE">
            <w:pPr>
              <w:spacing w:after="0" w:line="240" w:lineRule="auto"/>
              <w:rPr>
                <w:rFonts w:cs="Times New Roman"/>
                <w:i/>
                <w:szCs w:val="26"/>
              </w:rPr>
            </w:pPr>
            <w:r w:rsidRPr="00974B23">
              <w:rPr>
                <w:rFonts w:cs="Times New Roman"/>
                <w:i/>
                <w:szCs w:val="26"/>
              </w:rPr>
              <w:t>- Tự luận</w:t>
            </w:r>
          </w:p>
          <w:p w:rsidR="00745DFE" w:rsidRPr="00974B23" w:rsidRDefault="00745DFE" w:rsidP="00745DFE">
            <w:pPr>
              <w:spacing w:after="0" w:line="240" w:lineRule="auto"/>
              <w:rPr>
                <w:rFonts w:cs="Times New Roman"/>
                <w:szCs w:val="26"/>
              </w:rPr>
            </w:pPr>
          </w:p>
        </w:tc>
        <w:tc>
          <w:tcPr>
            <w:tcW w:w="994" w:type="pct"/>
          </w:tcPr>
          <w:p w:rsidR="00745DFE" w:rsidRPr="00974B23" w:rsidRDefault="00745DFE" w:rsidP="00745DFE">
            <w:pPr>
              <w:spacing w:after="0" w:line="240" w:lineRule="auto"/>
              <w:jc w:val="center"/>
              <w:rPr>
                <w:rFonts w:cs="Times New Roman"/>
                <w:i/>
                <w:szCs w:val="26"/>
              </w:rPr>
            </w:pPr>
            <w:r w:rsidRPr="00974B23">
              <w:rPr>
                <w:rFonts w:cs="Times New Roman"/>
                <w:i/>
                <w:szCs w:val="26"/>
              </w:rPr>
              <w:t>30%</w:t>
            </w:r>
          </w:p>
          <w:p w:rsidR="00745DFE" w:rsidRPr="00974B23" w:rsidRDefault="00745DFE" w:rsidP="00745DFE">
            <w:pPr>
              <w:spacing w:after="0" w:line="240" w:lineRule="auto"/>
              <w:jc w:val="center"/>
              <w:rPr>
                <w:rFonts w:cs="Times New Roman"/>
                <w:i/>
                <w:szCs w:val="26"/>
              </w:rPr>
            </w:pPr>
            <w:r w:rsidRPr="00974B23">
              <w:rPr>
                <w:rFonts w:cs="Times New Roman"/>
                <w:i/>
                <w:szCs w:val="26"/>
              </w:rPr>
              <w:t>70%</w:t>
            </w:r>
          </w:p>
          <w:p w:rsidR="00745DFE" w:rsidRPr="00974B23" w:rsidRDefault="00745DFE" w:rsidP="00745DFE">
            <w:pPr>
              <w:spacing w:after="0" w:line="240" w:lineRule="auto"/>
              <w:jc w:val="center"/>
              <w:rPr>
                <w:rFonts w:cs="Times New Roman"/>
                <w:i/>
                <w:szCs w:val="26"/>
              </w:rPr>
            </w:pPr>
            <w:r w:rsidRPr="00974B23">
              <w:rPr>
                <w:rFonts w:cs="Times New Roman"/>
                <w:b/>
                <w:i/>
                <w:szCs w:val="26"/>
              </w:rPr>
              <w:t>100%</w:t>
            </w:r>
          </w:p>
        </w:tc>
        <w:tc>
          <w:tcPr>
            <w:tcW w:w="922" w:type="pct"/>
          </w:tcPr>
          <w:p w:rsidR="00745DFE" w:rsidRPr="00974B23" w:rsidRDefault="00745DFE" w:rsidP="00745DFE">
            <w:pPr>
              <w:spacing w:after="0" w:line="240" w:lineRule="auto"/>
              <w:rPr>
                <w:rFonts w:cs="Times New Roman"/>
                <w:i/>
                <w:szCs w:val="26"/>
              </w:rPr>
            </w:pPr>
          </w:p>
          <w:p w:rsidR="00745DFE" w:rsidRPr="00974B23" w:rsidRDefault="00745DFE" w:rsidP="00745DFE">
            <w:pPr>
              <w:spacing w:after="0" w:line="240" w:lineRule="auto"/>
              <w:jc w:val="center"/>
              <w:rPr>
                <w:rFonts w:cs="Times New Roman"/>
                <w:i/>
                <w:szCs w:val="26"/>
              </w:rPr>
            </w:pPr>
            <w:r w:rsidRPr="00974B23">
              <w:rPr>
                <w:rFonts w:cs="Times New Roman"/>
                <w:i/>
                <w:szCs w:val="26"/>
              </w:rPr>
              <w:t>60%</w:t>
            </w:r>
          </w:p>
        </w:tc>
        <w:tc>
          <w:tcPr>
            <w:tcW w:w="1046" w:type="pct"/>
          </w:tcPr>
          <w:p w:rsidR="00745DFE" w:rsidRPr="00974B23" w:rsidRDefault="00745DFE" w:rsidP="00745DFE">
            <w:pPr>
              <w:spacing w:after="0" w:line="240" w:lineRule="auto"/>
              <w:rPr>
                <w:rFonts w:cs="Times New Roman"/>
                <w:i/>
                <w:szCs w:val="26"/>
              </w:rPr>
            </w:pPr>
            <w:r w:rsidRPr="00974B23">
              <w:rPr>
                <w:rFonts w:cs="Times New Roman"/>
                <w:i/>
                <w:szCs w:val="26"/>
              </w:rPr>
              <w:t>- Theo lịch của khoa, từ … đến …</w:t>
            </w:r>
          </w:p>
        </w:tc>
      </w:tr>
      <w:tr w:rsidR="00745DFE" w:rsidRPr="00974B23" w:rsidTr="00745DFE">
        <w:trPr>
          <w:jc w:val="center"/>
        </w:trPr>
        <w:tc>
          <w:tcPr>
            <w:tcW w:w="3032" w:type="pct"/>
            <w:gridSpan w:val="3"/>
          </w:tcPr>
          <w:p w:rsidR="00745DFE" w:rsidRPr="00974B23" w:rsidRDefault="00745DFE" w:rsidP="00745DFE">
            <w:pPr>
              <w:spacing w:after="0" w:line="240" w:lineRule="auto"/>
              <w:jc w:val="center"/>
              <w:rPr>
                <w:rFonts w:cs="Times New Roman"/>
                <w:b/>
                <w:i/>
                <w:szCs w:val="26"/>
              </w:rPr>
            </w:pPr>
            <w:r w:rsidRPr="00974B23">
              <w:rPr>
                <w:rFonts w:cs="Times New Roman"/>
                <w:b/>
                <w:i/>
                <w:szCs w:val="26"/>
              </w:rPr>
              <w:t>Cộng</w:t>
            </w:r>
          </w:p>
        </w:tc>
        <w:tc>
          <w:tcPr>
            <w:tcW w:w="922" w:type="pct"/>
          </w:tcPr>
          <w:p w:rsidR="00745DFE" w:rsidRPr="00974B23" w:rsidRDefault="00745DFE" w:rsidP="00745DFE">
            <w:pPr>
              <w:spacing w:after="0" w:line="240" w:lineRule="auto"/>
              <w:jc w:val="center"/>
              <w:rPr>
                <w:rFonts w:cs="Times New Roman"/>
                <w:b/>
                <w:i/>
                <w:szCs w:val="26"/>
              </w:rPr>
            </w:pPr>
            <w:r w:rsidRPr="00974B23">
              <w:rPr>
                <w:rFonts w:cs="Times New Roman"/>
                <w:b/>
                <w:i/>
                <w:szCs w:val="26"/>
              </w:rPr>
              <w:t>100%</w:t>
            </w:r>
          </w:p>
          <w:p w:rsidR="00745DFE" w:rsidRPr="00974B23" w:rsidRDefault="00745DFE" w:rsidP="00745DFE">
            <w:pPr>
              <w:spacing w:after="0" w:line="240" w:lineRule="auto"/>
              <w:jc w:val="center"/>
              <w:rPr>
                <w:rFonts w:cs="Times New Roman"/>
                <w:i/>
                <w:szCs w:val="26"/>
              </w:rPr>
            </w:pPr>
            <w:r w:rsidRPr="00974B23">
              <w:rPr>
                <w:rFonts w:cs="Times New Roman"/>
                <w:b/>
                <w:i/>
                <w:szCs w:val="26"/>
              </w:rPr>
              <w:t>(10/10)</w:t>
            </w:r>
          </w:p>
        </w:tc>
        <w:tc>
          <w:tcPr>
            <w:tcW w:w="1046" w:type="pct"/>
          </w:tcPr>
          <w:p w:rsidR="00745DFE" w:rsidRPr="00974B23" w:rsidRDefault="00745DFE" w:rsidP="00745DFE">
            <w:pPr>
              <w:spacing w:after="0" w:line="240" w:lineRule="auto"/>
              <w:jc w:val="center"/>
              <w:rPr>
                <w:rFonts w:cs="Times New Roman"/>
                <w:b/>
                <w:i/>
                <w:szCs w:val="26"/>
              </w:rPr>
            </w:pPr>
          </w:p>
        </w:tc>
      </w:tr>
    </w:tbl>
    <w:p w:rsidR="00745DFE" w:rsidRPr="00974B23" w:rsidRDefault="00745DFE" w:rsidP="00745DFE">
      <w:pPr>
        <w:spacing w:after="0" w:line="240" w:lineRule="auto"/>
        <w:rPr>
          <w:rFonts w:eastAsia="Times New Roman" w:cs="Times New Roman"/>
          <w:b/>
          <w:bCs/>
          <w:szCs w:val="26"/>
        </w:rPr>
      </w:pPr>
      <w:r w:rsidRPr="00974B23">
        <w:rPr>
          <w:rFonts w:eastAsia="Times New Roman" w:cs="Times New Roman"/>
          <w:b/>
          <w:bCs/>
          <w:szCs w:val="26"/>
        </w:rPr>
        <w:t>12. Học liệu</w:t>
      </w:r>
    </w:p>
    <w:p w:rsidR="00745DFE" w:rsidRPr="00974B23" w:rsidRDefault="00745DFE" w:rsidP="00745DFE">
      <w:pPr>
        <w:spacing w:after="0" w:line="240" w:lineRule="auto"/>
        <w:rPr>
          <w:rFonts w:eastAsia="Times New Roman" w:cs="Times New Roman"/>
          <w:b/>
          <w:bCs/>
          <w:szCs w:val="26"/>
        </w:rPr>
      </w:pPr>
      <w:r w:rsidRPr="00974B23">
        <w:rPr>
          <w:rFonts w:eastAsia="Times New Roman" w:cs="Times New Roman"/>
          <w:b/>
          <w:bCs/>
          <w:szCs w:val="26"/>
        </w:rPr>
        <w:t>12.1.Tài liệu chính:</w:t>
      </w:r>
    </w:p>
    <w:p w:rsidR="00745DFE" w:rsidRPr="00974B23" w:rsidRDefault="00745DFE" w:rsidP="00D53810">
      <w:pPr>
        <w:numPr>
          <w:ilvl w:val="0"/>
          <w:numId w:val="41"/>
        </w:numPr>
        <w:spacing w:before="0" w:after="0" w:line="240" w:lineRule="auto"/>
        <w:ind w:left="142" w:firstLine="0"/>
        <w:rPr>
          <w:rFonts w:cs="Times New Roman"/>
          <w:b/>
          <w:szCs w:val="26"/>
          <w:lang w:val="pt-BR"/>
        </w:rPr>
      </w:pPr>
      <w:r w:rsidRPr="00974B23">
        <w:rPr>
          <w:rFonts w:cs="Times New Roman"/>
          <w:szCs w:val="26"/>
          <w:lang w:val="pt-BR"/>
        </w:rPr>
        <w:t>Khoa Kế toán – kiểm toán, Kế toán tài chính 3 – slide, 2017.</w:t>
      </w:r>
    </w:p>
    <w:p w:rsidR="00745DFE" w:rsidRPr="00974B23" w:rsidRDefault="00745DFE" w:rsidP="00D53810">
      <w:pPr>
        <w:numPr>
          <w:ilvl w:val="0"/>
          <w:numId w:val="41"/>
        </w:numPr>
        <w:spacing w:before="0" w:after="0" w:line="240" w:lineRule="auto"/>
        <w:ind w:left="142" w:firstLine="0"/>
        <w:rPr>
          <w:rFonts w:cs="Times New Roman"/>
          <w:b/>
          <w:szCs w:val="26"/>
          <w:lang w:val="pt-BR"/>
        </w:rPr>
      </w:pPr>
      <w:r w:rsidRPr="00974B23">
        <w:rPr>
          <w:rFonts w:cs="Times New Roman"/>
          <w:szCs w:val="26"/>
          <w:lang w:val="pt-BR"/>
        </w:rPr>
        <w:t>Vụ chế độ Kế Toán và Kiểm toán, Bộ Tài Chính, Chế độ kế toán doanh nghiệp Quyển 1 – Hệ thống tài khoản kế toán theo Thông tư số 200/2014/TT/BTC ngày 22/12/2014 của Bộ Tài Chính hướng dẫn Chế độ kế toán doanh nghiệp, Nhà xuất bản Tài Chính Hà Nội, 2015.</w:t>
      </w:r>
    </w:p>
    <w:p w:rsidR="00745DFE" w:rsidRPr="00974B23" w:rsidRDefault="00745DFE" w:rsidP="00745DFE">
      <w:pPr>
        <w:spacing w:after="0" w:line="240" w:lineRule="auto"/>
        <w:rPr>
          <w:rFonts w:eastAsia="Times New Roman" w:cs="Times New Roman"/>
          <w:b/>
          <w:bCs/>
          <w:szCs w:val="26"/>
        </w:rPr>
      </w:pPr>
      <w:r w:rsidRPr="00974B23">
        <w:rPr>
          <w:rFonts w:eastAsia="Times New Roman" w:cs="Times New Roman"/>
          <w:b/>
          <w:bCs/>
          <w:szCs w:val="26"/>
        </w:rPr>
        <w:t>12.2 Tài liệu tham khảo:</w:t>
      </w:r>
    </w:p>
    <w:p w:rsidR="00745DFE" w:rsidRPr="00974B23" w:rsidRDefault="00745DFE" w:rsidP="00D53810">
      <w:pPr>
        <w:numPr>
          <w:ilvl w:val="0"/>
          <w:numId w:val="42"/>
        </w:numPr>
        <w:spacing w:before="0" w:after="0" w:line="240" w:lineRule="auto"/>
        <w:ind w:left="142" w:firstLine="0"/>
        <w:rPr>
          <w:rFonts w:cs="Times New Roman"/>
          <w:b/>
          <w:szCs w:val="26"/>
          <w:lang w:val="pt-BR"/>
        </w:rPr>
      </w:pPr>
      <w:r w:rsidRPr="00974B23">
        <w:rPr>
          <w:rFonts w:cs="Times New Roman"/>
          <w:szCs w:val="26"/>
          <w:lang w:val="pt-BR"/>
        </w:rPr>
        <w:t>Bộ môn Kế toán tài chính - Khoa Kế toán Kiểm toán - Trường Đại học Kinh tế TP Hồ Chí Minh, Giáo trình Kế toán tài chính quyển 2,3 Nhà Xuất bản Kinh tế TP. Hồ Chí Minh, 2015.</w:t>
      </w:r>
    </w:p>
    <w:p w:rsidR="00745DFE" w:rsidRPr="00974B23" w:rsidRDefault="00745DFE" w:rsidP="00D53810">
      <w:pPr>
        <w:numPr>
          <w:ilvl w:val="0"/>
          <w:numId w:val="42"/>
        </w:numPr>
        <w:spacing w:before="0" w:after="0" w:line="240" w:lineRule="auto"/>
        <w:ind w:left="142" w:firstLine="0"/>
        <w:rPr>
          <w:rFonts w:cs="Times New Roman"/>
          <w:b/>
          <w:szCs w:val="26"/>
          <w:lang w:val="pt-BR"/>
        </w:rPr>
      </w:pPr>
      <w:r w:rsidRPr="00974B23">
        <w:rPr>
          <w:rFonts w:cs="Times New Roman"/>
          <w:szCs w:val="26"/>
          <w:lang w:val="pt-BR"/>
        </w:rPr>
        <w:t>Bộ môn Kế toán tài chính - Khoa Kế toán Kiểm toán - Trường Đại học Kinh tế TP Hồ Chí Minh, Bài tập kế toán tài chính TP Hồ Chí Minh, Nhà xuất bản Kinh tế TP. HCM, 2016.</w:t>
      </w:r>
    </w:p>
    <w:p w:rsidR="00745DFE" w:rsidRPr="00974B23" w:rsidRDefault="00745DFE" w:rsidP="00D53810">
      <w:pPr>
        <w:numPr>
          <w:ilvl w:val="0"/>
          <w:numId w:val="42"/>
        </w:numPr>
        <w:spacing w:before="0" w:after="0" w:line="240" w:lineRule="auto"/>
        <w:ind w:left="142" w:firstLine="0"/>
        <w:rPr>
          <w:rFonts w:cs="Times New Roman"/>
          <w:b/>
          <w:szCs w:val="26"/>
          <w:lang w:val="pt-BR"/>
        </w:rPr>
      </w:pPr>
      <w:r w:rsidRPr="00974B23">
        <w:rPr>
          <w:rFonts w:cs="Times New Roman"/>
          <w:szCs w:val="26"/>
          <w:lang w:val="pt-BR"/>
        </w:rPr>
        <w:t>Các chuẩn mực kế toán và kiểm toán, các thông tư hướng dẫn thực hiện các chuẩn mực kế toán do Bộ Tài chính ban hành.</w:t>
      </w:r>
    </w:p>
    <w:p w:rsidR="00745DFE" w:rsidRPr="00974B23" w:rsidRDefault="00745DFE" w:rsidP="00745DFE">
      <w:pPr>
        <w:spacing w:after="0" w:line="240" w:lineRule="auto"/>
        <w:rPr>
          <w:rFonts w:eastAsia="Times New Roman" w:cs="Times New Roman"/>
          <w:b/>
          <w:bCs/>
          <w:szCs w:val="26"/>
        </w:rPr>
      </w:pPr>
      <w:r w:rsidRPr="00974B23">
        <w:rPr>
          <w:rFonts w:eastAsia="Times New Roman" w:cs="Times New Roman"/>
          <w:b/>
          <w:bCs/>
          <w:szCs w:val="26"/>
        </w:rPr>
        <w:t>12.3. Tư liệu trực tuyến:</w:t>
      </w:r>
    </w:p>
    <w:p w:rsidR="00745DFE" w:rsidRPr="00974B23" w:rsidRDefault="00B50737" w:rsidP="00745DFE">
      <w:pPr>
        <w:spacing w:after="0" w:line="240" w:lineRule="auto"/>
        <w:ind w:left="360"/>
        <w:rPr>
          <w:rStyle w:val="Hyperlink"/>
          <w:rFonts w:cs="Times New Roman"/>
          <w:szCs w:val="26"/>
          <w:lang w:val="pt-BR"/>
        </w:rPr>
      </w:pPr>
      <w:hyperlink r:id="rId58" w:history="1">
        <w:r w:rsidR="00745DFE" w:rsidRPr="00974B23">
          <w:rPr>
            <w:rStyle w:val="Hyperlink"/>
            <w:rFonts w:cs="Times New Roman"/>
            <w:szCs w:val="26"/>
            <w:lang w:val="pt-BR"/>
          </w:rPr>
          <w:t>www.mof.gov.vn</w:t>
        </w:r>
      </w:hyperlink>
      <w:r w:rsidR="00745DFE" w:rsidRPr="00974B23">
        <w:rPr>
          <w:rStyle w:val="Hyperlink"/>
          <w:rFonts w:cs="Times New Roman"/>
          <w:szCs w:val="26"/>
          <w:lang w:val="pt-BR"/>
        </w:rPr>
        <w:t xml:space="preserve"> </w:t>
      </w:r>
    </w:p>
    <w:p w:rsidR="00745DFE" w:rsidRPr="00974B23" w:rsidRDefault="00974B23" w:rsidP="00974B23">
      <w:pPr>
        <w:pStyle w:val="ListParagraph"/>
        <w:widowControl w:val="0"/>
        <w:numPr>
          <w:ilvl w:val="0"/>
          <w:numId w:val="0"/>
        </w:numPr>
        <w:tabs>
          <w:tab w:val="left" w:pos="582"/>
        </w:tabs>
        <w:autoSpaceDE w:val="0"/>
        <w:autoSpaceDN w:val="0"/>
        <w:spacing w:after="0" w:line="240" w:lineRule="auto"/>
        <w:contextualSpacing w:val="0"/>
        <w:rPr>
          <w:rFonts w:cs="Times New Roman"/>
          <w:b/>
          <w:szCs w:val="26"/>
        </w:rPr>
      </w:pPr>
      <w:r>
        <w:rPr>
          <w:rFonts w:eastAsia="Times New Roman" w:cs="Times New Roman"/>
          <w:b/>
          <w:bCs/>
          <w:szCs w:val="26"/>
        </w:rPr>
        <w:tab/>
      </w:r>
      <w:r w:rsidR="00745DFE" w:rsidRPr="00974B23">
        <w:rPr>
          <w:rFonts w:eastAsia="Times New Roman" w:cs="Times New Roman"/>
          <w:b/>
          <w:bCs/>
          <w:szCs w:val="26"/>
        </w:rPr>
        <w:t xml:space="preserve">13. </w:t>
      </w:r>
      <w:r w:rsidR="00745DFE" w:rsidRPr="00974B23">
        <w:rPr>
          <w:rFonts w:cs="Times New Roman"/>
          <w:b/>
          <w:szCs w:val="26"/>
        </w:rPr>
        <w:t>Tổ chức giảng dạy và học</w:t>
      </w:r>
      <w:r w:rsidR="00745DFE" w:rsidRPr="00974B23">
        <w:rPr>
          <w:rFonts w:cs="Times New Roman"/>
          <w:b/>
          <w:spacing w:val="7"/>
          <w:szCs w:val="26"/>
        </w:rPr>
        <w:t xml:space="preserve"> </w:t>
      </w:r>
      <w:r w:rsidR="00745DFE" w:rsidRPr="00974B23">
        <w:rPr>
          <w:rFonts w:cs="Times New Roman"/>
          <w:b/>
          <w:szCs w:val="26"/>
        </w:rPr>
        <w:t>tập</w:t>
      </w:r>
    </w:p>
    <w:p w:rsidR="00745DFE" w:rsidRPr="00974B23" w:rsidRDefault="00745DFE" w:rsidP="00974B23">
      <w:pPr>
        <w:pStyle w:val="BodyText"/>
        <w:jc w:val="both"/>
      </w:pPr>
      <w:r w:rsidRPr="00974B23">
        <w:t>Thực hiện theo Quy chế học vụ theo học chế tín chỉ ban hành kèm quyết định hiện hành của Hiệu trưởng Trường Đại học Phan Thiết.</w:t>
      </w:r>
    </w:p>
    <w:p w:rsidR="00745DFE" w:rsidRPr="00974B23" w:rsidRDefault="00745DFE" w:rsidP="00745DFE">
      <w:pPr>
        <w:spacing w:after="0" w:line="240" w:lineRule="auto"/>
        <w:rPr>
          <w:rFonts w:eastAsia="Times New Roman" w:cs="Times New Roman"/>
          <w:b/>
          <w:bCs/>
          <w:szCs w:val="26"/>
        </w:rPr>
      </w:pPr>
      <w:r w:rsidRPr="00974B23">
        <w:rPr>
          <w:rFonts w:eastAsia="Times New Roman" w:cs="Times New Roman"/>
          <w:b/>
          <w:bCs/>
          <w:szCs w:val="26"/>
        </w:rPr>
        <w:t xml:space="preserve"> 14. </w:t>
      </w:r>
      <w:r w:rsidRPr="00974B23">
        <w:rPr>
          <w:rFonts w:cs="Times New Roman"/>
          <w:b/>
          <w:szCs w:val="26"/>
        </w:rPr>
        <w:t>Kế hoạch giảng dạy</w:t>
      </w:r>
      <w:r w:rsidRPr="00974B23">
        <w:rPr>
          <w:rFonts w:eastAsia="Times New Roman" w:cs="Times New Roman"/>
          <w:b/>
          <w:bCs/>
          <w:szCs w:val="26"/>
        </w:rPr>
        <w:t>: (mô tả cụ thể từ buổi 1 đến buổi cuối cùng, mỗi buổi 4 tiết trên lớp, tối thiểu 12 tiết tự học)</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236"/>
        <w:gridCol w:w="1794"/>
        <w:gridCol w:w="2352"/>
        <w:gridCol w:w="3230"/>
      </w:tblGrid>
      <w:tr w:rsidR="00745DFE" w:rsidRPr="00974B23" w:rsidTr="00745DFE">
        <w:tc>
          <w:tcPr>
            <w:tcW w:w="594" w:type="pct"/>
          </w:tcPr>
          <w:p w:rsidR="00745DFE" w:rsidRPr="00974B23" w:rsidRDefault="00745DFE" w:rsidP="00745DFE">
            <w:pPr>
              <w:spacing w:after="0" w:line="240" w:lineRule="auto"/>
              <w:jc w:val="center"/>
              <w:rPr>
                <w:rFonts w:cs="Times New Roman"/>
                <w:b/>
                <w:szCs w:val="26"/>
              </w:rPr>
            </w:pPr>
            <w:r w:rsidRPr="00974B23">
              <w:rPr>
                <w:rFonts w:cs="Times New Roman"/>
                <w:b/>
                <w:szCs w:val="26"/>
              </w:rPr>
              <w:t>Buổi/tiết</w:t>
            </w:r>
          </w:p>
          <w:p w:rsidR="00745DFE" w:rsidRPr="00974B23" w:rsidRDefault="00745DFE" w:rsidP="00745DFE">
            <w:pPr>
              <w:spacing w:after="0" w:line="240" w:lineRule="auto"/>
              <w:jc w:val="center"/>
              <w:rPr>
                <w:rFonts w:cs="Times New Roman"/>
                <w:b/>
                <w:szCs w:val="26"/>
              </w:rPr>
            </w:pPr>
          </w:p>
        </w:tc>
        <w:tc>
          <w:tcPr>
            <w:tcW w:w="633" w:type="pct"/>
          </w:tcPr>
          <w:p w:rsidR="00745DFE" w:rsidRPr="00974B23" w:rsidRDefault="00745DFE" w:rsidP="00745DFE">
            <w:pPr>
              <w:spacing w:after="0" w:line="240" w:lineRule="auto"/>
              <w:jc w:val="center"/>
              <w:rPr>
                <w:rFonts w:cs="Times New Roman"/>
                <w:b/>
                <w:szCs w:val="26"/>
              </w:rPr>
            </w:pPr>
            <w:r w:rsidRPr="00974B23">
              <w:rPr>
                <w:rFonts w:cs="Times New Roman"/>
                <w:b/>
                <w:szCs w:val="26"/>
              </w:rPr>
              <w:t>Nội dung dạy – học</w:t>
            </w:r>
          </w:p>
        </w:tc>
        <w:tc>
          <w:tcPr>
            <w:tcW w:w="918" w:type="pct"/>
          </w:tcPr>
          <w:p w:rsidR="00745DFE" w:rsidRPr="00974B23" w:rsidRDefault="00745DFE" w:rsidP="00745DFE">
            <w:pPr>
              <w:spacing w:after="0" w:line="240" w:lineRule="auto"/>
              <w:jc w:val="center"/>
              <w:rPr>
                <w:rFonts w:cs="Times New Roman"/>
                <w:b/>
                <w:szCs w:val="26"/>
              </w:rPr>
            </w:pPr>
            <w:r w:rsidRPr="00974B23">
              <w:rPr>
                <w:rFonts w:cs="Times New Roman"/>
                <w:b/>
                <w:szCs w:val="26"/>
              </w:rPr>
              <w:t>Hình thức dạy – học</w:t>
            </w:r>
          </w:p>
          <w:p w:rsidR="00745DFE" w:rsidRPr="00974B23" w:rsidRDefault="00745DFE" w:rsidP="00745DFE">
            <w:pPr>
              <w:spacing w:after="0" w:line="240" w:lineRule="auto"/>
              <w:jc w:val="center"/>
              <w:rPr>
                <w:rFonts w:cs="Times New Roman"/>
                <w:b/>
                <w:szCs w:val="26"/>
              </w:rPr>
            </w:pPr>
          </w:p>
        </w:tc>
        <w:tc>
          <w:tcPr>
            <w:tcW w:w="1203" w:type="pct"/>
          </w:tcPr>
          <w:p w:rsidR="00745DFE" w:rsidRPr="00974B23" w:rsidRDefault="00745DFE" w:rsidP="00745DFE">
            <w:pPr>
              <w:spacing w:after="0" w:line="240" w:lineRule="auto"/>
              <w:jc w:val="center"/>
              <w:rPr>
                <w:rFonts w:cs="Times New Roman"/>
                <w:b/>
                <w:szCs w:val="26"/>
              </w:rPr>
            </w:pPr>
            <w:r w:rsidRPr="00974B23">
              <w:rPr>
                <w:rFonts w:cs="Times New Roman"/>
                <w:b/>
                <w:szCs w:val="26"/>
              </w:rPr>
              <w:t>Hoạt động của GV</w:t>
            </w:r>
          </w:p>
        </w:tc>
        <w:tc>
          <w:tcPr>
            <w:tcW w:w="1652" w:type="pct"/>
          </w:tcPr>
          <w:p w:rsidR="00745DFE" w:rsidRPr="00974B23" w:rsidRDefault="00745DFE" w:rsidP="00745DFE">
            <w:pPr>
              <w:spacing w:after="0" w:line="240" w:lineRule="auto"/>
              <w:jc w:val="center"/>
              <w:rPr>
                <w:rFonts w:cs="Times New Roman"/>
                <w:b/>
                <w:szCs w:val="26"/>
              </w:rPr>
            </w:pPr>
            <w:r w:rsidRPr="00974B23">
              <w:rPr>
                <w:rFonts w:cs="Times New Roman"/>
                <w:b/>
                <w:szCs w:val="26"/>
              </w:rPr>
              <w:t>Hoạt động của SV</w:t>
            </w:r>
          </w:p>
        </w:tc>
      </w:tr>
      <w:tr w:rsidR="00745DFE" w:rsidRPr="00974B23" w:rsidTr="00745DFE">
        <w:tc>
          <w:tcPr>
            <w:tcW w:w="594" w:type="pct"/>
          </w:tcPr>
          <w:p w:rsidR="00745DFE" w:rsidRPr="00974B23" w:rsidRDefault="00745DFE" w:rsidP="00745DFE">
            <w:pPr>
              <w:spacing w:after="0" w:line="240" w:lineRule="auto"/>
              <w:jc w:val="center"/>
              <w:rPr>
                <w:rFonts w:cs="Times New Roman"/>
                <w:szCs w:val="26"/>
              </w:rPr>
            </w:pPr>
            <w:r w:rsidRPr="00974B23">
              <w:rPr>
                <w:rFonts w:cs="Times New Roman"/>
                <w:szCs w:val="26"/>
              </w:rPr>
              <w:t>1 (3t)</w:t>
            </w:r>
          </w:p>
        </w:tc>
        <w:tc>
          <w:tcPr>
            <w:tcW w:w="633" w:type="pct"/>
          </w:tcPr>
          <w:p w:rsidR="00745DFE" w:rsidRPr="00974B23" w:rsidRDefault="00745DFE" w:rsidP="00974B23">
            <w:pPr>
              <w:spacing w:after="0" w:line="240" w:lineRule="auto"/>
              <w:ind w:firstLine="0"/>
              <w:rPr>
                <w:rFonts w:cs="Times New Roman"/>
                <w:szCs w:val="26"/>
              </w:rPr>
            </w:pPr>
            <w:r w:rsidRPr="00974B23">
              <w:rPr>
                <w:rFonts w:cs="Times New Roman"/>
                <w:szCs w:val="26"/>
              </w:rPr>
              <w:t>Chương 1</w:t>
            </w:r>
          </w:p>
        </w:tc>
        <w:tc>
          <w:tcPr>
            <w:tcW w:w="918" w:type="pct"/>
          </w:tcPr>
          <w:p w:rsidR="00745DFE" w:rsidRPr="00974B23" w:rsidRDefault="00745DFE" w:rsidP="00745DFE">
            <w:pPr>
              <w:tabs>
                <w:tab w:val="left" w:pos="180"/>
              </w:tabs>
              <w:spacing w:after="0" w:line="240" w:lineRule="auto"/>
              <w:jc w:val="center"/>
              <w:rPr>
                <w:rFonts w:cs="Times New Roman"/>
                <w:szCs w:val="26"/>
              </w:rPr>
            </w:pPr>
            <w:r w:rsidRPr="00974B23">
              <w:rPr>
                <w:rFonts w:cs="Times New Roman"/>
                <w:szCs w:val="26"/>
              </w:rPr>
              <w:t>GV lên lớp giảng</w:t>
            </w:r>
          </w:p>
        </w:tc>
        <w:tc>
          <w:tcPr>
            <w:tcW w:w="1203" w:type="pct"/>
          </w:tcPr>
          <w:p w:rsidR="00745DFE" w:rsidRPr="00974B23" w:rsidRDefault="00745DFE" w:rsidP="00745DFE">
            <w:pPr>
              <w:spacing w:after="0" w:line="240" w:lineRule="auto"/>
              <w:rPr>
                <w:rFonts w:cs="Times New Roman"/>
                <w:szCs w:val="26"/>
              </w:rPr>
            </w:pPr>
            <w:r w:rsidRPr="00974B23">
              <w:rPr>
                <w:rFonts w:cs="Times New Roman"/>
                <w:szCs w:val="26"/>
              </w:rPr>
              <w:t>- Giới thiệu môn học</w:t>
            </w:r>
          </w:p>
          <w:p w:rsidR="00745DFE" w:rsidRPr="00974B23" w:rsidRDefault="00745DFE" w:rsidP="00745DFE">
            <w:pPr>
              <w:spacing w:after="0" w:line="240" w:lineRule="auto"/>
              <w:rPr>
                <w:rFonts w:cs="Times New Roman"/>
                <w:szCs w:val="26"/>
              </w:rPr>
            </w:pPr>
            <w:r w:rsidRPr="00974B23">
              <w:rPr>
                <w:rFonts w:cs="Times New Roman"/>
                <w:szCs w:val="26"/>
              </w:rPr>
              <w:t>- Thuyết giảng nội dung bài học</w:t>
            </w:r>
          </w:p>
          <w:p w:rsidR="00745DFE" w:rsidRPr="00974B23" w:rsidRDefault="00745DFE" w:rsidP="00745DFE">
            <w:pPr>
              <w:spacing w:after="0" w:line="240" w:lineRule="auto"/>
              <w:rPr>
                <w:rFonts w:cs="Times New Roman"/>
                <w:i/>
                <w:szCs w:val="26"/>
              </w:rPr>
            </w:pPr>
            <w:r w:rsidRPr="00974B23">
              <w:rPr>
                <w:rFonts w:cs="Times New Roman"/>
                <w:szCs w:val="26"/>
              </w:rPr>
              <w:t>- Bài kiểm tra cá nhân</w:t>
            </w:r>
          </w:p>
        </w:tc>
        <w:tc>
          <w:tcPr>
            <w:tcW w:w="1652" w:type="pct"/>
          </w:tcPr>
          <w:p w:rsidR="00745DFE" w:rsidRPr="00974B23" w:rsidRDefault="00745DFE" w:rsidP="00745DFE">
            <w:pPr>
              <w:spacing w:after="0" w:line="240" w:lineRule="auto"/>
              <w:rPr>
                <w:rFonts w:cs="Times New Roman"/>
                <w:szCs w:val="26"/>
              </w:rPr>
            </w:pPr>
            <w:r w:rsidRPr="00974B23">
              <w:rPr>
                <w:rFonts w:cs="Times New Roman"/>
                <w:szCs w:val="26"/>
              </w:rPr>
              <w:t>- Thảo luận</w:t>
            </w:r>
          </w:p>
          <w:p w:rsidR="00745DFE" w:rsidRPr="00974B23" w:rsidRDefault="00745DFE" w:rsidP="00745DFE">
            <w:pPr>
              <w:spacing w:after="0" w:line="240" w:lineRule="auto"/>
              <w:rPr>
                <w:rFonts w:cs="Times New Roman"/>
                <w:i/>
                <w:szCs w:val="26"/>
              </w:rPr>
            </w:pPr>
            <w:r w:rsidRPr="00974B23">
              <w:rPr>
                <w:rFonts w:cs="Times New Roman"/>
                <w:szCs w:val="26"/>
              </w:rPr>
              <w:t>- Làm ví dụ minh họa, bài tập</w:t>
            </w:r>
          </w:p>
        </w:tc>
      </w:tr>
      <w:tr w:rsidR="00745DFE" w:rsidRPr="00974B23" w:rsidTr="00745DFE">
        <w:tc>
          <w:tcPr>
            <w:tcW w:w="594" w:type="pct"/>
            <w:shd w:val="clear" w:color="auto" w:fill="F2F2F2"/>
          </w:tcPr>
          <w:p w:rsidR="00745DFE" w:rsidRPr="00974B23" w:rsidRDefault="00745DFE" w:rsidP="00745DFE">
            <w:pPr>
              <w:spacing w:after="0" w:line="240" w:lineRule="auto"/>
              <w:jc w:val="center"/>
              <w:rPr>
                <w:rFonts w:cs="Times New Roman"/>
                <w:szCs w:val="26"/>
              </w:rPr>
            </w:pPr>
          </w:p>
        </w:tc>
        <w:tc>
          <w:tcPr>
            <w:tcW w:w="633" w:type="pct"/>
            <w:shd w:val="clear" w:color="auto" w:fill="F2F2F2"/>
          </w:tcPr>
          <w:p w:rsidR="00745DFE" w:rsidRPr="00974B23" w:rsidRDefault="00745DFE" w:rsidP="00974B23">
            <w:pPr>
              <w:spacing w:after="0" w:line="240" w:lineRule="auto"/>
              <w:ind w:firstLine="0"/>
              <w:rPr>
                <w:rFonts w:cs="Times New Roman"/>
                <w:szCs w:val="26"/>
              </w:rPr>
            </w:pPr>
            <w:r w:rsidRPr="00974B23">
              <w:rPr>
                <w:rFonts w:cs="Times New Roman"/>
                <w:szCs w:val="26"/>
              </w:rPr>
              <w:t>Chương 1</w:t>
            </w:r>
          </w:p>
        </w:tc>
        <w:tc>
          <w:tcPr>
            <w:tcW w:w="918" w:type="pct"/>
            <w:shd w:val="clear" w:color="auto" w:fill="F2F2F2"/>
          </w:tcPr>
          <w:p w:rsidR="00745DFE" w:rsidRPr="00974B23" w:rsidRDefault="00745DFE" w:rsidP="00745DFE">
            <w:pPr>
              <w:spacing w:after="0" w:line="240" w:lineRule="auto"/>
              <w:jc w:val="center"/>
              <w:rPr>
                <w:rFonts w:cs="Times New Roman"/>
                <w:szCs w:val="26"/>
              </w:rPr>
            </w:pPr>
            <w:r w:rsidRPr="00974B23">
              <w:rPr>
                <w:rFonts w:cs="Times New Roman"/>
                <w:szCs w:val="26"/>
              </w:rPr>
              <w:t>SV tự ôn tập và chuẩn bị bài</w:t>
            </w:r>
          </w:p>
        </w:tc>
        <w:tc>
          <w:tcPr>
            <w:tcW w:w="1203" w:type="pct"/>
            <w:shd w:val="clear" w:color="auto" w:fill="F2F2F2"/>
          </w:tcPr>
          <w:p w:rsidR="00745DFE" w:rsidRPr="00974B23" w:rsidRDefault="00745DFE" w:rsidP="00745DFE">
            <w:pPr>
              <w:spacing w:after="0" w:line="240" w:lineRule="auto"/>
              <w:rPr>
                <w:rFonts w:cs="Times New Roman"/>
                <w:szCs w:val="26"/>
              </w:rPr>
            </w:pPr>
            <w:r w:rsidRPr="00974B23">
              <w:rPr>
                <w:rFonts w:cs="Times New Roman"/>
                <w:szCs w:val="26"/>
              </w:rPr>
              <w:t>Giải đáp thắc mắc và hướng dẫn bài tập qua email</w:t>
            </w:r>
          </w:p>
        </w:tc>
        <w:tc>
          <w:tcPr>
            <w:tcW w:w="1652" w:type="pct"/>
            <w:shd w:val="clear" w:color="auto" w:fill="F2F2F2"/>
          </w:tcPr>
          <w:p w:rsidR="00745DFE" w:rsidRPr="00974B23" w:rsidRDefault="00745DFE" w:rsidP="00745DFE">
            <w:pPr>
              <w:spacing w:after="0" w:line="240" w:lineRule="auto"/>
              <w:rPr>
                <w:rFonts w:cs="Times New Roman"/>
                <w:szCs w:val="26"/>
              </w:rPr>
            </w:pPr>
            <w:r w:rsidRPr="00974B23">
              <w:rPr>
                <w:rFonts w:cs="Times New Roman"/>
                <w:szCs w:val="26"/>
              </w:rPr>
              <w:t>- Đọc tài liệu:</w:t>
            </w:r>
          </w:p>
          <w:p w:rsidR="00745DFE" w:rsidRPr="00974B23" w:rsidRDefault="00745DFE" w:rsidP="00745DFE">
            <w:pPr>
              <w:spacing w:after="0" w:line="240" w:lineRule="auto"/>
              <w:rPr>
                <w:rFonts w:cs="Times New Roman"/>
                <w:szCs w:val="26"/>
              </w:rPr>
            </w:pPr>
            <w:r w:rsidRPr="00974B23">
              <w:rPr>
                <w:rFonts w:cs="Times New Roman"/>
                <w:szCs w:val="26"/>
              </w:rPr>
              <w:t>+ Slide bài giảng chương 1</w:t>
            </w:r>
          </w:p>
          <w:p w:rsidR="00745DFE" w:rsidRPr="00974B23" w:rsidRDefault="00745DFE" w:rsidP="00745DFE">
            <w:pPr>
              <w:spacing w:after="0" w:line="240" w:lineRule="auto"/>
              <w:rPr>
                <w:rFonts w:cs="Times New Roman"/>
                <w:szCs w:val="26"/>
              </w:rPr>
            </w:pPr>
            <w:r w:rsidRPr="00974B23">
              <w:rPr>
                <w:rFonts w:cs="Times New Roman"/>
                <w:szCs w:val="26"/>
              </w:rPr>
              <w:t>+ Chuẩn mực kế toán số 5</w:t>
            </w:r>
          </w:p>
          <w:p w:rsidR="00745DFE" w:rsidRPr="00974B23" w:rsidRDefault="00745DFE" w:rsidP="00745DFE">
            <w:pPr>
              <w:spacing w:after="0" w:line="240" w:lineRule="auto"/>
              <w:rPr>
                <w:rFonts w:cs="Times New Roman"/>
                <w:szCs w:val="26"/>
              </w:rPr>
            </w:pPr>
            <w:r w:rsidRPr="00974B23">
              <w:rPr>
                <w:rFonts w:cs="Times New Roman"/>
                <w:szCs w:val="26"/>
              </w:rPr>
              <w:t>+ Thông tư 200 tài khoản 217, 2147, 1567, 1557</w:t>
            </w:r>
          </w:p>
          <w:p w:rsidR="00745DFE" w:rsidRPr="00974B23" w:rsidRDefault="00745DFE" w:rsidP="00745DFE">
            <w:pPr>
              <w:spacing w:after="0" w:line="240" w:lineRule="auto"/>
              <w:rPr>
                <w:rFonts w:cs="Times New Roman"/>
                <w:szCs w:val="26"/>
              </w:rPr>
            </w:pPr>
            <w:r w:rsidRPr="00974B23">
              <w:rPr>
                <w:rFonts w:cs="Times New Roman"/>
                <w:szCs w:val="26"/>
              </w:rPr>
              <w:t>- Làm bài tập chương 1</w:t>
            </w:r>
          </w:p>
        </w:tc>
      </w:tr>
      <w:tr w:rsidR="00745DFE" w:rsidRPr="00974B23" w:rsidTr="00745DFE">
        <w:tc>
          <w:tcPr>
            <w:tcW w:w="594" w:type="pct"/>
          </w:tcPr>
          <w:p w:rsidR="00745DFE" w:rsidRPr="00974B23" w:rsidRDefault="00745DFE" w:rsidP="00745DFE">
            <w:pPr>
              <w:spacing w:after="0" w:line="240" w:lineRule="auto"/>
              <w:jc w:val="center"/>
              <w:rPr>
                <w:rFonts w:cs="Times New Roman"/>
                <w:szCs w:val="26"/>
              </w:rPr>
            </w:pPr>
            <w:r w:rsidRPr="00974B23">
              <w:rPr>
                <w:rFonts w:cs="Times New Roman"/>
                <w:szCs w:val="26"/>
              </w:rPr>
              <w:t>2 (3t)</w:t>
            </w:r>
          </w:p>
        </w:tc>
        <w:tc>
          <w:tcPr>
            <w:tcW w:w="633" w:type="pct"/>
          </w:tcPr>
          <w:p w:rsidR="00745DFE" w:rsidRPr="00974B23" w:rsidRDefault="00745DFE" w:rsidP="00974B23">
            <w:pPr>
              <w:spacing w:after="0" w:line="240" w:lineRule="auto"/>
              <w:ind w:firstLine="0"/>
              <w:rPr>
                <w:rFonts w:cs="Times New Roman"/>
                <w:szCs w:val="26"/>
              </w:rPr>
            </w:pPr>
            <w:r w:rsidRPr="00974B23">
              <w:rPr>
                <w:rFonts w:cs="Times New Roman"/>
                <w:szCs w:val="26"/>
              </w:rPr>
              <w:t>Chương 1</w:t>
            </w:r>
          </w:p>
        </w:tc>
        <w:tc>
          <w:tcPr>
            <w:tcW w:w="918" w:type="pct"/>
          </w:tcPr>
          <w:p w:rsidR="00745DFE" w:rsidRPr="00974B23" w:rsidRDefault="00745DFE" w:rsidP="00745DFE">
            <w:pPr>
              <w:spacing w:after="0" w:line="240" w:lineRule="auto"/>
              <w:jc w:val="center"/>
              <w:rPr>
                <w:rFonts w:cs="Times New Roman"/>
                <w:szCs w:val="26"/>
              </w:rPr>
            </w:pPr>
            <w:r w:rsidRPr="00974B23">
              <w:rPr>
                <w:rFonts w:cs="Times New Roman"/>
                <w:szCs w:val="26"/>
              </w:rPr>
              <w:t>GV lên lớp giảng</w:t>
            </w:r>
          </w:p>
        </w:tc>
        <w:tc>
          <w:tcPr>
            <w:tcW w:w="1203" w:type="pct"/>
          </w:tcPr>
          <w:p w:rsidR="00745DFE" w:rsidRPr="00974B23" w:rsidRDefault="00745DFE" w:rsidP="00745DFE">
            <w:pPr>
              <w:spacing w:after="0" w:line="240" w:lineRule="auto"/>
              <w:rPr>
                <w:rFonts w:cs="Times New Roman"/>
                <w:szCs w:val="26"/>
              </w:rPr>
            </w:pPr>
            <w:r w:rsidRPr="00974B23">
              <w:rPr>
                <w:rFonts w:cs="Times New Roman"/>
                <w:szCs w:val="26"/>
              </w:rPr>
              <w:t>- Sửa BT về nhà</w:t>
            </w:r>
          </w:p>
          <w:p w:rsidR="00745DFE" w:rsidRPr="00974B23" w:rsidRDefault="00745DFE" w:rsidP="00745DFE">
            <w:pPr>
              <w:spacing w:after="0" w:line="240" w:lineRule="auto"/>
              <w:rPr>
                <w:rFonts w:cs="Times New Roman"/>
                <w:szCs w:val="26"/>
              </w:rPr>
            </w:pPr>
            <w:r w:rsidRPr="00974B23">
              <w:rPr>
                <w:rFonts w:cs="Times New Roman"/>
                <w:szCs w:val="26"/>
              </w:rPr>
              <w:t>- Bài kiểm tra cá nhân</w:t>
            </w:r>
          </w:p>
          <w:p w:rsidR="00745DFE" w:rsidRPr="00974B23" w:rsidRDefault="00745DFE" w:rsidP="00745DFE">
            <w:pPr>
              <w:spacing w:after="0" w:line="240" w:lineRule="auto"/>
              <w:rPr>
                <w:rFonts w:cs="Times New Roman"/>
                <w:i/>
                <w:szCs w:val="26"/>
              </w:rPr>
            </w:pPr>
          </w:p>
        </w:tc>
        <w:tc>
          <w:tcPr>
            <w:tcW w:w="1652" w:type="pct"/>
          </w:tcPr>
          <w:p w:rsidR="00745DFE" w:rsidRPr="00974B23" w:rsidRDefault="00745DFE" w:rsidP="00745DFE">
            <w:pPr>
              <w:spacing w:after="0" w:line="240" w:lineRule="auto"/>
              <w:rPr>
                <w:rFonts w:cs="Times New Roman"/>
                <w:szCs w:val="26"/>
              </w:rPr>
            </w:pPr>
            <w:r w:rsidRPr="00974B23">
              <w:rPr>
                <w:rFonts w:cs="Times New Roman"/>
                <w:szCs w:val="26"/>
              </w:rPr>
              <w:t>- Làm BT về nhà chương 1</w:t>
            </w:r>
          </w:p>
          <w:p w:rsidR="00745DFE" w:rsidRPr="00974B23" w:rsidRDefault="00745DFE" w:rsidP="00745DFE">
            <w:pPr>
              <w:spacing w:after="0" w:line="240" w:lineRule="auto"/>
              <w:rPr>
                <w:rFonts w:cs="Times New Roman"/>
                <w:szCs w:val="26"/>
              </w:rPr>
            </w:pPr>
            <w:r w:rsidRPr="00974B23">
              <w:rPr>
                <w:rFonts w:cs="Times New Roman"/>
                <w:szCs w:val="26"/>
              </w:rPr>
              <w:t>- Làm bài kiểm tra cuối chương</w:t>
            </w:r>
          </w:p>
          <w:p w:rsidR="00745DFE" w:rsidRPr="00974B23" w:rsidRDefault="00745DFE" w:rsidP="00745DFE">
            <w:pPr>
              <w:spacing w:after="0" w:line="240" w:lineRule="auto"/>
              <w:rPr>
                <w:rFonts w:cs="Times New Roman"/>
                <w:i/>
                <w:szCs w:val="26"/>
              </w:rPr>
            </w:pPr>
            <w:r w:rsidRPr="00974B23">
              <w:rPr>
                <w:rFonts w:cs="Times New Roman"/>
                <w:szCs w:val="26"/>
              </w:rPr>
              <w:t>- Thảo luận tình huống</w:t>
            </w:r>
          </w:p>
        </w:tc>
      </w:tr>
      <w:tr w:rsidR="00745DFE" w:rsidRPr="00974B23" w:rsidTr="00745DFE">
        <w:tc>
          <w:tcPr>
            <w:tcW w:w="594" w:type="pct"/>
            <w:shd w:val="clear" w:color="auto" w:fill="F2F2F2"/>
          </w:tcPr>
          <w:p w:rsidR="00745DFE" w:rsidRPr="00974B23" w:rsidRDefault="00745DFE" w:rsidP="00745DFE">
            <w:pPr>
              <w:spacing w:after="0" w:line="240" w:lineRule="auto"/>
              <w:jc w:val="center"/>
              <w:rPr>
                <w:rFonts w:cs="Times New Roman"/>
                <w:szCs w:val="26"/>
              </w:rPr>
            </w:pPr>
          </w:p>
        </w:tc>
        <w:tc>
          <w:tcPr>
            <w:tcW w:w="633" w:type="pct"/>
            <w:shd w:val="clear" w:color="auto" w:fill="F2F2F2"/>
          </w:tcPr>
          <w:p w:rsidR="00745DFE" w:rsidRPr="00974B23" w:rsidRDefault="00745DFE" w:rsidP="00974B23">
            <w:pPr>
              <w:spacing w:after="0" w:line="240" w:lineRule="auto"/>
              <w:ind w:firstLine="0"/>
              <w:rPr>
                <w:rFonts w:cs="Times New Roman"/>
                <w:szCs w:val="26"/>
              </w:rPr>
            </w:pPr>
            <w:r w:rsidRPr="00974B23">
              <w:rPr>
                <w:rFonts w:cs="Times New Roman"/>
                <w:szCs w:val="26"/>
              </w:rPr>
              <w:t>Chương 2</w:t>
            </w:r>
          </w:p>
          <w:p w:rsidR="00745DFE" w:rsidRPr="00974B23" w:rsidRDefault="00745DFE" w:rsidP="00745DFE">
            <w:pPr>
              <w:spacing w:after="0" w:line="240" w:lineRule="auto"/>
              <w:rPr>
                <w:rFonts w:cs="Times New Roman"/>
                <w:szCs w:val="26"/>
              </w:rPr>
            </w:pPr>
            <w:r w:rsidRPr="00974B23">
              <w:rPr>
                <w:rFonts w:cs="Times New Roman"/>
                <w:szCs w:val="26"/>
              </w:rPr>
              <w:t>Mục 1, 2, 3, 4</w:t>
            </w:r>
          </w:p>
        </w:tc>
        <w:tc>
          <w:tcPr>
            <w:tcW w:w="918" w:type="pct"/>
            <w:shd w:val="clear" w:color="auto" w:fill="F2F2F2"/>
          </w:tcPr>
          <w:p w:rsidR="00745DFE" w:rsidRPr="00974B23" w:rsidRDefault="00745DFE" w:rsidP="00745DFE">
            <w:pPr>
              <w:spacing w:after="0" w:line="240" w:lineRule="auto"/>
              <w:jc w:val="center"/>
              <w:rPr>
                <w:rFonts w:cs="Times New Roman"/>
                <w:szCs w:val="26"/>
              </w:rPr>
            </w:pPr>
            <w:r w:rsidRPr="00974B23">
              <w:rPr>
                <w:rFonts w:cs="Times New Roman"/>
                <w:szCs w:val="26"/>
              </w:rPr>
              <w:t>SV tự ôn tập và chuẩn bị bài</w:t>
            </w:r>
          </w:p>
        </w:tc>
        <w:tc>
          <w:tcPr>
            <w:tcW w:w="1203" w:type="pct"/>
            <w:shd w:val="clear" w:color="auto" w:fill="F2F2F2"/>
          </w:tcPr>
          <w:p w:rsidR="00745DFE" w:rsidRPr="00974B23" w:rsidRDefault="00745DFE" w:rsidP="00745DFE">
            <w:pPr>
              <w:spacing w:after="0" w:line="240" w:lineRule="auto"/>
              <w:rPr>
                <w:rFonts w:cs="Times New Roman"/>
                <w:szCs w:val="26"/>
              </w:rPr>
            </w:pPr>
            <w:r w:rsidRPr="00974B23">
              <w:rPr>
                <w:rFonts w:cs="Times New Roman"/>
                <w:szCs w:val="26"/>
              </w:rPr>
              <w:t>Giải đáp thắc mắc và hướng dẫn bài tập qua email</w:t>
            </w:r>
          </w:p>
        </w:tc>
        <w:tc>
          <w:tcPr>
            <w:tcW w:w="1652" w:type="pct"/>
            <w:shd w:val="clear" w:color="auto" w:fill="F2F2F2"/>
          </w:tcPr>
          <w:p w:rsidR="00745DFE" w:rsidRPr="00974B23" w:rsidRDefault="00745DFE" w:rsidP="00745DFE">
            <w:pPr>
              <w:spacing w:after="0" w:line="240" w:lineRule="auto"/>
              <w:rPr>
                <w:rFonts w:cs="Times New Roman"/>
                <w:szCs w:val="26"/>
              </w:rPr>
            </w:pPr>
            <w:r w:rsidRPr="00974B23">
              <w:rPr>
                <w:rFonts w:cs="Times New Roman"/>
                <w:szCs w:val="26"/>
              </w:rPr>
              <w:t>- Đọc tài liệu:</w:t>
            </w:r>
          </w:p>
          <w:p w:rsidR="00745DFE" w:rsidRPr="00974B23" w:rsidRDefault="00745DFE" w:rsidP="00745DFE">
            <w:pPr>
              <w:spacing w:after="0" w:line="240" w:lineRule="auto"/>
              <w:rPr>
                <w:rFonts w:cs="Times New Roman"/>
                <w:szCs w:val="26"/>
              </w:rPr>
            </w:pPr>
            <w:r w:rsidRPr="00974B23">
              <w:rPr>
                <w:rFonts w:cs="Times New Roman"/>
                <w:szCs w:val="26"/>
              </w:rPr>
              <w:t>+ Slide bài giảng chương 2 mục 1, 2, 3, 4</w:t>
            </w:r>
          </w:p>
          <w:p w:rsidR="00745DFE" w:rsidRPr="00974B23" w:rsidRDefault="00745DFE" w:rsidP="00745DFE">
            <w:pPr>
              <w:spacing w:after="0" w:line="240" w:lineRule="auto"/>
              <w:rPr>
                <w:rFonts w:cs="Times New Roman"/>
                <w:szCs w:val="26"/>
              </w:rPr>
            </w:pPr>
            <w:r w:rsidRPr="00974B23">
              <w:rPr>
                <w:rFonts w:cs="Times New Roman"/>
                <w:szCs w:val="26"/>
              </w:rPr>
              <w:t>+ Chuẩn mực kế toán số 6</w:t>
            </w:r>
          </w:p>
          <w:p w:rsidR="00745DFE" w:rsidRPr="00974B23" w:rsidRDefault="00745DFE" w:rsidP="00745DFE">
            <w:pPr>
              <w:spacing w:after="0" w:line="240" w:lineRule="auto"/>
              <w:rPr>
                <w:rFonts w:cs="Times New Roman"/>
                <w:szCs w:val="26"/>
              </w:rPr>
            </w:pPr>
            <w:r w:rsidRPr="00974B23">
              <w:rPr>
                <w:rFonts w:cs="Times New Roman"/>
                <w:szCs w:val="26"/>
              </w:rPr>
              <w:t>+ Thông tư 200 tài khoản 242, 212, 515, 635</w:t>
            </w:r>
          </w:p>
        </w:tc>
      </w:tr>
      <w:tr w:rsidR="00745DFE" w:rsidRPr="00974B23" w:rsidTr="00745DFE">
        <w:tc>
          <w:tcPr>
            <w:tcW w:w="594" w:type="pct"/>
          </w:tcPr>
          <w:p w:rsidR="00745DFE" w:rsidRPr="00974B23" w:rsidRDefault="00745DFE" w:rsidP="00745DFE">
            <w:pPr>
              <w:spacing w:after="0" w:line="240" w:lineRule="auto"/>
              <w:jc w:val="center"/>
              <w:rPr>
                <w:rFonts w:cs="Times New Roman"/>
                <w:szCs w:val="26"/>
              </w:rPr>
            </w:pPr>
            <w:r w:rsidRPr="00974B23">
              <w:rPr>
                <w:rFonts w:cs="Times New Roman"/>
                <w:szCs w:val="26"/>
              </w:rPr>
              <w:t>3 (3t)</w:t>
            </w:r>
          </w:p>
        </w:tc>
        <w:tc>
          <w:tcPr>
            <w:tcW w:w="633" w:type="pct"/>
          </w:tcPr>
          <w:p w:rsidR="00745DFE" w:rsidRPr="00974B23" w:rsidRDefault="00745DFE" w:rsidP="00974B23">
            <w:pPr>
              <w:spacing w:after="0" w:line="240" w:lineRule="auto"/>
              <w:ind w:firstLine="0"/>
              <w:rPr>
                <w:rFonts w:cs="Times New Roman"/>
                <w:szCs w:val="26"/>
              </w:rPr>
            </w:pPr>
            <w:r w:rsidRPr="00974B23">
              <w:rPr>
                <w:rFonts w:cs="Times New Roman"/>
                <w:szCs w:val="26"/>
              </w:rPr>
              <w:t>Chương 2</w:t>
            </w:r>
          </w:p>
          <w:p w:rsidR="00745DFE" w:rsidRPr="00974B23" w:rsidRDefault="00745DFE" w:rsidP="00745DFE">
            <w:pPr>
              <w:spacing w:after="0" w:line="240" w:lineRule="auto"/>
              <w:rPr>
                <w:rFonts w:cs="Times New Roman"/>
                <w:szCs w:val="26"/>
              </w:rPr>
            </w:pPr>
            <w:r w:rsidRPr="00974B23">
              <w:rPr>
                <w:rFonts w:cs="Times New Roman"/>
                <w:szCs w:val="26"/>
              </w:rPr>
              <w:t>Mục 1, 2, 3, 4</w:t>
            </w:r>
          </w:p>
        </w:tc>
        <w:tc>
          <w:tcPr>
            <w:tcW w:w="918" w:type="pct"/>
          </w:tcPr>
          <w:p w:rsidR="00745DFE" w:rsidRPr="00974B23" w:rsidRDefault="00745DFE" w:rsidP="00745DFE">
            <w:pPr>
              <w:tabs>
                <w:tab w:val="left" w:pos="180"/>
              </w:tabs>
              <w:spacing w:after="0" w:line="240" w:lineRule="auto"/>
              <w:jc w:val="center"/>
              <w:rPr>
                <w:rFonts w:cs="Times New Roman"/>
                <w:szCs w:val="26"/>
              </w:rPr>
            </w:pPr>
            <w:r w:rsidRPr="00974B23">
              <w:rPr>
                <w:rFonts w:cs="Times New Roman"/>
                <w:szCs w:val="26"/>
              </w:rPr>
              <w:t>GV lên lớp giảng</w:t>
            </w:r>
          </w:p>
        </w:tc>
        <w:tc>
          <w:tcPr>
            <w:tcW w:w="1203" w:type="pct"/>
          </w:tcPr>
          <w:p w:rsidR="00745DFE" w:rsidRPr="00974B23" w:rsidRDefault="00745DFE" w:rsidP="00745DFE">
            <w:pPr>
              <w:spacing w:after="0" w:line="240" w:lineRule="auto"/>
              <w:rPr>
                <w:rFonts w:cs="Times New Roman"/>
                <w:szCs w:val="26"/>
              </w:rPr>
            </w:pPr>
            <w:r w:rsidRPr="00974B23">
              <w:rPr>
                <w:rFonts w:cs="Times New Roman"/>
                <w:szCs w:val="26"/>
              </w:rPr>
              <w:t>- Thuyết giảng nội dung bài học</w:t>
            </w:r>
          </w:p>
          <w:p w:rsidR="00745DFE" w:rsidRPr="00974B23" w:rsidRDefault="00745DFE" w:rsidP="00745DFE">
            <w:pPr>
              <w:spacing w:after="0" w:line="240" w:lineRule="auto"/>
              <w:rPr>
                <w:rFonts w:cs="Times New Roman"/>
                <w:szCs w:val="26"/>
              </w:rPr>
            </w:pPr>
            <w:r w:rsidRPr="00974B23">
              <w:rPr>
                <w:rFonts w:cs="Times New Roman"/>
                <w:szCs w:val="26"/>
              </w:rPr>
              <w:t>- Bài kiểm tra cá nhân</w:t>
            </w:r>
          </w:p>
        </w:tc>
        <w:tc>
          <w:tcPr>
            <w:tcW w:w="1652" w:type="pct"/>
          </w:tcPr>
          <w:p w:rsidR="00745DFE" w:rsidRPr="00974B23" w:rsidRDefault="00745DFE" w:rsidP="00745DFE">
            <w:pPr>
              <w:spacing w:after="0" w:line="240" w:lineRule="auto"/>
              <w:rPr>
                <w:rFonts w:cs="Times New Roman"/>
                <w:szCs w:val="26"/>
              </w:rPr>
            </w:pPr>
            <w:r w:rsidRPr="00974B23">
              <w:rPr>
                <w:rFonts w:cs="Times New Roman"/>
                <w:szCs w:val="26"/>
              </w:rPr>
              <w:t>- Thảo luận</w:t>
            </w:r>
          </w:p>
          <w:p w:rsidR="00745DFE" w:rsidRPr="00974B23" w:rsidRDefault="00745DFE" w:rsidP="00745DFE">
            <w:pPr>
              <w:spacing w:after="0" w:line="240" w:lineRule="auto"/>
              <w:rPr>
                <w:rFonts w:cs="Times New Roman"/>
                <w:i/>
                <w:szCs w:val="26"/>
              </w:rPr>
            </w:pPr>
            <w:r w:rsidRPr="00974B23">
              <w:rPr>
                <w:rFonts w:cs="Times New Roman"/>
                <w:szCs w:val="26"/>
              </w:rPr>
              <w:t>- Làm ví dụ minh họa, bài tập</w:t>
            </w:r>
          </w:p>
        </w:tc>
      </w:tr>
      <w:tr w:rsidR="00745DFE" w:rsidRPr="00974B23" w:rsidTr="00745DFE">
        <w:tc>
          <w:tcPr>
            <w:tcW w:w="594" w:type="pct"/>
            <w:shd w:val="clear" w:color="auto" w:fill="F2F2F2"/>
          </w:tcPr>
          <w:p w:rsidR="00745DFE" w:rsidRPr="00974B23" w:rsidRDefault="00745DFE" w:rsidP="00745DFE">
            <w:pPr>
              <w:spacing w:after="0" w:line="240" w:lineRule="auto"/>
              <w:jc w:val="center"/>
              <w:rPr>
                <w:rFonts w:cs="Times New Roman"/>
                <w:szCs w:val="26"/>
              </w:rPr>
            </w:pPr>
          </w:p>
        </w:tc>
        <w:tc>
          <w:tcPr>
            <w:tcW w:w="633" w:type="pct"/>
            <w:shd w:val="clear" w:color="auto" w:fill="F2F2F2"/>
          </w:tcPr>
          <w:p w:rsidR="00745DFE" w:rsidRPr="00974B23" w:rsidRDefault="00745DFE" w:rsidP="00974B23">
            <w:pPr>
              <w:spacing w:after="0" w:line="240" w:lineRule="auto"/>
              <w:ind w:firstLine="0"/>
              <w:rPr>
                <w:rFonts w:cs="Times New Roman"/>
                <w:szCs w:val="26"/>
              </w:rPr>
            </w:pPr>
            <w:r w:rsidRPr="00974B23">
              <w:rPr>
                <w:rFonts w:cs="Times New Roman"/>
                <w:szCs w:val="26"/>
              </w:rPr>
              <w:t>Chương 2</w:t>
            </w:r>
          </w:p>
          <w:p w:rsidR="00745DFE" w:rsidRPr="00974B23" w:rsidRDefault="00745DFE" w:rsidP="00745DFE">
            <w:pPr>
              <w:spacing w:after="0" w:line="240" w:lineRule="auto"/>
              <w:rPr>
                <w:rFonts w:cs="Times New Roman"/>
                <w:szCs w:val="26"/>
              </w:rPr>
            </w:pPr>
            <w:r w:rsidRPr="00974B23">
              <w:rPr>
                <w:rFonts w:cs="Times New Roman"/>
                <w:szCs w:val="26"/>
              </w:rPr>
              <w:t>Mục 5, 6</w:t>
            </w:r>
          </w:p>
        </w:tc>
        <w:tc>
          <w:tcPr>
            <w:tcW w:w="918" w:type="pct"/>
            <w:shd w:val="clear" w:color="auto" w:fill="F2F2F2"/>
          </w:tcPr>
          <w:p w:rsidR="00745DFE" w:rsidRPr="00974B23" w:rsidRDefault="00745DFE" w:rsidP="00745DFE">
            <w:pPr>
              <w:spacing w:after="0" w:line="240" w:lineRule="auto"/>
              <w:jc w:val="center"/>
              <w:rPr>
                <w:rFonts w:cs="Times New Roman"/>
                <w:szCs w:val="26"/>
              </w:rPr>
            </w:pPr>
            <w:r w:rsidRPr="00974B23">
              <w:rPr>
                <w:rFonts w:cs="Times New Roman"/>
                <w:szCs w:val="26"/>
              </w:rPr>
              <w:t>SV tự ôn tập và chuẩn bị bài</w:t>
            </w:r>
          </w:p>
        </w:tc>
        <w:tc>
          <w:tcPr>
            <w:tcW w:w="1203" w:type="pct"/>
            <w:shd w:val="clear" w:color="auto" w:fill="F2F2F2"/>
          </w:tcPr>
          <w:p w:rsidR="00745DFE" w:rsidRPr="00974B23" w:rsidRDefault="00745DFE" w:rsidP="00745DFE">
            <w:pPr>
              <w:spacing w:after="0" w:line="240" w:lineRule="auto"/>
              <w:rPr>
                <w:rFonts w:cs="Times New Roman"/>
                <w:szCs w:val="26"/>
              </w:rPr>
            </w:pPr>
            <w:r w:rsidRPr="00974B23">
              <w:rPr>
                <w:rFonts w:cs="Times New Roman"/>
                <w:szCs w:val="26"/>
              </w:rPr>
              <w:t>Giải đáp thắc mắc và hướng dẫn bài tập qua email</w:t>
            </w:r>
          </w:p>
        </w:tc>
        <w:tc>
          <w:tcPr>
            <w:tcW w:w="1652" w:type="pct"/>
            <w:shd w:val="clear" w:color="auto" w:fill="F2F2F2"/>
          </w:tcPr>
          <w:p w:rsidR="00745DFE" w:rsidRPr="00974B23" w:rsidRDefault="00745DFE" w:rsidP="00745DFE">
            <w:pPr>
              <w:spacing w:after="0" w:line="240" w:lineRule="auto"/>
              <w:rPr>
                <w:rFonts w:cs="Times New Roman"/>
                <w:szCs w:val="26"/>
              </w:rPr>
            </w:pPr>
            <w:r w:rsidRPr="00974B23">
              <w:rPr>
                <w:rFonts w:cs="Times New Roman"/>
                <w:szCs w:val="26"/>
              </w:rPr>
              <w:t>- Đọc tài liệu:</w:t>
            </w:r>
          </w:p>
          <w:p w:rsidR="00745DFE" w:rsidRPr="00974B23" w:rsidRDefault="00745DFE" w:rsidP="00745DFE">
            <w:pPr>
              <w:spacing w:after="0" w:line="240" w:lineRule="auto"/>
              <w:rPr>
                <w:rFonts w:cs="Times New Roman"/>
                <w:szCs w:val="26"/>
              </w:rPr>
            </w:pPr>
            <w:r w:rsidRPr="00974B23">
              <w:rPr>
                <w:rFonts w:cs="Times New Roman"/>
                <w:szCs w:val="26"/>
              </w:rPr>
              <w:t>+ Slide bài giảng chương 2 mục 5, 6</w:t>
            </w:r>
          </w:p>
          <w:p w:rsidR="00745DFE" w:rsidRPr="00974B23" w:rsidRDefault="00745DFE" w:rsidP="00745DFE">
            <w:pPr>
              <w:spacing w:after="0" w:line="240" w:lineRule="auto"/>
              <w:rPr>
                <w:rFonts w:cs="Times New Roman"/>
                <w:szCs w:val="26"/>
              </w:rPr>
            </w:pPr>
            <w:r w:rsidRPr="00974B23">
              <w:rPr>
                <w:rFonts w:cs="Times New Roman"/>
                <w:szCs w:val="26"/>
              </w:rPr>
              <w:t>+ Thông tư 200 tài khoản 212, 711, 811</w:t>
            </w:r>
          </w:p>
          <w:p w:rsidR="00745DFE" w:rsidRPr="00974B23" w:rsidRDefault="00745DFE" w:rsidP="00745DFE">
            <w:pPr>
              <w:spacing w:after="0" w:line="240" w:lineRule="auto"/>
              <w:rPr>
                <w:rFonts w:cs="Times New Roman"/>
                <w:szCs w:val="26"/>
              </w:rPr>
            </w:pPr>
            <w:r w:rsidRPr="00974B23">
              <w:rPr>
                <w:rFonts w:cs="Times New Roman"/>
                <w:szCs w:val="26"/>
              </w:rPr>
              <w:t>- Làm bài tập chương 2</w:t>
            </w:r>
          </w:p>
        </w:tc>
      </w:tr>
      <w:tr w:rsidR="00745DFE" w:rsidRPr="00974B23" w:rsidTr="00745DFE">
        <w:tc>
          <w:tcPr>
            <w:tcW w:w="594" w:type="pct"/>
          </w:tcPr>
          <w:p w:rsidR="00745DFE" w:rsidRPr="00974B23" w:rsidRDefault="00745DFE" w:rsidP="00745DFE">
            <w:pPr>
              <w:spacing w:after="0" w:line="240" w:lineRule="auto"/>
              <w:jc w:val="center"/>
              <w:rPr>
                <w:rFonts w:cs="Times New Roman"/>
                <w:szCs w:val="26"/>
              </w:rPr>
            </w:pPr>
            <w:r w:rsidRPr="00974B23">
              <w:rPr>
                <w:rFonts w:cs="Times New Roman"/>
                <w:szCs w:val="26"/>
              </w:rPr>
              <w:t>4 (3t)</w:t>
            </w:r>
          </w:p>
        </w:tc>
        <w:tc>
          <w:tcPr>
            <w:tcW w:w="633" w:type="pct"/>
          </w:tcPr>
          <w:p w:rsidR="00745DFE" w:rsidRPr="00974B23" w:rsidRDefault="00745DFE" w:rsidP="00974B23">
            <w:pPr>
              <w:spacing w:after="0" w:line="240" w:lineRule="auto"/>
              <w:ind w:firstLine="0"/>
              <w:rPr>
                <w:rFonts w:cs="Times New Roman"/>
                <w:szCs w:val="26"/>
              </w:rPr>
            </w:pPr>
            <w:r w:rsidRPr="00974B23">
              <w:rPr>
                <w:rFonts w:cs="Times New Roman"/>
                <w:szCs w:val="26"/>
              </w:rPr>
              <w:t>Chương 2</w:t>
            </w:r>
          </w:p>
          <w:p w:rsidR="00745DFE" w:rsidRPr="00974B23" w:rsidRDefault="00745DFE" w:rsidP="00745DFE">
            <w:pPr>
              <w:spacing w:after="0" w:line="240" w:lineRule="auto"/>
              <w:rPr>
                <w:rFonts w:cs="Times New Roman"/>
                <w:szCs w:val="26"/>
              </w:rPr>
            </w:pPr>
          </w:p>
        </w:tc>
        <w:tc>
          <w:tcPr>
            <w:tcW w:w="918" w:type="pct"/>
          </w:tcPr>
          <w:p w:rsidR="00745DFE" w:rsidRPr="00974B23" w:rsidRDefault="00745DFE" w:rsidP="00745DFE">
            <w:pPr>
              <w:tabs>
                <w:tab w:val="left" w:pos="180"/>
              </w:tabs>
              <w:spacing w:after="0" w:line="240" w:lineRule="auto"/>
              <w:jc w:val="center"/>
              <w:rPr>
                <w:rFonts w:cs="Times New Roman"/>
                <w:szCs w:val="26"/>
              </w:rPr>
            </w:pPr>
            <w:r w:rsidRPr="00974B23">
              <w:rPr>
                <w:rFonts w:cs="Times New Roman"/>
                <w:szCs w:val="26"/>
              </w:rPr>
              <w:t>GV lên lớp giảng</w:t>
            </w:r>
          </w:p>
        </w:tc>
        <w:tc>
          <w:tcPr>
            <w:tcW w:w="1203" w:type="pct"/>
          </w:tcPr>
          <w:p w:rsidR="00745DFE" w:rsidRPr="00974B23" w:rsidRDefault="00745DFE" w:rsidP="00745DFE">
            <w:pPr>
              <w:spacing w:after="0" w:line="240" w:lineRule="auto"/>
              <w:rPr>
                <w:rFonts w:cs="Times New Roman"/>
                <w:szCs w:val="26"/>
              </w:rPr>
            </w:pPr>
            <w:r w:rsidRPr="00974B23">
              <w:rPr>
                <w:rFonts w:cs="Times New Roman"/>
                <w:szCs w:val="26"/>
              </w:rPr>
              <w:t>- Sửa BT về nhà</w:t>
            </w:r>
          </w:p>
          <w:p w:rsidR="00745DFE" w:rsidRPr="00974B23" w:rsidRDefault="00745DFE" w:rsidP="00745DFE">
            <w:pPr>
              <w:spacing w:after="0" w:line="240" w:lineRule="auto"/>
              <w:rPr>
                <w:rFonts w:cs="Times New Roman"/>
                <w:i/>
                <w:szCs w:val="26"/>
              </w:rPr>
            </w:pPr>
            <w:r w:rsidRPr="00974B23">
              <w:rPr>
                <w:rFonts w:cs="Times New Roman"/>
                <w:szCs w:val="26"/>
              </w:rPr>
              <w:t>- Bài kiểm tra cá nhân</w:t>
            </w:r>
          </w:p>
        </w:tc>
        <w:tc>
          <w:tcPr>
            <w:tcW w:w="1652" w:type="pct"/>
          </w:tcPr>
          <w:p w:rsidR="00745DFE" w:rsidRPr="00974B23" w:rsidRDefault="00745DFE" w:rsidP="00745DFE">
            <w:pPr>
              <w:spacing w:after="0" w:line="240" w:lineRule="auto"/>
              <w:rPr>
                <w:rFonts w:cs="Times New Roman"/>
                <w:szCs w:val="26"/>
              </w:rPr>
            </w:pPr>
            <w:r w:rsidRPr="00974B23">
              <w:rPr>
                <w:rFonts w:cs="Times New Roman"/>
                <w:szCs w:val="26"/>
              </w:rPr>
              <w:t>- Làm BT về nhà chương 2</w:t>
            </w:r>
          </w:p>
          <w:p w:rsidR="00745DFE" w:rsidRPr="00974B23" w:rsidRDefault="00745DFE" w:rsidP="00745DFE">
            <w:pPr>
              <w:spacing w:after="0" w:line="240" w:lineRule="auto"/>
              <w:rPr>
                <w:rFonts w:cs="Times New Roman"/>
                <w:szCs w:val="26"/>
              </w:rPr>
            </w:pPr>
            <w:r w:rsidRPr="00974B23">
              <w:rPr>
                <w:rFonts w:cs="Times New Roman"/>
                <w:szCs w:val="26"/>
              </w:rPr>
              <w:t xml:space="preserve">- Làm bài kiểm tra cuối chương </w:t>
            </w:r>
          </w:p>
          <w:p w:rsidR="00745DFE" w:rsidRPr="00974B23" w:rsidRDefault="00745DFE" w:rsidP="00745DFE">
            <w:pPr>
              <w:spacing w:after="0" w:line="240" w:lineRule="auto"/>
              <w:rPr>
                <w:rFonts w:cs="Times New Roman"/>
                <w:i/>
                <w:szCs w:val="26"/>
              </w:rPr>
            </w:pPr>
            <w:r w:rsidRPr="00974B23">
              <w:rPr>
                <w:rFonts w:cs="Times New Roman"/>
                <w:szCs w:val="26"/>
              </w:rPr>
              <w:t>- Thảo luận tình huống</w:t>
            </w:r>
          </w:p>
        </w:tc>
      </w:tr>
      <w:tr w:rsidR="00745DFE" w:rsidRPr="00974B23" w:rsidTr="00745DFE">
        <w:tc>
          <w:tcPr>
            <w:tcW w:w="594" w:type="pct"/>
            <w:shd w:val="clear" w:color="auto" w:fill="F2F2F2"/>
          </w:tcPr>
          <w:p w:rsidR="00745DFE" w:rsidRPr="00974B23" w:rsidRDefault="00745DFE" w:rsidP="00745DFE">
            <w:pPr>
              <w:spacing w:after="0" w:line="240" w:lineRule="auto"/>
              <w:jc w:val="center"/>
              <w:rPr>
                <w:rFonts w:cs="Times New Roman"/>
                <w:szCs w:val="26"/>
              </w:rPr>
            </w:pPr>
          </w:p>
        </w:tc>
        <w:tc>
          <w:tcPr>
            <w:tcW w:w="633" w:type="pct"/>
            <w:shd w:val="clear" w:color="auto" w:fill="F2F2F2"/>
          </w:tcPr>
          <w:p w:rsidR="00745DFE" w:rsidRPr="00974B23" w:rsidRDefault="00745DFE" w:rsidP="00974B23">
            <w:pPr>
              <w:spacing w:after="0" w:line="240" w:lineRule="auto"/>
              <w:ind w:firstLine="0"/>
              <w:rPr>
                <w:rFonts w:cs="Times New Roman"/>
                <w:szCs w:val="26"/>
              </w:rPr>
            </w:pPr>
            <w:r w:rsidRPr="00974B23">
              <w:rPr>
                <w:rFonts w:cs="Times New Roman"/>
                <w:szCs w:val="26"/>
              </w:rPr>
              <w:t>Chương 3</w:t>
            </w:r>
          </w:p>
          <w:p w:rsidR="00745DFE" w:rsidRPr="00974B23" w:rsidRDefault="00745DFE" w:rsidP="00745DFE">
            <w:pPr>
              <w:spacing w:after="0" w:line="240" w:lineRule="auto"/>
              <w:rPr>
                <w:rFonts w:cs="Times New Roman"/>
                <w:szCs w:val="26"/>
              </w:rPr>
            </w:pPr>
            <w:r w:rsidRPr="00974B23">
              <w:rPr>
                <w:rFonts w:cs="Times New Roman"/>
                <w:szCs w:val="26"/>
              </w:rPr>
              <w:t>Mục 1, 2, 3</w:t>
            </w:r>
          </w:p>
        </w:tc>
        <w:tc>
          <w:tcPr>
            <w:tcW w:w="918" w:type="pct"/>
            <w:shd w:val="clear" w:color="auto" w:fill="F2F2F2"/>
          </w:tcPr>
          <w:p w:rsidR="00745DFE" w:rsidRPr="00974B23" w:rsidRDefault="00745DFE" w:rsidP="00745DFE">
            <w:pPr>
              <w:spacing w:after="0" w:line="240" w:lineRule="auto"/>
              <w:jc w:val="center"/>
              <w:rPr>
                <w:rFonts w:cs="Times New Roman"/>
                <w:szCs w:val="26"/>
              </w:rPr>
            </w:pPr>
            <w:r w:rsidRPr="00974B23">
              <w:rPr>
                <w:rFonts w:cs="Times New Roman"/>
                <w:szCs w:val="26"/>
              </w:rPr>
              <w:t>SV tự ôn tập và chuẩn bị bài</w:t>
            </w:r>
          </w:p>
        </w:tc>
        <w:tc>
          <w:tcPr>
            <w:tcW w:w="1203" w:type="pct"/>
            <w:shd w:val="clear" w:color="auto" w:fill="F2F2F2"/>
          </w:tcPr>
          <w:p w:rsidR="00745DFE" w:rsidRPr="00974B23" w:rsidRDefault="00745DFE" w:rsidP="00745DFE">
            <w:pPr>
              <w:spacing w:after="0" w:line="240" w:lineRule="auto"/>
              <w:rPr>
                <w:rFonts w:cs="Times New Roman"/>
                <w:szCs w:val="26"/>
              </w:rPr>
            </w:pPr>
            <w:r w:rsidRPr="00974B23">
              <w:rPr>
                <w:rFonts w:cs="Times New Roman"/>
                <w:szCs w:val="26"/>
              </w:rPr>
              <w:t>Giải đáp thắc mắc và hướng dẫn bài tập qua email</w:t>
            </w:r>
          </w:p>
        </w:tc>
        <w:tc>
          <w:tcPr>
            <w:tcW w:w="1652" w:type="pct"/>
            <w:shd w:val="clear" w:color="auto" w:fill="F2F2F2"/>
          </w:tcPr>
          <w:p w:rsidR="00745DFE" w:rsidRPr="00974B23" w:rsidRDefault="00745DFE" w:rsidP="00745DFE">
            <w:pPr>
              <w:spacing w:after="0" w:line="240" w:lineRule="auto"/>
              <w:rPr>
                <w:rFonts w:cs="Times New Roman"/>
                <w:szCs w:val="26"/>
              </w:rPr>
            </w:pPr>
            <w:r w:rsidRPr="00974B23">
              <w:rPr>
                <w:rFonts w:cs="Times New Roman"/>
                <w:szCs w:val="26"/>
              </w:rPr>
              <w:t>- Đọc tài liệu:</w:t>
            </w:r>
          </w:p>
          <w:p w:rsidR="00745DFE" w:rsidRPr="00974B23" w:rsidRDefault="00745DFE" w:rsidP="00745DFE">
            <w:pPr>
              <w:spacing w:after="0" w:line="240" w:lineRule="auto"/>
              <w:rPr>
                <w:rFonts w:cs="Times New Roman"/>
                <w:szCs w:val="26"/>
              </w:rPr>
            </w:pPr>
            <w:r w:rsidRPr="00974B23">
              <w:rPr>
                <w:rFonts w:cs="Times New Roman"/>
                <w:szCs w:val="26"/>
              </w:rPr>
              <w:t>+ Slide bài giảng chương 3, mục 1, 2, 3</w:t>
            </w:r>
          </w:p>
          <w:p w:rsidR="00745DFE" w:rsidRPr="00974B23" w:rsidRDefault="00745DFE" w:rsidP="00745DFE">
            <w:pPr>
              <w:spacing w:after="0" w:line="240" w:lineRule="auto"/>
              <w:rPr>
                <w:rFonts w:cs="Times New Roman"/>
                <w:szCs w:val="26"/>
              </w:rPr>
            </w:pPr>
            <w:r w:rsidRPr="00974B23">
              <w:rPr>
                <w:rFonts w:cs="Times New Roman"/>
                <w:szCs w:val="26"/>
              </w:rPr>
              <w:t>+ Chuẩn mực kế toán số 7</w:t>
            </w:r>
          </w:p>
          <w:p w:rsidR="00745DFE" w:rsidRPr="00974B23" w:rsidRDefault="00745DFE" w:rsidP="00745DFE">
            <w:pPr>
              <w:spacing w:after="0" w:line="240" w:lineRule="auto"/>
              <w:rPr>
                <w:rFonts w:cs="Times New Roman"/>
                <w:szCs w:val="26"/>
              </w:rPr>
            </w:pPr>
            <w:r w:rsidRPr="00974B23">
              <w:rPr>
                <w:rFonts w:cs="Times New Roman"/>
                <w:szCs w:val="26"/>
              </w:rPr>
              <w:t>+ Thông tư 200 tài khoản 121, 128, 515, 635</w:t>
            </w:r>
          </w:p>
        </w:tc>
      </w:tr>
      <w:tr w:rsidR="00745DFE" w:rsidRPr="00974B23" w:rsidTr="00745DFE">
        <w:tc>
          <w:tcPr>
            <w:tcW w:w="594" w:type="pct"/>
          </w:tcPr>
          <w:p w:rsidR="00745DFE" w:rsidRPr="00974B23" w:rsidRDefault="00745DFE" w:rsidP="00745DFE">
            <w:pPr>
              <w:spacing w:after="0" w:line="240" w:lineRule="auto"/>
              <w:jc w:val="center"/>
              <w:rPr>
                <w:rFonts w:cs="Times New Roman"/>
                <w:szCs w:val="26"/>
              </w:rPr>
            </w:pPr>
            <w:r w:rsidRPr="00974B23">
              <w:rPr>
                <w:rFonts w:cs="Times New Roman"/>
                <w:szCs w:val="26"/>
              </w:rPr>
              <w:t>5 (3t)</w:t>
            </w:r>
          </w:p>
        </w:tc>
        <w:tc>
          <w:tcPr>
            <w:tcW w:w="633" w:type="pct"/>
          </w:tcPr>
          <w:p w:rsidR="00745DFE" w:rsidRPr="00974B23" w:rsidRDefault="00745DFE" w:rsidP="00974B23">
            <w:pPr>
              <w:spacing w:after="0" w:line="240" w:lineRule="auto"/>
              <w:ind w:firstLine="0"/>
              <w:rPr>
                <w:rFonts w:cs="Times New Roman"/>
                <w:szCs w:val="26"/>
              </w:rPr>
            </w:pPr>
            <w:r w:rsidRPr="00974B23">
              <w:rPr>
                <w:rFonts w:cs="Times New Roman"/>
                <w:szCs w:val="26"/>
              </w:rPr>
              <w:t>Chương 3</w:t>
            </w:r>
          </w:p>
          <w:p w:rsidR="00745DFE" w:rsidRPr="00974B23" w:rsidRDefault="00745DFE" w:rsidP="00745DFE">
            <w:pPr>
              <w:spacing w:after="0" w:line="240" w:lineRule="auto"/>
              <w:rPr>
                <w:rFonts w:cs="Times New Roman"/>
                <w:szCs w:val="26"/>
              </w:rPr>
            </w:pPr>
            <w:r w:rsidRPr="00974B23">
              <w:rPr>
                <w:rFonts w:cs="Times New Roman"/>
                <w:szCs w:val="26"/>
              </w:rPr>
              <w:t>Mục 1, 2, 3</w:t>
            </w:r>
          </w:p>
        </w:tc>
        <w:tc>
          <w:tcPr>
            <w:tcW w:w="918" w:type="pct"/>
          </w:tcPr>
          <w:p w:rsidR="00745DFE" w:rsidRPr="00974B23" w:rsidRDefault="00745DFE" w:rsidP="00745DFE">
            <w:pPr>
              <w:tabs>
                <w:tab w:val="left" w:pos="180"/>
              </w:tabs>
              <w:spacing w:after="0" w:line="240" w:lineRule="auto"/>
              <w:jc w:val="center"/>
              <w:rPr>
                <w:rFonts w:cs="Times New Roman"/>
                <w:szCs w:val="26"/>
              </w:rPr>
            </w:pPr>
            <w:r w:rsidRPr="00974B23">
              <w:rPr>
                <w:rFonts w:cs="Times New Roman"/>
                <w:szCs w:val="26"/>
              </w:rPr>
              <w:t>GV lên lớp giảng</w:t>
            </w:r>
          </w:p>
        </w:tc>
        <w:tc>
          <w:tcPr>
            <w:tcW w:w="1203" w:type="pct"/>
          </w:tcPr>
          <w:p w:rsidR="00745DFE" w:rsidRPr="00974B23" w:rsidRDefault="00745DFE" w:rsidP="00745DFE">
            <w:pPr>
              <w:spacing w:after="0" w:line="240" w:lineRule="auto"/>
              <w:rPr>
                <w:rFonts w:cs="Times New Roman"/>
                <w:szCs w:val="26"/>
              </w:rPr>
            </w:pPr>
            <w:r w:rsidRPr="00974B23">
              <w:rPr>
                <w:rFonts w:cs="Times New Roman"/>
                <w:szCs w:val="26"/>
              </w:rPr>
              <w:t>- Thuyết giảng nội dung bài học</w:t>
            </w:r>
          </w:p>
          <w:p w:rsidR="00745DFE" w:rsidRPr="00974B23" w:rsidRDefault="00745DFE" w:rsidP="00745DFE">
            <w:pPr>
              <w:spacing w:after="0" w:line="240" w:lineRule="auto"/>
              <w:rPr>
                <w:rFonts w:cs="Times New Roman"/>
                <w:szCs w:val="26"/>
              </w:rPr>
            </w:pPr>
            <w:r w:rsidRPr="00974B23">
              <w:rPr>
                <w:rFonts w:cs="Times New Roman"/>
                <w:szCs w:val="26"/>
              </w:rPr>
              <w:t>- Bài kiểm tra cá nhân</w:t>
            </w:r>
          </w:p>
        </w:tc>
        <w:tc>
          <w:tcPr>
            <w:tcW w:w="1652" w:type="pct"/>
          </w:tcPr>
          <w:p w:rsidR="00745DFE" w:rsidRPr="00974B23" w:rsidRDefault="00745DFE" w:rsidP="00745DFE">
            <w:pPr>
              <w:spacing w:after="0" w:line="240" w:lineRule="auto"/>
              <w:rPr>
                <w:rFonts w:cs="Times New Roman"/>
                <w:szCs w:val="26"/>
              </w:rPr>
            </w:pPr>
            <w:r w:rsidRPr="00974B23">
              <w:rPr>
                <w:rFonts w:cs="Times New Roman"/>
                <w:szCs w:val="26"/>
              </w:rPr>
              <w:t>- Thảo luận</w:t>
            </w:r>
          </w:p>
          <w:p w:rsidR="00745DFE" w:rsidRPr="00974B23" w:rsidRDefault="00745DFE" w:rsidP="00745DFE">
            <w:pPr>
              <w:spacing w:after="0" w:line="240" w:lineRule="auto"/>
              <w:rPr>
                <w:rFonts w:cs="Times New Roman"/>
                <w:i/>
                <w:szCs w:val="26"/>
              </w:rPr>
            </w:pPr>
            <w:r w:rsidRPr="00974B23">
              <w:rPr>
                <w:rFonts w:cs="Times New Roman"/>
                <w:szCs w:val="26"/>
              </w:rPr>
              <w:t>- Làm ví dụ minh họa, bài tập</w:t>
            </w:r>
          </w:p>
        </w:tc>
      </w:tr>
      <w:tr w:rsidR="00745DFE" w:rsidRPr="00974B23" w:rsidTr="00745DFE">
        <w:tc>
          <w:tcPr>
            <w:tcW w:w="594" w:type="pct"/>
            <w:shd w:val="clear" w:color="auto" w:fill="F2F2F2"/>
          </w:tcPr>
          <w:p w:rsidR="00745DFE" w:rsidRPr="00974B23" w:rsidRDefault="00745DFE" w:rsidP="00745DFE">
            <w:pPr>
              <w:spacing w:after="0" w:line="240" w:lineRule="auto"/>
              <w:jc w:val="center"/>
              <w:rPr>
                <w:rFonts w:cs="Times New Roman"/>
                <w:szCs w:val="26"/>
              </w:rPr>
            </w:pPr>
          </w:p>
        </w:tc>
        <w:tc>
          <w:tcPr>
            <w:tcW w:w="633" w:type="pct"/>
            <w:shd w:val="clear" w:color="auto" w:fill="F2F2F2"/>
          </w:tcPr>
          <w:p w:rsidR="00745DFE" w:rsidRPr="00974B23" w:rsidRDefault="00745DFE" w:rsidP="00974B23">
            <w:pPr>
              <w:spacing w:after="0" w:line="240" w:lineRule="auto"/>
              <w:ind w:firstLine="0"/>
              <w:rPr>
                <w:rFonts w:cs="Times New Roman"/>
                <w:szCs w:val="26"/>
              </w:rPr>
            </w:pPr>
            <w:r w:rsidRPr="00974B23">
              <w:rPr>
                <w:rFonts w:cs="Times New Roman"/>
                <w:szCs w:val="26"/>
              </w:rPr>
              <w:t>Chương 3</w:t>
            </w:r>
          </w:p>
          <w:p w:rsidR="00745DFE" w:rsidRPr="00974B23" w:rsidRDefault="00745DFE" w:rsidP="00745DFE">
            <w:pPr>
              <w:spacing w:after="0" w:line="240" w:lineRule="auto"/>
              <w:rPr>
                <w:rFonts w:cs="Times New Roman"/>
                <w:szCs w:val="26"/>
              </w:rPr>
            </w:pPr>
            <w:r w:rsidRPr="00974B23">
              <w:rPr>
                <w:rFonts w:cs="Times New Roman"/>
                <w:szCs w:val="26"/>
              </w:rPr>
              <w:t>Mục 4</w:t>
            </w:r>
          </w:p>
        </w:tc>
        <w:tc>
          <w:tcPr>
            <w:tcW w:w="918" w:type="pct"/>
            <w:shd w:val="clear" w:color="auto" w:fill="F2F2F2"/>
          </w:tcPr>
          <w:p w:rsidR="00745DFE" w:rsidRPr="00974B23" w:rsidRDefault="00745DFE" w:rsidP="00745DFE">
            <w:pPr>
              <w:spacing w:after="0" w:line="240" w:lineRule="auto"/>
              <w:jc w:val="center"/>
              <w:rPr>
                <w:rFonts w:cs="Times New Roman"/>
                <w:szCs w:val="26"/>
              </w:rPr>
            </w:pPr>
            <w:r w:rsidRPr="00974B23">
              <w:rPr>
                <w:rFonts w:cs="Times New Roman"/>
                <w:szCs w:val="26"/>
              </w:rPr>
              <w:t>SV tự ôn tập và chuẩn bị bài</w:t>
            </w:r>
          </w:p>
        </w:tc>
        <w:tc>
          <w:tcPr>
            <w:tcW w:w="1203" w:type="pct"/>
            <w:shd w:val="clear" w:color="auto" w:fill="F2F2F2"/>
          </w:tcPr>
          <w:p w:rsidR="00745DFE" w:rsidRPr="00974B23" w:rsidRDefault="00745DFE" w:rsidP="00745DFE">
            <w:pPr>
              <w:spacing w:after="0" w:line="240" w:lineRule="auto"/>
              <w:rPr>
                <w:rFonts w:cs="Times New Roman"/>
                <w:szCs w:val="26"/>
              </w:rPr>
            </w:pPr>
            <w:r w:rsidRPr="00974B23">
              <w:rPr>
                <w:rFonts w:cs="Times New Roman"/>
                <w:szCs w:val="26"/>
              </w:rPr>
              <w:t>Giải đáp thắc mắc và hướng dẫn bài tập qua email</w:t>
            </w:r>
          </w:p>
        </w:tc>
        <w:tc>
          <w:tcPr>
            <w:tcW w:w="1652" w:type="pct"/>
            <w:shd w:val="clear" w:color="auto" w:fill="F2F2F2"/>
          </w:tcPr>
          <w:p w:rsidR="00745DFE" w:rsidRPr="00974B23" w:rsidRDefault="00745DFE" w:rsidP="00745DFE">
            <w:pPr>
              <w:spacing w:after="0" w:line="240" w:lineRule="auto"/>
              <w:rPr>
                <w:rFonts w:cs="Times New Roman"/>
                <w:szCs w:val="26"/>
              </w:rPr>
            </w:pPr>
            <w:r w:rsidRPr="00974B23">
              <w:rPr>
                <w:rFonts w:cs="Times New Roman"/>
                <w:szCs w:val="26"/>
              </w:rPr>
              <w:t>- Đọc tài liệu:</w:t>
            </w:r>
          </w:p>
          <w:p w:rsidR="00745DFE" w:rsidRPr="00974B23" w:rsidRDefault="00745DFE" w:rsidP="00745DFE">
            <w:pPr>
              <w:spacing w:after="0" w:line="240" w:lineRule="auto"/>
              <w:rPr>
                <w:rFonts w:cs="Times New Roman"/>
                <w:szCs w:val="26"/>
              </w:rPr>
            </w:pPr>
            <w:r w:rsidRPr="00974B23">
              <w:rPr>
                <w:rFonts w:cs="Times New Roman"/>
                <w:szCs w:val="26"/>
              </w:rPr>
              <w:t>+ Slide bài giảng chương 3, mục 4</w:t>
            </w:r>
          </w:p>
          <w:p w:rsidR="00745DFE" w:rsidRPr="00974B23" w:rsidRDefault="00745DFE" w:rsidP="00745DFE">
            <w:pPr>
              <w:spacing w:after="0" w:line="240" w:lineRule="auto"/>
              <w:rPr>
                <w:rFonts w:cs="Times New Roman"/>
                <w:szCs w:val="26"/>
              </w:rPr>
            </w:pPr>
            <w:r w:rsidRPr="00974B23">
              <w:rPr>
                <w:rFonts w:cs="Times New Roman"/>
                <w:szCs w:val="26"/>
              </w:rPr>
              <w:t>+ Chuẩn mực kế toán số 8, 25</w:t>
            </w:r>
          </w:p>
          <w:p w:rsidR="00745DFE" w:rsidRPr="00974B23" w:rsidRDefault="00745DFE" w:rsidP="00745DFE">
            <w:pPr>
              <w:spacing w:after="0" w:line="240" w:lineRule="auto"/>
              <w:rPr>
                <w:rFonts w:cs="Times New Roman"/>
                <w:szCs w:val="26"/>
              </w:rPr>
            </w:pPr>
            <w:r w:rsidRPr="00974B23">
              <w:rPr>
                <w:rFonts w:cs="Times New Roman"/>
                <w:szCs w:val="26"/>
              </w:rPr>
              <w:t>+ Thông tư 200 tài khoản 221, 222, 228, 515, 635</w:t>
            </w:r>
          </w:p>
        </w:tc>
      </w:tr>
      <w:tr w:rsidR="00745DFE" w:rsidRPr="00974B23" w:rsidTr="00745DFE">
        <w:tc>
          <w:tcPr>
            <w:tcW w:w="594" w:type="pct"/>
          </w:tcPr>
          <w:p w:rsidR="00745DFE" w:rsidRPr="00974B23" w:rsidRDefault="00745DFE" w:rsidP="00745DFE">
            <w:pPr>
              <w:spacing w:after="0" w:line="240" w:lineRule="auto"/>
              <w:jc w:val="center"/>
              <w:rPr>
                <w:rFonts w:cs="Times New Roman"/>
                <w:szCs w:val="26"/>
              </w:rPr>
            </w:pPr>
            <w:r w:rsidRPr="00974B23">
              <w:rPr>
                <w:rFonts w:cs="Times New Roman"/>
                <w:szCs w:val="26"/>
              </w:rPr>
              <w:t>6 (3t)</w:t>
            </w:r>
          </w:p>
        </w:tc>
        <w:tc>
          <w:tcPr>
            <w:tcW w:w="633" w:type="pct"/>
          </w:tcPr>
          <w:p w:rsidR="00974B23" w:rsidRDefault="00745DFE" w:rsidP="00974B23">
            <w:pPr>
              <w:spacing w:after="0" w:line="240" w:lineRule="auto"/>
              <w:ind w:firstLine="0"/>
              <w:rPr>
                <w:rFonts w:cs="Times New Roman"/>
                <w:szCs w:val="26"/>
              </w:rPr>
            </w:pPr>
            <w:r w:rsidRPr="00974B23">
              <w:rPr>
                <w:rFonts w:cs="Times New Roman"/>
                <w:szCs w:val="26"/>
              </w:rPr>
              <w:t>Chương 3</w:t>
            </w:r>
          </w:p>
          <w:p w:rsidR="00745DFE" w:rsidRPr="00974B23" w:rsidRDefault="00745DFE" w:rsidP="00974B23">
            <w:pPr>
              <w:spacing w:after="0" w:line="240" w:lineRule="auto"/>
              <w:ind w:firstLine="0"/>
              <w:rPr>
                <w:rFonts w:cs="Times New Roman"/>
                <w:szCs w:val="26"/>
              </w:rPr>
            </w:pPr>
            <w:r w:rsidRPr="00974B23">
              <w:rPr>
                <w:rFonts w:cs="Times New Roman"/>
                <w:szCs w:val="26"/>
              </w:rPr>
              <w:t>Mục 4</w:t>
            </w:r>
          </w:p>
        </w:tc>
        <w:tc>
          <w:tcPr>
            <w:tcW w:w="918" w:type="pct"/>
          </w:tcPr>
          <w:p w:rsidR="00745DFE" w:rsidRPr="00974B23" w:rsidRDefault="00745DFE" w:rsidP="00745DFE">
            <w:pPr>
              <w:tabs>
                <w:tab w:val="left" w:pos="180"/>
              </w:tabs>
              <w:spacing w:after="0" w:line="240" w:lineRule="auto"/>
              <w:jc w:val="center"/>
              <w:rPr>
                <w:rFonts w:cs="Times New Roman"/>
                <w:szCs w:val="26"/>
              </w:rPr>
            </w:pPr>
            <w:r w:rsidRPr="00974B23">
              <w:rPr>
                <w:rFonts w:cs="Times New Roman"/>
                <w:szCs w:val="26"/>
              </w:rPr>
              <w:t>GV lên lớp giảng</w:t>
            </w:r>
          </w:p>
        </w:tc>
        <w:tc>
          <w:tcPr>
            <w:tcW w:w="1203" w:type="pct"/>
          </w:tcPr>
          <w:p w:rsidR="00745DFE" w:rsidRPr="00974B23" w:rsidRDefault="00745DFE" w:rsidP="00745DFE">
            <w:pPr>
              <w:spacing w:after="0" w:line="240" w:lineRule="auto"/>
              <w:rPr>
                <w:rFonts w:cs="Times New Roman"/>
                <w:szCs w:val="26"/>
              </w:rPr>
            </w:pPr>
            <w:r w:rsidRPr="00974B23">
              <w:rPr>
                <w:rFonts w:cs="Times New Roman"/>
                <w:szCs w:val="26"/>
              </w:rPr>
              <w:t>- Thuyết giảng nội dung bài học</w:t>
            </w:r>
          </w:p>
          <w:p w:rsidR="00745DFE" w:rsidRPr="00974B23" w:rsidRDefault="00745DFE" w:rsidP="00745DFE">
            <w:pPr>
              <w:spacing w:after="0" w:line="240" w:lineRule="auto"/>
              <w:rPr>
                <w:rFonts w:cs="Times New Roman"/>
                <w:szCs w:val="26"/>
              </w:rPr>
            </w:pPr>
            <w:r w:rsidRPr="00974B23">
              <w:rPr>
                <w:rFonts w:cs="Times New Roman"/>
                <w:szCs w:val="26"/>
              </w:rPr>
              <w:t>- Bài kiểm tra cá nhân</w:t>
            </w:r>
          </w:p>
        </w:tc>
        <w:tc>
          <w:tcPr>
            <w:tcW w:w="1652" w:type="pct"/>
          </w:tcPr>
          <w:p w:rsidR="00745DFE" w:rsidRPr="00974B23" w:rsidRDefault="00745DFE" w:rsidP="00745DFE">
            <w:pPr>
              <w:spacing w:after="0" w:line="240" w:lineRule="auto"/>
              <w:rPr>
                <w:rFonts w:cs="Times New Roman"/>
                <w:szCs w:val="26"/>
              </w:rPr>
            </w:pPr>
            <w:r w:rsidRPr="00974B23">
              <w:rPr>
                <w:rFonts w:cs="Times New Roman"/>
                <w:szCs w:val="26"/>
              </w:rPr>
              <w:t>- Thảo luận</w:t>
            </w:r>
          </w:p>
          <w:p w:rsidR="00745DFE" w:rsidRPr="00974B23" w:rsidRDefault="00745DFE" w:rsidP="00745DFE">
            <w:pPr>
              <w:spacing w:after="0" w:line="240" w:lineRule="auto"/>
              <w:rPr>
                <w:rFonts w:cs="Times New Roman"/>
                <w:i/>
                <w:szCs w:val="26"/>
              </w:rPr>
            </w:pPr>
            <w:r w:rsidRPr="00974B23">
              <w:rPr>
                <w:rFonts w:cs="Times New Roman"/>
                <w:szCs w:val="26"/>
              </w:rPr>
              <w:t>- Làm ví dụ minh họa, bài tập</w:t>
            </w:r>
          </w:p>
        </w:tc>
      </w:tr>
      <w:tr w:rsidR="00745DFE" w:rsidRPr="00974B23" w:rsidTr="00745DFE">
        <w:tc>
          <w:tcPr>
            <w:tcW w:w="594" w:type="pct"/>
            <w:shd w:val="clear" w:color="auto" w:fill="F2F2F2"/>
          </w:tcPr>
          <w:p w:rsidR="00745DFE" w:rsidRPr="00974B23" w:rsidRDefault="00745DFE" w:rsidP="00745DFE">
            <w:pPr>
              <w:spacing w:after="0" w:line="240" w:lineRule="auto"/>
              <w:jc w:val="center"/>
              <w:rPr>
                <w:rFonts w:cs="Times New Roman"/>
                <w:szCs w:val="26"/>
              </w:rPr>
            </w:pPr>
          </w:p>
        </w:tc>
        <w:tc>
          <w:tcPr>
            <w:tcW w:w="633" w:type="pct"/>
            <w:shd w:val="clear" w:color="auto" w:fill="F2F2F2"/>
          </w:tcPr>
          <w:p w:rsidR="00974B23" w:rsidRDefault="00745DFE" w:rsidP="00974B23">
            <w:pPr>
              <w:spacing w:after="0" w:line="240" w:lineRule="auto"/>
              <w:ind w:firstLine="0"/>
              <w:rPr>
                <w:rFonts w:cs="Times New Roman"/>
                <w:szCs w:val="26"/>
              </w:rPr>
            </w:pPr>
            <w:r w:rsidRPr="00974B23">
              <w:rPr>
                <w:rFonts w:cs="Times New Roman"/>
                <w:szCs w:val="26"/>
              </w:rPr>
              <w:t>Chương 3</w:t>
            </w:r>
          </w:p>
          <w:p w:rsidR="00745DFE" w:rsidRPr="00974B23" w:rsidRDefault="00745DFE" w:rsidP="00974B23">
            <w:pPr>
              <w:spacing w:after="0" w:line="240" w:lineRule="auto"/>
              <w:ind w:firstLine="0"/>
              <w:rPr>
                <w:rFonts w:cs="Times New Roman"/>
                <w:szCs w:val="26"/>
              </w:rPr>
            </w:pPr>
            <w:r w:rsidRPr="00974B23">
              <w:rPr>
                <w:rFonts w:cs="Times New Roman"/>
                <w:szCs w:val="26"/>
              </w:rPr>
              <w:t>Mục 5</w:t>
            </w:r>
          </w:p>
        </w:tc>
        <w:tc>
          <w:tcPr>
            <w:tcW w:w="918" w:type="pct"/>
            <w:shd w:val="clear" w:color="auto" w:fill="F2F2F2"/>
          </w:tcPr>
          <w:p w:rsidR="00745DFE" w:rsidRPr="00974B23" w:rsidRDefault="00745DFE" w:rsidP="00745DFE">
            <w:pPr>
              <w:spacing w:after="0" w:line="240" w:lineRule="auto"/>
              <w:jc w:val="center"/>
              <w:rPr>
                <w:rFonts w:cs="Times New Roman"/>
                <w:szCs w:val="26"/>
              </w:rPr>
            </w:pPr>
            <w:r w:rsidRPr="00974B23">
              <w:rPr>
                <w:rFonts w:cs="Times New Roman"/>
                <w:szCs w:val="26"/>
              </w:rPr>
              <w:t>SV tự ôn tập và chuẩn bị bài</w:t>
            </w:r>
          </w:p>
        </w:tc>
        <w:tc>
          <w:tcPr>
            <w:tcW w:w="1203" w:type="pct"/>
            <w:shd w:val="clear" w:color="auto" w:fill="F2F2F2"/>
          </w:tcPr>
          <w:p w:rsidR="00745DFE" w:rsidRPr="00974B23" w:rsidRDefault="00745DFE" w:rsidP="00745DFE">
            <w:pPr>
              <w:spacing w:after="0" w:line="240" w:lineRule="auto"/>
              <w:rPr>
                <w:rFonts w:cs="Times New Roman"/>
                <w:szCs w:val="26"/>
              </w:rPr>
            </w:pPr>
            <w:r w:rsidRPr="00974B23">
              <w:rPr>
                <w:rFonts w:cs="Times New Roman"/>
                <w:szCs w:val="26"/>
              </w:rPr>
              <w:t>Giải đáp thắc mắc và hướng dẫn bài tập qua email</w:t>
            </w:r>
          </w:p>
        </w:tc>
        <w:tc>
          <w:tcPr>
            <w:tcW w:w="1652" w:type="pct"/>
            <w:shd w:val="clear" w:color="auto" w:fill="F2F2F2"/>
          </w:tcPr>
          <w:p w:rsidR="00745DFE" w:rsidRPr="00974B23" w:rsidRDefault="00745DFE" w:rsidP="00745DFE">
            <w:pPr>
              <w:spacing w:after="0" w:line="240" w:lineRule="auto"/>
              <w:rPr>
                <w:rFonts w:cs="Times New Roman"/>
                <w:szCs w:val="26"/>
              </w:rPr>
            </w:pPr>
            <w:r w:rsidRPr="00974B23">
              <w:rPr>
                <w:rFonts w:cs="Times New Roman"/>
                <w:szCs w:val="26"/>
              </w:rPr>
              <w:t>- Đọc tài liệu:</w:t>
            </w:r>
          </w:p>
          <w:p w:rsidR="00745DFE" w:rsidRPr="00974B23" w:rsidRDefault="00745DFE" w:rsidP="00745DFE">
            <w:pPr>
              <w:spacing w:after="0" w:line="240" w:lineRule="auto"/>
              <w:rPr>
                <w:rFonts w:cs="Times New Roman"/>
                <w:szCs w:val="26"/>
              </w:rPr>
            </w:pPr>
            <w:r w:rsidRPr="00974B23">
              <w:rPr>
                <w:rFonts w:cs="Times New Roman"/>
                <w:szCs w:val="26"/>
              </w:rPr>
              <w:t>+ Slide bài giảng chương 3, mục 5</w:t>
            </w:r>
          </w:p>
          <w:p w:rsidR="00745DFE" w:rsidRPr="00974B23" w:rsidRDefault="00745DFE" w:rsidP="00745DFE">
            <w:pPr>
              <w:spacing w:after="0" w:line="240" w:lineRule="auto"/>
              <w:rPr>
                <w:rFonts w:cs="Times New Roman"/>
                <w:szCs w:val="26"/>
              </w:rPr>
            </w:pPr>
            <w:r w:rsidRPr="00974B23">
              <w:rPr>
                <w:rFonts w:cs="Times New Roman"/>
                <w:szCs w:val="26"/>
              </w:rPr>
              <w:t>+ Thông tư 200, Điều 44 (hợp đồng hợp tác kinh doanh)</w:t>
            </w:r>
          </w:p>
        </w:tc>
      </w:tr>
      <w:tr w:rsidR="00745DFE" w:rsidRPr="00974B23" w:rsidTr="00745DFE">
        <w:tc>
          <w:tcPr>
            <w:tcW w:w="594" w:type="pct"/>
          </w:tcPr>
          <w:p w:rsidR="00745DFE" w:rsidRPr="00974B23" w:rsidRDefault="00745DFE" w:rsidP="00745DFE">
            <w:pPr>
              <w:spacing w:after="0" w:line="240" w:lineRule="auto"/>
              <w:jc w:val="center"/>
              <w:rPr>
                <w:rFonts w:cs="Times New Roman"/>
                <w:szCs w:val="26"/>
              </w:rPr>
            </w:pPr>
            <w:r w:rsidRPr="00974B23">
              <w:rPr>
                <w:rFonts w:cs="Times New Roman"/>
                <w:szCs w:val="26"/>
              </w:rPr>
              <w:t xml:space="preserve">7 </w:t>
            </w:r>
            <w:r w:rsidRPr="00974B23">
              <w:rPr>
                <w:rFonts w:cs="Times New Roman"/>
                <w:szCs w:val="26"/>
              </w:rPr>
              <w:lastRenderedPageBreak/>
              <w:t>(3t)</w:t>
            </w:r>
          </w:p>
        </w:tc>
        <w:tc>
          <w:tcPr>
            <w:tcW w:w="633" w:type="pct"/>
          </w:tcPr>
          <w:p w:rsidR="00745DFE" w:rsidRPr="00974B23" w:rsidRDefault="00745DFE" w:rsidP="00974B23">
            <w:pPr>
              <w:spacing w:after="0" w:line="240" w:lineRule="auto"/>
              <w:ind w:firstLine="0"/>
              <w:rPr>
                <w:rFonts w:cs="Times New Roman"/>
                <w:szCs w:val="26"/>
              </w:rPr>
            </w:pPr>
            <w:r w:rsidRPr="00974B23">
              <w:rPr>
                <w:rFonts w:cs="Times New Roman"/>
                <w:szCs w:val="26"/>
              </w:rPr>
              <w:lastRenderedPageBreak/>
              <w:t xml:space="preserve">Chương </w:t>
            </w:r>
            <w:r w:rsidRPr="00974B23">
              <w:rPr>
                <w:rFonts w:cs="Times New Roman"/>
                <w:szCs w:val="26"/>
              </w:rPr>
              <w:lastRenderedPageBreak/>
              <w:t>3</w:t>
            </w:r>
          </w:p>
          <w:p w:rsidR="00745DFE" w:rsidRPr="00974B23" w:rsidRDefault="00745DFE" w:rsidP="00745DFE">
            <w:pPr>
              <w:spacing w:after="0" w:line="240" w:lineRule="auto"/>
              <w:rPr>
                <w:rFonts w:cs="Times New Roman"/>
                <w:szCs w:val="26"/>
              </w:rPr>
            </w:pPr>
            <w:r w:rsidRPr="00974B23">
              <w:rPr>
                <w:rFonts w:cs="Times New Roman"/>
                <w:szCs w:val="26"/>
              </w:rPr>
              <w:t>Mục 5</w:t>
            </w:r>
          </w:p>
        </w:tc>
        <w:tc>
          <w:tcPr>
            <w:tcW w:w="918" w:type="pct"/>
          </w:tcPr>
          <w:p w:rsidR="00745DFE" w:rsidRPr="00974B23" w:rsidRDefault="00745DFE" w:rsidP="00745DFE">
            <w:pPr>
              <w:tabs>
                <w:tab w:val="left" w:pos="180"/>
              </w:tabs>
              <w:spacing w:after="0" w:line="240" w:lineRule="auto"/>
              <w:jc w:val="center"/>
              <w:rPr>
                <w:rFonts w:cs="Times New Roman"/>
                <w:szCs w:val="26"/>
              </w:rPr>
            </w:pPr>
            <w:r w:rsidRPr="00974B23">
              <w:rPr>
                <w:rFonts w:cs="Times New Roman"/>
                <w:szCs w:val="26"/>
              </w:rPr>
              <w:lastRenderedPageBreak/>
              <w:t xml:space="preserve">GV lên </w:t>
            </w:r>
            <w:r w:rsidRPr="00974B23">
              <w:rPr>
                <w:rFonts w:cs="Times New Roman"/>
                <w:szCs w:val="26"/>
              </w:rPr>
              <w:lastRenderedPageBreak/>
              <w:t>lớp giảng</w:t>
            </w:r>
          </w:p>
        </w:tc>
        <w:tc>
          <w:tcPr>
            <w:tcW w:w="1203" w:type="pct"/>
          </w:tcPr>
          <w:p w:rsidR="00745DFE" w:rsidRPr="00974B23" w:rsidRDefault="00745DFE" w:rsidP="00745DFE">
            <w:pPr>
              <w:spacing w:after="0" w:line="240" w:lineRule="auto"/>
              <w:rPr>
                <w:rFonts w:cs="Times New Roman"/>
                <w:szCs w:val="26"/>
              </w:rPr>
            </w:pPr>
            <w:r w:rsidRPr="00974B23">
              <w:rPr>
                <w:rFonts w:cs="Times New Roman"/>
                <w:szCs w:val="26"/>
              </w:rPr>
              <w:lastRenderedPageBreak/>
              <w:t xml:space="preserve">- Thuyết giảng </w:t>
            </w:r>
            <w:r w:rsidRPr="00974B23">
              <w:rPr>
                <w:rFonts w:cs="Times New Roman"/>
                <w:szCs w:val="26"/>
              </w:rPr>
              <w:lastRenderedPageBreak/>
              <w:t>nội dung bài học</w:t>
            </w:r>
          </w:p>
        </w:tc>
        <w:tc>
          <w:tcPr>
            <w:tcW w:w="1652" w:type="pct"/>
          </w:tcPr>
          <w:p w:rsidR="00745DFE" w:rsidRPr="00974B23" w:rsidRDefault="00745DFE" w:rsidP="00745DFE">
            <w:pPr>
              <w:spacing w:after="0" w:line="240" w:lineRule="auto"/>
              <w:rPr>
                <w:rFonts w:cs="Times New Roman"/>
                <w:szCs w:val="26"/>
              </w:rPr>
            </w:pPr>
            <w:r w:rsidRPr="00974B23">
              <w:rPr>
                <w:rFonts w:cs="Times New Roman"/>
                <w:szCs w:val="26"/>
              </w:rPr>
              <w:lastRenderedPageBreak/>
              <w:t>- Thảo luận</w:t>
            </w:r>
          </w:p>
          <w:p w:rsidR="00745DFE" w:rsidRPr="00974B23" w:rsidRDefault="00745DFE" w:rsidP="00745DFE">
            <w:pPr>
              <w:spacing w:after="0" w:line="240" w:lineRule="auto"/>
              <w:rPr>
                <w:rFonts w:cs="Times New Roman"/>
                <w:i/>
                <w:szCs w:val="26"/>
              </w:rPr>
            </w:pPr>
            <w:r w:rsidRPr="00974B23">
              <w:rPr>
                <w:rFonts w:cs="Times New Roman"/>
                <w:szCs w:val="26"/>
              </w:rPr>
              <w:lastRenderedPageBreak/>
              <w:t>- Làm ví dụ minh họa, bài tập</w:t>
            </w:r>
          </w:p>
        </w:tc>
      </w:tr>
      <w:tr w:rsidR="00745DFE" w:rsidRPr="00974B23" w:rsidTr="00745DFE">
        <w:tc>
          <w:tcPr>
            <w:tcW w:w="594" w:type="pct"/>
            <w:shd w:val="clear" w:color="auto" w:fill="F2F2F2"/>
          </w:tcPr>
          <w:p w:rsidR="00745DFE" w:rsidRPr="00974B23" w:rsidRDefault="00745DFE" w:rsidP="00745DFE">
            <w:pPr>
              <w:spacing w:after="0" w:line="240" w:lineRule="auto"/>
              <w:jc w:val="center"/>
              <w:rPr>
                <w:rFonts w:cs="Times New Roman"/>
                <w:szCs w:val="26"/>
              </w:rPr>
            </w:pPr>
          </w:p>
        </w:tc>
        <w:tc>
          <w:tcPr>
            <w:tcW w:w="633" w:type="pct"/>
            <w:shd w:val="clear" w:color="auto" w:fill="F2F2F2"/>
          </w:tcPr>
          <w:p w:rsidR="00745DFE" w:rsidRPr="00974B23" w:rsidRDefault="00745DFE" w:rsidP="00974B23">
            <w:pPr>
              <w:spacing w:after="0" w:line="240" w:lineRule="auto"/>
              <w:ind w:firstLine="0"/>
              <w:rPr>
                <w:rFonts w:cs="Times New Roman"/>
                <w:szCs w:val="26"/>
              </w:rPr>
            </w:pPr>
            <w:r w:rsidRPr="00974B23">
              <w:rPr>
                <w:rFonts w:cs="Times New Roman"/>
                <w:szCs w:val="26"/>
              </w:rPr>
              <w:t>Chương 3</w:t>
            </w:r>
          </w:p>
          <w:p w:rsidR="00745DFE" w:rsidRPr="00974B23" w:rsidRDefault="00745DFE" w:rsidP="00745DFE">
            <w:pPr>
              <w:spacing w:after="0" w:line="240" w:lineRule="auto"/>
              <w:rPr>
                <w:rFonts w:cs="Times New Roman"/>
                <w:szCs w:val="26"/>
              </w:rPr>
            </w:pPr>
            <w:r w:rsidRPr="00974B23">
              <w:rPr>
                <w:rFonts w:cs="Times New Roman"/>
                <w:szCs w:val="26"/>
              </w:rPr>
              <w:t>Mục 6, 7</w:t>
            </w:r>
          </w:p>
        </w:tc>
        <w:tc>
          <w:tcPr>
            <w:tcW w:w="918" w:type="pct"/>
            <w:shd w:val="clear" w:color="auto" w:fill="F2F2F2"/>
          </w:tcPr>
          <w:p w:rsidR="00745DFE" w:rsidRPr="00974B23" w:rsidRDefault="00745DFE" w:rsidP="00745DFE">
            <w:pPr>
              <w:spacing w:after="0" w:line="240" w:lineRule="auto"/>
              <w:jc w:val="center"/>
              <w:rPr>
                <w:rFonts w:cs="Times New Roman"/>
                <w:szCs w:val="26"/>
              </w:rPr>
            </w:pPr>
            <w:r w:rsidRPr="00974B23">
              <w:rPr>
                <w:rFonts w:cs="Times New Roman"/>
                <w:szCs w:val="26"/>
              </w:rPr>
              <w:t>SV tự ôn tập và chuẩn bị bài</w:t>
            </w:r>
          </w:p>
        </w:tc>
        <w:tc>
          <w:tcPr>
            <w:tcW w:w="1203" w:type="pct"/>
            <w:shd w:val="clear" w:color="auto" w:fill="F2F2F2"/>
          </w:tcPr>
          <w:p w:rsidR="00745DFE" w:rsidRPr="00974B23" w:rsidRDefault="00745DFE" w:rsidP="00745DFE">
            <w:pPr>
              <w:spacing w:after="0" w:line="240" w:lineRule="auto"/>
              <w:rPr>
                <w:rFonts w:cs="Times New Roman"/>
                <w:szCs w:val="26"/>
              </w:rPr>
            </w:pPr>
            <w:r w:rsidRPr="00974B23">
              <w:rPr>
                <w:rFonts w:cs="Times New Roman"/>
                <w:szCs w:val="26"/>
              </w:rPr>
              <w:t>Giải đáp thắc mắc và hướng dẫn bài tập qua email</w:t>
            </w:r>
          </w:p>
        </w:tc>
        <w:tc>
          <w:tcPr>
            <w:tcW w:w="1652" w:type="pct"/>
            <w:shd w:val="clear" w:color="auto" w:fill="F2F2F2"/>
          </w:tcPr>
          <w:p w:rsidR="00745DFE" w:rsidRPr="00974B23" w:rsidRDefault="00745DFE" w:rsidP="00745DFE">
            <w:pPr>
              <w:spacing w:after="0" w:line="240" w:lineRule="auto"/>
              <w:rPr>
                <w:rFonts w:cs="Times New Roman"/>
                <w:szCs w:val="26"/>
              </w:rPr>
            </w:pPr>
            <w:r w:rsidRPr="00974B23">
              <w:rPr>
                <w:rFonts w:cs="Times New Roman"/>
                <w:szCs w:val="26"/>
              </w:rPr>
              <w:t>- Đọc tài liệu:</w:t>
            </w:r>
          </w:p>
          <w:p w:rsidR="00745DFE" w:rsidRPr="00974B23" w:rsidRDefault="00745DFE" w:rsidP="00745DFE">
            <w:pPr>
              <w:spacing w:after="0" w:line="240" w:lineRule="auto"/>
              <w:rPr>
                <w:rFonts w:cs="Times New Roman"/>
                <w:szCs w:val="26"/>
              </w:rPr>
            </w:pPr>
            <w:r w:rsidRPr="00974B23">
              <w:rPr>
                <w:rFonts w:cs="Times New Roman"/>
                <w:szCs w:val="26"/>
              </w:rPr>
              <w:t>+ Slide bài giảng chương 3, mục 6, 7</w:t>
            </w:r>
          </w:p>
          <w:p w:rsidR="00745DFE" w:rsidRPr="00974B23" w:rsidRDefault="00745DFE" w:rsidP="00745DFE">
            <w:pPr>
              <w:spacing w:after="0" w:line="240" w:lineRule="auto"/>
              <w:rPr>
                <w:rFonts w:cs="Times New Roman"/>
                <w:szCs w:val="26"/>
              </w:rPr>
            </w:pPr>
            <w:r w:rsidRPr="00974B23">
              <w:rPr>
                <w:rFonts w:cs="Times New Roman"/>
                <w:szCs w:val="26"/>
              </w:rPr>
              <w:t>+ Chuẩn mực kế toán số 18, 25</w:t>
            </w:r>
          </w:p>
          <w:p w:rsidR="00745DFE" w:rsidRPr="00974B23" w:rsidRDefault="00745DFE" w:rsidP="00745DFE">
            <w:pPr>
              <w:spacing w:after="0" w:line="240" w:lineRule="auto"/>
              <w:rPr>
                <w:rFonts w:cs="Times New Roman"/>
                <w:szCs w:val="26"/>
              </w:rPr>
            </w:pPr>
            <w:r w:rsidRPr="00974B23">
              <w:rPr>
                <w:rFonts w:cs="Times New Roman"/>
                <w:szCs w:val="26"/>
              </w:rPr>
              <w:t>+ Thông tư 200, TK 229</w:t>
            </w:r>
          </w:p>
        </w:tc>
      </w:tr>
      <w:tr w:rsidR="00745DFE" w:rsidRPr="00974B23" w:rsidTr="00745DFE">
        <w:tc>
          <w:tcPr>
            <w:tcW w:w="594" w:type="pct"/>
          </w:tcPr>
          <w:p w:rsidR="00745DFE" w:rsidRPr="00974B23" w:rsidRDefault="00745DFE" w:rsidP="00745DFE">
            <w:pPr>
              <w:spacing w:after="0" w:line="240" w:lineRule="auto"/>
              <w:jc w:val="center"/>
              <w:rPr>
                <w:rFonts w:cs="Times New Roman"/>
                <w:szCs w:val="26"/>
              </w:rPr>
            </w:pPr>
            <w:r w:rsidRPr="00974B23">
              <w:rPr>
                <w:rFonts w:cs="Times New Roman"/>
                <w:szCs w:val="26"/>
              </w:rPr>
              <w:t>8 (3t)</w:t>
            </w:r>
          </w:p>
        </w:tc>
        <w:tc>
          <w:tcPr>
            <w:tcW w:w="633" w:type="pct"/>
          </w:tcPr>
          <w:p w:rsidR="00745DFE" w:rsidRPr="00974B23" w:rsidRDefault="00745DFE" w:rsidP="00974B23">
            <w:pPr>
              <w:spacing w:after="0" w:line="240" w:lineRule="auto"/>
              <w:ind w:firstLine="0"/>
              <w:rPr>
                <w:rFonts w:cs="Times New Roman"/>
                <w:szCs w:val="26"/>
              </w:rPr>
            </w:pPr>
            <w:r w:rsidRPr="00974B23">
              <w:rPr>
                <w:rFonts w:cs="Times New Roman"/>
                <w:szCs w:val="26"/>
              </w:rPr>
              <w:t>Chương 3</w:t>
            </w:r>
          </w:p>
          <w:p w:rsidR="00745DFE" w:rsidRPr="00974B23" w:rsidRDefault="00745DFE" w:rsidP="00745DFE">
            <w:pPr>
              <w:spacing w:after="0" w:line="240" w:lineRule="auto"/>
              <w:rPr>
                <w:rFonts w:cs="Times New Roman"/>
                <w:szCs w:val="26"/>
              </w:rPr>
            </w:pPr>
            <w:r w:rsidRPr="00974B23">
              <w:rPr>
                <w:rFonts w:cs="Times New Roman"/>
                <w:szCs w:val="26"/>
              </w:rPr>
              <w:t>Mục 6, 7</w:t>
            </w:r>
          </w:p>
        </w:tc>
        <w:tc>
          <w:tcPr>
            <w:tcW w:w="918" w:type="pct"/>
          </w:tcPr>
          <w:p w:rsidR="00745DFE" w:rsidRPr="00974B23" w:rsidRDefault="00745DFE" w:rsidP="00745DFE">
            <w:pPr>
              <w:tabs>
                <w:tab w:val="left" w:pos="180"/>
              </w:tabs>
              <w:spacing w:after="0" w:line="240" w:lineRule="auto"/>
              <w:jc w:val="center"/>
              <w:rPr>
                <w:rFonts w:cs="Times New Roman"/>
                <w:szCs w:val="26"/>
              </w:rPr>
            </w:pPr>
            <w:r w:rsidRPr="00974B23">
              <w:rPr>
                <w:rFonts w:cs="Times New Roman"/>
                <w:szCs w:val="26"/>
              </w:rPr>
              <w:t>GV lên lớp giảng</w:t>
            </w:r>
          </w:p>
        </w:tc>
        <w:tc>
          <w:tcPr>
            <w:tcW w:w="1203" w:type="pct"/>
          </w:tcPr>
          <w:p w:rsidR="00745DFE" w:rsidRPr="00974B23" w:rsidRDefault="00745DFE" w:rsidP="00745DFE">
            <w:pPr>
              <w:spacing w:after="0" w:line="240" w:lineRule="auto"/>
              <w:rPr>
                <w:rFonts w:cs="Times New Roman"/>
                <w:szCs w:val="26"/>
              </w:rPr>
            </w:pPr>
            <w:r w:rsidRPr="00974B23">
              <w:rPr>
                <w:rFonts w:cs="Times New Roman"/>
                <w:szCs w:val="26"/>
              </w:rPr>
              <w:t>- Thuyết giảng nội dung bài học</w:t>
            </w:r>
          </w:p>
          <w:p w:rsidR="00745DFE" w:rsidRPr="00974B23" w:rsidRDefault="00745DFE" w:rsidP="00745DFE">
            <w:pPr>
              <w:spacing w:after="0" w:line="240" w:lineRule="auto"/>
              <w:rPr>
                <w:rFonts w:cs="Times New Roman"/>
                <w:szCs w:val="26"/>
              </w:rPr>
            </w:pPr>
            <w:r w:rsidRPr="00974B23">
              <w:rPr>
                <w:rFonts w:cs="Times New Roman"/>
                <w:szCs w:val="26"/>
              </w:rPr>
              <w:t>- Bài kiểm tra cá nhân</w:t>
            </w:r>
          </w:p>
        </w:tc>
        <w:tc>
          <w:tcPr>
            <w:tcW w:w="1652" w:type="pct"/>
          </w:tcPr>
          <w:p w:rsidR="00745DFE" w:rsidRPr="00974B23" w:rsidRDefault="00745DFE" w:rsidP="00745DFE">
            <w:pPr>
              <w:spacing w:after="0" w:line="240" w:lineRule="auto"/>
              <w:rPr>
                <w:rFonts w:cs="Times New Roman"/>
                <w:szCs w:val="26"/>
              </w:rPr>
            </w:pPr>
            <w:r w:rsidRPr="00974B23">
              <w:rPr>
                <w:rFonts w:cs="Times New Roman"/>
                <w:szCs w:val="26"/>
              </w:rPr>
              <w:t>- Thảo luận</w:t>
            </w:r>
          </w:p>
          <w:p w:rsidR="00745DFE" w:rsidRPr="00974B23" w:rsidRDefault="00745DFE" w:rsidP="00745DFE">
            <w:pPr>
              <w:spacing w:after="0" w:line="240" w:lineRule="auto"/>
              <w:rPr>
                <w:rFonts w:cs="Times New Roman"/>
                <w:i/>
                <w:szCs w:val="26"/>
              </w:rPr>
            </w:pPr>
            <w:r w:rsidRPr="00974B23">
              <w:rPr>
                <w:rFonts w:cs="Times New Roman"/>
                <w:szCs w:val="26"/>
              </w:rPr>
              <w:t>- Làm ví dụ minh họa, bài tập</w:t>
            </w:r>
          </w:p>
        </w:tc>
      </w:tr>
      <w:tr w:rsidR="00745DFE" w:rsidRPr="00974B23" w:rsidTr="00745DFE">
        <w:tc>
          <w:tcPr>
            <w:tcW w:w="594" w:type="pct"/>
            <w:shd w:val="clear" w:color="auto" w:fill="F2F2F2"/>
          </w:tcPr>
          <w:p w:rsidR="00745DFE" w:rsidRPr="00974B23" w:rsidRDefault="00745DFE" w:rsidP="00745DFE">
            <w:pPr>
              <w:spacing w:after="0" w:line="240" w:lineRule="auto"/>
              <w:jc w:val="center"/>
              <w:rPr>
                <w:rFonts w:cs="Times New Roman"/>
                <w:szCs w:val="26"/>
              </w:rPr>
            </w:pPr>
          </w:p>
        </w:tc>
        <w:tc>
          <w:tcPr>
            <w:tcW w:w="633" w:type="pct"/>
            <w:shd w:val="clear" w:color="auto" w:fill="F2F2F2"/>
          </w:tcPr>
          <w:p w:rsidR="00745DFE" w:rsidRPr="00974B23" w:rsidRDefault="00745DFE" w:rsidP="00974B23">
            <w:pPr>
              <w:spacing w:after="0" w:line="240" w:lineRule="auto"/>
              <w:ind w:firstLine="0"/>
              <w:rPr>
                <w:rFonts w:cs="Times New Roman"/>
                <w:szCs w:val="26"/>
              </w:rPr>
            </w:pPr>
            <w:r w:rsidRPr="00974B23">
              <w:rPr>
                <w:rFonts w:cs="Times New Roman"/>
                <w:szCs w:val="26"/>
              </w:rPr>
              <w:t>Chương 3</w:t>
            </w:r>
          </w:p>
          <w:p w:rsidR="00745DFE" w:rsidRPr="00974B23" w:rsidRDefault="00745DFE" w:rsidP="00745DFE">
            <w:pPr>
              <w:spacing w:after="0" w:line="240" w:lineRule="auto"/>
              <w:rPr>
                <w:rFonts w:cs="Times New Roman"/>
                <w:szCs w:val="26"/>
              </w:rPr>
            </w:pPr>
          </w:p>
        </w:tc>
        <w:tc>
          <w:tcPr>
            <w:tcW w:w="918" w:type="pct"/>
            <w:shd w:val="clear" w:color="auto" w:fill="F2F2F2"/>
          </w:tcPr>
          <w:p w:rsidR="00745DFE" w:rsidRPr="00974B23" w:rsidRDefault="00745DFE" w:rsidP="00745DFE">
            <w:pPr>
              <w:spacing w:after="0" w:line="240" w:lineRule="auto"/>
              <w:jc w:val="center"/>
              <w:rPr>
                <w:rFonts w:cs="Times New Roman"/>
                <w:szCs w:val="26"/>
              </w:rPr>
            </w:pPr>
            <w:r w:rsidRPr="00974B23">
              <w:rPr>
                <w:rFonts w:cs="Times New Roman"/>
                <w:szCs w:val="26"/>
              </w:rPr>
              <w:t>SV tự ôn tập và chuẩn bị bài</w:t>
            </w:r>
          </w:p>
        </w:tc>
        <w:tc>
          <w:tcPr>
            <w:tcW w:w="1203" w:type="pct"/>
            <w:shd w:val="clear" w:color="auto" w:fill="F2F2F2"/>
          </w:tcPr>
          <w:p w:rsidR="00745DFE" w:rsidRPr="00974B23" w:rsidRDefault="00745DFE" w:rsidP="00745DFE">
            <w:pPr>
              <w:spacing w:after="0" w:line="240" w:lineRule="auto"/>
              <w:rPr>
                <w:rFonts w:cs="Times New Roman"/>
                <w:szCs w:val="26"/>
              </w:rPr>
            </w:pPr>
            <w:r w:rsidRPr="00974B23">
              <w:rPr>
                <w:rFonts w:cs="Times New Roman"/>
                <w:szCs w:val="26"/>
              </w:rPr>
              <w:t>Giải đáp thắc mắc và hướng dẫn bài tập qua email</w:t>
            </w:r>
          </w:p>
        </w:tc>
        <w:tc>
          <w:tcPr>
            <w:tcW w:w="1652" w:type="pct"/>
            <w:shd w:val="clear" w:color="auto" w:fill="F2F2F2"/>
          </w:tcPr>
          <w:p w:rsidR="00745DFE" w:rsidRPr="00974B23" w:rsidRDefault="00745DFE" w:rsidP="00745DFE">
            <w:pPr>
              <w:spacing w:after="0" w:line="240" w:lineRule="auto"/>
              <w:rPr>
                <w:rFonts w:cs="Times New Roman"/>
                <w:szCs w:val="26"/>
              </w:rPr>
            </w:pPr>
            <w:r w:rsidRPr="00974B23">
              <w:rPr>
                <w:rFonts w:cs="Times New Roman"/>
                <w:szCs w:val="26"/>
              </w:rPr>
              <w:t>- Làm bài tập về nhà chương 3</w:t>
            </w:r>
          </w:p>
        </w:tc>
      </w:tr>
      <w:tr w:rsidR="00745DFE" w:rsidRPr="00974B23" w:rsidTr="00745DFE">
        <w:tc>
          <w:tcPr>
            <w:tcW w:w="594" w:type="pct"/>
          </w:tcPr>
          <w:p w:rsidR="00745DFE" w:rsidRPr="00974B23" w:rsidRDefault="00745DFE" w:rsidP="00745DFE">
            <w:pPr>
              <w:spacing w:after="0" w:line="240" w:lineRule="auto"/>
              <w:jc w:val="center"/>
              <w:rPr>
                <w:rFonts w:cs="Times New Roman"/>
                <w:szCs w:val="26"/>
              </w:rPr>
            </w:pPr>
            <w:r w:rsidRPr="00974B23">
              <w:rPr>
                <w:rFonts w:cs="Times New Roman"/>
                <w:szCs w:val="26"/>
              </w:rPr>
              <w:t>9 (3t)</w:t>
            </w:r>
          </w:p>
        </w:tc>
        <w:tc>
          <w:tcPr>
            <w:tcW w:w="633" w:type="pct"/>
          </w:tcPr>
          <w:p w:rsidR="00745DFE" w:rsidRPr="00974B23" w:rsidRDefault="00745DFE" w:rsidP="00974B23">
            <w:pPr>
              <w:spacing w:after="0" w:line="240" w:lineRule="auto"/>
              <w:ind w:firstLine="0"/>
              <w:rPr>
                <w:rFonts w:cs="Times New Roman"/>
                <w:szCs w:val="26"/>
              </w:rPr>
            </w:pPr>
            <w:r w:rsidRPr="00974B23">
              <w:rPr>
                <w:rFonts w:cs="Times New Roman"/>
                <w:szCs w:val="26"/>
              </w:rPr>
              <w:t>Chương 3</w:t>
            </w:r>
          </w:p>
        </w:tc>
        <w:tc>
          <w:tcPr>
            <w:tcW w:w="918" w:type="pct"/>
          </w:tcPr>
          <w:p w:rsidR="00745DFE" w:rsidRPr="00974B23" w:rsidRDefault="00745DFE" w:rsidP="00745DFE">
            <w:pPr>
              <w:tabs>
                <w:tab w:val="left" w:pos="180"/>
              </w:tabs>
              <w:spacing w:after="0" w:line="240" w:lineRule="auto"/>
              <w:jc w:val="center"/>
              <w:rPr>
                <w:rFonts w:cs="Times New Roman"/>
                <w:szCs w:val="26"/>
              </w:rPr>
            </w:pPr>
            <w:r w:rsidRPr="00974B23">
              <w:rPr>
                <w:rFonts w:cs="Times New Roman"/>
                <w:szCs w:val="26"/>
              </w:rPr>
              <w:t>GV lên lớp giảng</w:t>
            </w:r>
          </w:p>
        </w:tc>
        <w:tc>
          <w:tcPr>
            <w:tcW w:w="1203" w:type="pct"/>
          </w:tcPr>
          <w:p w:rsidR="00745DFE" w:rsidRPr="00974B23" w:rsidRDefault="00745DFE" w:rsidP="00745DFE">
            <w:pPr>
              <w:spacing w:after="0" w:line="240" w:lineRule="auto"/>
              <w:rPr>
                <w:rFonts w:cs="Times New Roman"/>
                <w:szCs w:val="26"/>
              </w:rPr>
            </w:pPr>
            <w:r w:rsidRPr="00974B23">
              <w:rPr>
                <w:rFonts w:cs="Times New Roman"/>
                <w:szCs w:val="26"/>
              </w:rPr>
              <w:t>- Sửa BT về nhà</w:t>
            </w:r>
          </w:p>
          <w:p w:rsidR="00745DFE" w:rsidRPr="00974B23" w:rsidRDefault="00745DFE" w:rsidP="00745DFE">
            <w:pPr>
              <w:spacing w:after="0" w:line="240" w:lineRule="auto"/>
              <w:rPr>
                <w:rFonts w:cs="Times New Roman"/>
                <w:szCs w:val="26"/>
              </w:rPr>
            </w:pPr>
            <w:r w:rsidRPr="00974B23">
              <w:rPr>
                <w:rFonts w:cs="Times New Roman"/>
                <w:szCs w:val="26"/>
              </w:rPr>
              <w:t>- Kiểm tra chương 3</w:t>
            </w:r>
          </w:p>
          <w:p w:rsidR="00745DFE" w:rsidRPr="00974B23" w:rsidRDefault="00745DFE" w:rsidP="00745DFE">
            <w:pPr>
              <w:spacing w:after="0" w:line="240" w:lineRule="auto"/>
              <w:rPr>
                <w:rFonts w:cs="Times New Roman"/>
                <w:szCs w:val="26"/>
              </w:rPr>
            </w:pPr>
            <w:r w:rsidRPr="00974B23">
              <w:rPr>
                <w:rFonts w:cs="Times New Roman"/>
                <w:szCs w:val="26"/>
              </w:rPr>
              <w:t>- Bài kiểm tra cá nhân</w:t>
            </w:r>
          </w:p>
        </w:tc>
        <w:tc>
          <w:tcPr>
            <w:tcW w:w="1652" w:type="pct"/>
          </w:tcPr>
          <w:p w:rsidR="00745DFE" w:rsidRPr="00974B23" w:rsidRDefault="00745DFE" w:rsidP="00745DFE">
            <w:pPr>
              <w:spacing w:after="0" w:line="240" w:lineRule="auto"/>
              <w:rPr>
                <w:rFonts w:cs="Times New Roman"/>
                <w:szCs w:val="26"/>
              </w:rPr>
            </w:pPr>
            <w:r w:rsidRPr="00974B23">
              <w:rPr>
                <w:rFonts w:cs="Times New Roman"/>
                <w:szCs w:val="26"/>
              </w:rPr>
              <w:t>- Làm BT về nhà chương 3</w:t>
            </w:r>
          </w:p>
          <w:p w:rsidR="00745DFE" w:rsidRPr="00974B23" w:rsidRDefault="00745DFE" w:rsidP="00745DFE">
            <w:pPr>
              <w:spacing w:after="0" w:line="240" w:lineRule="auto"/>
              <w:rPr>
                <w:rFonts w:cs="Times New Roman"/>
                <w:szCs w:val="26"/>
              </w:rPr>
            </w:pPr>
            <w:r w:rsidRPr="00974B23">
              <w:rPr>
                <w:rFonts w:cs="Times New Roman"/>
                <w:szCs w:val="26"/>
              </w:rPr>
              <w:t>- Làm bài kiểm tra cuối chương</w:t>
            </w:r>
          </w:p>
          <w:p w:rsidR="00745DFE" w:rsidRPr="00974B23" w:rsidRDefault="00745DFE" w:rsidP="00745DFE">
            <w:pPr>
              <w:spacing w:after="0" w:line="240" w:lineRule="auto"/>
              <w:rPr>
                <w:rFonts w:cs="Times New Roman"/>
                <w:i/>
                <w:szCs w:val="26"/>
              </w:rPr>
            </w:pPr>
            <w:r w:rsidRPr="00974B23">
              <w:rPr>
                <w:rFonts w:cs="Times New Roman"/>
                <w:szCs w:val="26"/>
              </w:rPr>
              <w:t>- Thảo luận tình huống</w:t>
            </w:r>
          </w:p>
        </w:tc>
      </w:tr>
      <w:tr w:rsidR="00745DFE" w:rsidRPr="00974B23" w:rsidTr="00745DFE">
        <w:tc>
          <w:tcPr>
            <w:tcW w:w="594" w:type="pct"/>
            <w:shd w:val="clear" w:color="auto" w:fill="F2F2F2"/>
          </w:tcPr>
          <w:p w:rsidR="00745DFE" w:rsidRPr="00974B23" w:rsidRDefault="00745DFE" w:rsidP="00745DFE">
            <w:pPr>
              <w:spacing w:after="0" w:line="240" w:lineRule="auto"/>
              <w:jc w:val="center"/>
              <w:rPr>
                <w:rFonts w:cs="Times New Roman"/>
                <w:szCs w:val="26"/>
              </w:rPr>
            </w:pPr>
          </w:p>
        </w:tc>
        <w:tc>
          <w:tcPr>
            <w:tcW w:w="633" w:type="pct"/>
            <w:shd w:val="clear" w:color="auto" w:fill="F2F2F2"/>
          </w:tcPr>
          <w:p w:rsidR="00745DFE" w:rsidRPr="00974B23" w:rsidRDefault="00745DFE" w:rsidP="00974B23">
            <w:pPr>
              <w:spacing w:after="0" w:line="240" w:lineRule="auto"/>
              <w:ind w:firstLine="0"/>
              <w:rPr>
                <w:rFonts w:cs="Times New Roman"/>
                <w:szCs w:val="26"/>
              </w:rPr>
            </w:pPr>
            <w:r w:rsidRPr="00974B23">
              <w:rPr>
                <w:rFonts w:cs="Times New Roman"/>
                <w:szCs w:val="26"/>
              </w:rPr>
              <w:t>Chương 4</w:t>
            </w:r>
          </w:p>
          <w:p w:rsidR="00745DFE" w:rsidRPr="00974B23" w:rsidRDefault="00745DFE" w:rsidP="00745DFE">
            <w:pPr>
              <w:spacing w:after="0" w:line="240" w:lineRule="auto"/>
              <w:rPr>
                <w:rFonts w:cs="Times New Roman"/>
                <w:szCs w:val="26"/>
              </w:rPr>
            </w:pPr>
            <w:r w:rsidRPr="00974B23">
              <w:rPr>
                <w:rFonts w:cs="Times New Roman"/>
                <w:szCs w:val="26"/>
              </w:rPr>
              <w:t>Mục 1, 2</w:t>
            </w:r>
          </w:p>
        </w:tc>
        <w:tc>
          <w:tcPr>
            <w:tcW w:w="918" w:type="pct"/>
            <w:shd w:val="clear" w:color="auto" w:fill="F2F2F2"/>
          </w:tcPr>
          <w:p w:rsidR="00745DFE" w:rsidRPr="00974B23" w:rsidRDefault="00745DFE" w:rsidP="00745DFE">
            <w:pPr>
              <w:spacing w:after="0" w:line="240" w:lineRule="auto"/>
              <w:jc w:val="center"/>
              <w:rPr>
                <w:rFonts w:cs="Times New Roman"/>
                <w:szCs w:val="26"/>
              </w:rPr>
            </w:pPr>
            <w:r w:rsidRPr="00974B23">
              <w:rPr>
                <w:rFonts w:cs="Times New Roman"/>
                <w:szCs w:val="26"/>
              </w:rPr>
              <w:t>SV tự ôn tập và chuẩn bị bài</w:t>
            </w:r>
          </w:p>
        </w:tc>
        <w:tc>
          <w:tcPr>
            <w:tcW w:w="1203" w:type="pct"/>
            <w:shd w:val="clear" w:color="auto" w:fill="F2F2F2"/>
          </w:tcPr>
          <w:p w:rsidR="00745DFE" w:rsidRPr="00974B23" w:rsidRDefault="00745DFE" w:rsidP="00745DFE">
            <w:pPr>
              <w:spacing w:after="0" w:line="240" w:lineRule="auto"/>
              <w:rPr>
                <w:rFonts w:cs="Times New Roman"/>
                <w:szCs w:val="26"/>
              </w:rPr>
            </w:pPr>
            <w:r w:rsidRPr="00974B23">
              <w:rPr>
                <w:rFonts w:cs="Times New Roman"/>
                <w:szCs w:val="26"/>
              </w:rPr>
              <w:t>Giải đáp thắc mắc và hướng dẫn bài tập qua email</w:t>
            </w:r>
          </w:p>
        </w:tc>
        <w:tc>
          <w:tcPr>
            <w:tcW w:w="1652" w:type="pct"/>
            <w:shd w:val="clear" w:color="auto" w:fill="F2F2F2"/>
          </w:tcPr>
          <w:p w:rsidR="00745DFE" w:rsidRPr="00974B23" w:rsidRDefault="00745DFE" w:rsidP="00745DFE">
            <w:pPr>
              <w:spacing w:after="0" w:line="240" w:lineRule="auto"/>
              <w:rPr>
                <w:rFonts w:cs="Times New Roman"/>
                <w:szCs w:val="26"/>
              </w:rPr>
            </w:pPr>
            <w:r w:rsidRPr="00974B23">
              <w:rPr>
                <w:rFonts w:cs="Times New Roman"/>
                <w:szCs w:val="26"/>
              </w:rPr>
              <w:t>- Đọc tài liệu:</w:t>
            </w:r>
          </w:p>
          <w:p w:rsidR="00745DFE" w:rsidRPr="00974B23" w:rsidRDefault="00745DFE" w:rsidP="00745DFE">
            <w:pPr>
              <w:spacing w:after="0" w:line="240" w:lineRule="auto"/>
              <w:rPr>
                <w:rFonts w:cs="Times New Roman"/>
                <w:szCs w:val="26"/>
              </w:rPr>
            </w:pPr>
            <w:r w:rsidRPr="00974B23">
              <w:rPr>
                <w:rFonts w:cs="Times New Roman"/>
                <w:szCs w:val="26"/>
              </w:rPr>
              <w:t>+ Slide bài giảng chương 4, mục 1, 2</w:t>
            </w:r>
          </w:p>
          <w:p w:rsidR="00745DFE" w:rsidRPr="00974B23" w:rsidRDefault="00745DFE" w:rsidP="00745DFE">
            <w:pPr>
              <w:spacing w:after="0" w:line="240" w:lineRule="auto"/>
              <w:rPr>
                <w:rFonts w:cs="Times New Roman"/>
                <w:szCs w:val="26"/>
              </w:rPr>
            </w:pPr>
            <w:r w:rsidRPr="00974B23">
              <w:rPr>
                <w:rFonts w:cs="Times New Roman"/>
                <w:szCs w:val="26"/>
              </w:rPr>
              <w:t>+ Chuẩn mực kế toán số 16</w:t>
            </w:r>
          </w:p>
          <w:p w:rsidR="00745DFE" w:rsidRPr="00974B23" w:rsidRDefault="00745DFE" w:rsidP="00745DFE">
            <w:pPr>
              <w:spacing w:after="0" w:line="240" w:lineRule="auto"/>
              <w:rPr>
                <w:rFonts w:cs="Times New Roman"/>
                <w:szCs w:val="26"/>
              </w:rPr>
            </w:pPr>
            <w:r w:rsidRPr="00974B23">
              <w:rPr>
                <w:rFonts w:cs="Times New Roman"/>
                <w:szCs w:val="26"/>
              </w:rPr>
              <w:t>+ Thông tư 200 tài khoản 341, 635</w:t>
            </w:r>
          </w:p>
        </w:tc>
      </w:tr>
      <w:tr w:rsidR="00745DFE" w:rsidRPr="00974B23" w:rsidTr="00745DFE">
        <w:tc>
          <w:tcPr>
            <w:tcW w:w="594" w:type="pct"/>
          </w:tcPr>
          <w:p w:rsidR="00745DFE" w:rsidRPr="00974B23" w:rsidRDefault="00745DFE" w:rsidP="00745DFE">
            <w:pPr>
              <w:spacing w:after="0" w:line="240" w:lineRule="auto"/>
              <w:jc w:val="center"/>
              <w:rPr>
                <w:rFonts w:cs="Times New Roman"/>
                <w:szCs w:val="26"/>
              </w:rPr>
            </w:pPr>
            <w:r w:rsidRPr="00974B23">
              <w:rPr>
                <w:rFonts w:cs="Times New Roman"/>
                <w:szCs w:val="26"/>
              </w:rPr>
              <w:t>10 (3t)</w:t>
            </w:r>
          </w:p>
        </w:tc>
        <w:tc>
          <w:tcPr>
            <w:tcW w:w="633" w:type="pct"/>
          </w:tcPr>
          <w:p w:rsidR="00745DFE" w:rsidRPr="00974B23" w:rsidRDefault="00745DFE" w:rsidP="00974B23">
            <w:pPr>
              <w:spacing w:after="0" w:line="240" w:lineRule="auto"/>
              <w:ind w:firstLine="0"/>
              <w:rPr>
                <w:rFonts w:cs="Times New Roman"/>
                <w:szCs w:val="26"/>
              </w:rPr>
            </w:pPr>
            <w:r w:rsidRPr="00974B23">
              <w:rPr>
                <w:rFonts w:cs="Times New Roman"/>
                <w:szCs w:val="26"/>
              </w:rPr>
              <w:t>Chương 4</w:t>
            </w:r>
          </w:p>
          <w:p w:rsidR="00745DFE" w:rsidRPr="00974B23" w:rsidRDefault="00745DFE" w:rsidP="00745DFE">
            <w:pPr>
              <w:spacing w:after="0" w:line="240" w:lineRule="auto"/>
              <w:rPr>
                <w:rFonts w:cs="Times New Roman"/>
                <w:szCs w:val="26"/>
              </w:rPr>
            </w:pPr>
            <w:r w:rsidRPr="00974B23">
              <w:rPr>
                <w:rFonts w:cs="Times New Roman"/>
                <w:szCs w:val="26"/>
              </w:rPr>
              <w:t>Mục 1, 2</w:t>
            </w:r>
          </w:p>
        </w:tc>
        <w:tc>
          <w:tcPr>
            <w:tcW w:w="918" w:type="pct"/>
          </w:tcPr>
          <w:p w:rsidR="00745DFE" w:rsidRPr="00974B23" w:rsidRDefault="00745DFE" w:rsidP="00745DFE">
            <w:pPr>
              <w:tabs>
                <w:tab w:val="left" w:pos="180"/>
              </w:tabs>
              <w:spacing w:after="0" w:line="240" w:lineRule="auto"/>
              <w:jc w:val="center"/>
              <w:rPr>
                <w:rFonts w:cs="Times New Roman"/>
                <w:szCs w:val="26"/>
              </w:rPr>
            </w:pPr>
            <w:r w:rsidRPr="00974B23">
              <w:rPr>
                <w:rFonts w:cs="Times New Roman"/>
                <w:szCs w:val="26"/>
              </w:rPr>
              <w:t>GV lên lớp giảng</w:t>
            </w:r>
          </w:p>
        </w:tc>
        <w:tc>
          <w:tcPr>
            <w:tcW w:w="1203" w:type="pct"/>
          </w:tcPr>
          <w:p w:rsidR="00745DFE" w:rsidRPr="00974B23" w:rsidRDefault="00745DFE" w:rsidP="00745DFE">
            <w:pPr>
              <w:spacing w:after="0" w:line="240" w:lineRule="auto"/>
              <w:rPr>
                <w:rFonts w:cs="Times New Roman"/>
                <w:szCs w:val="26"/>
              </w:rPr>
            </w:pPr>
            <w:r w:rsidRPr="00974B23">
              <w:rPr>
                <w:rFonts w:cs="Times New Roman"/>
                <w:szCs w:val="26"/>
              </w:rPr>
              <w:t>- Thuyết giảng nội dung bài học</w:t>
            </w:r>
          </w:p>
          <w:p w:rsidR="00745DFE" w:rsidRPr="00974B23" w:rsidRDefault="00745DFE" w:rsidP="00745DFE">
            <w:pPr>
              <w:spacing w:after="0" w:line="240" w:lineRule="auto"/>
              <w:rPr>
                <w:rFonts w:cs="Times New Roman"/>
                <w:szCs w:val="26"/>
              </w:rPr>
            </w:pPr>
            <w:r w:rsidRPr="00974B23">
              <w:rPr>
                <w:rFonts w:cs="Times New Roman"/>
                <w:szCs w:val="26"/>
              </w:rPr>
              <w:t>- Bài kiểm tra cá nhân</w:t>
            </w:r>
          </w:p>
        </w:tc>
        <w:tc>
          <w:tcPr>
            <w:tcW w:w="1652" w:type="pct"/>
          </w:tcPr>
          <w:p w:rsidR="00745DFE" w:rsidRPr="00974B23" w:rsidRDefault="00745DFE" w:rsidP="00745DFE">
            <w:pPr>
              <w:spacing w:after="0" w:line="240" w:lineRule="auto"/>
              <w:rPr>
                <w:rFonts w:cs="Times New Roman"/>
                <w:szCs w:val="26"/>
              </w:rPr>
            </w:pPr>
            <w:r w:rsidRPr="00974B23">
              <w:rPr>
                <w:rFonts w:cs="Times New Roman"/>
                <w:szCs w:val="26"/>
              </w:rPr>
              <w:t>- Thảo luận</w:t>
            </w:r>
          </w:p>
          <w:p w:rsidR="00745DFE" w:rsidRPr="00974B23" w:rsidRDefault="00745DFE" w:rsidP="00745DFE">
            <w:pPr>
              <w:spacing w:after="0" w:line="240" w:lineRule="auto"/>
              <w:rPr>
                <w:rFonts w:cs="Times New Roman"/>
                <w:i/>
                <w:szCs w:val="26"/>
              </w:rPr>
            </w:pPr>
            <w:r w:rsidRPr="00974B23">
              <w:rPr>
                <w:rFonts w:cs="Times New Roman"/>
                <w:szCs w:val="26"/>
              </w:rPr>
              <w:t>- Làm ví dụ minh họa, bài tập</w:t>
            </w:r>
          </w:p>
        </w:tc>
      </w:tr>
      <w:tr w:rsidR="00745DFE" w:rsidRPr="00974B23" w:rsidTr="00745DFE">
        <w:tc>
          <w:tcPr>
            <w:tcW w:w="594" w:type="pct"/>
            <w:shd w:val="clear" w:color="auto" w:fill="F2F2F2"/>
          </w:tcPr>
          <w:p w:rsidR="00745DFE" w:rsidRPr="00974B23" w:rsidRDefault="00745DFE" w:rsidP="00745DFE">
            <w:pPr>
              <w:spacing w:after="0" w:line="240" w:lineRule="auto"/>
              <w:jc w:val="center"/>
              <w:rPr>
                <w:rFonts w:cs="Times New Roman"/>
                <w:szCs w:val="26"/>
              </w:rPr>
            </w:pPr>
          </w:p>
        </w:tc>
        <w:tc>
          <w:tcPr>
            <w:tcW w:w="633" w:type="pct"/>
            <w:shd w:val="clear" w:color="auto" w:fill="F2F2F2"/>
          </w:tcPr>
          <w:p w:rsidR="00745DFE" w:rsidRPr="00974B23" w:rsidRDefault="00745DFE" w:rsidP="00974B23">
            <w:pPr>
              <w:spacing w:after="0" w:line="240" w:lineRule="auto"/>
              <w:ind w:firstLine="0"/>
              <w:rPr>
                <w:rFonts w:cs="Times New Roman"/>
                <w:szCs w:val="26"/>
              </w:rPr>
            </w:pPr>
            <w:r w:rsidRPr="00974B23">
              <w:rPr>
                <w:rFonts w:cs="Times New Roman"/>
                <w:szCs w:val="26"/>
              </w:rPr>
              <w:t>Chương 4</w:t>
            </w:r>
          </w:p>
          <w:p w:rsidR="00745DFE" w:rsidRPr="00974B23" w:rsidRDefault="00745DFE" w:rsidP="00745DFE">
            <w:pPr>
              <w:spacing w:after="0" w:line="240" w:lineRule="auto"/>
              <w:rPr>
                <w:rFonts w:cs="Times New Roman"/>
                <w:szCs w:val="26"/>
              </w:rPr>
            </w:pPr>
            <w:r w:rsidRPr="00974B23">
              <w:rPr>
                <w:rFonts w:cs="Times New Roman"/>
                <w:szCs w:val="26"/>
              </w:rPr>
              <w:t>Mục 3,4</w:t>
            </w:r>
          </w:p>
        </w:tc>
        <w:tc>
          <w:tcPr>
            <w:tcW w:w="918" w:type="pct"/>
            <w:shd w:val="clear" w:color="auto" w:fill="F2F2F2"/>
          </w:tcPr>
          <w:p w:rsidR="00745DFE" w:rsidRPr="00974B23" w:rsidRDefault="00745DFE" w:rsidP="00745DFE">
            <w:pPr>
              <w:spacing w:after="0" w:line="240" w:lineRule="auto"/>
              <w:jc w:val="center"/>
              <w:rPr>
                <w:rFonts w:cs="Times New Roman"/>
                <w:szCs w:val="26"/>
              </w:rPr>
            </w:pPr>
            <w:r w:rsidRPr="00974B23">
              <w:rPr>
                <w:rFonts w:cs="Times New Roman"/>
                <w:szCs w:val="26"/>
              </w:rPr>
              <w:t>SV tự ôn tập và chuẩn bị bài</w:t>
            </w:r>
          </w:p>
        </w:tc>
        <w:tc>
          <w:tcPr>
            <w:tcW w:w="1203" w:type="pct"/>
            <w:shd w:val="clear" w:color="auto" w:fill="F2F2F2"/>
          </w:tcPr>
          <w:p w:rsidR="00745DFE" w:rsidRPr="00974B23" w:rsidRDefault="00745DFE" w:rsidP="00745DFE">
            <w:pPr>
              <w:spacing w:after="0" w:line="240" w:lineRule="auto"/>
              <w:rPr>
                <w:rFonts w:cs="Times New Roman"/>
                <w:szCs w:val="26"/>
              </w:rPr>
            </w:pPr>
            <w:r w:rsidRPr="00974B23">
              <w:rPr>
                <w:rFonts w:cs="Times New Roman"/>
                <w:szCs w:val="26"/>
              </w:rPr>
              <w:t>Giải đáp thắc mắc và hướng dẫn bài tập qua email</w:t>
            </w:r>
          </w:p>
        </w:tc>
        <w:tc>
          <w:tcPr>
            <w:tcW w:w="1652" w:type="pct"/>
            <w:shd w:val="clear" w:color="auto" w:fill="F2F2F2"/>
          </w:tcPr>
          <w:p w:rsidR="00745DFE" w:rsidRPr="00974B23" w:rsidRDefault="00745DFE" w:rsidP="00745DFE">
            <w:pPr>
              <w:spacing w:after="0" w:line="240" w:lineRule="auto"/>
              <w:rPr>
                <w:rFonts w:cs="Times New Roman"/>
                <w:szCs w:val="26"/>
              </w:rPr>
            </w:pPr>
            <w:r w:rsidRPr="00974B23">
              <w:rPr>
                <w:rFonts w:cs="Times New Roman"/>
                <w:szCs w:val="26"/>
              </w:rPr>
              <w:t>- Đọc tài liệu:</w:t>
            </w:r>
          </w:p>
          <w:p w:rsidR="00745DFE" w:rsidRPr="00974B23" w:rsidRDefault="00745DFE" w:rsidP="00745DFE">
            <w:pPr>
              <w:spacing w:after="0" w:line="240" w:lineRule="auto"/>
              <w:rPr>
                <w:rFonts w:cs="Times New Roman"/>
                <w:szCs w:val="26"/>
              </w:rPr>
            </w:pPr>
            <w:r w:rsidRPr="00974B23">
              <w:rPr>
                <w:rFonts w:cs="Times New Roman"/>
                <w:szCs w:val="26"/>
              </w:rPr>
              <w:t>+ Slide bài giảng chương 4, mục 3, 4</w:t>
            </w:r>
          </w:p>
          <w:p w:rsidR="00745DFE" w:rsidRPr="00974B23" w:rsidRDefault="00745DFE" w:rsidP="00745DFE">
            <w:pPr>
              <w:spacing w:after="0" w:line="240" w:lineRule="auto"/>
              <w:rPr>
                <w:rFonts w:cs="Times New Roman"/>
                <w:szCs w:val="26"/>
              </w:rPr>
            </w:pPr>
            <w:r w:rsidRPr="00974B23">
              <w:rPr>
                <w:rFonts w:cs="Times New Roman"/>
                <w:szCs w:val="26"/>
              </w:rPr>
              <w:t>+ Thông tư 200 tài khoản 343</w:t>
            </w:r>
          </w:p>
        </w:tc>
      </w:tr>
      <w:tr w:rsidR="00745DFE" w:rsidRPr="00974B23" w:rsidTr="00745DFE">
        <w:tc>
          <w:tcPr>
            <w:tcW w:w="594" w:type="pct"/>
          </w:tcPr>
          <w:p w:rsidR="00745DFE" w:rsidRPr="00974B23" w:rsidRDefault="00745DFE" w:rsidP="00745DFE">
            <w:pPr>
              <w:spacing w:after="0" w:line="240" w:lineRule="auto"/>
              <w:jc w:val="center"/>
              <w:rPr>
                <w:rFonts w:cs="Times New Roman"/>
                <w:szCs w:val="26"/>
              </w:rPr>
            </w:pPr>
            <w:r w:rsidRPr="00974B23">
              <w:rPr>
                <w:rFonts w:cs="Times New Roman"/>
                <w:szCs w:val="26"/>
              </w:rPr>
              <w:t>11 (3t)</w:t>
            </w:r>
          </w:p>
        </w:tc>
        <w:tc>
          <w:tcPr>
            <w:tcW w:w="633" w:type="pct"/>
          </w:tcPr>
          <w:p w:rsidR="00745DFE" w:rsidRPr="00974B23" w:rsidRDefault="00745DFE" w:rsidP="00974B23">
            <w:pPr>
              <w:spacing w:after="0" w:line="240" w:lineRule="auto"/>
              <w:ind w:firstLine="0"/>
              <w:rPr>
                <w:rFonts w:cs="Times New Roman"/>
                <w:szCs w:val="26"/>
              </w:rPr>
            </w:pPr>
            <w:r w:rsidRPr="00974B23">
              <w:rPr>
                <w:rFonts w:cs="Times New Roman"/>
                <w:szCs w:val="26"/>
              </w:rPr>
              <w:t>Chương 4</w:t>
            </w:r>
          </w:p>
          <w:p w:rsidR="00745DFE" w:rsidRPr="00974B23" w:rsidRDefault="00745DFE" w:rsidP="00745DFE">
            <w:pPr>
              <w:spacing w:after="0" w:line="240" w:lineRule="auto"/>
              <w:rPr>
                <w:rFonts w:cs="Times New Roman"/>
                <w:szCs w:val="26"/>
              </w:rPr>
            </w:pPr>
            <w:r w:rsidRPr="00974B23">
              <w:rPr>
                <w:rFonts w:cs="Times New Roman"/>
                <w:szCs w:val="26"/>
              </w:rPr>
              <w:t>Mục 3,4</w:t>
            </w:r>
          </w:p>
        </w:tc>
        <w:tc>
          <w:tcPr>
            <w:tcW w:w="918" w:type="pct"/>
          </w:tcPr>
          <w:p w:rsidR="00745DFE" w:rsidRPr="00974B23" w:rsidRDefault="00745DFE" w:rsidP="00745DFE">
            <w:pPr>
              <w:tabs>
                <w:tab w:val="left" w:pos="180"/>
              </w:tabs>
              <w:spacing w:after="0" w:line="240" w:lineRule="auto"/>
              <w:jc w:val="center"/>
              <w:rPr>
                <w:rFonts w:cs="Times New Roman"/>
                <w:szCs w:val="26"/>
              </w:rPr>
            </w:pPr>
            <w:r w:rsidRPr="00974B23">
              <w:rPr>
                <w:rFonts w:cs="Times New Roman"/>
                <w:szCs w:val="26"/>
              </w:rPr>
              <w:t>GV lên lớp giảng</w:t>
            </w:r>
          </w:p>
        </w:tc>
        <w:tc>
          <w:tcPr>
            <w:tcW w:w="1203" w:type="pct"/>
          </w:tcPr>
          <w:p w:rsidR="00745DFE" w:rsidRPr="00974B23" w:rsidRDefault="00745DFE" w:rsidP="00745DFE">
            <w:pPr>
              <w:spacing w:after="0" w:line="240" w:lineRule="auto"/>
              <w:rPr>
                <w:rFonts w:cs="Times New Roman"/>
                <w:szCs w:val="26"/>
              </w:rPr>
            </w:pPr>
            <w:r w:rsidRPr="00974B23">
              <w:rPr>
                <w:rFonts w:cs="Times New Roman"/>
                <w:szCs w:val="26"/>
              </w:rPr>
              <w:t>- Thuyết giảng nội dung bài học</w:t>
            </w:r>
          </w:p>
          <w:p w:rsidR="00745DFE" w:rsidRPr="00974B23" w:rsidRDefault="00745DFE" w:rsidP="00745DFE">
            <w:pPr>
              <w:spacing w:after="0" w:line="240" w:lineRule="auto"/>
              <w:rPr>
                <w:rFonts w:cs="Times New Roman"/>
                <w:i/>
                <w:szCs w:val="26"/>
              </w:rPr>
            </w:pPr>
            <w:r w:rsidRPr="00974B23">
              <w:rPr>
                <w:rFonts w:cs="Times New Roman"/>
                <w:szCs w:val="26"/>
              </w:rPr>
              <w:t>- Bài kiểm tra cá nhân</w:t>
            </w:r>
          </w:p>
        </w:tc>
        <w:tc>
          <w:tcPr>
            <w:tcW w:w="1652" w:type="pct"/>
          </w:tcPr>
          <w:p w:rsidR="00745DFE" w:rsidRPr="00974B23" w:rsidRDefault="00745DFE" w:rsidP="00745DFE">
            <w:pPr>
              <w:spacing w:after="0" w:line="240" w:lineRule="auto"/>
              <w:rPr>
                <w:rFonts w:cs="Times New Roman"/>
                <w:szCs w:val="26"/>
              </w:rPr>
            </w:pPr>
            <w:r w:rsidRPr="00974B23">
              <w:rPr>
                <w:rFonts w:cs="Times New Roman"/>
                <w:szCs w:val="26"/>
              </w:rPr>
              <w:t>- Thảo luận</w:t>
            </w:r>
          </w:p>
          <w:p w:rsidR="00745DFE" w:rsidRPr="00974B23" w:rsidRDefault="00745DFE" w:rsidP="00745DFE">
            <w:pPr>
              <w:spacing w:after="0" w:line="240" w:lineRule="auto"/>
              <w:rPr>
                <w:rFonts w:cs="Times New Roman"/>
                <w:i/>
                <w:szCs w:val="26"/>
              </w:rPr>
            </w:pPr>
            <w:r w:rsidRPr="00974B23">
              <w:rPr>
                <w:rFonts w:cs="Times New Roman"/>
                <w:szCs w:val="26"/>
              </w:rPr>
              <w:t>- Làm ví dụ minh họa, bài tập</w:t>
            </w:r>
          </w:p>
        </w:tc>
      </w:tr>
      <w:tr w:rsidR="00745DFE" w:rsidRPr="00974B23" w:rsidTr="00745DFE">
        <w:tc>
          <w:tcPr>
            <w:tcW w:w="594" w:type="pct"/>
            <w:shd w:val="clear" w:color="auto" w:fill="F2F2F2"/>
          </w:tcPr>
          <w:p w:rsidR="00745DFE" w:rsidRPr="00974B23" w:rsidRDefault="00745DFE" w:rsidP="00745DFE">
            <w:pPr>
              <w:spacing w:after="0" w:line="240" w:lineRule="auto"/>
              <w:jc w:val="center"/>
              <w:rPr>
                <w:rFonts w:cs="Times New Roman"/>
                <w:szCs w:val="26"/>
              </w:rPr>
            </w:pPr>
          </w:p>
        </w:tc>
        <w:tc>
          <w:tcPr>
            <w:tcW w:w="633" w:type="pct"/>
            <w:shd w:val="clear" w:color="auto" w:fill="F2F2F2"/>
          </w:tcPr>
          <w:p w:rsidR="00745DFE" w:rsidRPr="00974B23" w:rsidRDefault="00745DFE" w:rsidP="00974B23">
            <w:pPr>
              <w:spacing w:after="0" w:line="240" w:lineRule="auto"/>
              <w:ind w:firstLine="0"/>
              <w:rPr>
                <w:rFonts w:cs="Times New Roman"/>
                <w:szCs w:val="26"/>
              </w:rPr>
            </w:pPr>
            <w:r w:rsidRPr="00974B23">
              <w:rPr>
                <w:rFonts w:cs="Times New Roman"/>
                <w:szCs w:val="26"/>
              </w:rPr>
              <w:t>Chương 4</w:t>
            </w:r>
          </w:p>
          <w:p w:rsidR="00745DFE" w:rsidRPr="00974B23" w:rsidRDefault="00745DFE" w:rsidP="00745DFE">
            <w:pPr>
              <w:spacing w:after="0" w:line="240" w:lineRule="auto"/>
              <w:rPr>
                <w:rFonts w:cs="Times New Roman"/>
                <w:szCs w:val="26"/>
              </w:rPr>
            </w:pPr>
            <w:r w:rsidRPr="00974B23">
              <w:rPr>
                <w:rFonts w:cs="Times New Roman"/>
                <w:szCs w:val="26"/>
              </w:rPr>
              <w:t>Mục 5, 6</w:t>
            </w:r>
          </w:p>
        </w:tc>
        <w:tc>
          <w:tcPr>
            <w:tcW w:w="918" w:type="pct"/>
            <w:shd w:val="clear" w:color="auto" w:fill="F2F2F2"/>
          </w:tcPr>
          <w:p w:rsidR="00745DFE" w:rsidRPr="00974B23" w:rsidRDefault="00745DFE" w:rsidP="00745DFE">
            <w:pPr>
              <w:spacing w:after="0" w:line="240" w:lineRule="auto"/>
              <w:jc w:val="center"/>
              <w:rPr>
                <w:rFonts w:cs="Times New Roman"/>
                <w:szCs w:val="26"/>
              </w:rPr>
            </w:pPr>
            <w:r w:rsidRPr="00974B23">
              <w:rPr>
                <w:rFonts w:cs="Times New Roman"/>
                <w:szCs w:val="26"/>
              </w:rPr>
              <w:t>SV tự ôn tập và chuẩn bị bài</w:t>
            </w:r>
          </w:p>
        </w:tc>
        <w:tc>
          <w:tcPr>
            <w:tcW w:w="1203" w:type="pct"/>
            <w:shd w:val="clear" w:color="auto" w:fill="F2F2F2"/>
          </w:tcPr>
          <w:p w:rsidR="00745DFE" w:rsidRPr="00974B23" w:rsidRDefault="00745DFE" w:rsidP="00745DFE">
            <w:pPr>
              <w:spacing w:after="0" w:line="240" w:lineRule="auto"/>
              <w:rPr>
                <w:rFonts w:cs="Times New Roman"/>
                <w:szCs w:val="26"/>
              </w:rPr>
            </w:pPr>
            <w:r w:rsidRPr="00974B23">
              <w:rPr>
                <w:rFonts w:cs="Times New Roman"/>
                <w:szCs w:val="26"/>
              </w:rPr>
              <w:t>Giải đáp thắc mắc và hướng dẫn bài tập qua email</w:t>
            </w:r>
          </w:p>
        </w:tc>
        <w:tc>
          <w:tcPr>
            <w:tcW w:w="1652" w:type="pct"/>
            <w:shd w:val="clear" w:color="auto" w:fill="F2F2F2"/>
          </w:tcPr>
          <w:p w:rsidR="00745DFE" w:rsidRPr="00974B23" w:rsidRDefault="00745DFE" w:rsidP="00745DFE">
            <w:pPr>
              <w:spacing w:after="0" w:line="240" w:lineRule="auto"/>
              <w:rPr>
                <w:rFonts w:cs="Times New Roman"/>
                <w:szCs w:val="26"/>
              </w:rPr>
            </w:pPr>
            <w:r w:rsidRPr="00974B23">
              <w:rPr>
                <w:rFonts w:cs="Times New Roman"/>
                <w:szCs w:val="26"/>
              </w:rPr>
              <w:t>- Đọc tài liệu:</w:t>
            </w:r>
          </w:p>
          <w:p w:rsidR="00745DFE" w:rsidRPr="00974B23" w:rsidRDefault="00745DFE" w:rsidP="00745DFE">
            <w:pPr>
              <w:spacing w:after="0" w:line="240" w:lineRule="auto"/>
              <w:rPr>
                <w:rFonts w:cs="Times New Roman"/>
                <w:szCs w:val="26"/>
              </w:rPr>
            </w:pPr>
            <w:r w:rsidRPr="00974B23">
              <w:rPr>
                <w:rFonts w:cs="Times New Roman"/>
                <w:szCs w:val="26"/>
              </w:rPr>
              <w:t>+ Slide bài giảng chương 5, mục 5, 6</w:t>
            </w:r>
          </w:p>
          <w:p w:rsidR="00745DFE" w:rsidRPr="00974B23" w:rsidRDefault="00745DFE" w:rsidP="00745DFE">
            <w:pPr>
              <w:spacing w:after="0" w:line="240" w:lineRule="auto"/>
              <w:rPr>
                <w:rFonts w:cs="Times New Roman"/>
                <w:szCs w:val="26"/>
              </w:rPr>
            </w:pPr>
            <w:r w:rsidRPr="00974B23">
              <w:rPr>
                <w:rFonts w:cs="Times New Roman"/>
                <w:szCs w:val="26"/>
              </w:rPr>
              <w:t>+ Chuẩn mực kế toán số 18</w:t>
            </w:r>
          </w:p>
          <w:p w:rsidR="00745DFE" w:rsidRPr="00974B23" w:rsidRDefault="00745DFE" w:rsidP="00745DFE">
            <w:pPr>
              <w:spacing w:after="0" w:line="240" w:lineRule="auto"/>
              <w:rPr>
                <w:rFonts w:cs="Times New Roman"/>
                <w:szCs w:val="26"/>
              </w:rPr>
            </w:pPr>
            <w:r w:rsidRPr="00974B23">
              <w:rPr>
                <w:rFonts w:cs="Times New Roman"/>
                <w:szCs w:val="26"/>
              </w:rPr>
              <w:t>+ Thông tư 200 tài khoản 352</w:t>
            </w:r>
          </w:p>
        </w:tc>
      </w:tr>
      <w:tr w:rsidR="00745DFE" w:rsidRPr="00974B23" w:rsidTr="00745DFE">
        <w:tc>
          <w:tcPr>
            <w:tcW w:w="594" w:type="pct"/>
          </w:tcPr>
          <w:p w:rsidR="00745DFE" w:rsidRPr="00974B23" w:rsidRDefault="00745DFE" w:rsidP="00745DFE">
            <w:pPr>
              <w:spacing w:after="0" w:line="240" w:lineRule="auto"/>
              <w:jc w:val="center"/>
              <w:rPr>
                <w:rFonts w:cs="Times New Roman"/>
                <w:szCs w:val="26"/>
              </w:rPr>
            </w:pPr>
            <w:r w:rsidRPr="00974B23">
              <w:rPr>
                <w:rFonts w:cs="Times New Roman"/>
                <w:szCs w:val="26"/>
              </w:rPr>
              <w:t>12 (3t)</w:t>
            </w:r>
          </w:p>
        </w:tc>
        <w:tc>
          <w:tcPr>
            <w:tcW w:w="633" w:type="pct"/>
          </w:tcPr>
          <w:p w:rsidR="00745DFE" w:rsidRPr="00974B23" w:rsidRDefault="00745DFE" w:rsidP="00974B23">
            <w:pPr>
              <w:spacing w:after="0" w:line="240" w:lineRule="auto"/>
              <w:ind w:firstLine="0"/>
              <w:rPr>
                <w:rFonts w:cs="Times New Roman"/>
                <w:szCs w:val="26"/>
              </w:rPr>
            </w:pPr>
            <w:r w:rsidRPr="00974B23">
              <w:rPr>
                <w:rFonts w:cs="Times New Roman"/>
                <w:szCs w:val="26"/>
              </w:rPr>
              <w:t>Chương 4</w:t>
            </w:r>
          </w:p>
          <w:p w:rsidR="00745DFE" w:rsidRPr="00974B23" w:rsidRDefault="00745DFE" w:rsidP="00745DFE">
            <w:pPr>
              <w:spacing w:after="0" w:line="240" w:lineRule="auto"/>
              <w:rPr>
                <w:rFonts w:cs="Times New Roman"/>
                <w:szCs w:val="26"/>
              </w:rPr>
            </w:pPr>
            <w:r w:rsidRPr="00974B23">
              <w:rPr>
                <w:rFonts w:cs="Times New Roman"/>
                <w:szCs w:val="26"/>
              </w:rPr>
              <w:t>Mục 5, 6</w:t>
            </w:r>
          </w:p>
        </w:tc>
        <w:tc>
          <w:tcPr>
            <w:tcW w:w="918" w:type="pct"/>
          </w:tcPr>
          <w:p w:rsidR="00745DFE" w:rsidRPr="00974B23" w:rsidRDefault="00745DFE" w:rsidP="00745DFE">
            <w:pPr>
              <w:tabs>
                <w:tab w:val="left" w:pos="180"/>
              </w:tabs>
              <w:spacing w:after="0" w:line="240" w:lineRule="auto"/>
              <w:jc w:val="center"/>
              <w:rPr>
                <w:rFonts w:cs="Times New Roman"/>
                <w:szCs w:val="26"/>
              </w:rPr>
            </w:pPr>
            <w:r w:rsidRPr="00974B23">
              <w:rPr>
                <w:rFonts w:cs="Times New Roman"/>
                <w:szCs w:val="26"/>
              </w:rPr>
              <w:t>GV lên lớp giảng</w:t>
            </w:r>
          </w:p>
        </w:tc>
        <w:tc>
          <w:tcPr>
            <w:tcW w:w="1203" w:type="pct"/>
          </w:tcPr>
          <w:p w:rsidR="00745DFE" w:rsidRPr="00974B23" w:rsidRDefault="00745DFE" w:rsidP="00745DFE">
            <w:pPr>
              <w:spacing w:after="0" w:line="240" w:lineRule="auto"/>
              <w:rPr>
                <w:rFonts w:cs="Times New Roman"/>
                <w:szCs w:val="26"/>
              </w:rPr>
            </w:pPr>
            <w:r w:rsidRPr="00974B23">
              <w:rPr>
                <w:rFonts w:cs="Times New Roman"/>
                <w:szCs w:val="26"/>
              </w:rPr>
              <w:t>- Thuyết giảng nội dung bài học</w:t>
            </w:r>
          </w:p>
          <w:p w:rsidR="00745DFE" w:rsidRPr="00974B23" w:rsidRDefault="00745DFE" w:rsidP="00745DFE">
            <w:pPr>
              <w:spacing w:after="0" w:line="240" w:lineRule="auto"/>
              <w:rPr>
                <w:rFonts w:cs="Times New Roman"/>
                <w:i/>
                <w:szCs w:val="26"/>
              </w:rPr>
            </w:pPr>
            <w:r w:rsidRPr="00974B23">
              <w:rPr>
                <w:rFonts w:cs="Times New Roman"/>
                <w:szCs w:val="26"/>
              </w:rPr>
              <w:t>- Bài kiểm tra cá nhân</w:t>
            </w:r>
          </w:p>
        </w:tc>
        <w:tc>
          <w:tcPr>
            <w:tcW w:w="1652" w:type="pct"/>
          </w:tcPr>
          <w:p w:rsidR="00745DFE" w:rsidRPr="00974B23" w:rsidRDefault="00745DFE" w:rsidP="00745DFE">
            <w:pPr>
              <w:spacing w:after="0" w:line="240" w:lineRule="auto"/>
              <w:rPr>
                <w:rFonts w:cs="Times New Roman"/>
                <w:szCs w:val="26"/>
              </w:rPr>
            </w:pPr>
            <w:r w:rsidRPr="00974B23">
              <w:rPr>
                <w:rFonts w:cs="Times New Roman"/>
                <w:szCs w:val="26"/>
              </w:rPr>
              <w:t>- Thảo luận</w:t>
            </w:r>
          </w:p>
          <w:p w:rsidR="00745DFE" w:rsidRPr="00974B23" w:rsidRDefault="00745DFE" w:rsidP="00745DFE">
            <w:pPr>
              <w:spacing w:after="0" w:line="240" w:lineRule="auto"/>
              <w:rPr>
                <w:rFonts w:cs="Times New Roman"/>
                <w:i/>
                <w:szCs w:val="26"/>
              </w:rPr>
            </w:pPr>
            <w:r w:rsidRPr="00974B23">
              <w:rPr>
                <w:rFonts w:cs="Times New Roman"/>
                <w:szCs w:val="26"/>
              </w:rPr>
              <w:t>- Làm ví dụ minh họa, bài tập</w:t>
            </w:r>
          </w:p>
        </w:tc>
      </w:tr>
      <w:tr w:rsidR="00745DFE" w:rsidRPr="00974B23" w:rsidTr="00745DFE">
        <w:tc>
          <w:tcPr>
            <w:tcW w:w="594" w:type="pct"/>
            <w:shd w:val="clear" w:color="auto" w:fill="F2F2F2"/>
          </w:tcPr>
          <w:p w:rsidR="00745DFE" w:rsidRPr="00974B23" w:rsidRDefault="00745DFE" w:rsidP="00745DFE">
            <w:pPr>
              <w:spacing w:after="0" w:line="240" w:lineRule="auto"/>
              <w:jc w:val="center"/>
              <w:rPr>
                <w:rFonts w:cs="Times New Roman"/>
                <w:szCs w:val="26"/>
              </w:rPr>
            </w:pPr>
          </w:p>
        </w:tc>
        <w:tc>
          <w:tcPr>
            <w:tcW w:w="633" w:type="pct"/>
            <w:shd w:val="clear" w:color="auto" w:fill="F2F2F2"/>
          </w:tcPr>
          <w:p w:rsidR="00745DFE" w:rsidRPr="00974B23" w:rsidRDefault="00745DFE" w:rsidP="00974B23">
            <w:pPr>
              <w:spacing w:after="0" w:line="240" w:lineRule="auto"/>
              <w:ind w:firstLine="0"/>
              <w:rPr>
                <w:rFonts w:cs="Times New Roman"/>
                <w:szCs w:val="26"/>
              </w:rPr>
            </w:pPr>
            <w:r w:rsidRPr="00974B23">
              <w:rPr>
                <w:rFonts w:cs="Times New Roman"/>
                <w:szCs w:val="26"/>
              </w:rPr>
              <w:t>Chương 4</w:t>
            </w:r>
          </w:p>
          <w:p w:rsidR="00745DFE" w:rsidRPr="00974B23" w:rsidRDefault="00745DFE" w:rsidP="00745DFE">
            <w:pPr>
              <w:spacing w:after="0" w:line="240" w:lineRule="auto"/>
              <w:rPr>
                <w:rFonts w:cs="Times New Roman"/>
                <w:szCs w:val="26"/>
              </w:rPr>
            </w:pPr>
          </w:p>
        </w:tc>
        <w:tc>
          <w:tcPr>
            <w:tcW w:w="918" w:type="pct"/>
            <w:shd w:val="clear" w:color="auto" w:fill="F2F2F2"/>
          </w:tcPr>
          <w:p w:rsidR="00745DFE" w:rsidRPr="00974B23" w:rsidRDefault="00745DFE" w:rsidP="00745DFE">
            <w:pPr>
              <w:spacing w:after="0" w:line="240" w:lineRule="auto"/>
              <w:jc w:val="center"/>
              <w:rPr>
                <w:rFonts w:cs="Times New Roman"/>
                <w:szCs w:val="26"/>
              </w:rPr>
            </w:pPr>
            <w:r w:rsidRPr="00974B23">
              <w:rPr>
                <w:rFonts w:cs="Times New Roman"/>
                <w:szCs w:val="26"/>
              </w:rPr>
              <w:t>SV tự ôn tập và chuẩn bị bài</w:t>
            </w:r>
          </w:p>
        </w:tc>
        <w:tc>
          <w:tcPr>
            <w:tcW w:w="1203" w:type="pct"/>
            <w:shd w:val="clear" w:color="auto" w:fill="F2F2F2"/>
          </w:tcPr>
          <w:p w:rsidR="00745DFE" w:rsidRPr="00974B23" w:rsidRDefault="00745DFE" w:rsidP="00745DFE">
            <w:pPr>
              <w:spacing w:after="0" w:line="240" w:lineRule="auto"/>
              <w:rPr>
                <w:rFonts w:cs="Times New Roman"/>
                <w:szCs w:val="26"/>
              </w:rPr>
            </w:pPr>
            <w:r w:rsidRPr="00974B23">
              <w:rPr>
                <w:rFonts w:cs="Times New Roman"/>
                <w:szCs w:val="26"/>
              </w:rPr>
              <w:t>Giải đáp thắc mắc và hướng dẫn bài tập qua email</w:t>
            </w:r>
          </w:p>
        </w:tc>
        <w:tc>
          <w:tcPr>
            <w:tcW w:w="1652" w:type="pct"/>
            <w:shd w:val="clear" w:color="auto" w:fill="F2F2F2"/>
          </w:tcPr>
          <w:p w:rsidR="00745DFE" w:rsidRPr="00974B23" w:rsidRDefault="00745DFE" w:rsidP="00745DFE">
            <w:pPr>
              <w:spacing w:after="0" w:line="240" w:lineRule="auto"/>
              <w:rPr>
                <w:rFonts w:cs="Times New Roman"/>
                <w:szCs w:val="26"/>
              </w:rPr>
            </w:pPr>
            <w:r w:rsidRPr="00974B23">
              <w:rPr>
                <w:rFonts w:cs="Times New Roman"/>
                <w:szCs w:val="26"/>
              </w:rPr>
              <w:t>- Làm bài tập về nhà chương 4</w:t>
            </w:r>
          </w:p>
        </w:tc>
      </w:tr>
      <w:tr w:rsidR="00745DFE" w:rsidRPr="00974B23" w:rsidTr="00745DFE">
        <w:tc>
          <w:tcPr>
            <w:tcW w:w="594" w:type="pct"/>
          </w:tcPr>
          <w:p w:rsidR="00745DFE" w:rsidRPr="00974B23" w:rsidRDefault="00745DFE" w:rsidP="00745DFE">
            <w:pPr>
              <w:spacing w:after="0" w:line="240" w:lineRule="auto"/>
              <w:jc w:val="center"/>
              <w:rPr>
                <w:rFonts w:cs="Times New Roman"/>
                <w:szCs w:val="26"/>
              </w:rPr>
            </w:pPr>
            <w:r w:rsidRPr="00974B23">
              <w:rPr>
                <w:rFonts w:cs="Times New Roman"/>
                <w:szCs w:val="26"/>
              </w:rPr>
              <w:t>13 (3t)</w:t>
            </w:r>
          </w:p>
        </w:tc>
        <w:tc>
          <w:tcPr>
            <w:tcW w:w="633" w:type="pct"/>
          </w:tcPr>
          <w:p w:rsidR="00745DFE" w:rsidRPr="00974B23" w:rsidRDefault="00745DFE" w:rsidP="00974B23">
            <w:pPr>
              <w:spacing w:after="0" w:line="240" w:lineRule="auto"/>
              <w:ind w:firstLine="0"/>
              <w:rPr>
                <w:rFonts w:cs="Times New Roman"/>
                <w:szCs w:val="26"/>
              </w:rPr>
            </w:pPr>
            <w:r w:rsidRPr="00974B23">
              <w:rPr>
                <w:rFonts w:cs="Times New Roman"/>
                <w:szCs w:val="26"/>
              </w:rPr>
              <w:t>Chương 4</w:t>
            </w:r>
          </w:p>
        </w:tc>
        <w:tc>
          <w:tcPr>
            <w:tcW w:w="918" w:type="pct"/>
          </w:tcPr>
          <w:p w:rsidR="00745DFE" w:rsidRPr="00974B23" w:rsidRDefault="00745DFE" w:rsidP="00745DFE">
            <w:pPr>
              <w:tabs>
                <w:tab w:val="left" w:pos="180"/>
              </w:tabs>
              <w:spacing w:after="0" w:line="240" w:lineRule="auto"/>
              <w:jc w:val="center"/>
              <w:rPr>
                <w:rFonts w:cs="Times New Roman"/>
                <w:szCs w:val="26"/>
              </w:rPr>
            </w:pPr>
            <w:r w:rsidRPr="00974B23">
              <w:rPr>
                <w:rFonts w:cs="Times New Roman"/>
                <w:szCs w:val="26"/>
              </w:rPr>
              <w:t>GV lên lớp giảng</w:t>
            </w:r>
          </w:p>
        </w:tc>
        <w:tc>
          <w:tcPr>
            <w:tcW w:w="1203" w:type="pct"/>
          </w:tcPr>
          <w:p w:rsidR="00745DFE" w:rsidRPr="00974B23" w:rsidRDefault="00745DFE" w:rsidP="00745DFE">
            <w:pPr>
              <w:spacing w:after="0" w:line="240" w:lineRule="auto"/>
              <w:rPr>
                <w:rFonts w:cs="Times New Roman"/>
                <w:szCs w:val="26"/>
              </w:rPr>
            </w:pPr>
            <w:r w:rsidRPr="00974B23">
              <w:rPr>
                <w:rFonts w:cs="Times New Roman"/>
                <w:szCs w:val="26"/>
              </w:rPr>
              <w:t>- Sửa BT về nhà</w:t>
            </w:r>
          </w:p>
          <w:p w:rsidR="00745DFE" w:rsidRPr="00974B23" w:rsidRDefault="00745DFE" w:rsidP="00745DFE">
            <w:pPr>
              <w:spacing w:after="0" w:line="240" w:lineRule="auto"/>
              <w:rPr>
                <w:rFonts w:cs="Times New Roman"/>
                <w:szCs w:val="26"/>
              </w:rPr>
            </w:pPr>
            <w:r w:rsidRPr="00974B23">
              <w:rPr>
                <w:rFonts w:cs="Times New Roman"/>
                <w:szCs w:val="26"/>
              </w:rPr>
              <w:t>- Kiểm tra chương 4</w:t>
            </w:r>
          </w:p>
          <w:p w:rsidR="00745DFE" w:rsidRPr="00974B23" w:rsidRDefault="00745DFE" w:rsidP="00745DFE">
            <w:pPr>
              <w:spacing w:after="0" w:line="240" w:lineRule="auto"/>
              <w:rPr>
                <w:rFonts w:cs="Times New Roman"/>
                <w:i/>
                <w:szCs w:val="26"/>
              </w:rPr>
            </w:pPr>
            <w:r w:rsidRPr="00974B23">
              <w:rPr>
                <w:rFonts w:cs="Times New Roman"/>
                <w:szCs w:val="26"/>
              </w:rPr>
              <w:t>- Bài kiểm tra cá nhân</w:t>
            </w:r>
          </w:p>
        </w:tc>
        <w:tc>
          <w:tcPr>
            <w:tcW w:w="1652" w:type="pct"/>
          </w:tcPr>
          <w:p w:rsidR="00745DFE" w:rsidRPr="00974B23" w:rsidRDefault="00745DFE" w:rsidP="00745DFE">
            <w:pPr>
              <w:spacing w:after="0" w:line="240" w:lineRule="auto"/>
              <w:rPr>
                <w:rFonts w:cs="Times New Roman"/>
                <w:szCs w:val="26"/>
              </w:rPr>
            </w:pPr>
            <w:r w:rsidRPr="00974B23">
              <w:rPr>
                <w:rFonts w:cs="Times New Roman"/>
                <w:szCs w:val="26"/>
              </w:rPr>
              <w:t>- Làm BT về nhà chương 1</w:t>
            </w:r>
          </w:p>
          <w:p w:rsidR="00745DFE" w:rsidRPr="00974B23" w:rsidRDefault="00745DFE" w:rsidP="00745DFE">
            <w:pPr>
              <w:spacing w:after="0" w:line="240" w:lineRule="auto"/>
              <w:rPr>
                <w:rFonts w:cs="Times New Roman"/>
                <w:szCs w:val="26"/>
              </w:rPr>
            </w:pPr>
            <w:r w:rsidRPr="00974B23">
              <w:rPr>
                <w:rFonts w:cs="Times New Roman"/>
                <w:szCs w:val="26"/>
              </w:rPr>
              <w:t>- Làm bài kiểm tra cuối chương</w:t>
            </w:r>
          </w:p>
          <w:p w:rsidR="00745DFE" w:rsidRPr="00974B23" w:rsidRDefault="00745DFE" w:rsidP="00745DFE">
            <w:pPr>
              <w:spacing w:after="0" w:line="240" w:lineRule="auto"/>
              <w:rPr>
                <w:rFonts w:cs="Times New Roman"/>
                <w:i/>
                <w:szCs w:val="26"/>
              </w:rPr>
            </w:pPr>
            <w:r w:rsidRPr="00974B23">
              <w:rPr>
                <w:rFonts w:cs="Times New Roman"/>
                <w:szCs w:val="26"/>
              </w:rPr>
              <w:t>- Thảo luận tình huống</w:t>
            </w:r>
          </w:p>
        </w:tc>
      </w:tr>
      <w:tr w:rsidR="00745DFE" w:rsidRPr="00974B23" w:rsidTr="00745DFE">
        <w:tc>
          <w:tcPr>
            <w:tcW w:w="594" w:type="pct"/>
            <w:shd w:val="clear" w:color="auto" w:fill="F2F2F2"/>
          </w:tcPr>
          <w:p w:rsidR="00745DFE" w:rsidRPr="00974B23" w:rsidRDefault="00745DFE" w:rsidP="00745DFE">
            <w:pPr>
              <w:spacing w:after="0" w:line="240" w:lineRule="auto"/>
              <w:jc w:val="center"/>
              <w:rPr>
                <w:rFonts w:cs="Times New Roman"/>
                <w:szCs w:val="26"/>
              </w:rPr>
            </w:pPr>
          </w:p>
        </w:tc>
        <w:tc>
          <w:tcPr>
            <w:tcW w:w="633" w:type="pct"/>
            <w:shd w:val="clear" w:color="auto" w:fill="F2F2F2"/>
          </w:tcPr>
          <w:p w:rsidR="00745DFE" w:rsidRPr="00974B23" w:rsidRDefault="00745DFE" w:rsidP="00974B23">
            <w:pPr>
              <w:spacing w:after="0" w:line="240" w:lineRule="auto"/>
              <w:ind w:firstLine="0"/>
              <w:rPr>
                <w:rFonts w:cs="Times New Roman"/>
                <w:szCs w:val="26"/>
              </w:rPr>
            </w:pPr>
            <w:r w:rsidRPr="00974B23">
              <w:rPr>
                <w:rFonts w:cs="Times New Roman"/>
                <w:szCs w:val="26"/>
              </w:rPr>
              <w:t>Chương 5</w:t>
            </w:r>
          </w:p>
        </w:tc>
        <w:tc>
          <w:tcPr>
            <w:tcW w:w="918" w:type="pct"/>
            <w:shd w:val="clear" w:color="auto" w:fill="F2F2F2"/>
          </w:tcPr>
          <w:p w:rsidR="00745DFE" w:rsidRPr="00974B23" w:rsidRDefault="00745DFE" w:rsidP="00745DFE">
            <w:pPr>
              <w:spacing w:after="0" w:line="240" w:lineRule="auto"/>
              <w:jc w:val="center"/>
              <w:rPr>
                <w:rFonts w:cs="Times New Roman"/>
                <w:szCs w:val="26"/>
              </w:rPr>
            </w:pPr>
            <w:r w:rsidRPr="00974B23">
              <w:rPr>
                <w:rFonts w:cs="Times New Roman"/>
                <w:szCs w:val="26"/>
              </w:rPr>
              <w:t>SV tự ôn tập và chuẩn bị bài</w:t>
            </w:r>
          </w:p>
        </w:tc>
        <w:tc>
          <w:tcPr>
            <w:tcW w:w="1203" w:type="pct"/>
            <w:shd w:val="clear" w:color="auto" w:fill="F2F2F2"/>
          </w:tcPr>
          <w:p w:rsidR="00745DFE" w:rsidRPr="00974B23" w:rsidRDefault="00745DFE" w:rsidP="00745DFE">
            <w:pPr>
              <w:spacing w:after="0" w:line="240" w:lineRule="auto"/>
              <w:rPr>
                <w:rFonts w:cs="Times New Roman"/>
                <w:szCs w:val="26"/>
              </w:rPr>
            </w:pPr>
            <w:r w:rsidRPr="00974B23">
              <w:rPr>
                <w:rFonts w:cs="Times New Roman"/>
                <w:szCs w:val="26"/>
              </w:rPr>
              <w:t>Giải đáp thắc mắc và hướng dẫn bài tập qua email</w:t>
            </w:r>
          </w:p>
        </w:tc>
        <w:tc>
          <w:tcPr>
            <w:tcW w:w="1652" w:type="pct"/>
            <w:shd w:val="clear" w:color="auto" w:fill="F2F2F2"/>
          </w:tcPr>
          <w:p w:rsidR="00745DFE" w:rsidRPr="00974B23" w:rsidRDefault="00745DFE" w:rsidP="00745DFE">
            <w:pPr>
              <w:spacing w:after="0" w:line="240" w:lineRule="auto"/>
              <w:rPr>
                <w:rFonts w:cs="Times New Roman"/>
                <w:szCs w:val="26"/>
              </w:rPr>
            </w:pPr>
            <w:r w:rsidRPr="00974B23">
              <w:rPr>
                <w:rFonts w:cs="Times New Roman"/>
                <w:szCs w:val="26"/>
              </w:rPr>
              <w:t>- Đọc tài liệu</w:t>
            </w:r>
          </w:p>
          <w:p w:rsidR="00745DFE" w:rsidRPr="00974B23" w:rsidRDefault="00745DFE" w:rsidP="00745DFE">
            <w:pPr>
              <w:spacing w:after="0" w:line="240" w:lineRule="auto"/>
              <w:rPr>
                <w:rFonts w:cs="Times New Roman"/>
                <w:szCs w:val="26"/>
              </w:rPr>
            </w:pPr>
            <w:r w:rsidRPr="00974B23">
              <w:rPr>
                <w:rFonts w:cs="Times New Roman"/>
                <w:szCs w:val="26"/>
              </w:rPr>
              <w:t>+ Slide bài giảng chương 5</w:t>
            </w:r>
          </w:p>
          <w:p w:rsidR="00745DFE" w:rsidRPr="00974B23" w:rsidRDefault="00745DFE" w:rsidP="00745DFE">
            <w:pPr>
              <w:spacing w:after="0" w:line="240" w:lineRule="auto"/>
              <w:rPr>
                <w:rFonts w:cs="Times New Roman"/>
                <w:szCs w:val="26"/>
              </w:rPr>
            </w:pPr>
            <w:r w:rsidRPr="00974B23">
              <w:rPr>
                <w:rFonts w:cs="Times New Roman"/>
                <w:szCs w:val="26"/>
              </w:rPr>
              <w:t>+ Chuẩn mực kế toán số 30</w:t>
            </w:r>
          </w:p>
          <w:p w:rsidR="00745DFE" w:rsidRPr="00974B23" w:rsidRDefault="00745DFE" w:rsidP="00745DFE">
            <w:pPr>
              <w:spacing w:after="0" w:line="240" w:lineRule="auto"/>
              <w:rPr>
                <w:rFonts w:cs="Times New Roman"/>
                <w:szCs w:val="26"/>
              </w:rPr>
            </w:pPr>
            <w:r w:rsidRPr="00974B23">
              <w:rPr>
                <w:rFonts w:cs="Times New Roman"/>
                <w:szCs w:val="26"/>
              </w:rPr>
              <w:t>+ Thông tư 200 tài khoản 411</w:t>
            </w:r>
          </w:p>
        </w:tc>
      </w:tr>
      <w:tr w:rsidR="00745DFE" w:rsidRPr="00974B23" w:rsidTr="00745DFE">
        <w:tc>
          <w:tcPr>
            <w:tcW w:w="594" w:type="pct"/>
          </w:tcPr>
          <w:p w:rsidR="00745DFE" w:rsidRPr="00974B23" w:rsidRDefault="00745DFE" w:rsidP="00745DFE">
            <w:pPr>
              <w:spacing w:after="0" w:line="240" w:lineRule="auto"/>
              <w:jc w:val="center"/>
              <w:rPr>
                <w:rFonts w:cs="Times New Roman"/>
                <w:szCs w:val="26"/>
              </w:rPr>
            </w:pPr>
            <w:r w:rsidRPr="00974B23">
              <w:rPr>
                <w:rFonts w:cs="Times New Roman"/>
                <w:szCs w:val="26"/>
              </w:rPr>
              <w:t>14 (3t)</w:t>
            </w:r>
          </w:p>
        </w:tc>
        <w:tc>
          <w:tcPr>
            <w:tcW w:w="633" w:type="pct"/>
          </w:tcPr>
          <w:p w:rsidR="00745DFE" w:rsidRPr="00974B23" w:rsidRDefault="00745DFE" w:rsidP="00974B23">
            <w:pPr>
              <w:spacing w:after="0" w:line="240" w:lineRule="auto"/>
              <w:ind w:firstLine="0"/>
              <w:rPr>
                <w:rFonts w:cs="Times New Roman"/>
                <w:szCs w:val="26"/>
              </w:rPr>
            </w:pPr>
            <w:r w:rsidRPr="00974B23">
              <w:rPr>
                <w:rFonts w:cs="Times New Roman"/>
                <w:szCs w:val="26"/>
              </w:rPr>
              <w:t>Chương 5</w:t>
            </w:r>
          </w:p>
        </w:tc>
        <w:tc>
          <w:tcPr>
            <w:tcW w:w="918" w:type="pct"/>
          </w:tcPr>
          <w:p w:rsidR="00745DFE" w:rsidRPr="00974B23" w:rsidRDefault="00745DFE" w:rsidP="00745DFE">
            <w:pPr>
              <w:tabs>
                <w:tab w:val="left" w:pos="180"/>
              </w:tabs>
              <w:spacing w:after="0" w:line="240" w:lineRule="auto"/>
              <w:jc w:val="center"/>
              <w:rPr>
                <w:rFonts w:cs="Times New Roman"/>
                <w:szCs w:val="26"/>
              </w:rPr>
            </w:pPr>
            <w:r w:rsidRPr="00974B23">
              <w:rPr>
                <w:rFonts w:cs="Times New Roman"/>
                <w:szCs w:val="26"/>
              </w:rPr>
              <w:t>GV lên lớp giảng</w:t>
            </w:r>
          </w:p>
        </w:tc>
        <w:tc>
          <w:tcPr>
            <w:tcW w:w="1203" w:type="pct"/>
          </w:tcPr>
          <w:p w:rsidR="00745DFE" w:rsidRPr="00974B23" w:rsidRDefault="00745DFE" w:rsidP="00745DFE">
            <w:pPr>
              <w:spacing w:after="0" w:line="240" w:lineRule="auto"/>
              <w:rPr>
                <w:rFonts w:cs="Times New Roman"/>
                <w:szCs w:val="26"/>
              </w:rPr>
            </w:pPr>
            <w:r w:rsidRPr="00974B23">
              <w:rPr>
                <w:rFonts w:cs="Times New Roman"/>
                <w:szCs w:val="26"/>
              </w:rPr>
              <w:t>- Thuyết giảng nội dung bài học</w:t>
            </w:r>
          </w:p>
          <w:p w:rsidR="00745DFE" w:rsidRPr="00974B23" w:rsidRDefault="00745DFE" w:rsidP="00745DFE">
            <w:pPr>
              <w:spacing w:after="0" w:line="240" w:lineRule="auto"/>
              <w:rPr>
                <w:rFonts w:cs="Times New Roman"/>
                <w:i/>
                <w:szCs w:val="26"/>
              </w:rPr>
            </w:pPr>
            <w:r w:rsidRPr="00974B23">
              <w:rPr>
                <w:rFonts w:cs="Times New Roman"/>
                <w:szCs w:val="26"/>
              </w:rPr>
              <w:t>- Bài kiểm tra cá nhân</w:t>
            </w:r>
          </w:p>
        </w:tc>
        <w:tc>
          <w:tcPr>
            <w:tcW w:w="1652" w:type="pct"/>
          </w:tcPr>
          <w:p w:rsidR="00745DFE" w:rsidRPr="00974B23" w:rsidRDefault="00745DFE" w:rsidP="00745DFE">
            <w:pPr>
              <w:spacing w:after="0" w:line="240" w:lineRule="auto"/>
              <w:rPr>
                <w:rFonts w:cs="Times New Roman"/>
                <w:szCs w:val="26"/>
              </w:rPr>
            </w:pPr>
            <w:r w:rsidRPr="00974B23">
              <w:rPr>
                <w:rFonts w:cs="Times New Roman"/>
                <w:szCs w:val="26"/>
              </w:rPr>
              <w:t>- Thảo luận</w:t>
            </w:r>
          </w:p>
          <w:p w:rsidR="00745DFE" w:rsidRPr="00974B23" w:rsidRDefault="00745DFE" w:rsidP="00745DFE">
            <w:pPr>
              <w:spacing w:after="0" w:line="240" w:lineRule="auto"/>
              <w:rPr>
                <w:rFonts w:cs="Times New Roman"/>
                <w:i/>
                <w:szCs w:val="26"/>
              </w:rPr>
            </w:pPr>
            <w:r w:rsidRPr="00974B23">
              <w:rPr>
                <w:rFonts w:cs="Times New Roman"/>
                <w:szCs w:val="26"/>
              </w:rPr>
              <w:t>- Làm ví dụ minh họa, bài tập</w:t>
            </w:r>
          </w:p>
        </w:tc>
      </w:tr>
      <w:tr w:rsidR="00745DFE" w:rsidRPr="00974B23" w:rsidTr="00745DFE">
        <w:tc>
          <w:tcPr>
            <w:tcW w:w="594" w:type="pct"/>
            <w:shd w:val="clear" w:color="auto" w:fill="F2F2F2"/>
          </w:tcPr>
          <w:p w:rsidR="00745DFE" w:rsidRPr="00974B23" w:rsidRDefault="00745DFE" w:rsidP="00745DFE">
            <w:pPr>
              <w:spacing w:after="0" w:line="240" w:lineRule="auto"/>
              <w:jc w:val="center"/>
              <w:rPr>
                <w:rFonts w:cs="Times New Roman"/>
                <w:szCs w:val="26"/>
              </w:rPr>
            </w:pPr>
          </w:p>
        </w:tc>
        <w:tc>
          <w:tcPr>
            <w:tcW w:w="633" w:type="pct"/>
            <w:shd w:val="clear" w:color="auto" w:fill="F2F2F2"/>
          </w:tcPr>
          <w:p w:rsidR="00745DFE" w:rsidRPr="00974B23" w:rsidRDefault="00745DFE" w:rsidP="00974B23">
            <w:pPr>
              <w:spacing w:after="0" w:line="240" w:lineRule="auto"/>
              <w:ind w:firstLine="0"/>
              <w:rPr>
                <w:rFonts w:cs="Times New Roman"/>
                <w:szCs w:val="26"/>
              </w:rPr>
            </w:pPr>
            <w:r w:rsidRPr="00974B23">
              <w:rPr>
                <w:rFonts w:cs="Times New Roman"/>
                <w:szCs w:val="26"/>
              </w:rPr>
              <w:t>Chương 5</w:t>
            </w:r>
          </w:p>
        </w:tc>
        <w:tc>
          <w:tcPr>
            <w:tcW w:w="918" w:type="pct"/>
            <w:shd w:val="clear" w:color="auto" w:fill="F2F2F2"/>
          </w:tcPr>
          <w:p w:rsidR="00745DFE" w:rsidRPr="00974B23" w:rsidRDefault="00745DFE" w:rsidP="00745DFE">
            <w:pPr>
              <w:spacing w:after="0" w:line="240" w:lineRule="auto"/>
              <w:jc w:val="center"/>
              <w:rPr>
                <w:rFonts w:cs="Times New Roman"/>
                <w:szCs w:val="26"/>
              </w:rPr>
            </w:pPr>
            <w:r w:rsidRPr="00974B23">
              <w:rPr>
                <w:rFonts w:cs="Times New Roman"/>
                <w:szCs w:val="26"/>
              </w:rPr>
              <w:t>SV tự ôn tập và chuẩn bị bài</w:t>
            </w:r>
          </w:p>
        </w:tc>
        <w:tc>
          <w:tcPr>
            <w:tcW w:w="1203" w:type="pct"/>
            <w:shd w:val="clear" w:color="auto" w:fill="F2F2F2"/>
          </w:tcPr>
          <w:p w:rsidR="00745DFE" w:rsidRPr="00974B23" w:rsidRDefault="00745DFE" w:rsidP="00745DFE">
            <w:pPr>
              <w:spacing w:after="0" w:line="240" w:lineRule="auto"/>
              <w:rPr>
                <w:rFonts w:cs="Times New Roman"/>
                <w:szCs w:val="26"/>
              </w:rPr>
            </w:pPr>
            <w:r w:rsidRPr="00974B23">
              <w:rPr>
                <w:rFonts w:cs="Times New Roman"/>
                <w:szCs w:val="26"/>
              </w:rPr>
              <w:t>Giải đáp thắc mắc và hướng dẫn bài tập qua email</w:t>
            </w:r>
          </w:p>
        </w:tc>
        <w:tc>
          <w:tcPr>
            <w:tcW w:w="1652" w:type="pct"/>
            <w:shd w:val="clear" w:color="auto" w:fill="F2F2F2"/>
          </w:tcPr>
          <w:p w:rsidR="00745DFE" w:rsidRPr="00974B23" w:rsidRDefault="00745DFE" w:rsidP="00745DFE">
            <w:pPr>
              <w:spacing w:after="0" w:line="240" w:lineRule="auto"/>
              <w:rPr>
                <w:rFonts w:cs="Times New Roman"/>
                <w:szCs w:val="26"/>
              </w:rPr>
            </w:pPr>
            <w:r w:rsidRPr="00974B23">
              <w:rPr>
                <w:rFonts w:cs="Times New Roman"/>
                <w:szCs w:val="26"/>
              </w:rPr>
              <w:t>- Làm bài tập chương 5</w:t>
            </w:r>
          </w:p>
        </w:tc>
      </w:tr>
      <w:tr w:rsidR="00745DFE" w:rsidRPr="00974B23" w:rsidTr="00745DFE">
        <w:tc>
          <w:tcPr>
            <w:tcW w:w="594" w:type="pct"/>
          </w:tcPr>
          <w:p w:rsidR="00745DFE" w:rsidRPr="00974B23" w:rsidRDefault="00745DFE" w:rsidP="00745DFE">
            <w:pPr>
              <w:spacing w:after="0" w:line="240" w:lineRule="auto"/>
              <w:jc w:val="center"/>
              <w:rPr>
                <w:rFonts w:cs="Times New Roman"/>
                <w:szCs w:val="26"/>
              </w:rPr>
            </w:pPr>
            <w:r w:rsidRPr="00974B23">
              <w:rPr>
                <w:rFonts w:cs="Times New Roman"/>
                <w:szCs w:val="26"/>
              </w:rPr>
              <w:t>15 (3t)</w:t>
            </w:r>
          </w:p>
        </w:tc>
        <w:tc>
          <w:tcPr>
            <w:tcW w:w="633" w:type="pct"/>
          </w:tcPr>
          <w:p w:rsidR="00745DFE" w:rsidRPr="00974B23" w:rsidRDefault="00745DFE" w:rsidP="00974B23">
            <w:pPr>
              <w:spacing w:after="0" w:line="240" w:lineRule="auto"/>
              <w:ind w:firstLine="0"/>
              <w:rPr>
                <w:rFonts w:cs="Times New Roman"/>
                <w:szCs w:val="26"/>
              </w:rPr>
            </w:pPr>
            <w:r w:rsidRPr="00974B23">
              <w:rPr>
                <w:rFonts w:cs="Times New Roman"/>
                <w:szCs w:val="26"/>
              </w:rPr>
              <w:t>Chương 5</w:t>
            </w:r>
          </w:p>
        </w:tc>
        <w:tc>
          <w:tcPr>
            <w:tcW w:w="918" w:type="pct"/>
          </w:tcPr>
          <w:p w:rsidR="00745DFE" w:rsidRPr="00974B23" w:rsidRDefault="00745DFE" w:rsidP="00745DFE">
            <w:pPr>
              <w:spacing w:after="0" w:line="240" w:lineRule="auto"/>
              <w:jc w:val="center"/>
              <w:rPr>
                <w:rFonts w:cs="Times New Roman"/>
                <w:szCs w:val="26"/>
              </w:rPr>
            </w:pPr>
            <w:r w:rsidRPr="00974B23">
              <w:rPr>
                <w:rFonts w:cs="Times New Roman"/>
                <w:szCs w:val="26"/>
              </w:rPr>
              <w:t>GV HD SV tự học tại lớp</w:t>
            </w:r>
          </w:p>
        </w:tc>
        <w:tc>
          <w:tcPr>
            <w:tcW w:w="1203" w:type="pct"/>
          </w:tcPr>
          <w:p w:rsidR="00745DFE" w:rsidRPr="00974B23" w:rsidRDefault="00745DFE" w:rsidP="00745DFE">
            <w:pPr>
              <w:spacing w:after="0" w:line="240" w:lineRule="auto"/>
              <w:rPr>
                <w:rFonts w:cs="Times New Roman"/>
                <w:szCs w:val="26"/>
              </w:rPr>
            </w:pPr>
            <w:r w:rsidRPr="00974B23">
              <w:rPr>
                <w:rFonts w:cs="Times New Roman"/>
                <w:szCs w:val="26"/>
              </w:rPr>
              <w:t>- Sửa BT về nhà</w:t>
            </w:r>
          </w:p>
          <w:p w:rsidR="00745DFE" w:rsidRPr="00974B23" w:rsidRDefault="00745DFE" w:rsidP="00745DFE">
            <w:pPr>
              <w:spacing w:after="0" w:line="240" w:lineRule="auto"/>
              <w:rPr>
                <w:rFonts w:cs="Times New Roman"/>
                <w:szCs w:val="26"/>
              </w:rPr>
            </w:pPr>
            <w:r w:rsidRPr="00974B23">
              <w:rPr>
                <w:rFonts w:cs="Times New Roman"/>
                <w:szCs w:val="26"/>
              </w:rPr>
              <w:t>- Kiểm tra chương 5</w:t>
            </w:r>
          </w:p>
          <w:p w:rsidR="00745DFE" w:rsidRPr="00974B23" w:rsidRDefault="00745DFE" w:rsidP="00745DFE">
            <w:pPr>
              <w:spacing w:after="0" w:line="240" w:lineRule="auto"/>
              <w:rPr>
                <w:rFonts w:cs="Times New Roman"/>
                <w:i/>
                <w:szCs w:val="26"/>
              </w:rPr>
            </w:pPr>
            <w:r w:rsidRPr="00974B23">
              <w:rPr>
                <w:rFonts w:cs="Times New Roman"/>
                <w:szCs w:val="26"/>
              </w:rPr>
              <w:t>- Bài kiểm tra cá nhân</w:t>
            </w:r>
          </w:p>
        </w:tc>
        <w:tc>
          <w:tcPr>
            <w:tcW w:w="1652" w:type="pct"/>
          </w:tcPr>
          <w:p w:rsidR="00745DFE" w:rsidRPr="00974B23" w:rsidRDefault="00745DFE" w:rsidP="00745DFE">
            <w:pPr>
              <w:spacing w:after="0" w:line="240" w:lineRule="auto"/>
              <w:rPr>
                <w:rFonts w:cs="Times New Roman"/>
                <w:szCs w:val="26"/>
              </w:rPr>
            </w:pPr>
            <w:r w:rsidRPr="00974B23">
              <w:rPr>
                <w:rFonts w:cs="Times New Roman"/>
                <w:szCs w:val="26"/>
              </w:rPr>
              <w:t>- Làm BT về nhà chương 1</w:t>
            </w:r>
          </w:p>
          <w:p w:rsidR="00745DFE" w:rsidRPr="00974B23" w:rsidRDefault="00745DFE" w:rsidP="00745DFE">
            <w:pPr>
              <w:spacing w:after="0" w:line="240" w:lineRule="auto"/>
              <w:rPr>
                <w:rFonts w:cs="Times New Roman"/>
                <w:szCs w:val="26"/>
              </w:rPr>
            </w:pPr>
            <w:r w:rsidRPr="00974B23">
              <w:rPr>
                <w:rFonts w:cs="Times New Roman"/>
                <w:szCs w:val="26"/>
              </w:rPr>
              <w:t>- Làm bài kiểm tra cuối chương</w:t>
            </w:r>
          </w:p>
          <w:p w:rsidR="00745DFE" w:rsidRPr="00974B23" w:rsidRDefault="00745DFE" w:rsidP="00745DFE">
            <w:pPr>
              <w:spacing w:after="0" w:line="240" w:lineRule="auto"/>
              <w:rPr>
                <w:rFonts w:cs="Times New Roman"/>
                <w:i/>
                <w:szCs w:val="26"/>
              </w:rPr>
            </w:pPr>
            <w:r w:rsidRPr="00974B23">
              <w:rPr>
                <w:rFonts w:cs="Times New Roman"/>
                <w:szCs w:val="26"/>
              </w:rPr>
              <w:t>- Thảo luận tình huống</w:t>
            </w:r>
          </w:p>
        </w:tc>
      </w:tr>
      <w:tr w:rsidR="00745DFE" w:rsidRPr="00974B23" w:rsidTr="00745DFE">
        <w:tc>
          <w:tcPr>
            <w:tcW w:w="594" w:type="pct"/>
            <w:shd w:val="clear" w:color="auto" w:fill="F2F2F2"/>
          </w:tcPr>
          <w:p w:rsidR="00745DFE" w:rsidRPr="00974B23" w:rsidRDefault="00745DFE" w:rsidP="00745DFE">
            <w:pPr>
              <w:spacing w:after="0" w:line="240" w:lineRule="auto"/>
              <w:jc w:val="center"/>
              <w:rPr>
                <w:rFonts w:cs="Times New Roman"/>
                <w:szCs w:val="26"/>
              </w:rPr>
            </w:pPr>
          </w:p>
        </w:tc>
        <w:tc>
          <w:tcPr>
            <w:tcW w:w="633" w:type="pct"/>
            <w:shd w:val="clear" w:color="auto" w:fill="F2F2F2"/>
          </w:tcPr>
          <w:p w:rsidR="00745DFE" w:rsidRPr="00974B23" w:rsidRDefault="00745DFE" w:rsidP="00974B23">
            <w:pPr>
              <w:spacing w:after="0" w:line="240" w:lineRule="auto"/>
              <w:ind w:firstLine="0"/>
              <w:rPr>
                <w:rFonts w:cs="Times New Roman"/>
                <w:szCs w:val="26"/>
              </w:rPr>
            </w:pPr>
            <w:r w:rsidRPr="00974B23">
              <w:rPr>
                <w:rFonts w:cs="Times New Roman"/>
                <w:szCs w:val="26"/>
              </w:rPr>
              <w:t>Chương 5</w:t>
            </w:r>
          </w:p>
        </w:tc>
        <w:tc>
          <w:tcPr>
            <w:tcW w:w="918" w:type="pct"/>
            <w:shd w:val="clear" w:color="auto" w:fill="F2F2F2"/>
          </w:tcPr>
          <w:p w:rsidR="00745DFE" w:rsidRPr="00974B23" w:rsidRDefault="00745DFE" w:rsidP="00745DFE">
            <w:pPr>
              <w:spacing w:after="0" w:line="240" w:lineRule="auto"/>
              <w:jc w:val="center"/>
              <w:rPr>
                <w:rFonts w:cs="Times New Roman"/>
                <w:szCs w:val="26"/>
              </w:rPr>
            </w:pPr>
            <w:r w:rsidRPr="00974B23">
              <w:rPr>
                <w:rFonts w:cs="Times New Roman"/>
                <w:szCs w:val="26"/>
              </w:rPr>
              <w:t>SV tự ôn tập và chuẩn bị bài</w:t>
            </w:r>
          </w:p>
        </w:tc>
        <w:tc>
          <w:tcPr>
            <w:tcW w:w="1203" w:type="pct"/>
            <w:shd w:val="clear" w:color="auto" w:fill="F2F2F2"/>
          </w:tcPr>
          <w:p w:rsidR="00745DFE" w:rsidRPr="00974B23" w:rsidRDefault="00745DFE" w:rsidP="00745DFE">
            <w:pPr>
              <w:spacing w:after="0" w:line="240" w:lineRule="auto"/>
              <w:rPr>
                <w:rFonts w:cs="Times New Roman"/>
                <w:szCs w:val="26"/>
              </w:rPr>
            </w:pPr>
            <w:r w:rsidRPr="00974B23">
              <w:rPr>
                <w:rFonts w:cs="Times New Roman"/>
                <w:szCs w:val="26"/>
              </w:rPr>
              <w:t>Giải đáp thắc mắc và hướng dẫn bài tập qua email</w:t>
            </w:r>
          </w:p>
        </w:tc>
        <w:tc>
          <w:tcPr>
            <w:tcW w:w="1652" w:type="pct"/>
            <w:shd w:val="clear" w:color="auto" w:fill="F2F2F2"/>
          </w:tcPr>
          <w:p w:rsidR="00745DFE" w:rsidRPr="00974B23" w:rsidRDefault="00745DFE" w:rsidP="00745DFE">
            <w:pPr>
              <w:spacing w:after="0" w:line="240" w:lineRule="auto"/>
              <w:rPr>
                <w:rFonts w:cs="Times New Roman"/>
                <w:szCs w:val="26"/>
              </w:rPr>
            </w:pPr>
            <w:r w:rsidRPr="00974B23">
              <w:rPr>
                <w:rFonts w:cs="Times New Roman"/>
                <w:szCs w:val="26"/>
              </w:rPr>
              <w:t>- Ôn tập chuẩn bị thi cuối kỳ</w:t>
            </w:r>
          </w:p>
        </w:tc>
      </w:tr>
    </w:tbl>
    <w:p w:rsidR="00745DFE" w:rsidRPr="00974B23" w:rsidRDefault="00745DFE" w:rsidP="00745DFE">
      <w:pPr>
        <w:spacing w:after="0" w:line="240" w:lineRule="auto"/>
        <w:rPr>
          <w:rFonts w:eastAsia="Times New Roman" w:cs="Times New Roman"/>
          <w:b/>
          <w:bCs/>
          <w:szCs w:val="26"/>
        </w:rPr>
      </w:pPr>
      <w:r w:rsidRPr="00974B23">
        <w:rPr>
          <w:rFonts w:eastAsia="Times New Roman" w:cs="Times New Roman"/>
          <w:b/>
          <w:bCs/>
          <w:szCs w:val="26"/>
        </w:rPr>
        <w:lastRenderedPageBreak/>
        <w:t xml:space="preserve">15. THI KẾT THÚC HỌC PHẦN: </w:t>
      </w:r>
    </w:p>
    <w:p w:rsidR="00745DFE" w:rsidRPr="00974B23" w:rsidRDefault="00745DFE" w:rsidP="00D53810">
      <w:pPr>
        <w:numPr>
          <w:ilvl w:val="0"/>
          <w:numId w:val="12"/>
        </w:numPr>
        <w:tabs>
          <w:tab w:val="left" w:pos="709"/>
        </w:tabs>
        <w:spacing w:before="0" w:after="0" w:line="240" w:lineRule="auto"/>
        <w:ind w:left="709" w:hanging="283"/>
        <w:rPr>
          <w:rFonts w:eastAsia="Times New Roman" w:cs="Times New Roman"/>
          <w:b/>
          <w:bCs/>
          <w:szCs w:val="26"/>
        </w:rPr>
      </w:pPr>
      <w:r w:rsidRPr="00974B23">
        <w:rPr>
          <w:rFonts w:eastAsia="Times New Roman" w:cs="Times New Roman"/>
          <w:b/>
          <w:bCs/>
          <w:szCs w:val="26"/>
        </w:rPr>
        <w:t xml:space="preserve">Thời gian: </w:t>
      </w:r>
      <w:r w:rsidRPr="00974B23">
        <w:rPr>
          <w:rFonts w:eastAsia="Times New Roman" w:cs="Times New Roman"/>
          <w:bCs/>
          <w:szCs w:val="26"/>
        </w:rPr>
        <w:t>Theo lịch thi chung của trường</w:t>
      </w:r>
    </w:p>
    <w:p w:rsidR="00745DFE" w:rsidRPr="00974B23" w:rsidRDefault="00745DFE" w:rsidP="00D53810">
      <w:pPr>
        <w:numPr>
          <w:ilvl w:val="0"/>
          <w:numId w:val="12"/>
        </w:numPr>
        <w:tabs>
          <w:tab w:val="left" w:pos="709"/>
        </w:tabs>
        <w:spacing w:before="0" w:after="0" w:line="240" w:lineRule="auto"/>
        <w:ind w:left="709" w:hanging="283"/>
        <w:rPr>
          <w:rFonts w:eastAsia="Times New Roman" w:cs="Times New Roman"/>
          <w:bCs/>
          <w:szCs w:val="26"/>
        </w:rPr>
      </w:pPr>
      <w:r w:rsidRPr="00974B23">
        <w:rPr>
          <w:rFonts w:eastAsia="Times New Roman" w:cs="Times New Roman"/>
          <w:b/>
          <w:bCs/>
          <w:szCs w:val="26"/>
        </w:rPr>
        <w:t xml:space="preserve">Hình thức thi: </w:t>
      </w:r>
      <w:r w:rsidRPr="00974B23">
        <w:rPr>
          <w:rFonts w:eastAsia="Times New Roman" w:cs="Times New Roman"/>
          <w:bCs/>
          <w:szCs w:val="26"/>
        </w:rPr>
        <w:t>tự luận, trắc nghiệm (không được sử dụng tài liệu)</w:t>
      </w:r>
    </w:p>
    <w:p w:rsidR="00745DFE" w:rsidRPr="00974B23" w:rsidRDefault="00745DFE" w:rsidP="00745DFE">
      <w:pPr>
        <w:spacing w:after="0" w:line="240" w:lineRule="auto"/>
        <w:rPr>
          <w:rFonts w:eastAsia="Times New Roman" w:cs="Times New Roman"/>
          <w:b/>
          <w:bCs/>
          <w:szCs w:val="26"/>
        </w:rPr>
      </w:pPr>
    </w:p>
    <w:p w:rsidR="00745DFE" w:rsidRPr="00974B23" w:rsidRDefault="00745DFE" w:rsidP="00745DFE">
      <w:pPr>
        <w:tabs>
          <w:tab w:val="center" w:pos="6804"/>
        </w:tabs>
        <w:spacing w:after="0" w:line="240" w:lineRule="auto"/>
        <w:rPr>
          <w:rFonts w:eastAsia="Times New Roman" w:cs="Times New Roman"/>
          <w:b/>
          <w:bCs/>
          <w:i/>
          <w:szCs w:val="26"/>
        </w:rPr>
      </w:pPr>
      <w:r w:rsidRPr="00974B23">
        <w:rPr>
          <w:rFonts w:eastAsia="Times New Roman" w:cs="Times New Roman"/>
          <w:b/>
          <w:bCs/>
          <w:i/>
          <w:szCs w:val="26"/>
        </w:rPr>
        <w:tab/>
        <w:t xml:space="preserve">Phan Thiết, ngày      tháng      năm </w:t>
      </w:r>
    </w:p>
    <w:p w:rsidR="00745DFE" w:rsidRDefault="00745DFE" w:rsidP="00745DFE">
      <w:pPr>
        <w:tabs>
          <w:tab w:val="center" w:pos="6804"/>
        </w:tabs>
        <w:spacing w:after="0" w:line="240" w:lineRule="auto"/>
        <w:rPr>
          <w:rFonts w:eastAsia="Times New Roman" w:cs="Times New Roman"/>
          <w:b/>
          <w:bCs/>
          <w:szCs w:val="26"/>
        </w:rPr>
      </w:pPr>
      <w:r w:rsidRPr="00974B23">
        <w:rPr>
          <w:rFonts w:eastAsia="Times New Roman" w:cs="Times New Roman"/>
          <w:b/>
          <w:bCs/>
          <w:szCs w:val="26"/>
        </w:rPr>
        <w:tab/>
        <w:t>Trưởng khoa</w:t>
      </w:r>
    </w:p>
    <w:p w:rsidR="00974B23" w:rsidRDefault="00974B23" w:rsidP="00745DFE">
      <w:pPr>
        <w:tabs>
          <w:tab w:val="center" w:pos="6804"/>
        </w:tabs>
        <w:spacing w:after="0" w:line="240" w:lineRule="auto"/>
        <w:rPr>
          <w:rFonts w:eastAsia="Times New Roman" w:cs="Times New Roman"/>
          <w:b/>
          <w:bCs/>
          <w:szCs w:val="26"/>
        </w:rPr>
      </w:pPr>
    </w:p>
    <w:p w:rsidR="00974B23" w:rsidRDefault="00974B23" w:rsidP="00745DFE">
      <w:pPr>
        <w:tabs>
          <w:tab w:val="center" w:pos="6804"/>
        </w:tabs>
        <w:spacing w:after="0" w:line="240" w:lineRule="auto"/>
        <w:rPr>
          <w:rFonts w:eastAsia="Times New Roman" w:cs="Times New Roman"/>
          <w:b/>
          <w:bCs/>
          <w:szCs w:val="26"/>
        </w:rPr>
      </w:pPr>
    </w:p>
    <w:p w:rsidR="00974B23" w:rsidRDefault="00974B23" w:rsidP="00745DFE">
      <w:pPr>
        <w:tabs>
          <w:tab w:val="center" w:pos="6804"/>
        </w:tabs>
        <w:spacing w:after="0" w:line="240" w:lineRule="auto"/>
        <w:rPr>
          <w:rFonts w:eastAsia="Times New Roman" w:cs="Times New Roman"/>
          <w:b/>
          <w:bCs/>
          <w:szCs w:val="26"/>
        </w:rPr>
      </w:pPr>
    </w:p>
    <w:p w:rsidR="00974B23" w:rsidRDefault="00974B23" w:rsidP="00745DFE">
      <w:pPr>
        <w:tabs>
          <w:tab w:val="center" w:pos="6804"/>
        </w:tabs>
        <w:spacing w:after="0" w:line="240" w:lineRule="auto"/>
        <w:rPr>
          <w:rFonts w:eastAsia="Times New Roman" w:cs="Times New Roman"/>
          <w:b/>
          <w:bCs/>
          <w:szCs w:val="26"/>
        </w:rPr>
      </w:pPr>
    </w:p>
    <w:p w:rsidR="00974B23" w:rsidRDefault="00974B23" w:rsidP="00745DFE">
      <w:pPr>
        <w:tabs>
          <w:tab w:val="center" w:pos="6804"/>
        </w:tabs>
        <w:spacing w:after="0" w:line="240" w:lineRule="auto"/>
        <w:rPr>
          <w:rFonts w:eastAsia="Times New Roman" w:cs="Times New Roman"/>
          <w:b/>
          <w:bCs/>
          <w:szCs w:val="26"/>
        </w:rPr>
      </w:pPr>
    </w:p>
    <w:p w:rsidR="00974B23" w:rsidRDefault="00974B23" w:rsidP="00745DFE">
      <w:pPr>
        <w:tabs>
          <w:tab w:val="center" w:pos="6804"/>
        </w:tabs>
        <w:spacing w:after="0" w:line="240" w:lineRule="auto"/>
        <w:rPr>
          <w:rFonts w:eastAsia="Times New Roman" w:cs="Times New Roman"/>
          <w:b/>
          <w:bCs/>
          <w:szCs w:val="26"/>
        </w:rPr>
      </w:pPr>
    </w:p>
    <w:p w:rsidR="00974B23" w:rsidRDefault="00974B23" w:rsidP="00745DFE">
      <w:pPr>
        <w:tabs>
          <w:tab w:val="center" w:pos="6804"/>
        </w:tabs>
        <w:spacing w:after="0" w:line="240" w:lineRule="auto"/>
        <w:rPr>
          <w:rFonts w:eastAsia="Times New Roman" w:cs="Times New Roman"/>
          <w:b/>
          <w:bCs/>
          <w:szCs w:val="26"/>
        </w:rPr>
      </w:pPr>
    </w:p>
    <w:p w:rsidR="00974B23" w:rsidRDefault="00974B23" w:rsidP="00745DFE">
      <w:pPr>
        <w:tabs>
          <w:tab w:val="center" w:pos="6804"/>
        </w:tabs>
        <w:spacing w:after="0" w:line="240" w:lineRule="auto"/>
        <w:rPr>
          <w:rFonts w:eastAsia="Times New Roman" w:cs="Times New Roman"/>
          <w:b/>
          <w:bCs/>
          <w:szCs w:val="26"/>
        </w:rPr>
      </w:pPr>
    </w:p>
    <w:p w:rsidR="00974B23" w:rsidRDefault="00974B23" w:rsidP="00745DFE">
      <w:pPr>
        <w:tabs>
          <w:tab w:val="center" w:pos="6804"/>
        </w:tabs>
        <w:spacing w:after="0" w:line="240" w:lineRule="auto"/>
        <w:rPr>
          <w:rFonts w:eastAsia="Times New Roman" w:cs="Times New Roman"/>
          <w:b/>
          <w:bCs/>
          <w:szCs w:val="26"/>
        </w:rPr>
      </w:pPr>
    </w:p>
    <w:p w:rsidR="00974B23" w:rsidRDefault="00974B23" w:rsidP="00745DFE">
      <w:pPr>
        <w:tabs>
          <w:tab w:val="center" w:pos="6804"/>
        </w:tabs>
        <w:spacing w:after="0" w:line="240" w:lineRule="auto"/>
        <w:rPr>
          <w:rFonts w:eastAsia="Times New Roman" w:cs="Times New Roman"/>
          <w:b/>
          <w:bCs/>
          <w:szCs w:val="26"/>
        </w:rPr>
      </w:pPr>
    </w:p>
    <w:p w:rsidR="00974B23" w:rsidRDefault="00974B23" w:rsidP="00745DFE">
      <w:pPr>
        <w:tabs>
          <w:tab w:val="center" w:pos="6804"/>
        </w:tabs>
        <w:spacing w:after="0" w:line="240" w:lineRule="auto"/>
        <w:rPr>
          <w:rFonts w:eastAsia="Times New Roman" w:cs="Times New Roman"/>
          <w:b/>
          <w:bCs/>
          <w:szCs w:val="26"/>
        </w:rPr>
      </w:pPr>
    </w:p>
    <w:p w:rsidR="00974B23" w:rsidRDefault="00974B23" w:rsidP="00745DFE">
      <w:pPr>
        <w:tabs>
          <w:tab w:val="center" w:pos="6804"/>
        </w:tabs>
        <w:spacing w:after="0" w:line="240" w:lineRule="auto"/>
        <w:rPr>
          <w:rFonts w:eastAsia="Times New Roman" w:cs="Times New Roman"/>
          <w:b/>
          <w:bCs/>
          <w:szCs w:val="26"/>
        </w:rPr>
      </w:pPr>
    </w:p>
    <w:p w:rsidR="00974B23" w:rsidRDefault="00974B23" w:rsidP="00745DFE">
      <w:pPr>
        <w:tabs>
          <w:tab w:val="center" w:pos="6804"/>
        </w:tabs>
        <w:spacing w:after="0" w:line="240" w:lineRule="auto"/>
        <w:rPr>
          <w:rFonts w:eastAsia="Times New Roman" w:cs="Times New Roman"/>
          <w:b/>
          <w:bCs/>
          <w:szCs w:val="26"/>
        </w:rPr>
      </w:pPr>
    </w:p>
    <w:p w:rsidR="00974B23" w:rsidRDefault="00974B23" w:rsidP="00745DFE">
      <w:pPr>
        <w:tabs>
          <w:tab w:val="center" w:pos="6804"/>
        </w:tabs>
        <w:spacing w:after="0" w:line="240" w:lineRule="auto"/>
        <w:rPr>
          <w:rFonts w:eastAsia="Times New Roman" w:cs="Times New Roman"/>
          <w:b/>
          <w:bCs/>
          <w:szCs w:val="26"/>
        </w:rPr>
      </w:pPr>
    </w:p>
    <w:p w:rsidR="00974B23" w:rsidRDefault="00974B23" w:rsidP="00745DFE">
      <w:pPr>
        <w:tabs>
          <w:tab w:val="center" w:pos="6804"/>
        </w:tabs>
        <w:spacing w:after="0" w:line="240" w:lineRule="auto"/>
        <w:rPr>
          <w:rFonts w:eastAsia="Times New Roman" w:cs="Times New Roman"/>
          <w:b/>
          <w:bCs/>
          <w:szCs w:val="26"/>
        </w:rPr>
      </w:pPr>
    </w:p>
    <w:p w:rsidR="00974B23" w:rsidRDefault="00974B23" w:rsidP="00745DFE">
      <w:pPr>
        <w:tabs>
          <w:tab w:val="center" w:pos="6804"/>
        </w:tabs>
        <w:spacing w:after="0" w:line="240" w:lineRule="auto"/>
        <w:rPr>
          <w:rFonts w:eastAsia="Times New Roman" w:cs="Times New Roman"/>
          <w:b/>
          <w:bCs/>
          <w:szCs w:val="26"/>
        </w:rPr>
      </w:pPr>
    </w:p>
    <w:p w:rsidR="00974B23" w:rsidRDefault="00974B23" w:rsidP="00745DFE">
      <w:pPr>
        <w:tabs>
          <w:tab w:val="center" w:pos="6804"/>
        </w:tabs>
        <w:spacing w:after="0" w:line="240" w:lineRule="auto"/>
        <w:rPr>
          <w:rFonts w:eastAsia="Times New Roman" w:cs="Times New Roman"/>
          <w:b/>
          <w:bCs/>
          <w:szCs w:val="26"/>
        </w:rPr>
      </w:pPr>
    </w:p>
    <w:p w:rsidR="00974B23" w:rsidRDefault="00974B23" w:rsidP="00745DFE">
      <w:pPr>
        <w:tabs>
          <w:tab w:val="center" w:pos="6804"/>
        </w:tabs>
        <w:spacing w:after="0" w:line="240" w:lineRule="auto"/>
        <w:rPr>
          <w:rFonts w:eastAsia="Times New Roman" w:cs="Times New Roman"/>
          <w:b/>
          <w:bCs/>
          <w:szCs w:val="26"/>
        </w:rPr>
      </w:pPr>
    </w:p>
    <w:p w:rsidR="00974B23" w:rsidRDefault="00974B23" w:rsidP="00745DFE">
      <w:pPr>
        <w:tabs>
          <w:tab w:val="center" w:pos="6804"/>
        </w:tabs>
        <w:spacing w:after="0" w:line="240" w:lineRule="auto"/>
        <w:rPr>
          <w:rFonts w:eastAsia="Times New Roman" w:cs="Times New Roman"/>
          <w:b/>
          <w:bCs/>
          <w:szCs w:val="26"/>
        </w:rPr>
      </w:pPr>
    </w:p>
    <w:p w:rsidR="00974B23" w:rsidRDefault="00974B23" w:rsidP="00745DFE">
      <w:pPr>
        <w:tabs>
          <w:tab w:val="center" w:pos="6804"/>
        </w:tabs>
        <w:spacing w:after="0" w:line="240" w:lineRule="auto"/>
        <w:rPr>
          <w:rFonts w:eastAsia="Times New Roman" w:cs="Times New Roman"/>
          <w:b/>
          <w:bCs/>
          <w:szCs w:val="26"/>
        </w:rPr>
      </w:pPr>
    </w:p>
    <w:p w:rsidR="00974B23" w:rsidRDefault="00974B23" w:rsidP="00745DFE">
      <w:pPr>
        <w:tabs>
          <w:tab w:val="center" w:pos="6804"/>
        </w:tabs>
        <w:spacing w:after="0" w:line="240" w:lineRule="auto"/>
        <w:rPr>
          <w:rFonts w:eastAsia="Times New Roman" w:cs="Times New Roman"/>
          <w:b/>
          <w:bCs/>
          <w:szCs w:val="26"/>
        </w:rPr>
      </w:pPr>
    </w:p>
    <w:p w:rsidR="00974B23" w:rsidRDefault="00974B23" w:rsidP="00745DFE">
      <w:pPr>
        <w:tabs>
          <w:tab w:val="center" w:pos="6804"/>
        </w:tabs>
        <w:spacing w:after="0" w:line="240" w:lineRule="auto"/>
        <w:rPr>
          <w:rFonts w:eastAsia="Times New Roman" w:cs="Times New Roman"/>
          <w:b/>
          <w:bCs/>
          <w:szCs w:val="26"/>
        </w:rPr>
      </w:pPr>
    </w:p>
    <w:p w:rsidR="00974B23" w:rsidRDefault="00974B23" w:rsidP="00745DFE">
      <w:pPr>
        <w:tabs>
          <w:tab w:val="center" w:pos="6804"/>
        </w:tabs>
        <w:spacing w:after="0" w:line="240" w:lineRule="auto"/>
        <w:rPr>
          <w:rFonts w:eastAsia="Times New Roman" w:cs="Times New Roman"/>
          <w:b/>
          <w:bCs/>
          <w:szCs w:val="26"/>
        </w:rPr>
      </w:pPr>
    </w:p>
    <w:p w:rsidR="00974B23" w:rsidRDefault="00974B23" w:rsidP="00745DFE">
      <w:pPr>
        <w:tabs>
          <w:tab w:val="center" w:pos="6804"/>
        </w:tabs>
        <w:spacing w:after="0" w:line="240" w:lineRule="auto"/>
        <w:rPr>
          <w:rFonts w:eastAsia="Times New Roman" w:cs="Times New Roman"/>
          <w:b/>
          <w:bCs/>
          <w:szCs w:val="26"/>
        </w:rPr>
      </w:pPr>
    </w:p>
    <w:p w:rsidR="00974B23" w:rsidRDefault="00974B23" w:rsidP="00745DFE">
      <w:pPr>
        <w:tabs>
          <w:tab w:val="center" w:pos="6804"/>
        </w:tabs>
        <w:spacing w:after="0" w:line="240" w:lineRule="auto"/>
        <w:rPr>
          <w:rFonts w:eastAsia="Times New Roman" w:cs="Times New Roman"/>
          <w:b/>
          <w:bCs/>
          <w:szCs w:val="26"/>
        </w:rPr>
      </w:pPr>
    </w:p>
    <w:p w:rsidR="00974B23" w:rsidRDefault="00974B23" w:rsidP="00745DFE">
      <w:pPr>
        <w:tabs>
          <w:tab w:val="center" w:pos="6804"/>
        </w:tabs>
        <w:spacing w:after="0" w:line="240" w:lineRule="auto"/>
        <w:rPr>
          <w:rFonts w:eastAsia="Times New Roman" w:cs="Times New Roman"/>
          <w:b/>
          <w:bCs/>
          <w:szCs w:val="26"/>
        </w:rPr>
      </w:pPr>
    </w:p>
    <w:p w:rsidR="00974B23" w:rsidRDefault="00974B23" w:rsidP="00745DFE">
      <w:pPr>
        <w:tabs>
          <w:tab w:val="center" w:pos="6804"/>
        </w:tabs>
        <w:spacing w:after="0" w:line="240" w:lineRule="auto"/>
        <w:rPr>
          <w:rFonts w:eastAsia="Times New Roman" w:cs="Times New Roman"/>
          <w:b/>
          <w:bCs/>
          <w:szCs w:val="26"/>
        </w:rPr>
      </w:pPr>
    </w:p>
    <w:p w:rsidR="00974B23" w:rsidRDefault="00974B23" w:rsidP="00745DFE">
      <w:pPr>
        <w:tabs>
          <w:tab w:val="center" w:pos="6804"/>
        </w:tabs>
        <w:spacing w:after="0" w:line="240" w:lineRule="auto"/>
        <w:rPr>
          <w:rFonts w:eastAsia="Times New Roman" w:cs="Times New Roman"/>
          <w:b/>
          <w:bCs/>
          <w:szCs w:val="26"/>
        </w:rPr>
      </w:pPr>
    </w:p>
    <w:p w:rsidR="00974B23" w:rsidRDefault="00974B23" w:rsidP="00745DFE">
      <w:pPr>
        <w:tabs>
          <w:tab w:val="center" w:pos="6804"/>
        </w:tabs>
        <w:spacing w:after="0" w:line="240" w:lineRule="auto"/>
        <w:rPr>
          <w:rFonts w:eastAsia="Times New Roman" w:cs="Times New Roman"/>
          <w:b/>
          <w:bCs/>
          <w:szCs w:val="26"/>
        </w:rPr>
      </w:pPr>
    </w:p>
    <w:p w:rsidR="00974B23" w:rsidRDefault="00974B23" w:rsidP="00745DFE">
      <w:pPr>
        <w:tabs>
          <w:tab w:val="center" w:pos="6804"/>
        </w:tabs>
        <w:spacing w:after="0" w:line="240" w:lineRule="auto"/>
        <w:rPr>
          <w:rFonts w:eastAsia="Times New Roman" w:cs="Times New Roman"/>
          <w:b/>
          <w:bCs/>
          <w:szCs w:val="26"/>
        </w:rPr>
      </w:pPr>
    </w:p>
    <w:p w:rsidR="00974B23" w:rsidRPr="00974B23" w:rsidRDefault="00974B23" w:rsidP="00745DFE">
      <w:pPr>
        <w:tabs>
          <w:tab w:val="center" w:pos="6804"/>
        </w:tabs>
        <w:spacing w:after="0" w:line="240" w:lineRule="auto"/>
        <w:rPr>
          <w:rFonts w:eastAsia="Times New Roman" w:cs="Times New Roman"/>
          <w:b/>
          <w:bCs/>
          <w:szCs w:val="26"/>
        </w:rPr>
      </w:pPr>
    </w:p>
    <w:tbl>
      <w:tblPr>
        <w:tblW w:w="9902" w:type="dxa"/>
        <w:tblLook w:val="04A0" w:firstRow="1" w:lastRow="0" w:firstColumn="1" w:lastColumn="0" w:noHBand="0" w:noVBand="1"/>
      </w:tblPr>
      <w:tblGrid>
        <w:gridCol w:w="4644"/>
        <w:gridCol w:w="5258"/>
      </w:tblGrid>
      <w:tr w:rsidR="00745DFE" w:rsidRPr="00644A83" w:rsidTr="00745DFE">
        <w:tc>
          <w:tcPr>
            <w:tcW w:w="4644" w:type="dxa"/>
            <w:shd w:val="clear" w:color="auto" w:fill="auto"/>
          </w:tcPr>
          <w:p w:rsidR="00745DFE" w:rsidRPr="00644A83" w:rsidRDefault="00745DFE" w:rsidP="00745DFE">
            <w:pPr>
              <w:tabs>
                <w:tab w:val="center" w:pos="1980"/>
                <w:tab w:val="center" w:pos="6480"/>
              </w:tabs>
              <w:spacing w:after="0" w:line="240" w:lineRule="auto"/>
              <w:jc w:val="center"/>
              <w:rPr>
                <w:rFonts w:eastAsia="Times New Roman"/>
                <w:b/>
                <w:bCs/>
                <w:sz w:val="24"/>
                <w:szCs w:val="24"/>
              </w:rPr>
            </w:pPr>
            <w:r w:rsidRPr="00644A83">
              <w:rPr>
                <w:rFonts w:eastAsia="Times New Roman"/>
                <w:b/>
                <w:bCs/>
                <w:sz w:val="24"/>
                <w:szCs w:val="24"/>
              </w:rPr>
              <w:lastRenderedPageBreak/>
              <w:t>BỘ GIÁO DỤC VÀ ĐÀO TẠO</w:t>
            </w:r>
          </w:p>
        </w:tc>
        <w:tc>
          <w:tcPr>
            <w:tcW w:w="5258" w:type="dxa"/>
            <w:shd w:val="clear" w:color="auto" w:fill="auto"/>
          </w:tcPr>
          <w:p w:rsidR="00745DFE" w:rsidRPr="00644A83" w:rsidRDefault="00745DFE" w:rsidP="00974B23">
            <w:pPr>
              <w:tabs>
                <w:tab w:val="center" w:pos="1980"/>
                <w:tab w:val="center" w:pos="6480"/>
              </w:tabs>
              <w:spacing w:after="0" w:line="240" w:lineRule="auto"/>
              <w:ind w:firstLine="0"/>
              <w:rPr>
                <w:rFonts w:eastAsia="Times New Roman"/>
                <w:b/>
                <w:bCs/>
                <w:sz w:val="24"/>
                <w:szCs w:val="24"/>
              </w:rPr>
            </w:pPr>
            <w:r w:rsidRPr="00644A83">
              <w:rPr>
                <w:rFonts w:eastAsia="Times New Roman"/>
                <w:b/>
                <w:bCs/>
                <w:sz w:val="24"/>
                <w:szCs w:val="24"/>
              </w:rPr>
              <w:t>CỘNG HÒA XÃ HỘI CHỦ NGHĨA VIỆT NAM</w:t>
            </w:r>
          </w:p>
        </w:tc>
      </w:tr>
      <w:tr w:rsidR="00745DFE" w:rsidRPr="00644A83" w:rsidTr="00745DFE">
        <w:tc>
          <w:tcPr>
            <w:tcW w:w="4644" w:type="dxa"/>
            <w:shd w:val="clear" w:color="auto" w:fill="auto"/>
          </w:tcPr>
          <w:p w:rsidR="00745DFE" w:rsidRPr="00644A83" w:rsidRDefault="00745DFE" w:rsidP="00745DFE">
            <w:pPr>
              <w:tabs>
                <w:tab w:val="center" w:pos="1980"/>
                <w:tab w:val="center" w:pos="6480"/>
              </w:tabs>
              <w:spacing w:after="0" w:line="240" w:lineRule="auto"/>
              <w:jc w:val="center"/>
              <w:rPr>
                <w:rFonts w:eastAsia="Times New Roman"/>
                <w:bCs/>
                <w:sz w:val="24"/>
                <w:szCs w:val="24"/>
              </w:rPr>
            </w:pPr>
            <w:r w:rsidRPr="00644A83">
              <w:rPr>
                <w:rFonts w:eastAsia="Times New Roman"/>
                <w:b/>
                <w:bCs/>
                <w:sz w:val="24"/>
                <w:szCs w:val="24"/>
              </w:rPr>
              <w:t>TRƯỜNG ĐẠI HỌC PHAN THIẾT</w:t>
            </w:r>
          </w:p>
        </w:tc>
        <w:tc>
          <w:tcPr>
            <w:tcW w:w="5258" w:type="dxa"/>
            <w:shd w:val="clear" w:color="auto" w:fill="auto"/>
          </w:tcPr>
          <w:p w:rsidR="00745DFE" w:rsidRPr="00644A83" w:rsidRDefault="00745DFE" w:rsidP="00745DFE">
            <w:pPr>
              <w:tabs>
                <w:tab w:val="center" w:pos="1980"/>
                <w:tab w:val="center" w:pos="6480"/>
              </w:tabs>
              <w:spacing w:after="0" w:line="240" w:lineRule="auto"/>
              <w:jc w:val="center"/>
              <w:rPr>
                <w:rFonts w:eastAsia="Times New Roman"/>
                <w:b/>
                <w:bCs/>
                <w:sz w:val="24"/>
                <w:szCs w:val="24"/>
              </w:rPr>
            </w:pPr>
            <w:r w:rsidRPr="00644A83">
              <w:rPr>
                <w:rFonts w:eastAsia="Times New Roman"/>
                <w:b/>
                <w:bCs/>
                <w:sz w:val="24"/>
                <w:szCs w:val="24"/>
              </w:rPr>
              <w:t>Độc lập – Tự do – Hạnh phúc</w:t>
            </w:r>
          </w:p>
        </w:tc>
      </w:tr>
    </w:tbl>
    <w:p w:rsidR="00745DFE" w:rsidRPr="00971FE3" w:rsidRDefault="00745DFE" w:rsidP="00745DFE">
      <w:pPr>
        <w:spacing w:after="0" w:line="240" w:lineRule="auto"/>
        <w:rPr>
          <w:rFonts w:eastAsia="Times New Roman"/>
          <w:szCs w:val="26"/>
        </w:rPr>
      </w:pPr>
      <w:r>
        <w:rPr>
          <w:noProof/>
          <w:szCs w:val="26"/>
        </w:rPr>
        <mc:AlternateContent>
          <mc:Choice Requires="wps">
            <w:drawing>
              <wp:anchor distT="4294967295" distB="4294967295" distL="114300" distR="114300" simplePos="0" relativeHeight="251888640" behindDoc="0" locked="0" layoutInCell="1" allowOverlap="1">
                <wp:simplePos x="0" y="0"/>
                <wp:positionH relativeFrom="column">
                  <wp:posOffset>3378835</wp:posOffset>
                </wp:positionH>
                <wp:positionV relativeFrom="paragraph">
                  <wp:posOffset>15239</wp:posOffset>
                </wp:positionV>
                <wp:extent cx="1484630" cy="0"/>
                <wp:effectExtent l="0" t="0" r="20320" b="1905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32817" id="Straight Arrow Connector 109" o:spid="_x0000_s1026" type="#_x0000_t32" style="position:absolute;margin-left:266.05pt;margin-top:1.2pt;width:116.9pt;height:0;z-index:251888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FzJwIAAE4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"/>
            </w:pict>
          </mc:Fallback>
        </mc:AlternateContent>
      </w:r>
      <w:r>
        <w:rPr>
          <w:noProof/>
          <w:szCs w:val="26"/>
        </w:rPr>
        <mc:AlternateContent>
          <mc:Choice Requires="wps">
            <w:drawing>
              <wp:anchor distT="4294967295" distB="4294967295" distL="114300" distR="114300" simplePos="0" relativeHeight="251887616" behindDoc="0" locked="0" layoutInCell="1" allowOverlap="1">
                <wp:simplePos x="0" y="0"/>
                <wp:positionH relativeFrom="column">
                  <wp:posOffset>753745</wp:posOffset>
                </wp:positionH>
                <wp:positionV relativeFrom="paragraph">
                  <wp:posOffset>15239</wp:posOffset>
                </wp:positionV>
                <wp:extent cx="1080135" cy="0"/>
                <wp:effectExtent l="0" t="0" r="24765" b="19050"/>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6770C" id="Straight Arrow Connector 108" o:spid="_x0000_s1026" type="#_x0000_t32" style="position:absolute;margin-left:59.35pt;margin-top:1.2pt;width:85.05pt;height:0;z-index:251887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"/>
            </w:pict>
          </mc:Fallback>
        </mc:AlternateContent>
      </w:r>
    </w:p>
    <w:p w:rsidR="00745DFE" w:rsidRPr="00971FE3" w:rsidRDefault="00745DFE" w:rsidP="00745DFE">
      <w:pPr>
        <w:spacing w:after="0" w:line="240" w:lineRule="auto"/>
        <w:jc w:val="center"/>
        <w:rPr>
          <w:rFonts w:eastAsia="Times New Roman"/>
          <w:szCs w:val="26"/>
        </w:rPr>
      </w:pPr>
      <w:r w:rsidRPr="00971FE3">
        <w:rPr>
          <w:rFonts w:eastAsia="Times New Roman"/>
          <w:szCs w:val="26"/>
        </w:rPr>
        <w:t>CHƯƠNG TRÌNH TRÌNH ĐỘ ĐẠI HỌC</w:t>
      </w:r>
    </w:p>
    <w:p w:rsidR="00745DFE" w:rsidRPr="00971FE3" w:rsidRDefault="00745DFE" w:rsidP="00745DFE">
      <w:pPr>
        <w:spacing w:after="0" w:line="240" w:lineRule="auto"/>
        <w:jc w:val="center"/>
        <w:rPr>
          <w:rFonts w:eastAsia="Times New Roman"/>
          <w:szCs w:val="26"/>
        </w:rPr>
      </w:pPr>
      <w:r w:rsidRPr="00971FE3">
        <w:rPr>
          <w:rFonts w:eastAsia="Times New Roman"/>
          <w:szCs w:val="26"/>
        </w:rPr>
        <w:t xml:space="preserve">NGÀNH ĐÀO TẠO: </w:t>
      </w:r>
      <w:r>
        <w:rPr>
          <w:rFonts w:eastAsia="Times New Roman"/>
          <w:szCs w:val="26"/>
        </w:rPr>
        <w:t>TÀI CHÍNH – NGÂN HÀNG</w:t>
      </w:r>
    </w:p>
    <w:p w:rsidR="00745DFE" w:rsidRPr="00971FE3" w:rsidRDefault="00745DFE" w:rsidP="00745DFE">
      <w:pPr>
        <w:keepNext/>
        <w:spacing w:after="0" w:line="240" w:lineRule="auto"/>
        <w:jc w:val="center"/>
        <w:outlineLvl w:val="1"/>
        <w:rPr>
          <w:rFonts w:eastAsia="Times New Roman"/>
          <w:b/>
          <w:bCs/>
          <w:szCs w:val="26"/>
        </w:rPr>
      </w:pPr>
    </w:p>
    <w:p w:rsidR="00745DFE" w:rsidRPr="00AE5FA4" w:rsidRDefault="00745DFE" w:rsidP="00745DFE">
      <w:pPr>
        <w:keepNext/>
        <w:spacing w:after="0" w:line="240" w:lineRule="auto"/>
        <w:jc w:val="center"/>
        <w:outlineLvl w:val="1"/>
        <w:rPr>
          <w:rFonts w:eastAsia="Times New Roman"/>
          <w:b/>
          <w:bCs/>
          <w:sz w:val="28"/>
          <w:szCs w:val="28"/>
        </w:rPr>
      </w:pPr>
      <w:r w:rsidRPr="00AE5FA4">
        <w:rPr>
          <w:rFonts w:eastAsia="Times New Roman"/>
          <w:b/>
          <w:bCs/>
          <w:sz w:val="28"/>
          <w:szCs w:val="28"/>
        </w:rPr>
        <w:t>ĐỀ CƯƠNG CHI TIẾT HỌC PHẦN</w:t>
      </w:r>
    </w:p>
    <w:p w:rsidR="00745DFE" w:rsidRPr="00971FE3" w:rsidRDefault="00745DFE" w:rsidP="00745DFE">
      <w:pPr>
        <w:tabs>
          <w:tab w:val="right" w:leader="dot" w:pos="8789"/>
        </w:tabs>
        <w:spacing w:line="240" w:lineRule="auto"/>
        <w:rPr>
          <w:rFonts w:eastAsia="Times New Roman"/>
          <w:b/>
          <w:bCs/>
          <w:szCs w:val="26"/>
        </w:rPr>
      </w:pPr>
      <w:r w:rsidRPr="00971FE3">
        <w:rPr>
          <w:rFonts w:eastAsia="Times New Roman"/>
          <w:b/>
          <w:bCs/>
          <w:szCs w:val="26"/>
        </w:rPr>
        <w:t xml:space="preserve">1. Tên học phần:  </w:t>
      </w:r>
      <w:r>
        <w:rPr>
          <w:rFonts w:eastAsia="Times New Roman"/>
          <w:b/>
          <w:bCs/>
          <w:szCs w:val="26"/>
        </w:rPr>
        <w:t>Nghiệp vụ Ngân hàng thương mại</w:t>
      </w:r>
      <w:r w:rsidRPr="00971FE3">
        <w:rPr>
          <w:rFonts w:eastAsia="Times New Roman"/>
          <w:b/>
          <w:bCs/>
          <w:szCs w:val="26"/>
        </w:rPr>
        <w:t xml:space="preserve"> - Mã học phần:</w:t>
      </w:r>
      <w:r w:rsidRPr="0009747E">
        <w:t xml:space="preserve"> </w:t>
      </w:r>
      <w:r w:rsidRPr="0009747E">
        <w:rPr>
          <w:rFonts w:eastAsia="Times New Roman"/>
          <w:b/>
          <w:bCs/>
          <w:szCs w:val="26"/>
        </w:rPr>
        <w:t>10168</w:t>
      </w:r>
    </w:p>
    <w:p w:rsidR="00745DFE" w:rsidRPr="00971FE3" w:rsidRDefault="00745DFE" w:rsidP="00745DFE">
      <w:pPr>
        <w:tabs>
          <w:tab w:val="right" w:leader="dot" w:pos="8789"/>
        </w:tabs>
        <w:spacing w:line="240" w:lineRule="auto"/>
        <w:rPr>
          <w:rFonts w:eastAsia="Times New Roman"/>
          <w:b/>
          <w:bCs/>
          <w:szCs w:val="26"/>
        </w:rPr>
      </w:pPr>
      <w:r w:rsidRPr="00971FE3">
        <w:rPr>
          <w:rFonts w:eastAsia="Times New Roman"/>
          <w:b/>
          <w:bCs/>
          <w:szCs w:val="26"/>
        </w:rPr>
        <w:t>2. Khoa phụ trách:</w:t>
      </w:r>
      <w:r>
        <w:rPr>
          <w:rFonts w:eastAsia="Times New Roman"/>
          <w:b/>
          <w:bCs/>
          <w:szCs w:val="26"/>
        </w:rPr>
        <w:t xml:space="preserve"> Tài chính – ngân hàng</w:t>
      </w:r>
    </w:p>
    <w:p w:rsidR="00745DFE" w:rsidRPr="00971FE3" w:rsidRDefault="00745DFE" w:rsidP="00745DFE">
      <w:pPr>
        <w:tabs>
          <w:tab w:val="right" w:leader="dot" w:pos="8789"/>
        </w:tabs>
        <w:spacing w:line="240" w:lineRule="auto"/>
        <w:rPr>
          <w:rFonts w:eastAsia="Times New Roman"/>
          <w:b/>
          <w:bCs/>
          <w:szCs w:val="26"/>
        </w:rPr>
      </w:pPr>
      <w:r w:rsidRPr="00971FE3">
        <w:rPr>
          <w:rFonts w:eastAsia="Times New Roman"/>
          <w:b/>
          <w:bCs/>
          <w:szCs w:val="26"/>
        </w:rPr>
        <w:t xml:space="preserve">3. Họ tên giảng viên giảng dạy: </w:t>
      </w:r>
      <w:r w:rsidRPr="00D42C76">
        <w:rPr>
          <w:rFonts w:eastAsia="SimSun"/>
          <w:b/>
          <w:bCs/>
          <w:szCs w:val="26"/>
          <w:lang w:eastAsia="zh-CN"/>
        </w:rPr>
        <w:t>Lê Thị Thanh Loan</w:t>
      </w:r>
    </w:p>
    <w:p w:rsidR="00745DFE" w:rsidRDefault="00745DFE" w:rsidP="00D53810">
      <w:pPr>
        <w:numPr>
          <w:ilvl w:val="0"/>
          <w:numId w:val="12"/>
        </w:numPr>
        <w:spacing w:line="240" w:lineRule="auto"/>
        <w:ind w:left="284" w:hanging="218"/>
        <w:rPr>
          <w:rFonts w:eastAsia="SimSun"/>
          <w:szCs w:val="26"/>
          <w:lang w:eastAsia="zh-CN"/>
        </w:rPr>
      </w:pPr>
      <w:r w:rsidRPr="00D42C76">
        <w:rPr>
          <w:rFonts w:eastAsia="SimSun"/>
          <w:szCs w:val="26"/>
          <w:lang w:eastAsia="zh-CN"/>
        </w:rPr>
        <w:t>Chức danh, học hàm, học vị: Thạc sĩ</w:t>
      </w:r>
      <w:r>
        <w:rPr>
          <w:rFonts w:eastAsia="SimSun"/>
          <w:szCs w:val="26"/>
          <w:lang w:eastAsia="zh-CN"/>
        </w:rPr>
        <w:t>;</w:t>
      </w:r>
    </w:p>
    <w:p w:rsidR="00745DFE" w:rsidRDefault="00745DFE" w:rsidP="00D53810">
      <w:pPr>
        <w:numPr>
          <w:ilvl w:val="0"/>
          <w:numId w:val="12"/>
        </w:numPr>
        <w:spacing w:line="240" w:lineRule="auto"/>
        <w:ind w:left="284" w:hanging="218"/>
        <w:rPr>
          <w:rFonts w:eastAsia="SimSun"/>
          <w:szCs w:val="26"/>
          <w:lang w:eastAsia="zh-CN"/>
        </w:rPr>
      </w:pPr>
      <w:r w:rsidRPr="00D42C76">
        <w:rPr>
          <w:rFonts w:eastAsia="SimSun"/>
          <w:szCs w:val="26"/>
          <w:lang w:eastAsia="zh-CN"/>
        </w:rPr>
        <w:t xml:space="preserve">Địa chỉ liên hệ: </w:t>
      </w:r>
      <w:r>
        <w:rPr>
          <w:rFonts w:eastAsia="SimSun"/>
          <w:szCs w:val="26"/>
          <w:lang w:eastAsia="zh-CN"/>
        </w:rPr>
        <w:t>Khoa Tài chính – Ngân hàng, Trường Đại học Phan Thiết.</w:t>
      </w:r>
    </w:p>
    <w:p w:rsidR="00745DFE" w:rsidRDefault="00745DFE" w:rsidP="00D53810">
      <w:pPr>
        <w:numPr>
          <w:ilvl w:val="0"/>
          <w:numId w:val="12"/>
        </w:numPr>
        <w:spacing w:line="240" w:lineRule="auto"/>
        <w:ind w:left="284" w:hanging="218"/>
        <w:rPr>
          <w:rFonts w:eastAsia="SimSun"/>
          <w:szCs w:val="26"/>
          <w:lang w:eastAsia="zh-CN"/>
        </w:rPr>
      </w:pPr>
      <w:r w:rsidRPr="00D42C76">
        <w:rPr>
          <w:rFonts w:eastAsia="SimSun"/>
          <w:szCs w:val="26"/>
          <w:lang w:eastAsia="zh-CN"/>
        </w:rPr>
        <w:t xml:space="preserve">ĐT: </w:t>
      </w:r>
      <w:r>
        <w:rPr>
          <w:rFonts w:eastAsia="SimSun"/>
          <w:szCs w:val="26"/>
          <w:lang w:eastAsia="zh-CN"/>
        </w:rPr>
        <w:tab/>
        <w:t>0908161851</w:t>
      </w:r>
      <w:r w:rsidRPr="00D42C76">
        <w:rPr>
          <w:rFonts w:eastAsia="SimSun"/>
          <w:szCs w:val="26"/>
          <w:lang w:eastAsia="zh-CN"/>
        </w:rPr>
        <w:t xml:space="preserve">; </w:t>
      </w:r>
    </w:p>
    <w:p w:rsidR="00745DFE" w:rsidRDefault="00745DFE" w:rsidP="00D53810">
      <w:pPr>
        <w:numPr>
          <w:ilvl w:val="0"/>
          <w:numId w:val="12"/>
        </w:numPr>
        <w:spacing w:line="240" w:lineRule="auto"/>
        <w:ind w:left="284" w:hanging="218"/>
        <w:rPr>
          <w:rFonts w:eastAsia="SimSun"/>
          <w:szCs w:val="26"/>
          <w:lang w:eastAsia="zh-CN"/>
        </w:rPr>
      </w:pPr>
      <w:r>
        <w:rPr>
          <w:rFonts w:eastAsia="SimSun"/>
          <w:szCs w:val="26"/>
          <w:lang w:eastAsia="zh-CN"/>
        </w:rPr>
        <w:t>E</w:t>
      </w:r>
      <w:r w:rsidRPr="00D42C76">
        <w:rPr>
          <w:rFonts w:eastAsia="SimSun"/>
          <w:szCs w:val="26"/>
          <w:lang w:eastAsia="zh-CN"/>
        </w:rPr>
        <w:t xml:space="preserve">mail: </w:t>
      </w:r>
      <w:r>
        <w:rPr>
          <w:rFonts w:eastAsia="SimSun"/>
          <w:szCs w:val="26"/>
          <w:lang w:eastAsia="zh-CN"/>
        </w:rPr>
        <w:t>lttloan</w:t>
      </w:r>
      <w:r w:rsidRPr="00D42C76">
        <w:rPr>
          <w:rFonts w:eastAsia="SimSun"/>
          <w:szCs w:val="26"/>
          <w:lang w:eastAsia="zh-CN"/>
        </w:rPr>
        <w:t>@upt.edu.vn</w:t>
      </w:r>
      <w:r>
        <w:rPr>
          <w:rFonts w:eastAsia="SimSun"/>
          <w:szCs w:val="26"/>
          <w:lang w:eastAsia="zh-CN"/>
        </w:rPr>
        <w:t xml:space="preserve">;    </w:t>
      </w:r>
      <w:r w:rsidRPr="00D42C76">
        <w:rPr>
          <w:rFonts w:eastAsia="SimSun"/>
          <w:szCs w:val="26"/>
          <w:lang w:eastAsia="zh-CN"/>
        </w:rPr>
        <w:t xml:space="preserve">                                                                                                                                                                                                                                                                                                                                                                                                                                                                                                                                                                                                                                                                                                                                                                                                                                                                                                                                                                                                                                                                                                                                                                                                                                                                                                                                                                                                                                                                                                                                                                                                                                                                                                                                                                                                                                                                                                                                                                                                                                                                                                                                                                                                                                                                                                                                                                                                                                                                                                                                                                                                                                                                                                                                                                                                                                                                                                                                                                                                                                                              </w:t>
      </w:r>
      <w:r>
        <w:rPr>
          <w:rFonts w:eastAsia="SimSun"/>
          <w:szCs w:val="26"/>
          <w:lang w:eastAsia="zh-CN"/>
        </w:rPr>
        <w:t xml:space="preserve">                      </w:t>
      </w:r>
    </w:p>
    <w:p w:rsidR="00745DFE" w:rsidRPr="00D42C76" w:rsidRDefault="00745DFE" w:rsidP="00D53810">
      <w:pPr>
        <w:numPr>
          <w:ilvl w:val="0"/>
          <w:numId w:val="12"/>
        </w:numPr>
        <w:spacing w:line="240" w:lineRule="auto"/>
        <w:ind w:left="284" w:hanging="218"/>
        <w:rPr>
          <w:rFonts w:eastAsia="SimSun"/>
          <w:szCs w:val="26"/>
          <w:lang w:eastAsia="zh-CN"/>
        </w:rPr>
      </w:pPr>
      <w:r w:rsidRPr="00D42C76">
        <w:rPr>
          <w:rFonts w:eastAsia="SimSun"/>
          <w:szCs w:val="26"/>
          <w:lang w:eastAsia="zh-CN"/>
        </w:rPr>
        <w:t>Các hướng nghiên cứu chính: Thanh toán quốc tế, Thẩm định tín dụng.</w:t>
      </w:r>
    </w:p>
    <w:p w:rsidR="00745DFE" w:rsidRPr="00971FE3" w:rsidRDefault="00745DFE" w:rsidP="00745DFE">
      <w:pPr>
        <w:spacing w:line="240" w:lineRule="auto"/>
        <w:rPr>
          <w:rFonts w:eastAsia="Times New Roman"/>
          <w:b/>
          <w:bCs/>
          <w:szCs w:val="26"/>
        </w:rPr>
      </w:pPr>
      <w:r w:rsidRPr="00971FE3">
        <w:rPr>
          <w:rFonts w:eastAsia="Times New Roman"/>
          <w:b/>
          <w:bCs/>
          <w:szCs w:val="26"/>
        </w:rPr>
        <w:t>4. Số tín chỉ: 3</w:t>
      </w:r>
    </w:p>
    <w:p w:rsidR="00745DFE" w:rsidRPr="00971FE3" w:rsidRDefault="00745DFE" w:rsidP="00745DFE">
      <w:pPr>
        <w:spacing w:line="240" w:lineRule="auto"/>
        <w:rPr>
          <w:rFonts w:eastAsia="Times New Roman"/>
          <w:b/>
          <w:bCs/>
          <w:szCs w:val="26"/>
        </w:rPr>
      </w:pPr>
      <w:r w:rsidRPr="00971FE3">
        <w:rPr>
          <w:rFonts w:eastAsia="Times New Roman"/>
          <w:b/>
          <w:bCs/>
          <w:szCs w:val="26"/>
        </w:rPr>
        <w:t>5. Phân bổ thời gian (tiết): 45 tiết</w:t>
      </w:r>
    </w:p>
    <w:p w:rsidR="00745DFE" w:rsidRPr="00AD6C36" w:rsidRDefault="00745DFE" w:rsidP="00D53810">
      <w:pPr>
        <w:numPr>
          <w:ilvl w:val="0"/>
          <w:numId w:val="11"/>
        </w:numPr>
        <w:spacing w:line="240" w:lineRule="auto"/>
        <w:rPr>
          <w:rFonts w:eastAsia="Times New Roman"/>
          <w:szCs w:val="26"/>
        </w:rPr>
      </w:pPr>
      <w:r w:rsidRPr="00AD6C36">
        <w:rPr>
          <w:rFonts w:eastAsia="Times New Roman"/>
          <w:szCs w:val="26"/>
        </w:rPr>
        <w:t>Lên lớp: 45 tiết</w:t>
      </w:r>
      <w:r>
        <w:rPr>
          <w:rFonts w:eastAsia="Times New Roman"/>
          <w:szCs w:val="26"/>
        </w:rPr>
        <w:tab/>
      </w:r>
      <w:r>
        <w:rPr>
          <w:rFonts w:eastAsia="Times New Roman"/>
          <w:szCs w:val="26"/>
        </w:rPr>
        <w:tab/>
      </w:r>
      <w:r>
        <w:rPr>
          <w:rFonts w:eastAsia="Times New Roman"/>
          <w:szCs w:val="26"/>
        </w:rPr>
        <w:tab/>
      </w:r>
      <w:r w:rsidRPr="00AD6C36">
        <w:rPr>
          <w:rFonts w:eastAsia="Times New Roman"/>
          <w:szCs w:val="26"/>
        </w:rPr>
        <w:t>Tự học: 135 tiết</w:t>
      </w:r>
    </w:p>
    <w:p w:rsidR="00745DFE" w:rsidRDefault="00745DFE" w:rsidP="00745DFE">
      <w:pPr>
        <w:spacing w:line="240" w:lineRule="auto"/>
        <w:rPr>
          <w:rFonts w:eastAsia="Times New Roman"/>
          <w:b/>
          <w:bCs/>
          <w:szCs w:val="26"/>
        </w:rPr>
      </w:pPr>
      <w:r w:rsidRPr="00971FE3">
        <w:rPr>
          <w:rFonts w:eastAsia="Times New Roman"/>
          <w:b/>
          <w:bCs/>
          <w:szCs w:val="26"/>
        </w:rPr>
        <w:t xml:space="preserve">6. Học phần tiên quyết: </w:t>
      </w:r>
    </w:p>
    <w:p w:rsidR="00745DFE" w:rsidRPr="00D42C76" w:rsidRDefault="00745DFE" w:rsidP="00745DFE">
      <w:pPr>
        <w:spacing w:line="240" w:lineRule="auto"/>
        <w:rPr>
          <w:b/>
          <w:i/>
          <w:color w:val="000000"/>
          <w:szCs w:val="26"/>
          <w:lang w:eastAsia="ko-KR"/>
        </w:rPr>
      </w:pPr>
      <w:r w:rsidRPr="00D42C76">
        <w:rPr>
          <w:b/>
          <w:i/>
          <w:color w:val="000000"/>
          <w:szCs w:val="26"/>
          <w:lang w:eastAsia="ko-KR"/>
        </w:rPr>
        <w:t>Tài chính tiền tệ, Kinh tế vĩ mô, Nguyên lý kế toán, Thị trường tài chính</w:t>
      </w:r>
      <w:r>
        <w:rPr>
          <w:b/>
          <w:i/>
          <w:color w:val="000000"/>
          <w:szCs w:val="26"/>
          <w:lang w:eastAsia="ko-KR"/>
        </w:rPr>
        <w:t>.</w:t>
      </w:r>
    </w:p>
    <w:p w:rsidR="00745DFE" w:rsidRDefault="00745DFE" w:rsidP="00745DFE">
      <w:pPr>
        <w:spacing w:line="240" w:lineRule="auto"/>
        <w:rPr>
          <w:rFonts w:eastAsia="Times New Roman"/>
          <w:b/>
          <w:bCs/>
          <w:szCs w:val="26"/>
        </w:rPr>
      </w:pPr>
      <w:r w:rsidRPr="00971FE3">
        <w:rPr>
          <w:rFonts w:eastAsia="Times New Roman"/>
          <w:b/>
          <w:bCs/>
          <w:szCs w:val="26"/>
        </w:rPr>
        <w:t>7. Mục tiêu của học phần:</w:t>
      </w:r>
      <w:r>
        <w:rPr>
          <w:rFonts w:eastAsia="Times New Roman"/>
          <w:b/>
          <w:bCs/>
          <w:szCs w:val="26"/>
        </w:rPr>
        <w:t xml:space="preserve"> </w:t>
      </w:r>
    </w:p>
    <w:p w:rsidR="00745DFE" w:rsidRPr="00DF7072" w:rsidRDefault="00745DFE" w:rsidP="00745DFE">
      <w:pPr>
        <w:spacing w:line="240" w:lineRule="auto"/>
        <w:ind w:firstLine="539"/>
        <w:rPr>
          <w:szCs w:val="26"/>
        </w:rPr>
      </w:pPr>
      <w:r w:rsidRPr="00DF7072">
        <w:rPr>
          <w:szCs w:val="26"/>
        </w:rPr>
        <w:t>Giới thiệu các nghiệp vụ cơ bản của ngân hàng thương mại: nghiệp vụ huy động vốn, nghiệp vụ tín dụng, nghiệp vụ thanh toán, nghiệp vụ kinh doanh ngoại tệ…</w:t>
      </w:r>
    </w:p>
    <w:p w:rsidR="00745DFE" w:rsidRPr="00971FE3" w:rsidRDefault="00745DFE" w:rsidP="00745DFE">
      <w:pPr>
        <w:spacing w:line="240" w:lineRule="auto"/>
        <w:rPr>
          <w:rFonts w:eastAsia="Times New Roman"/>
          <w:bCs/>
          <w:color w:val="000000"/>
          <w:szCs w:val="26"/>
        </w:rPr>
      </w:pPr>
      <w:r w:rsidRPr="00971FE3">
        <w:rPr>
          <w:rFonts w:eastAsia="Times New Roman"/>
          <w:b/>
          <w:bCs/>
          <w:szCs w:val="26"/>
        </w:rPr>
        <w:t xml:space="preserve">8. Chuẩn đầu ra học phần: </w:t>
      </w:r>
      <w:r w:rsidRPr="00971FE3">
        <w:rPr>
          <w:rFonts w:eastAsia="Times New Roman"/>
          <w:bCs/>
          <w:color w:val="000000"/>
          <w:szCs w:val="26"/>
        </w:rPr>
        <w:t>Để hoàn thành học phần, người học phải đạt được, chuẩn đầu ra học phần/ mục tiêu cụ thể.</w:t>
      </w:r>
    </w:p>
    <w:p w:rsidR="00745DFE" w:rsidRPr="00A941A8" w:rsidRDefault="00745DFE" w:rsidP="00745DFE">
      <w:pPr>
        <w:spacing w:line="240" w:lineRule="auto"/>
        <w:rPr>
          <w:rFonts w:eastAsia="SimSun"/>
          <w:b/>
          <w:szCs w:val="26"/>
          <w:lang w:eastAsia="zh-CN"/>
        </w:rPr>
      </w:pPr>
      <w:r w:rsidRPr="00A941A8">
        <w:rPr>
          <w:rFonts w:eastAsia="SimSun"/>
          <w:b/>
          <w:szCs w:val="26"/>
          <w:lang w:eastAsia="zh-CN"/>
        </w:rPr>
        <w:t>8.1</w:t>
      </w:r>
      <w:r>
        <w:rPr>
          <w:rFonts w:eastAsia="SimSun"/>
          <w:b/>
          <w:szCs w:val="26"/>
          <w:lang w:eastAsia="zh-CN"/>
        </w:rPr>
        <w:t>.</w:t>
      </w:r>
      <w:r w:rsidRPr="00A941A8">
        <w:rPr>
          <w:rFonts w:eastAsia="SimSun"/>
          <w:b/>
          <w:szCs w:val="26"/>
          <w:lang w:eastAsia="zh-CN"/>
        </w:rPr>
        <w:t xml:space="preserve"> Kiến thức: </w:t>
      </w:r>
    </w:p>
    <w:p w:rsidR="00745DFE" w:rsidRPr="00AE4A2F" w:rsidRDefault="00745DFE" w:rsidP="00745DFE">
      <w:pPr>
        <w:spacing w:line="240" w:lineRule="auto"/>
        <w:rPr>
          <w:rFonts w:eastAsia="SimSun"/>
          <w:iCs/>
          <w:szCs w:val="26"/>
          <w:lang w:eastAsia="zh-CN"/>
        </w:rPr>
      </w:pPr>
      <w:r>
        <w:rPr>
          <w:rFonts w:eastAsia="SimSun"/>
          <w:iCs/>
          <w:szCs w:val="26"/>
          <w:lang w:eastAsia="zh-CN"/>
        </w:rPr>
        <w:t>8.1.</w:t>
      </w:r>
      <w:r w:rsidRPr="00AE4A2F">
        <w:rPr>
          <w:rFonts w:eastAsia="SimSun"/>
          <w:iCs/>
          <w:szCs w:val="26"/>
          <w:lang w:eastAsia="zh-CN"/>
        </w:rPr>
        <w:t>1. Tổng quan về Ngân hàng thương mại của Việt Nam và thế giới</w:t>
      </w:r>
      <w:r>
        <w:rPr>
          <w:rFonts w:eastAsia="SimSun"/>
          <w:iCs/>
          <w:szCs w:val="26"/>
          <w:lang w:eastAsia="zh-CN"/>
        </w:rPr>
        <w:t>;</w:t>
      </w:r>
    </w:p>
    <w:p w:rsidR="00745DFE" w:rsidRPr="00AE4A2F" w:rsidRDefault="00745DFE" w:rsidP="00745DFE">
      <w:pPr>
        <w:spacing w:line="240" w:lineRule="auto"/>
        <w:rPr>
          <w:rFonts w:eastAsia="SimSun"/>
          <w:iCs/>
          <w:szCs w:val="26"/>
          <w:lang w:eastAsia="zh-CN"/>
        </w:rPr>
      </w:pPr>
      <w:r>
        <w:rPr>
          <w:rFonts w:eastAsia="SimSun"/>
          <w:iCs/>
          <w:szCs w:val="26"/>
          <w:lang w:eastAsia="zh-CN"/>
        </w:rPr>
        <w:t>8.1.</w:t>
      </w:r>
      <w:r w:rsidRPr="00AE4A2F">
        <w:rPr>
          <w:rFonts w:eastAsia="SimSun"/>
          <w:iCs/>
          <w:szCs w:val="26"/>
          <w:lang w:eastAsia="zh-CN"/>
        </w:rPr>
        <w:t>2. Các nghiệp vụ cơ bản của ngân hàng thương mại</w:t>
      </w:r>
      <w:r>
        <w:rPr>
          <w:rFonts w:eastAsia="SimSun"/>
          <w:iCs/>
          <w:szCs w:val="26"/>
          <w:lang w:eastAsia="zh-CN"/>
        </w:rPr>
        <w:t>;</w:t>
      </w:r>
    </w:p>
    <w:p w:rsidR="00745DFE" w:rsidRPr="00AE4A2F" w:rsidRDefault="00745DFE" w:rsidP="00745DFE">
      <w:pPr>
        <w:spacing w:line="240" w:lineRule="auto"/>
        <w:rPr>
          <w:rFonts w:eastAsia="SimSun"/>
          <w:iCs/>
          <w:szCs w:val="26"/>
          <w:lang w:eastAsia="zh-CN"/>
        </w:rPr>
      </w:pPr>
      <w:r>
        <w:rPr>
          <w:rFonts w:eastAsia="SimSun"/>
          <w:iCs/>
          <w:szCs w:val="26"/>
          <w:lang w:eastAsia="zh-CN"/>
        </w:rPr>
        <w:t>8.1.</w:t>
      </w:r>
      <w:r w:rsidRPr="00AE4A2F">
        <w:rPr>
          <w:rFonts w:eastAsia="SimSun"/>
          <w:iCs/>
          <w:szCs w:val="26"/>
          <w:lang w:eastAsia="zh-CN"/>
        </w:rPr>
        <w:t>3. Các nghiệp vụ dịch vụ của NHTM</w:t>
      </w:r>
      <w:r>
        <w:rPr>
          <w:rFonts w:eastAsia="SimSun"/>
          <w:iCs/>
          <w:szCs w:val="26"/>
          <w:lang w:eastAsia="zh-CN"/>
        </w:rPr>
        <w:t>;</w:t>
      </w:r>
    </w:p>
    <w:p w:rsidR="00745DFE" w:rsidRPr="00AE4A2F" w:rsidRDefault="00745DFE" w:rsidP="00745DFE">
      <w:pPr>
        <w:spacing w:line="240" w:lineRule="auto"/>
        <w:rPr>
          <w:rFonts w:eastAsia="SimSun"/>
          <w:iCs/>
          <w:szCs w:val="26"/>
          <w:lang w:eastAsia="zh-CN"/>
        </w:rPr>
      </w:pPr>
      <w:r>
        <w:rPr>
          <w:rFonts w:eastAsia="SimSun"/>
          <w:iCs/>
          <w:szCs w:val="26"/>
          <w:lang w:eastAsia="zh-CN"/>
        </w:rPr>
        <w:t>8.1.</w:t>
      </w:r>
      <w:r w:rsidRPr="00AE4A2F">
        <w:rPr>
          <w:rFonts w:eastAsia="SimSun"/>
          <w:iCs/>
          <w:szCs w:val="26"/>
          <w:lang w:eastAsia="zh-CN"/>
        </w:rPr>
        <w:t>4. Các nghiệp vụ Ngân hàng thương mại hiện đại</w:t>
      </w:r>
      <w:r>
        <w:rPr>
          <w:rFonts w:eastAsia="SimSun"/>
          <w:iCs/>
          <w:szCs w:val="26"/>
          <w:lang w:eastAsia="zh-CN"/>
        </w:rPr>
        <w:t>.</w:t>
      </w:r>
    </w:p>
    <w:p w:rsidR="00745DFE" w:rsidRPr="00A941A8" w:rsidRDefault="00745DFE" w:rsidP="00745DFE">
      <w:pPr>
        <w:spacing w:line="240" w:lineRule="auto"/>
        <w:rPr>
          <w:rFonts w:eastAsia="SimSun"/>
          <w:b/>
          <w:szCs w:val="26"/>
          <w:lang w:eastAsia="zh-CN"/>
        </w:rPr>
      </w:pPr>
      <w:r w:rsidRPr="00A941A8">
        <w:rPr>
          <w:rFonts w:eastAsia="SimSun"/>
          <w:b/>
          <w:szCs w:val="26"/>
          <w:lang w:eastAsia="zh-CN"/>
        </w:rPr>
        <w:t>8.2</w:t>
      </w:r>
      <w:r>
        <w:rPr>
          <w:rFonts w:eastAsia="SimSun"/>
          <w:b/>
          <w:szCs w:val="26"/>
          <w:lang w:eastAsia="zh-CN"/>
        </w:rPr>
        <w:t>.</w:t>
      </w:r>
      <w:r w:rsidRPr="00A941A8">
        <w:rPr>
          <w:rFonts w:eastAsia="SimSun"/>
          <w:b/>
          <w:szCs w:val="26"/>
          <w:lang w:eastAsia="zh-CN"/>
        </w:rPr>
        <w:t xml:space="preserve"> Kỹ năng: </w:t>
      </w:r>
    </w:p>
    <w:p w:rsidR="00745DFE" w:rsidRPr="00474BAE" w:rsidRDefault="00745DFE" w:rsidP="00745DFE">
      <w:pPr>
        <w:spacing w:line="240" w:lineRule="auto"/>
        <w:rPr>
          <w:rFonts w:eastAsia="SimSun"/>
          <w:iCs/>
          <w:szCs w:val="26"/>
          <w:lang w:eastAsia="zh-CN"/>
        </w:rPr>
      </w:pPr>
      <w:r>
        <w:rPr>
          <w:rFonts w:eastAsia="SimSun"/>
          <w:iCs/>
          <w:szCs w:val="26"/>
          <w:lang w:eastAsia="zh-CN"/>
        </w:rPr>
        <w:t xml:space="preserve">8.2.1. </w:t>
      </w:r>
      <w:r w:rsidRPr="00474BAE">
        <w:rPr>
          <w:rFonts w:eastAsia="SimSun"/>
          <w:iCs/>
          <w:szCs w:val="26"/>
          <w:lang w:eastAsia="zh-CN"/>
        </w:rPr>
        <w:t>Kỹ năng phân tích và nhận định tình huống, giải quyết các vấn đề;</w:t>
      </w:r>
    </w:p>
    <w:p w:rsidR="00745DFE" w:rsidRPr="00474BAE" w:rsidRDefault="00745DFE" w:rsidP="00745DFE">
      <w:pPr>
        <w:spacing w:line="240" w:lineRule="auto"/>
        <w:rPr>
          <w:rFonts w:eastAsia="SimSun"/>
          <w:iCs/>
          <w:szCs w:val="26"/>
          <w:lang w:eastAsia="zh-CN"/>
        </w:rPr>
      </w:pPr>
      <w:r>
        <w:rPr>
          <w:rFonts w:eastAsia="SimSun"/>
          <w:iCs/>
          <w:szCs w:val="26"/>
          <w:lang w:eastAsia="zh-CN"/>
        </w:rPr>
        <w:t xml:space="preserve">8.2.2. </w:t>
      </w:r>
      <w:r w:rsidRPr="00474BAE">
        <w:rPr>
          <w:rFonts w:eastAsia="SimSun"/>
          <w:iCs/>
          <w:szCs w:val="26"/>
          <w:lang w:eastAsia="zh-CN"/>
        </w:rPr>
        <w:t>Kỹ năng thuyết trình và phản biện;</w:t>
      </w:r>
    </w:p>
    <w:p w:rsidR="00745DFE" w:rsidRPr="00474BAE" w:rsidRDefault="00745DFE" w:rsidP="00745DFE">
      <w:pPr>
        <w:spacing w:line="240" w:lineRule="auto"/>
        <w:rPr>
          <w:rFonts w:eastAsia="SimSun"/>
          <w:iCs/>
          <w:szCs w:val="26"/>
          <w:lang w:eastAsia="zh-CN"/>
        </w:rPr>
      </w:pPr>
      <w:r>
        <w:rPr>
          <w:rFonts w:eastAsia="SimSun"/>
          <w:iCs/>
          <w:szCs w:val="26"/>
          <w:lang w:eastAsia="zh-CN"/>
        </w:rPr>
        <w:t xml:space="preserve">8.2.3. </w:t>
      </w:r>
      <w:r w:rsidRPr="00474BAE">
        <w:rPr>
          <w:rFonts w:eastAsia="SimSun"/>
          <w:iCs/>
          <w:szCs w:val="26"/>
          <w:lang w:eastAsia="zh-CN"/>
        </w:rPr>
        <w:t>Kỹ năng tự nghiên cứu và viết luận đề tài.</w:t>
      </w:r>
    </w:p>
    <w:p w:rsidR="00745DFE" w:rsidRPr="00A941A8" w:rsidRDefault="00745DFE" w:rsidP="00745DFE">
      <w:pPr>
        <w:spacing w:line="240" w:lineRule="auto"/>
        <w:rPr>
          <w:rFonts w:eastAsia="SimSun"/>
          <w:b/>
          <w:szCs w:val="26"/>
          <w:lang w:val="pt-BR" w:eastAsia="zh-CN"/>
        </w:rPr>
      </w:pPr>
      <w:r w:rsidRPr="00A941A8">
        <w:rPr>
          <w:rFonts w:eastAsia="SimSun"/>
          <w:b/>
          <w:szCs w:val="26"/>
          <w:lang w:val="pt-BR" w:eastAsia="zh-CN"/>
        </w:rPr>
        <w:t>8.3. Thái độ:</w:t>
      </w:r>
    </w:p>
    <w:p w:rsidR="00745DFE" w:rsidRPr="008D3EC7" w:rsidRDefault="00745DFE" w:rsidP="00745DFE">
      <w:pPr>
        <w:spacing w:line="240" w:lineRule="auto"/>
        <w:rPr>
          <w:rFonts w:eastAsia="SimSun"/>
          <w:iCs/>
          <w:szCs w:val="26"/>
          <w:lang w:eastAsia="zh-CN"/>
        </w:rPr>
      </w:pPr>
      <w:r>
        <w:rPr>
          <w:rFonts w:eastAsia="SimSun"/>
          <w:iCs/>
          <w:szCs w:val="26"/>
          <w:lang w:eastAsia="zh-CN"/>
        </w:rPr>
        <w:t xml:space="preserve">8.3.1. </w:t>
      </w:r>
      <w:r w:rsidRPr="008D3EC7">
        <w:rPr>
          <w:rFonts w:eastAsia="SimSun"/>
          <w:iCs/>
          <w:szCs w:val="26"/>
          <w:lang w:eastAsia="zh-CN"/>
        </w:rPr>
        <w:t>Thái độ tự</w:t>
      </w:r>
      <w:r>
        <w:rPr>
          <w:rFonts w:eastAsia="SimSun"/>
          <w:iCs/>
          <w:szCs w:val="26"/>
          <w:lang w:eastAsia="zh-CN"/>
        </w:rPr>
        <w:t xml:space="preserve"> giác và </w:t>
      </w:r>
      <w:r w:rsidRPr="008D3EC7">
        <w:rPr>
          <w:rFonts w:eastAsia="SimSun"/>
          <w:iCs/>
          <w:szCs w:val="26"/>
          <w:lang w:eastAsia="zh-CN"/>
        </w:rPr>
        <w:t>nghiêm túc;</w:t>
      </w:r>
    </w:p>
    <w:p w:rsidR="00745DFE" w:rsidRPr="008D3EC7" w:rsidRDefault="00745DFE" w:rsidP="00745DFE">
      <w:pPr>
        <w:spacing w:line="240" w:lineRule="auto"/>
        <w:rPr>
          <w:rFonts w:eastAsia="SimSun"/>
          <w:iCs/>
          <w:szCs w:val="26"/>
          <w:lang w:eastAsia="zh-CN"/>
        </w:rPr>
      </w:pPr>
      <w:r>
        <w:rPr>
          <w:rFonts w:eastAsia="SimSun"/>
          <w:iCs/>
          <w:szCs w:val="26"/>
          <w:lang w:eastAsia="zh-CN"/>
        </w:rPr>
        <w:lastRenderedPageBreak/>
        <w:t xml:space="preserve">8.3.2. </w:t>
      </w:r>
      <w:r w:rsidRPr="008D3EC7">
        <w:rPr>
          <w:rFonts w:eastAsia="SimSun"/>
          <w:iCs/>
          <w:szCs w:val="26"/>
          <w:lang w:eastAsia="zh-CN"/>
        </w:rPr>
        <w:t>Thái độ cầu tiến, hợp tác và dân chủ khi làm việc nhóm.</w:t>
      </w:r>
    </w:p>
    <w:p w:rsidR="00745DFE" w:rsidRPr="00A941A8" w:rsidRDefault="00745DFE" w:rsidP="00745DFE">
      <w:pPr>
        <w:spacing w:line="240" w:lineRule="auto"/>
        <w:rPr>
          <w:rFonts w:eastAsia="SimSun"/>
          <w:b/>
          <w:szCs w:val="26"/>
          <w:lang w:val="pt-BR" w:eastAsia="zh-CN"/>
        </w:rPr>
      </w:pPr>
      <w:r w:rsidRPr="00A941A8">
        <w:rPr>
          <w:rFonts w:eastAsia="SimSun"/>
          <w:b/>
          <w:szCs w:val="26"/>
          <w:lang w:val="pt-BR" w:eastAsia="zh-CN"/>
        </w:rPr>
        <w:t>8.4</w:t>
      </w:r>
      <w:r>
        <w:rPr>
          <w:rFonts w:eastAsia="SimSun"/>
          <w:b/>
          <w:szCs w:val="26"/>
          <w:lang w:val="pt-BR" w:eastAsia="zh-CN"/>
        </w:rPr>
        <w:t>.</w:t>
      </w:r>
      <w:r w:rsidRPr="00A941A8">
        <w:rPr>
          <w:rFonts w:eastAsia="SimSun"/>
          <w:b/>
          <w:szCs w:val="26"/>
          <w:lang w:val="pt-BR" w:eastAsia="zh-CN"/>
        </w:rPr>
        <w:t xml:space="preserve"> Năng lực tự chủ và trách nhiệm </w:t>
      </w:r>
    </w:p>
    <w:p w:rsidR="00745DFE" w:rsidRPr="008D3EC7" w:rsidRDefault="00745DFE" w:rsidP="00745DFE">
      <w:pPr>
        <w:spacing w:line="240" w:lineRule="auto"/>
        <w:rPr>
          <w:rFonts w:eastAsia="SimSun"/>
          <w:iCs/>
          <w:szCs w:val="26"/>
          <w:lang w:eastAsia="zh-CN"/>
        </w:rPr>
      </w:pPr>
      <w:r>
        <w:rPr>
          <w:rFonts w:eastAsia="SimSun"/>
          <w:iCs/>
          <w:szCs w:val="26"/>
          <w:lang w:eastAsia="zh-CN"/>
        </w:rPr>
        <w:t>8.4.</w:t>
      </w:r>
      <w:r w:rsidRPr="008D3EC7">
        <w:rPr>
          <w:rFonts w:eastAsia="SimSun"/>
          <w:iCs/>
          <w:szCs w:val="26"/>
          <w:lang w:eastAsia="zh-CN"/>
        </w:rPr>
        <w:t>1. Tính tự giác và chịu trách nhiệm cho các vấn đề nghiên cứu;</w:t>
      </w:r>
    </w:p>
    <w:p w:rsidR="00745DFE" w:rsidRPr="008D3EC7" w:rsidRDefault="00745DFE" w:rsidP="00745DFE">
      <w:pPr>
        <w:spacing w:line="240" w:lineRule="auto"/>
        <w:rPr>
          <w:rFonts w:eastAsia="SimSun"/>
          <w:iCs/>
          <w:szCs w:val="26"/>
          <w:lang w:eastAsia="zh-CN"/>
        </w:rPr>
      </w:pPr>
      <w:r>
        <w:rPr>
          <w:rFonts w:eastAsia="SimSun"/>
          <w:iCs/>
          <w:szCs w:val="26"/>
          <w:lang w:eastAsia="zh-CN"/>
        </w:rPr>
        <w:t>8.4.</w:t>
      </w:r>
      <w:r w:rsidRPr="008D3EC7">
        <w:rPr>
          <w:rFonts w:eastAsia="SimSun"/>
          <w:iCs/>
          <w:szCs w:val="26"/>
          <w:lang w:eastAsia="zh-CN"/>
        </w:rPr>
        <w:t>2. Khả năng tự chủ và dân chủ trong học tập và làm việc nhóm.</w:t>
      </w:r>
    </w:p>
    <w:p w:rsidR="00745DFE" w:rsidRPr="00971FE3" w:rsidRDefault="00745DFE" w:rsidP="00745DFE">
      <w:pPr>
        <w:spacing w:line="240" w:lineRule="auto"/>
        <w:rPr>
          <w:rFonts w:eastAsia="Times New Roman"/>
          <w:b/>
          <w:bCs/>
          <w:szCs w:val="26"/>
        </w:rPr>
      </w:pPr>
      <w:r w:rsidRPr="00971FE3">
        <w:rPr>
          <w:rFonts w:eastAsia="Times New Roman"/>
          <w:b/>
          <w:bCs/>
          <w:szCs w:val="26"/>
        </w:rPr>
        <w:t>9. Nội dung học phần:</w:t>
      </w:r>
    </w:p>
    <w:p w:rsidR="00745DFE" w:rsidRPr="00971FE3" w:rsidRDefault="00745DFE" w:rsidP="00745DFE">
      <w:pPr>
        <w:spacing w:line="240" w:lineRule="auto"/>
        <w:ind w:firstLine="720"/>
        <w:rPr>
          <w:rFonts w:eastAsia="SimSun"/>
          <w:b/>
          <w:szCs w:val="26"/>
          <w:lang w:val="vi-VN" w:eastAsia="zh-CN"/>
        </w:rPr>
      </w:pPr>
      <w:r w:rsidRPr="00971FE3">
        <w:rPr>
          <w:rFonts w:eastAsia="SimSun"/>
          <w:b/>
          <w:szCs w:val="26"/>
          <w:lang w:eastAsia="zh-CN"/>
        </w:rPr>
        <w:t xml:space="preserve">9.1. </w:t>
      </w:r>
      <w:r w:rsidRPr="00971FE3">
        <w:rPr>
          <w:rFonts w:eastAsia="SimSun"/>
          <w:b/>
          <w:szCs w:val="26"/>
          <w:lang w:val="vi-VN" w:eastAsia="zh-CN"/>
        </w:rPr>
        <w:t xml:space="preserve">Tóm tắt nội dung học phần: </w:t>
      </w:r>
    </w:p>
    <w:p w:rsidR="00745DFE" w:rsidRPr="00971FE3" w:rsidRDefault="00745DFE" w:rsidP="00745DFE">
      <w:pPr>
        <w:spacing w:line="240" w:lineRule="auto"/>
        <w:ind w:firstLine="720"/>
        <w:rPr>
          <w:rFonts w:eastAsia="Times New Roman"/>
          <w:bCs/>
          <w:color w:val="000000"/>
          <w:szCs w:val="26"/>
        </w:rPr>
      </w:pPr>
      <w:r>
        <w:rPr>
          <w:rFonts w:eastAsia="Times New Roman"/>
          <w:bCs/>
          <w:color w:val="000000"/>
          <w:szCs w:val="26"/>
        </w:rPr>
        <w:t xml:space="preserve">Nghiệp vụ ngân hàng thương mại (NHTM) là một bộ phận không thể thiếu của hệ thống ngân hàng. Việc nắm vững các kiến thức về Nghiệp vụ cơ bản của NHTM như huy động vốn, tín dụng, bảo lãnh, bao thanh toán….và các nghiệp vụ dịch vụ khác của NHTM có thể giúp người học có thể nhanh chóng nắm bắt và làm chủ các quy trình, cách thức vận hành của hệ thống tài chính nói chung và ngành ngân hàng nói riêng. </w:t>
      </w:r>
    </w:p>
    <w:p w:rsidR="00745DFE" w:rsidRPr="00971FE3" w:rsidRDefault="00745DFE" w:rsidP="00745DFE">
      <w:pPr>
        <w:spacing w:line="240" w:lineRule="auto"/>
        <w:ind w:firstLine="720"/>
        <w:rPr>
          <w:rFonts w:eastAsia="Times New Roman"/>
          <w:b/>
          <w:bCs/>
          <w:szCs w:val="26"/>
        </w:rPr>
      </w:pPr>
      <w:r w:rsidRPr="00971FE3">
        <w:rPr>
          <w:rFonts w:eastAsia="Times New Roman"/>
          <w:b/>
          <w:bCs/>
          <w:szCs w:val="26"/>
        </w:rPr>
        <w:t>9.2. Nội dung học phần</w:t>
      </w:r>
    </w:p>
    <w:tbl>
      <w:tblPr>
        <w:tblW w:w="9545" w:type="dxa"/>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8"/>
        <w:gridCol w:w="1613"/>
        <w:gridCol w:w="3333"/>
        <w:gridCol w:w="592"/>
        <w:gridCol w:w="545"/>
        <w:gridCol w:w="596"/>
        <w:gridCol w:w="588"/>
        <w:gridCol w:w="745"/>
        <w:gridCol w:w="745"/>
      </w:tblGrid>
      <w:tr w:rsidR="00745DFE" w:rsidRPr="00971FE3" w:rsidTr="00745DFE">
        <w:trPr>
          <w:trHeight w:val="421"/>
        </w:trPr>
        <w:tc>
          <w:tcPr>
            <w:tcW w:w="788" w:type="dxa"/>
            <w:vMerge w:val="restart"/>
          </w:tcPr>
          <w:p w:rsidR="00745DFE" w:rsidRPr="00971FE3" w:rsidRDefault="00745DFE" w:rsidP="00745DFE">
            <w:pPr>
              <w:pStyle w:val="TableParagraph"/>
              <w:spacing w:before="218"/>
              <w:ind w:left="163"/>
              <w:rPr>
                <w:b/>
                <w:sz w:val="26"/>
                <w:szCs w:val="26"/>
              </w:rPr>
            </w:pPr>
            <w:r w:rsidRPr="00971FE3">
              <w:rPr>
                <w:b/>
                <w:sz w:val="26"/>
                <w:szCs w:val="26"/>
              </w:rPr>
              <w:t>STT</w:t>
            </w:r>
          </w:p>
        </w:tc>
        <w:tc>
          <w:tcPr>
            <w:tcW w:w="1613" w:type="dxa"/>
            <w:vMerge w:val="restart"/>
          </w:tcPr>
          <w:p w:rsidR="00745DFE" w:rsidRPr="00971FE3" w:rsidRDefault="00745DFE" w:rsidP="00745DFE">
            <w:pPr>
              <w:pStyle w:val="TableParagraph"/>
              <w:spacing w:before="218"/>
              <w:ind w:left="180"/>
              <w:rPr>
                <w:b/>
                <w:sz w:val="26"/>
                <w:szCs w:val="26"/>
              </w:rPr>
            </w:pPr>
            <w:r w:rsidRPr="00971FE3">
              <w:rPr>
                <w:b/>
                <w:sz w:val="26"/>
                <w:szCs w:val="26"/>
              </w:rPr>
              <w:t>Tên chương</w:t>
            </w:r>
          </w:p>
        </w:tc>
        <w:tc>
          <w:tcPr>
            <w:tcW w:w="3333" w:type="dxa"/>
            <w:vMerge w:val="restart"/>
          </w:tcPr>
          <w:p w:rsidR="00745DFE" w:rsidRPr="00971FE3" w:rsidRDefault="00745DFE" w:rsidP="00745DFE">
            <w:pPr>
              <w:pStyle w:val="TableParagraph"/>
              <w:spacing w:before="218"/>
              <w:ind w:left="915"/>
              <w:rPr>
                <w:b/>
                <w:sz w:val="26"/>
                <w:szCs w:val="26"/>
              </w:rPr>
            </w:pPr>
            <w:r w:rsidRPr="00971FE3">
              <w:rPr>
                <w:b/>
                <w:sz w:val="26"/>
                <w:szCs w:val="26"/>
              </w:rPr>
              <w:t>Mục, tiểu mục</w:t>
            </w:r>
          </w:p>
        </w:tc>
        <w:tc>
          <w:tcPr>
            <w:tcW w:w="2321" w:type="dxa"/>
            <w:gridSpan w:val="4"/>
          </w:tcPr>
          <w:p w:rsidR="00745DFE" w:rsidRPr="00971FE3" w:rsidRDefault="00745DFE" w:rsidP="00745DFE">
            <w:pPr>
              <w:pStyle w:val="TableParagraph"/>
              <w:spacing w:before="2"/>
              <w:ind w:left="819" w:hanging="425"/>
              <w:jc w:val="center"/>
              <w:rPr>
                <w:b/>
                <w:sz w:val="26"/>
                <w:szCs w:val="26"/>
              </w:rPr>
            </w:pPr>
            <w:r w:rsidRPr="00971FE3">
              <w:rPr>
                <w:b/>
                <w:sz w:val="26"/>
                <w:szCs w:val="26"/>
              </w:rPr>
              <w:t xml:space="preserve">Số </w:t>
            </w:r>
            <w:r>
              <w:rPr>
                <w:b/>
                <w:sz w:val="26"/>
                <w:szCs w:val="26"/>
              </w:rPr>
              <w:t>t</w:t>
            </w:r>
            <w:r w:rsidRPr="00971FE3">
              <w:rPr>
                <w:b/>
                <w:sz w:val="26"/>
                <w:szCs w:val="26"/>
              </w:rPr>
              <w:t>iết</w:t>
            </w:r>
            <w:r>
              <w:rPr>
                <w:b/>
                <w:sz w:val="26"/>
                <w:szCs w:val="26"/>
              </w:rPr>
              <w:t xml:space="preserve"> (45)</w:t>
            </w:r>
          </w:p>
        </w:tc>
        <w:tc>
          <w:tcPr>
            <w:tcW w:w="745" w:type="dxa"/>
            <w:vMerge w:val="restart"/>
          </w:tcPr>
          <w:p w:rsidR="00745DFE" w:rsidRPr="00971FE3" w:rsidRDefault="00745DFE" w:rsidP="00745DFE">
            <w:pPr>
              <w:pStyle w:val="TableParagraph"/>
              <w:spacing w:before="7"/>
              <w:ind w:left="210"/>
              <w:jc w:val="center"/>
              <w:rPr>
                <w:b/>
                <w:sz w:val="26"/>
                <w:szCs w:val="26"/>
              </w:rPr>
            </w:pPr>
            <w:r w:rsidRPr="00971FE3">
              <w:rPr>
                <w:b/>
                <w:sz w:val="26"/>
                <w:szCs w:val="26"/>
              </w:rPr>
              <w:t>TL</w:t>
            </w:r>
          </w:p>
          <w:p w:rsidR="00745DFE" w:rsidRPr="00971FE3" w:rsidRDefault="00745DFE" w:rsidP="00745DFE">
            <w:pPr>
              <w:pStyle w:val="TableParagraph"/>
              <w:spacing w:before="146"/>
              <w:ind w:left="197"/>
              <w:jc w:val="center"/>
              <w:rPr>
                <w:b/>
                <w:sz w:val="26"/>
                <w:szCs w:val="26"/>
              </w:rPr>
            </w:pPr>
            <w:r w:rsidRPr="00971FE3">
              <w:rPr>
                <w:b/>
                <w:sz w:val="26"/>
                <w:szCs w:val="26"/>
              </w:rPr>
              <w:t>TH</w:t>
            </w:r>
          </w:p>
        </w:tc>
        <w:tc>
          <w:tcPr>
            <w:tcW w:w="745" w:type="dxa"/>
            <w:vMerge w:val="restart"/>
          </w:tcPr>
          <w:p w:rsidR="00745DFE" w:rsidRPr="00971FE3" w:rsidRDefault="00745DFE" w:rsidP="00745DFE">
            <w:pPr>
              <w:pStyle w:val="TableParagraph"/>
              <w:spacing w:before="146"/>
              <w:ind w:left="167" w:hanging="90"/>
              <w:rPr>
                <w:b/>
                <w:sz w:val="26"/>
                <w:szCs w:val="26"/>
              </w:rPr>
            </w:pPr>
            <w:r>
              <w:rPr>
                <w:b/>
                <w:sz w:val="26"/>
                <w:szCs w:val="26"/>
              </w:rPr>
              <w:t>CĐR</w:t>
            </w:r>
          </w:p>
        </w:tc>
      </w:tr>
      <w:tr w:rsidR="00745DFE" w:rsidRPr="00971FE3" w:rsidTr="00745DFE">
        <w:trPr>
          <w:trHeight w:val="421"/>
        </w:trPr>
        <w:tc>
          <w:tcPr>
            <w:tcW w:w="788" w:type="dxa"/>
            <w:vMerge/>
            <w:tcBorders>
              <w:top w:val="nil"/>
              <w:bottom w:val="single" w:sz="4" w:space="0" w:color="auto"/>
            </w:tcBorders>
          </w:tcPr>
          <w:p w:rsidR="00745DFE" w:rsidRPr="00971FE3" w:rsidRDefault="00745DFE" w:rsidP="00745DFE">
            <w:pPr>
              <w:rPr>
                <w:szCs w:val="26"/>
              </w:rPr>
            </w:pPr>
          </w:p>
        </w:tc>
        <w:tc>
          <w:tcPr>
            <w:tcW w:w="1613" w:type="dxa"/>
            <w:vMerge/>
            <w:tcBorders>
              <w:top w:val="nil"/>
              <w:bottom w:val="single" w:sz="4" w:space="0" w:color="auto"/>
            </w:tcBorders>
          </w:tcPr>
          <w:p w:rsidR="00745DFE" w:rsidRPr="00971FE3" w:rsidRDefault="00745DFE" w:rsidP="00745DFE">
            <w:pPr>
              <w:rPr>
                <w:szCs w:val="26"/>
              </w:rPr>
            </w:pPr>
          </w:p>
        </w:tc>
        <w:tc>
          <w:tcPr>
            <w:tcW w:w="3333" w:type="dxa"/>
            <w:vMerge/>
            <w:tcBorders>
              <w:top w:val="nil"/>
              <w:bottom w:val="single" w:sz="4" w:space="0" w:color="auto"/>
            </w:tcBorders>
          </w:tcPr>
          <w:p w:rsidR="00745DFE" w:rsidRPr="00971FE3" w:rsidRDefault="00745DFE" w:rsidP="00745DFE">
            <w:pPr>
              <w:rPr>
                <w:szCs w:val="26"/>
              </w:rPr>
            </w:pPr>
          </w:p>
        </w:tc>
        <w:tc>
          <w:tcPr>
            <w:tcW w:w="592" w:type="dxa"/>
            <w:tcBorders>
              <w:bottom w:val="single" w:sz="4" w:space="0" w:color="auto"/>
            </w:tcBorders>
          </w:tcPr>
          <w:p w:rsidR="00745DFE" w:rsidRPr="00971FE3" w:rsidRDefault="00745DFE" w:rsidP="00745DFE">
            <w:pPr>
              <w:pStyle w:val="TableParagraph"/>
              <w:spacing w:before="2"/>
              <w:ind w:left="87" w:right="120"/>
              <w:jc w:val="center"/>
              <w:rPr>
                <w:b/>
                <w:sz w:val="26"/>
                <w:szCs w:val="26"/>
              </w:rPr>
            </w:pPr>
            <w:r w:rsidRPr="00971FE3">
              <w:rPr>
                <w:b/>
                <w:sz w:val="26"/>
                <w:szCs w:val="26"/>
              </w:rPr>
              <w:t>TC</w:t>
            </w:r>
          </w:p>
        </w:tc>
        <w:tc>
          <w:tcPr>
            <w:tcW w:w="545" w:type="dxa"/>
            <w:tcBorders>
              <w:bottom w:val="single" w:sz="4" w:space="0" w:color="auto"/>
            </w:tcBorders>
          </w:tcPr>
          <w:p w:rsidR="00745DFE" w:rsidRPr="00971FE3" w:rsidRDefault="00745DFE" w:rsidP="00745DFE">
            <w:pPr>
              <w:pStyle w:val="TableParagraph"/>
              <w:spacing w:before="2"/>
              <w:ind w:left="86" w:right="87"/>
              <w:jc w:val="center"/>
              <w:rPr>
                <w:b/>
                <w:sz w:val="26"/>
                <w:szCs w:val="26"/>
              </w:rPr>
            </w:pPr>
            <w:r w:rsidRPr="00971FE3">
              <w:rPr>
                <w:b/>
                <w:sz w:val="26"/>
                <w:szCs w:val="26"/>
              </w:rPr>
              <w:t>LT</w:t>
            </w:r>
          </w:p>
        </w:tc>
        <w:tc>
          <w:tcPr>
            <w:tcW w:w="596" w:type="dxa"/>
            <w:tcBorders>
              <w:bottom w:val="single" w:sz="4" w:space="0" w:color="auto"/>
            </w:tcBorders>
          </w:tcPr>
          <w:p w:rsidR="00745DFE" w:rsidRPr="00971FE3" w:rsidRDefault="00745DFE" w:rsidP="00745DFE">
            <w:pPr>
              <w:pStyle w:val="TableParagraph"/>
              <w:spacing w:before="2"/>
              <w:ind w:left="103"/>
              <w:rPr>
                <w:b/>
                <w:sz w:val="26"/>
                <w:szCs w:val="26"/>
              </w:rPr>
            </w:pPr>
            <w:r w:rsidRPr="00971FE3">
              <w:rPr>
                <w:b/>
                <w:sz w:val="26"/>
                <w:szCs w:val="26"/>
              </w:rPr>
              <w:t>BT</w:t>
            </w:r>
          </w:p>
        </w:tc>
        <w:tc>
          <w:tcPr>
            <w:tcW w:w="588" w:type="dxa"/>
            <w:tcBorders>
              <w:bottom w:val="single" w:sz="4" w:space="0" w:color="auto"/>
            </w:tcBorders>
          </w:tcPr>
          <w:p w:rsidR="00745DFE" w:rsidRPr="00971FE3" w:rsidRDefault="00745DFE" w:rsidP="00745DFE">
            <w:pPr>
              <w:pStyle w:val="TableParagraph"/>
              <w:spacing w:before="2"/>
              <w:ind w:left="89" w:right="101"/>
              <w:jc w:val="center"/>
              <w:rPr>
                <w:b/>
                <w:sz w:val="26"/>
                <w:szCs w:val="26"/>
              </w:rPr>
            </w:pPr>
            <w:r w:rsidRPr="00971FE3">
              <w:rPr>
                <w:b/>
                <w:sz w:val="26"/>
                <w:szCs w:val="26"/>
              </w:rPr>
              <w:t>TH</w:t>
            </w:r>
          </w:p>
        </w:tc>
        <w:tc>
          <w:tcPr>
            <w:tcW w:w="745" w:type="dxa"/>
            <w:vMerge/>
            <w:tcBorders>
              <w:top w:val="nil"/>
              <w:bottom w:val="single" w:sz="4" w:space="0" w:color="auto"/>
            </w:tcBorders>
          </w:tcPr>
          <w:p w:rsidR="00745DFE" w:rsidRPr="008E3903" w:rsidRDefault="00745DFE" w:rsidP="00745DFE">
            <w:pPr>
              <w:pStyle w:val="TableParagraph"/>
              <w:spacing w:before="7"/>
              <w:ind w:left="210"/>
              <w:jc w:val="center"/>
              <w:rPr>
                <w:b/>
                <w:sz w:val="26"/>
                <w:szCs w:val="26"/>
              </w:rPr>
            </w:pPr>
          </w:p>
        </w:tc>
        <w:tc>
          <w:tcPr>
            <w:tcW w:w="745" w:type="dxa"/>
            <w:vMerge/>
            <w:tcBorders>
              <w:bottom w:val="single" w:sz="4" w:space="0" w:color="auto"/>
            </w:tcBorders>
          </w:tcPr>
          <w:p w:rsidR="00745DFE" w:rsidRPr="008E3903" w:rsidRDefault="00745DFE" w:rsidP="00745DFE">
            <w:pPr>
              <w:pStyle w:val="TableParagraph"/>
              <w:spacing w:before="7"/>
              <w:ind w:left="210"/>
              <w:rPr>
                <w:b/>
                <w:sz w:val="26"/>
                <w:szCs w:val="26"/>
              </w:rPr>
            </w:pPr>
          </w:p>
        </w:tc>
      </w:tr>
      <w:tr w:rsidR="00745DFE" w:rsidRPr="00B3153C" w:rsidTr="00745DFE">
        <w:trPr>
          <w:trHeight w:val="522"/>
        </w:trPr>
        <w:tc>
          <w:tcPr>
            <w:tcW w:w="788" w:type="dxa"/>
            <w:vMerge w:val="restart"/>
            <w:tcBorders>
              <w:top w:val="single" w:sz="4" w:space="0" w:color="auto"/>
              <w:left w:val="single" w:sz="4" w:space="0" w:color="auto"/>
              <w:right w:val="single" w:sz="4" w:space="0" w:color="auto"/>
            </w:tcBorders>
          </w:tcPr>
          <w:p w:rsidR="00745DFE" w:rsidRPr="00B3153C" w:rsidRDefault="00745DFE" w:rsidP="00D53810">
            <w:pPr>
              <w:pStyle w:val="TableParagraph"/>
              <w:numPr>
                <w:ilvl w:val="0"/>
                <w:numId w:val="110"/>
              </w:numPr>
              <w:rPr>
                <w:sz w:val="26"/>
                <w:szCs w:val="26"/>
              </w:rPr>
            </w:pPr>
          </w:p>
        </w:tc>
        <w:tc>
          <w:tcPr>
            <w:tcW w:w="1613" w:type="dxa"/>
            <w:vMerge w:val="restart"/>
            <w:tcBorders>
              <w:top w:val="single" w:sz="4" w:space="0" w:color="auto"/>
              <w:left w:val="single" w:sz="4" w:space="0" w:color="auto"/>
              <w:bottom w:val="single" w:sz="4" w:space="0" w:color="auto"/>
              <w:right w:val="single" w:sz="4" w:space="0" w:color="auto"/>
            </w:tcBorders>
          </w:tcPr>
          <w:p w:rsidR="00745DFE" w:rsidRPr="00D50E29" w:rsidRDefault="00745DFE" w:rsidP="00745DFE">
            <w:pPr>
              <w:spacing w:after="0" w:line="240" w:lineRule="auto"/>
              <w:rPr>
                <w:b/>
                <w:bCs/>
                <w:szCs w:val="26"/>
              </w:rPr>
            </w:pPr>
            <w:r w:rsidRPr="00B3153C">
              <w:rPr>
                <w:b/>
                <w:bCs/>
                <w:szCs w:val="26"/>
              </w:rPr>
              <w:t xml:space="preserve">Chương 1: Tổng quan hoạt động </w:t>
            </w:r>
            <w:r>
              <w:rPr>
                <w:b/>
                <w:bCs/>
                <w:szCs w:val="26"/>
              </w:rPr>
              <w:t xml:space="preserve">của </w:t>
            </w:r>
            <w:r w:rsidRPr="00B3153C">
              <w:rPr>
                <w:b/>
                <w:bCs/>
                <w:szCs w:val="26"/>
              </w:rPr>
              <w:t>kinh doanh ngân hàng</w:t>
            </w:r>
          </w:p>
        </w:tc>
        <w:tc>
          <w:tcPr>
            <w:tcW w:w="3333" w:type="dxa"/>
            <w:tcBorders>
              <w:top w:val="single" w:sz="4" w:space="0" w:color="auto"/>
              <w:left w:val="single" w:sz="4" w:space="0" w:color="auto"/>
              <w:bottom w:val="nil"/>
              <w:right w:val="single" w:sz="4" w:space="0" w:color="auto"/>
            </w:tcBorders>
          </w:tcPr>
          <w:p w:rsidR="00745DFE" w:rsidRPr="00B3153C" w:rsidRDefault="00745DFE" w:rsidP="00745DFE">
            <w:pPr>
              <w:spacing w:after="0" w:line="240" w:lineRule="auto"/>
              <w:rPr>
                <w:bCs/>
                <w:szCs w:val="26"/>
              </w:rPr>
            </w:pPr>
            <w:r w:rsidRPr="00B3153C">
              <w:rPr>
                <w:bCs/>
                <w:szCs w:val="26"/>
              </w:rPr>
              <w:t>1.1. Những vấn đề chung v</w:t>
            </w:r>
            <w:r>
              <w:rPr>
                <w:bCs/>
                <w:szCs w:val="26"/>
              </w:rPr>
              <w:t>ề NHTM.</w:t>
            </w:r>
          </w:p>
        </w:tc>
        <w:tc>
          <w:tcPr>
            <w:tcW w:w="592" w:type="dxa"/>
            <w:vMerge w:val="restart"/>
            <w:tcBorders>
              <w:top w:val="single" w:sz="4" w:space="0" w:color="auto"/>
              <w:left w:val="single" w:sz="4" w:space="0" w:color="auto"/>
              <w:bottom w:val="single" w:sz="4" w:space="0" w:color="auto"/>
              <w:right w:val="single" w:sz="4" w:space="0" w:color="auto"/>
            </w:tcBorders>
          </w:tcPr>
          <w:p w:rsidR="00745DFE" w:rsidRPr="004F5CDA" w:rsidRDefault="00745DFE" w:rsidP="00745DFE">
            <w:pPr>
              <w:pStyle w:val="TableParagraph"/>
              <w:spacing w:before="70"/>
              <w:ind w:left="12"/>
              <w:jc w:val="center"/>
              <w:rPr>
                <w:b/>
                <w:w w:val="102"/>
                <w:sz w:val="26"/>
                <w:szCs w:val="26"/>
              </w:rPr>
            </w:pPr>
            <w:r>
              <w:rPr>
                <w:b/>
                <w:w w:val="102"/>
                <w:sz w:val="26"/>
                <w:szCs w:val="26"/>
              </w:rPr>
              <w:t>4</w:t>
            </w:r>
          </w:p>
        </w:tc>
        <w:tc>
          <w:tcPr>
            <w:tcW w:w="545" w:type="dxa"/>
            <w:vMerge w:val="restart"/>
            <w:tcBorders>
              <w:top w:val="single" w:sz="4" w:space="0" w:color="auto"/>
              <w:left w:val="single" w:sz="4" w:space="0" w:color="auto"/>
              <w:bottom w:val="single" w:sz="4" w:space="0" w:color="auto"/>
              <w:right w:val="single" w:sz="4" w:space="0" w:color="auto"/>
            </w:tcBorders>
          </w:tcPr>
          <w:p w:rsidR="00745DFE" w:rsidRPr="004F5CDA" w:rsidRDefault="00745DFE" w:rsidP="00745DFE">
            <w:pPr>
              <w:pStyle w:val="TableParagraph"/>
              <w:spacing w:before="69"/>
              <w:ind w:left="15"/>
              <w:jc w:val="center"/>
              <w:rPr>
                <w:w w:val="102"/>
                <w:sz w:val="26"/>
                <w:szCs w:val="26"/>
              </w:rPr>
            </w:pPr>
            <w:r>
              <w:rPr>
                <w:w w:val="102"/>
                <w:sz w:val="26"/>
                <w:szCs w:val="26"/>
              </w:rPr>
              <w:t>4</w:t>
            </w:r>
          </w:p>
        </w:tc>
        <w:tc>
          <w:tcPr>
            <w:tcW w:w="596" w:type="dxa"/>
            <w:vMerge w:val="restart"/>
            <w:tcBorders>
              <w:top w:val="single" w:sz="4" w:space="0" w:color="auto"/>
              <w:left w:val="single" w:sz="4" w:space="0" w:color="auto"/>
              <w:bottom w:val="single" w:sz="4" w:space="0" w:color="auto"/>
              <w:right w:val="single" w:sz="4" w:space="0" w:color="auto"/>
            </w:tcBorders>
          </w:tcPr>
          <w:p w:rsidR="00745DFE" w:rsidRPr="004F5CDA" w:rsidRDefault="00745DFE" w:rsidP="00745DFE">
            <w:pPr>
              <w:pStyle w:val="TableParagraph"/>
              <w:spacing w:before="69"/>
              <w:ind w:left="15"/>
              <w:jc w:val="center"/>
              <w:rPr>
                <w:w w:val="102"/>
                <w:sz w:val="26"/>
                <w:szCs w:val="26"/>
              </w:rPr>
            </w:pPr>
            <w:r>
              <w:rPr>
                <w:w w:val="102"/>
                <w:sz w:val="26"/>
                <w:szCs w:val="26"/>
              </w:rPr>
              <w:t>0</w:t>
            </w:r>
          </w:p>
        </w:tc>
        <w:tc>
          <w:tcPr>
            <w:tcW w:w="588" w:type="dxa"/>
            <w:vMerge w:val="restart"/>
            <w:tcBorders>
              <w:top w:val="single" w:sz="4" w:space="0" w:color="auto"/>
              <w:left w:val="single" w:sz="4" w:space="0" w:color="auto"/>
              <w:right w:val="single" w:sz="4" w:space="0" w:color="auto"/>
            </w:tcBorders>
          </w:tcPr>
          <w:p w:rsidR="00745DFE" w:rsidRPr="00B3153C" w:rsidRDefault="00745DFE" w:rsidP="00745DFE">
            <w:pPr>
              <w:pStyle w:val="TableParagraph"/>
              <w:jc w:val="center"/>
              <w:rPr>
                <w:sz w:val="26"/>
                <w:szCs w:val="26"/>
              </w:rPr>
            </w:pPr>
          </w:p>
        </w:tc>
        <w:tc>
          <w:tcPr>
            <w:tcW w:w="745" w:type="dxa"/>
            <w:vMerge w:val="restart"/>
            <w:tcBorders>
              <w:top w:val="single" w:sz="4" w:space="0" w:color="auto"/>
              <w:left w:val="single" w:sz="4" w:space="0" w:color="auto"/>
              <w:right w:val="single" w:sz="4" w:space="0" w:color="auto"/>
            </w:tcBorders>
          </w:tcPr>
          <w:p w:rsidR="00745DFE" w:rsidRPr="004F5CDA" w:rsidRDefault="00745DFE" w:rsidP="00745DFE">
            <w:pPr>
              <w:pStyle w:val="TableParagraph"/>
              <w:spacing w:before="69"/>
              <w:ind w:left="15"/>
              <w:jc w:val="center"/>
              <w:rPr>
                <w:w w:val="102"/>
                <w:sz w:val="26"/>
                <w:szCs w:val="26"/>
              </w:rPr>
            </w:pPr>
            <w:r w:rsidRPr="004F5CDA">
              <w:rPr>
                <w:w w:val="102"/>
                <w:sz w:val="26"/>
                <w:szCs w:val="26"/>
              </w:rPr>
              <w:t>15</w:t>
            </w:r>
          </w:p>
        </w:tc>
        <w:tc>
          <w:tcPr>
            <w:tcW w:w="745" w:type="dxa"/>
            <w:vMerge w:val="restart"/>
            <w:tcBorders>
              <w:top w:val="single" w:sz="4" w:space="0" w:color="auto"/>
              <w:left w:val="single" w:sz="4" w:space="0" w:color="auto"/>
              <w:right w:val="single" w:sz="4" w:space="0" w:color="auto"/>
            </w:tcBorders>
          </w:tcPr>
          <w:p w:rsidR="00745DFE" w:rsidRDefault="00745DFE" w:rsidP="00745DFE">
            <w:pPr>
              <w:pStyle w:val="TableParagraph"/>
              <w:jc w:val="center"/>
              <w:rPr>
                <w:sz w:val="26"/>
                <w:szCs w:val="26"/>
              </w:rPr>
            </w:pPr>
            <w:r>
              <w:rPr>
                <w:sz w:val="26"/>
                <w:szCs w:val="26"/>
              </w:rPr>
              <w:t>8.1.1;</w:t>
            </w:r>
          </w:p>
          <w:p w:rsidR="00745DFE" w:rsidRDefault="00745DFE" w:rsidP="00745DFE">
            <w:pPr>
              <w:pStyle w:val="TableParagraph"/>
              <w:jc w:val="center"/>
              <w:rPr>
                <w:sz w:val="26"/>
                <w:szCs w:val="26"/>
              </w:rPr>
            </w:pPr>
            <w:r>
              <w:rPr>
                <w:sz w:val="26"/>
                <w:szCs w:val="26"/>
              </w:rPr>
              <w:t>8.2.1;</w:t>
            </w:r>
          </w:p>
          <w:p w:rsidR="00745DFE" w:rsidRDefault="00745DFE" w:rsidP="00745DFE">
            <w:pPr>
              <w:pStyle w:val="TableParagraph"/>
              <w:jc w:val="center"/>
              <w:rPr>
                <w:sz w:val="26"/>
                <w:szCs w:val="26"/>
              </w:rPr>
            </w:pPr>
            <w:r>
              <w:rPr>
                <w:sz w:val="26"/>
                <w:szCs w:val="26"/>
              </w:rPr>
              <w:t>8.3.1;</w:t>
            </w:r>
          </w:p>
          <w:p w:rsidR="00745DFE" w:rsidRDefault="00745DFE" w:rsidP="00745DFE">
            <w:pPr>
              <w:pStyle w:val="TableParagraph"/>
              <w:jc w:val="center"/>
              <w:rPr>
                <w:sz w:val="26"/>
                <w:szCs w:val="26"/>
              </w:rPr>
            </w:pPr>
            <w:r>
              <w:rPr>
                <w:sz w:val="26"/>
                <w:szCs w:val="26"/>
              </w:rPr>
              <w:t>8.3.2;</w:t>
            </w:r>
          </w:p>
          <w:p w:rsidR="00745DFE" w:rsidRDefault="00745DFE" w:rsidP="00745DFE">
            <w:pPr>
              <w:pStyle w:val="TableParagraph"/>
              <w:jc w:val="center"/>
              <w:rPr>
                <w:sz w:val="26"/>
                <w:szCs w:val="26"/>
              </w:rPr>
            </w:pPr>
            <w:r>
              <w:rPr>
                <w:sz w:val="26"/>
                <w:szCs w:val="26"/>
              </w:rPr>
              <w:t>8.4.1;</w:t>
            </w:r>
          </w:p>
          <w:p w:rsidR="00745DFE" w:rsidRPr="00B3153C" w:rsidRDefault="00745DFE" w:rsidP="00745DFE">
            <w:pPr>
              <w:pStyle w:val="TableParagraph"/>
              <w:jc w:val="center"/>
              <w:rPr>
                <w:sz w:val="26"/>
                <w:szCs w:val="26"/>
              </w:rPr>
            </w:pPr>
            <w:r>
              <w:rPr>
                <w:sz w:val="26"/>
                <w:szCs w:val="26"/>
              </w:rPr>
              <w:t>8.4.2</w:t>
            </w:r>
          </w:p>
        </w:tc>
      </w:tr>
      <w:tr w:rsidR="00745DFE" w:rsidRPr="00B3153C" w:rsidTr="00745DFE">
        <w:trPr>
          <w:trHeight w:val="332"/>
        </w:trPr>
        <w:tc>
          <w:tcPr>
            <w:tcW w:w="788" w:type="dxa"/>
            <w:vMerge/>
            <w:tcBorders>
              <w:left w:val="single" w:sz="4" w:space="0" w:color="auto"/>
              <w:right w:val="single" w:sz="4" w:space="0" w:color="auto"/>
            </w:tcBorders>
          </w:tcPr>
          <w:p w:rsidR="00745DFE" w:rsidRPr="00B3153C" w:rsidRDefault="00745DFE" w:rsidP="00D53810">
            <w:pPr>
              <w:pStyle w:val="TableParagraph"/>
              <w:numPr>
                <w:ilvl w:val="0"/>
                <w:numId w:val="110"/>
              </w:numPr>
              <w:rPr>
                <w:sz w:val="26"/>
                <w:szCs w:val="26"/>
              </w:rPr>
            </w:pPr>
          </w:p>
        </w:tc>
        <w:tc>
          <w:tcPr>
            <w:tcW w:w="1613" w:type="dxa"/>
            <w:vMerge/>
            <w:tcBorders>
              <w:left w:val="single" w:sz="4" w:space="0" w:color="auto"/>
              <w:bottom w:val="single" w:sz="4" w:space="0" w:color="auto"/>
              <w:right w:val="single" w:sz="4" w:space="0" w:color="auto"/>
            </w:tcBorders>
          </w:tcPr>
          <w:p w:rsidR="00745DFE" w:rsidRPr="00B3153C" w:rsidRDefault="00745DFE" w:rsidP="00745DFE">
            <w:pPr>
              <w:rPr>
                <w:b/>
                <w:bCs/>
                <w:szCs w:val="26"/>
              </w:rPr>
            </w:pPr>
          </w:p>
        </w:tc>
        <w:tc>
          <w:tcPr>
            <w:tcW w:w="3333" w:type="dxa"/>
            <w:tcBorders>
              <w:top w:val="nil"/>
              <w:left w:val="single" w:sz="4" w:space="0" w:color="auto"/>
              <w:bottom w:val="nil"/>
              <w:right w:val="single" w:sz="4" w:space="0" w:color="auto"/>
            </w:tcBorders>
          </w:tcPr>
          <w:p w:rsidR="00745DFE" w:rsidRPr="00B3153C" w:rsidRDefault="00745DFE" w:rsidP="00745DFE">
            <w:pPr>
              <w:spacing w:after="0" w:line="240" w:lineRule="auto"/>
              <w:rPr>
                <w:bCs/>
                <w:szCs w:val="26"/>
              </w:rPr>
            </w:pPr>
            <w:r w:rsidRPr="00B3153C">
              <w:rPr>
                <w:bCs/>
                <w:szCs w:val="26"/>
              </w:rPr>
              <w:t xml:space="preserve">1.2. Phân loại </w:t>
            </w:r>
            <w:r>
              <w:rPr>
                <w:bCs/>
                <w:szCs w:val="26"/>
              </w:rPr>
              <w:t>NHTM.</w:t>
            </w:r>
          </w:p>
        </w:tc>
        <w:tc>
          <w:tcPr>
            <w:tcW w:w="592" w:type="dxa"/>
            <w:vMerge/>
            <w:tcBorders>
              <w:left w:val="single" w:sz="4" w:space="0" w:color="auto"/>
              <w:bottom w:val="single" w:sz="4" w:space="0" w:color="auto"/>
              <w:right w:val="single" w:sz="4" w:space="0" w:color="auto"/>
            </w:tcBorders>
          </w:tcPr>
          <w:p w:rsidR="00745DFE" w:rsidRPr="00B3153C" w:rsidRDefault="00745DFE" w:rsidP="00745DFE">
            <w:pPr>
              <w:pStyle w:val="TableParagraph"/>
              <w:rPr>
                <w:sz w:val="26"/>
                <w:szCs w:val="26"/>
              </w:rPr>
            </w:pPr>
          </w:p>
        </w:tc>
        <w:tc>
          <w:tcPr>
            <w:tcW w:w="545" w:type="dxa"/>
            <w:vMerge/>
            <w:tcBorders>
              <w:left w:val="single" w:sz="4" w:space="0" w:color="auto"/>
              <w:bottom w:val="single" w:sz="4" w:space="0" w:color="auto"/>
              <w:right w:val="single" w:sz="4" w:space="0" w:color="auto"/>
            </w:tcBorders>
          </w:tcPr>
          <w:p w:rsidR="00745DFE" w:rsidRPr="00B3153C" w:rsidRDefault="00745DFE" w:rsidP="00745DFE">
            <w:pPr>
              <w:pStyle w:val="TableParagraph"/>
              <w:rPr>
                <w:sz w:val="26"/>
                <w:szCs w:val="26"/>
              </w:rPr>
            </w:pPr>
          </w:p>
        </w:tc>
        <w:tc>
          <w:tcPr>
            <w:tcW w:w="596" w:type="dxa"/>
            <w:vMerge/>
            <w:tcBorders>
              <w:left w:val="single" w:sz="4" w:space="0" w:color="auto"/>
              <w:bottom w:val="single" w:sz="4" w:space="0" w:color="auto"/>
              <w:right w:val="single" w:sz="4" w:space="0" w:color="auto"/>
            </w:tcBorders>
          </w:tcPr>
          <w:p w:rsidR="00745DFE" w:rsidRPr="00B3153C" w:rsidRDefault="00745DFE" w:rsidP="00745DFE">
            <w:pPr>
              <w:pStyle w:val="TableParagraph"/>
              <w:rPr>
                <w:sz w:val="26"/>
                <w:szCs w:val="26"/>
              </w:rPr>
            </w:pPr>
          </w:p>
        </w:tc>
        <w:tc>
          <w:tcPr>
            <w:tcW w:w="588" w:type="dxa"/>
            <w:vMerge/>
            <w:tcBorders>
              <w:left w:val="single" w:sz="4" w:space="0" w:color="auto"/>
              <w:right w:val="single" w:sz="4" w:space="0" w:color="auto"/>
            </w:tcBorders>
          </w:tcPr>
          <w:p w:rsidR="00745DFE" w:rsidRPr="00B3153C" w:rsidRDefault="00745DFE" w:rsidP="00745DFE">
            <w:pPr>
              <w:pStyle w:val="TableParagraph"/>
              <w:rPr>
                <w:sz w:val="26"/>
                <w:szCs w:val="26"/>
              </w:rPr>
            </w:pPr>
          </w:p>
        </w:tc>
        <w:tc>
          <w:tcPr>
            <w:tcW w:w="745" w:type="dxa"/>
            <w:vMerge/>
            <w:tcBorders>
              <w:left w:val="single" w:sz="4" w:space="0" w:color="auto"/>
              <w:right w:val="single" w:sz="4" w:space="0" w:color="auto"/>
            </w:tcBorders>
          </w:tcPr>
          <w:p w:rsidR="00745DFE" w:rsidRPr="00B3153C" w:rsidRDefault="00745DFE" w:rsidP="00745DFE">
            <w:pPr>
              <w:pStyle w:val="TableParagraph"/>
              <w:jc w:val="center"/>
              <w:rPr>
                <w:sz w:val="26"/>
                <w:szCs w:val="26"/>
              </w:rPr>
            </w:pPr>
          </w:p>
        </w:tc>
        <w:tc>
          <w:tcPr>
            <w:tcW w:w="745" w:type="dxa"/>
            <w:vMerge/>
            <w:tcBorders>
              <w:left w:val="single" w:sz="4" w:space="0" w:color="auto"/>
              <w:right w:val="single" w:sz="4" w:space="0" w:color="auto"/>
            </w:tcBorders>
          </w:tcPr>
          <w:p w:rsidR="00745DFE" w:rsidRPr="00B3153C" w:rsidRDefault="00745DFE" w:rsidP="00745DFE">
            <w:pPr>
              <w:pStyle w:val="TableParagraph"/>
              <w:rPr>
                <w:sz w:val="26"/>
                <w:szCs w:val="26"/>
              </w:rPr>
            </w:pPr>
          </w:p>
        </w:tc>
      </w:tr>
      <w:tr w:rsidR="00745DFE" w:rsidRPr="00B3153C" w:rsidTr="00745DFE">
        <w:trPr>
          <w:trHeight w:val="564"/>
        </w:trPr>
        <w:tc>
          <w:tcPr>
            <w:tcW w:w="788" w:type="dxa"/>
            <w:vMerge/>
            <w:tcBorders>
              <w:left w:val="single" w:sz="4" w:space="0" w:color="auto"/>
              <w:right w:val="single" w:sz="4" w:space="0" w:color="auto"/>
            </w:tcBorders>
          </w:tcPr>
          <w:p w:rsidR="00745DFE" w:rsidRPr="00B3153C" w:rsidRDefault="00745DFE" w:rsidP="00D53810">
            <w:pPr>
              <w:pStyle w:val="TableParagraph"/>
              <w:numPr>
                <w:ilvl w:val="0"/>
                <w:numId w:val="110"/>
              </w:numPr>
              <w:rPr>
                <w:sz w:val="26"/>
                <w:szCs w:val="26"/>
              </w:rPr>
            </w:pPr>
          </w:p>
        </w:tc>
        <w:tc>
          <w:tcPr>
            <w:tcW w:w="1613" w:type="dxa"/>
            <w:vMerge/>
            <w:tcBorders>
              <w:left w:val="single" w:sz="4" w:space="0" w:color="auto"/>
              <w:bottom w:val="single" w:sz="4" w:space="0" w:color="auto"/>
              <w:right w:val="single" w:sz="4" w:space="0" w:color="auto"/>
            </w:tcBorders>
          </w:tcPr>
          <w:p w:rsidR="00745DFE" w:rsidRPr="00B3153C" w:rsidRDefault="00745DFE" w:rsidP="00745DFE">
            <w:pPr>
              <w:rPr>
                <w:b/>
                <w:bCs/>
                <w:szCs w:val="26"/>
              </w:rPr>
            </w:pPr>
          </w:p>
        </w:tc>
        <w:tc>
          <w:tcPr>
            <w:tcW w:w="3333" w:type="dxa"/>
            <w:tcBorders>
              <w:top w:val="nil"/>
              <w:left w:val="single" w:sz="4" w:space="0" w:color="auto"/>
              <w:bottom w:val="nil"/>
              <w:right w:val="single" w:sz="4" w:space="0" w:color="auto"/>
            </w:tcBorders>
          </w:tcPr>
          <w:p w:rsidR="00745DFE" w:rsidRPr="00B3153C" w:rsidRDefault="00745DFE" w:rsidP="00745DFE">
            <w:pPr>
              <w:spacing w:after="0" w:line="240" w:lineRule="auto"/>
              <w:rPr>
                <w:bCs/>
                <w:szCs w:val="26"/>
              </w:rPr>
            </w:pPr>
            <w:r w:rsidRPr="00B3153C">
              <w:rPr>
                <w:bCs/>
                <w:szCs w:val="26"/>
              </w:rPr>
              <w:t xml:space="preserve">1.3. Các hoạt động chủ yếu của </w:t>
            </w:r>
            <w:r>
              <w:rPr>
                <w:bCs/>
                <w:szCs w:val="26"/>
              </w:rPr>
              <w:t>NHTM.</w:t>
            </w:r>
          </w:p>
        </w:tc>
        <w:tc>
          <w:tcPr>
            <w:tcW w:w="592" w:type="dxa"/>
            <w:vMerge/>
            <w:tcBorders>
              <w:left w:val="single" w:sz="4" w:space="0" w:color="auto"/>
              <w:bottom w:val="single" w:sz="4" w:space="0" w:color="auto"/>
              <w:right w:val="single" w:sz="4" w:space="0" w:color="auto"/>
            </w:tcBorders>
          </w:tcPr>
          <w:p w:rsidR="00745DFE" w:rsidRPr="00B3153C" w:rsidRDefault="00745DFE" w:rsidP="00745DFE">
            <w:pPr>
              <w:pStyle w:val="TableParagraph"/>
              <w:rPr>
                <w:sz w:val="26"/>
                <w:szCs w:val="26"/>
              </w:rPr>
            </w:pPr>
          </w:p>
        </w:tc>
        <w:tc>
          <w:tcPr>
            <w:tcW w:w="545" w:type="dxa"/>
            <w:vMerge/>
            <w:tcBorders>
              <w:left w:val="single" w:sz="4" w:space="0" w:color="auto"/>
              <w:bottom w:val="single" w:sz="4" w:space="0" w:color="auto"/>
              <w:right w:val="single" w:sz="4" w:space="0" w:color="auto"/>
            </w:tcBorders>
          </w:tcPr>
          <w:p w:rsidR="00745DFE" w:rsidRPr="00B3153C" w:rsidRDefault="00745DFE" w:rsidP="00745DFE">
            <w:pPr>
              <w:pStyle w:val="TableParagraph"/>
              <w:rPr>
                <w:sz w:val="26"/>
                <w:szCs w:val="26"/>
              </w:rPr>
            </w:pPr>
          </w:p>
        </w:tc>
        <w:tc>
          <w:tcPr>
            <w:tcW w:w="596" w:type="dxa"/>
            <w:vMerge/>
            <w:tcBorders>
              <w:left w:val="single" w:sz="4" w:space="0" w:color="auto"/>
              <w:bottom w:val="single" w:sz="4" w:space="0" w:color="auto"/>
              <w:right w:val="single" w:sz="4" w:space="0" w:color="auto"/>
            </w:tcBorders>
          </w:tcPr>
          <w:p w:rsidR="00745DFE" w:rsidRPr="00B3153C" w:rsidRDefault="00745DFE" w:rsidP="00745DFE">
            <w:pPr>
              <w:pStyle w:val="TableParagraph"/>
              <w:rPr>
                <w:sz w:val="26"/>
                <w:szCs w:val="26"/>
              </w:rPr>
            </w:pPr>
          </w:p>
        </w:tc>
        <w:tc>
          <w:tcPr>
            <w:tcW w:w="588" w:type="dxa"/>
            <w:vMerge/>
            <w:tcBorders>
              <w:left w:val="single" w:sz="4" w:space="0" w:color="auto"/>
              <w:right w:val="single" w:sz="4" w:space="0" w:color="auto"/>
            </w:tcBorders>
          </w:tcPr>
          <w:p w:rsidR="00745DFE" w:rsidRPr="00B3153C" w:rsidRDefault="00745DFE" w:rsidP="00745DFE">
            <w:pPr>
              <w:pStyle w:val="TableParagraph"/>
              <w:rPr>
                <w:sz w:val="26"/>
                <w:szCs w:val="26"/>
              </w:rPr>
            </w:pPr>
          </w:p>
        </w:tc>
        <w:tc>
          <w:tcPr>
            <w:tcW w:w="745" w:type="dxa"/>
            <w:vMerge/>
            <w:tcBorders>
              <w:left w:val="single" w:sz="4" w:space="0" w:color="auto"/>
              <w:right w:val="single" w:sz="4" w:space="0" w:color="auto"/>
            </w:tcBorders>
          </w:tcPr>
          <w:p w:rsidR="00745DFE" w:rsidRPr="00B3153C" w:rsidRDefault="00745DFE" w:rsidP="00745DFE">
            <w:pPr>
              <w:pStyle w:val="TableParagraph"/>
              <w:jc w:val="center"/>
              <w:rPr>
                <w:sz w:val="26"/>
                <w:szCs w:val="26"/>
              </w:rPr>
            </w:pPr>
          </w:p>
        </w:tc>
        <w:tc>
          <w:tcPr>
            <w:tcW w:w="745" w:type="dxa"/>
            <w:vMerge/>
            <w:tcBorders>
              <w:left w:val="single" w:sz="4" w:space="0" w:color="auto"/>
              <w:right w:val="single" w:sz="4" w:space="0" w:color="auto"/>
            </w:tcBorders>
          </w:tcPr>
          <w:p w:rsidR="00745DFE" w:rsidRPr="00B3153C" w:rsidRDefault="00745DFE" w:rsidP="00745DFE">
            <w:pPr>
              <w:pStyle w:val="TableParagraph"/>
              <w:rPr>
                <w:sz w:val="26"/>
                <w:szCs w:val="26"/>
              </w:rPr>
            </w:pPr>
          </w:p>
        </w:tc>
      </w:tr>
      <w:tr w:rsidR="00745DFE" w:rsidRPr="00B3153C" w:rsidTr="00745DFE">
        <w:trPr>
          <w:trHeight w:val="232"/>
        </w:trPr>
        <w:tc>
          <w:tcPr>
            <w:tcW w:w="788" w:type="dxa"/>
            <w:vMerge/>
            <w:tcBorders>
              <w:left w:val="single" w:sz="4" w:space="0" w:color="auto"/>
              <w:bottom w:val="single" w:sz="4" w:space="0" w:color="auto"/>
              <w:right w:val="single" w:sz="4" w:space="0" w:color="auto"/>
            </w:tcBorders>
          </w:tcPr>
          <w:p w:rsidR="00745DFE" w:rsidRPr="00B3153C" w:rsidRDefault="00745DFE" w:rsidP="00D53810">
            <w:pPr>
              <w:pStyle w:val="TableParagraph"/>
              <w:numPr>
                <w:ilvl w:val="0"/>
                <w:numId w:val="110"/>
              </w:numPr>
              <w:rPr>
                <w:sz w:val="26"/>
                <w:szCs w:val="26"/>
              </w:rPr>
            </w:pPr>
          </w:p>
        </w:tc>
        <w:tc>
          <w:tcPr>
            <w:tcW w:w="1613" w:type="dxa"/>
            <w:vMerge/>
            <w:tcBorders>
              <w:left w:val="single" w:sz="4" w:space="0" w:color="auto"/>
              <w:bottom w:val="single" w:sz="4" w:space="0" w:color="auto"/>
              <w:right w:val="single" w:sz="4" w:space="0" w:color="auto"/>
            </w:tcBorders>
          </w:tcPr>
          <w:p w:rsidR="00745DFE" w:rsidRPr="00B3153C" w:rsidRDefault="00745DFE" w:rsidP="00745DFE">
            <w:pPr>
              <w:rPr>
                <w:b/>
                <w:bCs/>
                <w:szCs w:val="26"/>
              </w:rPr>
            </w:pPr>
          </w:p>
        </w:tc>
        <w:tc>
          <w:tcPr>
            <w:tcW w:w="3333" w:type="dxa"/>
            <w:tcBorders>
              <w:top w:val="nil"/>
              <w:left w:val="single" w:sz="4" w:space="0" w:color="auto"/>
              <w:right w:val="single" w:sz="4" w:space="0" w:color="auto"/>
            </w:tcBorders>
          </w:tcPr>
          <w:p w:rsidR="00745DFE" w:rsidRPr="00B3153C" w:rsidRDefault="00745DFE" w:rsidP="00745DFE">
            <w:pPr>
              <w:spacing w:after="0" w:line="240" w:lineRule="auto"/>
              <w:rPr>
                <w:bCs/>
                <w:szCs w:val="26"/>
              </w:rPr>
            </w:pPr>
            <w:r w:rsidRPr="00B3153C">
              <w:rPr>
                <w:bCs/>
                <w:szCs w:val="26"/>
              </w:rPr>
              <w:t xml:space="preserve">1.4. Các nghiệp vụ của </w:t>
            </w:r>
            <w:r>
              <w:rPr>
                <w:bCs/>
                <w:szCs w:val="26"/>
              </w:rPr>
              <w:t>NHTM.</w:t>
            </w:r>
          </w:p>
        </w:tc>
        <w:tc>
          <w:tcPr>
            <w:tcW w:w="592" w:type="dxa"/>
            <w:vMerge/>
            <w:tcBorders>
              <w:left w:val="single" w:sz="4" w:space="0" w:color="auto"/>
              <w:bottom w:val="single" w:sz="4" w:space="0" w:color="auto"/>
              <w:right w:val="single" w:sz="4" w:space="0" w:color="auto"/>
            </w:tcBorders>
          </w:tcPr>
          <w:p w:rsidR="00745DFE" w:rsidRPr="00B3153C" w:rsidRDefault="00745DFE" w:rsidP="00745DFE">
            <w:pPr>
              <w:pStyle w:val="TableParagraph"/>
              <w:rPr>
                <w:sz w:val="26"/>
                <w:szCs w:val="26"/>
              </w:rPr>
            </w:pPr>
          </w:p>
        </w:tc>
        <w:tc>
          <w:tcPr>
            <w:tcW w:w="545" w:type="dxa"/>
            <w:vMerge/>
            <w:tcBorders>
              <w:left w:val="single" w:sz="4" w:space="0" w:color="auto"/>
              <w:bottom w:val="single" w:sz="4" w:space="0" w:color="auto"/>
              <w:right w:val="single" w:sz="4" w:space="0" w:color="auto"/>
            </w:tcBorders>
          </w:tcPr>
          <w:p w:rsidR="00745DFE" w:rsidRPr="00B3153C" w:rsidRDefault="00745DFE" w:rsidP="00745DFE">
            <w:pPr>
              <w:pStyle w:val="TableParagraph"/>
              <w:rPr>
                <w:sz w:val="26"/>
                <w:szCs w:val="26"/>
              </w:rPr>
            </w:pPr>
          </w:p>
        </w:tc>
        <w:tc>
          <w:tcPr>
            <w:tcW w:w="596" w:type="dxa"/>
            <w:vMerge/>
            <w:tcBorders>
              <w:left w:val="single" w:sz="4" w:space="0" w:color="auto"/>
              <w:bottom w:val="single" w:sz="4" w:space="0" w:color="auto"/>
              <w:right w:val="single" w:sz="4" w:space="0" w:color="auto"/>
            </w:tcBorders>
          </w:tcPr>
          <w:p w:rsidR="00745DFE" w:rsidRPr="00B3153C" w:rsidRDefault="00745DFE" w:rsidP="00745DFE">
            <w:pPr>
              <w:pStyle w:val="TableParagraph"/>
              <w:rPr>
                <w:sz w:val="26"/>
                <w:szCs w:val="26"/>
              </w:rPr>
            </w:pPr>
          </w:p>
        </w:tc>
        <w:tc>
          <w:tcPr>
            <w:tcW w:w="588" w:type="dxa"/>
            <w:vMerge/>
            <w:tcBorders>
              <w:left w:val="single" w:sz="4" w:space="0" w:color="auto"/>
              <w:bottom w:val="single" w:sz="4" w:space="0" w:color="auto"/>
              <w:right w:val="single" w:sz="4" w:space="0" w:color="auto"/>
            </w:tcBorders>
          </w:tcPr>
          <w:p w:rsidR="00745DFE" w:rsidRPr="00B3153C" w:rsidRDefault="00745DFE" w:rsidP="00745DFE">
            <w:pPr>
              <w:pStyle w:val="TableParagraph"/>
              <w:rPr>
                <w:sz w:val="26"/>
                <w:szCs w:val="26"/>
              </w:rPr>
            </w:pPr>
          </w:p>
        </w:tc>
        <w:tc>
          <w:tcPr>
            <w:tcW w:w="745" w:type="dxa"/>
            <w:vMerge/>
            <w:tcBorders>
              <w:left w:val="single" w:sz="4" w:space="0" w:color="auto"/>
              <w:right w:val="single" w:sz="4" w:space="0" w:color="auto"/>
            </w:tcBorders>
          </w:tcPr>
          <w:p w:rsidR="00745DFE" w:rsidRPr="00B3153C" w:rsidRDefault="00745DFE" w:rsidP="00745DFE">
            <w:pPr>
              <w:pStyle w:val="TableParagraph"/>
              <w:jc w:val="center"/>
              <w:rPr>
                <w:sz w:val="26"/>
                <w:szCs w:val="26"/>
              </w:rPr>
            </w:pPr>
          </w:p>
        </w:tc>
        <w:tc>
          <w:tcPr>
            <w:tcW w:w="745" w:type="dxa"/>
            <w:vMerge/>
            <w:tcBorders>
              <w:left w:val="single" w:sz="4" w:space="0" w:color="auto"/>
              <w:bottom w:val="single" w:sz="4" w:space="0" w:color="auto"/>
              <w:right w:val="single" w:sz="4" w:space="0" w:color="auto"/>
            </w:tcBorders>
          </w:tcPr>
          <w:p w:rsidR="00745DFE" w:rsidRPr="00B3153C" w:rsidRDefault="00745DFE" w:rsidP="00745DFE">
            <w:pPr>
              <w:pStyle w:val="TableParagraph"/>
              <w:rPr>
                <w:sz w:val="26"/>
                <w:szCs w:val="26"/>
              </w:rPr>
            </w:pPr>
          </w:p>
        </w:tc>
      </w:tr>
      <w:tr w:rsidR="00745DFE" w:rsidRPr="00971FE3" w:rsidTr="00745DFE">
        <w:trPr>
          <w:trHeight w:val="633"/>
        </w:trPr>
        <w:tc>
          <w:tcPr>
            <w:tcW w:w="788" w:type="dxa"/>
            <w:vMerge w:val="restart"/>
            <w:tcBorders>
              <w:top w:val="nil"/>
              <w:right w:val="single" w:sz="4" w:space="0" w:color="auto"/>
            </w:tcBorders>
          </w:tcPr>
          <w:p w:rsidR="00745DFE" w:rsidRPr="00971FE3" w:rsidRDefault="00745DFE" w:rsidP="00D53810">
            <w:pPr>
              <w:pStyle w:val="TableParagraph"/>
              <w:numPr>
                <w:ilvl w:val="0"/>
                <w:numId w:val="110"/>
              </w:numPr>
              <w:spacing w:before="69"/>
              <w:ind w:right="152"/>
              <w:jc w:val="center"/>
              <w:rPr>
                <w:sz w:val="26"/>
                <w:szCs w:val="26"/>
              </w:rPr>
            </w:pPr>
          </w:p>
        </w:tc>
        <w:tc>
          <w:tcPr>
            <w:tcW w:w="1613" w:type="dxa"/>
            <w:vMerge w:val="restart"/>
            <w:tcBorders>
              <w:top w:val="single" w:sz="4" w:space="0" w:color="auto"/>
              <w:left w:val="single" w:sz="4" w:space="0" w:color="auto"/>
              <w:bottom w:val="single" w:sz="4" w:space="0" w:color="auto"/>
              <w:right w:val="single" w:sz="4" w:space="0" w:color="auto"/>
            </w:tcBorders>
          </w:tcPr>
          <w:p w:rsidR="00745DFE" w:rsidRPr="00D50E29" w:rsidRDefault="00745DFE" w:rsidP="00745DFE">
            <w:pPr>
              <w:spacing w:after="0" w:line="240" w:lineRule="auto"/>
              <w:rPr>
                <w:b/>
                <w:bCs/>
                <w:szCs w:val="26"/>
              </w:rPr>
            </w:pPr>
            <w:r w:rsidRPr="00D50E29">
              <w:rPr>
                <w:b/>
                <w:bCs/>
                <w:szCs w:val="26"/>
              </w:rPr>
              <w:t>Chương 2: Nghiệp vụ huy động vốn</w:t>
            </w:r>
          </w:p>
          <w:p w:rsidR="00745DFE" w:rsidRPr="00971FE3" w:rsidRDefault="00745DFE" w:rsidP="00745DFE">
            <w:pPr>
              <w:pStyle w:val="TableParagraph"/>
              <w:tabs>
                <w:tab w:val="left" w:pos="920"/>
                <w:tab w:val="left" w:pos="1354"/>
              </w:tabs>
              <w:spacing w:before="70"/>
              <w:ind w:left="145"/>
              <w:rPr>
                <w:b/>
                <w:sz w:val="26"/>
                <w:szCs w:val="26"/>
              </w:rPr>
            </w:pPr>
          </w:p>
        </w:tc>
        <w:tc>
          <w:tcPr>
            <w:tcW w:w="3333" w:type="dxa"/>
            <w:tcBorders>
              <w:left w:val="single" w:sz="4" w:space="0" w:color="auto"/>
              <w:bottom w:val="nil"/>
              <w:right w:val="single" w:sz="4" w:space="0" w:color="auto"/>
            </w:tcBorders>
          </w:tcPr>
          <w:p w:rsidR="00745DFE" w:rsidRPr="006224EA" w:rsidRDefault="00745DFE" w:rsidP="00745DFE">
            <w:pPr>
              <w:tabs>
                <w:tab w:val="left" w:pos="549"/>
              </w:tabs>
              <w:spacing w:after="0" w:line="240" w:lineRule="auto"/>
              <w:rPr>
                <w:bCs/>
                <w:szCs w:val="26"/>
              </w:rPr>
            </w:pPr>
            <w:r w:rsidRPr="00D50E29">
              <w:rPr>
                <w:bCs/>
                <w:szCs w:val="26"/>
              </w:rPr>
              <w:t>2.1. Tầm quan trọng của nghiệp vụ huy động vốn</w:t>
            </w:r>
            <w:r>
              <w:rPr>
                <w:bCs/>
                <w:szCs w:val="26"/>
              </w:rPr>
              <w:t>.</w:t>
            </w:r>
          </w:p>
        </w:tc>
        <w:tc>
          <w:tcPr>
            <w:tcW w:w="592" w:type="dxa"/>
            <w:vMerge w:val="restart"/>
            <w:tcBorders>
              <w:top w:val="single" w:sz="4" w:space="0" w:color="auto"/>
              <w:left w:val="single" w:sz="4" w:space="0" w:color="auto"/>
              <w:bottom w:val="single" w:sz="4" w:space="0" w:color="auto"/>
            </w:tcBorders>
            <w:shd w:val="clear" w:color="auto" w:fill="auto"/>
          </w:tcPr>
          <w:p w:rsidR="00745DFE" w:rsidRPr="00A26437" w:rsidRDefault="00745DFE" w:rsidP="00745DFE">
            <w:pPr>
              <w:pStyle w:val="TableParagraph"/>
              <w:spacing w:before="70"/>
              <w:ind w:left="12"/>
              <w:jc w:val="center"/>
              <w:rPr>
                <w:b/>
                <w:sz w:val="26"/>
                <w:szCs w:val="26"/>
              </w:rPr>
            </w:pPr>
            <w:r>
              <w:rPr>
                <w:b/>
                <w:sz w:val="26"/>
                <w:szCs w:val="26"/>
              </w:rPr>
              <w:t>8</w:t>
            </w:r>
          </w:p>
        </w:tc>
        <w:tc>
          <w:tcPr>
            <w:tcW w:w="545" w:type="dxa"/>
            <w:vMerge w:val="restart"/>
            <w:tcBorders>
              <w:top w:val="single" w:sz="4" w:space="0" w:color="auto"/>
              <w:bottom w:val="single" w:sz="4" w:space="0" w:color="auto"/>
              <w:right w:val="single" w:sz="4" w:space="0" w:color="auto"/>
            </w:tcBorders>
          </w:tcPr>
          <w:p w:rsidR="00745DFE" w:rsidRPr="00A26437" w:rsidRDefault="00745DFE" w:rsidP="00745DFE">
            <w:pPr>
              <w:pStyle w:val="TableParagraph"/>
              <w:spacing w:before="69"/>
              <w:ind w:left="15"/>
              <w:jc w:val="center"/>
              <w:rPr>
                <w:sz w:val="26"/>
                <w:szCs w:val="26"/>
              </w:rPr>
            </w:pPr>
            <w:r>
              <w:rPr>
                <w:w w:val="102"/>
                <w:sz w:val="26"/>
                <w:szCs w:val="26"/>
              </w:rPr>
              <w:t>6</w:t>
            </w:r>
          </w:p>
        </w:tc>
        <w:tc>
          <w:tcPr>
            <w:tcW w:w="596" w:type="dxa"/>
            <w:vMerge w:val="restart"/>
            <w:tcBorders>
              <w:left w:val="single" w:sz="4" w:space="0" w:color="auto"/>
              <w:bottom w:val="single" w:sz="4" w:space="0" w:color="auto"/>
              <w:right w:val="single" w:sz="4" w:space="0" w:color="auto"/>
            </w:tcBorders>
          </w:tcPr>
          <w:p w:rsidR="00745DFE" w:rsidRPr="006224EA" w:rsidRDefault="00745DFE" w:rsidP="00745DFE">
            <w:pPr>
              <w:pStyle w:val="TableParagraph"/>
              <w:spacing w:before="69"/>
              <w:ind w:left="15"/>
              <w:jc w:val="center"/>
              <w:rPr>
                <w:w w:val="102"/>
                <w:sz w:val="26"/>
                <w:szCs w:val="26"/>
              </w:rPr>
            </w:pPr>
            <w:r>
              <w:rPr>
                <w:w w:val="102"/>
                <w:sz w:val="26"/>
                <w:szCs w:val="26"/>
              </w:rPr>
              <w:t>2</w:t>
            </w:r>
          </w:p>
        </w:tc>
        <w:tc>
          <w:tcPr>
            <w:tcW w:w="588" w:type="dxa"/>
            <w:vMerge w:val="restart"/>
            <w:tcBorders>
              <w:top w:val="nil"/>
              <w:left w:val="single" w:sz="4" w:space="0" w:color="auto"/>
              <w:right w:val="single" w:sz="4" w:space="0" w:color="auto"/>
            </w:tcBorders>
          </w:tcPr>
          <w:p w:rsidR="00745DFE" w:rsidRPr="006224EA" w:rsidRDefault="00745DFE" w:rsidP="00745DFE">
            <w:pPr>
              <w:pStyle w:val="TableParagraph"/>
              <w:spacing w:before="69"/>
              <w:ind w:left="15"/>
              <w:jc w:val="center"/>
              <w:rPr>
                <w:sz w:val="26"/>
                <w:szCs w:val="26"/>
              </w:rPr>
            </w:pPr>
          </w:p>
        </w:tc>
        <w:tc>
          <w:tcPr>
            <w:tcW w:w="745" w:type="dxa"/>
            <w:vMerge w:val="restart"/>
            <w:tcBorders>
              <w:left w:val="single" w:sz="4" w:space="0" w:color="auto"/>
              <w:right w:val="single" w:sz="4" w:space="0" w:color="auto"/>
            </w:tcBorders>
          </w:tcPr>
          <w:p w:rsidR="00745DFE" w:rsidRPr="004F5CDA" w:rsidRDefault="00745DFE" w:rsidP="00745DFE">
            <w:pPr>
              <w:pStyle w:val="TableParagraph"/>
              <w:spacing w:before="69"/>
              <w:ind w:left="15"/>
              <w:jc w:val="center"/>
              <w:rPr>
                <w:w w:val="102"/>
                <w:sz w:val="26"/>
                <w:szCs w:val="26"/>
              </w:rPr>
            </w:pPr>
            <w:r>
              <w:rPr>
                <w:w w:val="102"/>
                <w:sz w:val="26"/>
                <w:szCs w:val="26"/>
              </w:rPr>
              <w:t>30</w:t>
            </w:r>
          </w:p>
        </w:tc>
        <w:tc>
          <w:tcPr>
            <w:tcW w:w="745" w:type="dxa"/>
            <w:vMerge w:val="restart"/>
            <w:tcBorders>
              <w:top w:val="nil"/>
              <w:left w:val="single" w:sz="4" w:space="0" w:color="auto"/>
            </w:tcBorders>
          </w:tcPr>
          <w:p w:rsidR="00745DFE" w:rsidRDefault="00745DFE" w:rsidP="00745DFE">
            <w:pPr>
              <w:pStyle w:val="TableParagraph"/>
              <w:jc w:val="center"/>
              <w:rPr>
                <w:sz w:val="26"/>
                <w:szCs w:val="26"/>
              </w:rPr>
            </w:pPr>
            <w:r>
              <w:rPr>
                <w:sz w:val="26"/>
                <w:szCs w:val="26"/>
              </w:rPr>
              <w:t>8.1.2;</w:t>
            </w:r>
          </w:p>
          <w:p w:rsidR="00745DFE" w:rsidRDefault="00745DFE" w:rsidP="00745DFE">
            <w:pPr>
              <w:pStyle w:val="TableParagraph"/>
              <w:jc w:val="center"/>
              <w:rPr>
                <w:sz w:val="26"/>
                <w:szCs w:val="26"/>
              </w:rPr>
            </w:pPr>
            <w:r>
              <w:rPr>
                <w:sz w:val="26"/>
                <w:szCs w:val="26"/>
              </w:rPr>
              <w:t>8.2.1;</w:t>
            </w:r>
          </w:p>
          <w:p w:rsidR="00745DFE" w:rsidRDefault="00745DFE" w:rsidP="00745DFE">
            <w:pPr>
              <w:pStyle w:val="TableParagraph"/>
              <w:jc w:val="center"/>
              <w:rPr>
                <w:sz w:val="26"/>
                <w:szCs w:val="26"/>
              </w:rPr>
            </w:pPr>
            <w:r>
              <w:rPr>
                <w:sz w:val="26"/>
                <w:szCs w:val="26"/>
              </w:rPr>
              <w:t>8.3.1;</w:t>
            </w:r>
          </w:p>
          <w:p w:rsidR="00745DFE" w:rsidRDefault="00745DFE" w:rsidP="00745DFE">
            <w:pPr>
              <w:pStyle w:val="TableParagraph"/>
              <w:jc w:val="center"/>
              <w:rPr>
                <w:sz w:val="26"/>
                <w:szCs w:val="26"/>
              </w:rPr>
            </w:pPr>
            <w:r>
              <w:rPr>
                <w:sz w:val="26"/>
                <w:szCs w:val="26"/>
              </w:rPr>
              <w:t>8.3.2;</w:t>
            </w:r>
          </w:p>
          <w:p w:rsidR="00745DFE" w:rsidRDefault="00745DFE" w:rsidP="00745DFE">
            <w:pPr>
              <w:pStyle w:val="TableParagraph"/>
              <w:jc w:val="center"/>
              <w:rPr>
                <w:sz w:val="26"/>
                <w:szCs w:val="26"/>
              </w:rPr>
            </w:pPr>
            <w:r>
              <w:rPr>
                <w:sz w:val="26"/>
                <w:szCs w:val="26"/>
              </w:rPr>
              <w:t>8.4.1;</w:t>
            </w:r>
          </w:p>
          <w:p w:rsidR="00745DFE" w:rsidRPr="00971FE3" w:rsidRDefault="00745DFE" w:rsidP="00745DFE">
            <w:pPr>
              <w:pStyle w:val="TableParagraph"/>
              <w:jc w:val="center"/>
              <w:rPr>
                <w:sz w:val="26"/>
                <w:szCs w:val="26"/>
              </w:rPr>
            </w:pPr>
            <w:r>
              <w:rPr>
                <w:sz w:val="26"/>
                <w:szCs w:val="26"/>
              </w:rPr>
              <w:t>8.4.2</w:t>
            </w:r>
          </w:p>
        </w:tc>
      </w:tr>
      <w:tr w:rsidR="00745DFE" w:rsidRPr="00971FE3" w:rsidTr="00745DFE">
        <w:trPr>
          <w:trHeight w:val="571"/>
        </w:trPr>
        <w:tc>
          <w:tcPr>
            <w:tcW w:w="788" w:type="dxa"/>
            <w:vMerge/>
            <w:tcBorders>
              <w:right w:val="single" w:sz="4" w:space="0" w:color="auto"/>
            </w:tcBorders>
          </w:tcPr>
          <w:p w:rsidR="00745DFE" w:rsidRPr="00971FE3" w:rsidRDefault="00745DFE" w:rsidP="00D53810">
            <w:pPr>
              <w:pStyle w:val="TableParagraph"/>
              <w:numPr>
                <w:ilvl w:val="0"/>
                <w:numId w:val="110"/>
              </w:numPr>
              <w:spacing w:before="69"/>
              <w:ind w:right="152"/>
              <w:jc w:val="center"/>
              <w:rPr>
                <w:sz w:val="26"/>
                <w:szCs w:val="26"/>
              </w:rPr>
            </w:pPr>
          </w:p>
        </w:tc>
        <w:tc>
          <w:tcPr>
            <w:tcW w:w="1613" w:type="dxa"/>
            <w:vMerge/>
            <w:tcBorders>
              <w:top w:val="single" w:sz="4" w:space="0" w:color="auto"/>
              <w:left w:val="single" w:sz="4" w:space="0" w:color="auto"/>
              <w:bottom w:val="single" w:sz="4" w:space="0" w:color="auto"/>
              <w:right w:val="single" w:sz="4" w:space="0" w:color="auto"/>
            </w:tcBorders>
          </w:tcPr>
          <w:p w:rsidR="00745DFE" w:rsidRPr="00D50E29" w:rsidRDefault="00745DFE" w:rsidP="00745DFE">
            <w:pPr>
              <w:spacing w:after="0" w:line="240" w:lineRule="auto"/>
              <w:rPr>
                <w:b/>
                <w:bCs/>
                <w:szCs w:val="26"/>
              </w:rPr>
            </w:pPr>
          </w:p>
        </w:tc>
        <w:tc>
          <w:tcPr>
            <w:tcW w:w="3333" w:type="dxa"/>
            <w:tcBorders>
              <w:top w:val="nil"/>
              <w:left w:val="single" w:sz="4" w:space="0" w:color="auto"/>
              <w:bottom w:val="nil"/>
              <w:right w:val="single" w:sz="4" w:space="0" w:color="auto"/>
            </w:tcBorders>
          </w:tcPr>
          <w:p w:rsidR="00745DFE" w:rsidRPr="00D50E29" w:rsidRDefault="00745DFE" w:rsidP="00745DFE">
            <w:pPr>
              <w:tabs>
                <w:tab w:val="left" w:pos="549"/>
              </w:tabs>
              <w:spacing w:after="0" w:line="240" w:lineRule="auto"/>
              <w:rPr>
                <w:bCs/>
                <w:szCs w:val="26"/>
              </w:rPr>
            </w:pPr>
            <w:r w:rsidRPr="00D50E29">
              <w:rPr>
                <w:bCs/>
                <w:szCs w:val="26"/>
              </w:rPr>
              <w:t xml:space="preserve">2.2. Hoạt động huy động vốn của </w:t>
            </w:r>
            <w:r>
              <w:rPr>
                <w:bCs/>
                <w:szCs w:val="26"/>
              </w:rPr>
              <w:t>NHTM.</w:t>
            </w:r>
          </w:p>
        </w:tc>
        <w:tc>
          <w:tcPr>
            <w:tcW w:w="592" w:type="dxa"/>
            <w:vMerge/>
            <w:tcBorders>
              <w:top w:val="single" w:sz="4" w:space="0" w:color="auto"/>
              <w:left w:val="single" w:sz="4" w:space="0" w:color="auto"/>
              <w:bottom w:val="single" w:sz="4" w:space="0" w:color="auto"/>
            </w:tcBorders>
            <w:shd w:val="clear" w:color="auto" w:fill="auto"/>
          </w:tcPr>
          <w:p w:rsidR="00745DFE" w:rsidRPr="00463FD3" w:rsidRDefault="00745DFE" w:rsidP="00745DFE">
            <w:pPr>
              <w:pStyle w:val="TableParagraph"/>
              <w:spacing w:before="70"/>
              <w:ind w:left="12"/>
              <w:jc w:val="center"/>
              <w:rPr>
                <w:b/>
                <w:w w:val="102"/>
                <w:sz w:val="26"/>
                <w:szCs w:val="26"/>
                <w:highlight w:val="green"/>
              </w:rPr>
            </w:pPr>
          </w:p>
        </w:tc>
        <w:tc>
          <w:tcPr>
            <w:tcW w:w="545" w:type="dxa"/>
            <w:vMerge/>
            <w:tcBorders>
              <w:top w:val="single" w:sz="4" w:space="0" w:color="auto"/>
              <w:bottom w:val="single" w:sz="4" w:space="0" w:color="auto"/>
              <w:right w:val="single" w:sz="4" w:space="0" w:color="auto"/>
            </w:tcBorders>
          </w:tcPr>
          <w:p w:rsidR="00745DFE" w:rsidRPr="00463FD3" w:rsidRDefault="00745DFE" w:rsidP="00745DFE">
            <w:pPr>
              <w:pStyle w:val="TableParagraph"/>
              <w:spacing w:before="69"/>
              <w:ind w:left="15"/>
              <w:jc w:val="center"/>
              <w:rPr>
                <w:w w:val="102"/>
                <w:sz w:val="26"/>
                <w:szCs w:val="26"/>
                <w:highlight w:val="green"/>
              </w:rPr>
            </w:pPr>
          </w:p>
        </w:tc>
        <w:tc>
          <w:tcPr>
            <w:tcW w:w="596" w:type="dxa"/>
            <w:vMerge/>
            <w:tcBorders>
              <w:left w:val="single" w:sz="4" w:space="0" w:color="auto"/>
              <w:bottom w:val="single" w:sz="4" w:space="0" w:color="auto"/>
              <w:right w:val="single" w:sz="4" w:space="0" w:color="auto"/>
            </w:tcBorders>
          </w:tcPr>
          <w:p w:rsidR="00745DFE" w:rsidRPr="00463FD3" w:rsidRDefault="00745DFE" w:rsidP="00745DFE">
            <w:pPr>
              <w:rPr>
                <w:szCs w:val="26"/>
                <w:highlight w:val="green"/>
              </w:rPr>
            </w:pPr>
          </w:p>
        </w:tc>
        <w:tc>
          <w:tcPr>
            <w:tcW w:w="588" w:type="dxa"/>
            <w:vMerge/>
            <w:tcBorders>
              <w:left w:val="single" w:sz="4" w:space="0" w:color="auto"/>
              <w:right w:val="single" w:sz="4" w:space="0" w:color="auto"/>
            </w:tcBorders>
          </w:tcPr>
          <w:p w:rsidR="00745DFE" w:rsidRPr="00463FD3" w:rsidRDefault="00745DFE" w:rsidP="00745DFE">
            <w:pPr>
              <w:pStyle w:val="TableParagraph"/>
              <w:spacing w:before="69"/>
              <w:ind w:left="15"/>
              <w:jc w:val="center"/>
              <w:rPr>
                <w:w w:val="102"/>
                <w:sz w:val="26"/>
                <w:szCs w:val="26"/>
                <w:highlight w:val="green"/>
              </w:rPr>
            </w:pPr>
          </w:p>
        </w:tc>
        <w:tc>
          <w:tcPr>
            <w:tcW w:w="745" w:type="dxa"/>
            <w:vMerge/>
            <w:tcBorders>
              <w:left w:val="single" w:sz="4" w:space="0" w:color="auto"/>
              <w:right w:val="single" w:sz="4" w:space="0" w:color="auto"/>
            </w:tcBorders>
          </w:tcPr>
          <w:p w:rsidR="00745DFE" w:rsidRPr="00971FE3" w:rsidRDefault="00745DFE" w:rsidP="00745DFE">
            <w:pPr>
              <w:jc w:val="center"/>
              <w:rPr>
                <w:szCs w:val="26"/>
              </w:rPr>
            </w:pPr>
          </w:p>
        </w:tc>
        <w:tc>
          <w:tcPr>
            <w:tcW w:w="745" w:type="dxa"/>
            <w:vMerge/>
            <w:tcBorders>
              <w:left w:val="single" w:sz="4" w:space="0" w:color="auto"/>
            </w:tcBorders>
          </w:tcPr>
          <w:p w:rsidR="00745DFE" w:rsidRPr="00971FE3" w:rsidRDefault="00745DFE" w:rsidP="00745DFE">
            <w:pPr>
              <w:rPr>
                <w:szCs w:val="26"/>
              </w:rPr>
            </w:pPr>
          </w:p>
        </w:tc>
      </w:tr>
      <w:tr w:rsidR="00745DFE" w:rsidRPr="00971FE3" w:rsidTr="00745DFE">
        <w:trPr>
          <w:trHeight w:val="665"/>
        </w:trPr>
        <w:tc>
          <w:tcPr>
            <w:tcW w:w="788" w:type="dxa"/>
            <w:vMerge/>
            <w:tcBorders>
              <w:right w:val="single" w:sz="4" w:space="0" w:color="auto"/>
            </w:tcBorders>
          </w:tcPr>
          <w:p w:rsidR="00745DFE" w:rsidRPr="00971FE3" w:rsidRDefault="00745DFE" w:rsidP="00D53810">
            <w:pPr>
              <w:pStyle w:val="TableParagraph"/>
              <w:numPr>
                <w:ilvl w:val="0"/>
                <w:numId w:val="110"/>
              </w:numPr>
              <w:spacing w:before="69"/>
              <w:ind w:right="152"/>
              <w:jc w:val="center"/>
              <w:rPr>
                <w:sz w:val="26"/>
                <w:szCs w:val="26"/>
              </w:rPr>
            </w:pPr>
          </w:p>
        </w:tc>
        <w:tc>
          <w:tcPr>
            <w:tcW w:w="1613" w:type="dxa"/>
            <w:vMerge/>
            <w:tcBorders>
              <w:top w:val="single" w:sz="4" w:space="0" w:color="auto"/>
              <w:left w:val="single" w:sz="4" w:space="0" w:color="auto"/>
              <w:bottom w:val="single" w:sz="4" w:space="0" w:color="auto"/>
              <w:right w:val="single" w:sz="4" w:space="0" w:color="auto"/>
            </w:tcBorders>
          </w:tcPr>
          <w:p w:rsidR="00745DFE" w:rsidRPr="00D50E29" w:rsidRDefault="00745DFE" w:rsidP="00745DFE">
            <w:pPr>
              <w:spacing w:after="0" w:line="240" w:lineRule="auto"/>
              <w:rPr>
                <w:b/>
                <w:bCs/>
                <w:szCs w:val="26"/>
              </w:rPr>
            </w:pPr>
          </w:p>
        </w:tc>
        <w:tc>
          <w:tcPr>
            <w:tcW w:w="3333" w:type="dxa"/>
            <w:tcBorders>
              <w:top w:val="nil"/>
              <w:left w:val="single" w:sz="4" w:space="0" w:color="auto"/>
              <w:bottom w:val="nil"/>
              <w:right w:val="single" w:sz="4" w:space="0" w:color="auto"/>
            </w:tcBorders>
          </w:tcPr>
          <w:p w:rsidR="00745DFE" w:rsidRPr="00D50E29" w:rsidRDefault="00745DFE" w:rsidP="00745DFE">
            <w:pPr>
              <w:tabs>
                <w:tab w:val="left" w:pos="549"/>
              </w:tabs>
              <w:spacing w:after="0" w:line="240" w:lineRule="auto"/>
              <w:rPr>
                <w:bCs/>
                <w:szCs w:val="26"/>
              </w:rPr>
            </w:pPr>
            <w:r w:rsidRPr="00D50E29">
              <w:rPr>
                <w:bCs/>
                <w:szCs w:val="26"/>
              </w:rPr>
              <w:t>2.3 Các nghiệp vụ huy động vốn</w:t>
            </w:r>
            <w:r>
              <w:rPr>
                <w:bCs/>
                <w:szCs w:val="26"/>
              </w:rPr>
              <w:t xml:space="preserve"> của NHTM.</w:t>
            </w:r>
          </w:p>
        </w:tc>
        <w:tc>
          <w:tcPr>
            <w:tcW w:w="592" w:type="dxa"/>
            <w:vMerge/>
            <w:tcBorders>
              <w:top w:val="single" w:sz="4" w:space="0" w:color="auto"/>
              <w:left w:val="single" w:sz="4" w:space="0" w:color="auto"/>
              <w:bottom w:val="single" w:sz="4" w:space="0" w:color="auto"/>
            </w:tcBorders>
            <w:shd w:val="clear" w:color="auto" w:fill="auto"/>
          </w:tcPr>
          <w:p w:rsidR="00745DFE" w:rsidRPr="00463FD3" w:rsidRDefault="00745DFE" w:rsidP="00745DFE">
            <w:pPr>
              <w:pStyle w:val="TableParagraph"/>
              <w:spacing w:before="70"/>
              <w:ind w:left="12"/>
              <w:jc w:val="center"/>
              <w:rPr>
                <w:b/>
                <w:w w:val="102"/>
                <w:sz w:val="26"/>
                <w:szCs w:val="26"/>
                <w:highlight w:val="green"/>
              </w:rPr>
            </w:pPr>
          </w:p>
        </w:tc>
        <w:tc>
          <w:tcPr>
            <w:tcW w:w="545" w:type="dxa"/>
            <w:vMerge/>
            <w:tcBorders>
              <w:top w:val="single" w:sz="4" w:space="0" w:color="auto"/>
              <w:bottom w:val="single" w:sz="4" w:space="0" w:color="auto"/>
              <w:right w:val="single" w:sz="4" w:space="0" w:color="auto"/>
            </w:tcBorders>
          </w:tcPr>
          <w:p w:rsidR="00745DFE" w:rsidRPr="00463FD3" w:rsidRDefault="00745DFE" w:rsidP="00745DFE">
            <w:pPr>
              <w:pStyle w:val="TableParagraph"/>
              <w:spacing w:before="69"/>
              <w:ind w:left="15"/>
              <w:jc w:val="center"/>
              <w:rPr>
                <w:w w:val="102"/>
                <w:sz w:val="26"/>
                <w:szCs w:val="26"/>
                <w:highlight w:val="green"/>
              </w:rPr>
            </w:pPr>
          </w:p>
        </w:tc>
        <w:tc>
          <w:tcPr>
            <w:tcW w:w="596" w:type="dxa"/>
            <w:vMerge/>
            <w:tcBorders>
              <w:left w:val="single" w:sz="4" w:space="0" w:color="auto"/>
              <w:bottom w:val="single" w:sz="4" w:space="0" w:color="auto"/>
              <w:right w:val="single" w:sz="4" w:space="0" w:color="auto"/>
            </w:tcBorders>
          </w:tcPr>
          <w:p w:rsidR="00745DFE" w:rsidRPr="00463FD3" w:rsidRDefault="00745DFE" w:rsidP="00745DFE">
            <w:pPr>
              <w:rPr>
                <w:szCs w:val="26"/>
                <w:highlight w:val="green"/>
              </w:rPr>
            </w:pPr>
          </w:p>
        </w:tc>
        <w:tc>
          <w:tcPr>
            <w:tcW w:w="588" w:type="dxa"/>
            <w:vMerge/>
            <w:tcBorders>
              <w:left w:val="single" w:sz="4" w:space="0" w:color="auto"/>
              <w:right w:val="single" w:sz="4" w:space="0" w:color="auto"/>
            </w:tcBorders>
          </w:tcPr>
          <w:p w:rsidR="00745DFE" w:rsidRPr="00463FD3" w:rsidRDefault="00745DFE" w:rsidP="00745DFE">
            <w:pPr>
              <w:pStyle w:val="TableParagraph"/>
              <w:spacing w:before="69"/>
              <w:ind w:left="15"/>
              <w:jc w:val="center"/>
              <w:rPr>
                <w:w w:val="102"/>
                <w:sz w:val="26"/>
                <w:szCs w:val="26"/>
                <w:highlight w:val="green"/>
              </w:rPr>
            </w:pPr>
          </w:p>
        </w:tc>
        <w:tc>
          <w:tcPr>
            <w:tcW w:w="745" w:type="dxa"/>
            <w:vMerge/>
            <w:tcBorders>
              <w:left w:val="single" w:sz="4" w:space="0" w:color="auto"/>
              <w:right w:val="single" w:sz="4" w:space="0" w:color="auto"/>
            </w:tcBorders>
          </w:tcPr>
          <w:p w:rsidR="00745DFE" w:rsidRPr="00971FE3" w:rsidRDefault="00745DFE" w:rsidP="00745DFE">
            <w:pPr>
              <w:jc w:val="center"/>
              <w:rPr>
                <w:szCs w:val="26"/>
              </w:rPr>
            </w:pPr>
          </w:p>
        </w:tc>
        <w:tc>
          <w:tcPr>
            <w:tcW w:w="745" w:type="dxa"/>
            <w:vMerge/>
            <w:tcBorders>
              <w:left w:val="single" w:sz="4" w:space="0" w:color="auto"/>
            </w:tcBorders>
          </w:tcPr>
          <w:p w:rsidR="00745DFE" w:rsidRPr="00971FE3" w:rsidRDefault="00745DFE" w:rsidP="00745DFE">
            <w:pPr>
              <w:rPr>
                <w:szCs w:val="26"/>
              </w:rPr>
            </w:pPr>
          </w:p>
        </w:tc>
      </w:tr>
      <w:tr w:rsidR="00745DFE" w:rsidRPr="00971FE3" w:rsidTr="00745DFE">
        <w:trPr>
          <w:trHeight w:val="548"/>
        </w:trPr>
        <w:tc>
          <w:tcPr>
            <w:tcW w:w="788" w:type="dxa"/>
            <w:vMerge/>
            <w:tcBorders>
              <w:bottom w:val="single" w:sz="4" w:space="0" w:color="auto"/>
              <w:right w:val="single" w:sz="4" w:space="0" w:color="auto"/>
            </w:tcBorders>
          </w:tcPr>
          <w:p w:rsidR="00745DFE" w:rsidRPr="00971FE3" w:rsidRDefault="00745DFE" w:rsidP="00D53810">
            <w:pPr>
              <w:pStyle w:val="TableParagraph"/>
              <w:numPr>
                <w:ilvl w:val="0"/>
                <w:numId w:val="110"/>
              </w:numPr>
              <w:spacing w:before="69"/>
              <w:ind w:right="152"/>
              <w:jc w:val="center"/>
              <w:rPr>
                <w:sz w:val="26"/>
                <w:szCs w:val="26"/>
              </w:rPr>
            </w:pPr>
          </w:p>
        </w:tc>
        <w:tc>
          <w:tcPr>
            <w:tcW w:w="1613" w:type="dxa"/>
            <w:vMerge/>
            <w:tcBorders>
              <w:top w:val="single" w:sz="4" w:space="0" w:color="auto"/>
              <w:left w:val="single" w:sz="4" w:space="0" w:color="auto"/>
              <w:bottom w:val="single" w:sz="4" w:space="0" w:color="auto"/>
              <w:right w:val="single" w:sz="4" w:space="0" w:color="auto"/>
            </w:tcBorders>
          </w:tcPr>
          <w:p w:rsidR="00745DFE" w:rsidRPr="00D50E29" w:rsidRDefault="00745DFE" w:rsidP="00745DFE">
            <w:pPr>
              <w:spacing w:after="0" w:line="240" w:lineRule="auto"/>
              <w:rPr>
                <w:b/>
                <w:bCs/>
                <w:szCs w:val="26"/>
              </w:rPr>
            </w:pPr>
          </w:p>
        </w:tc>
        <w:tc>
          <w:tcPr>
            <w:tcW w:w="3333" w:type="dxa"/>
            <w:tcBorders>
              <w:top w:val="nil"/>
              <w:left w:val="single" w:sz="4" w:space="0" w:color="auto"/>
              <w:bottom w:val="single" w:sz="4" w:space="0" w:color="auto"/>
              <w:right w:val="single" w:sz="4" w:space="0" w:color="auto"/>
            </w:tcBorders>
          </w:tcPr>
          <w:p w:rsidR="00745DFE" w:rsidRPr="00696DEF" w:rsidRDefault="00745DFE" w:rsidP="00745DFE">
            <w:pPr>
              <w:tabs>
                <w:tab w:val="left" w:pos="549"/>
              </w:tabs>
              <w:spacing w:after="0" w:line="240" w:lineRule="auto"/>
              <w:rPr>
                <w:bCs/>
                <w:szCs w:val="26"/>
              </w:rPr>
            </w:pPr>
            <w:r w:rsidRPr="00D50E29">
              <w:rPr>
                <w:bCs/>
                <w:szCs w:val="26"/>
              </w:rPr>
              <w:t>2.</w:t>
            </w:r>
            <w:r>
              <w:rPr>
                <w:bCs/>
                <w:szCs w:val="26"/>
              </w:rPr>
              <w:t>4</w:t>
            </w:r>
            <w:r w:rsidRPr="00D50E29">
              <w:rPr>
                <w:bCs/>
                <w:szCs w:val="26"/>
              </w:rPr>
              <w:t>. Các biện pháp tăng vốn huy động</w:t>
            </w:r>
            <w:r>
              <w:rPr>
                <w:bCs/>
                <w:szCs w:val="26"/>
              </w:rPr>
              <w:t xml:space="preserve"> của NHTM.</w:t>
            </w:r>
          </w:p>
        </w:tc>
        <w:tc>
          <w:tcPr>
            <w:tcW w:w="592" w:type="dxa"/>
            <w:vMerge/>
            <w:tcBorders>
              <w:top w:val="single" w:sz="4" w:space="0" w:color="auto"/>
              <w:left w:val="single" w:sz="4" w:space="0" w:color="auto"/>
              <w:bottom w:val="single" w:sz="4" w:space="0" w:color="auto"/>
            </w:tcBorders>
            <w:shd w:val="clear" w:color="auto" w:fill="auto"/>
          </w:tcPr>
          <w:p w:rsidR="00745DFE" w:rsidRPr="00463FD3" w:rsidRDefault="00745DFE" w:rsidP="00745DFE">
            <w:pPr>
              <w:pStyle w:val="TableParagraph"/>
              <w:spacing w:before="70"/>
              <w:ind w:left="12"/>
              <w:jc w:val="center"/>
              <w:rPr>
                <w:b/>
                <w:w w:val="102"/>
                <w:sz w:val="26"/>
                <w:szCs w:val="26"/>
                <w:highlight w:val="green"/>
              </w:rPr>
            </w:pPr>
          </w:p>
        </w:tc>
        <w:tc>
          <w:tcPr>
            <w:tcW w:w="545" w:type="dxa"/>
            <w:vMerge/>
            <w:tcBorders>
              <w:top w:val="single" w:sz="4" w:space="0" w:color="auto"/>
              <w:bottom w:val="single" w:sz="4" w:space="0" w:color="auto"/>
              <w:right w:val="single" w:sz="4" w:space="0" w:color="auto"/>
            </w:tcBorders>
          </w:tcPr>
          <w:p w:rsidR="00745DFE" w:rsidRPr="00463FD3" w:rsidRDefault="00745DFE" w:rsidP="00745DFE">
            <w:pPr>
              <w:pStyle w:val="TableParagraph"/>
              <w:spacing w:before="69"/>
              <w:ind w:left="15"/>
              <w:jc w:val="center"/>
              <w:rPr>
                <w:w w:val="102"/>
                <w:sz w:val="26"/>
                <w:szCs w:val="26"/>
                <w:highlight w:val="green"/>
              </w:rPr>
            </w:pPr>
          </w:p>
        </w:tc>
        <w:tc>
          <w:tcPr>
            <w:tcW w:w="596" w:type="dxa"/>
            <w:vMerge/>
            <w:tcBorders>
              <w:left w:val="single" w:sz="4" w:space="0" w:color="auto"/>
              <w:bottom w:val="single" w:sz="4" w:space="0" w:color="auto"/>
              <w:right w:val="single" w:sz="4" w:space="0" w:color="auto"/>
            </w:tcBorders>
          </w:tcPr>
          <w:p w:rsidR="00745DFE" w:rsidRPr="00463FD3" w:rsidRDefault="00745DFE" w:rsidP="00745DFE">
            <w:pPr>
              <w:rPr>
                <w:szCs w:val="26"/>
                <w:highlight w:val="green"/>
              </w:rPr>
            </w:pPr>
          </w:p>
        </w:tc>
        <w:tc>
          <w:tcPr>
            <w:tcW w:w="588" w:type="dxa"/>
            <w:vMerge/>
            <w:tcBorders>
              <w:left w:val="single" w:sz="4" w:space="0" w:color="auto"/>
              <w:bottom w:val="single" w:sz="4" w:space="0" w:color="auto"/>
              <w:right w:val="single" w:sz="4" w:space="0" w:color="auto"/>
            </w:tcBorders>
          </w:tcPr>
          <w:p w:rsidR="00745DFE" w:rsidRPr="00463FD3" w:rsidRDefault="00745DFE" w:rsidP="00745DFE">
            <w:pPr>
              <w:pStyle w:val="TableParagraph"/>
              <w:spacing w:before="69"/>
              <w:ind w:left="15"/>
              <w:jc w:val="center"/>
              <w:rPr>
                <w:w w:val="102"/>
                <w:sz w:val="26"/>
                <w:szCs w:val="26"/>
                <w:highlight w:val="green"/>
              </w:rPr>
            </w:pPr>
          </w:p>
        </w:tc>
        <w:tc>
          <w:tcPr>
            <w:tcW w:w="745" w:type="dxa"/>
            <w:vMerge/>
            <w:tcBorders>
              <w:left w:val="single" w:sz="4" w:space="0" w:color="auto"/>
              <w:right w:val="single" w:sz="4" w:space="0" w:color="auto"/>
            </w:tcBorders>
          </w:tcPr>
          <w:p w:rsidR="00745DFE" w:rsidRPr="00971FE3" w:rsidRDefault="00745DFE" w:rsidP="00745DFE">
            <w:pPr>
              <w:jc w:val="center"/>
              <w:rPr>
                <w:szCs w:val="26"/>
              </w:rPr>
            </w:pPr>
          </w:p>
        </w:tc>
        <w:tc>
          <w:tcPr>
            <w:tcW w:w="745" w:type="dxa"/>
            <w:vMerge/>
            <w:tcBorders>
              <w:left w:val="single" w:sz="4" w:space="0" w:color="auto"/>
              <w:bottom w:val="single" w:sz="4" w:space="0" w:color="auto"/>
            </w:tcBorders>
          </w:tcPr>
          <w:p w:rsidR="00745DFE" w:rsidRPr="00971FE3" w:rsidRDefault="00745DFE" w:rsidP="00745DFE">
            <w:pPr>
              <w:rPr>
                <w:szCs w:val="26"/>
              </w:rPr>
            </w:pPr>
          </w:p>
        </w:tc>
      </w:tr>
      <w:tr w:rsidR="00745DFE" w:rsidRPr="00971FE3" w:rsidTr="00745DFE">
        <w:trPr>
          <w:trHeight w:val="656"/>
        </w:trPr>
        <w:tc>
          <w:tcPr>
            <w:tcW w:w="788" w:type="dxa"/>
            <w:vMerge w:val="restart"/>
            <w:tcBorders>
              <w:top w:val="single" w:sz="4" w:space="0" w:color="auto"/>
              <w:left w:val="single" w:sz="4" w:space="0" w:color="auto"/>
              <w:right w:val="single" w:sz="4" w:space="0" w:color="auto"/>
            </w:tcBorders>
          </w:tcPr>
          <w:p w:rsidR="00745DFE" w:rsidRPr="00971FE3" w:rsidRDefault="00745DFE" w:rsidP="00745DFE">
            <w:pPr>
              <w:pStyle w:val="TableParagraph"/>
              <w:spacing w:before="69"/>
              <w:ind w:right="152"/>
              <w:jc w:val="right"/>
              <w:rPr>
                <w:sz w:val="26"/>
                <w:szCs w:val="26"/>
              </w:rPr>
            </w:pPr>
            <w:r>
              <w:rPr>
                <w:sz w:val="26"/>
                <w:szCs w:val="26"/>
              </w:rPr>
              <w:t>3</w:t>
            </w:r>
            <w:r w:rsidRPr="00971FE3">
              <w:rPr>
                <w:sz w:val="26"/>
                <w:szCs w:val="26"/>
              </w:rPr>
              <w:t>.</w:t>
            </w:r>
          </w:p>
        </w:tc>
        <w:tc>
          <w:tcPr>
            <w:tcW w:w="1613" w:type="dxa"/>
            <w:vMerge w:val="restart"/>
            <w:tcBorders>
              <w:top w:val="single" w:sz="4" w:space="0" w:color="auto"/>
              <w:left w:val="single" w:sz="4" w:space="0" w:color="auto"/>
              <w:bottom w:val="single" w:sz="4" w:space="0" w:color="auto"/>
              <w:right w:val="single" w:sz="4" w:space="0" w:color="auto"/>
            </w:tcBorders>
          </w:tcPr>
          <w:p w:rsidR="00745DFE" w:rsidRPr="0039418E" w:rsidRDefault="00745DFE" w:rsidP="00745DFE">
            <w:pPr>
              <w:spacing w:after="0" w:line="240" w:lineRule="auto"/>
              <w:rPr>
                <w:b/>
                <w:bCs/>
                <w:szCs w:val="26"/>
              </w:rPr>
            </w:pPr>
            <w:r w:rsidRPr="00CE5F49">
              <w:rPr>
                <w:b/>
                <w:bCs/>
                <w:szCs w:val="26"/>
              </w:rPr>
              <w:t>Chương 3: Nghiệp vụ tín dụng</w:t>
            </w:r>
          </w:p>
        </w:tc>
        <w:tc>
          <w:tcPr>
            <w:tcW w:w="3333" w:type="dxa"/>
            <w:tcBorders>
              <w:top w:val="single" w:sz="4" w:space="0" w:color="auto"/>
              <w:left w:val="single" w:sz="4" w:space="0" w:color="auto"/>
              <w:bottom w:val="nil"/>
              <w:right w:val="single" w:sz="4" w:space="0" w:color="auto"/>
            </w:tcBorders>
          </w:tcPr>
          <w:p w:rsidR="00745DFE" w:rsidRPr="00CE5F49" w:rsidRDefault="00745DFE" w:rsidP="00745DFE">
            <w:pPr>
              <w:tabs>
                <w:tab w:val="left" w:pos="549"/>
              </w:tabs>
              <w:spacing w:after="0" w:line="240" w:lineRule="auto"/>
              <w:rPr>
                <w:bCs/>
                <w:szCs w:val="26"/>
              </w:rPr>
            </w:pPr>
            <w:r w:rsidRPr="00CE5F49">
              <w:rPr>
                <w:bCs/>
                <w:szCs w:val="26"/>
              </w:rPr>
              <w:t>3.1. Những vấn đề cơ bản về hoạt động tín dụng</w:t>
            </w:r>
            <w:r>
              <w:rPr>
                <w:bCs/>
                <w:szCs w:val="26"/>
              </w:rPr>
              <w:t>.</w:t>
            </w:r>
          </w:p>
        </w:tc>
        <w:tc>
          <w:tcPr>
            <w:tcW w:w="592" w:type="dxa"/>
            <w:vMerge w:val="restart"/>
            <w:tcBorders>
              <w:top w:val="single" w:sz="4" w:space="0" w:color="auto"/>
              <w:left w:val="single" w:sz="4" w:space="0" w:color="auto"/>
              <w:bottom w:val="single" w:sz="4" w:space="0" w:color="auto"/>
              <w:right w:val="single" w:sz="4" w:space="0" w:color="auto"/>
            </w:tcBorders>
          </w:tcPr>
          <w:p w:rsidR="00745DFE" w:rsidRPr="006224EA" w:rsidRDefault="00745DFE" w:rsidP="00745DFE">
            <w:pPr>
              <w:pStyle w:val="TableParagraph"/>
              <w:spacing w:before="70"/>
              <w:ind w:left="12"/>
              <w:jc w:val="center"/>
              <w:rPr>
                <w:b/>
                <w:sz w:val="26"/>
                <w:szCs w:val="26"/>
                <w:highlight w:val="green"/>
              </w:rPr>
            </w:pPr>
            <w:r>
              <w:rPr>
                <w:b/>
                <w:w w:val="102"/>
                <w:sz w:val="26"/>
                <w:szCs w:val="26"/>
              </w:rPr>
              <w:t>24</w:t>
            </w:r>
          </w:p>
        </w:tc>
        <w:tc>
          <w:tcPr>
            <w:tcW w:w="545" w:type="dxa"/>
            <w:vMerge w:val="restart"/>
            <w:tcBorders>
              <w:top w:val="single" w:sz="4" w:space="0" w:color="auto"/>
              <w:left w:val="single" w:sz="4" w:space="0" w:color="auto"/>
              <w:bottom w:val="single" w:sz="4" w:space="0" w:color="auto"/>
              <w:right w:val="single" w:sz="4" w:space="0" w:color="auto"/>
            </w:tcBorders>
          </w:tcPr>
          <w:p w:rsidR="00745DFE" w:rsidRPr="006224EA" w:rsidRDefault="00745DFE" w:rsidP="00745DFE">
            <w:pPr>
              <w:pStyle w:val="TableParagraph"/>
              <w:spacing w:before="69"/>
              <w:ind w:left="15"/>
              <w:jc w:val="center"/>
              <w:rPr>
                <w:sz w:val="26"/>
                <w:szCs w:val="26"/>
              </w:rPr>
            </w:pPr>
            <w:r>
              <w:rPr>
                <w:w w:val="102"/>
                <w:sz w:val="26"/>
                <w:szCs w:val="26"/>
              </w:rPr>
              <w:t>16</w:t>
            </w:r>
          </w:p>
        </w:tc>
        <w:tc>
          <w:tcPr>
            <w:tcW w:w="596" w:type="dxa"/>
            <w:vMerge w:val="restart"/>
            <w:tcBorders>
              <w:top w:val="single" w:sz="4" w:space="0" w:color="auto"/>
              <w:left w:val="single" w:sz="4" w:space="0" w:color="auto"/>
              <w:bottom w:val="single" w:sz="4" w:space="0" w:color="auto"/>
              <w:right w:val="single" w:sz="4" w:space="0" w:color="auto"/>
            </w:tcBorders>
          </w:tcPr>
          <w:p w:rsidR="00745DFE" w:rsidRPr="006224EA" w:rsidRDefault="00745DFE" w:rsidP="00745DFE">
            <w:pPr>
              <w:pStyle w:val="TableParagraph"/>
              <w:spacing w:before="69"/>
              <w:ind w:left="15"/>
              <w:jc w:val="center"/>
              <w:rPr>
                <w:w w:val="102"/>
                <w:sz w:val="26"/>
                <w:szCs w:val="26"/>
              </w:rPr>
            </w:pPr>
          </w:p>
        </w:tc>
        <w:tc>
          <w:tcPr>
            <w:tcW w:w="588" w:type="dxa"/>
            <w:vMerge w:val="restart"/>
            <w:tcBorders>
              <w:top w:val="single" w:sz="4" w:space="0" w:color="auto"/>
              <w:left w:val="single" w:sz="4" w:space="0" w:color="auto"/>
              <w:bottom w:val="single" w:sz="4" w:space="0" w:color="auto"/>
              <w:right w:val="single" w:sz="4" w:space="0" w:color="auto"/>
            </w:tcBorders>
          </w:tcPr>
          <w:p w:rsidR="00745DFE" w:rsidRPr="004F5CDA" w:rsidRDefault="00745DFE" w:rsidP="00745DFE">
            <w:pPr>
              <w:pStyle w:val="TableParagraph"/>
              <w:spacing w:before="70"/>
              <w:ind w:left="12"/>
              <w:jc w:val="center"/>
              <w:rPr>
                <w:sz w:val="26"/>
                <w:szCs w:val="26"/>
              </w:rPr>
            </w:pPr>
            <w:r>
              <w:rPr>
                <w:sz w:val="26"/>
                <w:szCs w:val="26"/>
              </w:rPr>
              <w:t>8</w:t>
            </w:r>
          </w:p>
        </w:tc>
        <w:tc>
          <w:tcPr>
            <w:tcW w:w="745" w:type="dxa"/>
            <w:vMerge w:val="restart"/>
            <w:tcBorders>
              <w:left w:val="single" w:sz="4" w:space="0" w:color="auto"/>
              <w:right w:val="single" w:sz="4" w:space="0" w:color="auto"/>
            </w:tcBorders>
          </w:tcPr>
          <w:p w:rsidR="00745DFE" w:rsidRPr="00507A35" w:rsidRDefault="00745DFE" w:rsidP="00745DFE">
            <w:pPr>
              <w:pStyle w:val="TableParagraph"/>
              <w:spacing w:before="69"/>
              <w:ind w:left="15"/>
              <w:jc w:val="center"/>
              <w:rPr>
                <w:sz w:val="26"/>
                <w:szCs w:val="26"/>
              </w:rPr>
            </w:pPr>
            <w:r>
              <w:rPr>
                <w:sz w:val="26"/>
                <w:szCs w:val="26"/>
              </w:rPr>
              <w:t>30</w:t>
            </w:r>
          </w:p>
        </w:tc>
        <w:tc>
          <w:tcPr>
            <w:tcW w:w="745" w:type="dxa"/>
            <w:vMerge w:val="restart"/>
            <w:tcBorders>
              <w:top w:val="single" w:sz="4" w:space="0" w:color="auto"/>
              <w:left w:val="single" w:sz="4" w:space="0" w:color="auto"/>
              <w:right w:val="single" w:sz="4" w:space="0" w:color="auto"/>
            </w:tcBorders>
          </w:tcPr>
          <w:p w:rsidR="00745DFE" w:rsidRDefault="00745DFE" w:rsidP="00745DFE">
            <w:pPr>
              <w:pStyle w:val="TableParagraph"/>
              <w:jc w:val="center"/>
              <w:rPr>
                <w:sz w:val="26"/>
                <w:szCs w:val="26"/>
              </w:rPr>
            </w:pPr>
            <w:r>
              <w:rPr>
                <w:sz w:val="26"/>
                <w:szCs w:val="26"/>
              </w:rPr>
              <w:t>8.1.2;</w:t>
            </w:r>
          </w:p>
          <w:p w:rsidR="00745DFE" w:rsidRDefault="00745DFE" w:rsidP="00745DFE">
            <w:pPr>
              <w:pStyle w:val="TableParagraph"/>
              <w:jc w:val="center"/>
              <w:rPr>
                <w:sz w:val="26"/>
                <w:szCs w:val="26"/>
              </w:rPr>
            </w:pPr>
            <w:r>
              <w:rPr>
                <w:sz w:val="26"/>
                <w:szCs w:val="26"/>
              </w:rPr>
              <w:t>8.2.1;</w:t>
            </w:r>
          </w:p>
          <w:p w:rsidR="00745DFE" w:rsidRDefault="00745DFE" w:rsidP="00745DFE">
            <w:pPr>
              <w:pStyle w:val="TableParagraph"/>
              <w:jc w:val="center"/>
              <w:rPr>
                <w:sz w:val="26"/>
                <w:szCs w:val="26"/>
              </w:rPr>
            </w:pPr>
            <w:r>
              <w:rPr>
                <w:sz w:val="26"/>
                <w:szCs w:val="26"/>
              </w:rPr>
              <w:t>8.2.2;</w:t>
            </w:r>
          </w:p>
          <w:p w:rsidR="00745DFE" w:rsidRDefault="00745DFE" w:rsidP="00745DFE">
            <w:pPr>
              <w:pStyle w:val="TableParagraph"/>
              <w:jc w:val="center"/>
              <w:rPr>
                <w:sz w:val="26"/>
                <w:szCs w:val="26"/>
              </w:rPr>
            </w:pPr>
            <w:r>
              <w:rPr>
                <w:sz w:val="26"/>
                <w:szCs w:val="26"/>
              </w:rPr>
              <w:t>8.2.3;</w:t>
            </w:r>
          </w:p>
          <w:p w:rsidR="00745DFE" w:rsidRDefault="00745DFE" w:rsidP="00745DFE">
            <w:pPr>
              <w:pStyle w:val="TableParagraph"/>
              <w:jc w:val="center"/>
              <w:rPr>
                <w:sz w:val="26"/>
                <w:szCs w:val="26"/>
              </w:rPr>
            </w:pPr>
            <w:r>
              <w:rPr>
                <w:sz w:val="26"/>
                <w:szCs w:val="26"/>
              </w:rPr>
              <w:t>8.3.1;</w:t>
            </w:r>
          </w:p>
          <w:p w:rsidR="00745DFE" w:rsidRDefault="00745DFE" w:rsidP="00745DFE">
            <w:pPr>
              <w:pStyle w:val="TableParagraph"/>
              <w:jc w:val="center"/>
              <w:rPr>
                <w:sz w:val="26"/>
                <w:szCs w:val="26"/>
              </w:rPr>
            </w:pPr>
            <w:r>
              <w:rPr>
                <w:sz w:val="26"/>
                <w:szCs w:val="26"/>
              </w:rPr>
              <w:t>8.3.2;</w:t>
            </w:r>
          </w:p>
          <w:p w:rsidR="00745DFE" w:rsidRDefault="00745DFE" w:rsidP="00745DFE">
            <w:pPr>
              <w:pStyle w:val="TableParagraph"/>
              <w:jc w:val="center"/>
              <w:rPr>
                <w:sz w:val="26"/>
                <w:szCs w:val="26"/>
              </w:rPr>
            </w:pPr>
            <w:r>
              <w:rPr>
                <w:sz w:val="26"/>
                <w:szCs w:val="26"/>
              </w:rPr>
              <w:t>8.4.1;</w:t>
            </w:r>
          </w:p>
          <w:p w:rsidR="00745DFE" w:rsidRPr="00971FE3" w:rsidRDefault="00745DFE" w:rsidP="00745DFE">
            <w:pPr>
              <w:jc w:val="center"/>
              <w:rPr>
                <w:szCs w:val="26"/>
              </w:rPr>
            </w:pPr>
            <w:r>
              <w:rPr>
                <w:szCs w:val="26"/>
              </w:rPr>
              <w:t>8.4.2</w:t>
            </w:r>
          </w:p>
        </w:tc>
      </w:tr>
      <w:tr w:rsidR="00745DFE" w:rsidRPr="00971FE3" w:rsidTr="00745DFE">
        <w:trPr>
          <w:trHeight w:val="268"/>
        </w:trPr>
        <w:tc>
          <w:tcPr>
            <w:tcW w:w="788" w:type="dxa"/>
            <w:vMerge/>
            <w:tcBorders>
              <w:left w:val="single" w:sz="4" w:space="0" w:color="auto"/>
              <w:right w:val="single" w:sz="4" w:space="0" w:color="auto"/>
            </w:tcBorders>
          </w:tcPr>
          <w:p w:rsidR="00745DFE" w:rsidRPr="00971FE3" w:rsidRDefault="00745DFE" w:rsidP="00745DFE">
            <w:pPr>
              <w:pStyle w:val="TableParagraph"/>
              <w:spacing w:before="69"/>
              <w:ind w:right="152"/>
              <w:jc w:val="right"/>
              <w:rPr>
                <w:sz w:val="26"/>
                <w:szCs w:val="26"/>
              </w:rPr>
            </w:pPr>
          </w:p>
        </w:tc>
        <w:tc>
          <w:tcPr>
            <w:tcW w:w="1613" w:type="dxa"/>
            <w:vMerge/>
            <w:tcBorders>
              <w:left w:val="single" w:sz="4" w:space="0" w:color="auto"/>
              <w:bottom w:val="single" w:sz="4" w:space="0" w:color="auto"/>
              <w:right w:val="single" w:sz="4" w:space="0" w:color="auto"/>
            </w:tcBorders>
          </w:tcPr>
          <w:p w:rsidR="00745DFE" w:rsidRPr="00CE5F49" w:rsidRDefault="00745DFE" w:rsidP="00745DFE">
            <w:pPr>
              <w:spacing w:after="0" w:line="240" w:lineRule="auto"/>
              <w:rPr>
                <w:b/>
                <w:bCs/>
                <w:szCs w:val="26"/>
              </w:rPr>
            </w:pPr>
          </w:p>
        </w:tc>
        <w:tc>
          <w:tcPr>
            <w:tcW w:w="3333" w:type="dxa"/>
            <w:tcBorders>
              <w:top w:val="nil"/>
              <w:left w:val="single" w:sz="4" w:space="0" w:color="auto"/>
              <w:bottom w:val="nil"/>
              <w:right w:val="single" w:sz="4" w:space="0" w:color="auto"/>
            </w:tcBorders>
          </w:tcPr>
          <w:p w:rsidR="00745DFE" w:rsidRPr="00CE5F49" w:rsidRDefault="00745DFE" w:rsidP="00745DFE">
            <w:pPr>
              <w:tabs>
                <w:tab w:val="left" w:pos="549"/>
              </w:tabs>
              <w:spacing w:after="0" w:line="240" w:lineRule="auto"/>
              <w:rPr>
                <w:bCs/>
                <w:szCs w:val="26"/>
              </w:rPr>
            </w:pPr>
            <w:r w:rsidRPr="00CE5F49">
              <w:rPr>
                <w:bCs/>
                <w:szCs w:val="26"/>
              </w:rPr>
              <w:t>3.2. Nghiệp vụ cho vay</w:t>
            </w:r>
            <w:r>
              <w:rPr>
                <w:bCs/>
                <w:szCs w:val="26"/>
              </w:rPr>
              <w:t>.</w:t>
            </w:r>
          </w:p>
        </w:tc>
        <w:tc>
          <w:tcPr>
            <w:tcW w:w="592" w:type="dxa"/>
            <w:vMerge/>
            <w:tcBorders>
              <w:top w:val="single" w:sz="4" w:space="0" w:color="auto"/>
              <w:left w:val="single" w:sz="4" w:space="0" w:color="auto"/>
              <w:bottom w:val="single" w:sz="4" w:space="0" w:color="auto"/>
              <w:right w:val="single" w:sz="4" w:space="0" w:color="auto"/>
            </w:tcBorders>
          </w:tcPr>
          <w:p w:rsidR="00745DFE" w:rsidRPr="00463FD3" w:rsidRDefault="00745DFE" w:rsidP="00745DFE">
            <w:pPr>
              <w:pStyle w:val="TableParagraph"/>
              <w:spacing w:before="70"/>
              <w:ind w:left="12"/>
              <w:jc w:val="center"/>
              <w:rPr>
                <w:b/>
                <w:w w:val="102"/>
                <w:sz w:val="26"/>
                <w:szCs w:val="26"/>
                <w:highlight w:val="green"/>
              </w:rPr>
            </w:pPr>
          </w:p>
        </w:tc>
        <w:tc>
          <w:tcPr>
            <w:tcW w:w="545" w:type="dxa"/>
            <w:vMerge/>
            <w:tcBorders>
              <w:top w:val="single" w:sz="4" w:space="0" w:color="auto"/>
              <w:left w:val="single" w:sz="4" w:space="0" w:color="auto"/>
              <w:bottom w:val="single" w:sz="4" w:space="0" w:color="auto"/>
              <w:right w:val="single" w:sz="4" w:space="0" w:color="auto"/>
            </w:tcBorders>
          </w:tcPr>
          <w:p w:rsidR="00745DFE" w:rsidRPr="00463FD3" w:rsidRDefault="00745DFE" w:rsidP="00745DFE">
            <w:pPr>
              <w:pStyle w:val="TableParagraph"/>
              <w:spacing w:before="69"/>
              <w:ind w:left="15"/>
              <w:jc w:val="center"/>
              <w:rPr>
                <w:w w:val="102"/>
                <w:sz w:val="26"/>
                <w:szCs w:val="26"/>
                <w:highlight w:val="green"/>
              </w:rPr>
            </w:pPr>
          </w:p>
        </w:tc>
        <w:tc>
          <w:tcPr>
            <w:tcW w:w="596" w:type="dxa"/>
            <w:vMerge/>
            <w:tcBorders>
              <w:top w:val="single" w:sz="4" w:space="0" w:color="auto"/>
              <w:left w:val="single" w:sz="4" w:space="0" w:color="auto"/>
              <w:bottom w:val="single" w:sz="4" w:space="0" w:color="auto"/>
              <w:right w:val="single" w:sz="4" w:space="0" w:color="auto"/>
            </w:tcBorders>
          </w:tcPr>
          <w:p w:rsidR="00745DFE" w:rsidRPr="00463FD3" w:rsidRDefault="00745DFE" w:rsidP="00745DFE">
            <w:pPr>
              <w:rPr>
                <w:szCs w:val="26"/>
                <w:highlight w:val="green"/>
              </w:rPr>
            </w:pPr>
          </w:p>
        </w:tc>
        <w:tc>
          <w:tcPr>
            <w:tcW w:w="588" w:type="dxa"/>
            <w:vMerge/>
            <w:tcBorders>
              <w:top w:val="single" w:sz="4" w:space="0" w:color="auto"/>
              <w:left w:val="single" w:sz="4" w:space="0" w:color="auto"/>
              <w:bottom w:val="single" w:sz="4" w:space="0" w:color="auto"/>
              <w:right w:val="single" w:sz="4" w:space="0" w:color="auto"/>
            </w:tcBorders>
          </w:tcPr>
          <w:p w:rsidR="00745DFE" w:rsidRPr="00463FD3" w:rsidRDefault="00745DFE" w:rsidP="00745DFE">
            <w:pPr>
              <w:pStyle w:val="TableParagraph"/>
              <w:spacing w:before="69"/>
              <w:ind w:left="15"/>
              <w:jc w:val="center"/>
              <w:rPr>
                <w:w w:val="102"/>
                <w:sz w:val="26"/>
                <w:szCs w:val="26"/>
                <w:highlight w:val="green"/>
              </w:rPr>
            </w:pPr>
          </w:p>
        </w:tc>
        <w:tc>
          <w:tcPr>
            <w:tcW w:w="745" w:type="dxa"/>
            <w:vMerge/>
            <w:tcBorders>
              <w:left w:val="single" w:sz="4" w:space="0" w:color="auto"/>
              <w:right w:val="single" w:sz="4" w:space="0" w:color="auto"/>
            </w:tcBorders>
          </w:tcPr>
          <w:p w:rsidR="00745DFE" w:rsidRPr="00971FE3" w:rsidRDefault="00745DFE" w:rsidP="00745DFE">
            <w:pPr>
              <w:jc w:val="center"/>
              <w:rPr>
                <w:szCs w:val="26"/>
              </w:rPr>
            </w:pPr>
          </w:p>
        </w:tc>
        <w:tc>
          <w:tcPr>
            <w:tcW w:w="745" w:type="dxa"/>
            <w:vMerge/>
            <w:tcBorders>
              <w:left w:val="single" w:sz="4" w:space="0" w:color="auto"/>
              <w:right w:val="single" w:sz="4" w:space="0" w:color="auto"/>
            </w:tcBorders>
          </w:tcPr>
          <w:p w:rsidR="00745DFE" w:rsidRPr="00971FE3" w:rsidRDefault="00745DFE" w:rsidP="00745DFE">
            <w:pPr>
              <w:rPr>
                <w:szCs w:val="26"/>
              </w:rPr>
            </w:pPr>
          </w:p>
        </w:tc>
      </w:tr>
      <w:tr w:rsidR="00745DFE" w:rsidRPr="00971FE3" w:rsidTr="00745DFE">
        <w:trPr>
          <w:trHeight w:val="258"/>
        </w:trPr>
        <w:tc>
          <w:tcPr>
            <w:tcW w:w="788" w:type="dxa"/>
            <w:vMerge/>
            <w:tcBorders>
              <w:left w:val="single" w:sz="4" w:space="0" w:color="auto"/>
              <w:right w:val="single" w:sz="4" w:space="0" w:color="auto"/>
            </w:tcBorders>
          </w:tcPr>
          <w:p w:rsidR="00745DFE" w:rsidRPr="00971FE3" w:rsidRDefault="00745DFE" w:rsidP="00745DFE">
            <w:pPr>
              <w:pStyle w:val="TableParagraph"/>
              <w:spacing w:before="69"/>
              <w:ind w:right="152"/>
              <w:jc w:val="right"/>
              <w:rPr>
                <w:sz w:val="26"/>
                <w:szCs w:val="26"/>
              </w:rPr>
            </w:pPr>
          </w:p>
        </w:tc>
        <w:tc>
          <w:tcPr>
            <w:tcW w:w="1613" w:type="dxa"/>
            <w:vMerge/>
            <w:tcBorders>
              <w:left w:val="single" w:sz="4" w:space="0" w:color="auto"/>
              <w:bottom w:val="single" w:sz="4" w:space="0" w:color="auto"/>
              <w:right w:val="single" w:sz="4" w:space="0" w:color="auto"/>
            </w:tcBorders>
          </w:tcPr>
          <w:p w:rsidR="00745DFE" w:rsidRPr="00CE5F49" w:rsidRDefault="00745DFE" w:rsidP="00745DFE">
            <w:pPr>
              <w:spacing w:after="0" w:line="240" w:lineRule="auto"/>
              <w:rPr>
                <w:b/>
                <w:bCs/>
                <w:szCs w:val="26"/>
              </w:rPr>
            </w:pPr>
          </w:p>
        </w:tc>
        <w:tc>
          <w:tcPr>
            <w:tcW w:w="3333" w:type="dxa"/>
            <w:tcBorders>
              <w:top w:val="nil"/>
              <w:left w:val="single" w:sz="4" w:space="0" w:color="auto"/>
              <w:bottom w:val="nil"/>
              <w:right w:val="single" w:sz="4" w:space="0" w:color="auto"/>
            </w:tcBorders>
          </w:tcPr>
          <w:p w:rsidR="00745DFE" w:rsidRPr="00CE5F49" w:rsidRDefault="00745DFE" w:rsidP="00745DFE">
            <w:pPr>
              <w:tabs>
                <w:tab w:val="left" w:pos="549"/>
              </w:tabs>
              <w:spacing w:after="0" w:line="240" w:lineRule="auto"/>
              <w:rPr>
                <w:bCs/>
                <w:szCs w:val="26"/>
              </w:rPr>
            </w:pPr>
            <w:r w:rsidRPr="00CE5F49">
              <w:rPr>
                <w:bCs/>
                <w:szCs w:val="26"/>
              </w:rPr>
              <w:t>3.3. Nghiệp vụ cho thuê tài sản</w:t>
            </w:r>
            <w:r>
              <w:rPr>
                <w:bCs/>
                <w:szCs w:val="26"/>
              </w:rPr>
              <w:t>.</w:t>
            </w:r>
          </w:p>
        </w:tc>
        <w:tc>
          <w:tcPr>
            <w:tcW w:w="592" w:type="dxa"/>
            <w:vMerge/>
            <w:tcBorders>
              <w:top w:val="single" w:sz="4" w:space="0" w:color="auto"/>
              <w:left w:val="single" w:sz="4" w:space="0" w:color="auto"/>
              <w:bottom w:val="single" w:sz="4" w:space="0" w:color="auto"/>
              <w:right w:val="single" w:sz="4" w:space="0" w:color="auto"/>
            </w:tcBorders>
          </w:tcPr>
          <w:p w:rsidR="00745DFE" w:rsidRPr="00463FD3" w:rsidRDefault="00745DFE" w:rsidP="00745DFE">
            <w:pPr>
              <w:pStyle w:val="TableParagraph"/>
              <w:spacing w:before="70"/>
              <w:ind w:left="12"/>
              <w:jc w:val="center"/>
              <w:rPr>
                <w:b/>
                <w:w w:val="102"/>
                <w:sz w:val="26"/>
                <w:szCs w:val="26"/>
                <w:highlight w:val="green"/>
              </w:rPr>
            </w:pPr>
          </w:p>
        </w:tc>
        <w:tc>
          <w:tcPr>
            <w:tcW w:w="545" w:type="dxa"/>
            <w:vMerge/>
            <w:tcBorders>
              <w:top w:val="single" w:sz="4" w:space="0" w:color="auto"/>
              <w:left w:val="single" w:sz="4" w:space="0" w:color="auto"/>
              <w:bottom w:val="single" w:sz="4" w:space="0" w:color="auto"/>
              <w:right w:val="single" w:sz="4" w:space="0" w:color="auto"/>
            </w:tcBorders>
          </w:tcPr>
          <w:p w:rsidR="00745DFE" w:rsidRPr="00463FD3" w:rsidRDefault="00745DFE" w:rsidP="00745DFE">
            <w:pPr>
              <w:pStyle w:val="TableParagraph"/>
              <w:spacing w:before="69"/>
              <w:ind w:left="15"/>
              <w:jc w:val="center"/>
              <w:rPr>
                <w:w w:val="102"/>
                <w:sz w:val="26"/>
                <w:szCs w:val="26"/>
                <w:highlight w:val="green"/>
              </w:rPr>
            </w:pPr>
          </w:p>
        </w:tc>
        <w:tc>
          <w:tcPr>
            <w:tcW w:w="596" w:type="dxa"/>
            <w:vMerge/>
            <w:tcBorders>
              <w:top w:val="single" w:sz="4" w:space="0" w:color="auto"/>
              <w:left w:val="single" w:sz="4" w:space="0" w:color="auto"/>
              <w:bottom w:val="single" w:sz="4" w:space="0" w:color="auto"/>
              <w:right w:val="single" w:sz="4" w:space="0" w:color="auto"/>
            </w:tcBorders>
          </w:tcPr>
          <w:p w:rsidR="00745DFE" w:rsidRPr="00463FD3" w:rsidRDefault="00745DFE" w:rsidP="00745DFE">
            <w:pPr>
              <w:rPr>
                <w:szCs w:val="26"/>
                <w:highlight w:val="green"/>
              </w:rPr>
            </w:pPr>
          </w:p>
        </w:tc>
        <w:tc>
          <w:tcPr>
            <w:tcW w:w="588" w:type="dxa"/>
            <w:vMerge/>
            <w:tcBorders>
              <w:top w:val="single" w:sz="4" w:space="0" w:color="auto"/>
              <w:left w:val="single" w:sz="4" w:space="0" w:color="auto"/>
              <w:bottom w:val="single" w:sz="4" w:space="0" w:color="auto"/>
              <w:right w:val="single" w:sz="4" w:space="0" w:color="auto"/>
            </w:tcBorders>
          </w:tcPr>
          <w:p w:rsidR="00745DFE" w:rsidRPr="00463FD3" w:rsidRDefault="00745DFE" w:rsidP="00745DFE">
            <w:pPr>
              <w:pStyle w:val="TableParagraph"/>
              <w:spacing w:before="69"/>
              <w:ind w:left="15"/>
              <w:jc w:val="center"/>
              <w:rPr>
                <w:w w:val="102"/>
                <w:sz w:val="26"/>
                <w:szCs w:val="26"/>
                <w:highlight w:val="green"/>
              </w:rPr>
            </w:pPr>
          </w:p>
        </w:tc>
        <w:tc>
          <w:tcPr>
            <w:tcW w:w="745" w:type="dxa"/>
            <w:vMerge/>
            <w:tcBorders>
              <w:left w:val="single" w:sz="4" w:space="0" w:color="auto"/>
              <w:right w:val="single" w:sz="4" w:space="0" w:color="auto"/>
            </w:tcBorders>
          </w:tcPr>
          <w:p w:rsidR="00745DFE" w:rsidRPr="00971FE3" w:rsidRDefault="00745DFE" w:rsidP="00745DFE">
            <w:pPr>
              <w:jc w:val="center"/>
              <w:rPr>
                <w:szCs w:val="26"/>
              </w:rPr>
            </w:pPr>
          </w:p>
        </w:tc>
        <w:tc>
          <w:tcPr>
            <w:tcW w:w="745" w:type="dxa"/>
            <w:vMerge/>
            <w:tcBorders>
              <w:left w:val="single" w:sz="4" w:space="0" w:color="auto"/>
              <w:right w:val="single" w:sz="4" w:space="0" w:color="auto"/>
            </w:tcBorders>
          </w:tcPr>
          <w:p w:rsidR="00745DFE" w:rsidRPr="00971FE3" w:rsidRDefault="00745DFE" w:rsidP="00745DFE">
            <w:pPr>
              <w:rPr>
                <w:szCs w:val="26"/>
              </w:rPr>
            </w:pPr>
          </w:p>
        </w:tc>
      </w:tr>
      <w:tr w:rsidR="00745DFE" w:rsidRPr="00971FE3" w:rsidTr="00745DFE">
        <w:trPr>
          <w:trHeight w:val="406"/>
        </w:trPr>
        <w:tc>
          <w:tcPr>
            <w:tcW w:w="788" w:type="dxa"/>
            <w:vMerge/>
            <w:tcBorders>
              <w:left w:val="single" w:sz="4" w:space="0" w:color="auto"/>
              <w:right w:val="single" w:sz="4" w:space="0" w:color="auto"/>
            </w:tcBorders>
          </w:tcPr>
          <w:p w:rsidR="00745DFE" w:rsidRPr="00971FE3" w:rsidRDefault="00745DFE" w:rsidP="00745DFE">
            <w:pPr>
              <w:pStyle w:val="TableParagraph"/>
              <w:spacing w:before="69"/>
              <w:ind w:right="152"/>
              <w:jc w:val="right"/>
              <w:rPr>
                <w:sz w:val="26"/>
                <w:szCs w:val="26"/>
              </w:rPr>
            </w:pPr>
          </w:p>
        </w:tc>
        <w:tc>
          <w:tcPr>
            <w:tcW w:w="1613" w:type="dxa"/>
            <w:vMerge/>
            <w:tcBorders>
              <w:left w:val="single" w:sz="4" w:space="0" w:color="auto"/>
              <w:bottom w:val="single" w:sz="4" w:space="0" w:color="auto"/>
              <w:right w:val="single" w:sz="4" w:space="0" w:color="auto"/>
            </w:tcBorders>
          </w:tcPr>
          <w:p w:rsidR="00745DFE" w:rsidRPr="00CE5F49" w:rsidRDefault="00745DFE" w:rsidP="00745DFE">
            <w:pPr>
              <w:spacing w:after="0" w:line="240" w:lineRule="auto"/>
              <w:rPr>
                <w:b/>
                <w:bCs/>
                <w:szCs w:val="26"/>
              </w:rPr>
            </w:pPr>
          </w:p>
        </w:tc>
        <w:tc>
          <w:tcPr>
            <w:tcW w:w="3333" w:type="dxa"/>
            <w:tcBorders>
              <w:top w:val="nil"/>
              <w:left w:val="single" w:sz="4" w:space="0" w:color="auto"/>
              <w:bottom w:val="nil"/>
              <w:right w:val="single" w:sz="4" w:space="0" w:color="auto"/>
            </w:tcBorders>
          </w:tcPr>
          <w:p w:rsidR="00745DFE" w:rsidRPr="00CE5F49" w:rsidRDefault="00745DFE" w:rsidP="00745DFE">
            <w:pPr>
              <w:tabs>
                <w:tab w:val="left" w:pos="549"/>
              </w:tabs>
              <w:spacing w:after="0" w:line="240" w:lineRule="auto"/>
              <w:rPr>
                <w:bCs/>
                <w:szCs w:val="26"/>
              </w:rPr>
            </w:pPr>
            <w:r w:rsidRPr="00CE5F49">
              <w:rPr>
                <w:bCs/>
                <w:szCs w:val="26"/>
              </w:rPr>
              <w:t>3.4. Nghiệp vụ bao thanh toán</w:t>
            </w:r>
            <w:r>
              <w:rPr>
                <w:bCs/>
                <w:szCs w:val="26"/>
              </w:rPr>
              <w:t>.</w:t>
            </w:r>
          </w:p>
        </w:tc>
        <w:tc>
          <w:tcPr>
            <w:tcW w:w="592" w:type="dxa"/>
            <w:vMerge/>
            <w:tcBorders>
              <w:top w:val="single" w:sz="4" w:space="0" w:color="auto"/>
              <w:left w:val="single" w:sz="4" w:space="0" w:color="auto"/>
              <w:bottom w:val="single" w:sz="4" w:space="0" w:color="auto"/>
              <w:right w:val="single" w:sz="4" w:space="0" w:color="auto"/>
            </w:tcBorders>
          </w:tcPr>
          <w:p w:rsidR="00745DFE" w:rsidRPr="00463FD3" w:rsidRDefault="00745DFE" w:rsidP="00745DFE">
            <w:pPr>
              <w:pStyle w:val="TableParagraph"/>
              <w:spacing w:before="70"/>
              <w:ind w:left="12"/>
              <w:jc w:val="center"/>
              <w:rPr>
                <w:b/>
                <w:w w:val="102"/>
                <w:sz w:val="26"/>
                <w:szCs w:val="26"/>
                <w:highlight w:val="green"/>
              </w:rPr>
            </w:pPr>
          </w:p>
        </w:tc>
        <w:tc>
          <w:tcPr>
            <w:tcW w:w="545" w:type="dxa"/>
            <w:vMerge/>
            <w:tcBorders>
              <w:top w:val="single" w:sz="4" w:space="0" w:color="auto"/>
              <w:left w:val="single" w:sz="4" w:space="0" w:color="auto"/>
              <w:bottom w:val="single" w:sz="4" w:space="0" w:color="auto"/>
              <w:right w:val="single" w:sz="4" w:space="0" w:color="auto"/>
            </w:tcBorders>
          </w:tcPr>
          <w:p w:rsidR="00745DFE" w:rsidRPr="00463FD3" w:rsidRDefault="00745DFE" w:rsidP="00745DFE">
            <w:pPr>
              <w:pStyle w:val="TableParagraph"/>
              <w:spacing w:before="69"/>
              <w:ind w:left="15"/>
              <w:jc w:val="center"/>
              <w:rPr>
                <w:w w:val="102"/>
                <w:sz w:val="26"/>
                <w:szCs w:val="26"/>
                <w:highlight w:val="green"/>
              </w:rPr>
            </w:pPr>
          </w:p>
        </w:tc>
        <w:tc>
          <w:tcPr>
            <w:tcW w:w="596" w:type="dxa"/>
            <w:vMerge/>
            <w:tcBorders>
              <w:top w:val="single" w:sz="4" w:space="0" w:color="auto"/>
              <w:left w:val="single" w:sz="4" w:space="0" w:color="auto"/>
              <w:bottom w:val="single" w:sz="4" w:space="0" w:color="auto"/>
              <w:right w:val="single" w:sz="4" w:space="0" w:color="auto"/>
            </w:tcBorders>
          </w:tcPr>
          <w:p w:rsidR="00745DFE" w:rsidRPr="00463FD3" w:rsidRDefault="00745DFE" w:rsidP="00745DFE">
            <w:pPr>
              <w:rPr>
                <w:szCs w:val="26"/>
                <w:highlight w:val="green"/>
              </w:rPr>
            </w:pPr>
          </w:p>
        </w:tc>
        <w:tc>
          <w:tcPr>
            <w:tcW w:w="588" w:type="dxa"/>
            <w:vMerge/>
            <w:tcBorders>
              <w:top w:val="single" w:sz="4" w:space="0" w:color="auto"/>
              <w:left w:val="single" w:sz="4" w:space="0" w:color="auto"/>
              <w:bottom w:val="single" w:sz="4" w:space="0" w:color="auto"/>
              <w:right w:val="single" w:sz="4" w:space="0" w:color="auto"/>
            </w:tcBorders>
          </w:tcPr>
          <w:p w:rsidR="00745DFE" w:rsidRPr="00463FD3" w:rsidRDefault="00745DFE" w:rsidP="00745DFE">
            <w:pPr>
              <w:pStyle w:val="TableParagraph"/>
              <w:spacing w:before="69"/>
              <w:ind w:left="15"/>
              <w:jc w:val="center"/>
              <w:rPr>
                <w:w w:val="102"/>
                <w:sz w:val="26"/>
                <w:szCs w:val="26"/>
                <w:highlight w:val="green"/>
              </w:rPr>
            </w:pPr>
          </w:p>
        </w:tc>
        <w:tc>
          <w:tcPr>
            <w:tcW w:w="745" w:type="dxa"/>
            <w:vMerge/>
            <w:tcBorders>
              <w:left w:val="single" w:sz="4" w:space="0" w:color="auto"/>
              <w:right w:val="single" w:sz="4" w:space="0" w:color="auto"/>
            </w:tcBorders>
          </w:tcPr>
          <w:p w:rsidR="00745DFE" w:rsidRPr="00971FE3" w:rsidRDefault="00745DFE" w:rsidP="00745DFE">
            <w:pPr>
              <w:jc w:val="center"/>
              <w:rPr>
                <w:szCs w:val="26"/>
              </w:rPr>
            </w:pPr>
          </w:p>
        </w:tc>
        <w:tc>
          <w:tcPr>
            <w:tcW w:w="745" w:type="dxa"/>
            <w:vMerge/>
            <w:tcBorders>
              <w:left w:val="single" w:sz="4" w:space="0" w:color="auto"/>
              <w:right w:val="single" w:sz="4" w:space="0" w:color="auto"/>
            </w:tcBorders>
          </w:tcPr>
          <w:p w:rsidR="00745DFE" w:rsidRPr="00971FE3" w:rsidRDefault="00745DFE" w:rsidP="00745DFE">
            <w:pPr>
              <w:rPr>
                <w:szCs w:val="26"/>
              </w:rPr>
            </w:pPr>
          </w:p>
        </w:tc>
      </w:tr>
      <w:tr w:rsidR="00745DFE" w:rsidRPr="00971FE3" w:rsidTr="00745DFE">
        <w:trPr>
          <w:trHeight w:val="226"/>
        </w:trPr>
        <w:tc>
          <w:tcPr>
            <w:tcW w:w="788" w:type="dxa"/>
            <w:vMerge/>
            <w:tcBorders>
              <w:left w:val="single" w:sz="4" w:space="0" w:color="auto"/>
              <w:right w:val="single" w:sz="4" w:space="0" w:color="auto"/>
            </w:tcBorders>
          </w:tcPr>
          <w:p w:rsidR="00745DFE" w:rsidRPr="00971FE3" w:rsidRDefault="00745DFE" w:rsidP="00745DFE">
            <w:pPr>
              <w:pStyle w:val="TableParagraph"/>
              <w:spacing w:before="69"/>
              <w:ind w:right="152"/>
              <w:jc w:val="right"/>
              <w:rPr>
                <w:sz w:val="26"/>
                <w:szCs w:val="26"/>
              </w:rPr>
            </w:pPr>
          </w:p>
        </w:tc>
        <w:tc>
          <w:tcPr>
            <w:tcW w:w="1613" w:type="dxa"/>
            <w:vMerge/>
            <w:tcBorders>
              <w:left w:val="single" w:sz="4" w:space="0" w:color="auto"/>
              <w:bottom w:val="single" w:sz="4" w:space="0" w:color="auto"/>
              <w:right w:val="single" w:sz="4" w:space="0" w:color="auto"/>
            </w:tcBorders>
          </w:tcPr>
          <w:p w:rsidR="00745DFE" w:rsidRPr="00CE5F49" w:rsidRDefault="00745DFE" w:rsidP="00745DFE">
            <w:pPr>
              <w:spacing w:after="0" w:line="240" w:lineRule="auto"/>
              <w:rPr>
                <w:b/>
                <w:bCs/>
                <w:szCs w:val="26"/>
              </w:rPr>
            </w:pPr>
          </w:p>
        </w:tc>
        <w:tc>
          <w:tcPr>
            <w:tcW w:w="3333" w:type="dxa"/>
            <w:tcBorders>
              <w:top w:val="nil"/>
              <w:left w:val="single" w:sz="4" w:space="0" w:color="auto"/>
              <w:bottom w:val="nil"/>
              <w:right w:val="single" w:sz="4" w:space="0" w:color="auto"/>
            </w:tcBorders>
          </w:tcPr>
          <w:p w:rsidR="00745DFE" w:rsidRPr="00CE5F49" w:rsidRDefault="00745DFE" w:rsidP="00745DFE">
            <w:pPr>
              <w:tabs>
                <w:tab w:val="left" w:pos="549"/>
              </w:tabs>
              <w:spacing w:after="0" w:line="240" w:lineRule="auto"/>
              <w:rPr>
                <w:bCs/>
                <w:szCs w:val="26"/>
              </w:rPr>
            </w:pPr>
            <w:r w:rsidRPr="00CE5F49">
              <w:rPr>
                <w:bCs/>
                <w:szCs w:val="26"/>
              </w:rPr>
              <w:t xml:space="preserve">3.5. Nghiệp vụ bảo lãnh </w:t>
            </w:r>
            <w:r>
              <w:rPr>
                <w:bCs/>
                <w:szCs w:val="26"/>
              </w:rPr>
              <w:t>NH.</w:t>
            </w:r>
          </w:p>
        </w:tc>
        <w:tc>
          <w:tcPr>
            <w:tcW w:w="592" w:type="dxa"/>
            <w:vMerge/>
            <w:tcBorders>
              <w:top w:val="single" w:sz="4" w:space="0" w:color="auto"/>
              <w:left w:val="single" w:sz="4" w:space="0" w:color="auto"/>
              <w:bottom w:val="single" w:sz="4" w:space="0" w:color="auto"/>
              <w:right w:val="single" w:sz="4" w:space="0" w:color="auto"/>
            </w:tcBorders>
          </w:tcPr>
          <w:p w:rsidR="00745DFE" w:rsidRPr="00463FD3" w:rsidRDefault="00745DFE" w:rsidP="00745DFE">
            <w:pPr>
              <w:pStyle w:val="TableParagraph"/>
              <w:spacing w:before="70"/>
              <w:ind w:left="12"/>
              <w:jc w:val="center"/>
              <w:rPr>
                <w:b/>
                <w:w w:val="102"/>
                <w:sz w:val="26"/>
                <w:szCs w:val="26"/>
                <w:highlight w:val="green"/>
              </w:rPr>
            </w:pPr>
          </w:p>
        </w:tc>
        <w:tc>
          <w:tcPr>
            <w:tcW w:w="545" w:type="dxa"/>
            <w:vMerge/>
            <w:tcBorders>
              <w:top w:val="single" w:sz="4" w:space="0" w:color="auto"/>
              <w:left w:val="single" w:sz="4" w:space="0" w:color="auto"/>
              <w:bottom w:val="single" w:sz="4" w:space="0" w:color="auto"/>
              <w:right w:val="single" w:sz="4" w:space="0" w:color="auto"/>
            </w:tcBorders>
          </w:tcPr>
          <w:p w:rsidR="00745DFE" w:rsidRPr="00463FD3" w:rsidRDefault="00745DFE" w:rsidP="00745DFE">
            <w:pPr>
              <w:pStyle w:val="TableParagraph"/>
              <w:spacing w:before="69"/>
              <w:ind w:left="15"/>
              <w:jc w:val="center"/>
              <w:rPr>
                <w:w w:val="102"/>
                <w:sz w:val="26"/>
                <w:szCs w:val="26"/>
                <w:highlight w:val="green"/>
              </w:rPr>
            </w:pPr>
          </w:p>
        </w:tc>
        <w:tc>
          <w:tcPr>
            <w:tcW w:w="596" w:type="dxa"/>
            <w:vMerge/>
            <w:tcBorders>
              <w:top w:val="single" w:sz="4" w:space="0" w:color="auto"/>
              <w:left w:val="single" w:sz="4" w:space="0" w:color="auto"/>
              <w:bottom w:val="single" w:sz="4" w:space="0" w:color="auto"/>
              <w:right w:val="single" w:sz="4" w:space="0" w:color="auto"/>
            </w:tcBorders>
          </w:tcPr>
          <w:p w:rsidR="00745DFE" w:rsidRPr="00463FD3" w:rsidRDefault="00745DFE" w:rsidP="00745DFE">
            <w:pPr>
              <w:rPr>
                <w:szCs w:val="26"/>
                <w:highlight w:val="green"/>
              </w:rPr>
            </w:pPr>
          </w:p>
        </w:tc>
        <w:tc>
          <w:tcPr>
            <w:tcW w:w="588" w:type="dxa"/>
            <w:vMerge/>
            <w:tcBorders>
              <w:top w:val="single" w:sz="4" w:space="0" w:color="auto"/>
              <w:left w:val="single" w:sz="4" w:space="0" w:color="auto"/>
              <w:bottom w:val="single" w:sz="4" w:space="0" w:color="auto"/>
              <w:right w:val="single" w:sz="4" w:space="0" w:color="auto"/>
            </w:tcBorders>
          </w:tcPr>
          <w:p w:rsidR="00745DFE" w:rsidRPr="00463FD3" w:rsidRDefault="00745DFE" w:rsidP="00745DFE">
            <w:pPr>
              <w:pStyle w:val="TableParagraph"/>
              <w:spacing w:before="69"/>
              <w:ind w:left="15"/>
              <w:jc w:val="center"/>
              <w:rPr>
                <w:w w:val="102"/>
                <w:sz w:val="26"/>
                <w:szCs w:val="26"/>
                <w:highlight w:val="green"/>
              </w:rPr>
            </w:pPr>
          </w:p>
        </w:tc>
        <w:tc>
          <w:tcPr>
            <w:tcW w:w="745" w:type="dxa"/>
            <w:vMerge/>
            <w:tcBorders>
              <w:left w:val="single" w:sz="4" w:space="0" w:color="auto"/>
              <w:right w:val="single" w:sz="4" w:space="0" w:color="auto"/>
            </w:tcBorders>
          </w:tcPr>
          <w:p w:rsidR="00745DFE" w:rsidRPr="00971FE3" w:rsidRDefault="00745DFE" w:rsidP="00745DFE">
            <w:pPr>
              <w:jc w:val="center"/>
              <w:rPr>
                <w:szCs w:val="26"/>
              </w:rPr>
            </w:pPr>
          </w:p>
        </w:tc>
        <w:tc>
          <w:tcPr>
            <w:tcW w:w="745" w:type="dxa"/>
            <w:vMerge/>
            <w:tcBorders>
              <w:left w:val="single" w:sz="4" w:space="0" w:color="auto"/>
              <w:right w:val="single" w:sz="4" w:space="0" w:color="auto"/>
            </w:tcBorders>
          </w:tcPr>
          <w:p w:rsidR="00745DFE" w:rsidRPr="00971FE3" w:rsidRDefault="00745DFE" w:rsidP="00745DFE">
            <w:pPr>
              <w:rPr>
                <w:szCs w:val="26"/>
              </w:rPr>
            </w:pPr>
          </w:p>
        </w:tc>
      </w:tr>
      <w:tr w:rsidR="00745DFE" w:rsidRPr="00971FE3" w:rsidTr="00745DFE">
        <w:trPr>
          <w:trHeight w:val="558"/>
        </w:trPr>
        <w:tc>
          <w:tcPr>
            <w:tcW w:w="788" w:type="dxa"/>
            <w:vMerge/>
            <w:tcBorders>
              <w:left w:val="single" w:sz="4" w:space="0" w:color="auto"/>
              <w:bottom w:val="single" w:sz="4" w:space="0" w:color="auto"/>
              <w:right w:val="single" w:sz="4" w:space="0" w:color="auto"/>
            </w:tcBorders>
          </w:tcPr>
          <w:p w:rsidR="00745DFE" w:rsidRPr="00971FE3" w:rsidRDefault="00745DFE" w:rsidP="00745DFE">
            <w:pPr>
              <w:pStyle w:val="TableParagraph"/>
              <w:spacing w:before="69"/>
              <w:ind w:right="152"/>
              <w:jc w:val="right"/>
              <w:rPr>
                <w:sz w:val="26"/>
                <w:szCs w:val="26"/>
              </w:rPr>
            </w:pPr>
          </w:p>
        </w:tc>
        <w:tc>
          <w:tcPr>
            <w:tcW w:w="1613" w:type="dxa"/>
            <w:vMerge/>
            <w:tcBorders>
              <w:left w:val="single" w:sz="4" w:space="0" w:color="auto"/>
              <w:bottom w:val="single" w:sz="4" w:space="0" w:color="auto"/>
              <w:right w:val="single" w:sz="4" w:space="0" w:color="auto"/>
            </w:tcBorders>
          </w:tcPr>
          <w:p w:rsidR="00745DFE" w:rsidRPr="00CE5F49" w:rsidRDefault="00745DFE" w:rsidP="00745DFE">
            <w:pPr>
              <w:spacing w:after="0" w:line="240" w:lineRule="auto"/>
              <w:rPr>
                <w:b/>
                <w:bCs/>
                <w:szCs w:val="26"/>
              </w:rPr>
            </w:pPr>
          </w:p>
        </w:tc>
        <w:tc>
          <w:tcPr>
            <w:tcW w:w="3333" w:type="dxa"/>
            <w:tcBorders>
              <w:top w:val="nil"/>
              <w:left w:val="single" w:sz="4" w:space="0" w:color="auto"/>
              <w:bottom w:val="single" w:sz="4" w:space="0" w:color="auto"/>
              <w:right w:val="single" w:sz="4" w:space="0" w:color="auto"/>
            </w:tcBorders>
          </w:tcPr>
          <w:p w:rsidR="00745DFE" w:rsidRPr="00CE5F49" w:rsidRDefault="00745DFE" w:rsidP="00745DFE">
            <w:pPr>
              <w:tabs>
                <w:tab w:val="left" w:pos="549"/>
              </w:tabs>
              <w:spacing w:after="0" w:line="240" w:lineRule="auto"/>
              <w:rPr>
                <w:bCs/>
                <w:szCs w:val="26"/>
              </w:rPr>
            </w:pPr>
            <w:r w:rsidRPr="00CE5F49">
              <w:rPr>
                <w:bCs/>
                <w:szCs w:val="26"/>
              </w:rPr>
              <w:t>3.6. Nghiệp vụ chiết khấu giấy tờ có giá</w:t>
            </w:r>
            <w:r>
              <w:rPr>
                <w:bCs/>
                <w:szCs w:val="26"/>
              </w:rPr>
              <w:t>.</w:t>
            </w:r>
          </w:p>
        </w:tc>
        <w:tc>
          <w:tcPr>
            <w:tcW w:w="592" w:type="dxa"/>
            <w:vMerge/>
            <w:tcBorders>
              <w:top w:val="single" w:sz="4" w:space="0" w:color="auto"/>
              <w:left w:val="single" w:sz="4" w:space="0" w:color="auto"/>
              <w:bottom w:val="single" w:sz="4" w:space="0" w:color="auto"/>
              <w:right w:val="single" w:sz="4" w:space="0" w:color="auto"/>
            </w:tcBorders>
          </w:tcPr>
          <w:p w:rsidR="00745DFE" w:rsidRPr="00463FD3" w:rsidRDefault="00745DFE" w:rsidP="00745DFE">
            <w:pPr>
              <w:pStyle w:val="TableParagraph"/>
              <w:spacing w:before="70"/>
              <w:ind w:left="12"/>
              <w:jc w:val="center"/>
              <w:rPr>
                <w:b/>
                <w:w w:val="102"/>
                <w:sz w:val="26"/>
                <w:szCs w:val="26"/>
                <w:highlight w:val="green"/>
              </w:rPr>
            </w:pPr>
          </w:p>
        </w:tc>
        <w:tc>
          <w:tcPr>
            <w:tcW w:w="545" w:type="dxa"/>
            <w:vMerge/>
            <w:tcBorders>
              <w:top w:val="single" w:sz="4" w:space="0" w:color="auto"/>
              <w:left w:val="single" w:sz="4" w:space="0" w:color="auto"/>
              <w:bottom w:val="single" w:sz="4" w:space="0" w:color="auto"/>
              <w:right w:val="single" w:sz="4" w:space="0" w:color="auto"/>
            </w:tcBorders>
          </w:tcPr>
          <w:p w:rsidR="00745DFE" w:rsidRPr="00463FD3" w:rsidRDefault="00745DFE" w:rsidP="00745DFE">
            <w:pPr>
              <w:pStyle w:val="TableParagraph"/>
              <w:spacing w:before="69"/>
              <w:ind w:left="15"/>
              <w:jc w:val="center"/>
              <w:rPr>
                <w:w w:val="102"/>
                <w:sz w:val="26"/>
                <w:szCs w:val="26"/>
                <w:highlight w:val="green"/>
              </w:rPr>
            </w:pPr>
          </w:p>
        </w:tc>
        <w:tc>
          <w:tcPr>
            <w:tcW w:w="596" w:type="dxa"/>
            <w:vMerge/>
            <w:tcBorders>
              <w:top w:val="single" w:sz="4" w:space="0" w:color="auto"/>
              <w:left w:val="single" w:sz="4" w:space="0" w:color="auto"/>
              <w:bottom w:val="single" w:sz="4" w:space="0" w:color="auto"/>
              <w:right w:val="single" w:sz="4" w:space="0" w:color="auto"/>
            </w:tcBorders>
          </w:tcPr>
          <w:p w:rsidR="00745DFE" w:rsidRPr="00463FD3" w:rsidRDefault="00745DFE" w:rsidP="00745DFE">
            <w:pPr>
              <w:rPr>
                <w:szCs w:val="26"/>
                <w:highlight w:val="green"/>
              </w:rPr>
            </w:pPr>
          </w:p>
        </w:tc>
        <w:tc>
          <w:tcPr>
            <w:tcW w:w="588" w:type="dxa"/>
            <w:vMerge/>
            <w:tcBorders>
              <w:top w:val="single" w:sz="4" w:space="0" w:color="auto"/>
              <w:left w:val="single" w:sz="4" w:space="0" w:color="auto"/>
              <w:bottom w:val="single" w:sz="4" w:space="0" w:color="auto"/>
              <w:right w:val="single" w:sz="4" w:space="0" w:color="auto"/>
            </w:tcBorders>
          </w:tcPr>
          <w:p w:rsidR="00745DFE" w:rsidRPr="00463FD3" w:rsidRDefault="00745DFE" w:rsidP="00745DFE">
            <w:pPr>
              <w:pStyle w:val="TableParagraph"/>
              <w:spacing w:before="69"/>
              <w:ind w:left="15"/>
              <w:jc w:val="center"/>
              <w:rPr>
                <w:w w:val="102"/>
                <w:sz w:val="26"/>
                <w:szCs w:val="26"/>
                <w:highlight w:val="green"/>
              </w:rPr>
            </w:pPr>
          </w:p>
        </w:tc>
        <w:tc>
          <w:tcPr>
            <w:tcW w:w="745" w:type="dxa"/>
            <w:vMerge/>
            <w:tcBorders>
              <w:left w:val="single" w:sz="4" w:space="0" w:color="auto"/>
              <w:right w:val="single" w:sz="4" w:space="0" w:color="auto"/>
            </w:tcBorders>
          </w:tcPr>
          <w:p w:rsidR="00745DFE" w:rsidRPr="00971FE3" w:rsidRDefault="00745DFE" w:rsidP="00745DFE">
            <w:pPr>
              <w:jc w:val="center"/>
              <w:rPr>
                <w:szCs w:val="26"/>
              </w:rPr>
            </w:pPr>
          </w:p>
        </w:tc>
        <w:tc>
          <w:tcPr>
            <w:tcW w:w="745" w:type="dxa"/>
            <w:vMerge/>
            <w:tcBorders>
              <w:left w:val="single" w:sz="4" w:space="0" w:color="auto"/>
              <w:bottom w:val="single" w:sz="4" w:space="0" w:color="auto"/>
              <w:right w:val="single" w:sz="4" w:space="0" w:color="auto"/>
            </w:tcBorders>
          </w:tcPr>
          <w:p w:rsidR="00745DFE" w:rsidRPr="00971FE3" w:rsidRDefault="00745DFE" w:rsidP="00745DFE">
            <w:pPr>
              <w:rPr>
                <w:szCs w:val="26"/>
              </w:rPr>
            </w:pPr>
          </w:p>
        </w:tc>
      </w:tr>
      <w:tr w:rsidR="00745DFE" w:rsidRPr="00971FE3" w:rsidTr="00745DFE">
        <w:trPr>
          <w:trHeight w:val="558"/>
        </w:trPr>
        <w:tc>
          <w:tcPr>
            <w:tcW w:w="788" w:type="dxa"/>
            <w:vMerge w:val="restart"/>
            <w:tcBorders>
              <w:top w:val="single" w:sz="4" w:space="0" w:color="auto"/>
              <w:left w:val="single" w:sz="4" w:space="0" w:color="auto"/>
              <w:right w:val="single" w:sz="4" w:space="0" w:color="auto"/>
            </w:tcBorders>
          </w:tcPr>
          <w:p w:rsidR="00745DFE" w:rsidRPr="00971FE3" w:rsidRDefault="00745DFE" w:rsidP="00745DFE">
            <w:pPr>
              <w:pStyle w:val="TableParagraph"/>
              <w:spacing w:before="69"/>
              <w:ind w:right="152"/>
              <w:jc w:val="right"/>
              <w:rPr>
                <w:sz w:val="26"/>
                <w:szCs w:val="26"/>
              </w:rPr>
            </w:pPr>
            <w:r>
              <w:rPr>
                <w:sz w:val="26"/>
                <w:szCs w:val="26"/>
              </w:rPr>
              <w:lastRenderedPageBreak/>
              <w:t>4</w:t>
            </w:r>
            <w:r w:rsidRPr="00971FE3">
              <w:rPr>
                <w:sz w:val="26"/>
                <w:szCs w:val="26"/>
              </w:rPr>
              <w:t>.</w:t>
            </w:r>
          </w:p>
        </w:tc>
        <w:tc>
          <w:tcPr>
            <w:tcW w:w="1613" w:type="dxa"/>
            <w:vMerge w:val="restart"/>
            <w:tcBorders>
              <w:top w:val="single" w:sz="4" w:space="0" w:color="auto"/>
              <w:left w:val="single" w:sz="4" w:space="0" w:color="auto"/>
              <w:right w:val="single" w:sz="4" w:space="0" w:color="auto"/>
            </w:tcBorders>
          </w:tcPr>
          <w:p w:rsidR="00745DFE" w:rsidRPr="00522220" w:rsidRDefault="00745DFE" w:rsidP="00745DFE">
            <w:pPr>
              <w:spacing w:after="0" w:line="240" w:lineRule="auto"/>
              <w:rPr>
                <w:b/>
                <w:bCs/>
                <w:szCs w:val="26"/>
              </w:rPr>
            </w:pPr>
            <w:r w:rsidRPr="00522220">
              <w:rPr>
                <w:b/>
                <w:bCs/>
                <w:szCs w:val="26"/>
              </w:rPr>
              <w:t>Chương 4: Nghiệp vụ thanh toán qua ngân hàng</w:t>
            </w:r>
          </w:p>
        </w:tc>
        <w:tc>
          <w:tcPr>
            <w:tcW w:w="3333" w:type="dxa"/>
            <w:tcBorders>
              <w:top w:val="single" w:sz="4" w:space="0" w:color="auto"/>
              <w:left w:val="single" w:sz="4" w:space="0" w:color="auto"/>
              <w:bottom w:val="nil"/>
              <w:right w:val="single" w:sz="4" w:space="0" w:color="auto"/>
            </w:tcBorders>
          </w:tcPr>
          <w:p w:rsidR="00745DFE" w:rsidRPr="00522220" w:rsidRDefault="00745DFE" w:rsidP="00745DFE">
            <w:pPr>
              <w:tabs>
                <w:tab w:val="left" w:pos="549"/>
              </w:tabs>
              <w:spacing w:after="0" w:line="240" w:lineRule="auto"/>
              <w:rPr>
                <w:bCs/>
                <w:szCs w:val="26"/>
              </w:rPr>
            </w:pPr>
            <w:r w:rsidRPr="00522220">
              <w:rPr>
                <w:bCs/>
                <w:szCs w:val="26"/>
              </w:rPr>
              <w:t>4.1. Tổng quan về hoạt động thanh toán qua ngân hàng</w:t>
            </w:r>
            <w:r>
              <w:rPr>
                <w:bCs/>
                <w:szCs w:val="26"/>
              </w:rPr>
              <w:t>.</w:t>
            </w:r>
          </w:p>
        </w:tc>
        <w:tc>
          <w:tcPr>
            <w:tcW w:w="592" w:type="dxa"/>
            <w:vMerge w:val="restart"/>
            <w:tcBorders>
              <w:top w:val="single" w:sz="4" w:space="0" w:color="auto"/>
              <w:left w:val="single" w:sz="4" w:space="0" w:color="auto"/>
              <w:right w:val="single" w:sz="4" w:space="0" w:color="auto"/>
            </w:tcBorders>
          </w:tcPr>
          <w:p w:rsidR="00745DFE" w:rsidRPr="00971FE3" w:rsidRDefault="00745DFE" w:rsidP="00745DFE">
            <w:pPr>
              <w:pStyle w:val="TableParagraph"/>
              <w:spacing w:before="70"/>
              <w:ind w:left="12"/>
              <w:jc w:val="center"/>
              <w:rPr>
                <w:b/>
                <w:sz w:val="26"/>
                <w:szCs w:val="26"/>
              </w:rPr>
            </w:pPr>
            <w:r>
              <w:rPr>
                <w:b/>
                <w:w w:val="102"/>
                <w:sz w:val="26"/>
                <w:szCs w:val="26"/>
              </w:rPr>
              <w:t>9</w:t>
            </w:r>
          </w:p>
        </w:tc>
        <w:tc>
          <w:tcPr>
            <w:tcW w:w="545" w:type="dxa"/>
            <w:vMerge w:val="restart"/>
            <w:tcBorders>
              <w:top w:val="single" w:sz="4" w:space="0" w:color="auto"/>
              <w:left w:val="single" w:sz="4" w:space="0" w:color="auto"/>
              <w:right w:val="single" w:sz="4" w:space="0" w:color="auto"/>
            </w:tcBorders>
          </w:tcPr>
          <w:p w:rsidR="00745DFE" w:rsidRPr="00971FE3" w:rsidRDefault="00745DFE" w:rsidP="00745DFE">
            <w:pPr>
              <w:pStyle w:val="TableParagraph"/>
              <w:spacing w:before="69"/>
              <w:ind w:left="15"/>
              <w:jc w:val="center"/>
              <w:rPr>
                <w:sz w:val="26"/>
                <w:szCs w:val="26"/>
              </w:rPr>
            </w:pPr>
            <w:r>
              <w:rPr>
                <w:w w:val="102"/>
                <w:sz w:val="26"/>
                <w:szCs w:val="26"/>
              </w:rPr>
              <w:t>9</w:t>
            </w:r>
          </w:p>
        </w:tc>
        <w:tc>
          <w:tcPr>
            <w:tcW w:w="596" w:type="dxa"/>
            <w:vMerge w:val="restart"/>
            <w:tcBorders>
              <w:top w:val="single" w:sz="4" w:space="0" w:color="auto"/>
              <w:left w:val="single" w:sz="4" w:space="0" w:color="auto"/>
              <w:right w:val="single" w:sz="4" w:space="0" w:color="auto"/>
            </w:tcBorders>
          </w:tcPr>
          <w:p w:rsidR="00745DFE" w:rsidRPr="00971FE3" w:rsidRDefault="00745DFE" w:rsidP="00745DFE">
            <w:pPr>
              <w:rPr>
                <w:szCs w:val="26"/>
              </w:rPr>
            </w:pPr>
          </w:p>
        </w:tc>
        <w:tc>
          <w:tcPr>
            <w:tcW w:w="588" w:type="dxa"/>
            <w:vMerge w:val="restart"/>
            <w:tcBorders>
              <w:top w:val="single" w:sz="4" w:space="0" w:color="auto"/>
              <w:left w:val="single" w:sz="4" w:space="0" w:color="auto"/>
              <w:right w:val="single" w:sz="4" w:space="0" w:color="auto"/>
            </w:tcBorders>
          </w:tcPr>
          <w:p w:rsidR="00745DFE" w:rsidRPr="00971FE3" w:rsidRDefault="00745DFE" w:rsidP="00745DFE">
            <w:pPr>
              <w:pStyle w:val="TableParagraph"/>
              <w:spacing w:before="69"/>
              <w:ind w:left="15"/>
              <w:jc w:val="center"/>
              <w:rPr>
                <w:sz w:val="26"/>
                <w:szCs w:val="26"/>
              </w:rPr>
            </w:pPr>
          </w:p>
        </w:tc>
        <w:tc>
          <w:tcPr>
            <w:tcW w:w="745" w:type="dxa"/>
            <w:vMerge w:val="restart"/>
            <w:tcBorders>
              <w:left w:val="single" w:sz="4" w:space="0" w:color="auto"/>
              <w:right w:val="single" w:sz="4" w:space="0" w:color="auto"/>
            </w:tcBorders>
          </w:tcPr>
          <w:p w:rsidR="00745DFE" w:rsidRPr="004F5CDA" w:rsidRDefault="00745DFE" w:rsidP="00745DFE">
            <w:pPr>
              <w:pStyle w:val="TableParagraph"/>
              <w:spacing w:before="69"/>
              <w:ind w:left="15"/>
              <w:jc w:val="center"/>
              <w:rPr>
                <w:w w:val="102"/>
                <w:sz w:val="26"/>
                <w:szCs w:val="26"/>
              </w:rPr>
            </w:pPr>
            <w:r>
              <w:rPr>
                <w:w w:val="102"/>
                <w:sz w:val="26"/>
                <w:szCs w:val="26"/>
              </w:rPr>
              <w:t>30</w:t>
            </w:r>
          </w:p>
        </w:tc>
        <w:tc>
          <w:tcPr>
            <w:tcW w:w="745" w:type="dxa"/>
            <w:vMerge w:val="restart"/>
            <w:tcBorders>
              <w:top w:val="single" w:sz="4" w:space="0" w:color="auto"/>
              <w:left w:val="single" w:sz="4" w:space="0" w:color="auto"/>
              <w:right w:val="single" w:sz="4" w:space="0" w:color="auto"/>
            </w:tcBorders>
          </w:tcPr>
          <w:p w:rsidR="00745DFE" w:rsidRDefault="00745DFE" w:rsidP="00745DFE">
            <w:pPr>
              <w:pStyle w:val="TableParagraph"/>
              <w:jc w:val="center"/>
              <w:rPr>
                <w:sz w:val="26"/>
                <w:szCs w:val="26"/>
              </w:rPr>
            </w:pPr>
            <w:r>
              <w:rPr>
                <w:sz w:val="26"/>
                <w:szCs w:val="26"/>
              </w:rPr>
              <w:t>8.1.3;</w:t>
            </w:r>
          </w:p>
          <w:p w:rsidR="00745DFE" w:rsidRDefault="00745DFE" w:rsidP="00745DFE">
            <w:pPr>
              <w:pStyle w:val="TableParagraph"/>
              <w:jc w:val="center"/>
              <w:rPr>
                <w:sz w:val="26"/>
                <w:szCs w:val="26"/>
              </w:rPr>
            </w:pPr>
            <w:r>
              <w:rPr>
                <w:sz w:val="26"/>
                <w:szCs w:val="26"/>
              </w:rPr>
              <w:t>8.1.4;</w:t>
            </w:r>
          </w:p>
          <w:p w:rsidR="00745DFE" w:rsidRDefault="00745DFE" w:rsidP="00745DFE">
            <w:pPr>
              <w:pStyle w:val="TableParagraph"/>
              <w:jc w:val="center"/>
              <w:rPr>
                <w:sz w:val="26"/>
                <w:szCs w:val="26"/>
              </w:rPr>
            </w:pPr>
            <w:r>
              <w:rPr>
                <w:sz w:val="26"/>
                <w:szCs w:val="26"/>
              </w:rPr>
              <w:t>8.2.1;</w:t>
            </w:r>
          </w:p>
          <w:p w:rsidR="00745DFE" w:rsidRDefault="00745DFE" w:rsidP="00745DFE">
            <w:pPr>
              <w:pStyle w:val="TableParagraph"/>
              <w:jc w:val="center"/>
              <w:rPr>
                <w:sz w:val="26"/>
                <w:szCs w:val="26"/>
              </w:rPr>
            </w:pPr>
            <w:r>
              <w:rPr>
                <w:sz w:val="26"/>
                <w:szCs w:val="26"/>
              </w:rPr>
              <w:t>8.2.2;</w:t>
            </w:r>
          </w:p>
          <w:p w:rsidR="00745DFE" w:rsidRDefault="00745DFE" w:rsidP="00745DFE">
            <w:pPr>
              <w:pStyle w:val="TableParagraph"/>
              <w:jc w:val="center"/>
              <w:rPr>
                <w:sz w:val="26"/>
                <w:szCs w:val="26"/>
              </w:rPr>
            </w:pPr>
            <w:r>
              <w:rPr>
                <w:sz w:val="26"/>
                <w:szCs w:val="26"/>
              </w:rPr>
              <w:t>8.2.3;</w:t>
            </w:r>
          </w:p>
          <w:p w:rsidR="00745DFE" w:rsidRDefault="00745DFE" w:rsidP="00745DFE">
            <w:pPr>
              <w:pStyle w:val="TableParagraph"/>
              <w:jc w:val="center"/>
              <w:rPr>
                <w:sz w:val="26"/>
                <w:szCs w:val="26"/>
              </w:rPr>
            </w:pPr>
            <w:r>
              <w:rPr>
                <w:sz w:val="26"/>
                <w:szCs w:val="26"/>
              </w:rPr>
              <w:t>8.3.1;</w:t>
            </w:r>
          </w:p>
          <w:p w:rsidR="00745DFE" w:rsidRDefault="00745DFE" w:rsidP="00745DFE">
            <w:pPr>
              <w:pStyle w:val="TableParagraph"/>
              <w:jc w:val="center"/>
              <w:rPr>
                <w:sz w:val="26"/>
                <w:szCs w:val="26"/>
              </w:rPr>
            </w:pPr>
            <w:r>
              <w:rPr>
                <w:sz w:val="26"/>
                <w:szCs w:val="26"/>
              </w:rPr>
              <w:t>8.3.2;</w:t>
            </w:r>
          </w:p>
          <w:p w:rsidR="00745DFE" w:rsidRDefault="00745DFE" w:rsidP="00745DFE">
            <w:pPr>
              <w:pStyle w:val="TableParagraph"/>
              <w:jc w:val="center"/>
              <w:rPr>
                <w:sz w:val="26"/>
                <w:szCs w:val="26"/>
              </w:rPr>
            </w:pPr>
            <w:r>
              <w:rPr>
                <w:sz w:val="26"/>
                <w:szCs w:val="26"/>
              </w:rPr>
              <w:t>8.4.1;</w:t>
            </w:r>
          </w:p>
          <w:p w:rsidR="00745DFE" w:rsidRPr="00971FE3" w:rsidRDefault="00745DFE" w:rsidP="00745DFE">
            <w:pPr>
              <w:jc w:val="center"/>
              <w:rPr>
                <w:szCs w:val="26"/>
              </w:rPr>
            </w:pPr>
            <w:r>
              <w:rPr>
                <w:szCs w:val="26"/>
              </w:rPr>
              <w:t>8.4.2</w:t>
            </w:r>
          </w:p>
        </w:tc>
      </w:tr>
      <w:tr w:rsidR="00745DFE" w:rsidRPr="00971FE3" w:rsidTr="00745DFE">
        <w:trPr>
          <w:trHeight w:val="652"/>
        </w:trPr>
        <w:tc>
          <w:tcPr>
            <w:tcW w:w="788" w:type="dxa"/>
            <w:vMerge/>
            <w:tcBorders>
              <w:left w:val="single" w:sz="4" w:space="0" w:color="auto"/>
              <w:right w:val="single" w:sz="4" w:space="0" w:color="auto"/>
            </w:tcBorders>
          </w:tcPr>
          <w:p w:rsidR="00745DFE" w:rsidRDefault="00745DFE" w:rsidP="00745DFE">
            <w:pPr>
              <w:pStyle w:val="TableParagraph"/>
              <w:spacing w:before="69"/>
              <w:ind w:right="152"/>
              <w:jc w:val="right"/>
              <w:rPr>
                <w:sz w:val="26"/>
                <w:szCs w:val="26"/>
              </w:rPr>
            </w:pPr>
          </w:p>
        </w:tc>
        <w:tc>
          <w:tcPr>
            <w:tcW w:w="1613" w:type="dxa"/>
            <w:vMerge/>
            <w:tcBorders>
              <w:left w:val="single" w:sz="4" w:space="0" w:color="auto"/>
              <w:right w:val="single" w:sz="4" w:space="0" w:color="auto"/>
            </w:tcBorders>
          </w:tcPr>
          <w:p w:rsidR="00745DFE" w:rsidRPr="00522220" w:rsidRDefault="00745DFE" w:rsidP="00745DFE">
            <w:pPr>
              <w:spacing w:after="0" w:line="240" w:lineRule="auto"/>
              <w:rPr>
                <w:b/>
                <w:bCs/>
                <w:szCs w:val="26"/>
              </w:rPr>
            </w:pPr>
          </w:p>
        </w:tc>
        <w:tc>
          <w:tcPr>
            <w:tcW w:w="3333" w:type="dxa"/>
            <w:tcBorders>
              <w:top w:val="nil"/>
              <w:left w:val="single" w:sz="4" w:space="0" w:color="auto"/>
              <w:bottom w:val="nil"/>
              <w:right w:val="single" w:sz="4" w:space="0" w:color="auto"/>
            </w:tcBorders>
          </w:tcPr>
          <w:p w:rsidR="00745DFE" w:rsidRPr="00522220" w:rsidRDefault="00745DFE" w:rsidP="00745DFE">
            <w:pPr>
              <w:tabs>
                <w:tab w:val="left" w:pos="549"/>
              </w:tabs>
              <w:spacing w:after="0" w:line="240" w:lineRule="auto"/>
              <w:rPr>
                <w:bCs/>
                <w:szCs w:val="26"/>
              </w:rPr>
            </w:pPr>
            <w:r w:rsidRPr="00522220">
              <w:rPr>
                <w:bCs/>
                <w:szCs w:val="26"/>
              </w:rPr>
              <w:t>4.2. Thanh toán giữa các khách hàng</w:t>
            </w:r>
            <w:r>
              <w:rPr>
                <w:bCs/>
                <w:szCs w:val="26"/>
              </w:rPr>
              <w:t>.</w:t>
            </w:r>
          </w:p>
        </w:tc>
        <w:tc>
          <w:tcPr>
            <w:tcW w:w="592" w:type="dxa"/>
            <w:vMerge/>
            <w:tcBorders>
              <w:left w:val="single" w:sz="4" w:space="0" w:color="auto"/>
              <w:right w:val="single" w:sz="4" w:space="0" w:color="auto"/>
            </w:tcBorders>
          </w:tcPr>
          <w:p w:rsidR="00745DFE" w:rsidRPr="00971FE3" w:rsidRDefault="00745DFE" w:rsidP="00745DFE">
            <w:pPr>
              <w:pStyle w:val="TableParagraph"/>
              <w:spacing w:before="70"/>
              <w:ind w:left="12"/>
              <w:jc w:val="center"/>
              <w:rPr>
                <w:b/>
                <w:w w:val="102"/>
                <w:sz w:val="26"/>
                <w:szCs w:val="26"/>
              </w:rPr>
            </w:pPr>
          </w:p>
        </w:tc>
        <w:tc>
          <w:tcPr>
            <w:tcW w:w="545" w:type="dxa"/>
            <w:vMerge/>
            <w:tcBorders>
              <w:left w:val="single" w:sz="4" w:space="0" w:color="auto"/>
              <w:right w:val="single" w:sz="4" w:space="0" w:color="auto"/>
            </w:tcBorders>
          </w:tcPr>
          <w:p w:rsidR="00745DFE" w:rsidRPr="00971FE3" w:rsidRDefault="00745DFE" w:rsidP="00745DFE">
            <w:pPr>
              <w:pStyle w:val="TableParagraph"/>
              <w:spacing w:before="69"/>
              <w:ind w:left="15"/>
              <w:jc w:val="center"/>
              <w:rPr>
                <w:w w:val="102"/>
                <w:sz w:val="26"/>
                <w:szCs w:val="26"/>
              </w:rPr>
            </w:pPr>
          </w:p>
        </w:tc>
        <w:tc>
          <w:tcPr>
            <w:tcW w:w="596" w:type="dxa"/>
            <w:vMerge/>
            <w:tcBorders>
              <w:left w:val="single" w:sz="4" w:space="0" w:color="auto"/>
              <w:right w:val="single" w:sz="4" w:space="0" w:color="auto"/>
            </w:tcBorders>
          </w:tcPr>
          <w:p w:rsidR="00745DFE" w:rsidRPr="00971FE3" w:rsidRDefault="00745DFE" w:rsidP="00745DFE">
            <w:pPr>
              <w:rPr>
                <w:szCs w:val="26"/>
              </w:rPr>
            </w:pPr>
          </w:p>
        </w:tc>
        <w:tc>
          <w:tcPr>
            <w:tcW w:w="588" w:type="dxa"/>
            <w:vMerge/>
            <w:tcBorders>
              <w:left w:val="single" w:sz="4" w:space="0" w:color="auto"/>
              <w:right w:val="single" w:sz="4" w:space="0" w:color="auto"/>
            </w:tcBorders>
          </w:tcPr>
          <w:p w:rsidR="00745DFE" w:rsidRPr="00971FE3" w:rsidRDefault="00745DFE" w:rsidP="00745DFE">
            <w:pPr>
              <w:pStyle w:val="TableParagraph"/>
              <w:spacing w:before="69"/>
              <w:ind w:left="15"/>
              <w:jc w:val="center"/>
              <w:rPr>
                <w:w w:val="102"/>
                <w:sz w:val="26"/>
                <w:szCs w:val="26"/>
              </w:rPr>
            </w:pPr>
          </w:p>
        </w:tc>
        <w:tc>
          <w:tcPr>
            <w:tcW w:w="745" w:type="dxa"/>
            <w:vMerge/>
            <w:tcBorders>
              <w:left w:val="single" w:sz="4" w:space="0" w:color="auto"/>
              <w:right w:val="single" w:sz="4" w:space="0" w:color="auto"/>
            </w:tcBorders>
          </w:tcPr>
          <w:p w:rsidR="00745DFE" w:rsidRPr="00971FE3" w:rsidRDefault="00745DFE" w:rsidP="00745DFE">
            <w:pPr>
              <w:jc w:val="center"/>
              <w:rPr>
                <w:szCs w:val="26"/>
              </w:rPr>
            </w:pPr>
          </w:p>
        </w:tc>
        <w:tc>
          <w:tcPr>
            <w:tcW w:w="745" w:type="dxa"/>
            <w:vMerge/>
            <w:tcBorders>
              <w:left w:val="single" w:sz="4" w:space="0" w:color="auto"/>
              <w:right w:val="single" w:sz="4" w:space="0" w:color="auto"/>
            </w:tcBorders>
          </w:tcPr>
          <w:p w:rsidR="00745DFE" w:rsidRPr="00971FE3" w:rsidRDefault="00745DFE" w:rsidP="00745DFE">
            <w:pPr>
              <w:rPr>
                <w:szCs w:val="26"/>
              </w:rPr>
            </w:pPr>
          </w:p>
        </w:tc>
      </w:tr>
      <w:tr w:rsidR="00745DFE" w:rsidRPr="00971FE3" w:rsidTr="00745DFE">
        <w:trPr>
          <w:trHeight w:val="1413"/>
        </w:trPr>
        <w:tc>
          <w:tcPr>
            <w:tcW w:w="788" w:type="dxa"/>
            <w:vMerge/>
            <w:tcBorders>
              <w:left w:val="single" w:sz="4" w:space="0" w:color="auto"/>
              <w:bottom w:val="single" w:sz="4" w:space="0" w:color="auto"/>
              <w:right w:val="single" w:sz="4" w:space="0" w:color="auto"/>
            </w:tcBorders>
          </w:tcPr>
          <w:p w:rsidR="00745DFE" w:rsidRDefault="00745DFE" w:rsidP="00745DFE">
            <w:pPr>
              <w:pStyle w:val="TableParagraph"/>
              <w:spacing w:before="69"/>
              <w:ind w:right="152"/>
              <w:jc w:val="right"/>
              <w:rPr>
                <w:sz w:val="26"/>
                <w:szCs w:val="26"/>
              </w:rPr>
            </w:pPr>
          </w:p>
        </w:tc>
        <w:tc>
          <w:tcPr>
            <w:tcW w:w="1613" w:type="dxa"/>
            <w:vMerge/>
            <w:tcBorders>
              <w:left w:val="single" w:sz="4" w:space="0" w:color="auto"/>
              <w:bottom w:val="single" w:sz="4" w:space="0" w:color="auto"/>
              <w:right w:val="single" w:sz="4" w:space="0" w:color="auto"/>
            </w:tcBorders>
          </w:tcPr>
          <w:p w:rsidR="00745DFE" w:rsidRPr="00522220" w:rsidRDefault="00745DFE" w:rsidP="00745DFE">
            <w:pPr>
              <w:spacing w:after="0" w:line="240" w:lineRule="auto"/>
              <w:rPr>
                <w:b/>
                <w:bCs/>
                <w:szCs w:val="26"/>
              </w:rPr>
            </w:pPr>
          </w:p>
        </w:tc>
        <w:tc>
          <w:tcPr>
            <w:tcW w:w="3333" w:type="dxa"/>
            <w:tcBorders>
              <w:top w:val="nil"/>
              <w:left w:val="single" w:sz="4" w:space="0" w:color="auto"/>
              <w:bottom w:val="single" w:sz="4" w:space="0" w:color="auto"/>
              <w:right w:val="single" w:sz="4" w:space="0" w:color="auto"/>
            </w:tcBorders>
          </w:tcPr>
          <w:p w:rsidR="00745DFE" w:rsidRPr="00522220" w:rsidRDefault="00745DFE" w:rsidP="00745DFE">
            <w:pPr>
              <w:tabs>
                <w:tab w:val="left" w:pos="549"/>
              </w:tabs>
              <w:spacing w:after="0" w:line="240" w:lineRule="auto"/>
              <w:rPr>
                <w:bCs/>
                <w:szCs w:val="26"/>
              </w:rPr>
            </w:pPr>
            <w:r w:rsidRPr="00522220">
              <w:rPr>
                <w:bCs/>
                <w:szCs w:val="26"/>
              </w:rPr>
              <w:t xml:space="preserve">4.3. Thanh toán giữa các </w:t>
            </w:r>
            <w:r>
              <w:rPr>
                <w:bCs/>
                <w:szCs w:val="26"/>
              </w:rPr>
              <w:t>NH.</w:t>
            </w:r>
          </w:p>
        </w:tc>
        <w:tc>
          <w:tcPr>
            <w:tcW w:w="592" w:type="dxa"/>
            <w:vMerge/>
            <w:tcBorders>
              <w:left w:val="single" w:sz="4" w:space="0" w:color="auto"/>
              <w:bottom w:val="single" w:sz="4" w:space="0" w:color="auto"/>
              <w:right w:val="single" w:sz="4" w:space="0" w:color="auto"/>
            </w:tcBorders>
          </w:tcPr>
          <w:p w:rsidR="00745DFE" w:rsidRPr="00971FE3" w:rsidRDefault="00745DFE" w:rsidP="00745DFE">
            <w:pPr>
              <w:pStyle w:val="TableParagraph"/>
              <w:spacing w:before="70"/>
              <w:ind w:left="12"/>
              <w:jc w:val="center"/>
              <w:rPr>
                <w:b/>
                <w:w w:val="102"/>
                <w:sz w:val="26"/>
                <w:szCs w:val="26"/>
              </w:rPr>
            </w:pPr>
          </w:p>
        </w:tc>
        <w:tc>
          <w:tcPr>
            <w:tcW w:w="545" w:type="dxa"/>
            <w:vMerge/>
            <w:tcBorders>
              <w:left w:val="single" w:sz="4" w:space="0" w:color="auto"/>
              <w:bottom w:val="single" w:sz="4" w:space="0" w:color="auto"/>
              <w:right w:val="single" w:sz="4" w:space="0" w:color="auto"/>
            </w:tcBorders>
          </w:tcPr>
          <w:p w:rsidR="00745DFE" w:rsidRPr="00971FE3" w:rsidRDefault="00745DFE" w:rsidP="00745DFE">
            <w:pPr>
              <w:pStyle w:val="TableParagraph"/>
              <w:spacing w:before="69"/>
              <w:ind w:left="15"/>
              <w:jc w:val="center"/>
              <w:rPr>
                <w:w w:val="102"/>
                <w:sz w:val="26"/>
                <w:szCs w:val="26"/>
              </w:rPr>
            </w:pPr>
          </w:p>
        </w:tc>
        <w:tc>
          <w:tcPr>
            <w:tcW w:w="596" w:type="dxa"/>
            <w:vMerge/>
            <w:tcBorders>
              <w:left w:val="single" w:sz="4" w:space="0" w:color="auto"/>
              <w:right w:val="single" w:sz="4" w:space="0" w:color="auto"/>
            </w:tcBorders>
          </w:tcPr>
          <w:p w:rsidR="00745DFE" w:rsidRPr="00971FE3" w:rsidRDefault="00745DFE" w:rsidP="00745DFE">
            <w:pPr>
              <w:rPr>
                <w:szCs w:val="26"/>
              </w:rPr>
            </w:pPr>
          </w:p>
        </w:tc>
        <w:tc>
          <w:tcPr>
            <w:tcW w:w="588" w:type="dxa"/>
            <w:vMerge/>
            <w:tcBorders>
              <w:left w:val="single" w:sz="4" w:space="0" w:color="auto"/>
              <w:bottom w:val="single" w:sz="4" w:space="0" w:color="auto"/>
              <w:right w:val="single" w:sz="4" w:space="0" w:color="auto"/>
            </w:tcBorders>
          </w:tcPr>
          <w:p w:rsidR="00745DFE" w:rsidRPr="00971FE3" w:rsidRDefault="00745DFE" w:rsidP="00745DFE">
            <w:pPr>
              <w:pStyle w:val="TableParagraph"/>
              <w:spacing w:before="69"/>
              <w:ind w:left="15"/>
              <w:jc w:val="center"/>
              <w:rPr>
                <w:w w:val="102"/>
                <w:sz w:val="26"/>
                <w:szCs w:val="26"/>
              </w:rPr>
            </w:pPr>
          </w:p>
        </w:tc>
        <w:tc>
          <w:tcPr>
            <w:tcW w:w="745" w:type="dxa"/>
            <w:vMerge/>
            <w:tcBorders>
              <w:left w:val="single" w:sz="4" w:space="0" w:color="auto"/>
              <w:right w:val="single" w:sz="4" w:space="0" w:color="auto"/>
            </w:tcBorders>
          </w:tcPr>
          <w:p w:rsidR="00745DFE" w:rsidRPr="00971FE3" w:rsidRDefault="00745DFE" w:rsidP="00745DFE">
            <w:pPr>
              <w:jc w:val="center"/>
              <w:rPr>
                <w:szCs w:val="26"/>
              </w:rPr>
            </w:pPr>
          </w:p>
        </w:tc>
        <w:tc>
          <w:tcPr>
            <w:tcW w:w="745" w:type="dxa"/>
            <w:vMerge/>
            <w:tcBorders>
              <w:left w:val="single" w:sz="4" w:space="0" w:color="auto"/>
              <w:bottom w:val="single" w:sz="4" w:space="0" w:color="auto"/>
              <w:right w:val="single" w:sz="4" w:space="0" w:color="auto"/>
            </w:tcBorders>
          </w:tcPr>
          <w:p w:rsidR="00745DFE" w:rsidRPr="00971FE3" w:rsidRDefault="00745DFE" w:rsidP="00745DFE">
            <w:pPr>
              <w:rPr>
                <w:szCs w:val="26"/>
              </w:rPr>
            </w:pPr>
          </w:p>
        </w:tc>
      </w:tr>
    </w:tbl>
    <w:p w:rsidR="00745DFE" w:rsidRPr="00971FE3" w:rsidRDefault="00745DFE" w:rsidP="00745DFE">
      <w:pPr>
        <w:spacing w:after="0" w:line="240" w:lineRule="auto"/>
        <w:rPr>
          <w:rFonts w:eastAsia="Times New Roman"/>
          <w:b/>
          <w:bCs/>
          <w:szCs w:val="26"/>
        </w:rPr>
      </w:pPr>
    </w:p>
    <w:p w:rsidR="00745DFE" w:rsidRDefault="00745DFE" w:rsidP="00745DFE">
      <w:pPr>
        <w:spacing w:after="0" w:line="240" w:lineRule="auto"/>
        <w:rPr>
          <w:rFonts w:eastAsia="Times New Roman"/>
          <w:b/>
          <w:bCs/>
          <w:szCs w:val="26"/>
        </w:rPr>
      </w:pPr>
    </w:p>
    <w:p w:rsidR="00745DFE" w:rsidRDefault="00745DFE" w:rsidP="00745DFE">
      <w:pPr>
        <w:spacing w:after="0" w:line="240" w:lineRule="auto"/>
        <w:rPr>
          <w:rFonts w:eastAsia="Times New Roman"/>
          <w:b/>
          <w:bCs/>
          <w:szCs w:val="26"/>
        </w:rPr>
      </w:pPr>
    </w:p>
    <w:p w:rsidR="00745DFE" w:rsidRDefault="00745DFE" w:rsidP="00745DFE">
      <w:pPr>
        <w:spacing w:after="0" w:line="240" w:lineRule="auto"/>
        <w:rPr>
          <w:rFonts w:eastAsia="Times New Roman"/>
          <w:b/>
          <w:bCs/>
          <w:szCs w:val="26"/>
        </w:rPr>
      </w:pPr>
    </w:p>
    <w:p w:rsidR="00745DFE" w:rsidRPr="00971FE3" w:rsidRDefault="00745DFE" w:rsidP="00745DFE">
      <w:pPr>
        <w:spacing w:after="0" w:line="240" w:lineRule="auto"/>
        <w:rPr>
          <w:rFonts w:eastAsia="Times New Roman"/>
          <w:b/>
          <w:bCs/>
          <w:szCs w:val="26"/>
        </w:rPr>
      </w:pPr>
      <w:r w:rsidRPr="00971FE3">
        <w:rPr>
          <w:rFonts w:eastAsia="Times New Roman"/>
          <w:b/>
          <w:bCs/>
          <w:szCs w:val="26"/>
        </w:rPr>
        <w:t>10</w:t>
      </w:r>
      <w:r>
        <w:rPr>
          <w:rFonts w:eastAsia="Times New Roman"/>
          <w:b/>
          <w:bCs/>
          <w:szCs w:val="26"/>
        </w:rPr>
        <w:t>. Yêu cầu và kỳ vọng của</w:t>
      </w:r>
      <w:r w:rsidRPr="00971FE3">
        <w:rPr>
          <w:rFonts w:eastAsia="Times New Roman"/>
          <w:b/>
          <w:bCs/>
          <w:szCs w:val="26"/>
        </w:rPr>
        <w:t xml:space="preserve"> học</w:t>
      </w:r>
      <w:r>
        <w:rPr>
          <w:rFonts w:eastAsia="Times New Roman"/>
          <w:b/>
          <w:bCs/>
          <w:szCs w:val="26"/>
        </w:rPr>
        <w:t xml:space="preserve"> phần</w:t>
      </w:r>
      <w:r w:rsidRPr="00971FE3">
        <w:rPr>
          <w:rFonts w:eastAsia="Times New Roman"/>
          <w:b/>
          <w:bCs/>
          <w:szCs w:val="26"/>
        </w:rPr>
        <w:t>:</w:t>
      </w:r>
    </w:p>
    <w:p w:rsidR="00745DFE" w:rsidRPr="009D4CDC" w:rsidRDefault="00745DFE" w:rsidP="00745DFE">
      <w:pPr>
        <w:spacing w:line="240" w:lineRule="auto"/>
        <w:ind w:firstLine="720"/>
        <w:rPr>
          <w:rFonts w:eastAsia="Times New Roman"/>
          <w:bCs/>
          <w:color w:val="000000"/>
          <w:szCs w:val="26"/>
        </w:rPr>
      </w:pPr>
      <w:r w:rsidRPr="009D4CDC">
        <w:rPr>
          <w:rFonts w:eastAsia="Times New Roman"/>
          <w:bCs/>
          <w:color w:val="000000"/>
          <w:szCs w:val="26"/>
        </w:rPr>
        <w:t>Sinh viên có thể sử dụng kiến thức của môn học trong việc tổng hợp, phân tích đánh giá, mô phỏng lại cách thức vận hàng của các nghiệp vụ NHTM trên thực tế của Việt Nam.</w:t>
      </w:r>
    </w:p>
    <w:p w:rsidR="00745DFE" w:rsidRPr="00DD3E7C" w:rsidRDefault="00745DFE" w:rsidP="00D53810">
      <w:pPr>
        <w:numPr>
          <w:ilvl w:val="0"/>
          <w:numId w:val="25"/>
        </w:numPr>
        <w:tabs>
          <w:tab w:val="clear" w:pos="900"/>
        </w:tabs>
        <w:spacing w:line="240" w:lineRule="auto"/>
        <w:ind w:left="0" w:firstLine="426"/>
        <w:rPr>
          <w:rFonts w:eastAsia="Times New Roman"/>
          <w:bCs/>
          <w:color w:val="000000"/>
          <w:szCs w:val="26"/>
        </w:rPr>
      </w:pPr>
      <w:r w:rsidRPr="00DD3E7C">
        <w:rPr>
          <w:rFonts w:eastAsia="Times New Roman"/>
          <w:b/>
          <w:bCs/>
          <w:i/>
          <w:color w:val="000000"/>
          <w:szCs w:val="26"/>
        </w:rPr>
        <w:t xml:space="preserve">Phần lý thuyết: </w:t>
      </w:r>
      <w:r w:rsidRPr="00DD3E7C">
        <w:rPr>
          <w:rFonts w:eastAsia="Times New Roman"/>
          <w:bCs/>
          <w:color w:val="000000"/>
          <w:szCs w:val="26"/>
        </w:rPr>
        <w:t>được giảng dạy trên lớp 11 buổi. Những thắc mắc, của sinh viên sẽ được giải đáp trong thời gian lên lớp, ở những thời điểm thuận lợi nhất cho học tập và nghiên cứu.</w:t>
      </w:r>
    </w:p>
    <w:p w:rsidR="00745DFE" w:rsidRDefault="00745DFE" w:rsidP="00D53810">
      <w:pPr>
        <w:numPr>
          <w:ilvl w:val="0"/>
          <w:numId w:val="25"/>
        </w:numPr>
        <w:tabs>
          <w:tab w:val="clear" w:pos="900"/>
        </w:tabs>
        <w:spacing w:line="240" w:lineRule="auto"/>
        <w:ind w:left="0" w:firstLine="426"/>
        <w:rPr>
          <w:rFonts w:eastAsia="Times New Roman"/>
          <w:bCs/>
          <w:color w:val="000000"/>
          <w:szCs w:val="26"/>
        </w:rPr>
      </w:pPr>
      <w:r w:rsidRPr="009D4CDC">
        <w:rPr>
          <w:rFonts w:eastAsia="Times New Roman"/>
          <w:b/>
          <w:bCs/>
          <w:i/>
          <w:color w:val="000000"/>
          <w:szCs w:val="26"/>
        </w:rPr>
        <w:t>Phần thực hành:</w:t>
      </w:r>
      <w:r w:rsidRPr="009D4CDC">
        <w:rPr>
          <w:rFonts w:eastAsia="Times New Roman"/>
          <w:bCs/>
          <w:color w:val="000000"/>
          <w:szCs w:val="26"/>
        </w:rPr>
        <w:t xml:space="preserve"> được tổ chức theo nguyên tắc h</w:t>
      </w:r>
      <w:r>
        <w:rPr>
          <w:rFonts w:eastAsia="Times New Roman"/>
          <w:bCs/>
          <w:color w:val="000000"/>
          <w:szCs w:val="26"/>
        </w:rPr>
        <w:t xml:space="preserve">ọc nhóm, mỗi nhóm học tập gồm 6 </w:t>
      </w:r>
      <w:r w:rsidRPr="009D4CDC">
        <w:rPr>
          <w:rFonts w:eastAsia="Times New Roman"/>
          <w:bCs/>
          <w:color w:val="000000"/>
          <w:szCs w:val="26"/>
        </w:rPr>
        <w:t>đến 10 sinh viên tự hình thành và nộp danh sách cho giáo viên vào tuần thứ 2 của chương trình. Nhóm học tập ph</w:t>
      </w:r>
      <w:r>
        <w:rPr>
          <w:rFonts w:eastAsia="Times New Roman"/>
          <w:bCs/>
          <w:color w:val="000000"/>
          <w:szCs w:val="26"/>
        </w:rPr>
        <w:t>ải hoàn thành những yêu cầu sau</w:t>
      </w:r>
      <w:r w:rsidRPr="009D4CDC">
        <w:rPr>
          <w:rFonts w:eastAsia="Times New Roman"/>
          <w:bCs/>
          <w:color w:val="000000"/>
          <w:szCs w:val="26"/>
        </w:rPr>
        <w:t>:</w:t>
      </w:r>
    </w:p>
    <w:p w:rsidR="00745DFE" w:rsidRDefault="00745DFE" w:rsidP="00D53810">
      <w:pPr>
        <w:numPr>
          <w:ilvl w:val="0"/>
          <w:numId w:val="113"/>
        </w:numPr>
        <w:spacing w:line="240" w:lineRule="auto"/>
        <w:ind w:left="0" w:firstLine="360"/>
        <w:rPr>
          <w:rFonts w:eastAsia="Times New Roman"/>
          <w:bCs/>
          <w:color w:val="000000"/>
          <w:szCs w:val="26"/>
        </w:rPr>
      </w:pPr>
      <w:r w:rsidRPr="009D4CDC">
        <w:rPr>
          <w:rFonts w:eastAsia="Times New Roman"/>
          <w:szCs w:val="26"/>
        </w:rPr>
        <w:t>Sinh viên cần làm việc tích cực bằng cách tự tìm hiểu các tài liệu bắt buộc và tài liệu tham khảo, làm bài tập, chuẩn bị tình huống ở nhà trước khi vào lớp theo lịch học.</w:t>
      </w:r>
    </w:p>
    <w:p w:rsidR="00745DFE" w:rsidRDefault="00745DFE" w:rsidP="00D53810">
      <w:pPr>
        <w:numPr>
          <w:ilvl w:val="0"/>
          <w:numId w:val="113"/>
        </w:numPr>
        <w:spacing w:line="240" w:lineRule="auto"/>
        <w:ind w:left="0" w:firstLine="360"/>
        <w:rPr>
          <w:rFonts w:eastAsia="Times New Roman"/>
          <w:bCs/>
          <w:color w:val="000000"/>
          <w:szCs w:val="26"/>
        </w:rPr>
      </w:pPr>
      <w:r w:rsidRPr="009D4CDC">
        <w:rPr>
          <w:rFonts w:eastAsia="Times New Roman"/>
          <w:szCs w:val="26"/>
        </w:rPr>
        <w:t>Sinh viên sẽ nhận một cuốn bài tập ứng dụng, họp nhóm học tập để giải các bài tập này và các nhóm sẽ được mời bất chợt giải đáp trên lớp khi có yêu cầu theo lịch học bên dưới.</w:t>
      </w:r>
    </w:p>
    <w:p w:rsidR="00745DFE" w:rsidRPr="009D4CDC" w:rsidRDefault="00745DFE" w:rsidP="00D53810">
      <w:pPr>
        <w:numPr>
          <w:ilvl w:val="0"/>
          <w:numId w:val="113"/>
        </w:numPr>
        <w:spacing w:line="240" w:lineRule="auto"/>
        <w:ind w:left="0" w:firstLine="360"/>
        <w:rPr>
          <w:rFonts w:eastAsia="Times New Roman"/>
          <w:bCs/>
          <w:color w:val="000000"/>
          <w:szCs w:val="26"/>
        </w:rPr>
      </w:pPr>
      <w:r w:rsidRPr="009D4CDC">
        <w:rPr>
          <w:rFonts w:eastAsia="Times New Roman"/>
          <w:szCs w:val="26"/>
        </w:rPr>
        <w:t>Sinh viên sẽ được mời trả lời câu hỏi bất chợt tro</w:t>
      </w:r>
      <w:r>
        <w:rPr>
          <w:rFonts w:eastAsia="Times New Roman"/>
          <w:szCs w:val="26"/>
        </w:rPr>
        <w:t xml:space="preserve">ng lớp học sau từng phần giảng. </w:t>
      </w:r>
      <w:r w:rsidRPr="009D4CDC">
        <w:rPr>
          <w:rFonts w:eastAsia="Times New Roman"/>
          <w:szCs w:val="26"/>
        </w:rPr>
        <w:t xml:space="preserve">(Sinh viên phát biểu đúng sẽ được Ban Cán Sự ghi nhận cộng vào điểm chuyên cần)   </w:t>
      </w:r>
    </w:p>
    <w:p w:rsidR="00745DFE" w:rsidRPr="00010992" w:rsidRDefault="00745DFE" w:rsidP="00D53810">
      <w:pPr>
        <w:numPr>
          <w:ilvl w:val="0"/>
          <w:numId w:val="24"/>
        </w:numPr>
        <w:tabs>
          <w:tab w:val="num" w:pos="720"/>
        </w:tabs>
        <w:spacing w:before="0" w:after="0" w:line="240" w:lineRule="auto"/>
        <w:ind w:left="720"/>
        <w:rPr>
          <w:rFonts w:eastAsia="Times New Roman"/>
          <w:b/>
          <w:szCs w:val="26"/>
        </w:rPr>
      </w:pPr>
      <w:r w:rsidRPr="00010992">
        <w:rPr>
          <w:rFonts w:eastAsia="Times New Roman"/>
          <w:b/>
          <w:i/>
          <w:szCs w:val="26"/>
        </w:rPr>
        <w:t>Phương pháp giảng dạy</w:t>
      </w:r>
      <w:r w:rsidRPr="00010992">
        <w:rPr>
          <w:rFonts w:eastAsia="Times New Roman"/>
          <w:szCs w:val="26"/>
        </w:rPr>
        <w:t xml:space="preserve"> ở môn học này là sử dụng bài giảng bằ</w:t>
      </w:r>
      <w:r>
        <w:rPr>
          <w:rFonts w:eastAsia="Times New Roman"/>
          <w:szCs w:val="26"/>
        </w:rPr>
        <w:t xml:space="preserve">ng PowerPoint, nhưng sinh viên </w:t>
      </w:r>
      <w:r w:rsidRPr="00010992">
        <w:rPr>
          <w:rFonts w:eastAsia="Times New Roman"/>
          <w:szCs w:val="26"/>
        </w:rPr>
        <w:t xml:space="preserve">phải ghi chép thêm. </w:t>
      </w:r>
    </w:p>
    <w:p w:rsidR="00745DFE" w:rsidRPr="00010992" w:rsidRDefault="00745DFE" w:rsidP="00D53810">
      <w:pPr>
        <w:numPr>
          <w:ilvl w:val="0"/>
          <w:numId w:val="24"/>
        </w:numPr>
        <w:tabs>
          <w:tab w:val="num" w:pos="720"/>
        </w:tabs>
        <w:spacing w:before="0" w:after="0" w:line="240" w:lineRule="auto"/>
        <w:ind w:left="720"/>
        <w:rPr>
          <w:rFonts w:eastAsia="Times New Roman"/>
          <w:b/>
          <w:i/>
          <w:szCs w:val="26"/>
        </w:rPr>
      </w:pPr>
      <w:r w:rsidRPr="00010992">
        <w:rPr>
          <w:rFonts w:eastAsia="Times New Roman"/>
          <w:b/>
          <w:i/>
          <w:szCs w:val="26"/>
        </w:rPr>
        <w:t>Nội quy lớp học:</w:t>
      </w:r>
    </w:p>
    <w:p w:rsidR="00745DFE" w:rsidRPr="00010992" w:rsidRDefault="00745DFE" w:rsidP="00D53810">
      <w:pPr>
        <w:numPr>
          <w:ilvl w:val="0"/>
          <w:numId w:val="113"/>
        </w:numPr>
        <w:spacing w:line="240" w:lineRule="auto"/>
        <w:ind w:left="0" w:firstLine="360"/>
        <w:rPr>
          <w:rFonts w:eastAsia="Times New Roman"/>
          <w:szCs w:val="26"/>
        </w:rPr>
      </w:pPr>
      <w:r w:rsidRPr="00010992">
        <w:rPr>
          <w:rFonts w:eastAsia="Times New Roman"/>
          <w:szCs w:val="26"/>
        </w:rPr>
        <w:t>Trong quá trình học, Sinh viên áp dụng thảo luận theo cặp đôi, thuyết trình, đóng kịch tình huống.</w:t>
      </w:r>
    </w:p>
    <w:p w:rsidR="00745DFE" w:rsidRPr="00010992" w:rsidRDefault="00745DFE" w:rsidP="00D53810">
      <w:pPr>
        <w:numPr>
          <w:ilvl w:val="0"/>
          <w:numId w:val="113"/>
        </w:numPr>
        <w:spacing w:line="240" w:lineRule="auto"/>
        <w:ind w:left="0" w:firstLine="360"/>
        <w:rPr>
          <w:rFonts w:eastAsia="Times New Roman"/>
          <w:szCs w:val="26"/>
        </w:rPr>
      </w:pPr>
      <w:r w:rsidRPr="00010992">
        <w:rPr>
          <w:rFonts w:eastAsia="Times New Roman"/>
          <w:szCs w:val="26"/>
        </w:rPr>
        <w:t>Trong giờ học Sinh viên tuyệt đối không nói chuyện và để điện thoại ở chế độ rung.</w:t>
      </w:r>
    </w:p>
    <w:p w:rsidR="00745DFE" w:rsidRPr="00971FE3" w:rsidRDefault="00745DFE" w:rsidP="00745DFE">
      <w:pPr>
        <w:spacing w:after="0" w:line="240" w:lineRule="auto"/>
        <w:rPr>
          <w:rFonts w:eastAsia="Times New Roman"/>
          <w:b/>
          <w:bCs/>
          <w:szCs w:val="26"/>
        </w:rPr>
      </w:pPr>
      <w:r w:rsidRPr="00971FE3">
        <w:rPr>
          <w:rFonts w:eastAsia="Times New Roman"/>
          <w:b/>
          <w:bCs/>
          <w:szCs w:val="26"/>
        </w:rPr>
        <w:t>11. Phương pháp đánh giá học</w:t>
      </w:r>
      <w:r>
        <w:rPr>
          <w:rFonts w:eastAsia="Times New Roman"/>
          <w:b/>
          <w:bCs/>
          <w:szCs w:val="26"/>
        </w:rPr>
        <w:t xml:space="preserve"> phần</w:t>
      </w:r>
      <w:r w:rsidRPr="00971FE3">
        <w:rPr>
          <w:rFonts w:eastAsia="Times New Roman"/>
          <w:b/>
          <w:bCs/>
          <w:szCs w:val="26"/>
        </w:rPr>
        <w:t xml:space="preserve">: </w:t>
      </w:r>
    </w:p>
    <w:p w:rsidR="00745DFE" w:rsidRPr="00971FE3" w:rsidRDefault="00745DFE" w:rsidP="00745DFE">
      <w:pPr>
        <w:spacing w:after="0" w:line="240" w:lineRule="auto"/>
        <w:rPr>
          <w:rFonts w:eastAsia="Times New Roman"/>
          <w:b/>
          <w:bCs/>
          <w:szCs w:val="2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1856"/>
        <w:gridCol w:w="1856"/>
      </w:tblGrid>
      <w:tr w:rsidR="00745DFE" w:rsidRPr="00971FE3" w:rsidTr="00745DFE">
        <w:tc>
          <w:tcPr>
            <w:tcW w:w="3417" w:type="dxa"/>
            <w:vAlign w:val="center"/>
          </w:tcPr>
          <w:p w:rsidR="00745DFE" w:rsidRPr="00971FE3" w:rsidRDefault="00745DFE" w:rsidP="00745DFE">
            <w:pPr>
              <w:spacing w:after="0" w:line="240" w:lineRule="auto"/>
              <w:jc w:val="center"/>
              <w:rPr>
                <w:rFonts w:eastAsia="Times New Roman"/>
                <w:b/>
                <w:bCs/>
                <w:szCs w:val="26"/>
              </w:rPr>
            </w:pPr>
            <w:r w:rsidRPr="00971FE3">
              <w:rPr>
                <w:rFonts w:eastAsia="Times New Roman"/>
                <w:b/>
                <w:bCs/>
                <w:szCs w:val="26"/>
              </w:rPr>
              <w:t>Những nội dung</w:t>
            </w:r>
          </w:p>
          <w:p w:rsidR="00745DFE" w:rsidRPr="00971FE3" w:rsidRDefault="00745DFE" w:rsidP="00745DFE">
            <w:pPr>
              <w:spacing w:after="0" w:line="240" w:lineRule="auto"/>
              <w:jc w:val="center"/>
              <w:rPr>
                <w:rFonts w:eastAsia="Times New Roman"/>
                <w:b/>
                <w:bCs/>
                <w:szCs w:val="26"/>
              </w:rPr>
            </w:pPr>
            <w:r w:rsidRPr="00971FE3">
              <w:rPr>
                <w:rFonts w:eastAsia="Times New Roman"/>
                <w:b/>
                <w:bCs/>
                <w:szCs w:val="26"/>
              </w:rPr>
              <w:t>cần đánh giá</w:t>
            </w:r>
          </w:p>
        </w:tc>
        <w:tc>
          <w:tcPr>
            <w:tcW w:w="1856" w:type="dxa"/>
            <w:vAlign w:val="center"/>
          </w:tcPr>
          <w:p w:rsidR="00745DFE" w:rsidRPr="00971FE3" w:rsidRDefault="00745DFE" w:rsidP="00745DFE">
            <w:pPr>
              <w:keepNext/>
              <w:spacing w:after="0" w:line="240" w:lineRule="auto"/>
              <w:jc w:val="center"/>
              <w:outlineLvl w:val="2"/>
              <w:rPr>
                <w:rFonts w:eastAsia="Times New Roman"/>
                <w:b/>
                <w:bCs/>
                <w:szCs w:val="26"/>
              </w:rPr>
            </w:pPr>
            <w:r w:rsidRPr="00971FE3">
              <w:rPr>
                <w:rFonts w:eastAsia="Times New Roman"/>
                <w:b/>
                <w:bCs/>
                <w:szCs w:val="26"/>
              </w:rPr>
              <w:t>Số lần đánh giá</w:t>
            </w:r>
          </w:p>
        </w:tc>
        <w:tc>
          <w:tcPr>
            <w:tcW w:w="1856" w:type="dxa"/>
            <w:vAlign w:val="center"/>
          </w:tcPr>
          <w:p w:rsidR="00745DFE" w:rsidRPr="00971FE3" w:rsidRDefault="00745DFE" w:rsidP="00745DFE">
            <w:pPr>
              <w:keepNext/>
              <w:spacing w:after="0" w:line="240" w:lineRule="auto"/>
              <w:jc w:val="center"/>
              <w:outlineLvl w:val="2"/>
              <w:rPr>
                <w:rFonts w:eastAsia="Times New Roman"/>
                <w:b/>
                <w:bCs/>
                <w:szCs w:val="26"/>
              </w:rPr>
            </w:pPr>
            <w:r w:rsidRPr="00971FE3">
              <w:rPr>
                <w:rFonts w:eastAsia="Times New Roman"/>
                <w:b/>
                <w:bCs/>
                <w:szCs w:val="26"/>
              </w:rPr>
              <w:t>Trọng số (%)</w:t>
            </w:r>
          </w:p>
        </w:tc>
      </w:tr>
      <w:tr w:rsidR="00745DFE" w:rsidRPr="00971FE3" w:rsidTr="00745DFE">
        <w:tc>
          <w:tcPr>
            <w:tcW w:w="3417" w:type="dxa"/>
            <w:vAlign w:val="center"/>
          </w:tcPr>
          <w:p w:rsidR="00745DFE" w:rsidRPr="00971FE3" w:rsidRDefault="00745DFE" w:rsidP="00745DFE">
            <w:pPr>
              <w:spacing w:after="0" w:line="240" w:lineRule="auto"/>
              <w:rPr>
                <w:rFonts w:eastAsia="Times New Roman"/>
                <w:szCs w:val="26"/>
              </w:rPr>
            </w:pPr>
            <w:r w:rsidRPr="00971FE3">
              <w:rPr>
                <w:rFonts w:eastAsia="Times New Roman"/>
                <w:szCs w:val="26"/>
              </w:rPr>
              <w:lastRenderedPageBreak/>
              <w:t>Dự lớp</w:t>
            </w:r>
            <w:r>
              <w:rPr>
                <w:rFonts w:eastAsia="Times New Roman"/>
                <w:szCs w:val="26"/>
              </w:rPr>
              <w:t xml:space="preserve"> + bài tập</w:t>
            </w:r>
          </w:p>
        </w:tc>
        <w:tc>
          <w:tcPr>
            <w:tcW w:w="1856" w:type="dxa"/>
          </w:tcPr>
          <w:p w:rsidR="00745DFE" w:rsidRPr="00971FE3" w:rsidRDefault="00745DFE" w:rsidP="00745DFE">
            <w:pPr>
              <w:spacing w:after="0" w:line="240" w:lineRule="auto"/>
              <w:jc w:val="center"/>
              <w:rPr>
                <w:rFonts w:eastAsia="Times New Roman"/>
                <w:szCs w:val="26"/>
              </w:rPr>
            </w:pPr>
            <w:r>
              <w:rPr>
                <w:rFonts w:eastAsia="Times New Roman"/>
                <w:szCs w:val="26"/>
              </w:rPr>
              <w:t>11</w:t>
            </w:r>
          </w:p>
        </w:tc>
        <w:tc>
          <w:tcPr>
            <w:tcW w:w="1856" w:type="dxa"/>
            <w:vAlign w:val="center"/>
          </w:tcPr>
          <w:p w:rsidR="00745DFE" w:rsidRPr="00971FE3" w:rsidRDefault="00745DFE" w:rsidP="00745DFE">
            <w:pPr>
              <w:spacing w:after="0" w:line="240" w:lineRule="auto"/>
              <w:jc w:val="center"/>
              <w:rPr>
                <w:rFonts w:eastAsia="Times New Roman"/>
                <w:szCs w:val="26"/>
              </w:rPr>
            </w:pPr>
            <w:r w:rsidRPr="00971FE3">
              <w:rPr>
                <w:rFonts w:eastAsia="Times New Roman"/>
                <w:szCs w:val="26"/>
              </w:rPr>
              <w:t>10</w:t>
            </w:r>
          </w:p>
        </w:tc>
      </w:tr>
      <w:tr w:rsidR="00745DFE" w:rsidRPr="00971FE3" w:rsidTr="00745DFE">
        <w:tc>
          <w:tcPr>
            <w:tcW w:w="3417" w:type="dxa"/>
            <w:vAlign w:val="center"/>
          </w:tcPr>
          <w:p w:rsidR="00745DFE" w:rsidRPr="00971FE3" w:rsidRDefault="00745DFE" w:rsidP="00745DFE">
            <w:pPr>
              <w:spacing w:after="0" w:line="240" w:lineRule="auto"/>
              <w:rPr>
                <w:rFonts w:eastAsia="Times New Roman"/>
                <w:szCs w:val="26"/>
              </w:rPr>
            </w:pPr>
            <w:r w:rsidRPr="00971FE3">
              <w:rPr>
                <w:rFonts w:eastAsia="Times New Roman"/>
                <w:szCs w:val="26"/>
              </w:rPr>
              <w:t>Thuyết trình</w:t>
            </w:r>
            <w:r>
              <w:rPr>
                <w:rFonts w:eastAsia="Times New Roman"/>
                <w:szCs w:val="26"/>
              </w:rPr>
              <w:t xml:space="preserve"> + Bản thu hoạch</w:t>
            </w:r>
          </w:p>
        </w:tc>
        <w:tc>
          <w:tcPr>
            <w:tcW w:w="1856" w:type="dxa"/>
          </w:tcPr>
          <w:p w:rsidR="00745DFE" w:rsidRPr="00971FE3" w:rsidRDefault="00745DFE" w:rsidP="00745DFE">
            <w:pPr>
              <w:spacing w:after="0" w:line="240" w:lineRule="auto"/>
              <w:jc w:val="center"/>
              <w:rPr>
                <w:rFonts w:eastAsia="Times New Roman"/>
                <w:szCs w:val="26"/>
              </w:rPr>
            </w:pPr>
            <w:r w:rsidRPr="00971FE3">
              <w:rPr>
                <w:rFonts w:eastAsia="Times New Roman"/>
                <w:szCs w:val="26"/>
              </w:rPr>
              <w:t>1</w:t>
            </w:r>
          </w:p>
        </w:tc>
        <w:tc>
          <w:tcPr>
            <w:tcW w:w="1856" w:type="dxa"/>
            <w:vAlign w:val="center"/>
          </w:tcPr>
          <w:p w:rsidR="00745DFE" w:rsidRPr="00971FE3" w:rsidRDefault="00745DFE" w:rsidP="00745DFE">
            <w:pPr>
              <w:spacing w:after="0" w:line="240" w:lineRule="auto"/>
              <w:jc w:val="center"/>
              <w:rPr>
                <w:rFonts w:eastAsia="Times New Roman"/>
                <w:szCs w:val="26"/>
              </w:rPr>
            </w:pPr>
            <w:r>
              <w:rPr>
                <w:rFonts w:eastAsia="Times New Roman"/>
                <w:szCs w:val="26"/>
              </w:rPr>
              <w:t>15</w:t>
            </w:r>
          </w:p>
        </w:tc>
      </w:tr>
      <w:tr w:rsidR="00745DFE" w:rsidRPr="00971FE3" w:rsidTr="00745DFE">
        <w:tc>
          <w:tcPr>
            <w:tcW w:w="3417" w:type="dxa"/>
            <w:vAlign w:val="center"/>
          </w:tcPr>
          <w:p w:rsidR="00745DFE" w:rsidRPr="00971FE3" w:rsidRDefault="00745DFE" w:rsidP="00745DFE">
            <w:pPr>
              <w:spacing w:after="0" w:line="240" w:lineRule="auto"/>
              <w:rPr>
                <w:rFonts w:eastAsia="Times New Roman"/>
                <w:szCs w:val="26"/>
              </w:rPr>
            </w:pPr>
            <w:r w:rsidRPr="00971FE3">
              <w:rPr>
                <w:rFonts w:eastAsia="Times New Roman"/>
                <w:szCs w:val="26"/>
              </w:rPr>
              <w:t>Thi giữa học kỳ</w:t>
            </w:r>
          </w:p>
        </w:tc>
        <w:tc>
          <w:tcPr>
            <w:tcW w:w="1856" w:type="dxa"/>
          </w:tcPr>
          <w:p w:rsidR="00745DFE" w:rsidRPr="00971FE3" w:rsidRDefault="00745DFE" w:rsidP="00745DFE">
            <w:pPr>
              <w:spacing w:after="0" w:line="240" w:lineRule="auto"/>
              <w:jc w:val="center"/>
              <w:rPr>
                <w:rFonts w:eastAsia="Times New Roman"/>
                <w:szCs w:val="26"/>
              </w:rPr>
            </w:pPr>
            <w:r w:rsidRPr="00971FE3">
              <w:rPr>
                <w:rFonts w:eastAsia="Times New Roman"/>
                <w:szCs w:val="26"/>
              </w:rPr>
              <w:t>1</w:t>
            </w:r>
          </w:p>
        </w:tc>
        <w:tc>
          <w:tcPr>
            <w:tcW w:w="1856" w:type="dxa"/>
            <w:vAlign w:val="center"/>
          </w:tcPr>
          <w:p w:rsidR="00745DFE" w:rsidRPr="00971FE3" w:rsidRDefault="00745DFE" w:rsidP="00745DFE">
            <w:pPr>
              <w:spacing w:after="0" w:line="240" w:lineRule="auto"/>
              <w:jc w:val="center"/>
              <w:rPr>
                <w:rFonts w:eastAsia="Times New Roman"/>
                <w:szCs w:val="26"/>
              </w:rPr>
            </w:pPr>
            <w:r>
              <w:rPr>
                <w:rFonts w:eastAsia="Times New Roman"/>
                <w:szCs w:val="26"/>
              </w:rPr>
              <w:t>15</w:t>
            </w:r>
          </w:p>
        </w:tc>
      </w:tr>
      <w:tr w:rsidR="00745DFE" w:rsidRPr="00971FE3" w:rsidTr="00745DFE">
        <w:tc>
          <w:tcPr>
            <w:tcW w:w="3417" w:type="dxa"/>
            <w:vAlign w:val="center"/>
          </w:tcPr>
          <w:p w:rsidR="00745DFE" w:rsidRPr="00971FE3" w:rsidRDefault="00745DFE" w:rsidP="00745DFE">
            <w:pPr>
              <w:spacing w:after="0" w:line="240" w:lineRule="auto"/>
              <w:rPr>
                <w:rFonts w:eastAsia="Times New Roman"/>
                <w:szCs w:val="26"/>
              </w:rPr>
            </w:pPr>
            <w:r w:rsidRPr="00971FE3">
              <w:rPr>
                <w:rFonts w:eastAsia="Times New Roman"/>
                <w:szCs w:val="26"/>
              </w:rPr>
              <w:t>Thi cuối học kỳ</w:t>
            </w:r>
          </w:p>
        </w:tc>
        <w:tc>
          <w:tcPr>
            <w:tcW w:w="1856" w:type="dxa"/>
          </w:tcPr>
          <w:p w:rsidR="00745DFE" w:rsidRPr="00971FE3" w:rsidRDefault="00745DFE" w:rsidP="00745DFE">
            <w:pPr>
              <w:spacing w:after="0" w:line="240" w:lineRule="auto"/>
              <w:jc w:val="center"/>
              <w:rPr>
                <w:rFonts w:eastAsia="Times New Roman"/>
                <w:szCs w:val="26"/>
              </w:rPr>
            </w:pPr>
            <w:r w:rsidRPr="00971FE3">
              <w:rPr>
                <w:rFonts w:eastAsia="Times New Roman"/>
                <w:szCs w:val="26"/>
              </w:rPr>
              <w:t>1</w:t>
            </w:r>
          </w:p>
        </w:tc>
        <w:tc>
          <w:tcPr>
            <w:tcW w:w="1856" w:type="dxa"/>
            <w:vAlign w:val="center"/>
          </w:tcPr>
          <w:p w:rsidR="00745DFE" w:rsidRPr="00971FE3" w:rsidRDefault="00745DFE" w:rsidP="00745DFE">
            <w:pPr>
              <w:spacing w:after="0" w:line="240" w:lineRule="auto"/>
              <w:jc w:val="center"/>
              <w:rPr>
                <w:rFonts w:eastAsia="Times New Roman"/>
                <w:szCs w:val="26"/>
              </w:rPr>
            </w:pPr>
            <w:r>
              <w:rPr>
                <w:rFonts w:eastAsia="Times New Roman"/>
                <w:szCs w:val="26"/>
              </w:rPr>
              <w:t>6</w:t>
            </w:r>
            <w:r w:rsidRPr="00971FE3">
              <w:rPr>
                <w:rFonts w:eastAsia="Times New Roman"/>
                <w:szCs w:val="26"/>
              </w:rPr>
              <w:t>0</w:t>
            </w:r>
          </w:p>
        </w:tc>
      </w:tr>
      <w:tr w:rsidR="00745DFE" w:rsidRPr="00971FE3" w:rsidTr="00745DFE">
        <w:tc>
          <w:tcPr>
            <w:tcW w:w="3417" w:type="dxa"/>
            <w:vAlign w:val="center"/>
          </w:tcPr>
          <w:p w:rsidR="00745DFE" w:rsidRPr="00971FE3" w:rsidRDefault="00745DFE" w:rsidP="00745DFE">
            <w:pPr>
              <w:spacing w:after="0" w:line="240" w:lineRule="auto"/>
              <w:rPr>
                <w:rFonts w:eastAsia="Times New Roman"/>
                <w:szCs w:val="26"/>
              </w:rPr>
            </w:pPr>
          </w:p>
        </w:tc>
        <w:tc>
          <w:tcPr>
            <w:tcW w:w="1856" w:type="dxa"/>
          </w:tcPr>
          <w:p w:rsidR="00745DFE" w:rsidRPr="00971FE3" w:rsidRDefault="00745DFE" w:rsidP="00745DFE">
            <w:pPr>
              <w:spacing w:after="0" w:line="240" w:lineRule="auto"/>
              <w:rPr>
                <w:rFonts w:eastAsia="Times New Roman"/>
                <w:b/>
                <w:bCs/>
                <w:szCs w:val="26"/>
              </w:rPr>
            </w:pPr>
          </w:p>
        </w:tc>
        <w:tc>
          <w:tcPr>
            <w:tcW w:w="1856" w:type="dxa"/>
            <w:vAlign w:val="center"/>
          </w:tcPr>
          <w:p w:rsidR="00745DFE" w:rsidRPr="00971FE3" w:rsidRDefault="00745DFE" w:rsidP="00745DFE">
            <w:pPr>
              <w:spacing w:after="0" w:line="240" w:lineRule="auto"/>
              <w:rPr>
                <w:rFonts w:eastAsia="Times New Roman"/>
                <w:b/>
                <w:bCs/>
                <w:szCs w:val="26"/>
              </w:rPr>
            </w:pPr>
            <w:r w:rsidRPr="00971FE3">
              <w:rPr>
                <w:rFonts w:eastAsia="Times New Roman"/>
                <w:b/>
                <w:bCs/>
                <w:szCs w:val="26"/>
              </w:rPr>
              <w:t>Tổng: 100%</w:t>
            </w:r>
          </w:p>
        </w:tc>
      </w:tr>
    </w:tbl>
    <w:p w:rsidR="00745DFE" w:rsidRPr="00E44935" w:rsidRDefault="00745DFE" w:rsidP="00D53810">
      <w:pPr>
        <w:numPr>
          <w:ilvl w:val="0"/>
          <w:numId w:val="113"/>
        </w:numPr>
        <w:spacing w:line="240" w:lineRule="auto"/>
        <w:ind w:left="0" w:firstLine="360"/>
        <w:rPr>
          <w:rFonts w:eastAsia="Times New Roman"/>
          <w:szCs w:val="26"/>
        </w:rPr>
      </w:pPr>
      <w:r w:rsidRPr="00E44935">
        <w:rPr>
          <w:rFonts w:eastAsia="Times New Roman"/>
          <w:szCs w:val="26"/>
        </w:rPr>
        <w:t xml:space="preserve">Vì lớp đông, giảng viên sẽ không điểm danh từng buổi học mà sẽ điểm danh thông qua các bài tập làm tại lớp và bảng đánh giá đề tài thuyết trình trong suốt 11 buổi học. Nếu Sinh viên nào vắng 1 buổi sẽ bị trừ 1 điểm trong cột điểm chuyên cần. Sinh viên </w:t>
      </w:r>
      <w:r w:rsidRPr="00E44935">
        <w:rPr>
          <w:rFonts w:eastAsia="Times New Roman"/>
          <w:b/>
          <w:i/>
          <w:szCs w:val="26"/>
        </w:rPr>
        <w:t>đi học trễ 15 phút</w:t>
      </w:r>
      <w:r w:rsidRPr="00E44935">
        <w:rPr>
          <w:rFonts w:eastAsia="Times New Roman"/>
          <w:szCs w:val="26"/>
        </w:rPr>
        <w:t xml:space="preserve"> sẽ coi như vắng mặt buổi học hôm đó.</w:t>
      </w:r>
      <w:r w:rsidRPr="00E44935">
        <w:rPr>
          <w:rFonts w:eastAsia="Times New Roman"/>
          <w:b/>
          <w:bCs/>
          <w:szCs w:val="26"/>
        </w:rPr>
        <w:t xml:space="preserve"> Điểm chuyên cần </w:t>
      </w:r>
      <w:r>
        <w:rPr>
          <w:rFonts w:eastAsia="Times New Roman"/>
          <w:szCs w:val="26"/>
        </w:rPr>
        <w:t>(10 % tổng số điểm</w:t>
      </w:r>
      <w:r w:rsidRPr="00E44935">
        <w:rPr>
          <w:rFonts w:eastAsia="Times New Roman"/>
          <w:szCs w:val="26"/>
        </w:rPr>
        <w:t>) của sinh viên còn được đánh giá qua việc làm các bài tập trong lớp, phát biểu hay qua các bài tập tình huống.</w:t>
      </w:r>
    </w:p>
    <w:p w:rsidR="00745DFE" w:rsidRPr="00E44935" w:rsidRDefault="00745DFE" w:rsidP="00D53810">
      <w:pPr>
        <w:numPr>
          <w:ilvl w:val="0"/>
          <w:numId w:val="113"/>
        </w:numPr>
        <w:spacing w:line="240" w:lineRule="auto"/>
        <w:ind w:left="0" w:firstLine="360"/>
        <w:rPr>
          <w:rFonts w:eastAsia="Times New Roman"/>
          <w:szCs w:val="26"/>
        </w:rPr>
      </w:pPr>
      <w:r w:rsidRPr="00E44935">
        <w:rPr>
          <w:rFonts w:eastAsia="Times New Roman"/>
          <w:b/>
          <w:bCs/>
          <w:szCs w:val="26"/>
        </w:rPr>
        <w:t xml:space="preserve">Tham gia phát biểu ý kiến xây dựng bài: </w:t>
      </w:r>
      <w:r w:rsidRPr="00E44935">
        <w:rPr>
          <w:rFonts w:eastAsia="Times New Roman"/>
          <w:szCs w:val="26"/>
        </w:rPr>
        <w:t>Sinh viên khi phát biểu đúng sẽ được cộng 1 điểm thưởng vào điểm chuyên cần (nếu điểm chuyên cần đã tối đa thì sẽ được cộng vào điểm thi giữa học kỳ)</w:t>
      </w:r>
    </w:p>
    <w:p w:rsidR="00745DFE" w:rsidRPr="00E44935" w:rsidRDefault="00745DFE" w:rsidP="00D53810">
      <w:pPr>
        <w:numPr>
          <w:ilvl w:val="0"/>
          <w:numId w:val="113"/>
        </w:numPr>
        <w:spacing w:line="240" w:lineRule="auto"/>
        <w:ind w:left="0" w:firstLine="360"/>
        <w:rPr>
          <w:rFonts w:eastAsia="Times New Roman"/>
          <w:szCs w:val="26"/>
        </w:rPr>
      </w:pPr>
      <w:r w:rsidRPr="00E44935">
        <w:rPr>
          <w:rFonts w:eastAsia="Times New Roman"/>
          <w:bCs/>
          <w:szCs w:val="26"/>
        </w:rPr>
        <w:t>Khi</w:t>
      </w:r>
      <w:r w:rsidRPr="00E44935">
        <w:rPr>
          <w:rFonts w:eastAsia="Times New Roman"/>
          <w:b/>
          <w:bCs/>
          <w:szCs w:val="26"/>
        </w:rPr>
        <w:t xml:space="preserve"> </w:t>
      </w:r>
      <w:r w:rsidRPr="00E44935">
        <w:rPr>
          <w:rFonts w:eastAsia="Times New Roman"/>
          <w:szCs w:val="26"/>
        </w:rPr>
        <w:t xml:space="preserve">giảng viên yêu cầu một nhóm nào đó lên trình bày một tình huống hoặc làm bài tập, </w:t>
      </w:r>
      <w:r w:rsidRPr="00E44935">
        <w:rPr>
          <w:rFonts w:eastAsia="Times New Roman"/>
          <w:b/>
          <w:bCs/>
          <w:szCs w:val="26"/>
        </w:rPr>
        <w:t>toàn bộ nhóm đó sẽ bị 0 điểm</w:t>
      </w:r>
      <w:r w:rsidRPr="00E44935">
        <w:rPr>
          <w:rFonts w:eastAsia="Times New Roman"/>
          <w:szCs w:val="26"/>
        </w:rPr>
        <w:t xml:space="preserve"> nếu trường hợp sau đây xảy ra: không chuẩn bị gì hết; và thành viên nào vắng mặt sẽ bị 0 điểm. Đối với cá nhân, khi giảng viên yêu cầu một cá nhân trả lời một câu hỏi có tính bất kỳ, cá nhân đó sẽ bị 0 điểm nếu: (a) vắng mặt, và (b) không trả lời được.</w:t>
      </w:r>
    </w:p>
    <w:p w:rsidR="00745DFE" w:rsidRPr="00E44935" w:rsidRDefault="00745DFE" w:rsidP="00D53810">
      <w:pPr>
        <w:numPr>
          <w:ilvl w:val="0"/>
          <w:numId w:val="113"/>
        </w:numPr>
        <w:spacing w:line="240" w:lineRule="auto"/>
        <w:ind w:left="0" w:firstLine="360"/>
        <w:rPr>
          <w:rFonts w:eastAsia="Times New Roman"/>
          <w:szCs w:val="26"/>
        </w:rPr>
      </w:pPr>
      <w:r w:rsidRPr="00E44935">
        <w:rPr>
          <w:rFonts w:eastAsia="Times New Roman"/>
          <w:b/>
          <w:szCs w:val="26"/>
        </w:rPr>
        <w:t>Có hành động gian dối</w:t>
      </w:r>
      <w:r w:rsidRPr="00E44935">
        <w:rPr>
          <w:rFonts w:eastAsia="Times New Roman"/>
          <w:szCs w:val="26"/>
        </w:rPr>
        <w:t>: Nếu sinh viên có hành động gian dối trong quá trình làm bài kiểm tra, bài thi, bài tập nộp cho giảng viên (sao chép bài của bạn; xem tài liệu trong quá trình thi, kiểm tra; đạo văn…) thì sẽ bị điểm 0.</w:t>
      </w:r>
    </w:p>
    <w:p w:rsidR="00745DFE" w:rsidRPr="00971FE3" w:rsidRDefault="00745DFE" w:rsidP="00745DFE">
      <w:pPr>
        <w:spacing w:line="240" w:lineRule="auto"/>
        <w:rPr>
          <w:rFonts w:eastAsia="Times New Roman"/>
          <w:b/>
          <w:bCs/>
          <w:szCs w:val="26"/>
        </w:rPr>
      </w:pPr>
      <w:r w:rsidRPr="00971FE3">
        <w:rPr>
          <w:rFonts w:eastAsia="Times New Roman"/>
          <w:b/>
          <w:bCs/>
          <w:szCs w:val="26"/>
        </w:rPr>
        <w:t>12. Học liệu</w:t>
      </w:r>
    </w:p>
    <w:p w:rsidR="00745DFE" w:rsidRPr="00971FE3" w:rsidRDefault="00745DFE" w:rsidP="00745DFE">
      <w:pPr>
        <w:spacing w:line="240" w:lineRule="auto"/>
        <w:rPr>
          <w:rFonts w:eastAsia="Times New Roman"/>
          <w:b/>
          <w:bCs/>
          <w:szCs w:val="26"/>
        </w:rPr>
      </w:pPr>
      <w:r w:rsidRPr="00971FE3">
        <w:rPr>
          <w:rFonts w:eastAsia="Times New Roman"/>
          <w:b/>
          <w:bCs/>
          <w:szCs w:val="26"/>
        </w:rPr>
        <w:t>12.1.</w:t>
      </w:r>
      <w:r>
        <w:rPr>
          <w:rFonts w:eastAsia="Times New Roman"/>
          <w:b/>
          <w:bCs/>
          <w:szCs w:val="26"/>
        </w:rPr>
        <w:t xml:space="preserve"> </w:t>
      </w:r>
      <w:r w:rsidRPr="00971FE3">
        <w:rPr>
          <w:rFonts w:eastAsia="Times New Roman"/>
          <w:b/>
          <w:bCs/>
          <w:szCs w:val="26"/>
        </w:rPr>
        <w:t xml:space="preserve">Tài liệu chính: </w:t>
      </w:r>
    </w:p>
    <w:p w:rsidR="00745DFE" w:rsidRPr="008E584A" w:rsidRDefault="00745DFE" w:rsidP="00D53810">
      <w:pPr>
        <w:pStyle w:val="ListParagraph"/>
        <w:numPr>
          <w:ilvl w:val="0"/>
          <w:numId w:val="111"/>
        </w:numPr>
        <w:spacing w:line="240" w:lineRule="auto"/>
        <w:ind w:left="425" w:hanging="357"/>
        <w:jc w:val="left"/>
        <w:rPr>
          <w:color w:val="000000"/>
          <w:szCs w:val="26"/>
          <w:lang w:eastAsia="ko-KR"/>
        </w:rPr>
      </w:pPr>
      <w:r w:rsidRPr="008E584A">
        <w:rPr>
          <w:szCs w:val="26"/>
        </w:rPr>
        <w:t>TS. Nguyễn Minh Kiều, “</w:t>
      </w:r>
      <w:r w:rsidRPr="008E584A">
        <w:rPr>
          <w:i/>
          <w:szCs w:val="26"/>
        </w:rPr>
        <w:t>Nghiệp vụ ngân hàng thương mại</w:t>
      </w:r>
      <w:r w:rsidRPr="008E584A">
        <w:rPr>
          <w:szCs w:val="26"/>
        </w:rPr>
        <w:t>”, NXB Thống kê 2009.</w:t>
      </w:r>
    </w:p>
    <w:p w:rsidR="00745DFE" w:rsidRPr="008E584A" w:rsidRDefault="00745DFE" w:rsidP="00D53810">
      <w:pPr>
        <w:pStyle w:val="ListParagraph"/>
        <w:numPr>
          <w:ilvl w:val="0"/>
          <w:numId w:val="111"/>
        </w:numPr>
        <w:spacing w:line="240" w:lineRule="auto"/>
        <w:ind w:left="425" w:hanging="357"/>
        <w:rPr>
          <w:szCs w:val="26"/>
        </w:rPr>
      </w:pPr>
      <w:r w:rsidRPr="008E584A">
        <w:rPr>
          <w:szCs w:val="26"/>
        </w:rPr>
        <w:t xml:space="preserve">TS. Lê Thị Mận, </w:t>
      </w:r>
      <w:r w:rsidRPr="008E584A">
        <w:rPr>
          <w:i/>
          <w:szCs w:val="26"/>
        </w:rPr>
        <w:t>“Nghiệp vụ ngân hàng thương mại”,</w:t>
      </w:r>
      <w:r w:rsidRPr="008E584A">
        <w:rPr>
          <w:szCs w:val="26"/>
        </w:rPr>
        <w:t xml:space="preserve"> NXB lao động – xã hội, 2010.</w:t>
      </w:r>
    </w:p>
    <w:p w:rsidR="00745DFE" w:rsidRPr="00971FE3" w:rsidRDefault="00745DFE" w:rsidP="00745DFE">
      <w:pPr>
        <w:spacing w:line="240" w:lineRule="auto"/>
        <w:rPr>
          <w:rFonts w:eastAsia="Times New Roman"/>
          <w:b/>
          <w:bCs/>
          <w:szCs w:val="26"/>
        </w:rPr>
      </w:pPr>
      <w:r w:rsidRPr="00971FE3">
        <w:rPr>
          <w:rFonts w:eastAsia="Times New Roman"/>
          <w:b/>
          <w:bCs/>
          <w:szCs w:val="26"/>
        </w:rPr>
        <w:t xml:space="preserve">12.2 Tài liệu tham khảo: </w:t>
      </w:r>
    </w:p>
    <w:p w:rsidR="00745DFE" w:rsidRPr="008E584A" w:rsidRDefault="00745DFE" w:rsidP="00D53810">
      <w:pPr>
        <w:pStyle w:val="ListParagraph"/>
        <w:numPr>
          <w:ilvl w:val="0"/>
          <w:numId w:val="111"/>
        </w:numPr>
        <w:spacing w:line="240" w:lineRule="auto"/>
        <w:ind w:left="426" w:hanging="357"/>
        <w:rPr>
          <w:szCs w:val="26"/>
        </w:rPr>
      </w:pPr>
      <w:r w:rsidRPr="008E584A">
        <w:rPr>
          <w:szCs w:val="26"/>
        </w:rPr>
        <w:t>TS. Nguyễn Minh Kiều, “</w:t>
      </w:r>
      <w:r w:rsidRPr="008E584A">
        <w:rPr>
          <w:i/>
          <w:szCs w:val="26"/>
        </w:rPr>
        <w:t>Bài tập và bài giải nghiệp vụ ngân hàng thương mại</w:t>
      </w:r>
      <w:r w:rsidRPr="008E584A">
        <w:rPr>
          <w:szCs w:val="26"/>
        </w:rPr>
        <w:t>”, NXB Lao động xã hội 2009.</w:t>
      </w:r>
    </w:p>
    <w:p w:rsidR="00745DFE" w:rsidRPr="008E584A" w:rsidRDefault="00745DFE" w:rsidP="00D53810">
      <w:pPr>
        <w:pStyle w:val="ListParagraph"/>
        <w:numPr>
          <w:ilvl w:val="0"/>
          <w:numId w:val="111"/>
        </w:numPr>
        <w:spacing w:line="240" w:lineRule="auto"/>
        <w:ind w:left="426" w:hanging="357"/>
        <w:rPr>
          <w:szCs w:val="26"/>
        </w:rPr>
      </w:pPr>
      <w:r w:rsidRPr="008E584A">
        <w:rPr>
          <w:szCs w:val="26"/>
        </w:rPr>
        <w:t>PGS.TS.Nguyễn Đăng Dờn</w:t>
      </w:r>
      <w:r>
        <w:rPr>
          <w:szCs w:val="26"/>
        </w:rPr>
        <w:t>,</w:t>
      </w:r>
      <w:r w:rsidRPr="008E584A">
        <w:rPr>
          <w:szCs w:val="26"/>
        </w:rPr>
        <w:t>“</w:t>
      </w:r>
      <w:r w:rsidRPr="008E584A">
        <w:rPr>
          <w:i/>
          <w:szCs w:val="26"/>
        </w:rPr>
        <w:t>Nghiệp vụ ngân hàng thương mại</w:t>
      </w:r>
      <w:r>
        <w:rPr>
          <w:szCs w:val="26"/>
        </w:rPr>
        <w:t>”, NXB</w:t>
      </w:r>
      <w:r w:rsidRPr="008E584A">
        <w:rPr>
          <w:szCs w:val="26"/>
        </w:rPr>
        <w:t>Thống kê 2008.</w:t>
      </w:r>
    </w:p>
    <w:p w:rsidR="00745DFE" w:rsidRPr="008E584A" w:rsidRDefault="00745DFE" w:rsidP="00D53810">
      <w:pPr>
        <w:pStyle w:val="ListParagraph"/>
        <w:numPr>
          <w:ilvl w:val="0"/>
          <w:numId w:val="111"/>
        </w:numPr>
        <w:spacing w:line="240" w:lineRule="auto"/>
        <w:ind w:left="426" w:hanging="357"/>
        <w:rPr>
          <w:szCs w:val="26"/>
        </w:rPr>
      </w:pPr>
      <w:r w:rsidRPr="008E584A">
        <w:rPr>
          <w:szCs w:val="26"/>
        </w:rPr>
        <w:t>GS.TS. Lê Văn Tư, “</w:t>
      </w:r>
      <w:r w:rsidRPr="008E584A">
        <w:rPr>
          <w:i/>
          <w:szCs w:val="26"/>
        </w:rPr>
        <w:t>Nghiệp vụ ngân hàng quốc tế</w:t>
      </w:r>
      <w:r w:rsidRPr="008E584A">
        <w:rPr>
          <w:szCs w:val="26"/>
        </w:rPr>
        <w:t>”, NXB Thanh Niên, 2009</w:t>
      </w:r>
      <w:r>
        <w:rPr>
          <w:szCs w:val="26"/>
        </w:rPr>
        <w:t>.</w:t>
      </w:r>
    </w:p>
    <w:p w:rsidR="00745DFE" w:rsidRPr="00971FE3" w:rsidRDefault="00745DFE" w:rsidP="00745DFE">
      <w:pPr>
        <w:spacing w:line="240" w:lineRule="auto"/>
        <w:rPr>
          <w:rFonts w:eastAsia="Times New Roman"/>
          <w:b/>
          <w:bCs/>
          <w:szCs w:val="26"/>
        </w:rPr>
      </w:pPr>
      <w:r w:rsidRPr="00971FE3">
        <w:rPr>
          <w:rFonts w:eastAsia="Times New Roman"/>
          <w:b/>
          <w:bCs/>
          <w:szCs w:val="26"/>
        </w:rPr>
        <w:t>12.3. Tư liệu trực tuyến:</w:t>
      </w:r>
    </w:p>
    <w:p w:rsidR="00745DFE" w:rsidRPr="00B73174" w:rsidRDefault="00745DFE" w:rsidP="00D53810">
      <w:pPr>
        <w:numPr>
          <w:ilvl w:val="1"/>
          <w:numId w:val="23"/>
        </w:numPr>
        <w:spacing w:line="240" w:lineRule="auto"/>
        <w:rPr>
          <w:rFonts w:eastAsia="SimSun"/>
          <w:szCs w:val="26"/>
          <w:lang w:val="de-DE" w:eastAsia="zh-CN"/>
        </w:rPr>
      </w:pPr>
      <w:r w:rsidRPr="00B73174">
        <w:rPr>
          <w:rFonts w:eastAsia="SimSun"/>
          <w:szCs w:val="26"/>
          <w:lang w:val="de-DE" w:eastAsia="zh-CN"/>
        </w:rPr>
        <w:t xml:space="preserve">Chính phủ </w:t>
      </w:r>
      <w:hyperlink r:id="rId59" w:tgtFrame="_blank" w:history="1">
        <w:r w:rsidRPr="00B73174">
          <w:rPr>
            <w:rFonts w:eastAsia="SimSun"/>
            <w:color w:val="0000FF"/>
            <w:szCs w:val="26"/>
            <w:u w:val="single"/>
            <w:lang w:val="de-DE" w:eastAsia="zh-CN"/>
          </w:rPr>
          <w:t>http://www.chinhphu.vn</w:t>
        </w:r>
      </w:hyperlink>
      <w:r w:rsidRPr="00B73174">
        <w:rPr>
          <w:rFonts w:eastAsia="SimSun"/>
          <w:szCs w:val="26"/>
          <w:lang w:val="de-DE" w:eastAsia="zh-CN"/>
        </w:rPr>
        <w:t xml:space="preserve"> </w:t>
      </w:r>
    </w:p>
    <w:p w:rsidR="00745DFE" w:rsidRPr="007C43C8" w:rsidRDefault="00745DFE" w:rsidP="00D53810">
      <w:pPr>
        <w:numPr>
          <w:ilvl w:val="1"/>
          <w:numId w:val="23"/>
        </w:numPr>
        <w:spacing w:line="240" w:lineRule="auto"/>
        <w:rPr>
          <w:rFonts w:eastAsia="SimSun"/>
          <w:color w:val="0000FF"/>
          <w:szCs w:val="26"/>
          <w:u w:val="single"/>
          <w:lang w:val="de-DE" w:eastAsia="zh-CN"/>
        </w:rPr>
      </w:pPr>
      <w:r w:rsidRPr="007C43C8">
        <w:rPr>
          <w:rFonts w:eastAsia="SimSun"/>
          <w:szCs w:val="26"/>
          <w:lang w:val="de-DE" w:eastAsia="zh-CN"/>
        </w:rPr>
        <w:t xml:space="preserve">Ngân hàng nhà nước Việt Nam </w:t>
      </w:r>
      <w:r w:rsidRPr="007C43C8">
        <w:rPr>
          <w:rFonts w:eastAsia="SimSun"/>
          <w:color w:val="0000FF"/>
          <w:szCs w:val="26"/>
          <w:u w:val="single"/>
          <w:lang w:val="de-DE" w:eastAsia="zh-CN"/>
        </w:rPr>
        <w:t>https://www.sbv.gov.vn/</w:t>
      </w:r>
    </w:p>
    <w:p w:rsidR="00745DFE" w:rsidRPr="007C43C8" w:rsidRDefault="00745DFE" w:rsidP="00D53810">
      <w:pPr>
        <w:numPr>
          <w:ilvl w:val="1"/>
          <w:numId w:val="23"/>
        </w:numPr>
        <w:spacing w:line="240" w:lineRule="auto"/>
        <w:rPr>
          <w:rFonts w:eastAsia="SimSun"/>
          <w:szCs w:val="26"/>
          <w:lang w:val="de-DE" w:eastAsia="zh-CN"/>
        </w:rPr>
      </w:pPr>
      <w:r>
        <w:rPr>
          <w:rFonts w:eastAsia="SimSun"/>
          <w:szCs w:val="26"/>
          <w:lang w:val="de-DE" w:eastAsia="zh-CN"/>
        </w:rPr>
        <w:t>Website của các NHTM Việt Nam</w:t>
      </w:r>
    </w:p>
    <w:p w:rsidR="00745DFE" w:rsidRPr="007C43C8" w:rsidRDefault="00745DFE" w:rsidP="00D53810">
      <w:pPr>
        <w:numPr>
          <w:ilvl w:val="1"/>
          <w:numId w:val="23"/>
        </w:numPr>
        <w:spacing w:line="240" w:lineRule="auto"/>
        <w:rPr>
          <w:rFonts w:eastAsia="SimSun"/>
          <w:szCs w:val="26"/>
          <w:lang w:val="de-DE" w:eastAsia="zh-CN"/>
        </w:rPr>
      </w:pPr>
      <w:r w:rsidRPr="007C43C8">
        <w:rPr>
          <w:rFonts w:eastAsia="MS Mincho"/>
          <w:szCs w:val="26"/>
          <w:lang w:val="de-DE" w:eastAsia="ja-JP"/>
        </w:rPr>
        <w:t xml:space="preserve">Bộ kế hoạch và Đầu tư: </w:t>
      </w:r>
      <w:hyperlink r:id="rId60" w:history="1">
        <w:r w:rsidRPr="007C43C8">
          <w:rPr>
            <w:rFonts w:eastAsia="MS Mincho"/>
            <w:color w:val="0000FF"/>
            <w:szCs w:val="26"/>
            <w:u w:val="single"/>
            <w:lang w:val="de-DE" w:eastAsia="ja-JP"/>
          </w:rPr>
          <w:t>http://www.mpi.gov.vn/</w:t>
        </w:r>
      </w:hyperlink>
    </w:p>
    <w:p w:rsidR="00745DFE" w:rsidRPr="007C43C8" w:rsidRDefault="00745DFE" w:rsidP="00D53810">
      <w:pPr>
        <w:numPr>
          <w:ilvl w:val="1"/>
          <w:numId w:val="23"/>
        </w:numPr>
        <w:spacing w:line="240" w:lineRule="auto"/>
        <w:rPr>
          <w:rFonts w:eastAsia="SimSun"/>
          <w:szCs w:val="26"/>
          <w:lang w:val="de-DE" w:eastAsia="zh-CN"/>
        </w:rPr>
      </w:pPr>
      <w:r w:rsidRPr="007C43C8">
        <w:rPr>
          <w:rFonts w:eastAsia="MS Mincho"/>
          <w:szCs w:val="26"/>
          <w:lang w:val="de-DE" w:eastAsia="ja-JP"/>
        </w:rPr>
        <w:t>Bộ Tài chính http:</w:t>
      </w:r>
      <w:hyperlink r:id="rId61" w:tgtFrame="_blank" w:history="1">
        <w:r w:rsidRPr="007C43C8">
          <w:rPr>
            <w:rFonts w:eastAsia="MS Mincho"/>
            <w:color w:val="0000FF"/>
            <w:szCs w:val="26"/>
            <w:u w:val="single"/>
            <w:lang w:val="de-DE" w:eastAsia="ja-JP"/>
          </w:rPr>
          <w:t>www.mof.gov.vn</w:t>
        </w:r>
      </w:hyperlink>
    </w:p>
    <w:p w:rsidR="00745DFE" w:rsidRPr="00971FE3" w:rsidRDefault="00745DFE" w:rsidP="00745DFE">
      <w:pPr>
        <w:pStyle w:val="ListParagraph"/>
        <w:widowControl w:val="0"/>
        <w:tabs>
          <w:tab w:val="left" w:pos="582"/>
        </w:tabs>
        <w:autoSpaceDE w:val="0"/>
        <w:autoSpaceDN w:val="0"/>
        <w:spacing w:line="240" w:lineRule="auto"/>
        <w:ind w:left="0"/>
        <w:contextualSpacing w:val="0"/>
        <w:rPr>
          <w:b/>
          <w:szCs w:val="26"/>
        </w:rPr>
      </w:pPr>
      <w:r w:rsidRPr="00971FE3">
        <w:rPr>
          <w:rFonts w:eastAsia="Times New Roman"/>
          <w:b/>
          <w:bCs/>
          <w:szCs w:val="26"/>
        </w:rPr>
        <w:t xml:space="preserve">13. </w:t>
      </w:r>
      <w:r w:rsidRPr="00971FE3">
        <w:rPr>
          <w:b/>
          <w:szCs w:val="26"/>
        </w:rPr>
        <w:t>Tổ chức giảng dạy và học</w:t>
      </w:r>
      <w:r w:rsidRPr="00971FE3">
        <w:rPr>
          <w:b/>
          <w:spacing w:val="7"/>
          <w:szCs w:val="26"/>
        </w:rPr>
        <w:t xml:space="preserve"> </w:t>
      </w:r>
      <w:r w:rsidRPr="00971FE3">
        <w:rPr>
          <w:b/>
          <w:szCs w:val="26"/>
        </w:rPr>
        <w:t>tập</w:t>
      </w:r>
    </w:p>
    <w:p w:rsidR="00745DFE" w:rsidRPr="00F97CE8" w:rsidRDefault="00745DFE" w:rsidP="00745DFE">
      <w:pPr>
        <w:spacing w:line="240" w:lineRule="auto"/>
        <w:ind w:firstLine="720"/>
        <w:rPr>
          <w:rFonts w:eastAsia="Times New Roman"/>
          <w:bCs/>
          <w:color w:val="000000"/>
          <w:szCs w:val="26"/>
        </w:rPr>
      </w:pPr>
      <w:r w:rsidRPr="00F97CE8">
        <w:rPr>
          <w:rFonts w:eastAsia="Times New Roman"/>
          <w:bCs/>
          <w:color w:val="000000"/>
          <w:szCs w:val="26"/>
        </w:rPr>
        <w:lastRenderedPageBreak/>
        <w:t>Thực hiện theo Quy chế học vụ theo học chế tín chỉ ban hành kèm quyết định hiện hành của Hiệu trưởng Trường Đại học Phan Thiết.</w:t>
      </w:r>
    </w:p>
    <w:p w:rsidR="00745DFE" w:rsidRDefault="00745DFE" w:rsidP="00745DFE">
      <w:pPr>
        <w:spacing w:line="240" w:lineRule="auto"/>
        <w:rPr>
          <w:rFonts w:eastAsia="Times New Roman"/>
          <w:b/>
          <w:bCs/>
          <w:szCs w:val="26"/>
        </w:rPr>
      </w:pPr>
      <w:r w:rsidRPr="00971FE3">
        <w:rPr>
          <w:rFonts w:eastAsia="Times New Roman"/>
          <w:b/>
          <w:bCs/>
          <w:szCs w:val="26"/>
        </w:rPr>
        <w:t xml:space="preserve"> 14. </w:t>
      </w:r>
      <w:r w:rsidRPr="00971FE3">
        <w:rPr>
          <w:b/>
          <w:szCs w:val="26"/>
        </w:rPr>
        <w:t>Kế hoạch giảng dạ</w:t>
      </w:r>
      <w:r>
        <w:rPr>
          <w:b/>
          <w:szCs w:val="26"/>
        </w:rPr>
        <w:t>y</w:t>
      </w:r>
      <w:r w:rsidRPr="00971FE3">
        <w:rPr>
          <w:rFonts w:eastAsia="Times New Roman"/>
          <w:b/>
          <w:bCs/>
          <w:szCs w:val="26"/>
        </w:rPr>
        <w:t xml:space="preserve">: </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7998"/>
      </w:tblGrid>
      <w:tr w:rsidR="00745DFE" w:rsidRPr="00644A83" w:rsidTr="00745DFE">
        <w:tc>
          <w:tcPr>
            <w:tcW w:w="1866" w:type="dxa"/>
            <w:tcBorders>
              <w:bottom w:val="single" w:sz="4" w:space="0" w:color="auto"/>
            </w:tcBorders>
            <w:shd w:val="clear" w:color="auto" w:fill="auto"/>
          </w:tcPr>
          <w:p w:rsidR="00745DFE" w:rsidRPr="00644A83" w:rsidRDefault="00745DFE" w:rsidP="00745DFE">
            <w:pPr>
              <w:spacing w:after="0" w:line="240" w:lineRule="auto"/>
              <w:jc w:val="center"/>
              <w:rPr>
                <w:rFonts w:eastAsia="Times New Roman"/>
                <w:b/>
                <w:bCs/>
                <w:szCs w:val="26"/>
              </w:rPr>
            </w:pPr>
            <w:r>
              <w:rPr>
                <w:rFonts w:eastAsia="Times New Roman"/>
                <w:b/>
                <w:bCs/>
                <w:szCs w:val="26"/>
              </w:rPr>
              <w:t>Buổi 1 (4 tiết)</w:t>
            </w:r>
          </w:p>
        </w:tc>
        <w:tc>
          <w:tcPr>
            <w:tcW w:w="7998" w:type="dxa"/>
            <w:shd w:val="clear" w:color="auto" w:fill="auto"/>
          </w:tcPr>
          <w:p w:rsidR="00745DFE" w:rsidRPr="00644A83" w:rsidRDefault="00745DFE" w:rsidP="00745DFE">
            <w:pPr>
              <w:spacing w:after="0" w:line="240" w:lineRule="auto"/>
              <w:jc w:val="center"/>
              <w:rPr>
                <w:rFonts w:eastAsia="Times New Roman"/>
                <w:b/>
                <w:bCs/>
                <w:szCs w:val="26"/>
              </w:rPr>
            </w:pPr>
            <w:r w:rsidRPr="00644A83">
              <w:rPr>
                <w:b/>
                <w:bCs/>
                <w:szCs w:val="26"/>
              </w:rPr>
              <w:t>Chương 1: Tổng quan hoạt động của kinh doanh ngân hàng</w:t>
            </w:r>
          </w:p>
        </w:tc>
      </w:tr>
      <w:tr w:rsidR="00745DFE" w:rsidRPr="00644A83" w:rsidTr="00745DFE">
        <w:tc>
          <w:tcPr>
            <w:tcW w:w="1866" w:type="dxa"/>
            <w:vMerge w:val="restart"/>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
                <w:bCs/>
                <w:szCs w:val="26"/>
                <w:u w:val="single"/>
              </w:rPr>
            </w:pPr>
            <w:r w:rsidRPr="00644A83">
              <w:rPr>
                <w:b/>
                <w:bCs/>
                <w:szCs w:val="26"/>
                <w:u w:val="single"/>
              </w:rPr>
              <w:t>Nội dung:</w:t>
            </w:r>
          </w:p>
          <w:p w:rsidR="00745DFE" w:rsidRPr="00644A83" w:rsidRDefault="00745DFE" w:rsidP="00D53810">
            <w:pPr>
              <w:numPr>
                <w:ilvl w:val="0"/>
                <w:numId w:val="112"/>
              </w:numPr>
              <w:spacing w:before="0" w:after="0" w:line="240" w:lineRule="auto"/>
              <w:ind w:left="317"/>
              <w:rPr>
                <w:bCs/>
                <w:szCs w:val="26"/>
              </w:rPr>
            </w:pPr>
            <w:r w:rsidRPr="00644A83">
              <w:rPr>
                <w:bCs/>
                <w:szCs w:val="26"/>
              </w:rPr>
              <w:t>Giới thiệu ngắn nội dung, yêu cầu và mục đích môn học;</w:t>
            </w:r>
          </w:p>
          <w:p w:rsidR="00745DFE" w:rsidRPr="00644A83" w:rsidRDefault="00745DFE" w:rsidP="00D53810">
            <w:pPr>
              <w:numPr>
                <w:ilvl w:val="0"/>
                <w:numId w:val="112"/>
              </w:numPr>
              <w:spacing w:before="0" w:after="0" w:line="240" w:lineRule="auto"/>
              <w:ind w:left="317"/>
              <w:rPr>
                <w:bCs/>
                <w:szCs w:val="26"/>
              </w:rPr>
            </w:pPr>
            <w:r w:rsidRPr="00644A83">
              <w:rPr>
                <w:bCs/>
                <w:szCs w:val="26"/>
              </w:rPr>
              <w:t>Nêu các phương pháp giảng dạy và đánh giá của môn học;</w:t>
            </w:r>
          </w:p>
          <w:p w:rsidR="00745DFE" w:rsidRPr="00644A83" w:rsidRDefault="00745DFE" w:rsidP="00D53810">
            <w:pPr>
              <w:numPr>
                <w:ilvl w:val="0"/>
                <w:numId w:val="112"/>
              </w:numPr>
              <w:spacing w:before="0" w:after="0" w:line="240" w:lineRule="auto"/>
              <w:ind w:left="317"/>
              <w:rPr>
                <w:bCs/>
                <w:szCs w:val="26"/>
              </w:rPr>
            </w:pPr>
            <w:r w:rsidRPr="00644A83">
              <w:rPr>
                <w:bCs/>
                <w:szCs w:val="26"/>
              </w:rPr>
              <w:t>Giới thiệu tài liệu chính và tham khảo;</w:t>
            </w:r>
          </w:p>
          <w:p w:rsidR="00745DFE" w:rsidRPr="00644A83" w:rsidRDefault="00745DFE" w:rsidP="00D53810">
            <w:pPr>
              <w:numPr>
                <w:ilvl w:val="0"/>
                <w:numId w:val="112"/>
              </w:numPr>
              <w:spacing w:before="0" w:after="0" w:line="240" w:lineRule="auto"/>
              <w:ind w:left="317"/>
              <w:rPr>
                <w:rFonts w:eastAsia="Times New Roman"/>
                <w:bCs/>
                <w:szCs w:val="26"/>
              </w:rPr>
            </w:pPr>
            <w:r w:rsidRPr="00644A83">
              <w:rPr>
                <w:bCs/>
                <w:szCs w:val="26"/>
              </w:rPr>
              <w:t>Chương 1.</w:t>
            </w:r>
          </w:p>
        </w:tc>
      </w:tr>
      <w:tr w:rsidR="00745DFE" w:rsidRPr="00644A83" w:rsidTr="00745DFE">
        <w:tc>
          <w:tcPr>
            <w:tcW w:w="1866" w:type="dxa"/>
            <w:vMerge/>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
                <w:bCs/>
                <w:szCs w:val="26"/>
                <w:u w:val="single"/>
              </w:rPr>
            </w:pPr>
            <w:r w:rsidRPr="00644A83">
              <w:rPr>
                <w:b/>
                <w:bCs/>
                <w:szCs w:val="26"/>
                <w:u w:val="single"/>
              </w:rPr>
              <w:t>Phương pháp:</w:t>
            </w:r>
          </w:p>
          <w:p w:rsidR="00745DFE" w:rsidRPr="00644A83" w:rsidRDefault="00745DFE" w:rsidP="00D53810">
            <w:pPr>
              <w:numPr>
                <w:ilvl w:val="0"/>
                <w:numId w:val="112"/>
              </w:numPr>
              <w:spacing w:before="0" w:after="0" w:line="240" w:lineRule="auto"/>
              <w:ind w:left="317"/>
              <w:rPr>
                <w:bCs/>
                <w:i/>
                <w:szCs w:val="26"/>
              </w:rPr>
            </w:pPr>
            <w:r w:rsidRPr="00644A83">
              <w:rPr>
                <w:bCs/>
                <w:szCs w:val="26"/>
              </w:rPr>
              <w:t xml:space="preserve">Giảng giải về: </w:t>
            </w:r>
            <w:r w:rsidRPr="00644A83">
              <w:rPr>
                <w:bCs/>
                <w:i/>
                <w:szCs w:val="26"/>
              </w:rPr>
              <w:t>Những vấn đề chung và Phân loại NHTM; Các hoạt động chủ yếu của NHTM và Các nghiệp vụ của NHTM.</w:t>
            </w:r>
          </w:p>
          <w:p w:rsidR="00745DFE" w:rsidRPr="00644A83" w:rsidRDefault="00745DFE" w:rsidP="00D53810">
            <w:pPr>
              <w:numPr>
                <w:ilvl w:val="0"/>
                <w:numId w:val="112"/>
              </w:numPr>
              <w:spacing w:before="0" w:after="0" w:line="240" w:lineRule="auto"/>
              <w:ind w:left="317"/>
              <w:rPr>
                <w:bCs/>
                <w:szCs w:val="26"/>
              </w:rPr>
            </w:pPr>
            <w:r w:rsidRPr="00644A83">
              <w:rPr>
                <w:bCs/>
                <w:szCs w:val="26"/>
              </w:rPr>
              <w:t>Cho và giải các Bài tập dựa trên kiến thức đã trình bày và tham khảo thực tế.</w:t>
            </w:r>
          </w:p>
        </w:tc>
      </w:tr>
      <w:tr w:rsidR="00745DFE" w:rsidRPr="00644A83" w:rsidTr="00745DFE">
        <w:tc>
          <w:tcPr>
            <w:tcW w:w="1866" w:type="dxa"/>
            <w:vMerge/>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
                <w:bCs/>
                <w:szCs w:val="26"/>
                <w:u w:val="single"/>
              </w:rPr>
            </w:pPr>
            <w:r w:rsidRPr="00644A83">
              <w:rPr>
                <w:b/>
                <w:bCs/>
                <w:szCs w:val="26"/>
                <w:u w:val="single"/>
              </w:rPr>
              <w:t>Tài liệu:</w:t>
            </w:r>
          </w:p>
          <w:p w:rsidR="00745DFE" w:rsidRPr="00644A83" w:rsidRDefault="00745DFE" w:rsidP="00D53810">
            <w:pPr>
              <w:numPr>
                <w:ilvl w:val="0"/>
                <w:numId w:val="112"/>
              </w:numPr>
              <w:spacing w:before="0" w:after="0" w:line="240" w:lineRule="auto"/>
              <w:ind w:left="317"/>
              <w:rPr>
                <w:bCs/>
                <w:szCs w:val="26"/>
              </w:rPr>
            </w:pPr>
            <w:r w:rsidRPr="00644A83">
              <w:rPr>
                <w:bCs/>
                <w:szCs w:val="26"/>
              </w:rPr>
              <w:t>Slide bài giảng và Giáo trình theo yêu cầu;</w:t>
            </w:r>
          </w:p>
          <w:p w:rsidR="00745DFE" w:rsidRPr="00644A83" w:rsidRDefault="00745DFE" w:rsidP="00D53810">
            <w:pPr>
              <w:numPr>
                <w:ilvl w:val="0"/>
                <w:numId w:val="112"/>
              </w:numPr>
              <w:spacing w:before="0" w:after="0" w:line="240" w:lineRule="auto"/>
              <w:ind w:left="317"/>
              <w:rPr>
                <w:bCs/>
                <w:szCs w:val="26"/>
              </w:rPr>
            </w:pPr>
            <w:r w:rsidRPr="00644A83">
              <w:rPr>
                <w:bCs/>
                <w:szCs w:val="26"/>
              </w:rPr>
              <w:t>Website của các NHTM.</w:t>
            </w:r>
          </w:p>
        </w:tc>
      </w:tr>
      <w:tr w:rsidR="00745DFE" w:rsidRPr="00644A83" w:rsidTr="00745DFE">
        <w:tc>
          <w:tcPr>
            <w:tcW w:w="1866" w:type="dxa"/>
            <w:vMerge/>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Cs/>
                <w:szCs w:val="26"/>
              </w:rPr>
            </w:pPr>
            <w:r w:rsidRPr="00644A83">
              <w:rPr>
                <w:b/>
                <w:bCs/>
                <w:szCs w:val="26"/>
                <w:u w:val="single"/>
              </w:rPr>
              <w:t>Kết quả mong muốn:</w:t>
            </w:r>
          </w:p>
          <w:p w:rsidR="00745DFE" w:rsidRPr="00644A83" w:rsidRDefault="00745DFE" w:rsidP="00D53810">
            <w:pPr>
              <w:numPr>
                <w:ilvl w:val="0"/>
                <w:numId w:val="112"/>
              </w:numPr>
              <w:spacing w:before="0" w:after="0" w:line="240" w:lineRule="auto"/>
              <w:ind w:left="317"/>
              <w:rPr>
                <w:bCs/>
                <w:szCs w:val="26"/>
              </w:rPr>
            </w:pPr>
            <w:r w:rsidRPr="00644A83">
              <w:rPr>
                <w:bCs/>
                <w:szCs w:val="26"/>
              </w:rPr>
              <w:t>Người học nhận biết các loại hình NHTM trên địa bàn Bình Thuận nói riêng và hệ thống NHTM của Việt Nam nói chung;</w:t>
            </w:r>
          </w:p>
          <w:p w:rsidR="00745DFE" w:rsidRPr="00644A83" w:rsidRDefault="00745DFE" w:rsidP="00D53810">
            <w:pPr>
              <w:numPr>
                <w:ilvl w:val="0"/>
                <w:numId w:val="112"/>
              </w:numPr>
              <w:spacing w:before="0" w:after="0" w:line="240" w:lineRule="auto"/>
              <w:ind w:left="317"/>
              <w:rPr>
                <w:bCs/>
                <w:szCs w:val="26"/>
              </w:rPr>
            </w:pPr>
            <w:r w:rsidRPr="00644A83">
              <w:rPr>
                <w:bCs/>
                <w:szCs w:val="26"/>
              </w:rPr>
              <w:t>Người học phân loại được nghiệp vụ nội bảng và ngoại bảng từ đó biết cách đọc các BCTC của NHTM.</w:t>
            </w:r>
          </w:p>
        </w:tc>
      </w:tr>
      <w:tr w:rsidR="00745DFE" w:rsidRPr="00644A83" w:rsidTr="00745DFE">
        <w:tc>
          <w:tcPr>
            <w:tcW w:w="1866" w:type="dxa"/>
            <w:vMerge/>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
                <w:bCs/>
                <w:szCs w:val="26"/>
                <w:u w:val="single"/>
              </w:rPr>
            </w:pPr>
            <w:r w:rsidRPr="00644A83">
              <w:rPr>
                <w:b/>
                <w:bCs/>
                <w:szCs w:val="26"/>
                <w:u w:val="single"/>
              </w:rPr>
              <w:t xml:space="preserve">Tự học: </w:t>
            </w:r>
            <w:r w:rsidRPr="00644A83">
              <w:rPr>
                <w:bCs/>
                <w:szCs w:val="26"/>
              </w:rPr>
              <w:t>Chuẩn bị đầy đủ các tài liệu cho buổi học tiếp theo.</w:t>
            </w:r>
          </w:p>
        </w:tc>
      </w:tr>
      <w:tr w:rsidR="00745DFE" w:rsidRPr="00644A83" w:rsidTr="00745DFE">
        <w:tc>
          <w:tcPr>
            <w:tcW w:w="1866" w:type="dxa"/>
            <w:tcBorders>
              <w:bottom w:val="single" w:sz="4" w:space="0" w:color="auto"/>
            </w:tcBorders>
            <w:shd w:val="clear" w:color="auto" w:fill="auto"/>
          </w:tcPr>
          <w:p w:rsidR="00745DFE" w:rsidRPr="00644A83" w:rsidRDefault="00745DFE" w:rsidP="00745DFE">
            <w:pPr>
              <w:spacing w:after="0" w:line="240" w:lineRule="auto"/>
              <w:jc w:val="center"/>
              <w:rPr>
                <w:rFonts w:eastAsia="Times New Roman"/>
                <w:b/>
                <w:bCs/>
                <w:szCs w:val="26"/>
              </w:rPr>
            </w:pPr>
            <w:r>
              <w:rPr>
                <w:rFonts w:eastAsia="Times New Roman"/>
                <w:b/>
                <w:bCs/>
                <w:szCs w:val="26"/>
              </w:rPr>
              <w:t>Buổi 2 (4 tiết)</w:t>
            </w:r>
          </w:p>
        </w:tc>
        <w:tc>
          <w:tcPr>
            <w:tcW w:w="7998" w:type="dxa"/>
            <w:shd w:val="clear" w:color="auto" w:fill="auto"/>
          </w:tcPr>
          <w:p w:rsidR="00745DFE" w:rsidRPr="00644A83" w:rsidRDefault="00745DFE" w:rsidP="00745DFE">
            <w:pPr>
              <w:spacing w:after="0" w:line="240" w:lineRule="auto"/>
              <w:rPr>
                <w:b/>
                <w:bCs/>
                <w:szCs w:val="26"/>
              </w:rPr>
            </w:pPr>
            <w:r w:rsidRPr="00644A83">
              <w:rPr>
                <w:b/>
                <w:bCs/>
                <w:szCs w:val="26"/>
              </w:rPr>
              <w:t>Chương 2: Nghiệp vụ huy động vốn (phần 1)</w:t>
            </w:r>
          </w:p>
        </w:tc>
      </w:tr>
      <w:tr w:rsidR="00745DFE" w:rsidRPr="00644A83" w:rsidTr="00745DFE">
        <w:tc>
          <w:tcPr>
            <w:tcW w:w="1866" w:type="dxa"/>
            <w:vMerge w:val="restart"/>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
                <w:bCs/>
                <w:szCs w:val="26"/>
                <w:u w:val="single"/>
              </w:rPr>
            </w:pPr>
            <w:r w:rsidRPr="00644A83">
              <w:rPr>
                <w:b/>
                <w:bCs/>
                <w:szCs w:val="26"/>
                <w:u w:val="single"/>
              </w:rPr>
              <w:t>Nội dung:</w:t>
            </w:r>
          </w:p>
          <w:p w:rsidR="00745DFE" w:rsidRPr="00644A83" w:rsidRDefault="00745DFE" w:rsidP="00D53810">
            <w:pPr>
              <w:numPr>
                <w:ilvl w:val="0"/>
                <w:numId w:val="112"/>
              </w:numPr>
              <w:spacing w:before="0" w:after="0" w:line="240" w:lineRule="auto"/>
              <w:ind w:left="317"/>
              <w:rPr>
                <w:bCs/>
                <w:szCs w:val="26"/>
              </w:rPr>
            </w:pPr>
            <w:r w:rsidRPr="00644A83">
              <w:rPr>
                <w:bCs/>
                <w:szCs w:val="26"/>
              </w:rPr>
              <w:t>Sửa bài cho Chương 1 để ôn tập;</w:t>
            </w:r>
          </w:p>
          <w:p w:rsidR="00745DFE" w:rsidRPr="00644A83" w:rsidRDefault="00745DFE" w:rsidP="00D53810">
            <w:pPr>
              <w:numPr>
                <w:ilvl w:val="0"/>
                <w:numId w:val="112"/>
              </w:numPr>
              <w:spacing w:before="0" w:after="0" w:line="240" w:lineRule="auto"/>
              <w:ind w:left="317"/>
              <w:rPr>
                <w:bCs/>
                <w:szCs w:val="26"/>
              </w:rPr>
            </w:pPr>
            <w:r w:rsidRPr="00644A83">
              <w:rPr>
                <w:bCs/>
                <w:szCs w:val="26"/>
              </w:rPr>
              <w:t>Chương 2 (phần 1);</w:t>
            </w:r>
          </w:p>
        </w:tc>
      </w:tr>
      <w:tr w:rsidR="00745DFE" w:rsidRPr="00644A83" w:rsidTr="00745DFE">
        <w:tc>
          <w:tcPr>
            <w:tcW w:w="1866" w:type="dxa"/>
            <w:vMerge/>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
                <w:bCs/>
                <w:szCs w:val="26"/>
                <w:u w:val="single"/>
              </w:rPr>
            </w:pPr>
            <w:r w:rsidRPr="00644A83">
              <w:rPr>
                <w:b/>
                <w:bCs/>
                <w:szCs w:val="26"/>
                <w:u w:val="single"/>
              </w:rPr>
              <w:t>Phương pháp:</w:t>
            </w:r>
          </w:p>
          <w:p w:rsidR="00745DFE" w:rsidRPr="00644A83" w:rsidRDefault="00745DFE" w:rsidP="00D53810">
            <w:pPr>
              <w:numPr>
                <w:ilvl w:val="0"/>
                <w:numId w:val="112"/>
              </w:numPr>
              <w:spacing w:before="0" w:after="0" w:line="240" w:lineRule="auto"/>
              <w:ind w:left="317"/>
              <w:rPr>
                <w:bCs/>
                <w:i/>
                <w:szCs w:val="26"/>
              </w:rPr>
            </w:pPr>
            <w:r w:rsidRPr="00644A83">
              <w:rPr>
                <w:bCs/>
                <w:szCs w:val="26"/>
              </w:rPr>
              <w:t xml:space="preserve">Giảng giải về: </w:t>
            </w:r>
            <w:r w:rsidRPr="00644A83">
              <w:rPr>
                <w:bCs/>
                <w:i/>
                <w:szCs w:val="26"/>
              </w:rPr>
              <w:t>Tầm quan trọng của hoạt động Huy động vốn đối với các NHTM, các hình thức và nghiệp vụ huy động vốn hiện nay của NHTM ở Việt Nam</w:t>
            </w:r>
            <w:r w:rsidRPr="00644A83">
              <w:rPr>
                <w:bCs/>
                <w:szCs w:val="26"/>
              </w:rPr>
              <w:t>.</w:t>
            </w:r>
          </w:p>
          <w:p w:rsidR="00745DFE" w:rsidRPr="00644A83" w:rsidRDefault="00745DFE" w:rsidP="00D53810">
            <w:pPr>
              <w:numPr>
                <w:ilvl w:val="0"/>
                <w:numId w:val="112"/>
              </w:numPr>
              <w:spacing w:before="0" w:after="0" w:line="240" w:lineRule="auto"/>
              <w:ind w:left="317"/>
              <w:rPr>
                <w:bCs/>
                <w:i/>
                <w:szCs w:val="26"/>
              </w:rPr>
            </w:pPr>
            <w:r w:rsidRPr="00644A83">
              <w:rPr>
                <w:bCs/>
                <w:szCs w:val="26"/>
              </w:rPr>
              <w:t xml:space="preserve">Sinh viên thảo luận và trình bày </w:t>
            </w:r>
            <w:r w:rsidRPr="00644A83">
              <w:rPr>
                <w:bCs/>
                <w:i/>
                <w:szCs w:val="26"/>
              </w:rPr>
              <w:t>Các biện pháp gia tăng vốn huy động của các NHTM Việt Nam hiện nay</w:t>
            </w:r>
            <w:r w:rsidRPr="00644A83">
              <w:rPr>
                <w:bCs/>
                <w:szCs w:val="26"/>
              </w:rPr>
              <w:t>.</w:t>
            </w:r>
          </w:p>
        </w:tc>
      </w:tr>
      <w:tr w:rsidR="00745DFE" w:rsidRPr="00644A83" w:rsidTr="00745DFE">
        <w:tc>
          <w:tcPr>
            <w:tcW w:w="1866" w:type="dxa"/>
            <w:vMerge/>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
                <w:bCs/>
                <w:szCs w:val="26"/>
                <w:u w:val="single"/>
              </w:rPr>
            </w:pPr>
            <w:r w:rsidRPr="00644A83">
              <w:rPr>
                <w:b/>
                <w:bCs/>
                <w:szCs w:val="26"/>
                <w:u w:val="single"/>
              </w:rPr>
              <w:t>Tài liệu:</w:t>
            </w:r>
          </w:p>
          <w:p w:rsidR="00745DFE" w:rsidRPr="0038749A" w:rsidRDefault="00745DFE" w:rsidP="00D53810">
            <w:pPr>
              <w:numPr>
                <w:ilvl w:val="0"/>
                <w:numId w:val="112"/>
              </w:numPr>
              <w:spacing w:before="0" w:after="0" w:line="240" w:lineRule="auto"/>
              <w:ind w:left="317"/>
              <w:rPr>
                <w:bCs/>
                <w:szCs w:val="26"/>
              </w:rPr>
            </w:pPr>
            <w:r w:rsidRPr="00644A83">
              <w:rPr>
                <w:bCs/>
                <w:szCs w:val="26"/>
              </w:rPr>
              <w:t>Slide bài giảng và Giáo trình theo yêu cầu;</w:t>
            </w:r>
            <w:r>
              <w:rPr>
                <w:bCs/>
                <w:szCs w:val="26"/>
              </w:rPr>
              <w:t xml:space="preserve"> </w:t>
            </w:r>
            <w:r w:rsidRPr="0038749A">
              <w:rPr>
                <w:bCs/>
                <w:szCs w:val="26"/>
              </w:rPr>
              <w:t>Website của các NHTM.</w:t>
            </w:r>
          </w:p>
        </w:tc>
      </w:tr>
      <w:tr w:rsidR="00745DFE" w:rsidRPr="00644A83" w:rsidTr="00745DFE">
        <w:tc>
          <w:tcPr>
            <w:tcW w:w="1866" w:type="dxa"/>
            <w:vMerge/>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Cs/>
                <w:szCs w:val="26"/>
              </w:rPr>
            </w:pPr>
            <w:r w:rsidRPr="00644A83">
              <w:rPr>
                <w:b/>
                <w:bCs/>
                <w:szCs w:val="26"/>
                <w:u w:val="single"/>
              </w:rPr>
              <w:t>Kết quả mong muốn:</w:t>
            </w:r>
          </w:p>
          <w:p w:rsidR="00745DFE" w:rsidRPr="00644A83" w:rsidRDefault="00745DFE" w:rsidP="00D53810">
            <w:pPr>
              <w:numPr>
                <w:ilvl w:val="0"/>
                <w:numId w:val="112"/>
              </w:numPr>
              <w:spacing w:before="0" w:after="0" w:line="240" w:lineRule="auto"/>
              <w:ind w:left="317"/>
              <w:rPr>
                <w:bCs/>
                <w:szCs w:val="26"/>
              </w:rPr>
            </w:pPr>
            <w:r w:rsidRPr="00644A83">
              <w:rPr>
                <w:bCs/>
                <w:szCs w:val="26"/>
              </w:rPr>
              <w:t>Người học nắm được các kiến thức cơ bản của nghiệp vụ huy động vốn và cách các NHTM vận hành nghiệp vụ này trên thực tế;</w:t>
            </w:r>
          </w:p>
          <w:p w:rsidR="00745DFE" w:rsidRPr="00644A83" w:rsidRDefault="00745DFE" w:rsidP="00D53810">
            <w:pPr>
              <w:numPr>
                <w:ilvl w:val="0"/>
                <w:numId w:val="112"/>
              </w:numPr>
              <w:spacing w:before="0" w:after="0" w:line="240" w:lineRule="auto"/>
              <w:ind w:left="317"/>
              <w:rPr>
                <w:bCs/>
                <w:szCs w:val="26"/>
              </w:rPr>
            </w:pPr>
            <w:r w:rsidRPr="00644A83">
              <w:rPr>
                <w:bCs/>
                <w:szCs w:val="26"/>
              </w:rPr>
              <w:t>Người học được cung cấp các kiến thức về cách thức tính lãi suất huy động cho bài tập thực hành của Chương 2.</w:t>
            </w:r>
          </w:p>
        </w:tc>
      </w:tr>
      <w:tr w:rsidR="00745DFE" w:rsidRPr="00644A83" w:rsidTr="00745DFE">
        <w:tc>
          <w:tcPr>
            <w:tcW w:w="1866" w:type="dxa"/>
            <w:vMerge/>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Cs/>
                <w:szCs w:val="26"/>
              </w:rPr>
            </w:pPr>
            <w:r w:rsidRPr="00644A83">
              <w:rPr>
                <w:b/>
                <w:bCs/>
                <w:szCs w:val="26"/>
                <w:u w:val="single"/>
              </w:rPr>
              <w:t xml:space="preserve">Tự học: </w:t>
            </w:r>
            <w:r w:rsidRPr="00644A83">
              <w:rPr>
                <w:bCs/>
                <w:szCs w:val="26"/>
              </w:rPr>
              <w:t>Chuẩn bị đầy đủ các tài liệu cho buổi học tiếp theo.</w:t>
            </w:r>
          </w:p>
        </w:tc>
      </w:tr>
      <w:tr w:rsidR="00745DFE" w:rsidRPr="00644A83" w:rsidTr="00745DFE">
        <w:tc>
          <w:tcPr>
            <w:tcW w:w="1866" w:type="dxa"/>
            <w:tcBorders>
              <w:bottom w:val="single" w:sz="4" w:space="0" w:color="auto"/>
            </w:tcBorders>
            <w:shd w:val="clear" w:color="auto" w:fill="auto"/>
          </w:tcPr>
          <w:p w:rsidR="00745DFE" w:rsidRPr="00644A83" w:rsidRDefault="00745DFE" w:rsidP="00745DFE">
            <w:pPr>
              <w:spacing w:after="0" w:line="240" w:lineRule="auto"/>
              <w:jc w:val="center"/>
              <w:rPr>
                <w:rFonts w:eastAsia="Times New Roman"/>
                <w:b/>
                <w:bCs/>
                <w:szCs w:val="26"/>
              </w:rPr>
            </w:pPr>
            <w:r w:rsidRPr="00644A83">
              <w:rPr>
                <w:rFonts w:eastAsia="Times New Roman"/>
                <w:b/>
                <w:bCs/>
                <w:szCs w:val="26"/>
              </w:rPr>
              <w:lastRenderedPageBreak/>
              <w:t>Buổi 3 (4 tiết)</w:t>
            </w:r>
          </w:p>
        </w:tc>
        <w:tc>
          <w:tcPr>
            <w:tcW w:w="7998" w:type="dxa"/>
            <w:shd w:val="clear" w:color="auto" w:fill="auto"/>
          </w:tcPr>
          <w:p w:rsidR="00745DFE" w:rsidRPr="00644A83" w:rsidRDefault="00745DFE" w:rsidP="00745DFE">
            <w:pPr>
              <w:spacing w:after="0" w:line="240" w:lineRule="auto"/>
              <w:rPr>
                <w:b/>
                <w:bCs/>
                <w:szCs w:val="26"/>
              </w:rPr>
            </w:pPr>
            <w:r w:rsidRPr="00644A83">
              <w:rPr>
                <w:b/>
                <w:bCs/>
                <w:szCs w:val="26"/>
              </w:rPr>
              <w:t>Chương 2: Nghiệp vụ huy động vốn (phần 2)</w:t>
            </w:r>
          </w:p>
        </w:tc>
      </w:tr>
      <w:tr w:rsidR="00745DFE" w:rsidRPr="00644A83" w:rsidTr="00745DFE">
        <w:tc>
          <w:tcPr>
            <w:tcW w:w="1866" w:type="dxa"/>
            <w:vMerge w:val="restart"/>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38749A" w:rsidRDefault="00745DFE" w:rsidP="00745DFE">
            <w:pPr>
              <w:spacing w:after="0" w:line="240" w:lineRule="auto"/>
              <w:ind w:left="317"/>
              <w:rPr>
                <w:b/>
                <w:bCs/>
                <w:szCs w:val="26"/>
                <w:u w:val="single"/>
              </w:rPr>
            </w:pPr>
            <w:r w:rsidRPr="00644A83">
              <w:rPr>
                <w:b/>
                <w:bCs/>
                <w:szCs w:val="26"/>
                <w:u w:val="single"/>
              </w:rPr>
              <w:t>Nộ</w:t>
            </w:r>
            <w:r>
              <w:rPr>
                <w:b/>
                <w:bCs/>
                <w:szCs w:val="26"/>
                <w:u w:val="single"/>
              </w:rPr>
              <w:t xml:space="preserve">i dung: </w:t>
            </w:r>
            <w:r w:rsidRPr="00644A83">
              <w:rPr>
                <w:bCs/>
                <w:szCs w:val="26"/>
              </w:rPr>
              <w:t>Chương 2 (phần 2);</w:t>
            </w:r>
          </w:p>
        </w:tc>
      </w:tr>
      <w:tr w:rsidR="00745DFE" w:rsidRPr="00644A83" w:rsidTr="00745DFE">
        <w:tc>
          <w:tcPr>
            <w:tcW w:w="1866" w:type="dxa"/>
            <w:vMerge/>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
                <w:bCs/>
                <w:szCs w:val="26"/>
                <w:u w:val="single"/>
              </w:rPr>
            </w:pPr>
            <w:r w:rsidRPr="00644A83">
              <w:rPr>
                <w:b/>
                <w:bCs/>
                <w:szCs w:val="26"/>
                <w:u w:val="single"/>
              </w:rPr>
              <w:t>Phương pháp:</w:t>
            </w:r>
          </w:p>
          <w:p w:rsidR="00745DFE" w:rsidRPr="00644A83" w:rsidRDefault="00745DFE" w:rsidP="00D53810">
            <w:pPr>
              <w:numPr>
                <w:ilvl w:val="0"/>
                <w:numId w:val="112"/>
              </w:numPr>
              <w:spacing w:before="0" w:after="0" w:line="240" w:lineRule="auto"/>
              <w:ind w:left="317"/>
              <w:rPr>
                <w:bCs/>
                <w:i/>
                <w:szCs w:val="26"/>
              </w:rPr>
            </w:pPr>
            <w:r w:rsidRPr="00644A83">
              <w:rPr>
                <w:bCs/>
                <w:szCs w:val="26"/>
              </w:rPr>
              <w:t>Trình chiếu và tóm tắt các nội dung của phần 1 – Chương 2;</w:t>
            </w:r>
          </w:p>
          <w:p w:rsidR="00745DFE" w:rsidRPr="00644A83" w:rsidRDefault="00745DFE" w:rsidP="00D53810">
            <w:pPr>
              <w:numPr>
                <w:ilvl w:val="0"/>
                <w:numId w:val="112"/>
              </w:numPr>
              <w:spacing w:before="0" w:after="0" w:line="240" w:lineRule="auto"/>
              <w:ind w:left="317"/>
              <w:rPr>
                <w:bCs/>
                <w:i/>
                <w:szCs w:val="26"/>
              </w:rPr>
            </w:pPr>
            <w:r w:rsidRPr="00644A83">
              <w:rPr>
                <w:bCs/>
                <w:szCs w:val="26"/>
              </w:rPr>
              <w:t>Cho và hướng dẫn sinh viên giải các bài tập thực hành của Nghiệp vụ Huy động vốn của NHTM.</w:t>
            </w:r>
          </w:p>
        </w:tc>
      </w:tr>
      <w:tr w:rsidR="00745DFE" w:rsidRPr="00644A83" w:rsidTr="00745DFE">
        <w:tc>
          <w:tcPr>
            <w:tcW w:w="1866" w:type="dxa"/>
            <w:vMerge/>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
                <w:bCs/>
                <w:szCs w:val="26"/>
                <w:u w:val="single"/>
              </w:rPr>
            </w:pPr>
            <w:r w:rsidRPr="00644A83">
              <w:rPr>
                <w:b/>
                <w:bCs/>
                <w:szCs w:val="26"/>
                <w:u w:val="single"/>
              </w:rPr>
              <w:t>Tài liệu:</w:t>
            </w:r>
          </w:p>
          <w:p w:rsidR="00745DFE" w:rsidRPr="0038749A" w:rsidRDefault="00745DFE" w:rsidP="00D53810">
            <w:pPr>
              <w:numPr>
                <w:ilvl w:val="0"/>
                <w:numId w:val="112"/>
              </w:numPr>
              <w:spacing w:before="0" w:after="0" w:line="240" w:lineRule="auto"/>
              <w:ind w:left="317"/>
              <w:rPr>
                <w:bCs/>
                <w:szCs w:val="26"/>
              </w:rPr>
            </w:pPr>
            <w:r w:rsidRPr="00644A83">
              <w:rPr>
                <w:bCs/>
                <w:szCs w:val="26"/>
              </w:rPr>
              <w:t>Slide bài giảng và Giáo trình theo yêu cầ</w:t>
            </w:r>
            <w:r>
              <w:rPr>
                <w:bCs/>
                <w:szCs w:val="26"/>
              </w:rPr>
              <w:t xml:space="preserve">u; </w:t>
            </w:r>
            <w:r w:rsidRPr="0038749A">
              <w:rPr>
                <w:bCs/>
                <w:szCs w:val="26"/>
              </w:rPr>
              <w:t>Website của các NHTM.</w:t>
            </w:r>
          </w:p>
        </w:tc>
      </w:tr>
      <w:tr w:rsidR="00745DFE" w:rsidRPr="00644A83" w:rsidTr="00745DFE">
        <w:tc>
          <w:tcPr>
            <w:tcW w:w="1866" w:type="dxa"/>
            <w:vMerge/>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Cs/>
                <w:szCs w:val="26"/>
              </w:rPr>
            </w:pPr>
            <w:r w:rsidRPr="00644A83">
              <w:rPr>
                <w:b/>
                <w:bCs/>
                <w:szCs w:val="26"/>
                <w:u w:val="single"/>
              </w:rPr>
              <w:t>Kết quả mong muốn:</w:t>
            </w:r>
          </w:p>
          <w:p w:rsidR="00745DFE" w:rsidRPr="00644A83" w:rsidRDefault="00745DFE" w:rsidP="00D53810">
            <w:pPr>
              <w:numPr>
                <w:ilvl w:val="0"/>
                <w:numId w:val="112"/>
              </w:numPr>
              <w:spacing w:before="0" w:after="0" w:line="240" w:lineRule="auto"/>
              <w:ind w:left="317"/>
              <w:rPr>
                <w:bCs/>
                <w:szCs w:val="26"/>
              </w:rPr>
            </w:pPr>
            <w:r w:rsidRPr="00644A83">
              <w:rPr>
                <w:bCs/>
                <w:szCs w:val="26"/>
              </w:rPr>
              <w:t>Người học biết cách thức tính lãi suất cho từng hình thức huy động vốn khác nhau của NHTM.</w:t>
            </w:r>
          </w:p>
        </w:tc>
      </w:tr>
      <w:tr w:rsidR="00745DFE" w:rsidRPr="00644A83" w:rsidTr="00745DFE">
        <w:tc>
          <w:tcPr>
            <w:tcW w:w="1866" w:type="dxa"/>
            <w:vMerge/>
            <w:tcBorders>
              <w:left w:val="nil"/>
              <w:bottom w:val="single" w:sz="4" w:space="0" w:color="auto"/>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Cs/>
                <w:szCs w:val="26"/>
              </w:rPr>
            </w:pPr>
            <w:r w:rsidRPr="00644A83">
              <w:rPr>
                <w:b/>
                <w:bCs/>
                <w:szCs w:val="26"/>
                <w:u w:val="single"/>
              </w:rPr>
              <w:t xml:space="preserve">Tự học: </w:t>
            </w:r>
            <w:r w:rsidRPr="00644A83">
              <w:rPr>
                <w:bCs/>
                <w:szCs w:val="26"/>
              </w:rPr>
              <w:t>Chuẩn bị đầy đủ các tài liệu cho buổi học tiếp theo.</w:t>
            </w:r>
          </w:p>
        </w:tc>
      </w:tr>
      <w:tr w:rsidR="00745DFE" w:rsidRPr="00644A83" w:rsidTr="00745DFE">
        <w:tc>
          <w:tcPr>
            <w:tcW w:w="1866" w:type="dxa"/>
            <w:tcBorders>
              <w:top w:val="single" w:sz="4" w:space="0" w:color="auto"/>
              <w:bottom w:val="single" w:sz="4" w:space="0" w:color="auto"/>
            </w:tcBorders>
            <w:shd w:val="clear" w:color="auto" w:fill="auto"/>
          </w:tcPr>
          <w:p w:rsidR="00745DFE" w:rsidRPr="00644A83" w:rsidRDefault="00745DFE" w:rsidP="00745DFE">
            <w:pPr>
              <w:spacing w:after="0" w:line="240" w:lineRule="auto"/>
              <w:jc w:val="center"/>
              <w:rPr>
                <w:rFonts w:eastAsia="Times New Roman"/>
                <w:b/>
                <w:bCs/>
                <w:szCs w:val="26"/>
              </w:rPr>
            </w:pPr>
            <w:r w:rsidRPr="00644A83">
              <w:rPr>
                <w:rFonts w:eastAsia="Times New Roman"/>
                <w:b/>
                <w:bCs/>
                <w:szCs w:val="26"/>
              </w:rPr>
              <w:t>Buổi 4 (4 tiết)</w:t>
            </w:r>
          </w:p>
        </w:tc>
        <w:tc>
          <w:tcPr>
            <w:tcW w:w="7998" w:type="dxa"/>
            <w:shd w:val="clear" w:color="auto" w:fill="auto"/>
          </w:tcPr>
          <w:p w:rsidR="00745DFE" w:rsidRPr="00644A83" w:rsidRDefault="00745DFE" w:rsidP="00745DFE">
            <w:pPr>
              <w:spacing w:after="0" w:line="240" w:lineRule="auto"/>
              <w:rPr>
                <w:b/>
                <w:bCs/>
                <w:szCs w:val="26"/>
              </w:rPr>
            </w:pPr>
            <w:r w:rsidRPr="00644A83">
              <w:rPr>
                <w:b/>
                <w:bCs/>
                <w:szCs w:val="26"/>
              </w:rPr>
              <w:t>Chương 3: Nghiệp vụ tín dụng của NHTM (phần 1)</w:t>
            </w:r>
          </w:p>
        </w:tc>
      </w:tr>
      <w:tr w:rsidR="00745DFE" w:rsidRPr="00644A83" w:rsidTr="00745DFE">
        <w:tc>
          <w:tcPr>
            <w:tcW w:w="1866" w:type="dxa"/>
            <w:vMerge w:val="restart"/>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
                <w:bCs/>
                <w:szCs w:val="26"/>
                <w:u w:val="single"/>
              </w:rPr>
            </w:pPr>
            <w:r w:rsidRPr="00644A83">
              <w:rPr>
                <w:b/>
                <w:bCs/>
                <w:szCs w:val="26"/>
                <w:u w:val="single"/>
              </w:rPr>
              <w:t>Nội dung:</w:t>
            </w:r>
          </w:p>
          <w:p w:rsidR="00745DFE" w:rsidRDefault="00745DFE" w:rsidP="00D53810">
            <w:pPr>
              <w:numPr>
                <w:ilvl w:val="0"/>
                <w:numId w:val="112"/>
              </w:numPr>
              <w:spacing w:before="0" w:after="0" w:line="240" w:lineRule="auto"/>
              <w:ind w:left="317"/>
              <w:rPr>
                <w:bCs/>
                <w:szCs w:val="26"/>
              </w:rPr>
            </w:pPr>
            <w:r w:rsidRPr="00644A83">
              <w:rPr>
                <w:bCs/>
                <w:szCs w:val="26"/>
              </w:rPr>
              <w:t>Chương 3 (phần 1): Tổng quan về Nghiệp vụ Tín dụng NHTM;</w:t>
            </w:r>
          </w:p>
          <w:p w:rsidR="00745DFE" w:rsidRPr="00762D65" w:rsidRDefault="00745DFE" w:rsidP="00D53810">
            <w:pPr>
              <w:numPr>
                <w:ilvl w:val="0"/>
                <w:numId w:val="112"/>
              </w:numPr>
              <w:spacing w:before="0" w:after="0" w:line="240" w:lineRule="auto"/>
              <w:ind w:left="317"/>
              <w:rPr>
                <w:bCs/>
                <w:szCs w:val="26"/>
              </w:rPr>
            </w:pPr>
            <w:r>
              <w:rPr>
                <w:bCs/>
                <w:szCs w:val="26"/>
              </w:rPr>
              <w:t>P</w:t>
            </w:r>
            <w:r w:rsidRPr="00644A83">
              <w:rPr>
                <w:bCs/>
                <w:szCs w:val="26"/>
              </w:rPr>
              <w:t>hân nhóm thuyết trình và Các đề tài;</w:t>
            </w:r>
          </w:p>
        </w:tc>
      </w:tr>
      <w:tr w:rsidR="00745DFE" w:rsidRPr="00644A83" w:rsidTr="00745DFE">
        <w:tc>
          <w:tcPr>
            <w:tcW w:w="1866" w:type="dxa"/>
            <w:vMerge/>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
                <w:bCs/>
                <w:szCs w:val="26"/>
                <w:u w:val="single"/>
              </w:rPr>
            </w:pPr>
            <w:r w:rsidRPr="00644A83">
              <w:rPr>
                <w:b/>
                <w:bCs/>
                <w:szCs w:val="26"/>
                <w:u w:val="single"/>
              </w:rPr>
              <w:t>Phương pháp:</w:t>
            </w:r>
          </w:p>
          <w:p w:rsidR="00745DFE" w:rsidRPr="00644A83" w:rsidRDefault="00745DFE" w:rsidP="00D53810">
            <w:pPr>
              <w:numPr>
                <w:ilvl w:val="0"/>
                <w:numId w:val="112"/>
              </w:numPr>
              <w:spacing w:before="0" w:after="0" w:line="240" w:lineRule="auto"/>
              <w:ind w:left="317"/>
              <w:rPr>
                <w:bCs/>
                <w:i/>
                <w:szCs w:val="26"/>
              </w:rPr>
            </w:pPr>
            <w:r w:rsidRPr="00644A83">
              <w:rPr>
                <w:bCs/>
                <w:szCs w:val="26"/>
              </w:rPr>
              <w:t>Trình chiếu video về sự hình thành Tín dụng và tóm tắt các nội dung của phần 1 – Chương 3;</w:t>
            </w:r>
          </w:p>
          <w:p w:rsidR="00745DFE" w:rsidRPr="00644A83" w:rsidRDefault="00745DFE" w:rsidP="00D53810">
            <w:pPr>
              <w:numPr>
                <w:ilvl w:val="0"/>
                <w:numId w:val="112"/>
              </w:numPr>
              <w:spacing w:before="0" w:after="0" w:line="240" w:lineRule="auto"/>
              <w:ind w:left="317"/>
              <w:rPr>
                <w:bCs/>
                <w:i/>
                <w:szCs w:val="26"/>
              </w:rPr>
            </w:pPr>
            <w:r w:rsidRPr="00644A83">
              <w:rPr>
                <w:bCs/>
                <w:szCs w:val="26"/>
              </w:rPr>
              <w:t>Hướng dẫn sinh viên cách thức chuẩn bị, trình bày và đánh giá của các đề tài thuyết trình.</w:t>
            </w:r>
          </w:p>
          <w:p w:rsidR="00745DFE" w:rsidRPr="00644A83" w:rsidRDefault="00745DFE" w:rsidP="00D53810">
            <w:pPr>
              <w:numPr>
                <w:ilvl w:val="0"/>
                <w:numId w:val="112"/>
              </w:numPr>
              <w:spacing w:before="0" w:after="0" w:line="240" w:lineRule="auto"/>
              <w:ind w:left="317"/>
              <w:rPr>
                <w:bCs/>
                <w:i/>
                <w:szCs w:val="26"/>
              </w:rPr>
            </w:pPr>
            <w:r w:rsidRPr="00644A83">
              <w:rPr>
                <w:bCs/>
                <w:szCs w:val="26"/>
              </w:rPr>
              <w:t>Hướng dẫn sinh viên những điểm cần chú ý trong các bài báo cáo, thuyết trình.</w:t>
            </w:r>
          </w:p>
        </w:tc>
      </w:tr>
      <w:tr w:rsidR="00745DFE" w:rsidRPr="00644A83" w:rsidTr="00745DFE">
        <w:tc>
          <w:tcPr>
            <w:tcW w:w="1866" w:type="dxa"/>
            <w:vMerge/>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
                <w:bCs/>
                <w:szCs w:val="26"/>
                <w:u w:val="single"/>
              </w:rPr>
            </w:pPr>
            <w:r w:rsidRPr="00644A83">
              <w:rPr>
                <w:b/>
                <w:bCs/>
                <w:szCs w:val="26"/>
                <w:u w:val="single"/>
              </w:rPr>
              <w:t>Tài liệu:</w:t>
            </w:r>
          </w:p>
          <w:p w:rsidR="00745DFE" w:rsidRPr="00644A83" w:rsidRDefault="00745DFE" w:rsidP="00D53810">
            <w:pPr>
              <w:numPr>
                <w:ilvl w:val="0"/>
                <w:numId w:val="112"/>
              </w:numPr>
              <w:spacing w:before="0" w:after="0" w:line="240" w:lineRule="auto"/>
              <w:ind w:left="317"/>
              <w:rPr>
                <w:bCs/>
                <w:szCs w:val="26"/>
              </w:rPr>
            </w:pPr>
            <w:r w:rsidRPr="00644A83">
              <w:rPr>
                <w:bCs/>
                <w:szCs w:val="26"/>
              </w:rPr>
              <w:t>Slide bài giảng và Giáo trình theo yêu cầu;</w:t>
            </w:r>
          </w:p>
          <w:p w:rsidR="00745DFE" w:rsidRPr="00644A83" w:rsidRDefault="00745DFE" w:rsidP="00D53810">
            <w:pPr>
              <w:numPr>
                <w:ilvl w:val="0"/>
                <w:numId w:val="112"/>
              </w:numPr>
              <w:spacing w:before="0" w:after="0" w:line="240" w:lineRule="auto"/>
              <w:ind w:left="317"/>
              <w:rPr>
                <w:bCs/>
                <w:szCs w:val="26"/>
              </w:rPr>
            </w:pPr>
            <w:r w:rsidRPr="00644A83">
              <w:rPr>
                <w:bCs/>
                <w:szCs w:val="26"/>
              </w:rPr>
              <w:t>Website của các NHTM.</w:t>
            </w:r>
          </w:p>
        </w:tc>
      </w:tr>
      <w:tr w:rsidR="00745DFE" w:rsidRPr="00644A83" w:rsidTr="00745DFE">
        <w:tc>
          <w:tcPr>
            <w:tcW w:w="1866" w:type="dxa"/>
            <w:vMerge/>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Cs/>
                <w:szCs w:val="26"/>
              </w:rPr>
            </w:pPr>
            <w:r w:rsidRPr="00644A83">
              <w:rPr>
                <w:b/>
                <w:bCs/>
                <w:szCs w:val="26"/>
                <w:u w:val="single"/>
              </w:rPr>
              <w:t>Kết quả mong muốn:</w:t>
            </w:r>
          </w:p>
          <w:p w:rsidR="00745DFE" w:rsidRPr="00644A83" w:rsidRDefault="00745DFE" w:rsidP="00D53810">
            <w:pPr>
              <w:numPr>
                <w:ilvl w:val="0"/>
                <w:numId w:val="112"/>
              </w:numPr>
              <w:spacing w:before="0" w:after="0" w:line="240" w:lineRule="auto"/>
              <w:ind w:left="317"/>
              <w:rPr>
                <w:bCs/>
                <w:szCs w:val="26"/>
              </w:rPr>
            </w:pPr>
            <w:r w:rsidRPr="00644A83">
              <w:rPr>
                <w:bCs/>
                <w:szCs w:val="26"/>
              </w:rPr>
              <w:t>Người học nhận biết tổng quan của nghiệp vụ tín dụng, nhận biết cách thức hạch toán của nghiệp vụ Tín dụng trong BCTC của NHTM.</w:t>
            </w:r>
          </w:p>
          <w:p w:rsidR="00745DFE" w:rsidRPr="00644A83" w:rsidRDefault="00745DFE" w:rsidP="00D53810">
            <w:pPr>
              <w:numPr>
                <w:ilvl w:val="0"/>
                <w:numId w:val="112"/>
              </w:numPr>
              <w:spacing w:before="0" w:after="0" w:line="240" w:lineRule="auto"/>
              <w:ind w:left="317"/>
              <w:rPr>
                <w:bCs/>
                <w:szCs w:val="26"/>
              </w:rPr>
            </w:pPr>
            <w:r w:rsidRPr="00644A83">
              <w:rPr>
                <w:bCs/>
                <w:szCs w:val="26"/>
              </w:rPr>
              <w:t>Nắm được nội dung và cách thức thuyết trình của môn học.</w:t>
            </w:r>
          </w:p>
        </w:tc>
      </w:tr>
      <w:tr w:rsidR="00745DFE" w:rsidRPr="00644A83" w:rsidTr="00745DFE">
        <w:tc>
          <w:tcPr>
            <w:tcW w:w="1866" w:type="dxa"/>
            <w:vMerge/>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Cs/>
                <w:szCs w:val="26"/>
              </w:rPr>
            </w:pPr>
            <w:r w:rsidRPr="00644A83">
              <w:rPr>
                <w:b/>
                <w:bCs/>
                <w:szCs w:val="26"/>
                <w:u w:val="single"/>
              </w:rPr>
              <w:t xml:space="preserve">Tự học: </w:t>
            </w:r>
            <w:r w:rsidRPr="00644A83">
              <w:rPr>
                <w:bCs/>
                <w:szCs w:val="26"/>
              </w:rPr>
              <w:t>Chuẩn bị đầy đủ tài liệu và nội dung cho buổi học tiếp theo.</w:t>
            </w:r>
          </w:p>
        </w:tc>
      </w:tr>
      <w:tr w:rsidR="00745DFE" w:rsidRPr="00644A83" w:rsidTr="00745DFE">
        <w:tc>
          <w:tcPr>
            <w:tcW w:w="1866" w:type="dxa"/>
            <w:tcBorders>
              <w:bottom w:val="single" w:sz="4" w:space="0" w:color="auto"/>
            </w:tcBorders>
            <w:shd w:val="clear" w:color="auto" w:fill="auto"/>
          </w:tcPr>
          <w:p w:rsidR="00745DFE" w:rsidRPr="00644A83" w:rsidRDefault="00745DFE" w:rsidP="00745DFE">
            <w:pPr>
              <w:spacing w:after="0" w:line="240" w:lineRule="auto"/>
              <w:jc w:val="center"/>
              <w:rPr>
                <w:rFonts w:eastAsia="Times New Roman"/>
                <w:b/>
                <w:bCs/>
                <w:szCs w:val="26"/>
              </w:rPr>
            </w:pPr>
            <w:r w:rsidRPr="00644A83">
              <w:rPr>
                <w:rFonts w:eastAsia="Times New Roman"/>
                <w:b/>
                <w:bCs/>
                <w:szCs w:val="26"/>
              </w:rPr>
              <w:t>Buổi 5 (4 tiết)</w:t>
            </w:r>
          </w:p>
        </w:tc>
        <w:tc>
          <w:tcPr>
            <w:tcW w:w="7998" w:type="dxa"/>
            <w:shd w:val="clear" w:color="auto" w:fill="auto"/>
          </w:tcPr>
          <w:p w:rsidR="00745DFE" w:rsidRPr="00644A83" w:rsidRDefault="00745DFE" w:rsidP="00745DFE">
            <w:pPr>
              <w:spacing w:after="0" w:line="240" w:lineRule="auto"/>
              <w:rPr>
                <w:b/>
                <w:bCs/>
                <w:szCs w:val="26"/>
              </w:rPr>
            </w:pPr>
            <w:r w:rsidRPr="00644A83">
              <w:rPr>
                <w:b/>
                <w:bCs/>
                <w:szCs w:val="26"/>
              </w:rPr>
              <w:t>Chương 3: Nghiệp vụ tín dụng của NHTM (phần 2)</w:t>
            </w:r>
          </w:p>
        </w:tc>
      </w:tr>
      <w:tr w:rsidR="00745DFE" w:rsidRPr="00644A83" w:rsidTr="00745DFE">
        <w:tc>
          <w:tcPr>
            <w:tcW w:w="1866" w:type="dxa"/>
            <w:vMerge w:val="restart"/>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
                <w:bCs/>
                <w:szCs w:val="26"/>
                <w:u w:val="single"/>
              </w:rPr>
            </w:pPr>
            <w:r w:rsidRPr="00644A83">
              <w:rPr>
                <w:b/>
                <w:bCs/>
                <w:szCs w:val="26"/>
                <w:u w:val="single"/>
              </w:rPr>
              <w:t>Nội dung:</w:t>
            </w:r>
          </w:p>
          <w:p w:rsidR="00745DFE" w:rsidRPr="00644A83" w:rsidRDefault="00745DFE" w:rsidP="00D53810">
            <w:pPr>
              <w:numPr>
                <w:ilvl w:val="0"/>
                <w:numId w:val="112"/>
              </w:numPr>
              <w:spacing w:before="0" w:after="0" w:line="240" w:lineRule="auto"/>
              <w:ind w:left="317"/>
              <w:rPr>
                <w:bCs/>
                <w:szCs w:val="26"/>
              </w:rPr>
            </w:pPr>
            <w:r w:rsidRPr="00644A83">
              <w:rPr>
                <w:bCs/>
                <w:szCs w:val="26"/>
              </w:rPr>
              <w:t>Chương 3 (phần 2): Thuyết trình Các nghiệp vụ Tín dụng của NHTM</w:t>
            </w:r>
          </w:p>
        </w:tc>
      </w:tr>
      <w:tr w:rsidR="00745DFE" w:rsidRPr="00644A83" w:rsidTr="00745DFE">
        <w:tc>
          <w:tcPr>
            <w:tcW w:w="1866" w:type="dxa"/>
            <w:vMerge/>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
                <w:bCs/>
                <w:szCs w:val="26"/>
                <w:u w:val="single"/>
              </w:rPr>
            </w:pPr>
            <w:r w:rsidRPr="00644A83">
              <w:rPr>
                <w:b/>
                <w:bCs/>
                <w:szCs w:val="26"/>
                <w:u w:val="single"/>
              </w:rPr>
              <w:t>Phương pháp:</w:t>
            </w:r>
          </w:p>
          <w:p w:rsidR="00745DFE" w:rsidRPr="00644A83" w:rsidRDefault="00745DFE" w:rsidP="00D53810">
            <w:pPr>
              <w:numPr>
                <w:ilvl w:val="0"/>
                <w:numId w:val="112"/>
              </w:numPr>
              <w:spacing w:before="0" w:after="0" w:line="240" w:lineRule="auto"/>
              <w:ind w:left="317"/>
              <w:rPr>
                <w:bCs/>
                <w:i/>
                <w:szCs w:val="26"/>
              </w:rPr>
            </w:pPr>
            <w:r w:rsidRPr="00644A83">
              <w:rPr>
                <w:bCs/>
                <w:szCs w:val="26"/>
              </w:rPr>
              <w:t>Sinh viên chuẩn bị bài nhóm và trình bày trước lớp các đề tài về Tín dụng đã được bóc thăm;</w:t>
            </w:r>
          </w:p>
          <w:p w:rsidR="00745DFE" w:rsidRPr="00644A83" w:rsidRDefault="00745DFE" w:rsidP="00D53810">
            <w:pPr>
              <w:numPr>
                <w:ilvl w:val="0"/>
                <w:numId w:val="112"/>
              </w:numPr>
              <w:spacing w:before="0" w:after="0" w:line="240" w:lineRule="auto"/>
              <w:ind w:left="317"/>
              <w:rPr>
                <w:bCs/>
                <w:i/>
                <w:szCs w:val="26"/>
              </w:rPr>
            </w:pPr>
            <w:r w:rsidRPr="00644A83">
              <w:rPr>
                <w:bCs/>
                <w:szCs w:val="26"/>
              </w:rPr>
              <w:t>Tổng kết và nhận xét các về các đề tài thuyết trình.</w:t>
            </w:r>
          </w:p>
        </w:tc>
      </w:tr>
      <w:tr w:rsidR="00745DFE" w:rsidRPr="00644A83" w:rsidTr="00745DFE">
        <w:tc>
          <w:tcPr>
            <w:tcW w:w="1866" w:type="dxa"/>
            <w:vMerge/>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
                <w:bCs/>
                <w:szCs w:val="26"/>
                <w:u w:val="single"/>
              </w:rPr>
            </w:pPr>
            <w:r w:rsidRPr="00644A83">
              <w:rPr>
                <w:b/>
                <w:bCs/>
                <w:szCs w:val="26"/>
                <w:u w:val="single"/>
              </w:rPr>
              <w:t>Tài liệu:</w:t>
            </w:r>
          </w:p>
          <w:p w:rsidR="00745DFE" w:rsidRPr="00644A83" w:rsidRDefault="00745DFE" w:rsidP="00D53810">
            <w:pPr>
              <w:numPr>
                <w:ilvl w:val="0"/>
                <w:numId w:val="112"/>
              </w:numPr>
              <w:spacing w:before="0" w:after="0" w:line="240" w:lineRule="auto"/>
              <w:ind w:left="317"/>
              <w:rPr>
                <w:bCs/>
                <w:szCs w:val="26"/>
              </w:rPr>
            </w:pPr>
            <w:r w:rsidRPr="00644A83">
              <w:rPr>
                <w:bCs/>
                <w:szCs w:val="26"/>
              </w:rPr>
              <w:t>Slide bài giảng và Giáo trình theo yêu cầu;</w:t>
            </w:r>
          </w:p>
          <w:p w:rsidR="00745DFE" w:rsidRPr="00644A83" w:rsidRDefault="00745DFE" w:rsidP="00D53810">
            <w:pPr>
              <w:numPr>
                <w:ilvl w:val="0"/>
                <w:numId w:val="112"/>
              </w:numPr>
              <w:spacing w:before="0" w:after="0" w:line="240" w:lineRule="auto"/>
              <w:ind w:left="317"/>
              <w:rPr>
                <w:bCs/>
                <w:szCs w:val="26"/>
              </w:rPr>
            </w:pPr>
            <w:r w:rsidRPr="00644A83">
              <w:rPr>
                <w:bCs/>
                <w:szCs w:val="26"/>
              </w:rPr>
              <w:t>Website của các NHTM;</w:t>
            </w:r>
          </w:p>
          <w:p w:rsidR="00745DFE" w:rsidRPr="00644A83" w:rsidRDefault="00745DFE" w:rsidP="00D53810">
            <w:pPr>
              <w:numPr>
                <w:ilvl w:val="0"/>
                <w:numId w:val="112"/>
              </w:numPr>
              <w:spacing w:before="0" w:after="0" w:line="240" w:lineRule="auto"/>
              <w:ind w:left="317"/>
              <w:rPr>
                <w:bCs/>
                <w:szCs w:val="26"/>
              </w:rPr>
            </w:pPr>
            <w:r w:rsidRPr="00644A83">
              <w:rPr>
                <w:bCs/>
                <w:szCs w:val="26"/>
              </w:rPr>
              <w:t>Slide thuyết trình.</w:t>
            </w:r>
          </w:p>
        </w:tc>
      </w:tr>
      <w:tr w:rsidR="00745DFE" w:rsidRPr="00644A83" w:rsidTr="00745DFE">
        <w:tc>
          <w:tcPr>
            <w:tcW w:w="1866" w:type="dxa"/>
            <w:vMerge/>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Cs/>
                <w:szCs w:val="26"/>
              </w:rPr>
            </w:pPr>
            <w:r w:rsidRPr="00644A83">
              <w:rPr>
                <w:b/>
                <w:bCs/>
                <w:szCs w:val="26"/>
                <w:u w:val="single"/>
              </w:rPr>
              <w:t>Kết quả mong muốn:</w:t>
            </w:r>
          </w:p>
          <w:p w:rsidR="00745DFE" w:rsidRPr="00644A83" w:rsidRDefault="00745DFE" w:rsidP="00D53810">
            <w:pPr>
              <w:numPr>
                <w:ilvl w:val="0"/>
                <w:numId w:val="112"/>
              </w:numPr>
              <w:spacing w:before="0" w:after="0" w:line="240" w:lineRule="auto"/>
              <w:ind w:left="317"/>
              <w:rPr>
                <w:bCs/>
                <w:szCs w:val="26"/>
              </w:rPr>
            </w:pPr>
            <w:r w:rsidRPr="00644A83">
              <w:rPr>
                <w:bCs/>
                <w:szCs w:val="26"/>
              </w:rPr>
              <w:t>Người học trình bày được cách thức vận hành của nghiệp vụ Tín dụng trên thực tế của các NHTM của Việt Nam.</w:t>
            </w:r>
          </w:p>
        </w:tc>
      </w:tr>
      <w:tr w:rsidR="00745DFE" w:rsidRPr="00644A83" w:rsidTr="00745DFE">
        <w:tc>
          <w:tcPr>
            <w:tcW w:w="1866" w:type="dxa"/>
            <w:vMerge/>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
                <w:bCs/>
                <w:szCs w:val="26"/>
                <w:u w:val="single"/>
              </w:rPr>
            </w:pPr>
            <w:r w:rsidRPr="00644A83">
              <w:rPr>
                <w:b/>
                <w:bCs/>
                <w:szCs w:val="26"/>
                <w:u w:val="single"/>
              </w:rPr>
              <w:t xml:space="preserve">Tự học: </w:t>
            </w:r>
          </w:p>
          <w:p w:rsidR="00745DFE" w:rsidRPr="00644A83" w:rsidRDefault="00745DFE" w:rsidP="00D53810">
            <w:pPr>
              <w:numPr>
                <w:ilvl w:val="0"/>
                <w:numId w:val="112"/>
              </w:numPr>
              <w:spacing w:before="0" w:after="0" w:line="240" w:lineRule="auto"/>
              <w:ind w:left="317"/>
              <w:rPr>
                <w:bCs/>
                <w:szCs w:val="26"/>
              </w:rPr>
            </w:pPr>
            <w:r w:rsidRPr="00644A83">
              <w:rPr>
                <w:bCs/>
                <w:szCs w:val="26"/>
              </w:rPr>
              <w:t>Chuẩn bị đầy đủ tài liệu và nội dung cho buổi học tiếp theo;</w:t>
            </w:r>
          </w:p>
          <w:p w:rsidR="00745DFE" w:rsidRPr="00644A83" w:rsidRDefault="00745DFE" w:rsidP="00D53810">
            <w:pPr>
              <w:numPr>
                <w:ilvl w:val="0"/>
                <w:numId w:val="112"/>
              </w:numPr>
              <w:spacing w:before="0" w:after="0" w:line="240" w:lineRule="auto"/>
              <w:ind w:left="317"/>
              <w:rPr>
                <w:bCs/>
                <w:szCs w:val="26"/>
              </w:rPr>
            </w:pPr>
            <w:r w:rsidRPr="00644A83">
              <w:rPr>
                <w:bCs/>
                <w:szCs w:val="26"/>
              </w:rPr>
              <w:t>Hoàn thành bài world các đề tài đã thuyết trình tại lớp.</w:t>
            </w:r>
          </w:p>
        </w:tc>
      </w:tr>
      <w:tr w:rsidR="00745DFE" w:rsidRPr="00644A83" w:rsidTr="00745DFE">
        <w:tc>
          <w:tcPr>
            <w:tcW w:w="1866" w:type="dxa"/>
            <w:tcBorders>
              <w:bottom w:val="single" w:sz="4" w:space="0" w:color="auto"/>
            </w:tcBorders>
            <w:shd w:val="clear" w:color="auto" w:fill="auto"/>
          </w:tcPr>
          <w:p w:rsidR="00745DFE" w:rsidRPr="00644A83" w:rsidRDefault="00745DFE" w:rsidP="00745DFE">
            <w:pPr>
              <w:spacing w:after="0" w:line="240" w:lineRule="auto"/>
              <w:jc w:val="center"/>
              <w:rPr>
                <w:rFonts w:eastAsia="Times New Roman"/>
                <w:b/>
                <w:bCs/>
                <w:szCs w:val="26"/>
              </w:rPr>
            </w:pPr>
            <w:r w:rsidRPr="00644A83">
              <w:rPr>
                <w:rFonts w:eastAsia="Times New Roman"/>
                <w:b/>
                <w:bCs/>
                <w:szCs w:val="26"/>
              </w:rPr>
              <w:t>Buổi 6 (4 tiết)</w:t>
            </w:r>
          </w:p>
        </w:tc>
        <w:tc>
          <w:tcPr>
            <w:tcW w:w="7998" w:type="dxa"/>
            <w:shd w:val="clear" w:color="auto" w:fill="auto"/>
          </w:tcPr>
          <w:p w:rsidR="00745DFE" w:rsidRPr="00644A83" w:rsidRDefault="00745DFE" w:rsidP="00745DFE">
            <w:pPr>
              <w:spacing w:after="0" w:line="240" w:lineRule="auto"/>
              <w:rPr>
                <w:b/>
                <w:bCs/>
                <w:szCs w:val="26"/>
              </w:rPr>
            </w:pPr>
            <w:r w:rsidRPr="00644A83">
              <w:rPr>
                <w:b/>
                <w:bCs/>
                <w:szCs w:val="26"/>
              </w:rPr>
              <w:t>Chương 3: Nghiệp vụ tín dụng của NHTM (phầ</w:t>
            </w:r>
            <w:r>
              <w:rPr>
                <w:b/>
                <w:bCs/>
                <w:szCs w:val="26"/>
              </w:rPr>
              <w:t>n 3</w:t>
            </w:r>
            <w:r w:rsidRPr="00644A83">
              <w:rPr>
                <w:b/>
                <w:bCs/>
                <w:szCs w:val="26"/>
              </w:rPr>
              <w:t>)</w:t>
            </w:r>
          </w:p>
        </w:tc>
      </w:tr>
      <w:tr w:rsidR="00745DFE" w:rsidRPr="00644A83" w:rsidTr="00745DFE">
        <w:tc>
          <w:tcPr>
            <w:tcW w:w="1866" w:type="dxa"/>
            <w:vMerge w:val="restart"/>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
                <w:bCs/>
                <w:szCs w:val="26"/>
                <w:u w:val="single"/>
              </w:rPr>
            </w:pPr>
            <w:r w:rsidRPr="00644A83">
              <w:rPr>
                <w:b/>
                <w:bCs/>
                <w:szCs w:val="26"/>
                <w:u w:val="single"/>
              </w:rPr>
              <w:t>Nội dung:</w:t>
            </w:r>
          </w:p>
          <w:p w:rsidR="00745DFE" w:rsidRPr="00644A83" w:rsidRDefault="00745DFE" w:rsidP="00D53810">
            <w:pPr>
              <w:numPr>
                <w:ilvl w:val="0"/>
                <w:numId w:val="112"/>
              </w:numPr>
              <w:spacing w:before="0" w:after="0" w:line="240" w:lineRule="auto"/>
              <w:ind w:left="317"/>
              <w:rPr>
                <w:bCs/>
                <w:szCs w:val="26"/>
              </w:rPr>
            </w:pPr>
            <w:r w:rsidRPr="00644A83">
              <w:rPr>
                <w:bCs/>
                <w:szCs w:val="26"/>
              </w:rPr>
              <w:t xml:space="preserve">Chương 3 (phần </w:t>
            </w:r>
            <w:r>
              <w:rPr>
                <w:bCs/>
                <w:szCs w:val="26"/>
              </w:rPr>
              <w:t>3</w:t>
            </w:r>
            <w:r w:rsidRPr="00644A83">
              <w:rPr>
                <w:bCs/>
                <w:szCs w:val="26"/>
              </w:rPr>
              <w:t>): Thuyết trình Các nghiệp vụ Tín dụng của NHTM</w:t>
            </w:r>
          </w:p>
        </w:tc>
      </w:tr>
      <w:tr w:rsidR="00745DFE" w:rsidRPr="00644A83" w:rsidTr="00745DFE">
        <w:tc>
          <w:tcPr>
            <w:tcW w:w="1866" w:type="dxa"/>
            <w:vMerge/>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
                <w:bCs/>
                <w:szCs w:val="26"/>
                <w:u w:val="single"/>
              </w:rPr>
            </w:pPr>
            <w:r w:rsidRPr="00644A83">
              <w:rPr>
                <w:b/>
                <w:bCs/>
                <w:szCs w:val="26"/>
                <w:u w:val="single"/>
              </w:rPr>
              <w:t>Phương pháp:</w:t>
            </w:r>
          </w:p>
          <w:p w:rsidR="00745DFE" w:rsidRPr="00644A83" w:rsidRDefault="00745DFE" w:rsidP="00D53810">
            <w:pPr>
              <w:numPr>
                <w:ilvl w:val="0"/>
                <w:numId w:val="112"/>
              </w:numPr>
              <w:spacing w:before="0" w:after="0" w:line="240" w:lineRule="auto"/>
              <w:ind w:left="317"/>
              <w:rPr>
                <w:bCs/>
                <w:i/>
                <w:szCs w:val="26"/>
              </w:rPr>
            </w:pPr>
            <w:r w:rsidRPr="00644A83">
              <w:rPr>
                <w:bCs/>
                <w:szCs w:val="26"/>
              </w:rPr>
              <w:t>Sinh viên chuẩn bị bài nhóm và trình bày trước lớp các đề tài đã được bóc thăm;</w:t>
            </w:r>
          </w:p>
          <w:p w:rsidR="00745DFE" w:rsidRPr="00644A83" w:rsidRDefault="00745DFE" w:rsidP="00D53810">
            <w:pPr>
              <w:numPr>
                <w:ilvl w:val="0"/>
                <w:numId w:val="112"/>
              </w:numPr>
              <w:spacing w:before="0" w:after="0" w:line="240" w:lineRule="auto"/>
              <w:ind w:left="317"/>
              <w:rPr>
                <w:bCs/>
                <w:i/>
                <w:szCs w:val="26"/>
              </w:rPr>
            </w:pPr>
            <w:r w:rsidRPr="00644A83">
              <w:rPr>
                <w:bCs/>
                <w:szCs w:val="26"/>
              </w:rPr>
              <w:t>Tổng kết và nhận xét các về các đề tài thuyết trình.</w:t>
            </w:r>
          </w:p>
        </w:tc>
      </w:tr>
      <w:tr w:rsidR="00745DFE" w:rsidRPr="00644A83" w:rsidTr="00745DFE">
        <w:tc>
          <w:tcPr>
            <w:tcW w:w="1866" w:type="dxa"/>
            <w:vMerge/>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
                <w:bCs/>
                <w:szCs w:val="26"/>
                <w:u w:val="single"/>
              </w:rPr>
            </w:pPr>
            <w:r w:rsidRPr="00644A83">
              <w:rPr>
                <w:b/>
                <w:bCs/>
                <w:szCs w:val="26"/>
                <w:u w:val="single"/>
              </w:rPr>
              <w:t>Tài liệu:</w:t>
            </w:r>
          </w:p>
          <w:p w:rsidR="00745DFE" w:rsidRPr="00644A83" w:rsidRDefault="00745DFE" w:rsidP="00D53810">
            <w:pPr>
              <w:numPr>
                <w:ilvl w:val="0"/>
                <w:numId w:val="112"/>
              </w:numPr>
              <w:spacing w:before="0" w:after="0" w:line="240" w:lineRule="auto"/>
              <w:ind w:left="317"/>
              <w:rPr>
                <w:bCs/>
                <w:szCs w:val="26"/>
              </w:rPr>
            </w:pPr>
            <w:r w:rsidRPr="00644A83">
              <w:rPr>
                <w:bCs/>
                <w:szCs w:val="26"/>
              </w:rPr>
              <w:t>Slide bài giảng và Giáo trình theo yêu cầu;</w:t>
            </w:r>
          </w:p>
          <w:p w:rsidR="00745DFE" w:rsidRPr="00644A83" w:rsidRDefault="00745DFE" w:rsidP="00D53810">
            <w:pPr>
              <w:numPr>
                <w:ilvl w:val="0"/>
                <w:numId w:val="112"/>
              </w:numPr>
              <w:spacing w:before="0" w:after="0" w:line="240" w:lineRule="auto"/>
              <w:ind w:left="317"/>
              <w:rPr>
                <w:bCs/>
                <w:szCs w:val="26"/>
              </w:rPr>
            </w:pPr>
            <w:r w:rsidRPr="00644A83">
              <w:rPr>
                <w:bCs/>
                <w:szCs w:val="26"/>
              </w:rPr>
              <w:t>Website của các NHTM;</w:t>
            </w:r>
          </w:p>
          <w:p w:rsidR="00745DFE" w:rsidRPr="00644A83" w:rsidRDefault="00745DFE" w:rsidP="00D53810">
            <w:pPr>
              <w:numPr>
                <w:ilvl w:val="0"/>
                <w:numId w:val="112"/>
              </w:numPr>
              <w:spacing w:before="0" w:after="0" w:line="240" w:lineRule="auto"/>
              <w:ind w:left="317"/>
              <w:rPr>
                <w:bCs/>
                <w:szCs w:val="26"/>
              </w:rPr>
            </w:pPr>
            <w:r w:rsidRPr="00644A83">
              <w:rPr>
                <w:bCs/>
                <w:szCs w:val="26"/>
              </w:rPr>
              <w:t>Slide thuyết trình.</w:t>
            </w:r>
          </w:p>
        </w:tc>
      </w:tr>
      <w:tr w:rsidR="00745DFE" w:rsidRPr="00644A83" w:rsidTr="00745DFE">
        <w:tc>
          <w:tcPr>
            <w:tcW w:w="1866" w:type="dxa"/>
            <w:vMerge/>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Cs/>
                <w:szCs w:val="26"/>
              </w:rPr>
            </w:pPr>
            <w:r w:rsidRPr="00644A83">
              <w:rPr>
                <w:b/>
                <w:bCs/>
                <w:szCs w:val="26"/>
                <w:u w:val="single"/>
              </w:rPr>
              <w:t>Kết quả mong muốn:</w:t>
            </w:r>
          </w:p>
          <w:p w:rsidR="00745DFE" w:rsidRPr="00644A83" w:rsidRDefault="00745DFE" w:rsidP="00D53810">
            <w:pPr>
              <w:numPr>
                <w:ilvl w:val="0"/>
                <w:numId w:val="112"/>
              </w:numPr>
              <w:spacing w:before="0" w:after="0" w:line="240" w:lineRule="auto"/>
              <w:ind w:left="317"/>
              <w:rPr>
                <w:bCs/>
                <w:szCs w:val="26"/>
              </w:rPr>
            </w:pPr>
            <w:r w:rsidRPr="00644A83">
              <w:rPr>
                <w:bCs/>
                <w:szCs w:val="26"/>
              </w:rPr>
              <w:t>Người học trình bày được cách thức vận hành của nghiệp vụ Tín dụng trên thực tế của các NHTM của Việt Nam.</w:t>
            </w:r>
          </w:p>
        </w:tc>
      </w:tr>
      <w:tr w:rsidR="00745DFE" w:rsidRPr="00644A83" w:rsidTr="00745DFE">
        <w:tc>
          <w:tcPr>
            <w:tcW w:w="1866" w:type="dxa"/>
            <w:vMerge/>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Default="00745DFE" w:rsidP="00745DFE">
            <w:pPr>
              <w:spacing w:after="0" w:line="240" w:lineRule="auto"/>
              <w:ind w:left="317"/>
              <w:rPr>
                <w:b/>
                <w:bCs/>
                <w:szCs w:val="26"/>
                <w:u w:val="single"/>
              </w:rPr>
            </w:pPr>
            <w:r w:rsidRPr="00644A83">
              <w:rPr>
                <w:b/>
                <w:bCs/>
                <w:szCs w:val="26"/>
                <w:u w:val="single"/>
              </w:rPr>
              <w:t xml:space="preserve">Tự học: </w:t>
            </w:r>
          </w:p>
          <w:p w:rsidR="00745DFE" w:rsidRDefault="00745DFE" w:rsidP="00D53810">
            <w:pPr>
              <w:numPr>
                <w:ilvl w:val="0"/>
                <w:numId w:val="112"/>
              </w:numPr>
              <w:spacing w:before="0" w:after="0" w:line="240" w:lineRule="auto"/>
              <w:ind w:left="317"/>
              <w:rPr>
                <w:bCs/>
                <w:szCs w:val="26"/>
              </w:rPr>
            </w:pPr>
            <w:r w:rsidRPr="00644A83">
              <w:rPr>
                <w:bCs/>
                <w:szCs w:val="26"/>
              </w:rPr>
              <w:t>Chuẩn bị đầy đủ tài liệu và nội dung cho buổi học tiếp theo;</w:t>
            </w:r>
          </w:p>
          <w:p w:rsidR="00745DFE" w:rsidRPr="00762D65" w:rsidRDefault="00745DFE" w:rsidP="00D53810">
            <w:pPr>
              <w:numPr>
                <w:ilvl w:val="0"/>
                <w:numId w:val="112"/>
              </w:numPr>
              <w:spacing w:before="0" w:after="0" w:line="240" w:lineRule="auto"/>
              <w:ind w:left="317"/>
              <w:rPr>
                <w:bCs/>
                <w:szCs w:val="26"/>
              </w:rPr>
            </w:pPr>
            <w:r w:rsidRPr="00762D65">
              <w:rPr>
                <w:bCs/>
                <w:szCs w:val="26"/>
              </w:rPr>
              <w:t>Hoàn thành bài world các đề tài đã thuyết trình tại lớp.</w:t>
            </w:r>
          </w:p>
        </w:tc>
      </w:tr>
      <w:tr w:rsidR="00745DFE" w:rsidRPr="00644A83" w:rsidTr="00745DFE">
        <w:tc>
          <w:tcPr>
            <w:tcW w:w="1866" w:type="dxa"/>
            <w:tcBorders>
              <w:bottom w:val="single" w:sz="4" w:space="0" w:color="auto"/>
            </w:tcBorders>
            <w:shd w:val="clear" w:color="auto" w:fill="auto"/>
          </w:tcPr>
          <w:p w:rsidR="00745DFE" w:rsidRPr="00644A83" w:rsidRDefault="00745DFE" w:rsidP="00745DFE">
            <w:pPr>
              <w:spacing w:after="0" w:line="240" w:lineRule="auto"/>
              <w:jc w:val="center"/>
              <w:rPr>
                <w:rFonts w:eastAsia="Times New Roman"/>
                <w:b/>
                <w:bCs/>
                <w:szCs w:val="26"/>
              </w:rPr>
            </w:pPr>
            <w:r w:rsidRPr="00644A83">
              <w:rPr>
                <w:rFonts w:eastAsia="Times New Roman"/>
                <w:b/>
                <w:bCs/>
                <w:szCs w:val="26"/>
              </w:rPr>
              <w:t>Buổi 7 (4 tiết)</w:t>
            </w:r>
          </w:p>
        </w:tc>
        <w:tc>
          <w:tcPr>
            <w:tcW w:w="7998" w:type="dxa"/>
            <w:shd w:val="clear" w:color="auto" w:fill="auto"/>
          </w:tcPr>
          <w:p w:rsidR="00745DFE" w:rsidRPr="00644A83" w:rsidRDefault="00745DFE" w:rsidP="00745DFE">
            <w:pPr>
              <w:spacing w:after="0" w:line="240" w:lineRule="auto"/>
              <w:rPr>
                <w:b/>
                <w:bCs/>
                <w:szCs w:val="26"/>
              </w:rPr>
            </w:pPr>
            <w:r w:rsidRPr="00644A83">
              <w:rPr>
                <w:b/>
                <w:bCs/>
                <w:szCs w:val="26"/>
              </w:rPr>
              <w:t>Chương 3: Nghiệp vụ tín dụng của NHTM (phầ</w:t>
            </w:r>
            <w:r>
              <w:rPr>
                <w:b/>
                <w:bCs/>
                <w:szCs w:val="26"/>
              </w:rPr>
              <w:t>n 4</w:t>
            </w:r>
            <w:r w:rsidRPr="00644A83">
              <w:rPr>
                <w:b/>
                <w:bCs/>
                <w:szCs w:val="26"/>
              </w:rPr>
              <w:t>)</w:t>
            </w:r>
          </w:p>
        </w:tc>
      </w:tr>
      <w:tr w:rsidR="00745DFE" w:rsidRPr="00644A83" w:rsidTr="00745DFE">
        <w:tc>
          <w:tcPr>
            <w:tcW w:w="1866" w:type="dxa"/>
            <w:vMerge w:val="restart"/>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
                <w:bCs/>
                <w:szCs w:val="26"/>
                <w:u w:val="single"/>
              </w:rPr>
            </w:pPr>
            <w:r w:rsidRPr="00644A83">
              <w:rPr>
                <w:b/>
                <w:bCs/>
                <w:szCs w:val="26"/>
                <w:u w:val="single"/>
              </w:rPr>
              <w:t>Nội dung:</w:t>
            </w:r>
          </w:p>
          <w:p w:rsidR="00745DFE" w:rsidRPr="00644A83" w:rsidRDefault="00745DFE" w:rsidP="00D53810">
            <w:pPr>
              <w:numPr>
                <w:ilvl w:val="0"/>
                <w:numId w:val="112"/>
              </w:numPr>
              <w:spacing w:before="0" w:after="0" w:line="240" w:lineRule="auto"/>
              <w:ind w:left="317"/>
              <w:rPr>
                <w:bCs/>
                <w:szCs w:val="26"/>
              </w:rPr>
            </w:pPr>
            <w:r w:rsidRPr="00644A83">
              <w:rPr>
                <w:bCs/>
                <w:szCs w:val="26"/>
              </w:rPr>
              <w:t xml:space="preserve">Chương 3 (phần </w:t>
            </w:r>
            <w:r>
              <w:rPr>
                <w:bCs/>
                <w:szCs w:val="26"/>
              </w:rPr>
              <w:t>4</w:t>
            </w:r>
            <w:r w:rsidRPr="00644A83">
              <w:rPr>
                <w:bCs/>
                <w:szCs w:val="26"/>
              </w:rPr>
              <w:t>): Thuyết trình Các nghiệp vụ Tín dụng của NHTM</w:t>
            </w:r>
          </w:p>
        </w:tc>
      </w:tr>
      <w:tr w:rsidR="00745DFE" w:rsidRPr="00644A83" w:rsidTr="00745DFE">
        <w:tc>
          <w:tcPr>
            <w:tcW w:w="1866" w:type="dxa"/>
            <w:vMerge/>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
                <w:bCs/>
                <w:szCs w:val="26"/>
                <w:u w:val="single"/>
              </w:rPr>
            </w:pPr>
            <w:r w:rsidRPr="00644A83">
              <w:rPr>
                <w:b/>
                <w:bCs/>
                <w:szCs w:val="26"/>
                <w:u w:val="single"/>
              </w:rPr>
              <w:t>Phương pháp:</w:t>
            </w:r>
          </w:p>
          <w:p w:rsidR="00745DFE" w:rsidRPr="00644A83" w:rsidRDefault="00745DFE" w:rsidP="00D53810">
            <w:pPr>
              <w:numPr>
                <w:ilvl w:val="0"/>
                <w:numId w:val="112"/>
              </w:numPr>
              <w:spacing w:before="0" w:after="0" w:line="240" w:lineRule="auto"/>
              <w:ind w:left="317"/>
              <w:rPr>
                <w:bCs/>
                <w:i/>
                <w:szCs w:val="26"/>
              </w:rPr>
            </w:pPr>
            <w:r w:rsidRPr="00644A83">
              <w:rPr>
                <w:bCs/>
                <w:szCs w:val="26"/>
              </w:rPr>
              <w:t>Sinh viên chuẩn bị bài nhóm và trình bày trước lớp các đề tài đã được bóc thăm;</w:t>
            </w:r>
          </w:p>
          <w:p w:rsidR="00745DFE" w:rsidRPr="00644A83" w:rsidRDefault="00745DFE" w:rsidP="00D53810">
            <w:pPr>
              <w:numPr>
                <w:ilvl w:val="0"/>
                <w:numId w:val="112"/>
              </w:numPr>
              <w:spacing w:before="0" w:after="0" w:line="240" w:lineRule="auto"/>
              <w:ind w:left="317"/>
              <w:rPr>
                <w:bCs/>
                <w:i/>
                <w:szCs w:val="26"/>
              </w:rPr>
            </w:pPr>
            <w:r w:rsidRPr="00644A83">
              <w:rPr>
                <w:bCs/>
                <w:szCs w:val="26"/>
              </w:rPr>
              <w:t>Tổng kết và nhận xét các về các đề tài thuyết trình.</w:t>
            </w:r>
          </w:p>
        </w:tc>
      </w:tr>
      <w:tr w:rsidR="00745DFE" w:rsidRPr="00644A83" w:rsidTr="00745DFE">
        <w:tc>
          <w:tcPr>
            <w:tcW w:w="1866" w:type="dxa"/>
            <w:vMerge/>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
                <w:bCs/>
                <w:szCs w:val="26"/>
                <w:u w:val="single"/>
              </w:rPr>
            </w:pPr>
            <w:r w:rsidRPr="00644A83">
              <w:rPr>
                <w:b/>
                <w:bCs/>
                <w:szCs w:val="26"/>
                <w:u w:val="single"/>
              </w:rPr>
              <w:t>Tài liệu:</w:t>
            </w:r>
          </w:p>
          <w:p w:rsidR="00745DFE" w:rsidRPr="00644A83" w:rsidRDefault="00745DFE" w:rsidP="00D53810">
            <w:pPr>
              <w:numPr>
                <w:ilvl w:val="0"/>
                <w:numId w:val="112"/>
              </w:numPr>
              <w:spacing w:before="0" w:after="0" w:line="240" w:lineRule="auto"/>
              <w:ind w:left="317"/>
              <w:rPr>
                <w:bCs/>
                <w:szCs w:val="26"/>
              </w:rPr>
            </w:pPr>
            <w:r w:rsidRPr="00644A83">
              <w:rPr>
                <w:bCs/>
                <w:szCs w:val="26"/>
              </w:rPr>
              <w:t>Slide bài giảng và Giáo trình theo yêu cầu;</w:t>
            </w:r>
          </w:p>
          <w:p w:rsidR="00745DFE" w:rsidRPr="00644A83" w:rsidRDefault="00745DFE" w:rsidP="00D53810">
            <w:pPr>
              <w:numPr>
                <w:ilvl w:val="0"/>
                <w:numId w:val="112"/>
              </w:numPr>
              <w:spacing w:before="0" w:after="0" w:line="240" w:lineRule="auto"/>
              <w:ind w:left="317"/>
              <w:rPr>
                <w:bCs/>
                <w:szCs w:val="26"/>
              </w:rPr>
            </w:pPr>
            <w:r w:rsidRPr="00644A83">
              <w:rPr>
                <w:bCs/>
                <w:szCs w:val="26"/>
              </w:rPr>
              <w:t>Website của các NHTM;</w:t>
            </w:r>
          </w:p>
          <w:p w:rsidR="00745DFE" w:rsidRPr="00644A83" w:rsidRDefault="00745DFE" w:rsidP="00D53810">
            <w:pPr>
              <w:numPr>
                <w:ilvl w:val="0"/>
                <w:numId w:val="112"/>
              </w:numPr>
              <w:spacing w:before="0" w:after="0" w:line="240" w:lineRule="auto"/>
              <w:ind w:left="317"/>
              <w:rPr>
                <w:bCs/>
                <w:szCs w:val="26"/>
              </w:rPr>
            </w:pPr>
            <w:r w:rsidRPr="00644A83">
              <w:rPr>
                <w:bCs/>
                <w:szCs w:val="26"/>
              </w:rPr>
              <w:t>Slide thuyết trình.</w:t>
            </w:r>
          </w:p>
        </w:tc>
      </w:tr>
      <w:tr w:rsidR="00745DFE" w:rsidRPr="00644A83" w:rsidTr="00745DFE">
        <w:tc>
          <w:tcPr>
            <w:tcW w:w="1866" w:type="dxa"/>
            <w:vMerge/>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Cs/>
                <w:szCs w:val="26"/>
              </w:rPr>
            </w:pPr>
            <w:r w:rsidRPr="00644A83">
              <w:rPr>
                <w:b/>
                <w:bCs/>
                <w:szCs w:val="26"/>
                <w:u w:val="single"/>
              </w:rPr>
              <w:t>Kết quả mong muốn:</w:t>
            </w:r>
          </w:p>
          <w:p w:rsidR="00745DFE" w:rsidRPr="00644A83" w:rsidRDefault="00745DFE" w:rsidP="00D53810">
            <w:pPr>
              <w:numPr>
                <w:ilvl w:val="0"/>
                <w:numId w:val="112"/>
              </w:numPr>
              <w:spacing w:before="0" w:after="0" w:line="240" w:lineRule="auto"/>
              <w:ind w:left="317"/>
              <w:rPr>
                <w:bCs/>
                <w:szCs w:val="26"/>
              </w:rPr>
            </w:pPr>
            <w:r w:rsidRPr="00644A83">
              <w:rPr>
                <w:bCs/>
                <w:szCs w:val="26"/>
              </w:rPr>
              <w:t>Người học trình bày được cách thức vận hành của nghiệp vụ Tín dụng trên thực tế của các NHTM của Việt Nam.</w:t>
            </w:r>
          </w:p>
        </w:tc>
      </w:tr>
      <w:tr w:rsidR="00745DFE" w:rsidRPr="00644A83" w:rsidTr="00745DFE">
        <w:tc>
          <w:tcPr>
            <w:tcW w:w="1866" w:type="dxa"/>
            <w:vMerge/>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
                <w:bCs/>
                <w:szCs w:val="26"/>
                <w:u w:val="single"/>
              </w:rPr>
            </w:pPr>
            <w:r w:rsidRPr="00644A83">
              <w:rPr>
                <w:b/>
                <w:bCs/>
                <w:szCs w:val="26"/>
                <w:u w:val="single"/>
              </w:rPr>
              <w:t xml:space="preserve">Tự học: </w:t>
            </w:r>
          </w:p>
          <w:p w:rsidR="00745DFE" w:rsidRPr="00644A83" w:rsidRDefault="00745DFE" w:rsidP="00D53810">
            <w:pPr>
              <w:numPr>
                <w:ilvl w:val="0"/>
                <w:numId w:val="112"/>
              </w:numPr>
              <w:spacing w:before="0" w:after="0" w:line="240" w:lineRule="auto"/>
              <w:ind w:left="317"/>
              <w:rPr>
                <w:bCs/>
                <w:szCs w:val="26"/>
              </w:rPr>
            </w:pPr>
            <w:r w:rsidRPr="00644A83">
              <w:rPr>
                <w:bCs/>
                <w:szCs w:val="26"/>
              </w:rPr>
              <w:t>Chuẩn bị đầy đủ tài liệu và nội dung cho buổi học tiếp theo;</w:t>
            </w:r>
          </w:p>
          <w:p w:rsidR="00745DFE" w:rsidRPr="00644A83" w:rsidRDefault="00745DFE" w:rsidP="00D53810">
            <w:pPr>
              <w:numPr>
                <w:ilvl w:val="0"/>
                <w:numId w:val="112"/>
              </w:numPr>
              <w:spacing w:before="0" w:after="0" w:line="240" w:lineRule="auto"/>
              <w:ind w:left="317"/>
              <w:rPr>
                <w:bCs/>
                <w:szCs w:val="26"/>
              </w:rPr>
            </w:pPr>
            <w:r w:rsidRPr="00644A83">
              <w:rPr>
                <w:bCs/>
                <w:szCs w:val="26"/>
              </w:rPr>
              <w:t>Hoàn thành bài world các đề tài đã thuyết trình tại lớp.</w:t>
            </w:r>
          </w:p>
        </w:tc>
      </w:tr>
      <w:tr w:rsidR="00745DFE" w:rsidRPr="00644A83" w:rsidTr="00745DFE">
        <w:tc>
          <w:tcPr>
            <w:tcW w:w="1866" w:type="dxa"/>
            <w:tcBorders>
              <w:bottom w:val="single" w:sz="4" w:space="0" w:color="auto"/>
            </w:tcBorders>
            <w:shd w:val="clear" w:color="auto" w:fill="auto"/>
          </w:tcPr>
          <w:p w:rsidR="00745DFE" w:rsidRPr="00644A83" w:rsidRDefault="00745DFE" w:rsidP="00745DFE">
            <w:pPr>
              <w:spacing w:after="0" w:line="240" w:lineRule="auto"/>
              <w:jc w:val="center"/>
              <w:rPr>
                <w:rFonts w:eastAsia="Times New Roman"/>
                <w:b/>
                <w:bCs/>
                <w:szCs w:val="26"/>
              </w:rPr>
            </w:pPr>
            <w:r w:rsidRPr="00644A83">
              <w:rPr>
                <w:rFonts w:eastAsia="Times New Roman"/>
                <w:b/>
                <w:bCs/>
                <w:szCs w:val="26"/>
              </w:rPr>
              <w:lastRenderedPageBreak/>
              <w:t>Buổi 8 (4 tiết)</w:t>
            </w:r>
          </w:p>
        </w:tc>
        <w:tc>
          <w:tcPr>
            <w:tcW w:w="7998" w:type="dxa"/>
            <w:shd w:val="clear" w:color="auto" w:fill="auto"/>
          </w:tcPr>
          <w:p w:rsidR="00745DFE" w:rsidRPr="00644A83" w:rsidRDefault="00745DFE" w:rsidP="00745DFE">
            <w:pPr>
              <w:spacing w:after="0" w:line="240" w:lineRule="auto"/>
              <w:rPr>
                <w:b/>
                <w:bCs/>
                <w:szCs w:val="26"/>
              </w:rPr>
            </w:pPr>
            <w:r w:rsidRPr="00644A83">
              <w:rPr>
                <w:b/>
                <w:bCs/>
                <w:szCs w:val="26"/>
              </w:rPr>
              <w:t>Chương 3: Nghiệp vụ tín dụng của NHTM (phầ</w:t>
            </w:r>
            <w:r>
              <w:rPr>
                <w:b/>
                <w:bCs/>
                <w:szCs w:val="26"/>
              </w:rPr>
              <w:t>n 5</w:t>
            </w:r>
            <w:r w:rsidRPr="00644A83">
              <w:rPr>
                <w:b/>
                <w:bCs/>
                <w:szCs w:val="26"/>
              </w:rPr>
              <w:t>)</w:t>
            </w:r>
          </w:p>
        </w:tc>
      </w:tr>
      <w:tr w:rsidR="00745DFE" w:rsidRPr="00644A83" w:rsidTr="00745DFE">
        <w:tc>
          <w:tcPr>
            <w:tcW w:w="1866" w:type="dxa"/>
            <w:vMerge w:val="restart"/>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
                <w:bCs/>
                <w:szCs w:val="26"/>
                <w:u w:val="single"/>
              </w:rPr>
            </w:pPr>
            <w:r w:rsidRPr="00644A83">
              <w:rPr>
                <w:b/>
                <w:bCs/>
                <w:szCs w:val="26"/>
                <w:u w:val="single"/>
              </w:rPr>
              <w:t>Nội dung:</w:t>
            </w:r>
          </w:p>
          <w:p w:rsidR="00745DFE" w:rsidRPr="00644A83" w:rsidRDefault="00745DFE" w:rsidP="00D53810">
            <w:pPr>
              <w:numPr>
                <w:ilvl w:val="0"/>
                <w:numId w:val="112"/>
              </w:numPr>
              <w:spacing w:before="0" w:after="0" w:line="240" w:lineRule="auto"/>
              <w:ind w:left="317"/>
              <w:rPr>
                <w:bCs/>
                <w:szCs w:val="26"/>
              </w:rPr>
            </w:pPr>
            <w:r w:rsidRPr="00644A83">
              <w:rPr>
                <w:bCs/>
                <w:szCs w:val="26"/>
              </w:rPr>
              <w:t>Chương 3 (phầ</w:t>
            </w:r>
            <w:r>
              <w:rPr>
                <w:bCs/>
                <w:szCs w:val="26"/>
              </w:rPr>
              <w:t>n 5</w:t>
            </w:r>
            <w:r w:rsidRPr="00644A83">
              <w:rPr>
                <w:bCs/>
                <w:szCs w:val="26"/>
              </w:rPr>
              <w:t>): Thuyết trình Các nghiệp vụ Tín dụng của NHTM</w:t>
            </w:r>
          </w:p>
        </w:tc>
      </w:tr>
      <w:tr w:rsidR="00745DFE" w:rsidRPr="00644A83" w:rsidTr="00745DFE">
        <w:tc>
          <w:tcPr>
            <w:tcW w:w="1866" w:type="dxa"/>
            <w:vMerge/>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
                <w:bCs/>
                <w:szCs w:val="26"/>
                <w:u w:val="single"/>
              </w:rPr>
            </w:pPr>
            <w:r w:rsidRPr="00644A83">
              <w:rPr>
                <w:b/>
                <w:bCs/>
                <w:szCs w:val="26"/>
                <w:u w:val="single"/>
              </w:rPr>
              <w:t>Phương pháp:</w:t>
            </w:r>
          </w:p>
          <w:p w:rsidR="00745DFE" w:rsidRPr="00644A83" w:rsidRDefault="00745DFE" w:rsidP="00D53810">
            <w:pPr>
              <w:numPr>
                <w:ilvl w:val="0"/>
                <w:numId w:val="112"/>
              </w:numPr>
              <w:spacing w:before="0" w:after="0" w:line="240" w:lineRule="auto"/>
              <w:ind w:left="317"/>
              <w:rPr>
                <w:bCs/>
                <w:i/>
                <w:szCs w:val="26"/>
              </w:rPr>
            </w:pPr>
            <w:r w:rsidRPr="00644A83">
              <w:rPr>
                <w:bCs/>
                <w:szCs w:val="26"/>
              </w:rPr>
              <w:t>Sinh viên chuẩn bị bài nhóm và trình bày trước lớp các đề tài đã được bóc thăm;</w:t>
            </w:r>
          </w:p>
          <w:p w:rsidR="00745DFE" w:rsidRPr="00644A83" w:rsidRDefault="00745DFE" w:rsidP="00D53810">
            <w:pPr>
              <w:numPr>
                <w:ilvl w:val="0"/>
                <w:numId w:val="112"/>
              </w:numPr>
              <w:spacing w:before="0" w:after="0" w:line="240" w:lineRule="auto"/>
              <w:ind w:left="317"/>
              <w:rPr>
                <w:bCs/>
                <w:i/>
                <w:szCs w:val="26"/>
              </w:rPr>
            </w:pPr>
            <w:r w:rsidRPr="00644A83">
              <w:rPr>
                <w:bCs/>
                <w:szCs w:val="26"/>
              </w:rPr>
              <w:t>Tổng kết và nhận xét các về các đề tài thuyết trình.</w:t>
            </w:r>
          </w:p>
        </w:tc>
      </w:tr>
      <w:tr w:rsidR="00745DFE" w:rsidRPr="00644A83" w:rsidTr="00745DFE">
        <w:tc>
          <w:tcPr>
            <w:tcW w:w="1866" w:type="dxa"/>
            <w:vMerge/>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
                <w:bCs/>
                <w:szCs w:val="26"/>
                <w:u w:val="single"/>
              </w:rPr>
            </w:pPr>
            <w:r w:rsidRPr="00644A83">
              <w:rPr>
                <w:b/>
                <w:bCs/>
                <w:szCs w:val="26"/>
                <w:u w:val="single"/>
              </w:rPr>
              <w:t>Tài liệu:</w:t>
            </w:r>
          </w:p>
          <w:p w:rsidR="00745DFE" w:rsidRPr="00644A83" w:rsidRDefault="00745DFE" w:rsidP="00D53810">
            <w:pPr>
              <w:numPr>
                <w:ilvl w:val="0"/>
                <w:numId w:val="112"/>
              </w:numPr>
              <w:spacing w:before="0" w:after="0" w:line="240" w:lineRule="auto"/>
              <w:ind w:left="317"/>
              <w:rPr>
                <w:bCs/>
                <w:szCs w:val="26"/>
              </w:rPr>
            </w:pPr>
            <w:r w:rsidRPr="00644A83">
              <w:rPr>
                <w:bCs/>
                <w:szCs w:val="26"/>
              </w:rPr>
              <w:t>Slide bài giảng và Giáo trình theo yêu cầu;</w:t>
            </w:r>
          </w:p>
          <w:p w:rsidR="00745DFE" w:rsidRPr="00644A83" w:rsidRDefault="00745DFE" w:rsidP="00D53810">
            <w:pPr>
              <w:numPr>
                <w:ilvl w:val="0"/>
                <w:numId w:val="112"/>
              </w:numPr>
              <w:spacing w:before="0" w:after="0" w:line="240" w:lineRule="auto"/>
              <w:ind w:left="317"/>
              <w:rPr>
                <w:bCs/>
                <w:szCs w:val="26"/>
              </w:rPr>
            </w:pPr>
            <w:r w:rsidRPr="00644A83">
              <w:rPr>
                <w:bCs/>
                <w:szCs w:val="26"/>
              </w:rPr>
              <w:t>Website của các NHTM;</w:t>
            </w:r>
          </w:p>
          <w:p w:rsidR="00745DFE" w:rsidRPr="00644A83" w:rsidRDefault="00745DFE" w:rsidP="00D53810">
            <w:pPr>
              <w:numPr>
                <w:ilvl w:val="0"/>
                <w:numId w:val="112"/>
              </w:numPr>
              <w:spacing w:before="0" w:after="0" w:line="240" w:lineRule="auto"/>
              <w:ind w:left="317"/>
              <w:rPr>
                <w:bCs/>
                <w:szCs w:val="26"/>
              </w:rPr>
            </w:pPr>
            <w:r w:rsidRPr="00644A83">
              <w:rPr>
                <w:bCs/>
                <w:szCs w:val="26"/>
              </w:rPr>
              <w:t>Slide thuyết trình.</w:t>
            </w:r>
          </w:p>
        </w:tc>
      </w:tr>
      <w:tr w:rsidR="00745DFE" w:rsidRPr="00644A83" w:rsidTr="00745DFE">
        <w:tc>
          <w:tcPr>
            <w:tcW w:w="1866" w:type="dxa"/>
            <w:vMerge/>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Cs/>
                <w:szCs w:val="26"/>
              </w:rPr>
            </w:pPr>
            <w:r w:rsidRPr="00644A83">
              <w:rPr>
                <w:b/>
                <w:bCs/>
                <w:szCs w:val="26"/>
                <w:u w:val="single"/>
              </w:rPr>
              <w:t>Kết quả mong muốn:</w:t>
            </w:r>
          </w:p>
          <w:p w:rsidR="00745DFE" w:rsidRPr="00644A83" w:rsidRDefault="00745DFE" w:rsidP="00D53810">
            <w:pPr>
              <w:numPr>
                <w:ilvl w:val="0"/>
                <w:numId w:val="112"/>
              </w:numPr>
              <w:spacing w:before="0" w:after="0" w:line="240" w:lineRule="auto"/>
              <w:ind w:left="317"/>
              <w:rPr>
                <w:bCs/>
                <w:szCs w:val="26"/>
              </w:rPr>
            </w:pPr>
            <w:r w:rsidRPr="00644A83">
              <w:rPr>
                <w:bCs/>
                <w:szCs w:val="26"/>
              </w:rPr>
              <w:t>Người học trình bày được cách thức vận hành của nghiệp vụ Tín dụng trên thực tế của các NHTM của Việt Nam.</w:t>
            </w:r>
          </w:p>
        </w:tc>
      </w:tr>
      <w:tr w:rsidR="00745DFE" w:rsidRPr="00644A83" w:rsidTr="00745DFE">
        <w:tc>
          <w:tcPr>
            <w:tcW w:w="1866" w:type="dxa"/>
            <w:vMerge/>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
                <w:bCs/>
                <w:szCs w:val="26"/>
                <w:u w:val="single"/>
              </w:rPr>
            </w:pPr>
            <w:r w:rsidRPr="00644A83">
              <w:rPr>
                <w:b/>
                <w:bCs/>
                <w:szCs w:val="26"/>
                <w:u w:val="single"/>
              </w:rPr>
              <w:t xml:space="preserve">Tự học: </w:t>
            </w:r>
          </w:p>
          <w:p w:rsidR="00745DFE" w:rsidRPr="00644A83" w:rsidRDefault="00745DFE" w:rsidP="00D53810">
            <w:pPr>
              <w:numPr>
                <w:ilvl w:val="0"/>
                <w:numId w:val="112"/>
              </w:numPr>
              <w:spacing w:before="0" w:after="0" w:line="240" w:lineRule="auto"/>
              <w:ind w:left="317"/>
              <w:rPr>
                <w:bCs/>
                <w:szCs w:val="26"/>
              </w:rPr>
            </w:pPr>
            <w:r w:rsidRPr="00644A83">
              <w:rPr>
                <w:bCs/>
                <w:szCs w:val="26"/>
              </w:rPr>
              <w:t>Chuẩn bị đầy đủ tài liệu và nội dung cho buổi học tiếp theo;</w:t>
            </w:r>
          </w:p>
          <w:p w:rsidR="00745DFE" w:rsidRPr="00644A83" w:rsidRDefault="00745DFE" w:rsidP="00D53810">
            <w:pPr>
              <w:numPr>
                <w:ilvl w:val="0"/>
                <w:numId w:val="112"/>
              </w:numPr>
              <w:spacing w:before="0" w:after="0" w:line="240" w:lineRule="auto"/>
              <w:ind w:left="317"/>
              <w:rPr>
                <w:bCs/>
                <w:szCs w:val="26"/>
              </w:rPr>
            </w:pPr>
            <w:r w:rsidRPr="00644A83">
              <w:rPr>
                <w:bCs/>
                <w:szCs w:val="26"/>
              </w:rPr>
              <w:t>Hoàn thành bài world các đề tài đã thuyết trình tại lớp.</w:t>
            </w:r>
          </w:p>
        </w:tc>
      </w:tr>
      <w:tr w:rsidR="00745DFE" w:rsidRPr="00644A83" w:rsidTr="00745DFE">
        <w:tc>
          <w:tcPr>
            <w:tcW w:w="1866" w:type="dxa"/>
            <w:tcBorders>
              <w:bottom w:val="single" w:sz="4" w:space="0" w:color="auto"/>
            </w:tcBorders>
            <w:shd w:val="clear" w:color="auto" w:fill="auto"/>
          </w:tcPr>
          <w:p w:rsidR="00745DFE" w:rsidRPr="00644A83" w:rsidRDefault="00745DFE" w:rsidP="00745DFE">
            <w:pPr>
              <w:spacing w:after="0" w:line="240" w:lineRule="auto"/>
              <w:jc w:val="center"/>
              <w:rPr>
                <w:rFonts w:eastAsia="Times New Roman"/>
                <w:b/>
                <w:bCs/>
                <w:szCs w:val="26"/>
              </w:rPr>
            </w:pPr>
            <w:r w:rsidRPr="00644A83">
              <w:rPr>
                <w:rFonts w:eastAsia="Times New Roman"/>
                <w:b/>
                <w:bCs/>
                <w:szCs w:val="26"/>
              </w:rPr>
              <w:t>Buổi 9 (4 tiết)</w:t>
            </w:r>
          </w:p>
        </w:tc>
        <w:tc>
          <w:tcPr>
            <w:tcW w:w="7998" w:type="dxa"/>
            <w:shd w:val="clear" w:color="auto" w:fill="auto"/>
          </w:tcPr>
          <w:p w:rsidR="00745DFE" w:rsidRPr="00644A83" w:rsidRDefault="00745DFE" w:rsidP="00745DFE">
            <w:pPr>
              <w:spacing w:after="0" w:line="240" w:lineRule="auto"/>
              <w:rPr>
                <w:b/>
                <w:bCs/>
                <w:szCs w:val="26"/>
              </w:rPr>
            </w:pPr>
            <w:r>
              <w:rPr>
                <w:b/>
                <w:bCs/>
                <w:szCs w:val="26"/>
              </w:rPr>
              <w:t xml:space="preserve">Chương </w:t>
            </w:r>
            <w:r w:rsidRPr="00644A83">
              <w:rPr>
                <w:b/>
                <w:bCs/>
                <w:szCs w:val="26"/>
              </w:rPr>
              <w:t xml:space="preserve">3: Nghiệp vụ tín dụng của NHTM (phần </w:t>
            </w:r>
            <w:r>
              <w:rPr>
                <w:b/>
                <w:bCs/>
                <w:szCs w:val="26"/>
              </w:rPr>
              <w:t>6</w:t>
            </w:r>
            <w:r w:rsidRPr="00644A83">
              <w:rPr>
                <w:b/>
                <w:bCs/>
                <w:szCs w:val="26"/>
              </w:rPr>
              <w:t>)</w:t>
            </w:r>
          </w:p>
        </w:tc>
      </w:tr>
      <w:tr w:rsidR="00745DFE" w:rsidRPr="00644A83" w:rsidTr="00745DFE">
        <w:tc>
          <w:tcPr>
            <w:tcW w:w="1866" w:type="dxa"/>
            <w:vMerge w:val="restart"/>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
                <w:bCs/>
                <w:szCs w:val="26"/>
                <w:u w:val="single"/>
              </w:rPr>
            </w:pPr>
            <w:r w:rsidRPr="00644A83">
              <w:rPr>
                <w:b/>
                <w:bCs/>
                <w:szCs w:val="26"/>
                <w:u w:val="single"/>
              </w:rPr>
              <w:t>Nội dung:</w:t>
            </w:r>
          </w:p>
          <w:p w:rsidR="00745DFE" w:rsidRPr="00644A83" w:rsidRDefault="00745DFE" w:rsidP="00D53810">
            <w:pPr>
              <w:numPr>
                <w:ilvl w:val="0"/>
                <w:numId w:val="112"/>
              </w:numPr>
              <w:spacing w:before="0" w:after="0" w:line="240" w:lineRule="auto"/>
              <w:ind w:left="317"/>
              <w:rPr>
                <w:bCs/>
                <w:szCs w:val="26"/>
              </w:rPr>
            </w:pPr>
            <w:r w:rsidRPr="00644A83">
              <w:rPr>
                <w:bCs/>
                <w:szCs w:val="26"/>
              </w:rPr>
              <w:t>Chương 3 (phầ</w:t>
            </w:r>
            <w:r>
              <w:rPr>
                <w:bCs/>
                <w:szCs w:val="26"/>
              </w:rPr>
              <w:t>n 6</w:t>
            </w:r>
            <w:r w:rsidRPr="00644A83">
              <w:rPr>
                <w:bCs/>
                <w:szCs w:val="26"/>
              </w:rPr>
              <w:t>): Thuyết trình Các nghiệp vụ Tín dụng của NHTM</w:t>
            </w:r>
          </w:p>
        </w:tc>
      </w:tr>
      <w:tr w:rsidR="00745DFE" w:rsidRPr="00644A83" w:rsidTr="00745DFE">
        <w:tc>
          <w:tcPr>
            <w:tcW w:w="1866" w:type="dxa"/>
            <w:vMerge/>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
                <w:bCs/>
                <w:szCs w:val="26"/>
                <w:u w:val="single"/>
              </w:rPr>
            </w:pPr>
            <w:r w:rsidRPr="00644A83">
              <w:rPr>
                <w:b/>
                <w:bCs/>
                <w:szCs w:val="26"/>
                <w:u w:val="single"/>
              </w:rPr>
              <w:t>Phương pháp:</w:t>
            </w:r>
          </w:p>
          <w:p w:rsidR="00745DFE" w:rsidRPr="00644A83" w:rsidRDefault="00745DFE" w:rsidP="00D53810">
            <w:pPr>
              <w:numPr>
                <w:ilvl w:val="0"/>
                <w:numId w:val="112"/>
              </w:numPr>
              <w:spacing w:before="0" w:after="0" w:line="240" w:lineRule="auto"/>
              <w:ind w:left="317"/>
              <w:rPr>
                <w:bCs/>
                <w:i/>
                <w:szCs w:val="26"/>
              </w:rPr>
            </w:pPr>
            <w:r w:rsidRPr="00644A83">
              <w:rPr>
                <w:bCs/>
                <w:szCs w:val="26"/>
              </w:rPr>
              <w:t>Sinh viên chuẩn bị bài nhóm và trình bày trước lớp các đề tài đã được bóc thăm;</w:t>
            </w:r>
          </w:p>
          <w:p w:rsidR="00745DFE" w:rsidRPr="00644A83" w:rsidRDefault="00745DFE" w:rsidP="00D53810">
            <w:pPr>
              <w:numPr>
                <w:ilvl w:val="0"/>
                <w:numId w:val="112"/>
              </w:numPr>
              <w:spacing w:before="0" w:after="0" w:line="240" w:lineRule="auto"/>
              <w:ind w:left="317"/>
              <w:rPr>
                <w:bCs/>
                <w:i/>
                <w:szCs w:val="26"/>
              </w:rPr>
            </w:pPr>
            <w:r w:rsidRPr="00644A83">
              <w:rPr>
                <w:bCs/>
                <w:szCs w:val="26"/>
              </w:rPr>
              <w:t>Tổng kết và nhận xét các về các đề tài thuyết trình.</w:t>
            </w:r>
          </w:p>
        </w:tc>
      </w:tr>
      <w:tr w:rsidR="00745DFE" w:rsidRPr="00644A83" w:rsidTr="00745DFE">
        <w:tc>
          <w:tcPr>
            <w:tcW w:w="1866" w:type="dxa"/>
            <w:vMerge/>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
                <w:bCs/>
                <w:szCs w:val="26"/>
                <w:u w:val="single"/>
              </w:rPr>
            </w:pPr>
            <w:r w:rsidRPr="00644A83">
              <w:rPr>
                <w:b/>
                <w:bCs/>
                <w:szCs w:val="26"/>
                <w:u w:val="single"/>
              </w:rPr>
              <w:t>Tài liệu:</w:t>
            </w:r>
          </w:p>
          <w:p w:rsidR="00745DFE" w:rsidRPr="00644A83" w:rsidRDefault="00745DFE" w:rsidP="00D53810">
            <w:pPr>
              <w:numPr>
                <w:ilvl w:val="0"/>
                <w:numId w:val="112"/>
              </w:numPr>
              <w:spacing w:before="0" w:after="0" w:line="240" w:lineRule="auto"/>
              <w:ind w:left="317"/>
              <w:rPr>
                <w:bCs/>
                <w:szCs w:val="26"/>
              </w:rPr>
            </w:pPr>
            <w:r w:rsidRPr="00644A83">
              <w:rPr>
                <w:bCs/>
                <w:szCs w:val="26"/>
              </w:rPr>
              <w:t>Slide bài giảng và Giáo trình theo yêu cầu;</w:t>
            </w:r>
          </w:p>
          <w:p w:rsidR="00745DFE" w:rsidRPr="00644A83" w:rsidRDefault="00745DFE" w:rsidP="00D53810">
            <w:pPr>
              <w:numPr>
                <w:ilvl w:val="0"/>
                <w:numId w:val="112"/>
              </w:numPr>
              <w:spacing w:before="0" w:after="0" w:line="240" w:lineRule="auto"/>
              <w:ind w:left="317"/>
              <w:rPr>
                <w:bCs/>
                <w:szCs w:val="26"/>
              </w:rPr>
            </w:pPr>
            <w:r w:rsidRPr="00644A83">
              <w:rPr>
                <w:bCs/>
                <w:szCs w:val="26"/>
              </w:rPr>
              <w:t>Website của các NHTM;</w:t>
            </w:r>
          </w:p>
          <w:p w:rsidR="00745DFE" w:rsidRPr="00644A83" w:rsidRDefault="00745DFE" w:rsidP="00D53810">
            <w:pPr>
              <w:numPr>
                <w:ilvl w:val="0"/>
                <w:numId w:val="112"/>
              </w:numPr>
              <w:spacing w:before="0" w:after="0" w:line="240" w:lineRule="auto"/>
              <w:ind w:left="317"/>
              <w:rPr>
                <w:bCs/>
                <w:szCs w:val="26"/>
              </w:rPr>
            </w:pPr>
            <w:r w:rsidRPr="00644A83">
              <w:rPr>
                <w:bCs/>
                <w:szCs w:val="26"/>
              </w:rPr>
              <w:t>Slide thuyết trình.</w:t>
            </w:r>
          </w:p>
        </w:tc>
      </w:tr>
      <w:tr w:rsidR="00745DFE" w:rsidRPr="00644A83" w:rsidTr="00745DFE">
        <w:tc>
          <w:tcPr>
            <w:tcW w:w="1866" w:type="dxa"/>
            <w:vMerge/>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Cs/>
                <w:szCs w:val="26"/>
              </w:rPr>
            </w:pPr>
            <w:r w:rsidRPr="00644A83">
              <w:rPr>
                <w:b/>
                <w:bCs/>
                <w:szCs w:val="26"/>
                <w:u w:val="single"/>
              </w:rPr>
              <w:t>Kết quả mong muốn:</w:t>
            </w:r>
          </w:p>
          <w:p w:rsidR="00745DFE" w:rsidRPr="00644A83" w:rsidRDefault="00745DFE" w:rsidP="00D53810">
            <w:pPr>
              <w:numPr>
                <w:ilvl w:val="0"/>
                <w:numId w:val="112"/>
              </w:numPr>
              <w:spacing w:before="0" w:after="0" w:line="240" w:lineRule="auto"/>
              <w:ind w:left="317"/>
              <w:rPr>
                <w:bCs/>
                <w:szCs w:val="26"/>
              </w:rPr>
            </w:pPr>
            <w:r w:rsidRPr="00644A83">
              <w:rPr>
                <w:bCs/>
                <w:szCs w:val="26"/>
              </w:rPr>
              <w:t>Người học trình bày được cách thức vận hành của nghiệp vụ Tín dụng trên thực tế của các NHTM của Việt Nam.</w:t>
            </w:r>
          </w:p>
        </w:tc>
      </w:tr>
      <w:tr w:rsidR="00745DFE" w:rsidRPr="00644A83" w:rsidTr="00745DFE">
        <w:tc>
          <w:tcPr>
            <w:tcW w:w="1866" w:type="dxa"/>
            <w:vMerge/>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Default="00745DFE" w:rsidP="00745DFE">
            <w:pPr>
              <w:spacing w:after="0" w:line="240" w:lineRule="auto"/>
              <w:ind w:left="317"/>
              <w:rPr>
                <w:b/>
                <w:bCs/>
                <w:szCs w:val="26"/>
                <w:u w:val="single"/>
              </w:rPr>
            </w:pPr>
            <w:r w:rsidRPr="00644A83">
              <w:rPr>
                <w:b/>
                <w:bCs/>
                <w:szCs w:val="26"/>
                <w:u w:val="single"/>
              </w:rPr>
              <w:t xml:space="preserve">Tự học: </w:t>
            </w:r>
          </w:p>
          <w:p w:rsidR="00745DFE" w:rsidRDefault="00745DFE" w:rsidP="00D53810">
            <w:pPr>
              <w:numPr>
                <w:ilvl w:val="0"/>
                <w:numId w:val="112"/>
              </w:numPr>
              <w:spacing w:before="0" w:after="0" w:line="240" w:lineRule="auto"/>
              <w:ind w:left="317"/>
              <w:rPr>
                <w:bCs/>
                <w:szCs w:val="26"/>
              </w:rPr>
            </w:pPr>
            <w:r w:rsidRPr="00644A83">
              <w:rPr>
                <w:bCs/>
                <w:szCs w:val="26"/>
              </w:rPr>
              <w:t>Chuẩn bị đầy đủ tài liệu và nội dung cho buổi học tiếp theo;</w:t>
            </w:r>
          </w:p>
          <w:p w:rsidR="00745DFE" w:rsidRPr="00762D65" w:rsidRDefault="00745DFE" w:rsidP="00D53810">
            <w:pPr>
              <w:numPr>
                <w:ilvl w:val="0"/>
                <w:numId w:val="112"/>
              </w:numPr>
              <w:spacing w:before="0" w:after="0" w:line="240" w:lineRule="auto"/>
              <w:ind w:left="317"/>
              <w:rPr>
                <w:bCs/>
                <w:szCs w:val="26"/>
              </w:rPr>
            </w:pPr>
            <w:r w:rsidRPr="00762D65">
              <w:rPr>
                <w:bCs/>
                <w:szCs w:val="26"/>
              </w:rPr>
              <w:t>Hoàn thành bài world các đề tài đã thuyết trình tại lớp.</w:t>
            </w:r>
          </w:p>
        </w:tc>
      </w:tr>
      <w:tr w:rsidR="00745DFE" w:rsidRPr="00644A83" w:rsidTr="00745DFE">
        <w:tc>
          <w:tcPr>
            <w:tcW w:w="1866" w:type="dxa"/>
            <w:tcBorders>
              <w:bottom w:val="single" w:sz="4" w:space="0" w:color="auto"/>
            </w:tcBorders>
            <w:shd w:val="clear" w:color="auto" w:fill="auto"/>
          </w:tcPr>
          <w:p w:rsidR="00745DFE" w:rsidRPr="00644A83" w:rsidRDefault="00745DFE" w:rsidP="00745DFE">
            <w:pPr>
              <w:spacing w:after="0" w:line="240" w:lineRule="auto"/>
              <w:jc w:val="center"/>
              <w:rPr>
                <w:rFonts w:eastAsia="Times New Roman"/>
                <w:b/>
                <w:bCs/>
                <w:szCs w:val="26"/>
              </w:rPr>
            </w:pPr>
            <w:r w:rsidRPr="00644A83">
              <w:rPr>
                <w:rFonts w:eastAsia="Times New Roman"/>
                <w:b/>
                <w:bCs/>
                <w:szCs w:val="26"/>
              </w:rPr>
              <w:t>Buổi 10 (4 tiết)</w:t>
            </w:r>
          </w:p>
        </w:tc>
        <w:tc>
          <w:tcPr>
            <w:tcW w:w="7998" w:type="dxa"/>
            <w:shd w:val="clear" w:color="auto" w:fill="auto"/>
          </w:tcPr>
          <w:p w:rsidR="00745DFE" w:rsidRPr="00644A83" w:rsidRDefault="00745DFE" w:rsidP="00745DFE">
            <w:pPr>
              <w:spacing w:after="0" w:line="240" w:lineRule="auto"/>
              <w:rPr>
                <w:b/>
                <w:bCs/>
                <w:szCs w:val="26"/>
              </w:rPr>
            </w:pPr>
            <w:r>
              <w:rPr>
                <w:b/>
                <w:bCs/>
                <w:szCs w:val="26"/>
              </w:rPr>
              <w:t>Chương 4</w:t>
            </w:r>
            <w:r w:rsidRPr="00644A83">
              <w:rPr>
                <w:b/>
                <w:bCs/>
                <w:szCs w:val="26"/>
              </w:rPr>
              <w:t xml:space="preserve">: </w:t>
            </w:r>
            <w:r w:rsidRPr="00522220">
              <w:rPr>
                <w:b/>
                <w:bCs/>
                <w:szCs w:val="26"/>
              </w:rPr>
              <w:t>Nghiệp vụ thanh toán qua ngân hàng</w:t>
            </w:r>
            <w:r w:rsidRPr="00644A83">
              <w:rPr>
                <w:b/>
                <w:bCs/>
                <w:szCs w:val="26"/>
              </w:rPr>
              <w:t xml:space="preserve"> (phầ</w:t>
            </w:r>
            <w:r>
              <w:rPr>
                <w:b/>
                <w:bCs/>
                <w:szCs w:val="26"/>
              </w:rPr>
              <w:t>n 1</w:t>
            </w:r>
            <w:r w:rsidRPr="00644A83">
              <w:rPr>
                <w:b/>
                <w:bCs/>
                <w:szCs w:val="26"/>
              </w:rPr>
              <w:t>)</w:t>
            </w:r>
          </w:p>
        </w:tc>
      </w:tr>
      <w:tr w:rsidR="00745DFE" w:rsidRPr="00644A83" w:rsidTr="00745DFE">
        <w:tc>
          <w:tcPr>
            <w:tcW w:w="1866" w:type="dxa"/>
            <w:vMerge w:val="restart"/>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
                <w:bCs/>
                <w:szCs w:val="26"/>
                <w:u w:val="single"/>
              </w:rPr>
            </w:pPr>
            <w:r w:rsidRPr="00644A83">
              <w:rPr>
                <w:b/>
                <w:bCs/>
                <w:szCs w:val="26"/>
                <w:u w:val="single"/>
              </w:rPr>
              <w:t>Nội dung:</w:t>
            </w:r>
          </w:p>
          <w:p w:rsidR="00745DFE" w:rsidRPr="00644A83" w:rsidRDefault="00745DFE" w:rsidP="00D53810">
            <w:pPr>
              <w:numPr>
                <w:ilvl w:val="0"/>
                <w:numId w:val="112"/>
              </w:numPr>
              <w:spacing w:before="0" w:after="0" w:line="240" w:lineRule="auto"/>
              <w:ind w:left="317"/>
              <w:rPr>
                <w:bCs/>
                <w:szCs w:val="26"/>
              </w:rPr>
            </w:pPr>
            <w:r w:rsidRPr="00644A83">
              <w:rPr>
                <w:bCs/>
                <w:szCs w:val="26"/>
              </w:rPr>
              <w:lastRenderedPageBreak/>
              <w:t xml:space="preserve">Chương </w:t>
            </w:r>
            <w:r>
              <w:rPr>
                <w:bCs/>
                <w:szCs w:val="26"/>
              </w:rPr>
              <w:t>4</w:t>
            </w:r>
            <w:r w:rsidRPr="00644A83">
              <w:rPr>
                <w:bCs/>
                <w:szCs w:val="26"/>
              </w:rPr>
              <w:t xml:space="preserve"> (phần </w:t>
            </w:r>
            <w:r>
              <w:rPr>
                <w:bCs/>
                <w:szCs w:val="26"/>
              </w:rPr>
              <w:t>1</w:t>
            </w:r>
            <w:r w:rsidRPr="00644A83">
              <w:rPr>
                <w:bCs/>
                <w:szCs w:val="26"/>
              </w:rPr>
              <w:t>);</w:t>
            </w:r>
          </w:p>
        </w:tc>
      </w:tr>
      <w:tr w:rsidR="00745DFE" w:rsidRPr="00644A83" w:rsidTr="00745DFE">
        <w:tc>
          <w:tcPr>
            <w:tcW w:w="1866" w:type="dxa"/>
            <w:vMerge/>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
                <w:bCs/>
                <w:szCs w:val="26"/>
                <w:u w:val="single"/>
              </w:rPr>
            </w:pPr>
            <w:r w:rsidRPr="00644A83">
              <w:rPr>
                <w:b/>
                <w:bCs/>
                <w:szCs w:val="26"/>
                <w:u w:val="single"/>
              </w:rPr>
              <w:t>Phương pháp:</w:t>
            </w:r>
          </w:p>
          <w:p w:rsidR="00745DFE" w:rsidRPr="00644A83" w:rsidRDefault="00745DFE" w:rsidP="00D53810">
            <w:pPr>
              <w:numPr>
                <w:ilvl w:val="0"/>
                <w:numId w:val="112"/>
              </w:numPr>
              <w:spacing w:before="0" w:after="0" w:line="240" w:lineRule="auto"/>
              <w:ind w:left="317"/>
              <w:rPr>
                <w:bCs/>
                <w:i/>
                <w:szCs w:val="26"/>
              </w:rPr>
            </w:pPr>
            <w:r>
              <w:rPr>
                <w:bCs/>
                <w:szCs w:val="26"/>
              </w:rPr>
              <w:t>Giảng giải về nội dung chương.</w:t>
            </w:r>
          </w:p>
        </w:tc>
      </w:tr>
      <w:tr w:rsidR="00745DFE" w:rsidRPr="00644A83" w:rsidTr="00745DFE">
        <w:tc>
          <w:tcPr>
            <w:tcW w:w="1866" w:type="dxa"/>
            <w:vMerge/>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
                <w:bCs/>
                <w:szCs w:val="26"/>
                <w:u w:val="single"/>
              </w:rPr>
            </w:pPr>
            <w:r w:rsidRPr="00644A83">
              <w:rPr>
                <w:b/>
                <w:bCs/>
                <w:szCs w:val="26"/>
                <w:u w:val="single"/>
              </w:rPr>
              <w:t>Tài liệu:</w:t>
            </w:r>
          </w:p>
          <w:p w:rsidR="00745DFE" w:rsidRPr="00644A83" w:rsidRDefault="00745DFE" w:rsidP="00D53810">
            <w:pPr>
              <w:numPr>
                <w:ilvl w:val="0"/>
                <w:numId w:val="112"/>
              </w:numPr>
              <w:spacing w:before="0" w:after="0" w:line="240" w:lineRule="auto"/>
              <w:ind w:left="317"/>
              <w:rPr>
                <w:bCs/>
                <w:szCs w:val="26"/>
              </w:rPr>
            </w:pPr>
            <w:r w:rsidRPr="00644A83">
              <w:rPr>
                <w:bCs/>
                <w:szCs w:val="26"/>
              </w:rPr>
              <w:t>Slide bài giảng và Giáo trình theo yêu cầu;</w:t>
            </w:r>
          </w:p>
          <w:p w:rsidR="00745DFE" w:rsidRPr="00762D65" w:rsidRDefault="00745DFE" w:rsidP="00D53810">
            <w:pPr>
              <w:numPr>
                <w:ilvl w:val="0"/>
                <w:numId w:val="112"/>
              </w:numPr>
              <w:spacing w:before="0" w:after="0" w:line="240" w:lineRule="auto"/>
              <w:ind w:left="317"/>
              <w:rPr>
                <w:bCs/>
                <w:szCs w:val="26"/>
              </w:rPr>
            </w:pPr>
            <w:r w:rsidRPr="00644A83">
              <w:rPr>
                <w:bCs/>
                <w:szCs w:val="26"/>
              </w:rPr>
              <w:t>Website củ</w:t>
            </w:r>
            <w:r>
              <w:rPr>
                <w:bCs/>
                <w:szCs w:val="26"/>
              </w:rPr>
              <w:t>a các NHTM.</w:t>
            </w:r>
          </w:p>
        </w:tc>
      </w:tr>
      <w:tr w:rsidR="00745DFE" w:rsidRPr="00644A83" w:rsidTr="00745DFE">
        <w:tc>
          <w:tcPr>
            <w:tcW w:w="1866" w:type="dxa"/>
            <w:vMerge/>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Cs/>
                <w:szCs w:val="26"/>
              </w:rPr>
            </w:pPr>
            <w:r w:rsidRPr="00644A83">
              <w:rPr>
                <w:b/>
                <w:bCs/>
                <w:szCs w:val="26"/>
                <w:u w:val="single"/>
              </w:rPr>
              <w:t>Kết quả mong muốn:</w:t>
            </w:r>
          </w:p>
          <w:p w:rsidR="00745DFE" w:rsidRPr="00644A83" w:rsidRDefault="00745DFE" w:rsidP="00D53810">
            <w:pPr>
              <w:numPr>
                <w:ilvl w:val="0"/>
                <w:numId w:val="112"/>
              </w:numPr>
              <w:spacing w:before="0" w:after="0" w:line="240" w:lineRule="auto"/>
              <w:ind w:left="317"/>
              <w:rPr>
                <w:bCs/>
                <w:szCs w:val="26"/>
              </w:rPr>
            </w:pPr>
            <w:r w:rsidRPr="00644A83">
              <w:rPr>
                <w:bCs/>
                <w:szCs w:val="26"/>
              </w:rPr>
              <w:t>Người học biết trình bày được các hoạt động tài trợ xuất nhập khẩu của NHTM Việt Nam trong hoạt động tài trợ ngoại thương.</w:t>
            </w:r>
          </w:p>
        </w:tc>
      </w:tr>
      <w:tr w:rsidR="00745DFE" w:rsidRPr="00644A83" w:rsidTr="00745DFE">
        <w:tc>
          <w:tcPr>
            <w:tcW w:w="1866" w:type="dxa"/>
            <w:vMerge/>
            <w:tcBorders>
              <w:left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
                <w:bCs/>
                <w:szCs w:val="26"/>
                <w:u w:val="single"/>
              </w:rPr>
            </w:pPr>
            <w:r w:rsidRPr="00644A83">
              <w:rPr>
                <w:b/>
                <w:bCs/>
                <w:szCs w:val="26"/>
                <w:u w:val="single"/>
              </w:rPr>
              <w:t xml:space="preserve">Tự học: </w:t>
            </w:r>
          </w:p>
          <w:p w:rsidR="00745DFE" w:rsidRPr="00644A83" w:rsidRDefault="00745DFE" w:rsidP="00D53810">
            <w:pPr>
              <w:numPr>
                <w:ilvl w:val="0"/>
                <w:numId w:val="112"/>
              </w:numPr>
              <w:spacing w:before="0" w:after="0" w:line="240" w:lineRule="auto"/>
              <w:ind w:left="317"/>
              <w:rPr>
                <w:bCs/>
                <w:szCs w:val="26"/>
              </w:rPr>
            </w:pPr>
            <w:r w:rsidRPr="00644A83">
              <w:rPr>
                <w:bCs/>
                <w:szCs w:val="26"/>
              </w:rPr>
              <w:t>Chuẩn bị đầy đủ tài liệu và nội dung cho buổi học tiếp theo;</w:t>
            </w:r>
          </w:p>
          <w:p w:rsidR="00745DFE" w:rsidRPr="00644A83" w:rsidRDefault="00745DFE" w:rsidP="00D53810">
            <w:pPr>
              <w:numPr>
                <w:ilvl w:val="0"/>
                <w:numId w:val="112"/>
              </w:numPr>
              <w:spacing w:before="0" w:after="0" w:line="240" w:lineRule="auto"/>
              <w:ind w:left="317"/>
              <w:rPr>
                <w:bCs/>
                <w:szCs w:val="26"/>
              </w:rPr>
            </w:pPr>
            <w:r w:rsidRPr="00644A83">
              <w:rPr>
                <w:bCs/>
                <w:szCs w:val="26"/>
              </w:rPr>
              <w:t>Hoàn thành bài world các đề tài đã thuyết trình tại lớp.</w:t>
            </w:r>
          </w:p>
        </w:tc>
      </w:tr>
      <w:tr w:rsidR="00745DFE" w:rsidRPr="00644A83" w:rsidTr="00745DFE">
        <w:tc>
          <w:tcPr>
            <w:tcW w:w="1866" w:type="dxa"/>
            <w:tcBorders>
              <w:bottom w:val="single" w:sz="4" w:space="0" w:color="auto"/>
            </w:tcBorders>
            <w:shd w:val="clear" w:color="auto" w:fill="auto"/>
          </w:tcPr>
          <w:p w:rsidR="00745DFE" w:rsidRPr="00644A83" w:rsidRDefault="00745DFE" w:rsidP="00745DFE">
            <w:pPr>
              <w:spacing w:after="0" w:line="240" w:lineRule="auto"/>
              <w:jc w:val="center"/>
              <w:rPr>
                <w:rFonts w:eastAsia="Times New Roman"/>
                <w:b/>
                <w:bCs/>
                <w:szCs w:val="26"/>
              </w:rPr>
            </w:pPr>
            <w:r>
              <w:rPr>
                <w:rFonts w:eastAsia="Times New Roman"/>
                <w:b/>
                <w:bCs/>
                <w:szCs w:val="26"/>
              </w:rPr>
              <w:t>Buổi 11 (4</w:t>
            </w:r>
            <w:r w:rsidRPr="00644A83">
              <w:rPr>
                <w:rFonts w:eastAsia="Times New Roman"/>
                <w:b/>
                <w:bCs/>
                <w:szCs w:val="26"/>
              </w:rPr>
              <w:t xml:space="preserve"> tiết)</w:t>
            </w:r>
          </w:p>
        </w:tc>
        <w:tc>
          <w:tcPr>
            <w:tcW w:w="7998" w:type="dxa"/>
            <w:shd w:val="clear" w:color="auto" w:fill="auto"/>
          </w:tcPr>
          <w:p w:rsidR="00745DFE" w:rsidRDefault="00745DFE" w:rsidP="00745DFE">
            <w:pPr>
              <w:spacing w:after="0" w:line="240" w:lineRule="auto"/>
              <w:ind w:left="317"/>
              <w:jc w:val="center"/>
              <w:rPr>
                <w:b/>
                <w:bCs/>
                <w:szCs w:val="26"/>
              </w:rPr>
            </w:pPr>
            <w:r>
              <w:rPr>
                <w:b/>
                <w:bCs/>
                <w:szCs w:val="26"/>
              </w:rPr>
              <w:t>Chương 4</w:t>
            </w:r>
            <w:r w:rsidRPr="00644A83">
              <w:rPr>
                <w:b/>
                <w:bCs/>
                <w:szCs w:val="26"/>
              </w:rPr>
              <w:t xml:space="preserve">: </w:t>
            </w:r>
            <w:r w:rsidRPr="00522220">
              <w:rPr>
                <w:b/>
                <w:bCs/>
                <w:szCs w:val="26"/>
              </w:rPr>
              <w:t>Nghiệp vụ thanh toán qua ngân hàng</w:t>
            </w:r>
            <w:r w:rsidRPr="00644A83">
              <w:rPr>
                <w:b/>
                <w:bCs/>
                <w:szCs w:val="26"/>
              </w:rPr>
              <w:t xml:space="preserve"> (phần 2)</w:t>
            </w:r>
          </w:p>
          <w:p w:rsidR="00745DFE" w:rsidRPr="00644A83" w:rsidRDefault="00745DFE" w:rsidP="00745DFE">
            <w:pPr>
              <w:spacing w:after="0" w:line="240" w:lineRule="auto"/>
              <w:ind w:left="317"/>
              <w:jc w:val="center"/>
              <w:rPr>
                <w:b/>
                <w:bCs/>
                <w:szCs w:val="26"/>
              </w:rPr>
            </w:pPr>
            <w:r w:rsidRPr="00644A83">
              <w:rPr>
                <w:b/>
                <w:bCs/>
                <w:szCs w:val="26"/>
              </w:rPr>
              <w:t>Ôn tập + Kiểm tra</w:t>
            </w:r>
          </w:p>
        </w:tc>
      </w:tr>
      <w:tr w:rsidR="00745DFE" w:rsidRPr="00644A83" w:rsidTr="00745DFE">
        <w:tc>
          <w:tcPr>
            <w:tcW w:w="1866" w:type="dxa"/>
            <w:vMerge w:val="restart"/>
            <w:tcBorders>
              <w:left w:val="nil"/>
              <w:bottom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
                <w:bCs/>
                <w:szCs w:val="26"/>
                <w:u w:val="single"/>
              </w:rPr>
            </w:pPr>
            <w:r w:rsidRPr="00644A83">
              <w:rPr>
                <w:b/>
                <w:bCs/>
                <w:szCs w:val="26"/>
                <w:u w:val="single"/>
              </w:rPr>
              <w:t>Phương pháp:</w:t>
            </w:r>
          </w:p>
          <w:p w:rsidR="00745DFE" w:rsidRPr="00163106" w:rsidRDefault="00745DFE" w:rsidP="00D53810">
            <w:pPr>
              <w:numPr>
                <w:ilvl w:val="0"/>
                <w:numId w:val="112"/>
              </w:numPr>
              <w:spacing w:before="0" w:after="0" w:line="240" w:lineRule="auto"/>
              <w:ind w:left="317"/>
              <w:rPr>
                <w:bCs/>
                <w:i/>
                <w:szCs w:val="26"/>
              </w:rPr>
            </w:pPr>
            <w:r>
              <w:rPr>
                <w:bCs/>
                <w:szCs w:val="26"/>
              </w:rPr>
              <w:t>Giảng giải phần tiếp theo nội dung chương 4</w:t>
            </w:r>
          </w:p>
          <w:p w:rsidR="00745DFE" w:rsidRPr="00644A83" w:rsidRDefault="00745DFE" w:rsidP="00D53810">
            <w:pPr>
              <w:numPr>
                <w:ilvl w:val="0"/>
                <w:numId w:val="112"/>
              </w:numPr>
              <w:spacing w:before="0" w:after="0" w:line="240" w:lineRule="auto"/>
              <w:ind w:left="317"/>
              <w:rPr>
                <w:bCs/>
                <w:i/>
                <w:szCs w:val="26"/>
              </w:rPr>
            </w:pPr>
            <w:r w:rsidRPr="00644A83">
              <w:rPr>
                <w:bCs/>
                <w:szCs w:val="26"/>
              </w:rPr>
              <w:t>Trình chiếu và tóm tắt các nội dung của từ</w:t>
            </w:r>
            <w:r>
              <w:rPr>
                <w:bCs/>
                <w:szCs w:val="26"/>
              </w:rPr>
              <w:t xml:space="preserve"> Chương 1 – Chương 4</w:t>
            </w:r>
            <w:r w:rsidRPr="00644A83">
              <w:rPr>
                <w:bCs/>
                <w:szCs w:val="26"/>
              </w:rPr>
              <w:t>;</w:t>
            </w:r>
          </w:p>
          <w:p w:rsidR="00745DFE" w:rsidRPr="00644A83" w:rsidRDefault="00745DFE" w:rsidP="00D53810">
            <w:pPr>
              <w:numPr>
                <w:ilvl w:val="0"/>
                <w:numId w:val="112"/>
              </w:numPr>
              <w:spacing w:before="0" w:after="0" w:line="240" w:lineRule="auto"/>
              <w:ind w:left="317"/>
              <w:rPr>
                <w:bCs/>
                <w:i/>
                <w:szCs w:val="26"/>
              </w:rPr>
            </w:pPr>
            <w:r w:rsidRPr="00644A83">
              <w:rPr>
                <w:bCs/>
                <w:szCs w:val="26"/>
              </w:rPr>
              <w:t>Giải đáp cho sinh viên các bài tập thực hành.</w:t>
            </w:r>
          </w:p>
        </w:tc>
      </w:tr>
      <w:tr w:rsidR="00745DFE" w:rsidRPr="00644A83" w:rsidTr="00745DFE">
        <w:tc>
          <w:tcPr>
            <w:tcW w:w="1866" w:type="dxa"/>
            <w:vMerge/>
            <w:tcBorders>
              <w:left w:val="nil"/>
              <w:bottom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
                <w:bCs/>
                <w:szCs w:val="26"/>
                <w:u w:val="single"/>
              </w:rPr>
            </w:pPr>
            <w:r w:rsidRPr="00644A83">
              <w:rPr>
                <w:b/>
                <w:bCs/>
                <w:szCs w:val="26"/>
                <w:u w:val="single"/>
              </w:rPr>
              <w:t>Tài liệu:</w:t>
            </w:r>
          </w:p>
          <w:p w:rsidR="00745DFE" w:rsidRPr="00644A83" w:rsidRDefault="00745DFE" w:rsidP="00D53810">
            <w:pPr>
              <w:numPr>
                <w:ilvl w:val="0"/>
                <w:numId w:val="112"/>
              </w:numPr>
              <w:spacing w:before="0" w:after="0" w:line="240" w:lineRule="auto"/>
              <w:ind w:left="317"/>
              <w:rPr>
                <w:bCs/>
                <w:szCs w:val="26"/>
              </w:rPr>
            </w:pPr>
            <w:r w:rsidRPr="00644A83">
              <w:rPr>
                <w:bCs/>
                <w:szCs w:val="26"/>
              </w:rPr>
              <w:t>Slide bài giảng và Giáo trình theo yêu cầu;</w:t>
            </w:r>
          </w:p>
          <w:p w:rsidR="00745DFE" w:rsidRPr="00644A83" w:rsidRDefault="00745DFE" w:rsidP="00D53810">
            <w:pPr>
              <w:numPr>
                <w:ilvl w:val="0"/>
                <w:numId w:val="112"/>
              </w:numPr>
              <w:spacing w:before="0" w:after="0" w:line="240" w:lineRule="auto"/>
              <w:ind w:left="317"/>
              <w:rPr>
                <w:bCs/>
                <w:szCs w:val="26"/>
              </w:rPr>
            </w:pPr>
            <w:r w:rsidRPr="00644A83">
              <w:rPr>
                <w:bCs/>
                <w:szCs w:val="26"/>
              </w:rPr>
              <w:t>Bài world tổng hợp của tất cả các đề tài thuyết trình.</w:t>
            </w:r>
          </w:p>
        </w:tc>
      </w:tr>
      <w:tr w:rsidR="00745DFE" w:rsidRPr="00644A83" w:rsidTr="00745DFE">
        <w:tc>
          <w:tcPr>
            <w:tcW w:w="1866" w:type="dxa"/>
            <w:vMerge/>
            <w:tcBorders>
              <w:left w:val="nil"/>
              <w:bottom w:val="nil"/>
            </w:tcBorders>
            <w:shd w:val="clear" w:color="auto" w:fill="auto"/>
          </w:tcPr>
          <w:p w:rsidR="00745DFE" w:rsidRPr="00644A83" w:rsidRDefault="00745DFE" w:rsidP="00745DFE">
            <w:pPr>
              <w:spacing w:after="0" w:line="240" w:lineRule="auto"/>
              <w:jc w:val="center"/>
              <w:rPr>
                <w:rFonts w:eastAsia="Times New Roman"/>
                <w:b/>
                <w:bCs/>
                <w:szCs w:val="26"/>
              </w:rPr>
            </w:pPr>
          </w:p>
        </w:tc>
        <w:tc>
          <w:tcPr>
            <w:tcW w:w="7998" w:type="dxa"/>
            <w:shd w:val="clear" w:color="auto" w:fill="auto"/>
          </w:tcPr>
          <w:p w:rsidR="00745DFE" w:rsidRPr="00644A83" w:rsidRDefault="00745DFE" w:rsidP="00745DFE">
            <w:pPr>
              <w:spacing w:after="0" w:line="240" w:lineRule="auto"/>
              <w:ind w:left="317"/>
              <w:rPr>
                <w:bCs/>
                <w:szCs w:val="26"/>
              </w:rPr>
            </w:pPr>
            <w:r w:rsidRPr="00644A83">
              <w:rPr>
                <w:b/>
                <w:bCs/>
                <w:szCs w:val="26"/>
                <w:u w:val="single"/>
              </w:rPr>
              <w:t>Kết quả mong muốn:</w:t>
            </w:r>
          </w:p>
          <w:p w:rsidR="00745DFE" w:rsidRPr="00644A83" w:rsidRDefault="00745DFE" w:rsidP="00D53810">
            <w:pPr>
              <w:numPr>
                <w:ilvl w:val="0"/>
                <w:numId w:val="112"/>
              </w:numPr>
              <w:spacing w:before="0" w:after="0" w:line="240" w:lineRule="auto"/>
              <w:ind w:left="317"/>
              <w:rPr>
                <w:bCs/>
                <w:szCs w:val="26"/>
              </w:rPr>
            </w:pPr>
            <w:r w:rsidRPr="00644A83">
              <w:rPr>
                <w:bCs/>
                <w:szCs w:val="26"/>
              </w:rPr>
              <w:t>Hệ thống lại kiến thức và giải đáp các thắc mắc của người học để chuẩn bị cho thi cuối kỳ</w:t>
            </w:r>
          </w:p>
        </w:tc>
      </w:tr>
    </w:tbl>
    <w:p w:rsidR="00745DFE" w:rsidRPr="00971FE3" w:rsidRDefault="00745DFE" w:rsidP="00745DFE">
      <w:pPr>
        <w:spacing w:line="240" w:lineRule="auto"/>
        <w:rPr>
          <w:rFonts w:eastAsia="Times New Roman"/>
          <w:b/>
          <w:bCs/>
          <w:szCs w:val="26"/>
        </w:rPr>
      </w:pPr>
      <w:r w:rsidRPr="00971FE3">
        <w:rPr>
          <w:rFonts w:eastAsia="Times New Roman"/>
          <w:b/>
          <w:bCs/>
          <w:szCs w:val="26"/>
        </w:rPr>
        <w:t xml:space="preserve">15. THI KẾT THÚC HỌC PHẦN: </w:t>
      </w:r>
    </w:p>
    <w:p w:rsidR="00745DFE" w:rsidRPr="003C5A73" w:rsidRDefault="00745DFE" w:rsidP="00745DFE">
      <w:pPr>
        <w:spacing w:line="240" w:lineRule="auto"/>
        <w:ind w:firstLine="720"/>
        <w:rPr>
          <w:rFonts w:eastAsia="Times New Roman"/>
          <w:bCs/>
          <w:szCs w:val="26"/>
        </w:rPr>
      </w:pPr>
      <w:r w:rsidRPr="00971FE3">
        <w:rPr>
          <w:rFonts w:eastAsia="Times New Roman"/>
          <w:b/>
          <w:bCs/>
          <w:szCs w:val="26"/>
        </w:rPr>
        <w:t xml:space="preserve">- Thời gian: </w:t>
      </w:r>
      <w:r>
        <w:rPr>
          <w:rFonts w:eastAsia="Times New Roman"/>
          <w:b/>
          <w:bCs/>
          <w:szCs w:val="26"/>
        </w:rPr>
        <w:tab/>
      </w:r>
      <w:r>
        <w:rPr>
          <w:rFonts w:eastAsia="Times New Roman"/>
          <w:b/>
          <w:bCs/>
          <w:szCs w:val="26"/>
        </w:rPr>
        <w:tab/>
      </w:r>
      <w:r w:rsidRPr="003C5A73">
        <w:rPr>
          <w:rFonts w:eastAsia="Times New Roman"/>
          <w:bCs/>
          <w:szCs w:val="26"/>
        </w:rPr>
        <w:t>Theo lịch thi chung của trường</w:t>
      </w:r>
    </w:p>
    <w:p w:rsidR="00745DFE" w:rsidRPr="003C5A73" w:rsidRDefault="00745DFE" w:rsidP="00745DFE">
      <w:pPr>
        <w:spacing w:line="240" w:lineRule="auto"/>
        <w:ind w:firstLine="720"/>
        <w:rPr>
          <w:rFonts w:eastAsia="Times New Roman"/>
          <w:bCs/>
          <w:szCs w:val="26"/>
        </w:rPr>
      </w:pPr>
      <w:r w:rsidRPr="00971FE3">
        <w:rPr>
          <w:rFonts w:eastAsia="Times New Roman"/>
          <w:b/>
          <w:bCs/>
          <w:szCs w:val="26"/>
        </w:rPr>
        <w:t>- Hình thức thi:</w:t>
      </w:r>
      <w:r>
        <w:rPr>
          <w:rFonts w:eastAsia="Times New Roman"/>
          <w:b/>
          <w:bCs/>
          <w:szCs w:val="26"/>
        </w:rPr>
        <w:tab/>
      </w:r>
      <w:r>
        <w:rPr>
          <w:rFonts w:eastAsia="Times New Roman"/>
          <w:bCs/>
          <w:szCs w:val="26"/>
        </w:rPr>
        <w:t>Trắc nghiệm</w:t>
      </w:r>
    </w:p>
    <w:p w:rsidR="00745DFE" w:rsidRPr="00971FE3" w:rsidRDefault="00745DFE" w:rsidP="00745DFE">
      <w:pPr>
        <w:spacing w:after="0" w:line="240" w:lineRule="auto"/>
        <w:jc w:val="right"/>
        <w:rPr>
          <w:rFonts w:eastAsia="Times New Roman"/>
          <w:b/>
          <w:bCs/>
          <w:i/>
          <w:szCs w:val="26"/>
        </w:rPr>
      </w:pPr>
      <w:r>
        <w:rPr>
          <w:rFonts w:eastAsia="Times New Roman"/>
          <w:b/>
          <w:bCs/>
          <w:i/>
          <w:szCs w:val="26"/>
        </w:rPr>
        <w:t xml:space="preserve">Phan Thiết, ngày  20    tháng   5   năm 2015  </w:t>
      </w:r>
    </w:p>
    <w:p w:rsidR="00745DFE" w:rsidRPr="00971FE3" w:rsidRDefault="00745DFE" w:rsidP="00745DFE">
      <w:pPr>
        <w:spacing w:after="0" w:line="240" w:lineRule="auto"/>
        <w:rPr>
          <w:rFonts w:eastAsia="Times New Roman"/>
          <w:b/>
          <w:bCs/>
          <w:szCs w:val="26"/>
        </w:rPr>
      </w:pP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t xml:space="preserve">  Trưởng khoa</w:t>
      </w:r>
    </w:p>
    <w:p w:rsidR="00745DFE" w:rsidRPr="004B48F6" w:rsidRDefault="00745DFE" w:rsidP="00745DFE">
      <w:pPr>
        <w:spacing w:after="0" w:line="240" w:lineRule="auto"/>
        <w:rPr>
          <w:rFonts w:eastAsia="Times New Roman"/>
          <w:b/>
          <w:bCs/>
          <w:szCs w:val="26"/>
        </w:rPr>
      </w:pP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p>
    <w:p w:rsidR="00745DFE" w:rsidRDefault="00745DFE" w:rsidP="00745DFE">
      <w:pPr>
        <w:spacing w:after="0" w:line="240" w:lineRule="auto"/>
        <w:rPr>
          <w:rFonts w:eastAsia="Times New Roman"/>
          <w:b/>
          <w:bCs/>
          <w:sz w:val="24"/>
          <w:szCs w:val="24"/>
        </w:rPr>
      </w:pPr>
    </w:p>
    <w:p w:rsidR="00745DFE" w:rsidRDefault="00745DFE" w:rsidP="00745DFE">
      <w:pPr>
        <w:spacing w:after="0" w:line="240" w:lineRule="auto"/>
        <w:rPr>
          <w:rFonts w:eastAsia="Times New Roman"/>
          <w:b/>
          <w:bCs/>
          <w:sz w:val="24"/>
          <w:szCs w:val="24"/>
        </w:rPr>
      </w:pPr>
    </w:p>
    <w:p w:rsidR="00745DFE" w:rsidRDefault="00745DFE" w:rsidP="00745DFE">
      <w:pPr>
        <w:spacing w:after="0" w:line="240" w:lineRule="auto"/>
        <w:rPr>
          <w:rFonts w:eastAsia="Times New Roman"/>
          <w:b/>
          <w:bCs/>
          <w:sz w:val="24"/>
          <w:szCs w:val="24"/>
        </w:rPr>
      </w:pPr>
    </w:p>
    <w:p w:rsidR="00745DFE" w:rsidRDefault="00745DFE" w:rsidP="00745DFE">
      <w:pPr>
        <w:spacing w:after="0" w:line="240" w:lineRule="auto"/>
        <w:rPr>
          <w:rFonts w:eastAsia="Times New Roman"/>
          <w:b/>
          <w:bCs/>
          <w:sz w:val="24"/>
          <w:szCs w:val="24"/>
        </w:rPr>
      </w:pPr>
    </w:p>
    <w:p w:rsidR="00745DFE" w:rsidRDefault="00745DFE" w:rsidP="00745DFE">
      <w:pPr>
        <w:spacing w:after="0" w:line="240" w:lineRule="auto"/>
        <w:rPr>
          <w:rFonts w:eastAsia="Times New Roman"/>
          <w:b/>
          <w:bCs/>
          <w:sz w:val="24"/>
          <w:szCs w:val="24"/>
        </w:rPr>
      </w:pPr>
    </w:p>
    <w:p w:rsidR="00745DFE" w:rsidRDefault="00745DFE" w:rsidP="00745DFE">
      <w:pPr>
        <w:spacing w:after="0" w:line="240" w:lineRule="auto"/>
        <w:rPr>
          <w:rFonts w:eastAsia="Times New Roman"/>
          <w:b/>
          <w:bCs/>
          <w:sz w:val="24"/>
          <w:szCs w:val="24"/>
        </w:rPr>
      </w:pPr>
    </w:p>
    <w:p w:rsidR="00745DFE" w:rsidRDefault="00745DFE" w:rsidP="00745DFE">
      <w:pPr>
        <w:spacing w:after="0" w:line="240" w:lineRule="auto"/>
        <w:rPr>
          <w:rFonts w:eastAsia="Times New Roman"/>
          <w:b/>
          <w:bCs/>
          <w:sz w:val="24"/>
          <w:szCs w:val="24"/>
        </w:rPr>
      </w:pPr>
    </w:p>
    <w:p w:rsidR="00745DFE" w:rsidRDefault="00745DFE" w:rsidP="00745DFE">
      <w:pPr>
        <w:spacing w:after="0" w:line="240" w:lineRule="auto"/>
        <w:rPr>
          <w:rFonts w:eastAsia="Times New Roman"/>
          <w:b/>
          <w:bCs/>
          <w:sz w:val="24"/>
          <w:szCs w:val="24"/>
        </w:rPr>
      </w:pPr>
    </w:p>
    <w:p w:rsidR="00745DFE" w:rsidRDefault="00745DFE" w:rsidP="00745DFE">
      <w:pPr>
        <w:spacing w:after="0" w:line="240" w:lineRule="auto"/>
        <w:rPr>
          <w:rFonts w:eastAsia="Times New Roman"/>
          <w:b/>
          <w:bCs/>
          <w:sz w:val="24"/>
          <w:szCs w:val="24"/>
        </w:rPr>
      </w:pPr>
    </w:p>
    <w:p w:rsidR="00745DFE" w:rsidRDefault="00745DFE" w:rsidP="00745DFE">
      <w:pPr>
        <w:spacing w:after="0" w:line="240" w:lineRule="auto"/>
        <w:rPr>
          <w:rFonts w:eastAsia="Times New Roman"/>
          <w:b/>
          <w:bCs/>
          <w:sz w:val="24"/>
          <w:szCs w:val="24"/>
        </w:rPr>
      </w:pPr>
    </w:p>
    <w:p w:rsidR="00745DFE" w:rsidRDefault="00745DFE" w:rsidP="00745DFE">
      <w:pPr>
        <w:spacing w:after="0" w:line="240" w:lineRule="auto"/>
        <w:rPr>
          <w:rFonts w:eastAsia="Times New Roman"/>
          <w:b/>
          <w:bCs/>
          <w:sz w:val="24"/>
          <w:szCs w:val="24"/>
        </w:rPr>
      </w:pPr>
    </w:p>
    <w:p w:rsidR="00745DFE" w:rsidRPr="002E54A5" w:rsidRDefault="00745DFE" w:rsidP="00745DFE">
      <w:pPr>
        <w:tabs>
          <w:tab w:val="center" w:pos="2268"/>
          <w:tab w:val="center" w:pos="7088"/>
        </w:tabs>
        <w:spacing w:after="0" w:line="240" w:lineRule="auto"/>
        <w:rPr>
          <w:rFonts w:eastAsia="Times New Roman"/>
          <w:b/>
          <w:bCs/>
          <w:sz w:val="24"/>
          <w:szCs w:val="24"/>
        </w:rPr>
      </w:pPr>
      <w:r w:rsidRPr="002E54A5">
        <w:rPr>
          <w:rFonts w:eastAsia="Times New Roman"/>
          <w:bCs/>
          <w:sz w:val="24"/>
          <w:szCs w:val="24"/>
        </w:rPr>
        <w:tab/>
        <w:t>BỘ GIÁO DỤC VÀ ĐÀO TẠO</w:t>
      </w:r>
      <w:r w:rsidRPr="002E54A5">
        <w:rPr>
          <w:rFonts w:eastAsia="Times New Roman"/>
          <w:b/>
          <w:bCs/>
          <w:sz w:val="24"/>
          <w:szCs w:val="24"/>
        </w:rPr>
        <w:tab/>
      </w:r>
      <w:r w:rsidRPr="002E54A5">
        <w:rPr>
          <w:rFonts w:eastAsia="Times New Roman"/>
          <w:bCs/>
          <w:sz w:val="24"/>
          <w:szCs w:val="24"/>
        </w:rPr>
        <w:t>CỘNG HÒA XÃ HỘI CHỦ NGHĨA VIỆT NAM</w:t>
      </w:r>
    </w:p>
    <w:p w:rsidR="00745DFE" w:rsidRPr="002E54A5" w:rsidRDefault="00745DFE" w:rsidP="00745DFE">
      <w:pPr>
        <w:tabs>
          <w:tab w:val="center" w:pos="2268"/>
          <w:tab w:val="center" w:pos="7088"/>
        </w:tabs>
        <w:spacing w:after="0" w:line="240" w:lineRule="auto"/>
        <w:rPr>
          <w:rFonts w:eastAsia="Times New Roman"/>
          <w:b/>
          <w:bCs/>
          <w:sz w:val="24"/>
          <w:szCs w:val="24"/>
        </w:rPr>
      </w:pPr>
      <w:r w:rsidRPr="002E54A5">
        <w:rPr>
          <w:rFonts w:eastAsia="Times New Roman"/>
          <w:b/>
          <w:bCs/>
          <w:sz w:val="24"/>
          <w:szCs w:val="24"/>
        </w:rPr>
        <w:tab/>
        <w:t>TRƯỜNG ĐẠI HỌC PHAN THIẾT</w:t>
      </w:r>
      <w:r w:rsidRPr="002E54A5">
        <w:rPr>
          <w:rFonts w:eastAsia="Times New Roman"/>
          <w:b/>
          <w:bCs/>
          <w:sz w:val="24"/>
          <w:szCs w:val="24"/>
        </w:rPr>
        <w:tab/>
      </w:r>
      <w:r w:rsidRPr="002E54A5">
        <w:rPr>
          <w:rFonts w:eastAsia="Times New Roman"/>
          <w:bCs/>
          <w:sz w:val="24"/>
          <w:szCs w:val="24"/>
        </w:rPr>
        <w:t>Độc lập – Tự do – Hạnh phúc</w:t>
      </w:r>
    </w:p>
    <w:p w:rsidR="00745DFE" w:rsidRPr="002E54A5" w:rsidRDefault="00974B23" w:rsidP="00745DFE">
      <w:pPr>
        <w:spacing w:after="0" w:line="240" w:lineRule="auto"/>
        <w:rPr>
          <w:rFonts w:eastAsia="Times New Roman"/>
          <w:sz w:val="24"/>
          <w:szCs w:val="24"/>
        </w:rPr>
      </w:pPr>
      <w:r>
        <w:rPr>
          <w:noProof/>
          <w:sz w:val="24"/>
          <w:szCs w:val="24"/>
        </w:rPr>
        <mc:AlternateContent>
          <mc:Choice Requires="wps">
            <w:drawing>
              <wp:anchor distT="4294967295" distB="4294967295" distL="114300" distR="114300" simplePos="0" relativeHeight="251891712" behindDoc="0" locked="0" layoutInCell="1" allowOverlap="1" wp14:anchorId="497082C9" wp14:editId="7C563F5E">
                <wp:simplePos x="0" y="0"/>
                <wp:positionH relativeFrom="column">
                  <wp:posOffset>3778885</wp:posOffset>
                </wp:positionH>
                <wp:positionV relativeFrom="paragraph">
                  <wp:posOffset>19685</wp:posOffset>
                </wp:positionV>
                <wp:extent cx="1484630" cy="0"/>
                <wp:effectExtent l="0" t="0" r="20320" b="19050"/>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C2911" id="Straight Arrow Connector 111" o:spid="_x0000_s1026" type="#_x0000_t32" style="position:absolute;margin-left:297.55pt;margin-top:1.55pt;width:116.9pt;height:0;z-index:251891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"/>
            </w:pict>
          </mc:Fallback>
        </mc:AlternateContent>
      </w:r>
      <w:r>
        <w:rPr>
          <w:noProof/>
          <w:sz w:val="24"/>
          <w:szCs w:val="24"/>
        </w:rPr>
        <mc:AlternateContent>
          <mc:Choice Requires="wps">
            <w:drawing>
              <wp:anchor distT="4294967295" distB="4294967295" distL="114300" distR="114300" simplePos="0" relativeHeight="251890688" behindDoc="0" locked="0" layoutInCell="1" allowOverlap="1" wp14:anchorId="4A142FCB" wp14:editId="037A60FB">
                <wp:simplePos x="0" y="0"/>
                <wp:positionH relativeFrom="column">
                  <wp:posOffset>877570</wp:posOffset>
                </wp:positionH>
                <wp:positionV relativeFrom="paragraph">
                  <wp:posOffset>19685</wp:posOffset>
                </wp:positionV>
                <wp:extent cx="1080135" cy="0"/>
                <wp:effectExtent l="0" t="0" r="24765" b="19050"/>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453BF" id="Straight Arrow Connector 110" o:spid="_x0000_s1026" type="#_x0000_t32" style="position:absolute;margin-left:69.1pt;margin-top:1.55pt;width:85.05pt;height:0;z-index:251890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"/>
            </w:pict>
          </mc:Fallback>
        </mc:AlternateContent>
      </w:r>
    </w:p>
    <w:p w:rsidR="00745DFE" w:rsidRPr="002E54A5" w:rsidRDefault="00745DFE" w:rsidP="00745DFE">
      <w:pPr>
        <w:spacing w:after="0" w:line="240" w:lineRule="auto"/>
        <w:jc w:val="center"/>
        <w:rPr>
          <w:rFonts w:eastAsia="Times New Roman"/>
          <w:szCs w:val="24"/>
        </w:rPr>
      </w:pPr>
      <w:r w:rsidRPr="002E54A5">
        <w:rPr>
          <w:rFonts w:eastAsia="Times New Roman"/>
          <w:szCs w:val="24"/>
        </w:rPr>
        <w:t>CHƯƠNG TRÌNH TRÌNH ĐỘ ĐẠI HỌC</w:t>
      </w:r>
    </w:p>
    <w:p w:rsidR="00745DFE" w:rsidRPr="002E54A5" w:rsidRDefault="00745DFE" w:rsidP="00745DFE">
      <w:pPr>
        <w:spacing w:after="0" w:line="240" w:lineRule="auto"/>
        <w:jc w:val="center"/>
        <w:rPr>
          <w:rFonts w:eastAsia="Times New Roman"/>
          <w:szCs w:val="24"/>
        </w:rPr>
      </w:pPr>
      <w:r w:rsidRPr="002E54A5">
        <w:rPr>
          <w:rFonts w:eastAsia="Times New Roman"/>
          <w:szCs w:val="24"/>
        </w:rPr>
        <w:t>NGÀNH ĐÀO TẠO: KẾ TOÁN – KIỂM TOÁN</w:t>
      </w:r>
    </w:p>
    <w:p w:rsidR="00745DFE" w:rsidRPr="002E54A5" w:rsidRDefault="00745DFE" w:rsidP="00745DFE">
      <w:pPr>
        <w:spacing w:after="0" w:line="240" w:lineRule="auto"/>
        <w:rPr>
          <w:rFonts w:eastAsia="Times New Roman"/>
          <w:b/>
          <w:bCs/>
          <w:sz w:val="24"/>
          <w:szCs w:val="24"/>
        </w:rPr>
      </w:pPr>
    </w:p>
    <w:p w:rsidR="00745DFE" w:rsidRPr="002E54A5" w:rsidRDefault="00745DFE" w:rsidP="00745DFE">
      <w:pPr>
        <w:spacing w:after="0" w:line="240" w:lineRule="auto"/>
        <w:jc w:val="center"/>
        <w:rPr>
          <w:rFonts w:eastAsia="Times New Roman"/>
          <w:b/>
          <w:bCs/>
          <w:sz w:val="24"/>
          <w:szCs w:val="24"/>
        </w:rPr>
      </w:pPr>
      <w:r w:rsidRPr="002E54A5">
        <w:rPr>
          <w:rFonts w:eastAsia="Times New Roman"/>
          <w:b/>
          <w:bCs/>
          <w:szCs w:val="24"/>
        </w:rPr>
        <w:t>ĐỀ CƯƠNG CHI TIẾT HỌC PHẦN</w:t>
      </w:r>
    </w:p>
    <w:p w:rsidR="00745DFE" w:rsidRPr="002E54A5" w:rsidRDefault="00745DFE" w:rsidP="00745DFE">
      <w:pPr>
        <w:spacing w:after="0" w:line="240" w:lineRule="auto"/>
        <w:rPr>
          <w:rFonts w:eastAsia="Times New Roman"/>
          <w:sz w:val="24"/>
          <w:szCs w:val="24"/>
        </w:rPr>
      </w:pPr>
    </w:p>
    <w:p w:rsidR="00745DFE" w:rsidRPr="00974B23" w:rsidRDefault="00745DFE" w:rsidP="00745DFE">
      <w:pPr>
        <w:tabs>
          <w:tab w:val="left" w:pos="6804"/>
        </w:tabs>
        <w:spacing w:after="0" w:line="240" w:lineRule="auto"/>
        <w:rPr>
          <w:rFonts w:eastAsia="Times New Roman"/>
          <w:b/>
          <w:bCs/>
          <w:szCs w:val="26"/>
        </w:rPr>
      </w:pPr>
      <w:r w:rsidRPr="00974B23">
        <w:rPr>
          <w:rFonts w:eastAsia="Times New Roman"/>
          <w:b/>
          <w:bCs/>
          <w:szCs w:val="26"/>
        </w:rPr>
        <w:t>1. Tên học phần: Kiểm toán 1</w:t>
      </w:r>
      <w:r w:rsidRPr="00974B23">
        <w:rPr>
          <w:rFonts w:eastAsia="Times New Roman"/>
          <w:b/>
          <w:bCs/>
          <w:szCs w:val="26"/>
        </w:rPr>
        <w:tab/>
        <w:t>Mã học phần:10091</w:t>
      </w:r>
    </w:p>
    <w:p w:rsidR="00745DFE" w:rsidRPr="00974B23" w:rsidRDefault="00745DFE" w:rsidP="00745DFE">
      <w:pPr>
        <w:tabs>
          <w:tab w:val="right" w:leader="dot" w:pos="8789"/>
        </w:tabs>
        <w:spacing w:after="0" w:line="240" w:lineRule="auto"/>
        <w:rPr>
          <w:rFonts w:eastAsia="Times New Roman"/>
          <w:b/>
          <w:bCs/>
          <w:szCs w:val="26"/>
        </w:rPr>
      </w:pPr>
      <w:r w:rsidRPr="00974B23">
        <w:rPr>
          <w:rFonts w:eastAsia="Times New Roman"/>
          <w:b/>
          <w:bCs/>
          <w:szCs w:val="26"/>
        </w:rPr>
        <w:t>2. Khoa phụ trách: Kế toán – Kiểm toán</w:t>
      </w:r>
    </w:p>
    <w:p w:rsidR="00745DFE" w:rsidRPr="00974B23" w:rsidRDefault="00745DFE" w:rsidP="00745DFE">
      <w:pPr>
        <w:tabs>
          <w:tab w:val="right" w:leader="dot" w:pos="8789"/>
        </w:tabs>
        <w:spacing w:after="0" w:line="240" w:lineRule="auto"/>
        <w:rPr>
          <w:rFonts w:eastAsia="Times New Roman"/>
          <w:b/>
          <w:bCs/>
          <w:szCs w:val="26"/>
        </w:rPr>
      </w:pPr>
      <w:r w:rsidRPr="00974B23">
        <w:rPr>
          <w:rFonts w:eastAsia="Times New Roman"/>
          <w:b/>
          <w:bCs/>
          <w:szCs w:val="26"/>
        </w:rPr>
        <w:t xml:space="preserve">3. Họ tên các giảng viên giảng dạy: </w:t>
      </w:r>
    </w:p>
    <w:p w:rsidR="00745DFE" w:rsidRPr="00974B23" w:rsidRDefault="00745DFE" w:rsidP="00745DFE">
      <w:pPr>
        <w:spacing w:after="0" w:line="240" w:lineRule="auto"/>
        <w:ind w:firstLine="426"/>
        <w:rPr>
          <w:rFonts w:eastAsia="SimSun"/>
          <w:b/>
          <w:bCs/>
          <w:szCs w:val="26"/>
          <w:lang w:eastAsia="zh-CN"/>
        </w:rPr>
      </w:pPr>
      <w:r w:rsidRPr="00974B23">
        <w:rPr>
          <w:rFonts w:eastAsia="SimSun"/>
          <w:b/>
          <w:bCs/>
          <w:szCs w:val="26"/>
          <w:lang w:eastAsia="zh-CN"/>
        </w:rPr>
        <w:t>3.1 Họ và tên: Lê Thị Bảo Như</w:t>
      </w:r>
    </w:p>
    <w:p w:rsidR="00745DFE" w:rsidRPr="00974B23" w:rsidRDefault="00745DFE" w:rsidP="00D53810">
      <w:pPr>
        <w:numPr>
          <w:ilvl w:val="0"/>
          <w:numId w:val="12"/>
        </w:numPr>
        <w:tabs>
          <w:tab w:val="left" w:pos="709"/>
        </w:tabs>
        <w:spacing w:before="0" w:after="0" w:line="240" w:lineRule="auto"/>
        <w:ind w:left="709" w:hanging="283"/>
        <w:rPr>
          <w:rFonts w:eastAsia="SimSun"/>
          <w:szCs w:val="26"/>
          <w:lang w:eastAsia="zh-CN"/>
        </w:rPr>
      </w:pPr>
      <w:r w:rsidRPr="00974B23">
        <w:rPr>
          <w:rFonts w:eastAsia="MS Mincho"/>
          <w:color w:val="000000"/>
          <w:szCs w:val="26"/>
          <w:lang w:eastAsia="ja-JP"/>
        </w:rPr>
        <w:t>Chức</w:t>
      </w:r>
      <w:r w:rsidRPr="00974B23">
        <w:rPr>
          <w:rFonts w:eastAsia="SimSun"/>
          <w:szCs w:val="26"/>
          <w:lang w:eastAsia="zh-CN"/>
        </w:rPr>
        <w:t xml:space="preserve"> danh, học hàm, học vị: Thạc sĩ</w:t>
      </w:r>
    </w:p>
    <w:p w:rsidR="00745DFE" w:rsidRPr="00974B23" w:rsidRDefault="00745DFE" w:rsidP="00D53810">
      <w:pPr>
        <w:numPr>
          <w:ilvl w:val="0"/>
          <w:numId w:val="12"/>
        </w:numPr>
        <w:tabs>
          <w:tab w:val="left" w:pos="709"/>
        </w:tabs>
        <w:spacing w:before="0" w:after="0" w:line="240" w:lineRule="auto"/>
        <w:ind w:left="709" w:hanging="283"/>
        <w:rPr>
          <w:rFonts w:eastAsia="MS Mincho"/>
          <w:color w:val="000000"/>
          <w:szCs w:val="26"/>
          <w:lang w:eastAsia="ja-JP"/>
        </w:rPr>
      </w:pPr>
      <w:r w:rsidRPr="00974B23">
        <w:rPr>
          <w:rFonts w:eastAsia="MS Mincho"/>
          <w:color w:val="000000"/>
          <w:szCs w:val="26"/>
          <w:lang w:eastAsia="ja-JP"/>
        </w:rPr>
        <w:t>Địa chỉ liên hệ: Khoa Kế toán – Kiểm toán</w:t>
      </w:r>
    </w:p>
    <w:p w:rsidR="00745DFE" w:rsidRPr="00974B23" w:rsidRDefault="00745DFE" w:rsidP="00D53810">
      <w:pPr>
        <w:numPr>
          <w:ilvl w:val="0"/>
          <w:numId w:val="12"/>
        </w:numPr>
        <w:tabs>
          <w:tab w:val="left" w:pos="709"/>
        </w:tabs>
        <w:spacing w:before="0" w:after="0" w:line="240" w:lineRule="auto"/>
        <w:ind w:left="709" w:hanging="283"/>
        <w:rPr>
          <w:rFonts w:eastAsia="SimSun"/>
          <w:szCs w:val="26"/>
          <w:lang w:eastAsia="zh-CN"/>
        </w:rPr>
      </w:pPr>
      <w:r w:rsidRPr="00974B23">
        <w:rPr>
          <w:rFonts w:eastAsia="SimSun"/>
          <w:szCs w:val="26"/>
          <w:lang w:eastAsia="zh-CN"/>
        </w:rPr>
        <w:t>ĐT: 0917.485.684</w:t>
      </w:r>
      <w:r w:rsidRPr="00974B23">
        <w:rPr>
          <w:rFonts w:eastAsia="SimSun"/>
          <w:szCs w:val="26"/>
          <w:lang w:eastAsia="zh-CN"/>
        </w:rPr>
        <w:tab/>
      </w:r>
      <w:r w:rsidRPr="00974B23">
        <w:rPr>
          <w:rFonts w:eastAsia="SimSun"/>
          <w:szCs w:val="26"/>
          <w:lang w:eastAsia="zh-CN"/>
        </w:rPr>
        <w:tab/>
      </w:r>
      <w:r w:rsidRPr="00974B23">
        <w:rPr>
          <w:rFonts w:eastAsia="SimSun"/>
          <w:szCs w:val="26"/>
          <w:lang w:eastAsia="zh-CN"/>
        </w:rPr>
        <w:tab/>
      </w:r>
      <w:r w:rsidRPr="00974B23">
        <w:rPr>
          <w:rFonts w:eastAsia="SimSun"/>
          <w:szCs w:val="26"/>
          <w:lang w:eastAsia="zh-CN"/>
        </w:rPr>
        <w:tab/>
      </w:r>
      <w:r w:rsidRPr="00974B23">
        <w:rPr>
          <w:rFonts w:eastAsia="SimSun"/>
          <w:szCs w:val="26"/>
          <w:lang w:eastAsia="zh-CN"/>
        </w:rPr>
        <w:tab/>
        <w:t>email: lebaonhu@gmail.com</w:t>
      </w:r>
    </w:p>
    <w:p w:rsidR="00745DFE" w:rsidRPr="00974B23" w:rsidRDefault="00745DFE" w:rsidP="00745DFE">
      <w:pPr>
        <w:spacing w:after="0" w:line="240" w:lineRule="auto"/>
        <w:ind w:firstLine="720"/>
        <w:rPr>
          <w:rFonts w:eastAsia="SimSun"/>
          <w:szCs w:val="26"/>
          <w:lang w:eastAsia="zh-CN"/>
        </w:rPr>
      </w:pPr>
      <w:r w:rsidRPr="00974B23">
        <w:rPr>
          <w:rFonts w:eastAsia="SimSun"/>
          <w:szCs w:val="26"/>
          <w:lang w:eastAsia="zh-CN"/>
        </w:rPr>
        <w:t>Các hướng nghiên cứu chính: Kế toán, Kiểm toán</w:t>
      </w:r>
    </w:p>
    <w:p w:rsidR="00745DFE" w:rsidRPr="00974B23" w:rsidRDefault="00745DFE" w:rsidP="00745DFE">
      <w:pPr>
        <w:spacing w:after="0" w:line="240" w:lineRule="auto"/>
        <w:ind w:firstLine="426"/>
        <w:rPr>
          <w:rFonts w:eastAsia="SimSun"/>
          <w:b/>
          <w:bCs/>
          <w:szCs w:val="26"/>
          <w:lang w:eastAsia="zh-CN"/>
        </w:rPr>
      </w:pPr>
      <w:r w:rsidRPr="00974B23">
        <w:rPr>
          <w:rFonts w:eastAsia="SimSun"/>
          <w:b/>
          <w:bCs/>
          <w:szCs w:val="26"/>
          <w:lang w:eastAsia="zh-CN"/>
        </w:rPr>
        <w:t>3.2 Họ và tên: Đỗ Văn Tứ</w:t>
      </w:r>
    </w:p>
    <w:p w:rsidR="00745DFE" w:rsidRPr="00974B23" w:rsidRDefault="00745DFE" w:rsidP="00D53810">
      <w:pPr>
        <w:numPr>
          <w:ilvl w:val="0"/>
          <w:numId w:val="12"/>
        </w:numPr>
        <w:tabs>
          <w:tab w:val="left" w:pos="709"/>
        </w:tabs>
        <w:spacing w:before="0" w:after="0" w:line="240" w:lineRule="auto"/>
        <w:ind w:left="709" w:hanging="283"/>
        <w:rPr>
          <w:rFonts w:eastAsia="SimSun"/>
          <w:szCs w:val="26"/>
          <w:lang w:eastAsia="zh-CN"/>
        </w:rPr>
      </w:pPr>
      <w:r w:rsidRPr="00974B23">
        <w:rPr>
          <w:rFonts w:eastAsia="MS Mincho"/>
          <w:color w:val="000000"/>
          <w:szCs w:val="26"/>
          <w:lang w:eastAsia="ja-JP"/>
        </w:rPr>
        <w:t>Chức</w:t>
      </w:r>
      <w:r w:rsidRPr="00974B23">
        <w:rPr>
          <w:rFonts w:eastAsia="SimSun"/>
          <w:szCs w:val="26"/>
          <w:lang w:eastAsia="zh-CN"/>
        </w:rPr>
        <w:t xml:space="preserve"> danh, học hàm, học vị: Thạc sĩ</w:t>
      </w:r>
    </w:p>
    <w:p w:rsidR="00745DFE" w:rsidRPr="00974B23" w:rsidRDefault="00745DFE" w:rsidP="00D53810">
      <w:pPr>
        <w:numPr>
          <w:ilvl w:val="0"/>
          <w:numId w:val="12"/>
        </w:numPr>
        <w:tabs>
          <w:tab w:val="left" w:pos="709"/>
        </w:tabs>
        <w:spacing w:before="0" w:after="0" w:line="240" w:lineRule="auto"/>
        <w:ind w:left="709" w:hanging="283"/>
        <w:rPr>
          <w:rFonts w:eastAsia="MS Mincho"/>
          <w:color w:val="000000"/>
          <w:szCs w:val="26"/>
          <w:lang w:eastAsia="ja-JP"/>
        </w:rPr>
      </w:pPr>
      <w:r w:rsidRPr="00974B23">
        <w:rPr>
          <w:rFonts w:eastAsia="MS Mincho"/>
          <w:color w:val="000000"/>
          <w:szCs w:val="26"/>
          <w:lang w:eastAsia="ja-JP"/>
        </w:rPr>
        <w:t>Địa chỉ liên hệ: Khoa Kế toán – Kiểm toán</w:t>
      </w:r>
    </w:p>
    <w:p w:rsidR="00745DFE" w:rsidRPr="00974B23" w:rsidRDefault="00745DFE" w:rsidP="00D53810">
      <w:pPr>
        <w:numPr>
          <w:ilvl w:val="0"/>
          <w:numId w:val="12"/>
        </w:numPr>
        <w:tabs>
          <w:tab w:val="left" w:pos="709"/>
        </w:tabs>
        <w:spacing w:before="0" w:after="0" w:line="240" w:lineRule="auto"/>
        <w:ind w:left="709" w:hanging="283"/>
        <w:rPr>
          <w:rFonts w:eastAsia="SimSun"/>
          <w:szCs w:val="26"/>
          <w:lang w:eastAsia="zh-CN"/>
        </w:rPr>
      </w:pPr>
      <w:r w:rsidRPr="00974B23">
        <w:rPr>
          <w:rFonts w:eastAsia="SimSun"/>
          <w:szCs w:val="26"/>
          <w:lang w:eastAsia="zh-CN"/>
        </w:rPr>
        <w:t>ĐT:0967.676.696</w:t>
      </w:r>
      <w:r w:rsidRPr="00974B23">
        <w:rPr>
          <w:rFonts w:eastAsia="SimSun"/>
          <w:szCs w:val="26"/>
          <w:lang w:eastAsia="zh-CN"/>
        </w:rPr>
        <w:tab/>
      </w:r>
      <w:r w:rsidRPr="00974B23">
        <w:rPr>
          <w:rFonts w:eastAsia="SimSun"/>
          <w:szCs w:val="26"/>
          <w:lang w:eastAsia="zh-CN"/>
        </w:rPr>
        <w:tab/>
      </w:r>
      <w:r w:rsidRPr="00974B23">
        <w:rPr>
          <w:rFonts w:eastAsia="SimSun"/>
          <w:szCs w:val="26"/>
          <w:lang w:eastAsia="zh-CN"/>
        </w:rPr>
        <w:tab/>
      </w:r>
      <w:r w:rsidRPr="00974B23">
        <w:rPr>
          <w:rFonts w:eastAsia="SimSun"/>
          <w:szCs w:val="26"/>
          <w:lang w:eastAsia="zh-CN"/>
        </w:rPr>
        <w:tab/>
        <w:t>email: dovantu.vn2010@gmail.com</w:t>
      </w:r>
    </w:p>
    <w:p w:rsidR="00745DFE" w:rsidRPr="00974B23" w:rsidRDefault="00745DFE" w:rsidP="00745DFE">
      <w:pPr>
        <w:spacing w:after="0" w:line="240" w:lineRule="auto"/>
        <w:ind w:firstLine="720"/>
        <w:rPr>
          <w:rFonts w:eastAsia="SimSun"/>
          <w:szCs w:val="26"/>
          <w:lang w:eastAsia="zh-CN"/>
        </w:rPr>
      </w:pPr>
      <w:r w:rsidRPr="00974B23">
        <w:rPr>
          <w:rFonts w:eastAsia="SimSun"/>
          <w:szCs w:val="26"/>
          <w:lang w:eastAsia="zh-CN"/>
        </w:rPr>
        <w:t>Các hướng nghiên cứu chính: Kế toán, Kiểm toán</w:t>
      </w:r>
    </w:p>
    <w:p w:rsidR="00745DFE" w:rsidRPr="00974B23" w:rsidRDefault="00745DFE" w:rsidP="00745DFE">
      <w:pPr>
        <w:spacing w:after="0" w:line="240" w:lineRule="auto"/>
        <w:rPr>
          <w:rFonts w:eastAsia="Times New Roman"/>
          <w:b/>
          <w:bCs/>
          <w:szCs w:val="26"/>
        </w:rPr>
      </w:pPr>
      <w:r w:rsidRPr="00974B23">
        <w:rPr>
          <w:rFonts w:eastAsia="Times New Roman"/>
          <w:b/>
          <w:bCs/>
          <w:szCs w:val="26"/>
        </w:rPr>
        <w:t>4. Số tín chỉ: 2</w:t>
      </w:r>
    </w:p>
    <w:p w:rsidR="00745DFE" w:rsidRPr="00974B23" w:rsidRDefault="00745DFE" w:rsidP="00745DFE">
      <w:pPr>
        <w:spacing w:after="0" w:line="240" w:lineRule="auto"/>
        <w:rPr>
          <w:rFonts w:eastAsia="Times New Roman"/>
          <w:b/>
          <w:bCs/>
          <w:szCs w:val="26"/>
        </w:rPr>
      </w:pPr>
      <w:r w:rsidRPr="00974B23">
        <w:rPr>
          <w:rFonts w:eastAsia="Times New Roman"/>
          <w:b/>
          <w:bCs/>
          <w:szCs w:val="26"/>
        </w:rPr>
        <w:t>5. Phân bổ thời gian (tiết): 30 tiết</w:t>
      </w:r>
    </w:p>
    <w:p w:rsidR="00745DFE" w:rsidRPr="00974B23" w:rsidRDefault="00745DFE" w:rsidP="00D53810">
      <w:pPr>
        <w:numPr>
          <w:ilvl w:val="0"/>
          <w:numId w:val="12"/>
        </w:numPr>
        <w:tabs>
          <w:tab w:val="left" w:pos="709"/>
        </w:tabs>
        <w:spacing w:before="0" w:after="0" w:line="240" w:lineRule="auto"/>
        <w:ind w:left="709" w:hanging="283"/>
        <w:rPr>
          <w:rFonts w:eastAsia="Times New Roman"/>
          <w:szCs w:val="26"/>
        </w:rPr>
      </w:pPr>
      <w:r w:rsidRPr="00974B23">
        <w:rPr>
          <w:rFonts w:eastAsia="Times New Roman"/>
          <w:szCs w:val="26"/>
        </w:rPr>
        <w:t>Lên lớp: 30 tiết</w:t>
      </w:r>
    </w:p>
    <w:p w:rsidR="00745DFE" w:rsidRPr="00974B23" w:rsidRDefault="00745DFE" w:rsidP="00D53810">
      <w:pPr>
        <w:numPr>
          <w:ilvl w:val="0"/>
          <w:numId w:val="12"/>
        </w:numPr>
        <w:tabs>
          <w:tab w:val="left" w:pos="709"/>
        </w:tabs>
        <w:spacing w:before="0" w:after="0" w:line="240" w:lineRule="auto"/>
        <w:ind w:left="709" w:hanging="283"/>
        <w:rPr>
          <w:rFonts w:eastAsia="Times New Roman"/>
          <w:szCs w:val="26"/>
        </w:rPr>
      </w:pPr>
      <w:r w:rsidRPr="00974B23">
        <w:rPr>
          <w:rFonts w:eastAsia="Times New Roman"/>
          <w:szCs w:val="26"/>
        </w:rPr>
        <w:t>Tự học: 90 tiết</w:t>
      </w:r>
    </w:p>
    <w:p w:rsidR="00745DFE" w:rsidRPr="00974B23" w:rsidRDefault="00745DFE" w:rsidP="00745DFE">
      <w:pPr>
        <w:spacing w:after="0" w:line="240" w:lineRule="auto"/>
        <w:rPr>
          <w:rFonts w:eastAsia="Times New Roman"/>
          <w:b/>
          <w:bCs/>
          <w:szCs w:val="26"/>
        </w:rPr>
      </w:pPr>
      <w:r w:rsidRPr="00974B23">
        <w:rPr>
          <w:rFonts w:eastAsia="Times New Roman"/>
          <w:b/>
          <w:bCs/>
          <w:szCs w:val="26"/>
        </w:rPr>
        <w:t>6. Học phần tiên quyết:</w:t>
      </w:r>
      <w:r w:rsidRPr="00974B23">
        <w:rPr>
          <w:rFonts w:eastAsia="Times New Roman"/>
          <w:bCs/>
          <w:szCs w:val="26"/>
        </w:rPr>
        <w:t xml:space="preserve"> Kế toán tài chính 4</w:t>
      </w:r>
    </w:p>
    <w:p w:rsidR="00745DFE" w:rsidRPr="00974B23" w:rsidRDefault="00745DFE" w:rsidP="00745DFE">
      <w:pPr>
        <w:spacing w:after="0" w:line="240" w:lineRule="auto"/>
        <w:rPr>
          <w:rFonts w:eastAsia="Times New Roman"/>
          <w:b/>
          <w:bCs/>
          <w:szCs w:val="26"/>
        </w:rPr>
      </w:pPr>
      <w:r w:rsidRPr="00974B23">
        <w:rPr>
          <w:rFonts w:eastAsia="Times New Roman"/>
          <w:b/>
          <w:bCs/>
          <w:szCs w:val="26"/>
        </w:rPr>
        <w:t>7. Mục tiêu của học phần:</w:t>
      </w:r>
    </w:p>
    <w:p w:rsidR="00745DFE" w:rsidRPr="00974B23" w:rsidRDefault="00745DFE" w:rsidP="00D53810">
      <w:pPr>
        <w:pStyle w:val="Default0"/>
        <w:numPr>
          <w:ilvl w:val="0"/>
          <w:numId w:val="165"/>
        </w:numPr>
        <w:ind w:left="567" w:hanging="283"/>
        <w:jc w:val="both"/>
        <w:rPr>
          <w:color w:val="auto"/>
          <w:sz w:val="26"/>
          <w:szCs w:val="26"/>
        </w:rPr>
      </w:pPr>
      <w:r w:rsidRPr="00974B23">
        <w:rPr>
          <w:b/>
          <w:bCs/>
          <w:i/>
          <w:iCs/>
          <w:color w:val="auto"/>
          <w:sz w:val="26"/>
          <w:szCs w:val="26"/>
        </w:rPr>
        <w:t xml:space="preserve">Về kiến thức </w:t>
      </w:r>
    </w:p>
    <w:p w:rsidR="00745DFE" w:rsidRPr="00974B23" w:rsidRDefault="00745DFE" w:rsidP="00D53810">
      <w:pPr>
        <w:numPr>
          <w:ilvl w:val="0"/>
          <w:numId w:val="166"/>
        </w:numPr>
        <w:spacing w:before="0" w:after="0" w:line="240" w:lineRule="auto"/>
        <w:rPr>
          <w:szCs w:val="26"/>
        </w:rPr>
      </w:pPr>
      <w:r w:rsidRPr="00974B23">
        <w:rPr>
          <w:szCs w:val="26"/>
        </w:rPr>
        <w:t xml:space="preserve">Học phần này mong muốn sinh viên nắm vững các khái niệm cơ bản trong kiểm toán như các khái niệm về kiểm toán, bằng chứng kiểm toán, hệ thống kiểm soát nội bộ, mục tiêu kiểm toán, thử nghiệm kiểm toán; các nguyên tắc về đạo đức nghề nghiệp kế toán và kiểm toán; quy trình kiểm toán; vai trò của kiểm toán trong nền kinh tế; các kỹ thuật để thu thập bằng chứng trong kiểm toán; các điều kiện để phát hành từng loại ý  kiến kiểm toán. </w:t>
      </w:r>
    </w:p>
    <w:p w:rsidR="00745DFE" w:rsidRPr="00974B23" w:rsidRDefault="00745DFE" w:rsidP="00D53810">
      <w:pPr>
        <w:numPr>
          <w:ilvl w:val="0"/>
          <w:numId w:val="166"/>
        </w:numPr>
        <w:spacing w:before="0" w:after="0" w:line="240" w:lineRule="auto"/>
        <w:rPr>
          <w:szCs w:val="26"/>
        </w:rPr>
      </w:pPr>
      <w:r w:rsidRPr="00974B23">
        <w:rPr>
          <w:szCs w:val="26"/>
        </w:rPr>
        <w:t xml:space="preserve">Bên cạnh đó, học phần này mong muốn sinh viên hiểu rõ phương pháp đánh giá rủi ro kiểm toán (bao gồm cả  rủi ro tiềm tàng, rủi ro kiểm soát và rủi ro phát hiện) và xác định mức trọng yếu để lập kế hoạch kiểm toán, biết thiết kế các thử nghiệm kiểm soát để kiểm tra hệ thống kiểm soát nội bộ của đơn vị được kiểm toán, hiểu mối quan hệ giữa mức trọng yếu, rủi ro kiểm toán và bằng chứng kiểm toán để thu thập bằng chứng đầy đủ. </w:t>
      </w:r>
    </w:p>
    <w:p w:rsidR="00745DFE" w:rsidRPr="00974B23" w:rsidRDefault="00745DFE" w:rsidP="00D53810">
      <w:pPr>
        <w:numPr>
          <w:ilvl w:val="0"/>
          <w:numId w:val="166"/>
        </w:numPr>
        <w:spacing w:before="0" w:after="0" w:line="240" w:lineRule="auto"/>
        <w:rPr>
          <w:szCs w:val="26"/>
        </w:rPr>
      </w:pPr>
      <w:r w:rsidRPr="00974B23">
        <w:rPr>
          <w:szCs w:val="26"/>
        </w:rPr>
        <w:t xml:space="preserve">Ngoài ra, học phần này còn kỳ vọng sinh viên tích lũy thêm các kiến thức mở rộng như cỡ mẫu trong thử nghiệm kiểm toán, một số bằng chứng kiểm toán đặc biệt, </w:t>
      </w:r>
      <w:r w:rsidRPr="00974B23">
        <w:rPr>
          <w:szCs w:val="26"/>
        </w:rPr>
        <w:lastRenderedPageBreak/>
        <w:t xml:space="preserve">kiểm soát chất lượng hoạt động kiểm toán độc lập, bài học kinh nghiệm thực tế để sinh viên có thể phát triển thêm về mặt lý luận cũng như vận dụng tốt trên thực tế. </w:t>
      </w:r>
    </w:p>
    <w:p w:rsidR="00745DFE" w:rsidRPr="00974B23" w:rsidRDefault="00745DFE" w:rsidP="00D53810">
      <w:pPr>
        <w:pStyle w:val="Default0"/>
        <w:numPr>
          <w:ilvl w:val="0"/>
          <w:numId w:val="165"/>
        </w:numPr>
        <w:ind w:left="567" w:hanging="283"/>
        <w:jc w:val="both"/>
        <w:rPr>
          <w:color w:val="auto"/>
          <w:sz w:val="26"/>
          <w:szCs w:val="26"/>
        </w:rPr>
      </w:pPr>
      <w:r w:rsidRPr="00974B23">
        <w:rPr>
          <w:b/>
          <w:bCs/>
          <w:i/>
          <w:iCs/>
          <w:color w:val="auto"/>
          <w:sz w:val="26"/>
          <w:szCs w:val="26"/>
        </w:rPr>
        <w:t xml:space="preserve">Về kỹ năng: </w:t>
      </w:r>
      <w:r w:rsidRPr="00974B23">
        <w:rPr>
          <w:color w:val="auto"/>
          <w:sz w:val="26"/>
          <w:szCs w:val="26"/>
        </w:rPr>
        <w:t xml:space="preserve">Học phần này kỳ vọng sinh viên vận dụng kiến thức đã học để: </w:t>
      </w:r>
    </w:p>
    <w:p w:rsidR="00745DFE" w:rsidRPr="00974B23" w:rsidRDefault="00745DFE" w:rsidP="00D53810">
      <w:pPr>
        <w:numPr>
          <w:ilvl w:val="0"/>
          <w:numId w:val="166"/>
        </w:numPr>
        <w:spacing w:before="0" w:after="0" w:line="240" w:lineRule="auto"/>
        <w:rPr>
          <w:szCs w:val="26"/>
        </w:rPr>
      </w:pPr>
      <w:r w:rsidRPr="00974B23">
        <w:rPr>
          <w:szCs w:val="26"/>
        </w:rPr>
        <w:t>Xác định được mục tiêu kiểm toán đối với một số thủ tục kiểm toán cụ thể;</w:t>
      </w:r>
    </w:p>
    <w:p w:rsidR="00745DFE" w:rsidRPr="00974B23" w:rsidRDefault="00745DFE" w:rsidP="00D53810">
      <w:pPr>
        <w:numPr>
          <w:ilvl w:val="0"/>
          <w:numId w:val="166"/>
        </w:numPr>
        <w:spacing w:before="0" w:after="0" w:line="240" w:lineRule="auto"/>
        <w:rPr>
          <w:szCs w:val="26"/>
        </w:rPr>
      </w:pPr>
      <w:r w:rsidRPr="00974B23">
        <w:rPr>
          <w:szCs w:val="26"/>
        </w:rPr>
        <w:t>Thiết kế được một số thử nghiệm kiểm soát cụ thể;</w:t>
      </w:r>
    </w:p>
    <w:p w:rsidR="00745DFE" w:rsidRPr="00974B23" w:rsidRDefault="00745DFE" w:rsidP="00D53810">
      <w:pPr>
        <w:numPr>
          <w:ilvl w:val="0"/>
          <w:numId w:val="166"/>
        </w:numPr>
        <w:spacing w:before="0" w:after="0" w:line="240" w:lineRule="auto"/>
        <w:rPr>
          <w:szCs w:val="26"/>
        </w:rPr>
      </w:pPr>
      <w:r w:rsidRPr="00974B23">
        <w:rPr>
          <w:szCs w:val="26"/>
        </w:rPr>
        <w:t>Vận dụng quy trình kiểm toán để sau này áp dụng kiểm toán  cho 1 khoản mục cụ thể;</w:t>
      </w:r>
    </w:p>
    <w:p w:rsidR="00745DFE" w:rsidRPr="00974B23" w:rsidRDefault="00745DFE" w:rsidP="00D53810">
      <w:pPr>
        <w:numPr>
          <w:ilvl w:val="0"/>
          <w:numId w:val="166"/>
        </w:numPr>
        <w:spacing w:before="0" w:after="0" w:line="240" w:lineRule="auto"/>
        <w:rPr>
          <w:szCs w:val="26"/>
        </w:rPr>
      </w:pPr>
      <w:r w:rsidRPr="00974B23">
        <w:rPr>
          <w:szCs w:val="26"/>
        </w:rPr>
        <w:t xml:space="preserve">Thu thập được những bằng chứng kiểm toán thích hợp mà có hiệu quả nhất; </w:t>
      </w:r>
    </w:p>
    <w:p w:rsidR="00745DFE" w:rsidRPr="00974B23" w:rsidRDefault="00745DFE" w:rsidP="00D53810">
      <w:pPr>
        <w:numPr>
          <w:ilvl w:val="0"/>
          <w:numId w:val="166"/>
        </w:numPr>
        <w:spacing w:before="0" w:after="0" w:line="240" w:lineRule="auto"/>
        <w:rPr>
          <w:szCs w:val="26"/>
        </w:rPr>
      </w:pPr>
      <w:r w:rsidRPr="00974B23">
        <w:rPr>
          <w:szCs w:val="26"/>
        </w:rPr>
        <w:t>Đưa ra được những ý kiến kiểm toán phù hợp nhất.</w:t>
      </w:r>
    </w:p>
    <w:p w:rsidR="00745DFE" w:rsidRPr="00974B23" w:rsidRDefault="00745DFE" w:rsidP="00D53810">
      <w:pPr>
        <w:numPr>
          <w:ilvl w:val="0"/>
          <w:numId w:val="166"/>
        </w:numPr>
        <w:spacing w:before="0" w:after="0" w:line="240" w:lineRule="auto"/>
        <w:rPr>
          <w:szCs w:val="26"/>
        </w:rPr>
      </w:pPr>
      <w:r w:rsidRPr="00974B23">
        <w:rPr>
          <w:szCs w:val="26"/>
        </w:rPr>
        <w:t xml:space="preserve">Hợp tác, giao tiếp tốt và biết làm việc nhóm; </w:t>
      </w:r>
    </w:p>
    <w:p w:rsidR="00745DFE" w:rsidRPr="00974B23" w:rsidRDefault="00745DFE" w:rsidP="00D53810">
      <w:pPr>
        <w:numPr>
          <w:ilvl w:val="0"/>
          <w:numId w:val="166"/>
        </w:numPr>
        <w:spacing w:before="0" w:after="0" w:line="240" w:lineRule="auto"/>
        <w:rPr>
          <w:szCs w:val="26"/>
        </w:rPr>
      </w:pPr>
      <w:r w:rsidRPr="00974B23">
        <w:rPr>
          <w:szCs w:val="26"/>
        </w:rPr>
        <w:t xml:space="preserve">Thiết kế hệ thống kiểm soát nội bộ cho 1 công ty; </w:t>
      </w:r>
    </w:p>
    <w:p w:rsidR="00745DFE" w:rsidRPr="00974B23" w:rsidRDefault="00745DFE" w:rsidP="00D53810">
      <w:pPr>
        <w:pStyle w:val="Default0"/>
        <w:numPr>
          <w:ilvl w:val="0"/>
          <w:numId w:val="165"/>
        </w:numPr>
        <w:ind w:left="567" w:hanging="283"/>
        <w:jc w:val="both"/>
        <w:rPr>
          <w:color w:val="auto"/>
          <w:sz w:val="26"/>
          <w:szCs w:val="26"/>
        </w:rPr>
      </w:pPr>
      <w:r w:rsidRPr="00974B23">
        <w:rPr>
          <w:b/>
          <w:bCs/>
          <w:i/>
          <w:iCs/>
          <w:color w:val="auto"/>
          <w:sz w:val="26"/>
          <w:szCs w:val="26"/>
        </w:rPr>
        <w:t xml:space="preserve">Về năng lực tự chủ và chịu trách nhiệm </w:t>
      </w:r>
    </w:p>
    <w:p w:rsidR="00745DFE" w:rsidRPr="00974B23" w:rsidRDefault="00745DFE" w:rsidP="00D53810">
      <w:pPr>
        <w:numPr>
          <w:ilvl w:val="0"/>
          <w:numId w:val="166"/>
        </w:numPr>
        <w:spacing w:before="0" w:after="0" w:line="240" w:lineRule="auto"/>
        <w:rPr>
          <w:szCs w:val="26"/>
        </w:rPr>
      </w:pPr>
      <w:r w:rsidRPr="00974B23">
        <w:rPr>
          <w:szCs w:val="26"/>
        </w:rPr>
        <w:t xml:space="preserve">Học phần này kỳ vọng sinh viên sau khi hoàn thành sẽ biết tận dụng khả năng tự học, tự nghiên cứu của mình để tìm và học hỏi thêm khối kiến thức muôn màu của thế giới, có thái độ cần cù, tỉ mỉ, tích cực, có trách nhiệm và đạo đức trong công việc để thích nghi trong môi trường tổ chức mới và nâng cao hiệu quả trong công việc. </w:t>
      </w:r>
    </w:p>
    <w:p w:rsidR="00745DFE" w:rsidRPr="00974B23" w:rsidRDefault="00745DFE" w:rsidP="00745DFE">
      <w:pPr>
        <w:spacing w:after="0" w:line="240" w:lineRule="auto"/>
        <w:rPr>
          <w:rFonts w:eastAsia="Times New Roman"/>
          <w:bCs/>
          <w:color w:val="000000"/>
          <w:szCs w:val="26"/>
        </w:rPr>
      </w:pPr>
      <w:r w:rsidRPr="00974B23">
        <w:rPr>
          <w:rFonts w:eastAsia="Times New Roman"/>
          <w:b/>
          <w:bCs/>
          <w:szCs w:val="26"/>
        </w:rPr>
        <w:t xml:space="preserve">8. Chuẩn đầu ra học phần: </w:t>
      </w:r>
      <w:r w:rsidRPr="00974B23">
        <w:rPr>
          <w:rFonts w:eastAsia="Times New Roman"/>
          <w:bCs/>
          <w:color w:val="000000"/>
          <w:szCs w:val="26"/>
        </w:rPr>
        <w:t>Để hoàn thành học phần, người học phải đạt được, chuẩn đầu ra học phần/ mục tiêu cụ thể.</w:t>
      </w:r>
    </w:p>
    <w:p w:rsidR="00745DFE" w:rsidRPr="00974B23" w:rsidRDefault="00745DFE" w:rsidP="00D53810">
      <w:pPr>
        <w:numPr>
          <w:ilvl w:val="0"/>
          <w:numId w:val="168"/>
        </w:numPr>
        <w:spacing w:before="0" w:after="0" w:line="240" w:lineRule="auto"/>
        <w:rPr>
          <w:rFonts w:eastAsia="Times New Roman"/>
          <w:b/>
          <w:bCs/>
          <w:color w:val="000000"/>
          <w:szCs w:val="26"/>
        </w:rPr>
      </w:pPr>
      <w:r w:rsidRPr="00974B23">
        <w:rPr>
          <w:rFonts w:eastAsia="Times New Roman"/>
          <w:b/>
          <w:bCs/>
          <w:color w:val="000000"/>
          <w:szCs w:val="26"/>
        </w:rPr>
        <w:t>Kiến thức</w:t>
      </w:r>
    </w:p>
    <w:p w:rsidR="00745DFE" w:rsidRPr="00974B23" w:rsidRDefault="00745DFE" w:rsidP="00D53810">
      <w:pPr>
        <w:numPr>
          <w:ilvl w:val="0"/>
          <w:numId w:val="169"/>
        </w:numPr>
        <w:spacing w:before="0" w:after="0" w:line="240" w:lineRule="auto"/>
        <w:rPr>
          <w:rFonts w:eastAsia="Times New Roman"/>
          <w:bCs/>
          <w:color w:val="000000"/>
          <w:szCs w:val="26"/>
        </w:rPr>
      </w:pPr>
      <w:r w:rsidRPr="00974B23">
        <w:rPr>
          <w:szCs w:val="26"/>
        </w:rPr>
        <w:t>Giải thích được định nghĩa và phân loại kiểm toán;</w:t>
      </w:r>
    </w:p>
    <w:p w:rsidR="00745DFE" w:rsidRPr="00974B23" w:rsidRDefault="00745DFE" w:rsidP="00D53810">
      <w:pPr>
        <w:numPr>
          <w:ilvl w:val="0"/>
          <w:numId w:val="169"/>
        </w:numPr>
        <w:spacing w:before="0" w:after="0" w:line="240" w:lineRule="auto"/>
        <w:rPr>
          <w:rFonts w:eastAsia="Times New Roman"/>
          <w:bCs/>
          <w:color w:val="000000"/>
          <w:szCs w:val="26"/>
        </w:rPr>
      </w:pPr>
      <w:r w:rsidRPr="00974B23">
        <w:rPr>
          <w:szCs w:val="26"/>
        </w:rPr>
        <w:t>Hiểu  được vai trò của kiểm toán độc lập trong nền kinh tế</w:t>
      </w:r>
    </w:p>
    <w:p w:rsidR="00745DFE" w:rsidRPr="00974B23" w:rsidRDefault="00745DFE" w:rsidP="00D53810">
      <w:pPr>
        <w:numPr>
          <w:ilvl w:val="0"/>
          <w:numId w:val="169"/>
        </w:numPr>
        <w:spacing w:before="0" w:after="0" w:line="240" w:lineRule="auto"/>
        <w:rPr>
          <w:rFonts w:eastAsia="Times New Roman"/>
          <w:bCs/>
          <w:color w:val="000000"/>
          <w:szCs w:val="26"/>
        </w:rPr>
      </w:pPr>
      <w:r w:rsidRPr="00974B23">
        <w:rPr>
          <w:szCs w:val="26"/>
        </w:rPr>
        <w:t>Hiểu  được hoạt động kiểm toán độc lập, đặc biệt là kiểm toán báo cáo tài chính</w:t>
      </w:r>
    </w:p>
    <w:p w:rsidR="00745DFE" w:rsidRPr="00974B23" w:rsidRDefault="00745DFE" w:rsidP="00D53810">
      <w:pPr>
        <w:pStyle w:val="Default0"/>
        <w:numPr>
          <w:ilvl w:val="0"/>
          <w:numId w:val="169"/>
        </w:numPr>
        <w:jc w:val="both"/>
        <w:rPr>
          <w:sz w:val="26"/>
          <w:szCs w:val="26"/>
        </w:rPr>
      </w:pPr>
      <w:r w:rsidRPr="00974B23">
        <w:rPr>
          <w:sz w:val="26"/>
          <w:szCs w:val="26"/>
        </w:rPr>
        <w:t>Hiểu được quy trình kiểm toán báo cáo tài chính;</w:t>
      </w:r>
    </w:p>
    <w:p w:rsidR="00745DFE" w:rsidRPr="00974B23" w:rsidRDefault="00745DFE" w:rsidP="00D53810">
      <w:pPr>
        <w:numPr>
          <w:ilvl w:val="0"/>
          <w:numId w:val="169"/>
        </w:numPr>
        <w:spacing w:before="0" w:after="0" w:line="240" w:lineRule="auto"/>
        <w:rPr>
          <w:rFonts w:eastAsia="Times New Roman"/>
          <w:bCs/>
          <w:color w:val="000000"/>
          <w:szCs w:val="26"/>
        </w:rPr>
      </w:pPr>
      <w:r w:rsidRPr="00974B23">
        <w:rPr>
          <w:szCs w:val="26"/>
        </w:rPr>
        <w:t>Xác định được vai trò của các chuẩn mực kiểm toán;</w:t>
      </w:r>
    </w:p>
    <w:p w:rsidR="00745DFE" w:rsidRPr="00974B23" w:rsidRDefault="00745DFE" w:rsidP="00D53810">
      <w:pPr>
        <w:numPr>
          <w:ilvl w:val="0"/>
          <w:numId w:val="169"/>
        </w:numPr>
        <w:spacing w:before="0" w:after="0" w:line="240" w:lineRule="auto"/>
        <w:rPr>
          <w:rFonts w:eastAsia="Times New Roman"/>
          <w:bCs/>
          <w:color w:val="000000"/>
          <w:szCs w:val="26"/>
        </w:rPr>
      </w:pPr>
      <w:r w:rsidRPr="00974B23">
        <w:rPr>
          <w:szCs w:val="26"/>
        </w:rPr>
        <w:t>Hiểu được đạo đức nghề nghiệp trong kiểm toán</w:t>
      </w:r>
    </w:p>
    <w:p w:rsidR="00745DFE" w:rsidRPr="00974B23" w:rsidRDefault="00745DFE" w:rsidP="00D53810">
      <w:pPr>
        <w:numPr>
          <w:ilvl w:val="0"/>
          <w:numId w:val="169"/>
        </w:numPr>
        <w:spacing w:before="0" w:after="0" w:line="240" w:lineRule="auto"/>
        <w:rPr>
          <w:rFonts w:eastAsia="Times New Roman"/>
          <w:bCs/>
          <w:color w:val="000000"/>
          <w:szCs w:val="26"/>
        </w:rPr>
      </w:pPr>
      <w:r w:rsidRPr="00974B23">
        <w:rPr>
          <w:szCs w:val="26"/>
        </w:rPr>
        <w:t>Giải thích được định nghĩa và các bộ phận hợp thành hệ thống kiểm soát nội bộ</w:t>
      </w:r>
    </w:p>
    <w:p w:rsidR="00745DFE" w:rsidRPr="00974B23" w:rsidRDefault="00745DFE" w:rsidP="00D53810">
      <w:pPr>
        <w:numPr>
          <w:ilvl w:val="0"/>
          <w:numId w:val="169"/>
        </w:numPr>
        <w:spacing w:before="0" w:after="0" w:line="240" w:lineRule="auto"/>
        <w:rPr>
          <w:rFonts w:eastAsia="Times New Roman"/>
          <w:bCs/>
          <w:color w:val="000000"/>
          <w:szCs w:val="26"/>
        </w:rPr>
      </w:pPr>
      <w:r w:rsidRPr="00974B23">
        <w:rPr>
          <w:szCs w:val="26"/>
        </w:rPr>
        <w:t>Hiểu được các hạn chế tiềm tàng của hệ thống kiểm soát nội bộ</w:t>
      </w:r>
    </w:p>
    <w:p w:rsidR="00745DFE" w:rsidRPr="00974B23" w:rsidRDefault="00745DFE" w:rsidP="00D53810">
      <w:pPr>
        <w:numPr>
          <w:ilvl w:val="0"/>
          <w:numId w:val="169"/>
        </w:numPr>
        <w:spacing w:before="0" w:after="0" w:line="240" w:lineRule="auto"/>
        <w:rPr>
          <w:rFonts w:eastAsia="Times New Roman"/>
          <w:bCs/>
          <w:color w:val="000000"/>
          <w:szCs w:val="26"/>
        </w:rPr>
      </w:pPr>
      <w:r w:rsidRPr="00974B23">
        <w:rPr>
          <w:szCs w:val="26"/>
        </w:rPr>
        <w:t>Biết được mục tiêu nghiên cứu hệ thống kiểm soát nội bộ của kiểm toán viên</w:t>
      </w:r>
    </w:p>
    <w:p w:rsidR="00745DFE" w:rsidRPr="00974B23" w:rsidRDefault="00745DFE" w:rsidP="00D53810">
      <w:pPr>
        <w:numPr>
          <w:ilvl w:val="0"/>
          <w:numId w:val="169"/>
        </w:numPr>
        <w:spacing w:before="0" w:after="0" w:line="240" w:lineRule="auto"/>
        <w:rPr>
          <w:rFonts w:eastAsia="Times New Roman"/>
          <w:bCs/>
          <w:color w:val="000000"/>
          <w:szCs w:val="26"/>
        </w:rPr>
      </w:pPr>
      <w:r w:rsidRPr="00974B23">
        <w:rPr>
          <w:szCs w:val="26"/>
        </w:rPr>
        <w:t>Biết được trình tự nghiên cứu hệ thống kiểm soát nội bộ của kiểm toán viên</w:t>
      </w:r>
    </w:p>
    <w:p w:rsidR="00745DFE" w:rsidRPr="00974B23" w:rsidRDefault="00745DFE" w:rsidP="00D53810">
      <w:pPr>
        <w:numPr>
          <w:ilvl w:val="0"/>
          <w:numId w:val="169"/>
        </w:numPr>
        <w:spacing w:before="0" w:after="0" w:line="240" w:lineRule="auto"/>
        <w:rPr>
          <w:rFonts w:eastAsia="Times New Roman"/>
          <w:bCs/>
          <w:color w:val="000000"/>
          <w:szCs w:val="26"/>
        </w:rPr>
      </w:pPr>
      <w:r w:rsidRPr="00974B23">
        <w:rPr>
          <w:szCs w:val="26"/>
        </w:rPr>
        <w:t>Hiểu được các bước công việc cần thực hiện trong giai đoạn chuẩn bị kiểm toán</w:t>
      </w:r>
    </w:p>
    <w:p w:rsidR="00745DFE" w:rsidRPr="00974B23" w:rsidRDefault="00745DFE" w:rsidP="00D53810">
      <w:pPr>
        <w:numPr>
          <w:ilvl w:val="0"/>
          <w:numId w:val="169"/>
        </w:numPr>
        <w:spacing w:before="0" w:after="0" w:line="240" w:lineRule="auto"/>
        <w:rPr>
          <w:rFonts w:eastAsia="Times New Roman"/>
          <w:bCs/>
          <w:color w:val="000000"/>
          <w:szCs w:val="26"/>
        </w:rPr>
      </w:pPr>
      <w:r w:rsidRPr="00974B23">
        <w:rPr>
          <w:szCs w:val="26"/>
        </w:rPr>
        <w:t>Giải thích được khái niệm trọng yếu và mức trọng yếu</w:t>
      </w:r>
    </w:p>
    <w:p w:rsidR="00745DFE" w:rsidRPr="00974B23" w:rsidRDefault="00745DFE" w:rsidP="00D53810">
      <w:pPr>
        <w:numPr>
          <w:ilvl w:val="0"/>
          <w:numId w:val="169"/>
        </w:numPr>
        <w:spacing w:before="0" w:after="0" w:line="240" w:lineRule="auto"/>
        <w:rPr>
          <w:rFonts w:eastAsia="Times New Roman"/>
          <w:bCs/>
          <w:color w:val="000000"/>
          <w:szCs w:val="26"/>
        </w:rPr>
      </w:pPr>
      <w:r w:rsidRPr="00974B23">
        <w:rPr>
          <w:szCs w:val="26"/>
        </w:rPr>
        <w:t>Hiểu được khái niệm rủi ro kiểm toán, các bộ phận của rủi ro kiểm toán và chiến lược tiếp cận rủi ro kiểm toán dựa trên sự hiểu biết về môi trường kinh doanh và kiểm soát nội bộ của đơn vị;</w:t>
      </w:r>
    </w:p>
    <w:p w:rsidR="00745DFE" w:rsidRPr="00974B23" w:rsidRDefault="00745DFE" w:rsidP="00D53810">
      <w:pPr>
        <w:numPr>
          <w:ilvl w:val="0"/>
          <w:numId w:val="169"/>
        </w:numPr>
        <w:spacing w:before="0" w:after="0" w:line="240" w:lineRule="auto"/>
        <w:rPr>
          <w:rFonts w:eastAsia="Times New Roman"/>
          <w:bCs/>
          <w:color w:val="000000"/>
          <w:szCs w:val="26"/>
        </w:rPr>
      </w:pPr>
      <w:r w:rsidRPr="00974B23">
        <w:rPr>
          <w:szCs w:val="26"/>
        </w:rPr>
        <w:t>Hiểu được cách thức lập kế hoạch kiểm toán trên cơ sở đánh giá mức trọng yếu và rủi ro kiểm toán</w:t>
      </w:r>
    </w:p>
    <w:p w:rsidR="00745DFE" w:rsidRPr="00974B23" w:rsidRDefault="00745DFE" w:rsidP="00D53810">
      <w:pPr>
        <w:numPr>
          <w:ilvl w:val="0"/>
          <w:numId w:val="169"/>
        </w:numPr>
        <w:spacing w:before="0" w:after="0" w:line="240" w:lineRule="auto"/>
        <w:rPr>
          <w:rFonts w:eastAsia="Times New Roman"/>
          <w:bCs/>
          <w:color w:val="000000"/>
          <w:szCs w:val="26"/>
        </w:rPr>
      </w:pPr>
      <w:r w:rsidRPr="00974B23">
        <w:rPr>
          <w:szCs w:val="26"/>
        </w:rPr>
        <w:t>Giải thích được khái niệm và tiêu chuẩn của bằng chứng kiểm toán</w:t>
      </w:r>
    </w:p>
    <w:p w:rsidR="00745DFE" w:rsidRPr="00974B23" w:rsidRDefault="00745DFE" w:rsidP="00D53810">
      <w:pPr>
        <w:numPr>
          <w:ilvl w:val="0"/>
          <w:numId w:val="169"/>
        </w:numPr>
        <w:spacing w:before="0" w:after="0" w:line="240" w:lineRule="auto"/>
        <w:rPr>
          <w:rFonts w:eastAsia="Times New Roman"/>
          <w:bCs/>
          <w:color w:val="000000"/>
          <w:szCs w:val="26"/>
        </w:rPr>
      </w:pPr>
      <w:r w:rsidRPr="00974B23">
        <w:rPr>
          <w:szCs w:val="26"/>
        </w:rPr>
        <w:t>Hiểu được cách thu thập bằng chứng kiểm toán</w:t>
      </w:r>
    </w:p>
    <w:p w:rsidR="00745DFE" w:rsidRPr="00974B23" w:rsidRDefault="00745DFE" w:rsidP="00D53810">
      <w:pPr>
        <w:numPr>
          <w:ilvl w:val="0"/>
          <w:numId w:val="169"/>
        </w:numPr>
        <w:spacing w:before="0" w:after="0" w:line="240" w:lineRule="auto"/>
        <w:rPr>
          <w:rFonts w:eastAsia="Times New Roman"/>
          <w:bCs/>
          <w:color w:val="000000"/>
          <w:szCs w:val="26"/>
        </w:rPr>
      </w:pPr>
      <w:r w:rsidRPr="00974B23">
        <w:rPr>
          <w:szCs w:val="26"/>
        </w:rPr>
        <w:t>Hiểu được cách thu thập bằng chứng kiểm toán</w:t>
      </w:r>
    </w:p>
    <w:p w:rsidR="00745DFE" w:rsidRPr="00974B23" w:rsidRDefault="00745DFE" w:rsidP="00D53810">
      <w:pPr>
        <w:numPr>
          <w:ilvl w:val="0"/>
          <w:numId w:val="169"/>
        </w:numPr>
        <w:spacing w:before="0" w:after="0" w:line="240" w:lineRule="auto"/>
        <w:rPr>
          <w:rFonts w:eastAsia="Times New Roman"/>
          <w:bCs/>
          <w:color w:val="000000"/>
          <w:szCs w:val="26"/>
        </w:rPr>
      </w:pPr>
      <w:r w:rsidRPr="00974B23">
        <w:rPr>
          <w:szCs w:val="26"/>
        </w:rPr>
        <w:t>Hiểu được cách thức đánh giá tổng thể trước khi lập báo cáo kiểm toán</w:t>
      </w:r>
    </w:p>
    <w:p w:rsidR="00745DFE" w:rsidRPr="00974B23" w:rsidRDefault="00745DFE" w:rsidP="00D53810">
      <w:pPr>
        <w:numPr>
          <w:ilvl w:val="0"/>
          <w:numId w:val="169"/>
        </w:numPr>
        <w:spacing w:before="0" w:after="0" w:line="240" w:lineRule="auto"/>
        <w:rPr>
          <w:rFonts w:eastAsia="Times New Roman"/>
          <w:bCs/>
          <w:color w:val="000000"/>
          <w:szCs w:val="26"/>
        </w:rPr>
      </w:pPr>
      <w:r w:rsidRPr="00974B23">
        <w:rPr>
          <w:szCs w:val="26"/>
        </w:rPr>
        <w:t>Hiểu được bản chất và nội dung cơ bản của báo cáo kiểm toán báo cáo tài chính</w:t>
      </w:r>
    </w:p>
    <w:p w:rsidR="00745DFE" w:rsidRPr="00974B23" w:rsidRDefault="00745DFE" w:rsidP="00D53810">
      <w:pPr>
        <w:numPr>
          <w:ilvl w:val="0"/>
          <w:numId w:val="169"/>
        </w:numPr>
        <w:spacing w:before="0" w:after="0" w:line="240" w:lineRule="auto"/>
        <w:rPr>
          <w:rFonts w:eastAsia="Times New Roman"/>
          <w:bCs/>
          <w:color w:val="000000"/>
          <w:szCs w:val="26"/>
        </w:rPr>
      </w:pPr>
      <w:r w:rsidRPr="00974B23">
        <w:rPr>
          <w:szCs w:val="26"/>
        </w:rPr>
        <w:t>Hiểu được sự khác nhau giữa các loại ý kiến của kiểm toán viên trên báo cáo kiểm toán</w:t>
      </w:r>
    </w:p>
    <w:p w:rsidR="00745DFE" w:rsidRPr="00974B23" w:rsidRDefault="00745DFE" w:rsidP="00D53810">
      <w:pPr>
        <w:numPr>
          <w:ilvl w:val="0"/>
          <w:numId w:val="168"/>
        </w:numPr>
        <w:spacing w:before="0" w:after="0" w:line="240" w:lineRule="auto"/>
        <w:rPr>
          <w:rFonts w:eastAsia="Times New Roman"/>
          <w:b/>
          <w:bCs/>
          <w:color w:val="000000"/>
          <w:szCs w:val="26"/>
        </w:rPr>
      </w:pPr>
      <w:r w:rsidRPr="00974B23">
        <w:rPr>
          <w:b/>
          <w:szCs w:val="26"/>
        </w:rPr>
        <w:t>Kỹ năng</w:t>
      </w:r>
    </w:p>
    <w:p w:rsidR="00745DFE" w:rsidRPr="00974B23" w:rsidRDefault="00745DFE" w:rsidP="00D53810">
      <w:pPr>
        <w:numPr>
          <w:ilvl w:val="0"/>
          <w:numId w:val="169"/>
        </w:numPr>
        <w:spacing w:before="0" w:after="0" w:line="240" w:lineRule="auto"/>
        <w:rPr>
          <w:rFonts w:eastAsia="Times New Roman"/>
          <w:bCs/>
          <w:color w:val="000000"/>
          <w:szCs w:val="26"/>
        </w:rPr>
      </w:pPr>
      <w:r w:rsidRPr="00974B23">
        <w:rPr>
          <w:bCs/>
          <w:szCs w:val="26"/>
        </w:rPr>
        <w:t>Vận dụng được chuẩn mực đạo đức nghề nghiệp trong  kiểm toán</w:t>
      </w:r>
    </w:p>
    <w:p w:rsidR="00745DFE" w:rsidRPr="00974B23" w:rsidRDefault="00745DFE" w:rsidP="00D53810">
      <w:pPr>
        <w:numPr>
          <w:ilvl w:val="0"/>
          <w:numId w:val="169"/>
        </w:numPr>
        <w:spacing w:before="0" w:after="0" w:line="240" w:lineRule="auto"/>
        <w:rPr>
          <w:rFonts w:eastAsia="Times New Roman"/>
          <w:bCs/>
          <w:color w:val="000000"/>
          <w:szCs w:val="26"/>
        </w:rPr>
      </w:pPr>
      <w:r w:rsidRPr="00974B23">
        <w:rPr>
          <w:bCs/>
          <w:szCs w:val="26"/>
        </w:rPr>
        <w:t>Có thể tự tìm hiểu hệ thống kiểm soát nội bộ ở 1 công ty</w:t>
      </w:r>
    </w:p>
    <w:p w:rsidR="00745DFE" w:rsidRPr="00974B23" w:rsidRDefault="00745DFE" w:rsidP="00D53810">
      <w:pPr>
        <w:numPr>
          <w:ilvl w:val="0"/>
          <w:numId w:val="169"/>
        </w:numPr>
        <w:spacing w:before="0" w:after="0" w:line="240" w:lineRule="auto"/>
        <w:rPr>
          <w:rFonts w:eastAsia="Times New Roman"/>
          <w:bCs/>
          <w:color w:val="000000"/>
          <w:szCs w:val="26"/>
        </w:rPr>
      </w:pPr>
      <w:r w:rsidRPr="00974B23">
        <w:rPr>
          <w:b/>
          <w:bCs/>
          <w:szCs w:val="26"/>
        </w:rPr>
        <w:t>B</w:t>
      </w:r>
      <w:r w:rsidRPr="00974B23">
        <w:rPr>
          <w:szCs w:val="26"/>
        </w:rPr>
        <w:t>iết cách xác lập mức trọng yếu để phục vụ cho việc lập kế hoạch kiểm toán</w:t>
      </w:r>
    </w:p>
    <w:p w:rsidR="00745DFE" w:rsidRPr="00974B23" w:rsidRDefault="00745DFE" w:rsidP="00D53810">
      <w:pPr>
        <w:numPr>
          <w:ilvl w:val="0"/>
          <w:numId w:val="169"/>
        </w:numPr>
        <w:spacing w:before="0" w:after="0" w:line="240" w:lineRule="auto"/>
        <w:rPr>
          <w:rFonts w:eastAsia="Times New Roman"/>
          <w:bCs/>
          <w:color w:val="000000"/>
          <w:szCs w:val="26"/>
        </w:rPr>
      </w:pPr>
      <w:r w:rsidRPr="00974B23">
        <w:rPr>
          <w:bCs/>
          <w:szCs w:val="26"/>
        </w:rPr>
        <w:t>Thu thập được một số bằng chứng kiểm toán cơ bản</w:t>
      </w:r>
    </w:p>
    <w:p w:rsidR="00745DFE" w:rsidRPr="00974B23" w:rsidRDefault="00745DFE" w:rsidP="00D53810">
      <w:pPr>
        <w:numPr>
          <w:ilvl w:val="0"/>
          <w:numId w:val="169"/>
        </w:numPr>
        <w:spacing w:before="0" w:after="0" w:line="240" w:lineRule="auto"/>
        <w:rPr>
          <w:rFonts w:eastAsia="Times New Roman"/>
          <w:bCs/>
          <w:color w:val="000000"/>
          <w:szCs w:val="26"/>
        </w:rPr>
      </w:pPr>
      <w:r w:rsidRPr="00974B23">
        <w:rPr>
          <w:bCs/>
          <w:szCs w:val="26"/>
        </w:rPr>
        <w:t>Tự đưa ra ý kiến kiểm toán trong 1 số trường hợp cụ thể</w:t>
      </w:r>
    </w:p>
    <w:p w:rsidR="00745DFE" w:rsidRPr="00974B23" w:rsidRDefault="00745DFE" w:rsidP="00D53810">
      <w:pPr>
        <w:numPr>
          <w:ilvl w:val="0"/>
          <w:numId w:val="169"/>
        </w:numPr>
        <w:spacing w:before="0" w:after="0" w:line="240" w:lineRule="auto"/>
        <w:rPr>
          <w:rFonts w:eastAsia="Times New Roman"/>
          <w:bCs/>
          <w:color w:val="000000"/>
          <w:szCs w:val="26"/>
        </w:rPr>
      </w:pPr>
      <w:r w:rsidRPr="00974B23">
        <w:rPr>
          <w:szCs w:val="26"/>
        </w:rPr>
        <w:lastRenderedPageBreak/>
        <w:t>Tự học, tự nghiên cứu và cập nhật kiến thức, kinh nghiệm để nâng cao trình độ chuyên môn nghiệp vụ</w:t>
      </w:r>
    </w:p>
    <w:p w:rsidR="00745DFE" w:rsidRPr="00974B23" w:rsidRDefault="00745DFE" w:rsidP="00D53810">
      <w:pPr>
        <w:numPr>
          <w:ilvl w:val="0"/>
          <w:numId w:val="169"/>
        </w:numPr>
        <w:spacing w:before="0" w:after="0" w:line="240" w:lineRule="auto"/>
        <w:rPr>
          <w:rFonts w:eastAsia="Times New Roman"/>
          <w:bCs/>
          <w:color w:val="000000"/>
          <w:szCs w:val="26"/>
        </w:rPr>
      </w:pPr>
      <w:r w:rsidRPr="00974B23">
        <w:rPr>
          <w:szCs w:val="26"/>
        </w:rPr>
        <w:t>Tự tin trình bày ý tưởng của mình</w:t>
      </w:r>
    </w:p>
    <w:p w:rsidR="00745DFE" w:rsidRPr="00974B23" w:rsidRDefault="00745DFE" w:rsidP="00D53810">
      <w:pPr>
        <w:numPr>
          <w:ilvl w:val="0"/>
          <w:numId w:val="168"/>
        </w:numPr>
        <w:spacing w:before="0" w:after="0" w:line="240" w:lineRule="auto"/>
        <w:rPr>
          <w:rFonts w:eastAsia="Times New Roman"/>
          <w:b/>
          <w:bCs/>
          <w:color w:val="000000"/>
          <w:szCs w:val="26"/>
        </w:rPr>
      </w:pPr>
      <w:r w:rsidRPr="00974B23">
        <w:rPr>
          <w:b/>
          <w:szCs w:val="26"/>
        </w:rPr>
        <w:t>Thái độ</w:t>
      </w:r>
    </w:p>
    <w:p w:rsidR="00745DFE" w:rsidRPr="00974B23" w:rsidRDefault="00745DFE" w:rsidP="00D53810">
      <w:pPr>
        <w:numPr>
          <w:ilvl w:val="0"/>
          <w:numId w:val="169"/>
        </w:numPr>
        <w:spacing w:before="0" w:after="0" w:line="240" w:lineRule="auto"/>
        <w:rPr>
          <w:rFonts w:eastAsia="Times New Roman"/>
          <w:bCs/>
          <w:color w:val="000000"/>
          <w:szCs w:val="26"/>
        </w:rPr>
      </w:pPr>
      <w:r w:rsidRPr="00974B23">
        <w:rPr>
          <w:szCs w:val="26"/>
        </w:rPr>
        <w:t>Có thái độ làm việc nghiêm túc tuân thủ theo chuẩn mực đạo đức nghề nghiệp</w:t>
      </w:r>
    </w:p>
    <w:p w:rsidR="00745DFE" w:rsidRPr="00974B23" w:rsidRDefault="00745DFE" w:rsidP="00745DFE">
      <w:pPr>
        <w:spacing w:after="0" w:line="240" w:lineRule="auto"/>
        <w:rPr>
          <w:rFonts w:eastAsia="Times New Roman"/>
          <w:b/>
          <w:bCs/>
          <w:szCs w:val="26"/>
        </w:rPr>
      </w:pPr>
      <w:r w:rsidRPr="00974B23">
        <w:rPr>
          <w:rFonts w:eastAsia="Times New Roman"/>
          <w:b/>
          <w:bCs/>
          <w:szCs w:val="26"/>
        </w:rPr>
        <w:t>9. Nội dung học phần:</w:t>
      </w:r>
    </w:p>
    <w:p w:rsidR="00745DFE" w:rsidRPr="00974B23" w:rsidRDefault="00745DFE" w:rsidP="00745DFE">
      <w:pPr>
        <w:spacing w:after="0" w:line="240" w:lineRule="auto"/>
        <w:rPr>
          <w:rFonts w:eastAsia="SimSun"/>
          <w:b/>
          <w:szCs w:val="26"/>
          <w:lang w:val="vi-VN" w:eastAsia="zh-CN"/>
        </w:rPr>
      </w:pPr>
      <w:r w:rsidRPr="00974B23">
        <w:rPr>
          <w:rFonts w:eastAsia="SimSun"/>
          <w:b/>
          <w:szCs w:val="26"/>
          <w:lang w:eastAsia="zh-CN"/>
        </w:rPr>
        <w:t xml:space="preserve">9.1. </w:t>
      </w:r>
      <w:r w:rsidRPr="00974B23">
        <w:rPr>
          <w:rFonts w:eastAsia="SimSun"/>
          <w:b/>
          <w:szCs w:val="26"/>
          <w:lang w:val="vi-VN" w:eastAsia="zh-CN"/>
        </w:rPr>
        <w:t xml:space="preserve">Tóm tắt nội dung học phần: </w:t>
      </w:r>
    </w:p>
    <w:p w:rsidR="00745DFE" w:rsidRPr="00974B23" w:rsidRDefault="00745DFE" w:rsidP="00745DFE">
      <w:pPr>
        <w:spacing w:after="0" w:line="240" w:lineRule="auto"/>
        <w:rPr>
          <w:szCs w:val="26"/>
        </w:rPr>
      </w:pPr>
      <w:r w:rsidRPr="00974B23">
        <w:rPr>
          <w:szCs w:val="26"/>
        </w:rPr>
        <w:t xml:space="preserve">Môn Kiểm toán 1 thuộc khối kiến thức chuyên ngành nhóm ngành Kinh doanh và Quản lý trong chương trình đào tạo của ngành Kế toán. </w:t>
      </w:r>
    </w:p>
    <w:p w:rsidR="00745DFE" w:rsidRPr="00974B23" w:rsidRDefault="00745DFE" w:rsidP="00745DFE">
      <w:pPr>
        <w:spacing w:after="0" w:line="240" w:lineRule="auto"/>
        <w:rPr>
          <w:szCs w:val="26"/>
        </w:rPr>
      </w:pPr>
      <w:r w:rsidRPr="00974B23">
        <w:rPr>
          <w:szCs w:val="26"/>
        </w:rPr>
        <w:t xml:space="preserve">Học phần này cung cấp cho sinh viên những kiến thức cơ bản về kiểm toán như các khái niệm về kiểm toán, bằng chứng kiểm toán, hệ thống kiểm soát nội bộ, mục tiêu kiểm toán, thử nghiệm kiểm toán; các nguyên tắc về đạo đức nghề nghiệp kế toán và kiểm toán; quy trình kiểm toán; vai trò của kiểm toán trong nền kinh tế; các kỹ thuật để thu thập bằng chứng trong kiểm toán; các điều kiện để phát hành từng loại ý  kiến kiểm toán. </w:t>
      </w:r>
    </w:p>
    <w:p w:rsidR="00745DFE" w:rsidRPr="00974B23" w:rsidRDefault="00745DFE" w:rsidP="00745DFE">
      <w:pPr>
        <w:spacing w:after="0" w:line="240" w:lineRule="auto"/>
        <w:rPr>
          <w:szCs w:val="26"/>
        </w:rPr>
      </w:pPr>
      <w:r w:rsidRPr="00974B23">
        <w:rPr>
          <w:szCs w:val="26"/>
        </w:rPr>
        <w:t>Bên cạnh đó, các kiến thức nâng cao như đánh giá rủi ro kiểm toán và xác định mức trọng yếu, thiết kế các thử nghiệm kiểm soát, mối quan hệ giữa mức trọng yếu, rủi ro kiểm toán và bằng chứng kiểm toán cũng được cung cấp để sinh viên khi tốt nghiệp có thể vận dụng vào tình huống thực tế nhất là khi làm kiểm toán.</w:t>
      </w:r>
    </w:p>
    <w:p w:rsidR="00745DFE" w:rsidRPr="00974B23" w:rsidRDefault="00745DFE" w:rsidP="00745DFE">
      <w:pPr>
        <w:spacing w:after="0" w:line="240" w:lineRule="auto"/>
        <w:rPr>
          <w:i/>
          <w:szCs w:val="26"/>
        </w:rPr>
      </w:pPr>
      <w:r w:rsidRPr="00974B23">
        <w:rPr>
          <w:szCs w:val="26"/>
        </w:rPr>
        <w:t>Ngoài ra, kiến thức mở rộng như cỡ mẫu trong thử nghiệm kiểm toán, bằng chứng kiểm toán đặc biệt, kiểm soát chất lượng hoạt động kiểm toán độc lập được bổ sung để sinh viên có kiến thức tự nghiên cứu, học tập thêm phục vụ cho nghề nghiệp sau này.</w:t>
      </w:r>
    </w:p>
    <w:p w:rsidR="00745DFE" w:rsidRPr="00974B23" w:rsidRDefault="00745DFE" w:rsidP="00745DFE">
      <w:pPr>
        <w:spacing w:after="0" w:line="240" w:lineRule="auto"/>
        <w:rPr>
          <w:rFonts w:eastAsia="Times New Roman"/>
          <w:b/>
          <w:bCs/>
          <w:szCs w:val="26"/>
        </w:rPr>
      </w:pPr>
      <w:r w:rsidRPr="00974B23">
        <w:rPr>
          <w:rFonts w:eastAsia="Times New Roman"/>
          <w:b/>
          <w:bCs/>
          <w:szCs w:val="26"/>
        </w:rPr>
        <w:t>9.2. Nội dung học phần</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19"/>
        <w:gridCol w:w="3720"/>
        <w:gridCol w:w="606"/>
        <w:gridCol w:w="567"/>
        <w:gridCol w:w="567"/>
        <w:gridCol w:w="592"/>
        <w:gridCol w:w="644"/>
        <w:gridCol w:w="851"/>
      </w:tblGrid>
      <w:tr w:rsidR="00745DFE" w:rsidRPr="00974B23" w:rsidTr="00745DFE">
        <w:tc>
          <w:tcPr>
            <w:tcW w:w="708" w:type="dxa"/>
            <w:vMerge w:val="restart"/>
            <w:shd w:val="clear" w:color="auto" w:fill="auto"/>
            <w:vAlign w:val="center"/>
          </w:tcPr>
          <w:p w:rsidR="00745DFE" w:rsidRPr="00974B23" w:rsidRDefault="00745DFE" w:rsidP="00974B23">
            <w:pPr>
              <w:spacing w:after="0" w:line="240" w:lineRule="auto"/>
              <w:ind w:firstLine="0"/>
              <w:rPr>
                <w:rFonts w:eastAsia="Times New Roman"/>
                <w:b/>
                <w:bCs/>
                <w:szCs w:val="26"/>
              </w:rPr>
            </w:pPr>
            <w:r w:rsidRPr="00974B23">
              <w:rPr>
                <w:rFonts w:eastAsia="Times New Roman"/>
                <w:b/>
                <w:bCs/>
                <w:szCs w:val="26"/>
              </w:rPr>
              <w:t>STT</w:t>
            </w:r>
          </w:p>
        </w:tc>
        <w:tc>
          <w:tcPr>
            <w:tcW w:w="2519" w:type="dxa"/>
            <w:vMerge w:val="restart"/>
            <w:shd w:val="clear" w:color="auto" w:fill="auto"/>
            <w:vAlign w:val="center"/>
          </w:tcPr>
          <w:p w:rsidR="00745DFE" w:rsidRPr="00974B23" w:rsidRDefault="00745DFE" w:rsidP="00745DFE">
            <w:pPr>
              <w:spacing w:after="0" w:line="240" w:lineRule="auto"/>
              <w:jc w:val="center"/>
              <w:rPr>
                <w:rFonts w:eastAsia="Times New Roman"/>
                <w:b/>
                <w:bCs/>
                <w:szCs w:val="26"/>
              </w:rPr>
            </w:pPr>
            <w:r w:rsidRPr="00974B23">
              <w:rPr>
                <w:rFonts w:eastAsia="Times New Roman"/>
                <w:b/>
                <w:bCs/>
                <w:szCs w:val="26"/>
              </w:rPr>
              <w:t>Tên chương</w:t>
            </w:r>
          </w:p>
        </w:tc>
        <w:tc>
          <w:tcPr>
            <w:tcW w:w="3720" w:type="dxa"/>
            <w:vMerge w:val="restart"/>
            <w:shd w:val="clear" w:color="auto" w:fill="auto"/>
            <w:vAlign w:val="center"/>
          </w:tcPr>
          <w:p w:rsidR="00745DFE" w:rsidRPr="00974B23" w:rsidRDefault="00745DFE" w:rsidP="00745DFE">
            <w:pPr>
              <w:spacing w:after="0" w:line="240" w:lineRule="auto"/>
              <w:jc w:val="center"/>
              <w:rPr>
                <w:rFonts w:eastAsia="Times New Roman"/>
                <w:b/>
                <w:bCs/>
                <w:szCs w:val="26"/>
              </w:rPr>
            </w:pPr>
            <w:r w:rsidRPr="00974B23">
              <w:rPr>
                <w:rFonts w:eastAsia="Times New Roman"/>
                <w:b/>
                <w:bCs/>
                <w:szCs w:val="26"/>
              </w:rPr>
              <w:t>Mục, tiểu mục</w:t>
            </w:r>
          </w:p>
        </w:tc>
        <w:tc>
          <w:tcPr>
            <w:tcW w:w="2332" w:type="dxa"/>
            <w:gridSpan w:val="4"/>
            <w:shd w:val="clear" w:color="auto" w:fill="auto"/>
            <w:vAlign w:val="center"/>
          </w:tcPr>
          <w:p w:rsidR="00745DFE" w:rsidRPr="00974B23" w:rsidRDefault="00745DFE" w:rsidP="00745DFE">
            <w:pPr>
              <w:spacing w:after="0" w:line="240" w:lineRule="auto"/>
              <w:jc w:val="center"/>
              <w:rPr>
                <w:rFonts w:eastAsia="Times New Roman"/>
                <w:b/>
                <w:bCs/>
                <w:szCs w:val="26"/>
              </w:rPr>
            </w:pPr>
            <w:r w:rsidRPr="00974B23">
              <w:rPr>
                <w:rFonts w:eastAsia="Times New Roman"/>
                <w:b/>
                <w:bCs/>
                <w:szCs w:val="26"/>
              </w:rPr>
              <w:t>Số tiết</w:t>
            </w:r>
          </w:p>
        </w:tc>
        <w:tc>
          <w:tcPr>
            <w:tcW w:w="644" w:type="dxa"/>
            <w:vMerge w:val="restart"/>
            <w:shd w:val="clear" w:color="auto" w:fill="auto"/>
            <w:vAlign w:val="center"/>
          </w:tcPr>
          <w:p w:rsidR="00745DFE" w:rsidRPr="00974B23" w:rsidRDefault="00745DFE" w:rsidP="00974B23">
            <w:pPr>
              <w:spacing w:after="0" w:line="240" w:lineRule="auto"/>
              <w:ind w:firstLine="0"/>
              <w:rPr>
                <w:rFonts w:eastAsia="Times New Roman"/>
                <w:b/>
                <w:bCs/>
                <w:szCs w:val="26"/>
              </w:rPr>
            </w:pPr>
            <w:r w:rsidRPr="00974B23">
              <w:rPr>
                <w:rFonts w:eastAsia="Times New Roman"/>
                <w:b/>
                <w:bCs/>
                <w:szCs w:val="26"/>
              </w:rPr>
              <w:t>TL TH</w:t>
            </w:r>
          </w:p>
        </w:tc>
        <w:tc>
          <w:tcPr>
            <w:tcW w:w="851" w:type="dxa"/>
            <w:vMerge w:val="restart"/>
            <w:shd w:val="clear" w:color="auto" w:fill="auto"/>
            <w:vAlign w:val="center"/>
          </w:tcPr>
          <w:p w:rsidR="00745DFE" w:rsidRPr="00974B23" w:rsidRDefault="00745DFE" w:rsidP="00974B23">
            <w:pPr>
              <w:spacing w:after="0" w:line="240" w:lineRule="auto"/>
              <w:ind w:firstLine="0"/>
              <w:rPr>
                <w:rFonts w:eastAsia="Times New Roman"/>
                <w:b/>
                <w:bCs/>
                <w:szCs w:val="26"/>
              </w:rPr>
            </w:pPr>
            <w:r w:rsidRPr="00974B23">
              <w:rPr>
                <w:rFonts w:eastAsia="Times New Roman"/>
                <w:b/>
                <w:bCs/>
                <w:szCs w:val="26"/>
              </w:rPr>
              <w:t>CĐR</w:t>
            </w:r>
          </w:p>
        </w:tc>
      </w:tr>
      <w:tr w:rsidR="00745DFE" w:rsidRPr="00974B23" w:rsidTr="00745DFE">
        <w:tc>
          <w:tcPr>
            <w:tcW w:w="708" w:type="dxa"/>
            <w:vMerge/>
            <w:shd w:val="clear" w:color="auto" w:fill="auto"/>
          </w:tcPr>
          <w:p w:rsidR="00745DFE" w:rsidRPr="00974B23" w:rsidRDefault="00745DFE" w:rsidP="00745DFE">
            <w:pPr>
              <w:spacing w:after="0" w:line="240" w:lineRule="auto"/>
              <w:rPr>
                <w:rFonts w:eastAsia="Times New Roman"/>
                <w:b/>
                <w:bCs/>
                <w:szCs w:val="26"/>
              </w:rPr>
            </w:pPr>
          </w:p>
        </w:tc>
        <w:tc>
          <w:tcPr>
            <w:tcW w:w="2519" w:type="dxa"/>
            <w:vMerge/>
            <w:shd w:val="clear" w:color="auto" w:fill="auto"/>
          </w:tcPr>
          <w:p w:rsidR="00745DFE" w:rsidRPr="00974B23" w:rsidRDefault="00745DFE" w:rsidP="00745DFE">
            <w:pPr>
              <w:spacing w:after="0" w:line="240" w:lineRule="auto"/>
              <w:rPr>
                <w:rFonts w:eastAsia="Times New Roman"/>
                <w:b/>
                <w:bCs/>
                <w:szCs w:val="26"/>
              </w:rPr>
            </w:pPr>
          </w:p>
        </w:tc>
        <w:tc>
          <w:tcPr>
            <w:tcW w:w="3720" w:type="dxa"/>
            <w:vMerge/>
            <w:shd w:val="clear" w:color="auto" w:fill="auto"/>
          </w:tcPr>
          <w:p w:rsidR="00745DFE" w:rsidRPr="00974B23" w:rsidRDefault="00745DFE" w:rsidP="00745DFE">
            <w:pPr>
              <w:spacing w:after="0" w:line="240" w:lineRule="auto"/>
              <w:rPr>
                <w:rFonts w:eastAsia="Times New Roman"/>
                <w:b/>
                <w:bCs/>
                <w:szCs w:val="26"/>
              </w:rPr>
            </w:pPr>
          </w:p>
        </w:tc>
        <w:tc>
          <w:tcPr>
            <w:tcW w:w="606" w:type="dxa"/>
            <w:shd w:val="clear" w:color="auto" w:fill="auto"/>
            <w:vAlign w:val="center"/>
          </w:tcPr>
          <w:p w:rsidR="00745DFE" w:rsidRPr="00974B23" w:rsidRDefault="00745DFE" w:rsidP="00974B23">
            <w:pPr>
              <w:spacing w:after="0" w:line="240" w:lineRule="auto"/>
              <w:ind w:firstLine="0"/>
              <w:rPr>
                <w:rFonts w:eastAsia="Times New Roman"/>
                <w:b/>
                <w:bCs/>
                <w:szCs w:val="26"/>
              </w:rPr>
            </w:pPr>
            <w:r w:rsidRPr="00974B23">
              <w:rPr>
                <w:rFonts w:eastAsia="Times New Roman"/>
                <w:b/>
                <w:bCs/>
                <w:szCs w:val="26"/>
              </w:rPr>
              <w:t>TC</w:t>
            </w:r>
          </w:p>
        </w:tc>
        <w:tc>
          <w:tcPr>
            <w:tcW w:w="567" w:type="dxa"/>
            <w:shd w:val="clear" w:color="auto" w:fill="auto"/>
            <w:vAlign w:val="center"/>
          </w:tcPr>
          <w:p w:rsidR="00745DFE" w:rsidRPr="00974B23" w:rsidRDefault="00745DFE" w:rsidP="00974B23">
            <w:pPr>
              <w:spacing w:after="0" w:line="240" w:lineRule="auto"/>
              <w:ind w:firstLine="0"/>
              <w:rPr>
                <w:rFonts w:eastAsia="Times New Roman"/>
                <w:b/>
                <w:bCs/>
                <w:szCs w:val="26"/>
              </w:rPr>
            </w:pPr>
            <w:r w:rsidRPr="00974B23">
              <w:rPr>
                <w:rFonts w:eastAsia="Times New Roman"/>
                <w:b/>
                <w:bCs/>
                <w:szCs w:val="26"/>
              </w:rPr>
              <w:t>LT</w:t>
            </w:r>
          </w:p>
        </w:tc>
        <w:tc>
          <w:tcPr>
            <w:tcW w:w="567" w:type="dxa"/>
            <w:shd w:val="clear" w:color="auto" w:fill="auto"/>
            <w:vAlign w:val="center"/>
          </w:tcPr>
          <w:p w:rsidR="00745DFE" w:rsidRPr="00974B23" w:rsidRDefault="00745DFE" w:rsidP="00974B23">
            <w:pPr>
              <w:spacing w:after="0" w:line="240" w:lineRule="auto"/>
              <w:ind w:firstLine="0"/>
              <w:rPr>
                <w:rFonts w:eastAsia="Times New Roman"/>
                <w:b/>
                <w:bCs/>
                <w:szCs w:val="26"/>
              </w:rPr>
            </w:pPr>
            <w:r w:rsidRPr="00974B23">
              <w:rPr>
                <w:rFonts w:eastAsia="Times New Roman"/>
                <w:b/>
                <w:bCs/>
                <w:szCs w:val="26"/>
              </w:rPr>
              <w:t>BT</w:t>
            </w:r>
          </w:p>
        </w:tc>
        <w:tc>
          <w:tcPr>
            <w:tcW w:w="592" w:type="dxa"/>
            <w:shd w:val="clear" w:color="auto" w:fill="auto"/>
            <w:vAlign w:val="center"/>
          </w:tcPr>
          <w:p w:rsidR="00745DFE" w:rsidRPr="00974B23" w:rsidRDefault="00745DFE" w:rsidP="00974B23">
            <w:pPr>
              <w:spacing w:after="0" w:line="240" w:lineRule="auto"/>
              <w:ind w:firstLine="0"/>
              <w:rPr>
                <w:rFonts w:eastAsia="Times New Roman"/>
                <w:b/>
                <w:bCs/>
                <w:szCs w:val="26"/>
              </w:rPr>
            </w:pPr>
            <w:r w:rsidRPr="00974B23">
              <w:rPr>
                <w:rFonts w:eastAsia="Times New Roman"/>
                <w:b/>
                <w:bCs/>
                <w:szCs w:val="26"/>
              </w:rPr>
              <w:t>TH</w:t>
            </w:r>
          </w:p>
        </w:tc>
        <w:tc>
          <w:tcPr>
            <w:tcW w:w="644" w:type="dxa"/>
            <w:vMerge/>
            <w:shd w:val="clear" w:color="auto" w:fill="auto"/>
          </w:tcPr>
          <w:p w:rsidR="00745DFE" w:rsidRPr="00974B23" w:rsidRDefault="00745DFE" w:rsidP="00745DFE">
            <w:pPr>
              <w:spacing w:after="0" w:line="240" w:lineRule="auto"/>
              <w:rPr>
                <w:rFonts w:eastAsia="Times New Roman"/>
                <w:b/>
                <w:bCs/>
                <w:szCs w:val="26"/>
              </w:rPr>
            </w:pPr>
          </w:p>
        </w:tc>
        <w:tc>
          <w:tcPr>
            <w:tcW w:w="851" w:type="dxa"/>
            <w:vMerge/>
            <w:shd w:val="clear" w:color="auto" w:fill="auto"/>
          </w:tcPr>
          <w:p w:rsidR="00745DFE" w:rsidRPr="00974B23" w:rsidRDefault="00745DFE" w:rsidP="00745DFE">
            <w:pPr>
              <w:spacing w:after="0" w:line="240" w:lineRule="auto"/>
              <w:rPr>
                <w:rFonts w:eastAsia="Times New Roman"/>
                <w:b/>
                <w:bCs/>
                <w:szCs w:val="26"/>
              </w:rPr>
            </w:pPr>
          </w:p>
        </w:tc>
      </w:tr>
      <w:tr w:rsidR="00745DFE" w:rsidRPr="00974B23" w:rsidTr="00745DFE">
        <w:tc>
          <w:tcPr>
            <w:tcW w:w="708" w:type="dxa"/>
            <w:shd w:val="clear" w:color="auto" w:fill="auto"/>
            <w:vAlign w:val="center"/>
          </w:tcPr>
          <w:p w:rsidR="00745DFE" w:rsidRPr="00974B23" w:rsidRDefault="00745DFE" w:rsidP="00745DFE">
            <w:pPr>
              <w:spacing w:after="0" w:line="240" w:lineRule="auto"/>
              <w:jc w:val="center"/>
              <w:rPr>
                <w:rFonts w:eastAsia="Times New Roman"/>
                <w:bCs/>
                <w:szCs w:val="26"/>
              </w:rPr>
            </w:pPr>
            <w:r w:rsidRPr="00974B23">
              <w:rPr>
                <w:rFonts w:eastAsia="Times New Roman"/>
                <w:bCs/>
                <w:szCs w:val="26"/>
              </w:rPr>
              <w:t>1</w:t>
            </w:r>
          </w:p>
        </w:tc>
        <w:tc>
          <w:tcPr>
            <w:tcW w:w="2519" w:type="dxa"/>
            <w:shd w:val="clear" w:color="auto" w:fill="auto"/>
            <w:vAlign w:val="center"/>
          </w:tcPr>
          <w:p w:rsidR="00745DFE" w:rsidRPr="00974B23" w:rsidRDefault="00745DFE" w:rsidP="00745DFE">
            <w:pPr>
              <w:spacing w:after="0" w:line="240" w:lineRule="auto"/>
              <w:rPr>
                <w:rFonts w:eastAsia="Times New Roman"/>
                <w:b/>
                <w:bCs/>
                <w:szCs w:val="26"/>
              </w:rPr>
            </w:pPr>
            <w:r w:rsidRPr="00974B23">
              <w:rPr>
                <w:b/>
                <w:bCs/>
                <w:szCs w:val="26"/>
              </w:rPr>
              <w:t>Chương 0: Tổng quan về BCTC (4 tiết lên lớp)</w:t>
            </w:r>
          </w:p>
        </w:tc>
        <w:tc>
          <w:tcPr>
            <w:tcW w:w="3720" w:type="dxa"/>
            <w:shd w:val="clear" w:color="auto" w:fill="auto"/>
            <w:vAlign w:val="center"/>
          </w:tcPr>
          <w:p w:rsidR="00745DFE" w:rsidRPr="00974B23" w:rsidRDefault="00745DFE" w:rsidP="00D53810">
            <w:pPr>
              <w:numPr>
                <w:ilvl w:val="0"/>
                <w:numId w:val="55"/>
              </w:numPr>
              <w:spacing w:before="0" w:after="0" w:line="240" w:lineRule="auto"/>
              <w:rPr>
                <w:szCs w:val="26"/>
              </w:rPr>
            </w:pPr>
            <w:r w:rsidRPr="00974B23">
              <w:rPr>
                <w:szCs w:val="26"/>
              </w:rPr>
              <w:t>Mục đích của BCTC</w:t>
            </w:r>
          </w:p>
          <w:p w:rsidR="00745DFE" w:rsidRPr="00974B23" w:rsidRDefault="00745DFE" w:rsidP="00D53810">
            <w:pPr>
              <w:numPr>
                <w:ilvl w:val="0"/>
                <w:numId w:val="55"/>
              </w:numPr>
              <w:spacing w:before="0" w:after="0" w:line="240" w:lineRule="auto"/>
              <w:rPr>
                <w:szCs w:val="26"/>
              </w:rPr>
            </w:pPr>
            <w:r w:rsidRPr="00974B23">
              <w:rPr>
                <w:szCs w:val="26"/>
              </w:rPr>
              <w:t>Yêu cầu về thông tin trên BCTC</w:t>
            </w:r>
          </w:p>
          <w:p w:rsidR="00745DFE" w:rsidRPr="00974B23" w:rsidRDefault="00745DFE" w:rsidP="00D53810">
            <w:pPr>
              <w:numPr>
                <w:ilvl w:val="0"/>
                <w:numId w:val="55"/>
              </w:numPr>
              <w:spacing w:before="0" w:after="0" w:line="240" w:lineRule="auto"/>
              <w:rPr>
                <w:szCs w:val="26"/>
              </w:rPr>
            </w:pPr>
            <w:r w:rsidRPr="00974B23">
              <w:rPr>
                <w:szCs w:val="26"/>
              </w:rPr>
              <w:t>Nguyên tắc lập và trình bày BCTC (theo VAS 21)</w:t>
            </w:r>
          </w:p>
          <w:p w:rsidR="00745DFE" w:rsidRPr="00974B23" w:rsidRDefault="00745DFE" w:rsidP="00D53810">
            <w:pPr>
              <w:numPr>
                <w:ilvl w:val="0"/>
                <w:numId w:val="55"/>
              </w:numPr>
              <w:spacing w:before="0" w:after="0" w:line="240" w:lineRule="auto"/>
              <w:rPr>
                <w:szCs w:val="26"/>
              </w:rPr>
            </w:pPr>
            <w:r w:rsidRPr="00974B23">
              <w:rPr>
                <w:szCs w:val="26"/>
              </w:rPr>
              <w:t>Ghi nhận và đánh giá các yếu tố của BCTC</w:t>
            </w:r>
          </w:p>
        </w:tc>
        <w:tc>
          <w:tcPr>
            <w:tcW w:w="606" w:type="dxa"/>
            <w:shd w:val="clear" w:color="auto" w:fill="auto"/>
            <w:vAlign w:val="center"/>
          </w:tcPr>
          <w:p w:rsidR="00745DFE" w:rsidRPr="00974B23" w:rsidRDefault="00745DFE" w:rsidP="00974B23">
            <w:pPr>
              <w:spacing w:after="0" w:line="240" w:lineRule="auto"/>
              <w:ind w:firstLine="0"/>
              <w:rPr>
                <w:rFonts w:eastAsia="Times New Roman"/>
                <w:b/>
                <w:bCs/>
                <w:szCs w:val="26"/>
              </w:rPr>
            </w:pPr>
            <w:r w:rsidRPr="00974B23">
              <w:rPr>
                <w:rFonts w:eastAsia="Times New Roman"/>
                <w:b/>
                <w:bCs/>
                <w:szCs w:val="26"/>
              </w:rPr>
              <w:t>8</w:t>
            </w:r>
          </w:p>
        </w:tc>
        <w:tc>
          <w:tcPr>
            <w:tcW w:w="567" w:type="dxa"/>
            <w:shd w:val="clear" w:color="auto" w:fill="auto"/>
            <w:vAlign w:val="center"/>
          </w:tcPr>
          <w:p w:rsidR="00745DFE" w:rsidRPr="00974B23" w:rsidRDefault="00745DFE" w:rsidP="00974B23">
            <w:pPr>
              <w:spacing w:after="0" w:line="240" w:lineRule="auto"/>
              <w:ind w:firstLine="0"/>
              <w:rPr>
                <w:rFonts w:eastAsia="Times New Roman"/>
                <w:b/>
                <w:bCs/>
                <w:szCs w:val="26"/>
              </w:rPr>
            </w:pPr>
            <w:r w:rsidRPr="00974B23">
              <w:rPr>
                <w:rFonts w:eastAsia="Times New Roman"/>
                <w:b/>
                <w:bCs/>
                <w:szCs w:val="26"/>
              </w:rPr>
              <w:t>8</w:t>
            </w:r>
          </w:p>
        </w:tc>
        <w:tc>
          <w:tcPr>
            <w:tcW w:w="567" w:type="dxa"/>
            <w:shd w:val="clear" w:color="auto" w:fill="auto"/>
            <w:vAlign w:val="center"/>
          </w:tcPr>
          <w:p w:rsidR="00745DFE" w:rsidRPr="00974B23" w:rsidRDefault="00745DFE" w:rsidP="00745DFE">
            <w:pPr>
              <w:spacing w:after="0" w:line="240" w:lineRule="auto"/>
              <w:jc w:val="center"/>
              <w:rPr>
                <w:rFonts w:eastAsia="Times New Roman"/>
                <w:b/>
                <w:bCs/>
                <w:szCs w:val="26"/>
              </w:rPr>
            </w:pPr>
          </w:p>
        </w:tc>
        <w:tc>
          <w:tcPr>
            <w:tcW w:w="592" w:type="dxa"/>
            <w:shd w:val="clear" w:color="auto" w:fill="auto"/>
            <w:vAlign w:val="center"/>
          </w:tcPr>
          <w:p w:rsidR="00745DFE" w:rsidRPr="00974B23" w:rsidRDefault="00745DFE" w:rsidP="00745DFE">
            <w:pPr>
              <w:spacing w:after="0" w:line="240" w:lineRule="auto"/>
              <w:jc w:val="center"/>
              <w:rPr>
                <w:rFonts w:eastAsia="Times New Roman"/>
                <w:b/>
                <w:bCs/>
                <w:szCs w:val="26"/>
              </w:rPr>
            </w:pPr>
          </w:p>
        </w:tc>
        <w:tc>
          <w:tcPr>
            <w:tcW w:w="644" w:type="dxa"/>
            <w:shd w:val="clear" w:color="auto" w:fill="auto"/>
            <w:vAlign w:val="center"/>
          </w:tcPr>
          <w:p w:rsidR="00745DFE" w:rsidRPr="00974B23" w:rsidRDefault="00745DFE" w:rsidP="00745DFE">
            <w:pPr>
              <w:spacing w:after="0" w:line="240" w:lineRule="auto"/>
              <w:jc w:val="center"/>
              <w:rPr>
                <w:rFonts w:eastAsia="Times New Roman"/>
                <w:b/>
                <w:bCs/>
                <w:szCs w:val="26"/>
              </w:rPr>
            </w:pPr>
          </w:p>
        </w:tc>
        <w:tc>
          <w:tcPr>
            <w:tcW w:w="851" w:type="dxa"/>
            <w:shd w:val="clear" w:color="auto" w:fill="auto"/>
            <w:vAlign w:val="center"/>
          </w:tcPr>
          <w:p w:rsidR="00745DFE" w:rsidRPr="00974B23" w:rsidRDefault="00745DFE" w:rsidP="00745DFE">
            <w:pPr>
              <w:spacing w:after="0" w:line="240" w:lineRule="auto"/>
              <w:jc w:val="center"/>
              <w:rPr>
                <w:rFonts w:eastAsia="Times New Roman"/>
                <w:b/>
                <w:bCs/>
                <w:szCs w:val="26"/>
              </w:rPr>
            </w:pPr>
          </w:p>
        </w:tc>
      </w:tr>
      <w:tr w:rsidR="00745DFE" w:rsidRPr="00974B23" w:rsidTr="00745DFE">
        <w:tc>
          <w:tcPr>
            <w:tcW w:w="708" w:type="dxa"/>
            <w:shd w:val="clear" w:color="auto" w:fill="auto"/>
            <w:vAlign w:val="center"/>
          </w:tcPr>
          <w:p w:rsidR="00745DFE" w:rsidRPr="00974B23" w:rsidRDefault="00745DFE" w:rsidP="00745DFE">
            <w:pPr>
              <w:spacing w:after="0" w:line="240" w:lineRule="auto"/>
              <w:jc w:val="center"/>
              <w:rPr>
                <w:rFonts w:eastAsia="Times New Roman"/>
                <w:bCs/>
                <w:szCs w:val="26"/>
              </w:rPr>
            </w:pPr>
            <w:r w:rsidRPr="00974B23">
              <w:rPr>
                <w:rFonts w:eastAsia="Times New Roman"/>
                <w:bCs/>
                <w:szCs w:val="26"/>
              </w:rPr>
              <w:t>2</w:t>
            </w:r>
          </w:p>
        </w:tc>
        <w:tc>
          <w:tcPr>
            <w:tcW w:w="2519" w:type="dxa"/>
            <w:shd w:val="clear" w:color="auto" w:fill="auto"/>
            <w:vAlign w:val="center"/>
          </w:tcPr>
          <w:p w:rsidR="00745DFE" w:rsidRPr="00974B23" w:rsidRDefault="00745DFE" w:rsidP="00745DFE">
            <w:pPr>
              <w:pStyle w:val="Default0"/>
              <w:jc w:val="both"/>
              <w:rPr>
                <w:color w:val="auto"/>
                <w:sz w:val="26"/>
                <w:szCs w:val="26"/>
              </w:rPr>
            </w:pPr>
            <w:r w:rsidRPr="00974B23">
              <w:rPr>
                <w:b/>
                <w:bCs/>
                <w:sz w:val="26"/>
                <w:szCs w:val="26"/>
              </w:rPr>
              <w:t xml:space="preserve">Chương 1: </w:t>
            </w:r>
            <w:r w:rsidRPr="00974B23">
              <w:rPr>
                <w:b/>
                <w:sz w:val="26"/>
                <w:szCs w:val="26"/>
                <w:lang w:val="vi-VN"/>
              </w:rPr>
              <w:t>Tổng quan về kiểm toán và môi trường kiểm toán</w:t>
            </w:r>
            <w:r w:rsidRPr="00974B23">
              <w:rPr>
                <w:b/>
                <w:sz w:val="26"/>
                <w:szCs w:val="26"/>
              </w:rPr>
              <w:t xml:space="preserve"> </w:t>
            </w:r>
            <w:r w:rsidRPr="00974B23">
              <w:rPr>
                <w:b/>
                <w:bCs/>
                <w:sz w:val="26"/>
                <w:szCs w:val="26"/>
              </w:rPr>
              <w:t>(4 tiết lên lớp)</w:t>
            </w:r>
          </w:p>
          <w:p w:rsidR="00745DFE" w:rsidRPr="00974B23" w:rsidRDefault="00745DFE" w:rsidP="00745DFE">
            <w:pPr>
              <w:spacing w:after="0" w:line="240" w:lineRule="auto"/>
              <w:rPr>
                <w:rFonts w:eastAsia="Times New Roman"/>
                <w:b/>
                <w:bCs/>
                <w:szCs w:val="26"/>
              </w:rPr>
            </w:pPr>
          </w:p>
        </w:tc>
        <w:tc>
          <w:tcPr>
            <w:tcW w:w="3720" w:type="dxa"/>
            <w:shd w:val="clear" w:color="auto" w:fill="auto"/>
            <w:vAlign w:val="center"/>
          </w:tcPr>
          <w:p w:rsidR="00745DFE" w:rsidRPr="00974B23" w:rsidRDefault="00745DFE" w:rsidP="00D53810">
            <w:pPr>
              <w:pStyle w:val="ListParagraph"/>
              <w:numPr>
                <w:ilvl w:val="1"/>
                <w:numId w:val="161"/>
              </w:numPr>
              <w:spacing w:before="0" w:after="0" w:line="240" w:lineRule="auto"/>
              <w:ind w:left="68" w:firstLine="0"/>
              <w:contextualSpacing w:val="0"/>
              <w:rPr>
                <w:szCs w:val="26"/>
              </w:rPr>
            </w:pPr>
            <w:r w:rsidRPr="00974B23">
              <w:rPr>
                <w:szCs w:val="26"/>
              </w:rPr>
              <w:t>Tổng quan về kiểm toán</w:t>
            </w:r>
          </w:p>
          <w:p w:rsidR="00745DFE" w:rsidRPr="00974B23" w:rsidRDefault="00745DFE" w:rsidP="00D53810">
            <w:pPr>
              <w:pStyle w:val="ListParagraph"/>
              <w:numPr>
                <w:ilvl w:val="2"/>
                <w:numId w:val="161"/>
              </w:numPr>
              <w:spacing w:before="0" w:after="0" w:line="240" w:lineRule="auto"/>
              <w:ind w:left="68" w:firstLine="0"/>
              <w:contextualSpacing w:val="0"/>
              <w:rPr>
                <w:szCs w:val="26"/>
              </w:rPr>
            </w:pPr>
            <w:r w:rsidRPr="00974B23">
              <w:rPr>
                <w:szCs w:val="26"/>
              </w:rPr>
              <w:t>Định nghĩa</w:t>
            </w:r>
          </w:p>
          <w:p w:rsidR="00745DFE" w:rsidRPr="00974B23" w:rsidRDefault="00745DFE" w:rsidP="00D53810">
            <w:pPr>
              <w:pStyle w:val="ListParagraph"/>
              <w:numPr>
                <w:ilvl w:val="2"/>
                <w:numId w:val="161"/>
              </w:numPr>
              <w:spacing w:before="0" w:after="0" w:line="240" w:lineRule="auto"/>
              <w:ind w:left="68" w:firstLine="0"/>
              <w:contextualSpacing w:val="0"/>
              <w:rPr>
                <w:szCs w:val="26"/>
              </w:rPr>
            </w:pPr>
            <w:r w:rsidRPr="00974B23">
              <w:rPr>
                <w:szCs w:val="26"/>
              </w:rPr>
              <w:t xml:space="preserve"> Phân loại kiểm toán</w:t>
            </w:r>
          </w:p>
          <w:p w:rsidR="00745DFE" w:rsidRPr="00974B23" w:rsidRDefault="00745DFE" w:rsidP="00D53810">
            <w:pPr>
              <w:pStyle w:val="ListParagraph"/>
              <w:numPr>
                <w:ilvl w:val="2"/>
                <w:numId w:val="161"/>
              </w:numPr>
              <w:spacing w:before="0" w:after="0" w:line="240" w:lineRule="auto"/>
              <w:ind w:left="68" w:firstLine="0"/>
              <w:contextualSpacing w:val="0"/>
              <w:rPr>
                <w:szCs w:val="26"/>
              </w:rPr>
            </w:pPr>
            <w:r w:rsidRPr="00974B23">
              <w:rPr>
                <w:szCs w:val="26"/>
              </w:rPr>
              <w:t xml:space="preserve"> Lịch sử hình thành và phát triển</w:t>
            </w:r>
          </w:p>
          <w:p w:rsidR="00745DFE" w:rsidRPr="00974B23" w:rsidRDefault="00745DFE" w:rsidP="00D53810">
            <w:pPr>
              <w:pStyle w:val="ListParagraph"/>
              <w:numPr>
                <w:ilvl w:val="2"/>
                <w:numId w:val="161"/>
              </w:numPr>
              <w:spacing w:before="0" w:after="0" w:line="240" w:lineRule="auto"/>
              <w:ind w:left="68" w:firstLine="0"/>
              <w:contextualSpacing w:val="0"/>
              <w:rPr>
                <w:szCs w:val="26"/>
              </w:rPr>
            </w:pPr>
            <w:r w:rsidRPr="00974B23">
              <w:rPr>
                <w:szCs w:val="26"/>
              </w:rPr>
              <w:t xml:space="preserve"> Vai trò của kiểm toán trong nền kinh tế</w:t>
            </w:r>
          </w:p>
          <w:p w:rsidR="00745DFE" w:rsidRPr="00974B23" w:rsidRDefault="00745DFE" w:rsidP="00D53810">
            <w:pPr>
              <w:pStyle w:val="ListParagraph"/>
              <w:numPr>
                <w:ilvl w:val="2"/>
                <w:numId w:val="161"/>
              </w:numPr>
              <w:spacing w:before="0" w:after="0" w:line="240" w:lineRule="auto"/>
              <w:ind w:left="68" w:firstLine="0"/>
              <w:contextualSpacing w:val="0"/>
              <w:rPr>
                <w:szCs w:val="26"/>
              </w:rPr>
            </w:pPr>
            <w:r w:rsidRPr="00974B23">
              <w:rPr>
                <w:szCs w:val="26"/>
              </w:rPr>
              <w:t xml:space="preserve"> KTV, DN kiểm toán &amp; tổ chức nghề nghiệp</w:t>
            </w:r>
          </w:p>
          <w:p w:rsidR="00745DFE" w:rsidRPr="00974B23" w:rsidRDefault="00745DFE" w:rsidP="00D53810">
            <w:pPr>
              <w:pStyle w:val="ListParagraph"/>
              <w:numPr>
                <w:ilvl w:val="2"/>
                <w:numId w:val="161"/>
              </w:numPr>
              <w:spacing w:before="0" w:after="0" w:line="240" w:lineRule="auto"/>
              <w:ind w:left="68" w:firstLine="0"/>
              <w:contextualSpacing w:val="0"/>
              <w:rPr>
                <w:szCs w:val="26"/>
              </w:rPr>
            </w:pPr>
            <w:r w:rsidRPr="00974B23">
              <w:rPr>
                <w:szCs w:val="26"/>
              </w:rPr>
              <w:t xml:space="preserve"> Quy trình kiểm toán báo cáo tài chính</w:t>
            </w:r>
          </w:p>
          <w:p w:rsidR="00745DFE" w:rsidRPr="00974B23" w:rsidRDefault="00745DFE" w:rsidP="00D53810">
            <w:pPr>
              <w:pStyle w:val="ListParagraph"/>
              <w:numPr>
                <w:ilvl w:val="1"/>
                <w:numId w:val="161"/>
              </w:numPr>
              <w:spacing w:before="0" w:after="0" w:line="240" w:lineRule="auto"/>
              <w:ind w:left="68" w:firstLine="0"/>
              <w:contextualSpacing w:val="0"/>
              <w:rPr>
                <w:szCs w:val="26"/>
              </w:rPr>
            </w:pPr>
            <w:r w:rsidRPr="00974B23">
              <w:rPr>
                <w:szCs w:val="26"/>
              </w:rPr>
              <w:t>Môi trường kiểm toán</w:t>
            </w:r>
          </w:p>
          <w:p w:rsidR="00745DFE" w:rsidRPr="00974B23" w:rsidRDefault="00745DFE" w:rsidP="00745DFE">
            <w:pPr>
              <w:pStyle w:val="ListParagraph"/>
              <w:spacing w:after="0" w:line="240" w:lineRule="auto"/>
              <w:ind w:left="68"/>
              <w:rPr>
                <w:szCs w:val="26"/>
              </w:rPr>
            </w:pPr>
            <w:r w:rsidRPr="00974B23">
              <w:rPr>
                <w:szCs w:val="26"/>
              </w:rPr>
              <w:t>1.2.1 Đặc điểm và các nhân tố trong môi trường kiểm toán</w:t>
            </w:r>
          </w:p>
          <w:p w:rsidR="00745DFE" w:rsidRPr="00974B23" w:rsidRDefault="00745DFE" w:rsidP="00745DFE">
            <w:pPr>
              <w:pStyle w:val="ListParagraph"/>
              <w:spacing w:after="0" w:line="240" w:lineRule="auto"/>
              <w:ind w:left="68"/>
              <w:rPr>
                <w:szCs w:val="26"/>
              </w:rPr>
            </w:pPr>
            <w:r w:rsidRPr="00974B23">
              <w:rPr>
                <w:szCs w:val="26"/>
              </w:rPr>
              <w:t xml:space="preserve">1.2.2 Chuẩn mực kiểm toán </w:t>
            </w:r>
          </w:p>
          <w:p w:rsidR="00745DFE" w:rsidRPr="00974B23" w:rsidRDefault="00745DFE" w:rsidP="00745DFE">
            <w:pPr>
              <w:pStyle w:val="ListParagraph"/>
              <w:spacing w:after="0" w:line="240" w:lineRule="auto"/>
              <w:ind w:left="68"/>
              <w:rPr>
                <w:szCs w:val="26"/>
              </w:rPr>
            </w:pPr>
            <w:r w:rsidRPr="00974B23">
              <w:rPr>
                <w:szCs w:val="26"/>
              </w:rPr>
              <w:lastRenderedPageBreak/>
              <w:t>1.2.3 Đạo đức nghề nghiệp của kiểm toán viên</w:t>
            </w:r>
          </w:p>
          <w:p w:rsidR="00745DFE" w:rsidRPr="00974B23" w:rsidRDefault="00745DFE" w:rsidP="00745DFE">
            <w:pPr>
              <w:pStyle w:val="ListParagraph"/>
              <w:spacing w:after="0" w:line="240" w:lineRule="auto"/>
              <w:ind w:left="68"/>
              <w:rPr>
                <w:szCs w:val="26"/>
              </w:rPr>
            </w:pPr>
            <w:r w:rsidRPr="00974B23">
              <w:rPr>
                <w:szCs w:val="26"/>
              </w:rPr>
              <w:t>1.2.4 Trách nhiệm của kiêm toán viên</w:t>
            </w:r>
          </w:p>
        </w:tc>
        <w:tc>
          <w:tcPr>
            <w:tcW w:w="606" w:type="dxa"/>
            <w:shd w:val="clear" w:color="auto" w:fill="auto"/>
            <w:vAlign w:val="center"/>
          </w:tcPr>
          <w:p w:rsidR="00745DFE" w:rsidRPr="00974B23" w:rsidRDefault="00745DFE" w:rsidP="00974B23">
            <w:pPr>
              <w:spacing w:after="0" w:line="240" w:lineRule="auto"/>
              <w:ind w:firstLine="0"/>
              <w:rPr>
                <w:rFonts w:eastAsia="Times New Roman"/>
                <w:b/>
                <w:bCs/>
                <w:szCs w:val="26"/>
              </w:rPr>
            </w:pPr>
            <w:r w:rsidRPr="00974B23">
              <w:rPr>
                <w:rFonts w:eastAsia="Times New Roman"/>
                <w:b/>
                <w:bCs/>
                <w:szCs w:val="26"/>
              </w:rPr>
              <w:lastRenderedPageBreak/>
              <w:t>8</w:t>
            </w:r>
          </w:p>
        </w:tc>
        <w:tc>
          <w:tcPr>
            <w:tcW w:w="567" w:type="dxa"/>
            <w:shd w:val="clear" w:color="auto" w:fill="auto"/>
            <w:vAlign w:val="center"/>
          </w:tcPr>
          <w:p w:rsidR="00745DFE" w:rsidRPr="00974B23" w:rsidRDefault="00745DFE" w:rsidP="00974B23">
            <w:pPr>
              <w:spacing w:after="0" w:line="240" w:lineRule="auto"/>
              <w:ind w:firstLine="0"/>
              <w:rPr>
                <w:rFonts w:eastAsia="Times New Roman"/>
                <w:b/>
                <w:bCs/>
                <w:szCs w:val="26"/>
              </w:rPr>
            </w:pPr>
            <w:r w:rsidRPr="00974B23">
              <w:rPr>
                <w:rFonts w:eastAsia="Times New Roman"/>
                <w:b/>
                <w:bCs/>
                <w:szCs w:val="26"/>
              </w:rPr>
              <w:t>8</w:t>
            </w:r>
          </w:p>
        </w:tc>
        <w:tc>
          <w:tcPr>
            <w:tcW w:w="567" w:type="dxa"/>
            <w:shd w:val="clear" w:color="auto" w:fill="auto"/>
            <w:vAlign w:val="center"/>
          </w:tcPr>
          <w:p w:rsidR="00745DFE" w:rsidRPr="00974B23" w:rsidRDefault="00745DFE" w:rsidP="00745DFE">
            <w:pPr>
              <w:spacing w:after="0" w:line="240" w:lineRule="auto"/>
              <w:jc w:val="center"/>
              <w:rPr>
                <w:rFonts w:eastAsia="Times New Roman"/>
                <w:b/>
                <w:bCs/>
                <w:szCs w:val="26"/>
              </w:rPr>
            </w:pPr>
          </w:p>
        </w:tc>
        <w:tc>
          <w:tcPr>
            <w:tcW w:w="592" w:type="dxa"/>
            <w:shd w:val="clear" w:color="auto" w:fill="auto"/>
            <w:vAlign w:val="center"/>
          </w:tcPr>
          <w:p w:rsidR="00745DFE" w:rsidRPr="00974B23" w:rsidRDefault="00745DFE" w:rsidP="00745DFE">
            <w:pPr>
              <w:spacing w:after="0" w:line="240" w:lineRule="auto"/>
              <w:jc w:val="center"/>
              <w:rPr>
                <w:rFonts w:eastAsia="Times New Roman"/>
                <w:b/>
                <w:bCs/>
                <w:szCs w:val="26"/>
              </w:rPr>
            </w:pPr>
          </w:p>
        </w:tc>
        <w:tc>
          <w:tcPr>
            <w:tcW w:w="644" w:type="dxa"/>
            <w:shd w:val="clear" w:color="auto" w:fill="auto"/>
            <w:vAlign w:val="center"/>
          </w:tcPr>
          <w:p w:rsidR="00745DFE" w:rsidRPr="00974B23" w:rsidRDefault="00745DFE" w:rsidP="00745DFE">
            <w:pPr>
              <w:spacing w:after="0" w:line="240" w:lineRule="auto"/>
              <w:jc w:val="center"/>
              <w:rPr>
                <w:rFonts w:eastAsia="Times New Roman"/>
                <w:b/>
                <w:bCs/>
                <w:szCs w:val="26"/>
              </w:rPr>
            </w:pPr>
          </w:p>
        </w:tc>
        <w:tc>
          <w:tcPr>
            <w:tcW w:w="851" w:type="dxa"/>
            <w:shd w:val="clear" w:color="auto" w:fill="auto"/>
            <w:vAlign w:val="center"/>
          </w:tcPr>
          <w:p w:rsidR="00745DFE" w:rsidRPr="00974B23" w:rsidRDefault="00745DFE" w:rsidP="00745DFE">
            <w:pPr>
              <w:spacing w:after="0" w:line="240" w:lineRule="auto"/>
              <w:jc w:val="center"/>
              <w:rPr>
                <w:rFonts w:eastAsia="Times New Roman"/>
                <w:b/>
                <w:bCs/>
                <w:szCs w:val="26"/>
              </w:rPr>
            </w:pPr>
            <w:r w:rsidRPr="00974B23">
              <w:rPr>
                <w:rFonts w:eastAsia="Times New Roman"/>
                <w:b/>
                <w:bCs/>
                <w:szCs w:val="26"/>
              </w:rPr>
              <w:t>1</w:t>
            </w:r>
          </w:p>
          <w:p w:rsidR="00745DFE" w:rsidRPr="00974B23" w:rsidRDefault="00745DFE" w:rsidP="00745DFE">
            <w:pPr>
              <w:spacing w:after="0" w:line="240" w:lineRule="auto"/>
              <w:jc w:val="center"/>
              <w:rPr>
                <w:rFonts w:eastAsia="Times New Roman"/>
                <w:b/>
                <w:bCs/>
                <w:szCs w:val="26"/>
              </w:rPr>
            </w:pPr>
            <w:r w:rsidRPr="00974B23">
              <w:rPr>
                <w:rFonts w:eastAsia="Times New Roman"/>
                <w:b/>
                <w:bCs/>
                <w:szCs w:val="26"/>
              </w:rPr>
              <w:t>2</w:t>
            </w:r>
          </w:p>
          <w:p w:rsidR="00745DFE" w:rsidRPr="00974B23" w:rsidRDefault="00745DFE" w:rsidP="00745DFE">
            <w:pPr>
              <w:spacing w:after="0" w:line="240" w:lineRule="auto"/>
              <w:jc w:val="center"/>
              <w:rPr>
                <w:rFonts w:eastAsia="Times New Roman"/>
                <w:b/>
                <w:bCs/>
                <w:szCs w:val="26"/>
              </w:rPr>
            </w:pPr>
            <w:r w:rsidRPr="00974B23">
              <w:rPr>
                <w:rFonts w:eastAsia="Times New Roman"/>
                <w:b/>
                <w:bCs/>
                <w:szCs w:val="26"/>
              </w:rPr>
              <w:t>3</w:t>
            </w:r>
          </w:p>
          <w:p w:rsidR="00745DFE" w:rsidRPr="00974B23" w:rsidRDefault="00745DFE" w:rsidP="00745DFE">
            <w:pPr>
              <w:spacing w:after="0" w:line="240" w:lineRule="auto"/>
              <w:jc w:val="center"/>
              <w:rPr>
                <w:rFonts w:eastAsia="Times New Roman"/>
                <w:b/>
                <w:bCs/>
                <w:szCs w:val="26"/>
              </w:rPr>
            </w:pPr>
            <w:r w:rsidRPr="00974B23">
              <w:rPr>
                <w:rFonts w:eastAsia="Times New Roman"/>
                <w:b/>
                <w:bCs/>
                <w:szCs w:val="26"/>
              </w:rPr>
              <w:t>4</w:t>
            </w:r>
          </w:p>
          <w:p w:rsidR="00745DFE" w:rsidRPr="00974B23" w:rsidRDefault="00745DFE" w:rsidP="00745DFE">
            <w:pPr>
              <w:spacing w:after="0" w:line="240" w:lineRule="auto"/>
              <w:jc w:val="center"/>
              <w:rPr>
                <w:rFonts w:eastAsia="Times New Roman"/>
                <w:b/>
                <w:bCs/>
                <w:szCs w:val="26"/>
              </w:rPr>
            </w:pPr>
            <w:r w:rsidRPr="00974B23">
              <w:rPr>
                <w:rFonts w:eastAsia="Times New Roman"/>
                <w:b/>
                <w:bCs/>
                <w:szCs w:val="26"/>
              </w:rPr>
              <w:t>5</w:t>
            </w:r>
          </w:p>
          <w:p w:rsidR="00745DFE" w:rsidRPr="00974B23" w:rsidRDefault="00745DFE" w:rsidP="00745DFE">
            <w:pPr>
              <w:spacing w:after="0" w:line="240" w:lineRule="auto"/>
              <w:jc w:val="center"/>
              <w:rPr>
                <w:rFonts w:eastAsia="Times New Roman"/>
                <w:b/>
                <w:bCs/>
                <w:szCs w:val="26"/>
              </w:rPr>
            </w:pPr>
            <w:r w:rsidRPr="00974B23">
              <w:rPr>
                <w:rFonts w:eastAsia="Times New Roman"/>
                <w:b/>
                <w:bCs/>
                <w:szCs w:val="26"/>
              </w:rPr>
              <w:t>6</w:t>
            </w:r>
          </w:p>
          <w:p w:rsidR="00745DFE" w:rsidRPr="00974B23" w:rsidRDefault="00745DFE" w:rsidP="00974B23">
            <w:pPr>
              <w:spacing w:after="0" w:line="240" w:lineRule="auto"/>
              <w:ind w:firstLine="0"/>
              <w:rPr>
                <w:rFonts w:eastAsia="Times New Roman"/>
                <w:b/>
                <w:bCs/>
                <w:szCs w:val="26"/>
              </w:rPr>
            </w:pPr>
            <w:r w:rsidRPr="00974B23">
              <w:rPr>
                <w:rFonts w:eastAsia="Times New Roman"/>
                <w:b/>
                <w:bCs/>
                <w:szCs w:val="26"/>
              </w:rPr>
              <w:t>20</w:t>
            </w:r>
          </w:p>
          <w:p w:rsidR="00745DFE" w:rsidRPr="00974B23" w:rsidRDefault="00745DFE" w:rsidP="00974B23">
            <w:pPr>
              <w:spacing w:after="0" w:line="240" w:lineRule="auto"/>
              <w:ind w:firstLine="0"/>
              <w:rPr>
                <w:rFonts w:eastAsia="Times New Roman"/>
                <w:b/>
                <w:bCs/>
                <w:szCs w:val="26"/>
              </w:rPr>
            </w:pPr>
            <w:r w:rsidRPr="00974B23">
              <w:rPr>
                <w:rFonts w:eastAsia="Times New Roman"/>
                <w:b/>
                <w:bCs/>
                <w:szCs w:val="26"/>
              </w:rPr>
              <w:t>21</w:t>
            </w:r>
          </w:p>
        </w:tc>
      </w:tr>
      <w:tr w:rsidR="00745DFE" w:rsidRPr="00974B23" w:rsidTr="00745DFE">
        <w:tc>
          <w:tcPr>
            <w:tcW w:w="708" w:type="dxa"/>
            <w:shd w:val="clear" w:color="auto" w:fill="auto"/>
            <w:vAlign w:val="center"/>
          </w:tcPr>
          <w:p w:rsidR="00745DFE" w:rsidRPr="00974B23" w:rsidRDefault="00745DFE" w:rsidP="00745DFE">
            <w:pPr>
              <w:spacing w:after="0" w:line="240" w:lineRule="auto"/>
              <w:jc w:val="center"/>
              <w:rPr>
                <w:rFonts w:eastAsia="Times New Roman"/>
                <w:bCs/>
                <w:szCs w:val="26"/>
              </w:rPr>
            </w:pPr>
            <w:r w:rsidRPr="00974B23">
              <w:rPr>
                <w:rFonts w:eastAsia="Times New Roman"/>
                <w:bCs/>
                <w:szCs w:val="26"/>
              </w:rPr>
              <w:lastRenderedPageBreak/>
              <w:t>3</w:t>
            </w:r>
          </w:p>
        </w:tc>
        <w:tc>
          <w:tcPr>
            <w:tcW w:w="2519" w:type="dxa"/>
            <w:shd w:val="clear" w:color="auto" w:fill="auto"/>
            <w:vAlign w:val="center"/>
          </w:tcPr>
          <w:p w:rsidR="00745DFE" w:rsidRPr="00974B23" w:rsidRDefault="00745DFE" w:rsidP="00745DFE">
            <w:pPr>
              <w:pStyle w:val="Default0"/>
              <w:jc w:val="both"/>
              <w:rPr>
                <w:color w:val="auto"/>
                <w:sz w:val="26"/>
                <w:szCs w:val="26"/>
              </w:rPr>
            </w:pPr>
            <w:r w:rsidRPr="00974B23">
              <w:rPr>
                <w:b/>
                <w:bCs/>
                <w:sz w:val="26"/>
                <w:szCs w:val="26"/>
              </w:rPr>
              <w:t xml:space="preserve">Chương 2: </w:t>
            </w:r>
            <w:r w:rsidRPr="00974B23">
              <w:rPr>
                <w:b/>
                <w:sz w:val="26"/>
                <w:szCs w:val="26"/>
              </w:rPr>
              <w:t xml:space="preserve">Hệ thống kiểm soát nội bộ </w:t>
            </w:r>
            <w:r w:rsidRPr="00974B23">
              <w:rPr>
                <w:b/>
                <w:bCs/>
                <w:sz w:val="26"/>
                <w:szCs w:val="26"/>
              </w:rPr>
              <w:t>(4 tiết lên lớp)</w:t>
            </w:r>
          </w:p>
          <w:p w:rsidR="00745DFE" w:rsidRPr="00974B23" w:rsidRDefault="00745DFE" w:rsidP="00745DFE">
            <w:pPr>
              <w:pStyle w:val="ListParagraph"/>
              <w:spacing w:after="0" w:line="240" w:lineRule="auto"/>
              <w:ind w:left="0"/>
              <w:rPr>
                <w:b/>
                <w:szCs w:val="26"/>
              </w:rPr>
            </w:pPr>
          </w:p>
          <w:p w:rsidR="00745DFE" w:rsidRPr="00974B23" w:rsidRDefault="00745DFE" w:rsidP="00745DFE">
            <w:pPr>
              <w:spacing w:after="0" w:line="240" w:lineRule="auto"/>
              <w:rPr>
                <w:rFonts w:eastAsia="Times New Roman"/>
                <w:b/>
                <w:bCs/>
                <w:szCs w:val="26"/>
              </w:rPr>
            </w:pPr>
          </w:p>
        </w:tc>
        <w:tc>
          <w:tcPr>
            <w:tcW w:w="3720" w:type="dxa"/>
            <w:shd w:val="clear" w:color="auto" w:fill="auto"/>
            <w:vAlign w:val="center"/>
          </w:tcPr>
          <w:p w:rsidR="00745DFE" w:rsidRPr="00974B23" w:rsidRDefault="00745DFE" w:rsidP="00D53810">
            <w:pPr>
              <w:pStyle w:val="ListParagraph"/>
              <w:numPr>
                <w:ilvl w:val="1"/>
                <w:numId w:val="162"/>
              </w:numPr>
              <w:snapToGrid w:val="0"/>
              <w:spacing w:before="0" w:after="0" w:line="240" w:lineRule="auto"/>
              <w:ind w:left="68" w:firstLine="0"/>
              <w:contextualSpacing w:val="0"/>
              <w:rPr>
                <w:szCs w:val="26"/>
              </w:rPr>
            </w:pPr>
            <w:r w:rsidRPr="00974B23">
              <w:rPr>
                <w:szCs w:val="26"/>
              </w:rPr>
              <w:t>Những vấn đề cơ bản về hệ thống kiểm soát nội bộ (KSNB)</w:t>
            </w:r>
          </w:p>
          <w:p w:rsidR="00745DFE" w:rsidRPr="00974B23" w:rsidRDefault="00745DFE" w:rsidP="00D53810">
            <w:pPr>
              <w:pStyle w:val="ListParagraph"/>
              <w:numPr>
                <w:ilvl w:val="2"/>
                <w:numId w:val="162"/>
              </w:numPr>
              <w:snapToGrid w:val="0"/>
              <w:spacing w:before="0" w:after="0" w:line="240" w:lineRule="auto"/>
              <w:ind w:left="68" w:firstLine="0"/>
              <w:contextualSpacing w:val="0"/>
              <w:rPr>
                <w:szCs w:val="26"/>
              </w:rPr>
            </w:pPr>
            <w:r w:rsidRPr="00974B23">
              <w:rPr>
                <w:szCs w:val="26"/>
              </w:rPr>
              <w:t>Định nghĩa</w:t>
            </w:r>
          </w:p>
          <w:p w:rsidR="00745DFE" w:rsidRPr="00974B23" w:rsidRDefault="00745DFE" w:rsidP="00D53810">
            <w:pPr>
              <w:pStyle w:val="ListParagraph"/>
              <w:numPr>
                <w:ilvl w:val="2"/>
                <w:numId w:val="162"/>
              </w:numPr>
              <w:snapToGrid w:val="0"/>
              <w:spacing w:before="0" w:after="0" w:line="240" w:lineRule="auto"/>
              <w:ind w:left="68" w:firstLine="0"/>
              <w:contextualSpacing w:val="0"/>
              <w:rPr>
                <w:szCs w:val="26"/>
              </w:rPr>
            </w:pPr>
            <w:r w:rsidRPr="00974B23">
              <w:rPr>
                <w:szCs w:val="26"/>
              </w:rPr>
              <w:t>Các bộ phận cấu thành của hệ thống KSNB</w:t>
            </w:r>
          </w:p>
          <w:p w:rsidR="00745DFE" w:rsidRPr="00974B23" w:rsidRDefault="00745DFE" w:rsidP="00D53810">
            <w:pPr>
              <w:pStyle w:val="ListParagraph"/>
              <w:numPr>
                <w:ilvl w:val="2"/>
                <w:numId w:val="162"/>
              </w:numPr>
              <w:snapToGrid w:val="0"/>
              <w:spacing w:before="0" w:after="0" w:line="240" w:lineRule="auto"/>
              <w:ind w:left="68" w:firstLine="0"/>
              <w:contextualSpacing w:val="0"/>
              <w:rPr>
                <w:szCs w:val="26"/>
              </w:rPr>
            </w:pPr>
            <w:r w:rsidRPr="00974B23">
              <w:rPr>
                <w:szCs w:val="26"/>
              </w:rPr>
              <w:t xml:space="preserve">Những hạn chế tiềm tàng của hệ thống KSNB </w:t>
            </w:r>
          </w:p>
          <w:p w:rsidR="00745DFE" w:rsidRPr="00974B23" w:rsidRDefault="00745DFE" w:rsidP="00D53810">
            <w:pPr>
              <w:pStyle w:val="ListParagraph"/>
              <w:numPr>
                <w:ilvl w:val="1"/>
                <w:numId w:val="162"/>
              </w:numPr>
              <w:snapToGrid w:val="0"/>
              <w:spacing w:before="0" w:after="0" w:line="240" w:lineRule="auto"/>
              <w:ind w:left="68" w:firstLine="0"/>
              <w:contextualSpacing w:val="0"/>
              <w:rPr>
                <w:szCs w:val="26"/>
              </w:rPr>
            </w:pPr>
            <w:r w:rsidRPr="00974B23">
              <w:rPr>
                <w:szCs w:val="26"/>
              </w:rPr>
              <w:t xml:space="preserve"> Nghiên cứu và đánh giá hệ thống KSNB của kiểm toán viên </w:t>
            </w:r>
          </w:p>
          <w:p w:rsidR="00745DFE" w:rsidRPr="00974B23" w:rsidRDefault="00745DFE" w:rsidP="00D53810">
            <w:pPr>
              <w:pStyle w:val="ListParagraph"/>
              <w:numPr>
                <w:ilvl w:val="2"/>
                <w:numId w:val="163"/>
              </w:numPr>
              <w:snapToGrid w:val="0"/>
              <w:spacing w:before="0" w:after="0" w:line="240" w:lineRule="auto"/>
              <w:ind w:left="68" w:firstLine="0"/>
              <w:contextualSpacing w:val="0"/>
              <w:rPr>
                <w:szCs w:val="26"/>
              </w:rPr>
            </w:pPr>
            <w:r w:rsidRPr="00974B23">
              <w:rPr>
                <w:szCs w:val="26"/>
              </w:rPr>
              <w:t>Mục đích nghiên cứu hệ thống KSNB</w:t>
            </w:r>
          </w:p>
          <w:p w:rsidR="00745DFE" w:rsidRPr="00974B23" w:rsidRDefault="00745DFE" w:rsidP="00D53810">
            <w:pPr>
              <w:pStyle w:val="ListParagraph"/>
              <w:numPr>
                <w:ilvl w:val="2"/>
                <w:numId w:val="163"/>
              </w:numPr>
              <w:snapToGrid w:val="0"/>
              <w:spacing w:before="0" w:after="0" w:line="240" w:lineRule="auto"/>
              <w:ind w:left="68" w:firstLine="0"/>
              <w:contextualSpacing w:val="0"/>
              <w:rPr>
                <w:szCs w:val="26"/>
              </w:rPr>
            </w:pPr>
            <w:r w:rsidRPr="00974B23">
              <w:rPr>
                <w:szCs w:val="26"/>
              </w:rPr>
              <w:t>Trình tự và phương pháp nghiên cứu và đánh giá hệ thống KSNB của kiểm toán viên</w:t>
            </w:r>
          </w:p>
        </w:tc>
        <w:tc>
          <w:tcPr>
            <w:tcW w:w="606" w:type="dxa"/>
            <w:shd w:val="clear" w:color="auto" w:fill="auto"/>
            <w:vAlign w:val="center"/>
          </w:tcPr>
          <w:p w:rsidR="00745DFE" w:rsidRPr="00974B23" w:rsidRDefault="00745DFE" w:rsidP="00974B23">
            <w:pPr>
              <w:spacing w:after="0" w:line="240" w:lineRule="auto"/>
              <w:ind w:firstLine="0"/>
              <w:rPr>
                <w:rFonts w:eastAsia="Times New Roman"/>
                <w:b/>
                <w:bCs/>
                <w:szCs w:val="26"/>
              </w:rPr>
            </w:pPr>
            <w:r w:rsidRPr="00974B23">
              <w:rPr>
                <w:rFonts w:eastAsia="Times New Roman"/>
                <w:b/>
                <w:bCs/>
                <w:szCs w:val="26"/>
              </w:rPr>
              <w:t>12</w:t>
            </w:r>
          </w:p>
        </w:tc>
        <w:tc>
          <w:tcPr>
            <w:tcW w:w="567" w:type="dxa"/>
            <w:shd w:val="clear" w:color="auto" w:fill="auto"/>
            <w:vAlign w:val="center"/>
          </w:tcPr>
          <w:p w:rsidR="00745DFE" w:rsidRPr="00974B23" w:rsidRDefault="00745DFE" w:rsidP="00974B23">
            <w:pPr>
              <w:spacing w:after="0" w:line="240" w:lineRule="auto"/>
              <w:ind w:firstLine="0"/>
              <w:rPr>
                <w:rFonts w:eastAsia="Times New Roman"/>
                <w:b/>
                <w:bCs/>
                <w:szCs w:val="26"/>
              </w:rPr>
            </w:pPr>
            <w:r w:rsidRPr="00974B23">
              <w:rPr>
                <w:rFonts w:eastAsia="Times New Roman"/>
                <w:b/>
                <w:bCs/>
                <w:szCs w:val="26"/>
              </w:rPr>
              <w:t>12</w:t>
            </w:r>
          </w:p>
        </w:tc>
        <w:tc>
          <w:tcPr>
            <w:tcW w:w="567" w:type="dxa"/>
            <w:shd w:val="clear" w:color="auto" w:fill="auto"/>
            <w:vAlign w:val="center"/>
          </w:tcPr>
          <w:p w:rsidR="00745DFE" w:rsidRPr="00974B23" w:rsidRDefault="00745DFE" w:rsidP="00745DFE">
            <w:pPr>
              <w:spacing w:after="0" w:line="240" w:lineRule="auto"/>
              <w:jc w:val="center"/>
              <w:rPr>
                <w:rFonts w:eastAsia="Times New Roman"/>
                <w:b/>
                <w:bCs/>
                <w:szCs w:val="26"/>
              </w:rPr>
            </w:pPr>
          </w:p>
        </w:tc>
        <w:tc>
          <w:tcPr>
            <w:tcW w:w="592" w:type="dxa"/>
            <w:shd w:val="clear" w:color="auto" w:fill="auto"/>
            <w:vAlign w:val="center"/>
          </w:tcPr>
          <w:p w:rsidR="00745DFE" w:rsidRPr="00974B23" w:rsidRDefault="00745DFE" w:rsidP="00745DFE">
            <w:pPr>
              <w:spacing w:after="0" w:line="240" w:lineRule="auto"/>
              <w:jc w:val="center"/>
              <w:rPr>
                <w:rFonts w:eastAsia="Times New Roman"/>
                <w:b/>
                <w:bCs/>
                <w:szCs w:val="26"/>
              </w:rPr>
            </w:pPr>
          </w:p>
        </w:tc>
        <w:tc>
          <w:tcPr>
            <w:tcW w:w="644" w:type="dxa"/>
            <w:shd w:val="clear" w:color="auto" w:fill="auto"/>
            <w:vAlign w:val="center"/>
          </w:tcPr>
          <w:p w:rsidR="00745DFE" w:rsidRPr="00974B23" w:rsidRDefault="00745DFE" w:rsidP="00745DFE">
            <w:pPr>
              <w:spacing w:after="0" w:line="240" w:lineRule="auto"/>
              <w:jc w:val="center"/>
              <w:rPr>
                <w:rFonts w:eastAsia="Times New Roman"/>
                <w:b/>
                <w:bCs/>
                <w:szCs w:val="26"/>
              </w:rPr>
            </w:pPr>
          </w:p>
        </w:tc>
        <w:tc>
          <w:tcPr>
            <w:tcW w:w="851" w:type="dxa"/>
            <w:shd w:val="clear" w:color="auto" w:fill="auto"/>
            <w:vAlign w:val="center"/>
          </w:tcPr>
          <w:p w:rsidR="00745DFE" w:rsidRPr="00974B23" w:rsidRDefault="00745DFE" w:rsidP="00745DFE">
            <w:pPr>
              <w:spacing w:after="0" w:line="240" w:lineRule="auto"/>
              <w:jc w:val="center"/>
              <w:rPr>
                <w:rFonts w:eastAsia="Times New Roman"/>
                <w:b/>
                <w:bCs/>
                <w:szCs w:val="26"/>
              </w:rPr>
            </w:pPr>
            <w:r w:rsidRPr="00974B23">
              <w:rPr>
                <w:rFonts w:eastAsia="Times New Roman"/>
                <w:b/>
                <w:bCs/>
                <w:szCs w:val="26"/>
              </w:rPr>
              <w:t>7</w:t>
            </w:r>
          </w:p>
          <w:p w:rsidR="00745DFE" w:rsidRPr="00974B23" w:rsidRDefault="00745DFE" w:rsidP="00745DFE">
            <w:pPr>
              <w:spacing w:after="0" w:line="240" w:lineRule="auto"/>
              <w:jc w:val="center"/>
              <w:rPr>
                <w:rFonts w:eastAsia="Times New Roman"/>
                <w:b/>
                <w:bCs/>
                <w:szCs w:val="26"/>
              </w:rPr>
            </w:pPr>
            <w:r w:rsidRPr="00974B23">
              <w:rPr>
                <w:rFonts w:eastAsia="Times New Roman"/>
                <w:b/>
                <w:bCs/>
                <w:szCs w:val="26"/>
              </w:rPr>
              <w:t>8</w:t>
            </w:r>
          </w:p>
          <w:p w:rsidR="00745DFE" w:rsidRPr="00974B23" w:rsidRDefault="00745DFE" w:rsidP="00745DFE">
            <w:pPr>
              <w:spacing w:after="0" w:line="240" w:lineRule="auto"/>
              <w:jc w:val="center"/>
              <w:rPr>
                <w:rFonts w:eastAsia="Times New Roman"/>
                <w:b/>
                <w:bCs/>
                <w:szCs w:val="26"/>
              </w:rPr>
            </w:pPr>
            <w:r w:rsidRPr="00974B23">
              <w:rPr>
                <w:rFonts w:eastAsia="Times New Roman"/>
                <w:b/>
                <w:bCs/>
                <w:szCs w:val="26"/>
              </w:rPr>
              <w:t>9</w:t>
            </w:r>
          </w:p>
          <w:p w:rsidR="00745DFE" w:rsidRPr="00974B23" w:rsidRDefault="00745DFE" w:rsidP="00974B23">
            <w:pPr>
              <w:spacing w:after="0" w:line="240" w:lineRule="auto"/>
              <w:ind w:firstLine="0"/>
              <w:rPr>
                <w:rFonts w:eastAsia="Times New Roman"/>
                <w:b/>
                <w:bCs/>
                <w:szCs w:val="26"/>
              </w:rPr>
            </w:pPr>
            <w:r w:rsidRPr="00974B23">
              <w:rPr>
                <w:rFonts w:eastAsia="Times New Roman"/>
                <w:b/>
                <w:bCs/>
                <w:szCs w:val="26"/>
              </w:rPr>
              <w:t>10</w:t>
            </w:r>
          </w:p>
          <w:p w:rsidR="00745DFE" w:rsidRPr="00974B23" w:rsidRDefault="00745DFE" w:rsidP="00974B23">
            <w:pPr>
              <w:spacing w:after="0" w:line="240" w:lineRule="auto"/>
              <w:ind w:firstLine="0"/>
              <w:rPr>
                <w:rFonts w:eastAsia="Times New Roman"/>
                <w:b/>
                <w:bCs/>
                <w:szCs w:val="26"/>
              </w:rPr>
            </w:pPr>
            <w:r w:rsidRPr="00974B23">
              <w:rPr>
                <w:rFonts w:eastAsia="Times New Roman"/>
                <w:b/>
                <w:bCs/>
                <w:szCs w:val="26"/>
              </w:rPr>
              <w:t>22</w:t>
            </w:r>
          </w:p>
        </w:tc>
      </w:tr>
      <w:tr w:rsidR="00745DFE" w:rsidRPr="00974B23" w:rsidTr="00745DFE">
        <w:tc>
          <w:tcPr>
            <w:tcW w:w="708" w:type="dxa"/>
            <w:shd w:val="clear" w:color="auto" w:fill="auto"/>
            <w:vAlign w:val="center"/>
          </w:tcPr>
          <w:p w:rsidR="00745DFE" w:rsidRPr="00974B23" w:rsidRDefault="00745DFE" w:rsidP="00745DFE">
            <w:pPr>
              <w:spacing w:after="0" w:line="240" w:lineRule="auto"/>
              <w:jc w:val="center"/>
              <w:rPr>
                <w:rFonts w:eastAsia="Times New Roman"/>
                <w:bCs/>
                <w:szCs w:val="26"/>
              </w:rPr>
            </w:pPr>
            <w:r w:rsidRPr="00974B23">
              <w:rPr>
                <w:rFonts w:eastAsia="Times New Roman"/>
                <w:bCs/>
                <w:szCs w:val="26"/>
              </w:rPr>
              <w:t>4</w:t>
            </w:r>
          </w:p>
        </w:tc>
        <w:tc>
          <w:tcPr>
            <w:tcW w:w="2519" w:type="dxa"/>
            <w:shd w:val="clear" w:color="auto" w:fill="auto"/>
            <w:vAlign w:val="center"/>
          </w:tcPr>
          <w:p w:rsidR="00745DFE" w:rsidRPr="00974B23" w:rsidRDefault="00745DFE" w:rsidP="00745DFE">
            <w:pPr>
              <w:pStyle w:val="Default0"/>
              <w:jc w:val="both"/>
              <w:rPr>
                <w:color w:val="auto"/>
                <w:sz w:val="26"/>
                <w:szCs w:val="26"/>
              </w:rPr>
            </w:pPr>
            <w:r w:rsidRPr="00974B23">
              <w:rPr>
                <w:b/>
                <w:bCs/>
                <w:sz w:val="26"/>
                <w:szCs w:val="26"/>
              </w:rPr>
              <w:t xml:space="preserve">Chương 3: </w:t>
            </w:r>
            <w:r w:rsidRPr="00974B23">
              <w:rPr>
                <w:b/>
                <w:sz w:val="26"/>
                <w:szCs w:val="26"/>
              </w:rPr>
              <w:t xml:space="preserve">Chuẩn bị kiểm toán </w:t>
            </w:r>
            <w:r w:rsidRPr="00974B23">
              <w:rPr>
                <w:b/>
                <w:bCs/>
                <w:sz w:val="26"/>
                <w:szCs w:val="26"/>
              </w:rPr>
              <w:t>(8 tiết lên lớp)</w:t>
            </w:r>
          </w:p>
          <w:p w:rsidR="00745DFE" w:rsidRPr="00974B23" w:rsidRDefault="00745DFE" w:rsidP="00745DFE">
            <w:pPr>
              <w:spacing w:after="0" w:line="240" w:lineRule="auto"/>
              <w:rPr>
                <w:rFonts w:eastAsia="Times New Roman"/>
                <w:b/>
                <w:bCs/>
                <w:szCs w:val="26"/>
              </w:rPr>
            </w:pPr>
          </w:p>
        </w:tc>
        <w:tc>
          <w:tcPr>
            <w:tcW w:w="3720" w:type="dxa"/>
            <w:shd w:val="clear" w:color="auto" w:fill="auto"/>
            <w:vAlign w:val="center"/>
          </w:tcPr>
          <w:p w:rsidR="00745DFE" w:rsidRPr="00974B23" w:rsidRDefault="00745DFE" w:rsidP="00D53810">
            <w:pPr>
              <w:numPr>
                <w:ilvl w:val="1"/>
                <w:numId w:val="167"/>
              </w:numPr>
              <w:spacing w:before="0" w:after="0" w:line="240" w:lineRule="auto"/>
              <w:rPr>
                <w:szCs w:val="26"/>
              </w:rPr>
            </w:pPr>
            <w:r w:rsidRPr="00974B23">
              <w:rPr>
                <w:szCs w:val="26"/>
              </w:rPr>
              <w:t>Trọng yếu và rủi ro kiểm toán</w:t>
            </w:r>
          </w:p>
          <w:p w:rsidR="00745DFE" w:rsidRPr="00974B23" w:rsidRDefault="00745DFE" w:rsidP="00D53810">
            <w:pPr>
              <w:numPr>
                <w:ilvl w:val="2"/>
                <w:numId w:val="167"/>
              </w:numPr>
              <w:spacing w:before="0" w:after="0" w:line="240" w:lineRule="auto"/>
              <w:ind w:left="68" w:firstLine="0"/>
              <w:rPr>
                <w:szCs w:val="26"/>
              </w:rPr>
            </w:pPr>
            <w:r w:rsidRPr="00974B23">
              <w:rPr>
                <w:szCs w:val="26"/>
              </w:rPr>
              <w:t xml:space="preserve">Trọng yếu </w:t>
            </w:r>
          </w:p>
          <w:p w:rsidR="00745DFE" w:rsidRPr="00974B23" w:rsidRDefault="00745DFE" w:rsidP="00D53810">
            <w:pPr>
              <w:numPr>
                <w:ilvl w:val="2"/>
                <w:numId w:val="167"/>
              </w:numPr>
              <w:spacing w:before="0" w:after="0" w:line="240" w:lineRule="auto"/>
              <w:ind w:left="68" w:firstLine="0"/>
              <w:rPr>
                <w:szCs w:val="26"/>
              </w:rPr>
            </w:pPr>
            <w:r w:rsidRPr="00974B23">
              <w:rPr>
                <w:szCs w:val="26"/>
              </w:rPr>
              <w:t xml:space="preserve">Rủi ro kiểm toán </w:t>
            </w:r>
          </w:p>
          <w:p w:rsidR="00745DFE" w:rsidRPr="00974B23" w:rsidRDefault="00745DFE" w:rsidP="00D53810">
            <w:pPr>
              <w:numPr>
                <w:ilvl w:val="2"/>
                <w:numId w:val="167"/>
              </w:numPr>
              <w:spacing w:before="0" w:after="0" w:line="240" w:lineRule="auto"/>
              <w:ind w:left="68" w:firstLine="0"/>
              <w:rPr>
                <w:szCs w:val="26"/>
              </w:rPr>
            </w:pPr>
            <w:r w:rsidRPr="00974B23">
              <w:rPr>
                <w:szCs w:val="26"/>
              </w:rPr>
              <w:t xml:space="preserve">Quan hệ giữa trọng yếu và rủi ro kiểm toán </w:t>
            </w:r>
          </w:p>
          <w:p w:rsidR="00745DFE" w:rsidRPr="00974B23" w:rsidRDefault="00745DFE" w:rsidP="00D53810">
            <w:pPr>
              <w:numPr>
                <w:ilvl w:val="1"/>
                <w:numId w:val="167"/>
              </w:numPr>
              <w:spacing w:before="0" w:after="0" w:line="240" w:lineRule="auto"/>
              <w:rPr>
                <w:szCs w:val="26"/>
              </w:rPr>
            </w:pPr>
            <w:r w:rsidRPr="00974B23">
              <w:rPr>
                <w:szCs w:val="26"/>
              </w:rPr>
              <w:t>Giai đoạn tiền kế hoạch</w:t>
            </w:r>
          </w:p>
          <w:p w:rsidR="00745DFE" w:rsidRPr="00974B23" w:rsidRDefault="00745DFE" w:rsidP="00D53810">
            <w:pPr>
              <w:numPr>
                <w:ilvl w:val="2"/>
                <w:numId w:val="167"/>
              </w:numPr>
              <w:spacing w:before="0" w:after="0" w:line="240" w:lineRule="auto"/>
              <w:ind w:left="68" w:firstLine="0"/>
              <w:rPr>
                <w:szCs w:val="26"/>
              </w:rPr>
            </w:pPr>
            <w:r w:rsidRPr="00974B23">
              <w:rPr>
                <w:szCs w:val="26"/>
              </w:rPr>
              <w:t>Tiếp nhận khách hàng mới và duy trì khách hàng cũ.</w:t>
            </w:r>
          </w:p>
          <w:p w:rsidR="00745DFE" w:rsidRPr="00974B23" w:rsidRDefault="00745DFE" w:rsidP="00D53810">
            <w:pPr>
              <w:numPr>
                <w:ilvl w:val="2"/>
                <w:numId w:val="167"/>
              </w:numPr>
              <w:spacing w:before="0" w:after="0" w:line="240" w:lineRule="auto"/>
              <w:ind w:left="68" w:firstLine="0"/>
              <w:rPr>
                <w:szCs w:val="26"/>
              </w:rPr>
            </w:pPr>
            <w:r w:rsidRPr="00974B23">
              <w:rPr>
                <w:szCs w:val="26"/>
              </w:rPr>
              <w:t>Thỏa thuận sơ bộ với khách hàng</w:t>
            </w:r>
          </w:p>
          <w:p w:rsidR="00745DFE" w:rsidRPr="00974B23" w:rsidRDefault="00745DFE" w:rsidP="00D53810">
            <w:pPr>
              <w:numPr>
                <w:ilvl w:val="2"/>
                <w:numId w:val="167"/>
              </w:numPr>
              <w:spacing w:before="0" w:after="0" w:line="240" w:lineRule="auto"/>
              <w:ind w:left="68" w:firstLine="0"/>
              <w:rPr>
                <w:szCs w:val="26"/>
              </w:rPr>
            </w:pPr>
            <w:r w:rsidRPr="00974B23">
              <w:rPr>
                <w:szCs w:val="26"/>
              </w:rPr>
              <w:t>Ký hợp đồng kiểm toán hoặc thư hẹn kiểm toán</w:t>
            </w:r>
          </w:p>
          <w:p w:rsidR="00745DFE" w:rsidRPr="00974B23" w:rsidRDefault="00745DFE" w:rsidP="00D53810">
            <w:pPr>
              <w:numPr>
                <w:ilvl w:val="1"/>
                <w:numId w:val="167"/>
              </w:numPr>
              <w:spacing w:before="0" w:after="0" w:line="240" w:lineRule="auto"/>
              <w:rPr>
                <w:szCs w:val="26"/>
              </w:rPr>
            </w:pPr>
            <w:r w:rsidRPr="00974B23">
              <w:rPr>
                <w:szCs w:val="26"/>
              </w:rPr>
              <w:t>Giai đoạn lập kế hoạch</w:t>
            </w:r>
          </w:p>
          <w:p w:rsidR="00745DFE" w:rsidRPr="00974B23" w:rsidRDefault="00745DFE" w:rsidP="00745DFE">
            <w:pPr>
              <w:spacing w:after="0" w:line="240" w:lineRule="auto"/>
              <w:rPr>
                <w:szCs w:val="26"/>
              </w:rPr>
            </w:pPr>
            <w:r w:rsidRPr="00974B23">
              <w:rPr>
                <w:szCs w:val="26"/>
              </w:rPr>
              <w:t xml:space="preserve">3.3.1 Tìm hiểu khách hàng </w:t>
            </w:r>
          </w:p>
          <w:p w:rsidR="00745DFE" w:rsidRPr="00974B23" w:rsidRDefault="00745DFE" w:rsidP="00745DFE">
            <w:pPr>
              <w:tabs>
                <w:tab w:val="num" w:pos="720"/>
              </w:tabs>
              <w:spacing w:after="0" w:line="240" w:lineRule="auto"/>
              <w:rPr>
                <w:szCs w:val="26"/>
              </w:rPr>
            </w:pPr>
            <w:r w:rsidRPr="00974B23">
              <w:rPr>
                <w:szCs w:val="26"/>
              </w:rPr>
              <w:t>3.3.2 Xác định chiến lược kiểm toán</w:t>
            </w:r>
          </w:p>
          <w:p w:rsidR="00745DFE" w:rsidRPr="00974B23" w:rsidRDefault="00745DFE" w:rsidP="00745DFE">
            <w:pPr>
              <w:tabs>
                <w:tab w:val="num" w:pos="720"/>
              </w:tabs>
              <w:spacing w:after="0" w:line="240" w:lineRule="auto"/>
              <w:rPr>
                <w:szCs w:val="26"/>
              </w:rPr>
            </w:pPr>
            <w:r w:rsidRPr="00974B23">
              <w:rPr>
                <w:szCs w:val="26"/>
              </w:rPr>
              <w:t xml:space="preserve">3.3.3 Lập kế hoạch tổng quát </w:t>
            </w:r>
          </w:p>
          <w:p w:rsidR="00745DFE" w:rsidRPr="00974B23" w:rsidRDefault="00745DFE" w:rsidP="00745DFE">
            <w:pPr>
              <w:tabs>
                <w:tab w:val="num" w:pos="720"/>
              </w:tabs>
              <w:spacing w:after="0" w:line="240" w:lineRule="auto"/>
              <w:rPr>
                <w:szCs w:val="26"/>
              </w:rPr>
            </w:pPr>
            <w:r w:rsidRPr="00974B23">
              <w:rPr>
                <w:szCs w:val="26"/>
              </w:rPr>
              <w:t>3.3.4 Thiết kế chương trình chi tiết.</w:t>
            </w:r>
          </w:p>
        </w:tc>
        <w:tc>
          <w:tcPr>
            <w:tcW w:w="606" w:type="dxa"/>
            <w:shd w:val="clear" w:color="auto" w:fill="auto"/>
            <w:vAlign w:val="center"/>
          </w:tcPr>
          <w:p w:rsidR="00745DFE" w:rsidRPr="00974B23" w:rsidRDefault="00745DFE" w:rsidP="00974B23">
            <w:pPr>
              <w:spacing w:after="0" w:line="240" w:lineRule="auto"/>
              <w:ind w:firstLine="0"/>
              <w:rPr>
                <w:rFonts w:eastAsia="Times New Roman"/>
                <w:b/>
                <w:bCs/>
                <w:szCs w:val="26"/>
              </w:rPr>
            </w:pPr>
            <w:r w:rsidRPr="00974B23">
              <w:rPr>
                <w:rFonts w:eastAsia="Times New Roman"/>
                <w:b/>
                <w:bCs/>
                <w:szCs w:val="26"/>
              </w:rPr>
              <w:t>16</w:t>
            </w:r>
          </w:p>
        </w:tc>
        <w:tc>
          <w:tcPr>
            <w:tcW w:w="567" w:type="dxa"/>
            <w:shd w:val="clear" w:color="auto" w:fill="auto"/>
            <w:vAlign w:val="center"/>
          </w:tcPr>
          <w:p w:rsidR="00745DFE" w:rsidRPr="00974B23" w:rsidRDefault="00745DFE" w:rsidP="00974B23">
            <w:pPr>
              <w:spacing w:after="0" w:line="240" w:lineRule="auto"/>
              <w:ind w:firstLine="0"/>
              <w:rPr>
                <w:rFonts w:eastAsia="Times New Roman"/>
                <w:b/>
                <w:bCs/>
                <w:szCs w:val="26"/>
              </w:rPr>
            </w:pPr>
            <w:r w:rsidRPr="00974B23">
              <w:rPr>
                <w:rFonts w:eastAsia="Times New Roman"/>
                <w:b/>
                <w:bCs/>
                <w:szCs w:val="26"/>
              </w:rPr>
              <w:t>16</w:t>
            </w:r>
          </w:p>
        </w:tc>
        <w:tc>
          <w:tcPr>
            <w:tcW w:w="567" w:type="dxa"/>
            <w:shd w:val="clear" w:color="auto" w:fill="auto"/>
            <w:vAlign w:val="center"/>
          </w:tcPr>
          <w:p w:rsidR="00745DFE" w:rsidRPr="00974B23" w:rsidRDefault="00745DFE" w:rsidP="00745DFE">
            <w:pPr>
              <w:spacing w:after="0" w:line="240" w:lineRule="auto"/>
              <w:jc w:val="center"/>
              <w:rPr>
                <w:rFonts w:eastAsia="Times New Roman"/>
                <w:b/>
                <w:bCs/>
                <w:szCs w:val="26"/>
              </w:rPr>
            </w:pPr>
          </w:p>
        </w:tc>
        <w:tc>
          <w:tcPr>
            <w:tcW w:w="592" w:type="dxa"/>
            <w:shd w:val="clear" w:color="auto" w:fill="auto"/>
            <w:vAlign w:val="center"/>
          </w:tcPr>
          <w:p w:rsidR="00745DFE" w:rsidRPr="00974B23" w:rsidRDefault="00745DFE" w:rsidP="00745DFE">
            <w:pPr>
              <w:spacing w:after="0" w:line="240" w:lineRule="auto"/>
              <w:jc w:val="center"/>
              <w:rPr>
                <w:rFonts w:eastAsia="Times New Roman"/>
                <w:b/>
                <w:bCs/>
                <w:szCs w:val="26"/>
              </w:rPr>
            </w:pPr>
          </w:p>
        </w:tc>
        <w:tc>
          <w:tcPr>
            <w:tcW w:w="644" w:type="dxa"/>
            <w:shd w:val="clear" w:color="auto" w:fill="auto"/>
            <w:vAlign w:val="center"/>
          </w:tcPr>
          <w:p w:rsidR="00745DFE" w:rsidRPr="00974B23" w:rsidRDefault="00745DFE" w:rsidP="00745DFE">
            <w:pPr>
              <w:spacing w:after="0" w:line="240" w:lineRule="auto"/>
              <w:jc w:val="center"/>
              <w:rPr>
                <w:rFonts w:eastAsia="Times New Roman"/>
                <w:b/>
                <w:bCs/>
                <w:szCs w:val="26"/>
              </w:rPr>
            </w:pPr>
          </w:p>
        </w:tc>
        <w:tc>
          <w:tcPr>
            <w:tcW w:w="851" w:type="dxa"/>
            <w:shd w:val="clear" w:color="auto" w:fill="auto"/>
            <w:vAlign w:val="center"/>
          </w:tcPr>
          <w:p w:rsidR="00745DFE" w:rsidRPr="00974B23" w:rsidRDefault="00745DFE" w:rsidP="00974B23">
            <w:pPr>
              <w:spacing w:after="0" w:line="240" w:lineRule="auto"/>
              <w:ind w:firstLine="0"/>
              <w:rPr>
                <w:rFonts w:eastAsia="Times New Roman"/>
                <w:b/>
                <w:bCs/>
                <w:szCs w:val="26"/>
              </w:rPr>
            </w:pPr>
            <w:r w:rsidRPr="00974B23">
              <w:rPr>
                <w:rFonts w:eastAsia="Times New Roman"/>
                <w:b/>
                <w:bCs/>
                <w:szCs w:val="26"/>
              </w:rPr>
              <w:t>11</w:t>
            </w:r>
          </w:p>
          <w:p w:rsidR="00745DFE" w:rsidRPr="00974B23" w:rsidRDefault="00745DFE" w:rsidP="00974B23">
            <w:pPr>
              <w:spacing w:after="0" w:line="240" w:lineRule="auto"/>
              <w:ind w:firstLine="0"/>
              <w:rPr>
                <w:rFonts w:eastAsia="Times New Roman"/>
                <w:b/>
                <w:bCs/>
                <w:szCs w:val="26"/>
              </w:rPr>
            </w:pPr>
            <w:r w:rsidRPr="00974B23">
              <w:rPr>
                <w:rFonts w:eastAsia="Times New Roman"/>
                <w:b/>
                <w:bCs/>
                <w:szCs w:val="26"/>
              </w:rPr>
              <w:t>12</w:t>
            </w:r>
          </w:p>
          <w:p w:rsidR="00745DFE" w:rsidRPr="00974B23" w:rsidRDefault="00745DFE" w:rsidP="00974B23">
            <w:pPr>
              <w:spacing w:after="0" w:line="240" w:lineRule="auto"/>
              <w:ind w:firstLine="0"/>
              <w:rPr>
                <w:rFonts w:eastAsia="Times New Roman"/>
                <w:b/>
                <w:bCs/>
                <w:szCs w:val="26"/>
              </w:rPr>
            </w:pPr>
            <w:r w:rsidRPr="00974B23">
              <w:rPr>
                <w:rFonts w:eastAsia="Times New Roman"/>
                <w:b/>
                <w:bCs/>
                <w:szCs w:val="26"/>
              </w:rPr>
              <w:t>13</w:t>
            </w:r>
          </w:p>
          <w:p w:rsidR="00745DFE" w:rsidRPr="00974B23" w:rsidRDefault="00745DFE" w:rsidP="00974B23">
            <w:pPr>
              <w:spacing w:after="0" w:line="240" w:lineRule="auto"/>
              <w:ind w:firstLine="0"/>
              <w:rPr>
                <w:rFonts w:eastAsia="Times New Roman"/>
                <w:b/>
                <w:bCs/>
                <w:szCs w:val="26"/>
              </w:rPr>
            </w:pPr>
            <w:r w:rsidRPr="00974B23">
              <w:rPr>
                <w:rFonts w:eastAsia="Times New Roman"/>
                <w:b/>
                <w:bCs/>
                <w:szCs w:val="26"/>
              </w:rPr>
              <w:t>14</w:t>
            </w:r>
          </w:p>
          <w:p w:rsidR="00745DFE" w:rsidRPr="00974B23" w:rsidRDefault="00745DFE" w:rsidP="00974B23">
            <w:pPr>
              <w:spacing w:after="0" w:line="240" w:lineRule="auto"/>
              <w:ind w:firstLine="0"/>
              <w:rPr>
                <w:rFonts w:eastAsia="Times New Roman"/>
                <w:b/>
                <w:bCs/>
                <w:szCs w:val="26"/>
              </w:rPr>
            </w:pPr>
            <w:r w:rsidRPr="00974B23">
              <w:rPr>
                <w:rFonts w:eastAsia="Times New Roman"/>
                <w:b/>
                <w:bCs/>
                <w:szCs w:val="26"/>
              </w:rPr>
              <w:t>23</w:t>
            </w:r>
          </w:p>
        </w:tc>
      </w:tr>
      <w:tr w:rsidR="00745DFE" w:rsidRPr="00974B23" w:rsidTr="00745DFE">
        <w:tc>
          <w:tcPr>
            <w:tcW w:w="708" w:type="dxa"/>
            <w:shd w:val="clear" w:color="auto" w:fill="auto"/>
            <w:vAlign w:val="center"/>
          </w:tcPr>
          <w:p w:rsidR="00745DFE" w:rsidRPr="00974B23" w:rsidRDefault="00745DFE" w:rsidP="00745DFE">
            <w:pPr>
              <w:spacing w:after="0" w:line="240" w:lineRule="auto"/>
              <w:jc w:val="center"/>
              <w:rPr>
                <w:rFonts w:eastAsia="Times New Roman"/>
                <w:bCs/>
                <w:szCs w:val="26"/>
              </w:rPr>
            </w:pPr>
            <w:r w:rsidRPr="00974B23">
              <w:rPr>
                <w:rFonts w:eastAsia="Times New Roman"/>
                <w:bCs/>
                <w:szCs w:val="26"/>
              </w:rPr>
              <w:t>5</w:t>
            </w:r>
          </w:p>
        </w:tc>
        <w:tc>
          <w:tcPr>
            <w:tcW w:w="2519" w:type="dxa"/>
            <w:shd w:val="clear" w:color="auto" w:fill="auto"/>
            <w:vAlign w:val="center"/>
          </w:tcPr>
          <w:p w:rsidR="00745DFE" w:rsidRPr="00974B23" w:rsidRDefault="00745DFE" w:rsidP="00745DFE">
            <w:pPr>
              <w:pStyle w:val="Default0"/>
              <w:rPr>
                <w:color w:val="auto"/>
                <w:sz w:val="26"/>
                <w:szCs w:val="26"/>
              </w:rPr>
            </w:pPr>
            <w:r w:rsidRPr="00974B23">
              <w:rPr>
                <w:b/>
                <w:bCs/>
                <w:sz w:val="26"/>
                <w:szCs w:val="26"/>
              </w:rPr>
              <w:t xml:space="preserve">Chương 4: </w:t>
            </w:r>
            <w:r w:rsidRPr="00974B23">
              <w:rPr>
                <w:b/>
                <w:sz w:val="26"/>
                <w:szCs w:val="26"/>
              </w:rPr>
              <w:t xml:space="preserve">Bằng chứng kiểm toán </w:t>
            </w:r>
            <w:r w:rsidRPr="00974B23">
              <w:rPr>
                <w:b/>
                <w:bCs/>
                <w:sz w:val="26"/>
                <w:szCs w:val="26"/>
              </w:rPr>
              <w:t xml:space="preserve">(4tiết lên lớp) </w:t>
            </w:r>
          </w:p>
          <w:p w:rsidR="00745DFE" w:rsidRPr="00974B23" w:rsidRDefault="00745DFE" w:rsidP="00D53810">
            <w:pPr>
              <w:pStyle w:val="ListParagraph"/>
              <w:numPr>
                <w:ilvl w:val="0"/>
                <w:numId w:val="56"/>
              </w:numPr>
              <w:spacing w:before="0" w:after="0" w:line="240" w:lineRule="auto"/>
              <w:contextualSpacing w:val="0"/>
              <w:jc w:val="left"/>
              <w:rPr>
                <w:b/>
                <w:vanish/>
                <w:szCs w:val="26"/>
              </w:rPr>
            </w:pPr>
          </w:p>
          <w:p w:rsidR="00745DFE" w:rsidRPr="00974B23" w:rsidRDefault="00745DFE" w:rsidP="00745DFE">
            <w:pPr>
              <w:pStyle w:val="ListParagraph"/>
              <w:spacing w:after="0" w:line="240" w:lineRule="auto"/>
              <w:ind w:left="0"/>
              <w:contextualSpacing w:val="0"/>
              <w:rPr>
                <w:b/>
                <w:szCs w:val="26"/>
              </w:rPr>
            </w:pPr>
          </w:p>
          <w:p w:rsidR="00745DFE" w:rsidRPr="00974B23" w:rsidRDefault="00745DFE" w:rsidP="00745DFE">
            <w:pPr>
              <w:spacing w:after="0" w:line="240" w:lineRule="auto"/>
              <w:ind w:left="357"/>
              <w:rPr>
                <w:b/>
                <w:bCs/>
                <w:szCs w:val="26"/>
              </w:rPr>
            </w:pPr>
          </w:p>
        </w:tc>
        <w:tc>
          <w:tcPr>
            <w:tcW w:w="3720" w:type="dxa"/>
            <w:shd w:val="clear" w:color="auto" w:fill="auto"/>
            <w:vAlign w:val="center"/>
          </w:tcPr>
          <w:p w:rsidR="00745DFE" w:rsidRPr="00974B23" w:rsidRDefault="00745DFE" w:rsidP="00D53810">
            <w:pPr>
              <w:pStyle w:val="ListParagraph"/>
              <w:numPr>
                <w:ilvl w:val="1"/>
                <w:numId w:val="56"/>
              </w:numPr>
              <w:spacing w:before="0" w:after="0" w:line="240" w:lineRule="auto"/>
              <w:ind w:left="68" w:firstLine="0"/>
              <w:contextualSpacing w:val="0"/>
              <w:rPr>
                <w:szCs w:val="26"/>
              </w:rPr>
            </w:pPr>
            <w:r w:rsidRPr="00974B23">
              <w:rPr>
                <w:szCs w:val="26"/>
              </w:rPr>
              <w:t>Định nghĩa và yêu cầu của bằng chứng kiểm toán</w:t>
            </w:r>
          </w:p>
          <w:p w:rsidR="00745DFE" w:rsidRPr="00974B23" w:rsidRDefault="00745DFE" w:rsidP="00D53810">
            <w:pPr>
              <w:pStyle w:val="ListParagraph"/>
              <w:numPr>
                <w:ilvl w:val="2"/>
                <w:numId w:val="56"/>
              </w:numPr>
              <w:spacing w:before="0" w:after="0" w:line="240" w:lineRule="auto"/>
              <w:ind w:left="68" w:firstLine="0"/>
              <w:contextualSpacing w:val="0"/>
              <w:rPr>
                <w:szCs w:val="26"/>
              </w:rPr>
            </w:pPr>
            <w:r w:rsidRPr="00974B23">
              <w:rPr>
                <w:szCs w:val="26"/>
              </w:rPr>
              <w:t>Định nghĩa</w:t>
            </w:r>
          </w:p>
          <w:p w:rsidR="00745DFE" w:rsidRPr="00974B23" w:rsidRDefault="00745DFE" w:rsidP="00D53810">
            <w:pPr>
              <w:pStyle w:val="ListParagraph"/>
              <w:numPr>
                <w:ilvl w:val="2"/>
                <w:numId w:val="56"/>
              </w:numPr>
              <w:spacing w:before="0" w:after="0" w:line="240" w:lineRule="auto"/>
              <w:ind w:left="68" w:firstLine="0"/>
              <w:contextualSpacing w:val="0"/>
              <w:rPr>
                <w:szCs w:val="26"/>
              </w:rPr>
            </w:pPr>
            <w:r w:rsidRPr="00974B23">
              <w:rPr>
                <w:szCs w:val="26"/>
              </w:rPr>
              <w:t>Yêu cầu của bằng chứng kiểm toán</w:t>
            </w:r>
          </w:p>
          <w:p w:rsidR="00745DFE" w:rsidRPr="00974B23" w:rsidRDefault="00745DFE" w:rsidP="00D53810">
            <w:pPr>
              <w:pStyle w:val="ListParagraph"/>
              <w:numPr>
                <w:ilvl w:val="1"/>
                <w:numId w:val="56"/>
              </w:numPr>
              <w:spacing w:before="0" w:after="0" w:line="240" w:lineRule="auto"/>
              <w:ind w:left="68" w:firstLine="0"/>
              <w:contextualSpacing w:val="0"/>
              <w:rPr>
                <w:szCs w:val="26"/>
              </w:rPr>
            </w:pPr>
            <w:r w:rsidRPr="00974B23">
              <w:rPr>
                <w:szCs w:val="26"/>
              </w:rPr>
              <w:t xml:space="preserve"> Các kỹ thuật thu thập bằng chứng kiểm toán</w:t>
            </w:r>
          </w:p>
        </w:tc>
        <w:tc>
          <w:tcPr>
            <w:tcW w:w="606" w:type="dxa"/>
            <w:shd w:val="clear" w:color="auto" w:fill="auto"/>
            <w:vAlign w:val="center"/>
          </w:tcPr>
          <w:p w:rsidR="00745DFE" w:rsidRPr="00974B23" w:rsidRDefault="00745DFE" w:rsidP="00974B23">
            <w:pPr>
              <w:spacing w:after="0" w:line="240" w:lineRule="auto"/>
              <w:ind w:firstLine="0"/>
              <w:rPr>
                <w:rFonts w:eastAsia="Times New Roman"/>
                <w:b/>
                <w:bCs/>
                <w:szCs w:val="26"/>
              </w:rPr>
            </w:pPr>
            <w:r w:rsidRPr="00974B23">
              <w:rPr>
                <w:rFonts w:eastAsia="Times New Roman"/>
                <w:b/>
                <w:bCs/>
                <w:szCs w:val="26"/>
              </w:rPr>
              <w:t>8</w:t>
            </w:r>
          </w:p>
        </w:tc>
        <w:tc>
          <w:tcPr>
            <w:tcW w:w="567" w:type="dxa"/>
            <w:shd w:val="clear" w:color="auto" w:fill="auto"/>
            <w:vAlign w:val="center"/>
          </w:tcPr>
          <w:p w:rsidR="00745DFE" w:rsidRPr="00974B23" w:rsidRDefault="00745DFE" w:rsidP="00974B23">
            <w:pPr>
              <w:spacing w:after="0" w:line="240" w:lineRule="auto"/>
              <w:ind w:firstLine="0"/>
              <w:rPr>
                <w:rFonts w:eastAsia="Times New Roman"/>
                <w:b/>
                <w:bCs/>
                <w:szCs w:val="26"/>
              </w:rPr>
            </w:pPr>
            <w:r w:rsidRPr="00974B23">
              <w:rPr>
                <w:rFonts w:eastAsia="Times New Roman"/>
                <w:b/>
                <w:bCs/>
                <w:szCs w:val="26"/>
              </w:rPr>
              <w:t>8</w:t>
            </w:r>
          </w:p>
        </w:tc>
        <w:tc>
          <w:tcPr>
            <w:tcW w:w="567" w:type="dxa"/>
            <w:shd w:val="clear" w:color="auto" w:fill="auto"/>
            <w:vAlign w:val="center"/>
          </w:tcPr>
          <w:p w:rsidR="00745DFE" w:rsidRPr="00974B23" w:rsidRDefault="00745DFE" w:rsidP="00745DFE">
            <w:pPr>
              <w:spacing w:after="0" w:line="240" w:lineRule="auto"/>
              <w:jc w:val="center"/>
              <w:rPr>
                <w:rFonts w:eastAsia="Times New Roman"/>
                <w:b/>
                <w:bCs/>
                <w:szCs w:val="26"/>
              </w:rPr>
            </w:pPr>
          </w:p>
        </w:tc>
        <w:tc>
          <w:tcPr>
            <w:tcW w:w="592" w:type="dxa"/>
            <w:shd w:val="clear" w:color="auto" w:fill="auto"/>
            <w:vAlign w:val="center"/>
          </w:tcPr>
          <w:p w:rsidR="00745DFE" w:rsidRPr="00974B23" w:rsidRDefault="00745DFE" w:rsidP="00745DFE">
            <w:pPr>
              <w:spacing w:after="0" w:line="240" w:lineRule="auto"/>
              <w:jc w:val="center"/>
              <w:rPr>
                <w:rFonts w:eastAsia="Times New Roman"/>
                <w:b/>
                <w:bCs/>
                <w:szCs w:val="26"/>
              </w:rPr>
            </w:pPr>
          </w:p>
        </w:tc>
        <w:tc>
          <w:tcPr>
            <w:tcW w:w="644" w:type="dxa"/>
            <w:shd w:val="clear" w:color="auto" w:fill="auto"/>
            <w:vAlign w:val="center"/>
          </w:tcPr>
          <w:p w:rsidR="00745DFE" w:rsidRPr="00974B23" w:rsidRDefault="00745DFE" w:rsidP="00745DFE">
            <w:pPr>
              <w:spacing w:after="0" w:line="240" w:lineRule="auto"/>
              <w:jc w:val="center"/>
              <w:rPr>
                <w:rFonts w:eastAsia="Times New Roman"/>
                <w:b/>
                <w:bCs/>
                <w:szCs w:val="26"/>
              </w:rPr>
            </w:pPr>
          </w:p>
        </w:tc>
        <w:tc>
          <w:tcPr>
            <w:tcW w:w="851" w:type="dxa"/>
            <w:shd w:val="clear" w:color="auto" w:fill="auto"/>
            <w:vAlign w:val="center"/>
          </w:tcPr>
          <w:p w:rsidR="00745DFE" w:rsidRPr="00974B23" w:rsidRDefault="00745DFE" w:rsidP="00974B23">
            <w:pPr>
              <w:spacing w:after="0" w:line="240" w:lineRule="auto"/>
              <w:ind w:firstLine="0"/>
              <w:rPr>
                <w:rFonts w:eastAsia="Times New Roman"/>
                <w:b/>
                <w:bCs/>
                <w:szCs w:val="26"/>
              </w:rPr>
            </w:pPr>
            <w:r w:rsidRPr="00974B23">
              <w:rPr>
                <w:rFonts w:eastAsia="Times New Roman"/>
                <w:b/>
                <w:bCs/>
                <w:szCs w:val="26"/>
              </w:rPr>
              <w:t>15</w:t>
            </w:r>
          </w:p>
          <w:p w:rsidR="00745DFE" w:rsidRPr="00974B23" w:rsidRDefault="00745DFE" w:rsidP="00974B23">
            <w:pPr>
              <w:spacing w:after="0" w:line="240" w:lineRule="auto"/>
              <w:ind w:firstLine="0"/>
              <w:rPr>
                <w:rFonts w:eastAsia="Times New Roman"/>
                <w:b/>
                <w:bCs/>
                <w:szCs w:val="26"/>
              </w:rPr>
            </w:pPr>
            <w:r w:rsidRPr="00974B23">
              <w:rPr>
                <w:rFonts w:eastAsia="Times New Roman"/>
                <w:b/>
                <w:bCs/>
                <w:szCs w:val="26"/>
              </w:rPr>
              <w:t>16</w:t>
            </w:r>
          </w:p>
          <w:p w:rsidR="00745DFE" w:rsidRPr="00974B23" w:rsidRDefault="00745DFE" w:rsidP="00974B23">
            <w:pPr>
              <w:spacing w:after="0" w:line="240" w:lineRule="auto"/>
              <w:ind w:firstLine="0"/>
              <w:rPr>
                <w:rFonts w:eastAsia="Times New Roman"/>
                <w:b/>
                <w:bCs/>
                <w:szCs w:val="26"/>
              </w:rPr>
            </w:pPr>
            <w:r w:rsidRPr="00974B23">
              <w:rPr>
                <w:rFonts w:eastAsia="Times New Roman"/>
                <w:b/>
                <w:bCs/>
                <w:szCs w:val="26"/>
              </w:rPr>
              <w:t>17</w:t>
            </w:r>
          </w:p>
          <w:p w:rsidR="00745DFE" w:rsidRPr="00974B23" w:rsidRDefault="00745DFE" w:rsidP="00974B23">
            <w:pPr>
              <w:spacing w:after="0" w:line="240" w:lineRule="auto"/>
              <w:ind w:firstLine="0"/>
              <w:rPr>
                <w:rFonts w:eastAsia="Times New Roman"/>
                <w:b/>
                <w:bCs/>
                <w:szCs w:val="26"/>
              </w:rPr>
            </w:pPr>
            <w:r w:rsidRPr="00974B23">
              <w:rPr>
                <w:rFonts w:eastAsia="Times New Roman"/>
                <w:b/>
                <w:bCs/>
                <w:szCs w:val="26"/>
              </w:rPr>
              <w:t>24</w:t>
            </w:r>
          </w:p>
        </w:tc>
      </w:tr>
      <w:tr w:rsidR="00745DFE" w:rsidRPr="00974B23" w:rsidTr="00745DFE">
        <w:tc>
          <w:tcPr>
            <w:tcW w:w="708" w:type="dxa"/>
            <w:shd w:val="clear" w:color="auto" w:fill="auto"/>
            <w:vAlign w:val="center"/>
          </w:tcPr>
          <w:p w:rsidR="00745DFE" w:rsidRPr="00974B23" w:rsidRDefault="00745DFE" w:rsidP="00745DFE">
            <w:pPr>
              <w:spacing w:after="0" w:line="240" w:lineRule="auto"/>
              <w:jc w:val="center"/>
              <w:rPr>
                <w:rFonts w:eastAsia="Times New Roman"/>
                <w:bCs/>
                <w:szCs w:val="26"/>
              </w:rPr>
            </w:pPr>
            <w:r w:rsidRPr="00974B23">
              <w:rPr>
                <w:rFonts w:eastAsia="Times New Roman"/>
                <w:bCs/>
                <w:szCs w:val="26"/>
              </w:rPr>
              <w:t>6</w:t>
            </w:r>
          </w:p>
        </w:tc>
        <w:tc>
          <w:tcPr>
            <w:tcW w:w="2519" w:type="dxa"/>
            <w:shd w:val="clear" w:color="auto" w:fill="auto"/>
            <w:vAlign w:val="center"/>
          </w:tcPr>
          <w:p w:rsidR="00745DFE" w:rsidRPr="00974B23" w:rsidRDefault="00745DFE" w:rsidP="00745DFE">
            <w:pPr>
              <w:pStyle w:val="Default0"/>
              <w:jc w:val="both"/>
              <w:rPr>
                <w:color w:val="auto"/>
                <w:sz w:val="26"/>
                <w:szCs w:val="26"/>
              </w:rPr>
            </w:pPr>
            <w:r w:rsidRPr="00974B23">
              <w:rPr>
                <w:b/>
                <w:bCs/>
                <w:sz w:val="26"/>
                <w:szCs w:val="26"/>
              </w:rPr>
              <w:t xml:space="preserve">Chương 5: </w:t>
            </w:r>
            <w:r w:rsidRPr="00974B23">
              <w:rPr>
                <w:b/>
                <w:sz w:val="26"/>
                <w:szCs w:val="26"/>
              </w:rPr>
              <w:t xml:space="preserve">Hoàn </w:t>
            </w:r>
            <w:r w:rsidRPr="00974B23">
              <w:rPr>
                <w:b/>
                <w:sz w:val="26"/>
                <w:szCs w:val="26"/>
              </w:rPr>
              <w:lastRenderedPageBreak/>
              <w:t xml:space="preserve">thành kiểm toán </w:t>
            </w:r>
            <w:r w:rsidRPr="00974B23">
              <w:rPr>
                <w:b/>
                <w:bCs/>
                <w:sz w:val="26"/>
                <w:szCs w:val="26"/>
              </w:rPr>
              <w:t xml:space="preserve">(2 tiết lên lớp) </w:t>
            </w:r>
          </w:p>
          <w:p w:rsidR="00745DFE" w:rsidRPr="00974B23" w:rsidRDefault="00745DFE" w:rsidP="00745DFE">
            <w:pPr>
              <w:pStyle w:val="ListParagraph"/>
              <w:spacing w:after="0" w:line="240" w:lineRule="auto"/>
              <w:ind w:left="360"/>
              <w:rPr>
                <w:b/>
                <w:szCs w:val="26"/>
              </w:rPr>
            </w:pPr>
          </w:p>
        </w:tc>
        <w:tc>
          <w:tcPr>
            <w:tcW w:w="3720" w:type="dxa"/>
            <w:shd w:val="clear" w:color="auto" w:fill="auto"/>
            <w:vAlign w:val="center"/>
          </w:tcPr>
          <w:p w:rsidR="00745DFE" w:rsidRPr="00974B23" w:rsidRDefault="00745DFE" w:rsidP="00D53810">
            <w:pPr>
              <w:pStyle w:val="ListParagraph"/>
              <w:numPr>
                <w:ilvl w:val="1"/>
                <w:numId w:val="164"/>
              </w:numPr>
              <w:spacing w:before="0" w:after="0" w:line="240" w:lineRule="auto"/>
              <w:ind w:left="68" w:firstLine="0"/>
              <w:contextualSpacing w:val="0"/>
              <w:rPr>
                <w:szCs w:val="26"/>
              </w:rPr>
            </w:pPr>
            <w:r w:rsidRPr="00974B23">
              <w:rPr>
                <w:szCs w:val="26"/>
              </w:rPr>
              <w:lastRenderedPageBreak/>
              <w:t xml:space="preserve">Chuẩn bị hoàn thành kiểm </w:t>
            </w:r>
            <w:r w:rsidRPr="00974B23">
              <w:rPr>
                <w:szCs w:val="26"/>
              </w:rPr>
              <w:lastRenderedPageBreak/>
              <w:t>toán</w:t>
            </w:r>
          </w:p>
          <w:p w:rsidR="00745DFE" w:rsidRPr="00974B23" w:rsidRDefault="00745DFE" w:rsidP="00D53810">
            <w:pPr>
              <w:pStyle w:val="ListParagraph"/>
              <w:numPr>
                <w:ilvl w:val="1"/>
                <w:numId w:val="164"/>
              </w:numPr>
              <w:spacing w:before="0" w:after="0" w:line="240" w:lineRule="auto"/>
              <w:ind w:left="68" w:firstLine="0"/>
              <w:contextualSpacing w:val="0"/>
              <w:rPr>
                <w:szCs w:val="26"/>
              </w:rPr>
            </w:pPr>
            <w:r w:rsidRPr="00974B23">
              <w:rPr>
                <w:szCs w:val="26"/>
              </w:rPr>
              <w:t>Báo cáo kiểm toán</w:t>
            </w:r>
          </w:p>
          <w:p w:rsidR="00745DFE" w:rsidRPr="00974B23" w:rsidRDefault="00745DFE" w:rsidP="00D53810">
            <w:pPr>
              <w:pStyle w:val="ListParagraph"/>
              <w:numPr>
                <w:ilvl w:val="2"/>
                <w:numId w:val="164"/>
              </w:numPr>
              <w:spacing w:before="0" w:after="0" w:line="240" w:lineRule="auto"/>
              <w:ind w:left="68" w:firstLine="0"/>
              <w:contextualSpacing w:val="0"/>
              <w:rPr>
                <w:szCs w:val="26"/>
              </w:rPr>
            </w:pPr>
            <w:r w:rsidRPr="00974B23">
              <w:rPr>
                <w:szCs w:val="26"/>
              </w:rPr>
              <w:t>Khái niệm và vai trò của báo cáo kiểm toán</w:t>
            </w:r>
          </w:p>
          <w:p w:rsidR="00745DFE" w:rsidRPr="00974B23" w:rsidRDefault="00745DFE" w:rsidP="00D53810">
            <w:pPr>
              <w:pStyle w:val="ListParagraph"/>
              <w:numPr>
                <w:ilvl w:val="2"/>
                <w:numId w:val="164"/>
              </w:numPr>
              <w:spacing w:before="0" w:after="0" w:line="240" w:lineRule="auto"/>
              <w:ind w:left="68" w:firstLine="0"/>
              <w:contextualSpacing w:val="0"/>
              <w:rPr>
                <w:szCs w:val="26"/>
              </w:rPr>
            </w:pPr>
            <w:r w:rsidRPr="00974B23">
              <w:rPr>
                <w:szCs w:val="26"/>
              </w:rPr>
              <w:t>Các yếu tố của báo cáo kiểm toán</w:t>
            </w:r>
          </w:p>
          <w:p w:rsidR="00745DFE" w:rsidRPr="00974B23" w:rsidRDefault="00745DFE" w:rsidP="00D53810">
            <w:pPr>
              <w:pStyle w:val="ListParagraph"/>
              <w:numPr>
                <w:ilvl w:val="2"/>
                <w:numId w:val="164"/>
              </w:numPr>
              <w:spacing w:before="0" w:after="0" w:line="240" w:lineRule="auto"/>
              <w:ind w:left="68" w:firstLine="0"/>
              <w:contextualSpacing w:val="0"/>
              <w:rPr>
                <w:szCs w:val="26"/>
              </w:rPr>
            </w:pPr>
            <w:r w:rsidRPr="00974B23">
              <w:rPr>
                <w:szCs w:val="26"/>
              </w:rPr>
              <w:t>Các loại ý kiến về báo cáo tài chính</w:t>
            </w:r>
          </w:p>
        </w:tc>
        <w:tc>
          <w:tcPr>
            <w:tcW w:w="606" w:type="dxa"/>
            <w:shd w:val="clear" w:color="auto" w:fill="auto"/>
            <w:vAlign w:val="center"/>
          </w:tcPr>
          <w:p w:rsidR="00745DFE" w:rsidRPr="00974B23" w:rsidRDefault="00745DFE" w:rsidP="00974B23">
            <w:pPr>
              <w:spacing w:after="0" w:line="240" w:lineRule="auto"/>
              <w:ind w:firstLine="0"/>
              <w:rPr>
                <w:rFonts w:eastAsia="Times New Roman"/>
                <w:b/>
                <w:bCs/>
                <w:szCs w:val="26"/>
              </w:rPr>
            </w:pPr>
            <w:r w:rsidRPr="00974B23">
              <w:rPr>
                <w:rFonts w:eastAsia="Times New Roman"/>
                <w:b/>
                <w:bCs/>
                <w:szCs w:val="26"/>
              </w:rPr>
              <w:lastRenderedPageBreak/>
              <w:t>8</w:t>
            </w:r>
          </w:p>
        </w:tc>
        <w:tc>
          <w:tcPr>
            <w:tcW w:w="567" w:type="dxa"/>
            <w:shd w:val="clear" w:color="auto" w:fill="auto"/>
            <w:vAlign w:val="center"/>
          </w:tcPr>
          <w:p w:rsidR="00745DFE" w:rsidRPr="00974B23" w:rsidRDefault="00745DFE" w:rsidP="00974B23">
            <w:pPr>
              <w:spacing w:after="0" w:line="240" w:lineRule="auto"/>
              <w:ind w:firstLine="0"/>
              <w:rPr>
                <w:rFonts w:eastAsia="Times New Roman"/>
                <w:b/>
                <w:bCs/>
                <w:szCs w:val="26"/>
              </w:rPr>
            </w:pPr>
            <w:r w:rsidRPr="00974B23">
              <w:rPr>
                <w:rFonts w:eastAsia="Times New Roman"/>
                <w:b/>
                <w:bCs/>
                <w:szCs w:val="26"/>
              </w:rPr>
              <w:t>8</w:t>
            </w:r>
          </w:p>
        </w:tc>
        <w:tc>
          <w:tcPr>
            <w:tcW w:w="567" w:type="dxa"/>
            <w:shd w:val="clear" w:color="auto" w:fill="auto"/>
            <w:vAlign w:val="center"/>
          </w:tcPr>
          <w:p w:rsidR="00745DFE" w:rsidRPr="00974B23" w:rsidRDefault="00745DFE" w:rsidP="00745DFE">
            <w:pPr>
              <w:spacing w:after="0" w:line="240" w:lineRule="auto"/>
              <w:jc w:val="center"/>
              <w:rPr>
                <w:rFonts w:eastAsia="Times New Roman"/>
                <w:b/>
                <w:bCs/>
                <w:szCs w:val="26"/>
              </w:rPr>
            </w:pPr>
          </w:p>
        </w:tc>
        <w:tc>
          <w:tcPr>
            <w:tcW w:w="592" w:type="dxa"/>
            <w:shd w:val="clear" w:color="auto" w:fill="auto"/>
            <w:vAlign w:val="center"/>
          </w:tcPr>
          <w:p w:rsidR="00745DFE" w:rsidRPr="00974B23" w:rsidRDefault="00745DFE" w:rsidP="00745DFE">
            <w:pPr>
              <w:spacing w:after="0" w:line="240" w:lineRule="auto"/>
              <w:jc w:val="center"/>
              <w:rPr>
                <w:rFonts w:eastAsia="Times New Roman"/>
                <w:b/>
                <w:bCs/>
                <w:szCs w:val="26"/>
              </w:rPr>
            </w:pPr>
          </w:p>
        </w:tc>
        <w:tc>
          <w:tcPr>
            <w:tcW w:w="644" w:type="dxa"/>
            <w:shd w:val="clear" w:color="auto" w:fill="auto"/>
            <w:vAlign w:val="center"/>
          </w:tcPr>
          <w:p w:rsidR="00745DFE" w:rsidRPr="00974B23" w:rsidRDefault="00745DFE" w:rsidP="00745DFE">
            <w:pPr>
              <w:spacing w:after="0" w:line="240" w:lineRule="auto"/>
              <w:jc w:val="center"/>
              <w:rPr>
                <w:rFonts w:eastAsia="Times New Roman"/>
                <w:b/>
                <w:bCs/>
                <w:szCs w:val="26"/>
              </w:rPr>
            </w:pPr>
          </w:p>
        </w:tc>
        <w:tc>
          <w:tcPr>
            <w:tcW w:w="851" w:type="dxa"/>
            <w:shd w:val="clear" w:color="auto" w:fill="auto"/>
            <w:vAlign w:val="center"/>
          </w:tcPr>
          <w:p w:rsidR="00745DFE" w:rsidRPr="00974B23" w:rsidRDefault="00745DFE" w:rsidP="00745DFE">
            <w:pPr>
              <w:spacing w:after="0" w:line="240" w:lineRule="auto"/>
              <w:jc w:val="center"/>
              <w:rPr>
                <w:rFonts w:eastAsia="Times New Roman"/>
                <w:b/>
                <w:bCs/>
                <w:szCs w:val="26"/>
              </w:rPr>
            </w:pPr>
          </w:p>
          <w:p w:rsidR="00745DFE" w:rsidRPr="00974B23" w:rsidRDefault="00745DFE" w:rsidP="00974B23">
            <w:pPr>
              <w:spacing w:after="0" w:line="240" w:lineRule="auto"/>
              <w:ind w:firstLine="0"/>
              <w:rPr>
                <w:rFonts w:eastAsia="Times New Roman"/>
                <w:b/>
                <w:bCs/>
                <w:szCs w:val="26"/>
              </w:rPr>
            </w:pPr>
            <w:r w:rsidRPr="00974B23">
              <w:rPr>
                <w:rFonts w:eastAsia="Times New Roman"/>
                <w:b/>
                <w:bCs/>
                <w:szCs w:val="26"/>
              </w:rPr>
              <w:lastRenderedPageBreak/>
              <w:t>18</w:t>
            </w:r>
          </w:p>
          <w:p w:rsidR="00745DFE" w:rsidRPr="00974B23" w:rsidRDefault="00745DFE" w:rsidP="00974B23">
            <w:pPr>
              <w:spacing w:after="0" w:line="240" w:lineRule="auto"/>
              <w:ind w:firstLine="0"/>
              <w:rPr>
                <w:rFonts w:eastAsia="Times New Roman"/>
                <w:b/>
                <w:bCs/>
                <w:szCs w:val="26"/>
              </w:rPr>
            </w:pPr>
            <w:r w:rsidRPr="00974B23">
              <w:rPr>
                <w:rFonts w:eastAsia="Times New Roman"/>
                <w:b/>
                <w:bCs/>
                <w:szCs w:val="26"/>
              </w:rPr>
              <w:t>19</w:t>
            </w:r>
          </w:p>
          <w:p w:rsidR="00745DFE" w:rsidRPr="00974B23" w:rsidRDefault="00745DFE" w:rsidP="00974B23">
            <w:pPr>
              <w:spacing w:after="0" w:line="240" w:lineRule="auto"/>
              <w:ind w:firstLine="0"/>
              <w:rPr>
                <w:rFonts w:eastAsia="Times New Roman"/>
                <w:b/>
                <w:bCs/>
                <w:szCs w:val="26"/>
              </w:rPr>
            </w:pPr>
            <w:r w:rsidRPr="00974B23">
              <w:rPr>
                <w:rFonts w:eastAsia="Times New Roman"/>
                <w:b/>
                <w:bCs/>
                <w:szCs w:val="26"/>
              </w:rPr>
              <w:t>20</w:t>
            </w:r>
          </w:p>
          <w:p w:rsidR="00745DFE" w:rsidRPr="00974B23" w:rsidRDefault="00745DFE" w:rsidP="00974B23">
            <w:pPr>
              <w:spacing w:after="0" w:line="240" w:lineRule="auto"/>
              <w:ind w:firstLine="0"/>
              <w:rPr>
                <w:rFonts w:eastAsia="Times New Roman"/>
                <w:b/>
                <w:bCs/>
                <w:szCs w:val="26"/>
              </w:rPr>
            </w:pPr>
            <w:r w:rsidRPr="00974B23">
              <w:rPr>
                <w:rFonts w:eastAsia="Times New Roman"/>
                <w:b/>
                <w:bCs/>
                <w:szCs w:val="26"/>
              </w:rPr>
              <w:t>25</w:t>
            </w:r>
          </w:p>
        </w:tc>
      </w:tr>
    </w:tbl>
    <w:p w:rsidR="00745DFE" w:rsidRPr="00974B23" w:rsidRDefault="00745DFE" w:rsidP="00745DFE">
      <w:pPr>
        <w:spacing w:after="0" w:line="240" w:lineRule="auto"/>
        <w:rPr>
          <w:rFonts w:eastAsia="Times New Roman"/>
          <w:b/>
          <w:bCs/>
          <w:szCs w:val="26"/>
        </w:rPr>
      </w:pPr>
      <w:r w:rsidRPr="00974B23">
        <w:rPr>
          <w:rFonts w:eastAsia="Times New Roman"/>
          <w:b/>
          <w:bCs/>
          <w:szCs w:val="26"/>
        </w:rPr>
        <w:lastRenderedPageBreak/>
        <w:t>10. Yêu cầu và kỳ vọng của học phần:</w:t>
      </w:r>
    </w:p>
    <w:p w:rsidR="00745DFE" w:rsidRPr="00974B23" w:rsidRDefault="00745DFE" w:rsidP="00D53810">
      <w:pPr>
        <w:numPr>
          <w:ilvl w:val="0"/>
          <w:numId w:val="17"/>
        </w:numPr>
        <w:tabs>
          <w:tab w:val="left" w:pos="851"/>
        </w:tabs>
        <w:spacing w:before="0" w:after="0" w:line="240" w:lineRule="auto"/>
        <w:ind w:left="284" w:firstLine="0"/>
        <w:rPr>
          <w:szCs w:val="26"/>
        </w:rPr>
      </w:pPr>
      <w:r w:rsidRPr="00974B23">
        <w:rPr>
          <w:szCs w:val="26"/>
        </w:rPr>
        <w:t>Sinh viên phải đi học đúng giờ quy định</w:t>
      </w:r>
    </w:p>
    <w:p w:rsidR="00745DFE" w:rsidRPr="00974B23" w:rsidRDefault="00745DFE" w:rsidP="00D53810">
      <w:pPr>
        <w:numPr>
          <w:ilvl w:val="0"/>
          <w:numId w:val="17"/>
        </w:numPr>
        <w:tabs>
          <w:tab w:val="left" w:pos="851"/>
        </w:tabs>
        <w:spacing w:before="0" w:after="0" w:line="240" w:lineRule="auto"/>
        <w:ind w:left="284" w:firstLine="0"/>
        <w:rPr>
          <w:szCs w:val="26"/>
        </w:rPr>
      </w:pPr>
      <w:r w:rsidRPr="00974B23">
        <w:rPr>
          <w:szCs w:val="26"/>
        </w:rPr>
        <w:t>Tham dự tối thiểu 70% thời gian lên lớp</w:t>
      </w:r>
    </w:p>
    <w:p w:rsidR="00745DFE" w:rsidRPr="00974B23" w:rsidRDefault="00745DFE" w:rsidP="00D53810">
      <w:pPr>
        <w:numPr>
          <w:ilvl w:val="0"/>
          <w:numId w:val="17"/>
        </w:numPr>
        <w:tabs>
          <w:tab w:val="left" w:pos="851"/>
        </w:tabs>
        <w:spacing w:before="0" w:after="0" w:line="240" w:lineRule="auto"/>
        <w:ind w:left="284" w:firstLine="0"/>
        <w:rPr>
          <w:szCs w:val="26"/>
        </w:rPr>
      </w:pPr>
      <w:r w:rsidRPr="00974B23">
        <w:rPr>
          <w:szCs w:val="26"/>
        </w:rPr>
        <w:t>Tuyệt đối không được làm việc riêng trong giờ học</w:t>
      </w:r>
    </w:p>
    <w:p w:rsidR="00745DFE" w:rsidRPr="00974B23" w:rsidRDefault="00745DFE" w:rsidP="00D53810">
      <w:pPr>
        <w:numPr>
          <w:ilvl w:val="0"/>
          <w:numId w:val="17"/>
        </w:numPr>
        <w:tabs>
          <w:tab w:val="left" w:pos="851"/>
        </w:tabs>
        <w:spacing w:before="0" w:after="0" w:line="240" w:lineRule="auto"/>
        <w:ind w:left="284" w:firstLine="0"/>
        <w:rPr>
          <w:szCs w:val="26"/>
        </w:rPr>
      </w:pPr>
      <w:r w:rsidRPr="00974B23">
        <w:rPr>
          <w:szCs w:val="26"/>
        </w:rPr>
        <w:t xml:space="preserve">Đọc tài liệu trước mỗi buổi học </w:t>
      </w:r>
    </w:p>
    <w:p w:rsidR="00745DFE" w:rsidRPr="00974B23" w:rsidRDefault="00745DFE" w:rsidP="00D53810">
      <w:pPr>
        <w:numPr>
          <w:ilvl w:val="0"/>
          <w:numId w:val="57"/>
        </w:numPr>
        <w:spacing w:before="0" w:after="0" w:line="240" w:lineRule="auto"/>
        <w:rPr>
          <w:rFonts w:eastAsia="Times New Roman"/>
          <w:b/>
          <w:bCs/>
          <w:szCs w:val="26"/>
        </w:rPr>
      </w:pPr>
      <w:r w:rsidRPr="00974B23">
        <w:rPr>
          <w:rFonts w:eastAsia="Times New Roman"/>
          <w:b/>
          <w:bCs/>
          <w:szCs w:val="26"/>
        </w:rPr>
        <w:t xml:space="preserve">Phương pháp đánh giá học phần: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2423"/>
        <w:gridCol w:w="1530"/>
        <w:gridCol w:w="990"/>
        <w:gridCol w:w="2718"/>
      </w:tblGrid>
      <w:tr w:rsidR="00745DFE" w:rsidRPr="00974B23" w:rsidTr="00745DFE">
        <w:tc>
          <w:tcPr>
            <w:tcW w:w="1915" w:type="dxa"/>
          </w:tcPr>
          <w:p w:rsidR="00745DFE" w:rsidRPr="00974B23" w:rsidRDefault="00745DFE" w:rsidP="00745DFE">
            <w:pPr>
              <w:pStyle w:val="Default0"/>
              <w:jc w:val="both"/>
              <w:rPr>
                <w:sz w:val="26"/>
                <w:szCs w:val="26"/>
              </w:rPr>
            </w:pPr>
            <w:r w:rsidRPr="00974B23">
              <w:rPr>
                <w:b/>
                <w:bCs/>
                <w:sz w:val="26"/>
                <w:szCs w:val="26"/>
              </w:rPr>
              <w:t xml:space="preserve">Thành phần </w:t>
            </w:r>
          </w:p>
          <w:p w:rsidR="00745DFE" w:rsidRPr="00974B23" w:rsidRDefault="00745DFE" w:rsidP="00745DFE">
            <w:pPr>
              <w:pStyle w:val="Default0"/>
              <w:jc w:val="both"/>
              <w:rPr>
                <w:b/>
                <w:bCs/>
                <w:color w:val="auto"/>
                <w:sz w:val="26"/>
                <w:szCs w:val="26"/>
              </w:rPr>
            </w:pPr>
          </w:p>
        </w:tc>
        <w:tc>
          <w:tcPr>
            <w:tcW w:w="2423" w:type="dxa"/>
          </w:tcPr>
          <w:p w:rsidR="00745DFE" w:rsidRPr="00974B23" w:rsidRDefault="00745DFE" w:rsidP="00745DFE">
            <w:pPr>
              <w:pStyle w:val="Default0"/>
              <w:jc w:val="both"/>
              <w:rPr>
                <w:sz w:val="26"/>
                <w:szCs w:val="26"/>
              </w:rPr>
            </w:pPr>
            <w:r w:rsidRPr="00974B23">
              <w:rPr>
                <w:b/>
                <w:bCs/>
                <w:sz w:val="26"/>
                <w:szCs w:val="26"/>
              </w:rPr>
              <w:t xml:space="preserve">Hình thức đánh giá </w:t>
            </w:r>
          </w:p>
          <w:p w:rsidR="00745DFE" w:rsidRPr="00974B23" w:rsidRDefault="00745DFE" w:rsidP="00745DFE">
            <w:pPr>
              <w:pStyle w:val="Default0"/>
              <w:jc w:val="both"/>
              <w:rPr>
                <w:b/>
                <w:bCs/>
                <w:color w:val="auto"/>
                <w:sz w:val="26"/>
                <w:szCs w:val="26"/>
              </w:rPr>
            </w:pPr>
          </w:p>
        </w:tc>
        <w:tc>
          <w:tcPr>
            <w:tcW w:w="1530" w:type="dxa"/>
          </w:tcPr>
          <w:p w:rsidR="00745DFE" w:rsidRPr="00974B23" w:rsidRDefault="00745DFE" w:rsidP="00745DFE">
            <w:pPr>
              <w:pStyle w:val="Default0"/>
              <w:jc w:val="both"/>
              <w:rPr>
                <w:sz w:val="26"/>
                <w:szCs w:val="26"/>
              </w:rPr>
            </w:pPr>
            <w:r w:rsidRPr="00974B23">
              <w:rPr>
                <w:b/>
                <w:bCs/>
                <w:sz w:val="26"/>
                <w:szCs w:val="26"/>
              </w:rPr>
              <w:t xml:space="preserve">Tỉ trọng trong thành phần </w:t>
            </w:r>
          </w:p>
          <w:p w:rsidR="00745DFE" w:rsidRPr="00974B23" w:rsidRDefault="00745DFE" w:rsidP="00745DFE">
            <w:pPr>
              <w:pStyle w:val="Default0"/>
              <w:jc w:val="both"/>
              <w:rPr>
                <w:b/>
                <w:bCs/>
                <w:color w:val="auto"/>
                <w:sz w:val="26"/>
                <w:szCs w:val="26"/>
              </w:rPr>
            </w:pPr>
          </w:p>
        </w:tc>
        <w:tc>
          <w:tcPr>
            <w:tcW w:w="990" w:type="dxa"/>
          </w:tcPr>
          <w:p w:rsidR="00745DFE" w:rsidRPr="00974B23" w:rsidRDefault="00745DFE" w:rsidP="00745DFE">
            <w:pPr>
              <w:pStyle w:val="Default0"/>
              <w:jc w:val="both"/>
              <w:rPr>
                <w:sz w:val="26"/>
                <w:szCs w:val="26"/>
              </w:rPr>
            </w:pPr>
            <w:r w:rsidRPr="00974B23">
              <w:rPr>
                <w:b/>
                <w:bCs/>
                <w:sz w:val="26"/>
                <w:szCs w:val="26"/>
              </w:rPr>
              <w:t xml:space="preserve">Tỉ trọng trong HP </w:t>
            </w:r>
          </w:p>
          <w:p w:rsidR="00745DFE" w:rsidRPr="00974B23" w:rsidRDefault="00745DFE" w:rsidP="00745DFE">
            <w:pPr>
              <w:pStyle w:val="Default0"/>
              <w:jc w:val="both"/>
              <w:rPr>
                <w:b/>
                <w:bCs/>
                <w:color w:val="auto"/>
                <w:sz w:val="26"/>
                <w:szCs w:val="26"/>
              </w:rPr>
            </w:pPr>
          </w:p>
        </w:tc>
        <w:tc>
          <w:tcPr>
            <w:tcW w:w="2718" w:type="dxa"/>
          </w:tcPr>
          <w:p w:rsidR="00745DFE" w:rsidRPr="00974B23" w:rsidRDefault="00745DFE" w:rsidP="00745DFE">
            <w:pPr>
              <w:pStyle w:val="Default0"/>
              <w:jc w:val="both"/>
              <w:rPr>
                <w:sz w:val="26"/>
                <w:szCs w:val="26"/>
              </w:rPr>
            </w:pPr>
            <w:r w:rsidRPr="00974B23">
              <w:rPr>
                <w:b/>
                <w:bCs/>
                <w:sz w:val="26"/>
                <w:szCs w:val="26"/>
              </w:rPr>
              <w:t xml:space="preserve">Thời điểm đánh giá </w:t>
            </w:r>
          </w:p>
          <w:p w:rsidR="00745DFE" w:rsidRPr="00974B23" w:rsidRDefault="00745DFE" w:rsidP="00745DFE">
            <w:pPr>
              <w:pStyle w:val="Default0"/>
              <w:jc w:val="both"/>
              <w:rPr>
                <w:b/>
                <w:bCs/>
                <w:color w:val="auto"/>
                <w:sz w:val="26"/>
                <w:szCs w:val="26"/>
              </w:rPr>
            </w:pPr>
          </w:p>
        </w:tc>
      </w:tr>
      <w:tr w:rsidR="00745DFE" w:rsidRPr="00974B23" w:rsidTr="00745DFE">
        <w:tc>
          <w:tcPr>
            <w:tcW w:w="1915" w:type="dxa"/>
          </w:tcPr>
          <w:p w:rsidR="00745DFE" w:rsidRPr="00974B23" w:rsidRDefault="00745DFE" w:rsidP="00745DFE">
            <w:pPr>
              <w:pStyle w:val="Default0"/>
              <w:jc w:val="both"/>
              <w:rPr>
                <w:sz w:val="26"/>
                <w:szCs w:val="26"/>
              </w:rPr>
            </w:pPr>
            <w:r w:rsidRPr="00974B23">
              <w:rPr>
                <w:sz w:val="26"/>
                <w:szCs w:val="26"/>
              </w:rPr>
              <w:t xml:space="preserve">Quá trình </w:t>
            </w:r>
          </w:p>
          <w:p w:rsidR="00745DFE" w:rsidRPr="00974B23" w:rsidRDefault="00745DFE" w:rsidP="00745DFE">
            <w:pPr>
              <w:pStyle w:val="Default0"/>
              <w:jc w:val="both"/>
              <w:rPr>
                <w:b/>
                <w:bCs/>
                <w:color w:val="auto"/>
                <w:sz w:val="26"/>
                <w:szCs w:val="26"/>
              </w:rPr>
            </w:pPr>
          </w:p>
        </w:tc>
        <w:tc>
          <w:tcPr>
            <w:tcW w:w="2423" w:type="dxa"/>
          </w:tcPr>
          <w:p w:rsidR="00745DFE" w:rsidRPr="00974B23" w:rsidRDefault="00745DFE" w:rsidP="00745DFE">
            <w:pPr>
              <w:pStyle w:val="Default0"/>
              <w:jc w:val="both"/>
              <w:rPr>
                <w:sz w:val="26"/>
                <w:szCs w:val="26"/>
              </w:rPr>
            </w:pPr>
            <w:r w:rsidRPr="00974B23">
              <w:rPr>
                <w:sz w:val="26"/>
                <w:szCs w:val="26"/>
              </w:rPr>
              <w:t xml:space="preserve">- Bài tập cá nhân </w:t>
            </w:r>
          </w:p>
          <w:p w:rsidR="00745DFE" w:rsidRPr="00974B23" w:rsidRDefault="00745DFE" w:rsidP="00745DFE">
            <w:pPr>
              <w:pStyle w:val="Default0"/>
              <w:jc w:val="both"/>
              <w:rPr>
                <w:sz w:val="26"/>
                <w:szCs w:val="26"/>
              </w:rPr>
            </w:pPr>
            <w:r w:rsidRPr="00974B23">
              <w:rPr>
                <w:sz w:val="26"/>
                <w:szCs w:val="26"/>
              </w:rPr>
              <w:t xml:space="preserve">- Thảo luận, thuyết trình </w:t>
            </w:r>
          </w:p>
          <w:p w:rsidR="00745DFE" w:rsidRPr="00974B23" w:rsidRDefault="00745DFE" w:rsidP="00745DFE">
            <w:pPr>
              <w:pStyle w:val="Default0"/>
              <w:jc w:val="both"/>
              <w:rPr>
                <w:sz w:val="26"/>
                <w:szCs w:val="26"/>
              </w:rPr>
            </w:pPr>
          </w:p>
          <w:p w:rsidR="00745DFE" w:rsidRPr="00974B23" w:rsidRDefault="00745DFE" w:rsidP="00745DFE">
            <w:pPr>
              <w:pStyle w:val="Default0"/>
              <w:jc w:val="both"/>
              <w:rPr>
                <w:b/>
                <w:bCs/>
                <w:color w:val="auto"/>
                <w:sz w:val="26"/>
                <w:szCs w:val="26"/>
              </w:rPr>
            </w:pPr>
            <w:r w:rsidRPr="00974B23">
              <w:rPr>
                <w:sz w:val="26"/>
                <w:szCs w:val="26"/>
              </w:rPr>
              <w:t xml:space="preserve">- Phát biểu </w:t>
            </w:r>
          </w:p>
        </w:tc>
        <w:tc>
          <w:tcPr>
            <w:tcW w:w="1530" w:type="dxa"/>
          </w:tcPr>
          <w:p w:rsidR="00745DFE" w:rsidRPr="00974B23" w:rsidRDefault="00745DFE" w:rsidP="00745DFE">
            <w:pPr>
              <w:pStyle w:val="Default0"/>
              <w:jc w:val="both"/>
              <w:rPr>
                <w:sz w:val="26"/>
                <w:szCs w:val="26"/>
              </w:rPr>
            </w:pPr>
            <w:r w:rsidRPr="00974B23">
              <w:rPr>
                <w:i/>
                <w:iCs/>
                <w:sz w:val="26"/>
                <w:szCs w:val="26"/>
              </w:rPr>
              <w:t xml:space="preserve">50% </w:t>
            </w:r>
          </w:p>
          <w:p w:rsidR="00745DFE" w:rsidRPr="00974B23" w:rsidRDefault="00745DFE" w:rsidP="00745DFE">
            <w:pPr>
              <w:pStyle w:val="Default0"/>
              <w:jc w:val="both"/>
              <w:rPr>
                <w:sz w:val="26"/>
                <w:szCs w:val="26"/>
              </w:rPr>
            </w:pPr>
            <w:r w:rsidRPr="00974B23">
              <w:rPr>
                <w:i/>
                <w:iCs/>
                <w:sz w:val="26"/>
                <w:szCs w:val="26"/>
              </w:rPr>
              <w:t xml:space="preserve">50% </w:t>
            </w:r>
          </w:p>
          <w:p w:rsidR="00745DFE" w:rsidRPr="00974B23" w:rsidRDefault="00745DFE" w:rsidP="00745DFE">
            <w:pPr>
              <w:pStyle w:val="Default0"/>
              <w:jc w:val="both"/>
              <w:rPr>
                <w:sz w:val="26"/>
                <w:szCs w:val="26"/>
              </w:rPr>
            </w:pPr>
            <w:r w:rsidRPr="00974B23">
              <w:rPr>
                <w:b/>
                <w:bCs/>
                <w:i/>
                <w:iCs/>
                <w:sz w:val="26"/>
                <w:szCs w:val="26"/>
              </w:rPr>
              <w:t xml:space="preserve"> </w:t>
            </w:r>
          </w:p>
          <w:p w:rsidR="00745DFE" w:rsidRPr="00974B23" w:rsidRDefault="00745DFE" w:rsidP="00745DFE">
            <w:pPr>
              <w:pStyle w:val="Default0"/>
              <w:jc w:val="both"/>
              <w:rPr>
                <w:b/>
                <w:bCs/>
                <w:color w:val="auto"/>
                <w:sz w:val="26"/>
                <w:szCs w:val="26"/>
              </w:rPr>
            </w:pPr>
            <w:r w:rsidRPr="00974B23">
              <w:rPr>
                <w:b/>
                <w:bCs/>
                <w:i/>
                <w:iCs/>
                <w:sz w:val="26"/>
                <w:szCs w:val="26"/>
              </w:rPr>
              <w:t xml:space="preserve">Điểm cộng tối đa 2đ </w:t>
            </w:r>
          </w:p>
        </w:tc>
        <w:tc>
          <w:tcPr>
            <w:tcW w:w="990" w:type="dxa"/>
          </w:tcPr>
          <w:p w:rsidR="00745DFE" w:rsidRPr="00974B23" w:rsidRDefault="00745DFE" w:rsidP="00745DFE">
            <w:pPr>
              <w:pStyle w:val="Default0"/>
              <w:jc w:val="both"/>
              <w:rPr>
                <w:i/>
                <w:iCs/>
                <w:sz w:val="26"/>
                <w:szCs w:val="26"/>
              </w:rPr>
            </w:pPr>
            <w:r w:rsidRPr="00974B23">
              <w:rPr>
                <w:i/>
                <w:iCs/>
                <w:sz w:val="26"/>
                <w:szCs w:val="26"/>
              </w:rPr>
              <w:t xml:space="preserve">10% </w:t>
            </w:r>
          </w:p>
          <w:p w:rsidR="00745DFE" w:rsidRPr="00974B23" w:rsidRDefault="00745DFE" w:rsidP="00745DFE">
            <w:pPr>
              <w:pStyle w:val="Default0"/>
              <w:jc w:val="both"/>
              <w:rPr>
                <w:b/>
                <w:bCs/>
                <w:color w:val="auto"/>
                <w:sz w:val="26"/>
                <w:szCs w:val="26"/>
              </w:rPr>
            </w:pPr>
          </w:p>
        </w:tc>
        <w:tc>
          <w:tcPr>
            <w:tcW w:w="2718" w:type="dxa"/>
          </w:tcPr>
          <w:p w:rsidR="00745DFE" w:rsidRPr="00974B23" w:rsidRDefault="00745DFE" w:rsidP="00745DFE">
            <w:pPr>
              <w:pStyle w:val="Default0"/>
              <w:jc w:val="both"/>
              <w:rPr>
                <w:sz w:val="26"/>
                <w:szCs w:val="26"/>
              </w:rPr>
            </w:pPr>
            <w:r w:rsidRPr="00974B23">
              <w:rPr>
                <w:sz w:val="26"/>
                <w:szCs w:val="26"/>
              </w:rPr>
              <w:t xml:space="preserve">- Mỗi buổi </w:t>
            </w:r>
          </w:p>
          <w:p w:rsidR="00745DFE" w:rsidRPr="00974B23" w:rsidRDefault="00745DFE" w:rsidP="00745DFE">
            <w:pPr>
              <w:pStyle w:val="Default0"/>
              <w:jc w:val="both"/>
              <w:rPr>
                <w:b/>
                <w:bCs/>
                <w:color w:val="auto"/>
                <w:sz w:val="26"/>
                <w:szCs w:val="26"/>
              </w:rPr>
            </w:pPr>
            <w:r w:rsidRPr="00974B23">
              <w:rPr>
                <w:sz w:val="26"/>
                <w:szCs w:val="26"/>
              </w:rPr>
              <w:t xml:space="preserve">- Mỗi chương </w:t>
            </w:r>
          </w:p>
        </w:tc>
      </w:tr>
      <w:tr w:rsidR="00745DFE" w:rsidRPr="00974B23" w:rsidTr="00745DFE">
        <w:tc>
          <w:tcPr>
            <w:tcW w:w="1915" w:type="dxa"/>
          </w:tcPr>
          <w:p w:rsidR="00745DFE" w:rsidRPr="00974B23" w:rsidRDefault="00745DFE" w:rsidP="00745DFE">
            <w:pPr>
              <w:pStyle w:val="Default0"/>
              <w:jc w:val="both"/>
              <w:rPr>
                <w:sz w:val="26"/>
                <w:szCs w:val="26"/>
              </w:rPr>
            </w:pPr>
            <w:r w:rsidRPr="00974B23">
              <w:rPr>
                <w:sz w:val="26"/>
                <w:szCs w:val="26"/>
              </w:rPr>
              <w:t xml:space="preserve">Giữa kỳ </w:t>
            </w:r>
          </w:p>
          <w:p w:rsidR="00745DFE" w:rsidRPr="00974B23" w:rsidRDefault="00745DFE" w:rsidP="00745DFE">
            <w:pPr>
              <w:pStyle w:val="Default0"/>
              <w:jc w:val="both"/>
              <w:rPr>
                <w:b/>
                <w:bCs/>
                <w:color w:val="auto"/>
                <w:sz w:val="26"/>
                <w:szCs w:val="26"/>
              </w:rPr>
            </w:pPr>
          </w:p>
        </w:tc>
        <w:tc>
          <w:tcPr>
            <w:tcW w:w="2423" w:type="dxa"/>
          </w:tcPr>
          <w:p w:rsidR="00745DFE" w:rsidRPr="00974B23" w:rsidRDefault="00745DFE" w:rsidP="00745DFE">
            <w:pPr>
              <w:pStyle w:val="Default0"/>
              <w:jc w:val="both"/>
              <w:rPr>
                <w:b/>
                <w:bCs/>
                <w:color w:val="auto"/>
                <w:sz w:val="26"/>
                <w:szCs w:val="26"/>
              </w:rPr>
            </w:pPr>
            <w:r w:rsidRPr="00974B23">
              <w:rPr>
                <w:sz w:val="26"/>
                <w:szCs w:val="26"/>
              </w:rPr>
              <w:t xml:space="preserve">- Tự luận đề đóng </w:t>
            </w:r>
          </w:p>
        </w:tc>
        <w:tc>
          <w:tcPr>
            <w:tcW w:w="1530" w:type="dxa"/>
          </w:tcPr>
          <w:p w:rsidR="00745DFE" w:rsidRPr="00974B23" w:rsidRDefault="00745DFE" w:rsidP="00745DFE">
            <w:pPr>
              <w:pStyle w:val="Default0"/>
              <w:jc w:val="both"/>
              <w:rPr>
                <w:b/>
                <w:bCs/>
                <w:color w:val="auto"/>
                <w:sz w:val="26"/>
                <w:szCs w:val="26"/>
              </w:rPr>
            </w:pPr>
            <w:r w:rsidRPr="00974B23">
              <w:rPr>
                <w:sz w:val="26"/>
                <w:szCs w:val="26"/>
              </w:rPr>
              <w:t xml:space="preserve">100% </w:t>
            </w:r>
          </w:p>
        </w:tc>
        <w:tc>
          <w:tcPr>
            <w:tcW w:w="990" w:type="dxa"/>
          </w:tcPr>
          <w:p w:rsidR="00745DFE" w:rsidRPr="00974B23" w:rsidRDefault="00745DFE" w:rsidP="00745DFE">
            <w:pPr>
              <w:pStyle w:val="Default0"/>
              <w:jc w:val="both"/>
              <w:rPr>
                <w:sz w:val="26"/>
                <w:szCs w:val="26"/>
              </w:rPr>
            </w:pPr>
            <w:r w:rsidRPr="00974B23">
              <w:rPr>
                <w:i/>
                <w:iCs/>
                <w:sz w:val="26"/>
                <w:szCs w:val="26"/>
              </w:rPr>
              <w:t xml:space="preserve">30% </w:t>
            </w:r>
          </w:p>
          <w:p w:rsidR="00745DFE" w:rsidRPr="00974B23" w:rsidRDefault="00745DFE" w:rsidP="00745DFE">
            <w:pPr>
              <w:pStyle w:val="Default0"/>
              <w:jc w:val="both"/>
              <w:rPr>
                <w:b/>
                <w:bCs/>
                <w:color w:val="auto"/>
                <w:sz w:val="26"/>
                <w:szCs w:val="26"/>
              </w:rPr>
            </w:pPr>
          </w:p>
        </w:tc>
        <w:tc>
          <w:tcPr>
            <w:tcW w:w="2718" w:type="dxa"/>
          </w:tcPr>
          <w:p w:rsidR="00745DFE" w:rsidRPr="00974B23" w:rsidRDefault="00745DFE" w:rsidP="00745DFE">
            <w:pPr>
              <w:pStyle w:val="Default0"/>
              <w:jc w:val="both"/>
              <w:rPr>
                <w:sz w:val="26"/>
                <w:szCs w:val="26"/>
              </w:rPr>
            </w:pPr>
            <w:r w:rsidRPr="00974B23">
              <w:rPr>
                <w:sz w:val="26"/>
                <w:szCs w:val="26"/>
              </w:rPr>
              <w:t>- Sau buổi học thứ 8</w:t>
            </w:r>
          </w:p>
          <w:p w:rsidR="00745DFE" w:rsidRPr="00974B23" w:rsidRDefault="00745DFE" w:rsidP="00745DFE">
            <w:pPr>
              <w:pStyle w:val="Default0"/>
              <w:jc w:val="both"/>
              <w:rPr>
                <w:b/>
                <w:bCs/>
                <w:color w:val="auto"/>
                <w:sz w:val="26"/>
                <w:szCs w:val="26"/>
              </w:rPr>
            </w:pPr>
          </w:p>
        </w:tc>
      </w:tr>
      <w:tr w:rsidR="00745DFE" w:rsidRPr="00974B23" w:rsidTr="00745DFE">
        <w:tc>
          <w:tcPr>
            <w:tcW w:w="1915" w:type="dxa"/>
          </w:tcPr>
          <w:p w:rsidR="00745DFE" w:rsidRPr="00974B23" w:rsidRDefault="00745DFE" w:rsidP="00745DFE">
            <w:pPr>
              <w:pStyle w:val="Default0"/>
              <w:jc w:val="both"/>
              <w:rPr>
                <w:sz w:val="26"/>
                <w:szCs w:val="26"/>
              </w:rPr>
            </w:pPr>
            <w:r w:rsidRPr="00974B23">
              <w:rPr>
                <w:sz w:val="26"/>
                <w:szCs w:val="26"/>
              </w:rPr>
              <w:t xml:space="preserve">Cuối kỳ </w:t>
            </w:r>
          </w:p>
          <w:p w:rsidR="00745DFE" w:rsidRPr="00974B23" w:rsidRDefault="00745DFE" w:rsidP="00745DFE">
            <w:pPr>
              <w:pStyle w:val="Default0"/>
              <w:jc w:val="both"/>
              <w:rPr>
                <w:b/>
                <w:bCs/>
                <w:color w:val="auto"/>
                <w:sz w:val="26"/>
                <w:szCs w:val="26"/>
              </w:rPr>
            </w:pPr>
          </w:p>
        </w:tc>
        <w:tc>
          <w:tcPr>
            <w:tcW w:w="2423" w:type="dxa"/>
          </w:tcPr>
          <w:p w:rsidR="00745DFE" w:rsidRPr="00974B23" w:rsidRDefault="00745DFE" w:rsidP="00745DFE">
            <w:pPr>
              <w:pStyle w:val="Default0"/>
              <w:jc w:val="both"/>
              <w:rPr>
                <w:b/>
                <w:bCs/>
                <w:color w:val="auto"/>
                <w:sz w:val="26"/>
                <w:szCs w:val="26"/>
              </w:rPr>
            </w:pPr>
            <w:r w:rsidRPr="00974B23">
              <w:rPr>
                <w:sz w:val="26"/>
                <w:szCs w:val="26"/>
              </w:rPr>
              <w:t xml:space="preserve">Tự luận đề đóng </w:t>
            </w:r>
          </w:p>
        </w:tc>
        <w:tc>
          <w:tcPr>
            <w:tcW w:w="1530" w:type="dxa"/>
          </w:tcPr>
          <w:p w:rsidR="00745DFE" w:rsidRPr="00974B23" w:rsidRDefault="00745DFE" w:rsidP="00745DFE">
            <w:pPr>
              <w:pStyle w:val="Default0"/>
              <w:jc w:val="both"/>
              <w:rPr>
                <w:sz w:val="26"/>
                <w:szCs w:val="26"/>
              </w:rPr>
            </w:pPr>
            <w:r w:rsidRPr="00974B23">
              <w:rPr>
                <w:b/>
                <w:bCs/>
                <w:i/>
                <w:iCs/>
                <w:sz w:val="26"/>
                <w:szCs w:val="26"/>
              </w:rPr>
              <w:t xml:space="preserve">100% </w:t>
            </w:r>
          </w:p>
          <w:p w:rsidR="00745DFE" w:rsidRPr="00974B23" w:rsidRDefault="00745DFE" w:rsidP="00745DFE">
            <w:pPr>
              <w:pStyle w:val="Default0"/>
              <w:jc w:val="both"/>
              <w:rPr>
                <w:b/>
                <w:bCs/>
                <w:color w:val="auto"/>
                <w:sz w:val="26"/>
                <w:szCs w:val="26"/>
              </w:rPr>
            </w:pPr>
          </w:p>
        </w:tc>
        <w:tc>
          <w:tcPr>
            <w:tcW w:w="990" w:type="dxa"/>
          </w:tcPr>
          <w:p w:rsidR="00745DFE" w:rsidRPr="00974B23" w:rsidRDefault="00745DFE" w:rsidP="00745DFE">
            <w:pPr>
              <w:pStyle w:val="Default0"/>
              <w:jc w:val="both"/>
              <w:rPr>
                <w:sz w:val="26"/>
                <w:szCs w:val="26"/>
              </w:rPr>
            </w:pPr>
            <w:r w:rsidRPr="00974B23">
              <w:rPr>
                <w:i/>
                <w:iCs/>
                <w:sz w:val="26"/>
                <w:szCs w:val="26"/>
              </w:rPr>
              <w:t xml:space="preserve">60% </w:t>
            </w:r>
          </w:p>
          <w:p w:rsidR="00745DFE" w:rsidRPr="00974B23" w:rsidRDefault="00745DFE" w:rsidP="00745DFE">
            <w:pPr>
              <w:pStyle w:val="Default0"/>
              <w:jc w:val="both"/>
              <w:rPr>
                <w:b/>
                <w:bCs/>
                <w:color w:val="auto"/>
                <w:sz w:val="26"/>
                <w:szCs w:val="26"/>
              </w:rPr>
            </w:pPr>
          </w:p>
        </w:tc>
        <w:tc>
          <w:tcPr>
            <w:tcW w:w="2718" w:type="dxa"/>
          </w:tcPr>
          <w:p w:rsidR="00745DFE" w:rsidRPr="00974B23" w:rsidRDefault="00745DFE" w:rsidP="00745DFE">
            <w:pPr>
              <w:pStyle w:val="Default0"/>
              <w:jc w:val="both"/>
              <w:rPr>
                <w:sz w:val="26"/>
                <w:szCs w:val="26"/>
              </w:rPr>
            </w:pPr>
            <w:r w:rsidRPr="00974B23">
              <w:rPr>
                <w:sz w:val="26"/>
                <w:szCs w:val="26"/>
              </w:rPr>
              <w:t xml:space="preserve">- Theo lịch của khoa, từ … đến … </w:t>
            </w:r>
          </w:p>
          <w:p w:rsidR="00745DFE" w:rsidRPr="00974B23" w:rsidRDefault="00745DFE" w:rsidP="00745DFE">
            <w:pPr>
              <w:pStyle w:val="Default0"/>
              <w:jc w:val="both"/>
              <w:rPr>
                <w:b/>
                <w:bCs/>
                <w:color w:val="auto"/>
                <w:sz w:val="26"/>
                <w:szCs w:val="26"/>
              </w:rPr>
            </w:pPr>
          </w:p>
        </w:tc>
      </w:tr>
      <w:tr w:rsidR="00745DFE" w:rsidRPr="00974B23" w:rsidTr="00745DFE">
        <w:tc>
          <w:tcPr>
            <w:tcW w:w="1915" w:type="dxa"/>
          </w:tcPr>
          <w:p w:rsidR="00745DFE" w:rsidRPr="00974B23" w:rsidRDefault="00745DFE" w:rsidP="00745DFE">
            <w:pPr>
              <w:pStyle w:val="Default0"/>
              <w:jc w:val="both"/>
              <w:rPr>
                <w:b/>
                <w:bCs/>
                <w:color w:val="auto"/>
                <w:sz w:val="26"/>
                <w:szCs w:val="26"/>
              </w:rPr>
            </w:pPr>
          </w:p>
        </w:tc>
        <w:tc>
          <w:tcPr>
            <w:tcW w:w="2423" w:type="dxa"/>
          </w:tcPr>
          <w:p w:rsidR="00745DFE" w:rsidRPr="00974B23" w:rsidRDefault="00745DFE" w:rsidP="00745DFE">
            <w:pPr>
              <w:pStyle w:val="Default0"/>
              <w:jc w:val="both"/>
              <w:rPr>
                <w:sz w:val="26"/>
                <w:szCs w:val="26"/>
              </w:rPr>
            </w:pPr>
            <w:r w:rsidRPr="00974B23">
              <w:rPr>
                <w:b/>
                <w:bCs/>
                <w:sz w:val="26"/>
                <w:szCs w:val="26"/>
              </w:rPr>
              <w:t xml:space="preserve">Cộng </w:t>
            </w:r>
          </w:p>
          <w:p w:rsidR="00745DFE" w:rsidRPr="00974B23" w:rsidRDefault="00745DFE" w:rsidP="00745DFE">
            <w:pPr>
              <w:pStyle w:val="Default0"/>
              <w:jc w:val="both"/>
              <w:rPr>
                <w:b/>
                <w:bCs/>
                <w:color w:val="auto"/>
                <w:sz w:val="26"/>
                <w:szCs w:val="26"/>
              </w:rPr>
            </w:pPr>
          </w:p>
        </w:tc>
        <w:tc>
          <w:tcPr>
            <w:tcW w:w="1530" w:type="dxa"/>
          </w:tcPr>
          <w:p w:rsidR="00745DFE" w:rsidRPr="00974B23" w:rsidRDefault="00745DFE" w:rsidP="00745DFE">
            <w:pPr>
              <w:pStyle w:val="Default0"/>
              <w:jc w:val="both"/>
              <w:rPr>
                <w:b/>
                <w:bCs/>
                <w:color w:val="auto"/>
                <w:sz w:val="26"/>
                <w:szCs w:val="26"/>
              </w:rPr>
            </w:pPr>
          </w:p>
        </w:tc>
        <w:tc>
          <w:tcPr>
            <w:tcW w:w="990" w:type="dxa"/>
          </w:tcPr>
          <w:p w:rsidR="00745DFE" w:rsidRPr="00974B23" w:rsidRDefault="00745DFE" w:rsidP="00745DFE">
            <w:pPr>
              <w:pStyle w:val="Default0"/>
              <w:jc w:val="both"/>
              <w:rPr>
                <w:b/>
                <w:bCs/>
                <w:color w:val="auto"/>
                <w:sz w:val="26"/>
                <w:szCs w:val="26"/>
              </w:rPr>
            </w:pPr>
            <w:r w:rsidRPr="00974B23">
              <w:rPr>
                <w:b/>
                <w:bCs/>
                <w:color w:val="auto"/>
                <w:sz w:val="26"/>
                <w:szCs w:val="26"/>
              </w:rPr>
              <w:t>100%</w:t>
            </w:r>
          </w:p>
          <w:p w:rsidR="00745DFE" w:rsidRPr="00974B23" w:rsidRDefault="00745DFE" w:rsidP="00745DFE">
            <w:pPr>
              <w:pStyle w:val="Default0"/>
              <w:jc w:val="both"/>
              <w:rPr>
                <w:b/>
                <w:bCs/>
                <w:color w:val="auto"/>
                <w:sz w:val="26"/>
                <w:szCs w:val="26"/>
              </w:rPr>
            </w:pPr>
            <w:r w:rsidRPr="00974B23">
              <w:rPr>
                <w:b/>
                <w:bCs/>
                <w:color w:val="auto"/>
                <w:sz w:val="26"/>
                <w:szCs w:val="26"/>
              </w:rPr>
              <w:t>(10/10)</w:t>
            </w:r>
          </w:p>
        </w:tc>
        <w:tc>
          <w:tcPr>
            <w:tcW w:w="2718" w:type="dxa"/>
          </w:tcPr>
          <w:p w:rsidR="00745DFE" w:rsidRPr="00974B23" w:rsidRDefault="00745DFE" w:rsidP="00745DFE">
            <w:pPr>
              <w:pStyle w:val="Default0"/>
              <w:jc w:val="both"/>
              <w:rPr>
                <w:b/>
                <w:bCs/>
                <w:color w:val="auto"/>
                <w:sz w:val="26"/>
                <w:szCs w:val="26"/>
              </w:rPr>
            </w:pPr>
          </w:p>
        </w:tc>
      </w:tr>
    </w:tbl>
    <w:p w:rsidR="00745DFE" w:rsidRPr="00974B23" w:rsidRDefault="00745DFE" w:rsidP="00745DFE">
      <w:pPr>
        <w:spacing w:after="0" w:line="240" w:lineRule="auto"/>
        <w:rPr>
          <w:rFonts w:eastAsia="Times New Roman"/>
          <w:b/>
          <w:bCs/>
          <w:szCs w:val="26"/>
        </w:rPr>
      </w:pPr>
      <w:r w:rsidRPr="00974B23">
        <w:rPr>
          <w:rFonts w:eastAsia="Times New Roman"/>
          <w:b/>
          <w:bCs/>
          <w:szCs w:val="26"/>
        </w:rPr>
        <w:t>12. Học liệu</w:t>
      </w:r>
    </w:p>
    <w:p w:rsidR="00745DFE" w:rsidRPr="00974B23" w:rsidRDefault="00745DFE" w:rsidP="00745DFE">
      <w:pPr>
        <w:spacing w:after="0" w:line="240" w:lineRule="auto"/>
        <w:rPr>
          <w:rFonts w:eastAsia="Times New Roman"/>
          <w:b/>
          <w:bCs/>
          <w:szCs w:val="26"/>
        </w:rPr>
      </w:pPr>
      <w:r w:rsidRPr="00974B23">
        <w:rPr>
          <w:rFonts w:eastAsia="Times New Roman"/>
          <w:b/>
          <w:bCs/>
          <w:szCs w:val="26"/>
        </w:rPr>
        <w:t>12.1.Tài liệu chính:</w:t>
      </w:r>
    </w:p>
    <w:p w:rsidR="00745DFE" w:rsidRPr="00974B23" w:rsidRDefault="00745DFE" w:rsidP="00D53810">
      <w:pPr>
        <w:numPr>
          <w:ilvl w:val="1"/>
          <w:numId w:val="160"/>
        </w:numPr>
        <w:spacing w:before="0" w:after="0" w:line="240" w:lineRule="auto"/>
        <w:rPr>
          <w:szCs w:val="26"/>
        </w:rPr>
      </w:pPr>
      <w:r w:rsidRPr="00974B23">
        <w:rPr>
          <w:b/>
          <w:szCs w:val="26"/>
        </w:rPr>
        <w:t xml:space="preserve">Giáo trình chính:  </w:t>
      </w:r>
      <w:r w:rsidRPr="00974B23">
        <w:rPr>
          <w:szCs w:val="26"/>
        </w:rPr>
        <w:t>Sách “Kiểm toán tập 1”</w:t>
      </w:r>
      <w:r w:rsidRPr="00974B23">
        <w:rPr>
          <w:b/>
          <w:szCs w:val="26"/>
        </w:rPr>
        <w:t xml:space="preserve"> - </w:t>
      </w:r>
      <w:r w:rsidRPr="00974B23">
        <w:rPr>
          <w:szCs w:val="26"/>
        </w:rPr>
        <w:t>Bộ môn Kiểm toán- Khoa Kế toán kiểm toán- Trường Đại học Kinh Tế Thánh phố Hồ Chí Minh</w:t>
      </w:r>
      <w:r w:rsidRPr="00974B23">
        <w:rPr>
          <w:b/>
          <w:szCs w:val="26"/>
        </w:rPr>
        <w:t xml:space="preserve">, </w:t>
      </w:r>
      <w:r w:rsidRPr="00974B23">
        <w:rPr>
          <w:szCs w:val="26"/>
        </w:rPr>
        <w:t>Nhà xuất bản Kinh tế TPHCM  năm 2014.</w:t>
      </w:r>
    </w:p>
    <w:p w:rsidR="00745DFE" w:rsidRPr="00974B23" w:rsidRDefault="00745DFE" w:rsidP="00D53810">
      <w:pPr>
        <w:numPr>
          <w:ilvl w:val="1"/>
          <w:numId w:val="160"/>
        </w:numPr>
        <w:spacing w:before="0" w:after="0" w:line="240" w:lineRule="auto"/>
        <w:rPr>
          <w:szCs w:val="26"/>
        </w:rPr>
      </w:pPr>
      <w:r w:rsidRPr="00974B23">
        <w:rPr>
          <w:b/>
          <w:szCs w:val="26"/>
        </w:rPr>
        <w:t>Sách “Bài tập kiểm toán” -</w:t>
      </w:r>
      <w:r w:rsidRPr="00974B23">
        <w:rPr>
          <w:szCs w:val="26"/>
        </w:rPr>
        <w:t xml:space="preserve"> Bộ môn Kiểm toán- Khoa Kế toán kiểm toán- Trường Đại học Kinh Tế Thánh phố Hồ Chí Minh</w:t>
      </w:r>
      <w:r w:rsidRPr="00974B23">
        <w:rPr>
          <w:b/>
          <w:szCs w:val="26"/>
        </w:rPr>
        <w:t xml:space="preserve">, </w:t>
      </w:r>
      <w:r w:rsidRPr="00974B23">
        <w:rPr>
          <w:szCs w:val="26"/>
        </w:rPr>
        <w:t>Nhà xuất bản Thống kê năm 2015.</w:t>
      </w:r>
    </w:p>
    <w:p w:rsidR="00745DFE" w:rsidRPr="00974B23" w:rsidRDefault="00745DFE" w:rsidP="00D53810">
      <w:pPr>
        <w:numPr>
          <w:ilvl w:val="1"/>
          <w:numId w:val="22"/>
        </w:numPr>
        <w:spacing w:before="0" w:after="0" w:line="240" w:lineRule="auto"/>
        <w:rPr>
          <w:rFonts w:eastAsia="Times New Roman"/>
          <w:b/>
          <w:bCs/>
          <w:szCs w:val="26"/>
        </w:rPr>
      </w:pPr>
      <w:r w:rsidRPr="00974B23">
        <w:rPr>
          <w:rFonts w:eastAsia="Times New Roman"/>
          <w:b/>
          <w:bCs/>
          <w:szCs w:val="26"/>
        </w:rPr>
        <w:t>Tài liệu tham khảo:</w:t>
      </w:r>
    </w:p>
    <w:p w:rsidR="00745DFE" w:rsidRPr="00974B23" w:rsidRDefault="00745DFE" w:rsidP="00D53810">
      <w:pPr>
        <w:numPr>
          <w:ilvl w:val="1"/>
          <w:numId w:val="160"/>
        </w:numPr>
        <w:spacing w:before="0" w:after="0" w:line="240" w:lineRule="auto"/>
        <w:rPr>
          <w:szCs w:val="26"/>
          <w:lang w:val="vi-VN"/>
        </w:rPr>
      </w:pPr>
      <w:r w:rsidRPr="00974B23">
        <w:rPr>
          <w:szCs w:val="26"/>
        </w:rPr>
        <w:t xml:space="preserve">Bộ Tài chính Việt Nam, </w:t>
      </w:r>
      <w:r w:rsidRPr="00974B23">
        <w:rPr>
          <w:i/>
          <w:szCs w:val="26"/>
          <w:lang w:val="vi-VN"/>
        </w:rPr>
        <w:t>Các chuẩn mực kiểm toán Việt Nam</w:t>
      </w:r>
      <w:r w:rsidRPr="00974B23">
        <w:rPr>
          <w:szCs w:val="26"/>
          <w:lang w:val="vi-VN"/>
        </w:rPr>
        <w:t xml:space="preserve"> (VSA)</w:t>
      </w:r>
    </w:p>
    <w:p w:rsidR="00745DFE" w:rsidRPr="00974B23" w:rsidRDefault="00745DFE" w:rsidP="00D53810">
      <w:pPr>
        <w:numPr>
          <w:ilvl w:val="1"/>
          <w:numId w:val="160"/>
        </w:numPr>
        <w:spacing w:before="0" w:after="0" w:line="240" w:lineRule="auto"/>
        <w:rPr>
          <w:szCs w:val="26"/>
        </w:rPr>
      </w:pPr>
      <w:r w:rsidRPr="00974B23">
        <w:rPr>
          <w:szCs w:val="26"/>
        </w:rPr>
        <w:t>Chuẩn mực kiểm toán quốc tế -ISA</w:t>
      </w:r>
    </w:p>
    <w:p w:rsidR="00745DFE" w:rsidRPr="00974B23" w:rsidRDefault="00745DFE" w:rsidP="00D53810">
      <w:pPr>
        <w:numPr>
          <w:ilvl w:val="1"/>
          <w:numId w:val="160"/>
        </w:numPr>
        <w:spacing w:before="0" w:after="0" w:line="240" w:lineRule="auto"/>
        <w:rPr>
          <w:szCs w:val="26"/>
        </w:rPr>
      </w:pPr>
      <w:r w:rsidRPr="00974B23">
        <w:rPr>
          <w:szCs w:val="26"/>
        </w:rPr>
        <w:t>Quốc hội (2011), Luật kiểm toán độc lập</w:t>
      </w:r>
    </w:p>
    <w:p w:rsidR="00745DFE" w:rsidRPr="00974B23" w:rsidRDefault="00745DFE" w:rsidP="00745DFE">
      <w:pPr>
        <w:spacing w:after="0" w:line="240" w:lineRule="auto"/>
        <w:rPr>
          <w:rFonts w:eastAsia="Times New Roman"/>
          <w:b/>
          <w:bCs/>
          <w:szCs w:val="26"/>
        </w:rPr>
      </w:pPr>
      <w:r w:rsidRPr="00974B23">
        <w:rPr>
          <w:rFonts w:eastAsia="Times New Roman"/>
          <w:b/>
          <w:bCs/>
          <w:szCs w:val="26"/>
        </w:rPr>
        <w:t>12.3. Tư liệu trực tuyến:</w:t>
      </w:r>
    </w:p>
    <w:p w:rsidR="00745DFE" w:rsidRPr="00974B23" w:rsidRDefault="00745DFE" w:rsidP="00D53810">
      <w:pPr>
        <w:numPr>
          <w:ilvl w:val="0"/>
          <w:numId w:val="58"/>
        </w:numPr>
        <w:spacing w:before="0" w:after="0" w:line="240" w:lineRule="auto"/>
        <w:rPr>
          <w:bCs/>
          <w:szCs w:val="26"/>
        </w:rPr>
      </w:pPr>
      <w:r w:rsidRPr="00974B23">
        <w:rPr>
          <w:bCs/>
          <w:szCs w:val="26"/>
        </w:rPr>
        <w:t>Tiếng Việt</w:t>
      </w:r>
    </w:p>
    <w:p w:rsidR="00745DFE" w:rsidRPr="00974B23" w:rsidRDefault="00B50737" w:rsidP="00745DFE">
      <w:pPr>
        <w:spacing w:after="0" w:line="240" w:lineRule="auto"/>
        <w:rPr>
          <w:rStyle w:val="Hyperlink"/>
          <w:szCs w:val="26"/>
          <w:shd w:val="clear" w:color="auto" w:fill="FFFFFF"/>
        </w:rPr>
      </w:pPr>
      <w:hyperlink r:id="rId62" w:history="1">
        <w:r w:rsidR="00745DFE" w:rsidRPr="00974B23">
          <w:rPr>
            <w:rStyle w:val="Hyperlink"/>
            <w:szCs w:val="26"/>
            <w:shd w:val="clear" w:color="auto" w:fill="FFFFFF"/>
          </w:rPr>
          <w:t>http://www.vacpa.org.vn</w:t>
        </w:r>
      </w:hyperlink>
    </w:p>
    <w:p w:rsidR="00745DFE" w:rsidRPr="00974B23" w:rsidRDefault="00745DFE" w:rsidP="00745DFE">
      <w:pPr>
        <w:spacing w:after="0" w:line="240" w:lineRule="auto"/>
        <w:rPr>
          <w:rStyle w:val="Hyperlink"/>
          <w:szCs w:val="26"/>
          <w:shd w:val="clear" w:color="auto" w:fill="FFFFFF"/>
        </w:rPr>
      </w:pPr>
      <w:r w:rsidRPr="00974B23">
        <w:rPr>
          <w:rStyle w:val="Hyperlink"/>
          <w:szCs w:val="26"/>
          <w:shd w:val="clear" w:color="auto" w:fill="FFFFFF"/>
        </w:rPr>
        <w:t>http:/www.mof.gov.vn</w:t>
      </w:r>
    </w:p>
    <w:p w:rsidR="00745DFE" w:rsidRPr="00974B23" w:rsidRDefault="00745DFE" w:rsidP="00D53810">
      <w:pPr>
        <w:numPr>
          <w:ilvl w:val="0"/>
          <w:numId w:val="58"/>
        </w:numPr>
        <w:spacing w:before="0" w:after="0" w:line="240" w:lineRule="auto"/>
        <w:rPr>
          <w:bCs/>
          <w:szCs w:val="26"/>
        </w:rPr>
      </w:pPr>
      <w:r w:rsidRPr="00974B23">
        <w:rPr>
          <w:bCs/>
          <w:szCs w:val="26"/>
        </w:rPr>
        <w:t>Tiếng Anh</w:t>
      </w:r>
    </w:p>
    <w:p w:rsidR="00745DFE" w:rsidRPr="00974B23" w:rsidRDefault="00B50737" w:rsidP="00745DFE">
      <w:pPr>
        <w:spacing w:after="0" w:line="240" w:lineRule="auto"/>
        <w:rPr>
          <w:szCs w:val="26"/>
          <w:shd w:val="clear" w:color="auto" w:fill="FFFFFF"/>
        </w:rPr>
      </w:pPr>
      <w:hyperlink r:id="rId63" w:history="1">
        <w:r w:rsidR="00745DFE" w:rsidRPr="00974B23">
          <w:rPr>
            <w:rStyle w:val="Hyperlink"/>
            <w:szCs w:val="26"/>
            <w:shd w:val="clear" w:color="auto" w:fill="FFFFFF"/>
          </w:rPr>
          <w:t>www.</w:t>
        </w:r>
        <w:r w:rsidR="00745DFE" w:rsidRPr="00974B23">
          <w:rPr>
            <w:rStyle w:val="Hyperlink"/>
            <w:bCs/>
            <w:szCs w:val="26"/>
            <w:shd w:val="clear" w:color="auto" w:fill="FFFFFF"/>
          </w:rPr>
          <w:t>coso</w:t>
        </w:r>
        <w:r w:rsidR="00745DFE" w:rsidRPr="00974B23">
          <w:rPr>
            <w:rStyle w:val="Hyperlink"/>
            <w:szCs w:val="26"/>
            <w:shd w:val="clear" w:color="auto" w:fill="FFFFFF"/>
          </w:rPr>
          <w:t>.org/</w:t>
        </w:r>
      </w:hyperlink>
    </w:p>
    <w:p w:rsidR="00745DFE" w:rsidRPr="00974B23" w:rsidRDefault="00B50737" w:rsidP="00745DFE">
      <w:pPr>
        <w:spacing w:after="0" w:line="240" w:lineRule="auto"/>
        <w:rPr>
          <w:szCs w:val="26"/>
          <w:shd w:val="clear" w:color="auto" w:fill="FFFFFF"/>
        </w:rPr>
      </w:pPr>
      <w:hyperlink r:id="rId64" w:history="1">
        <w:r w:rsidR="00745DFE" w:rsidRPr="00974B23">
          <w:rPr>
            <w:rStyle w:val="Hyperlink"/>
            <w:szCs w:val="26"/>
            <w:shd w:val="clear" w:color="auto" w:fill="FFFFFF"/>
          </w:rPr>
          <w:t>www.ifac.org/auditing-assurance</w:t>
        </w:r>
      </w:hyperlink>
    </w:p>
    <w:p w:rsidR="00745DFE" w:rsidRPr="00974B23" w:rsidRDefault="00974B23" w:rsidP="00974B23">
      <w:pPr>
        <w:pStyle w:val="ListParagraph"/>
        <w:widowControl w:val="0"/>
        <w:numPr>
          <w:ilvl w:val="0"/>
          <w:numId w:val="0"/>
        </w:numPr>
        <w:tabs>
          <w:tab w:val="left" w:pos="582"/>
        </w:tabs>
        <w:autoSpaceDE w:val="0"/>
        <w:autoSpaceDN w:val="0"/>
        <w:spacing w:after="0" w:line="240" w:lineRule="auto"/>
        <w:contextualSpacing w:val="0"/>
        <w:rPr>
          <w:b/>
          <w:szCs w:val="26"/>
        </w:rPr>
      </w:pPr>
      <w:r>
        <w:rPr>
          <w:rFonts w:eastAsia="Times New Roman"/>
          <w:b/>
          <w:bCs/>
          <w:szCs w:val="26"/>
        </w:rPr>
        <w:tab/>
      </w:r>
      <w:r w:rsidR="00745DFE" w:rsidRPr="00974B23">
        <w:rPr>
          <w:rFonts w:eastAsia="Times New Roman"/>
          <w:b/>
          <w:bCs/>
          <w:szCs w:val="26"/>
        </w:rPr>
        <w:t xml:space="preserve">13. </w:t>
      </w:r>
      <w:r w:rsidR="00745DFE" w:rsidRPr="00974B23">
        <w:rPr>
          <w:b/>
          <w:szCs w:val="26"/>
        </w:rPr>
        <w:t>Tổ chức giảng dạy và học</w:t>
      </w:r>
      <w:r w:rsidR="00745DFE" w:rsidRPr="00974B23">
        <w:rPr>
          <w:b/>
          <w:spacing w:val="7"/>
          <w:szCs w:val="26"/>
        </w:rPr>
        <w:t xml:space="preserve"> </w:t>
      </w:r>
      <w:r w:rsidR="00745DFE" w:rsidRPr="00974B23">
        <w:rPr>
          <w:b/>
          <w:szCs w:val="26"/>
        </w:rPr>
        <w:t>tập</w:t>
      </w:r>
    </w:p>
    <w:p w:rsidR="00745DFE" w:rsidRPr="00974B23" w:rsidRDefault="00745DFE" w:rsidP="00745DFE">
      <w:pPr>
        <w:pStyle w:val="BodyText"/>
        <w:ind w:firstLine="720"/>
        <w:jc w:val="both"/>
      </w:pPr>
      <w:r w:rsidRPr="00974B23">
        <w:t>Thực hiện theo Quy chế học vụ theo học chế tín chỉ ban hành kèm quyết định hiện hành của Hiệu trưởng Trường Đại học Phan Thiết.</w:t>
      </w:r>
    </w:p>
    <w:p w:rsidR="00745DFE" w:rsidRPr="00974B23" w:rsidRDefault="00745DFE" w:rsidP="00745DFE">
      <w:pPr>
        <w:spacing w:after="0" w:line="240" w:lineRule="auto"/>
        <w:rPr>
          <w:rFonts w:eastAsia="Times New Roman"/>
          <w:b/>
          <w:bCs/>
          <w:szCs w:val="26"/>
        </w:rPr>
      </w:pPr>
      <w:r w:rsidRPr="00974B23">
        <w:rPr>
          <w:rFonts w:eastAsia="Times New Roman"/>
          <w:b/>
          <w:bCs/>
          <w:szCs w:val="26"/>
        </w:rPr>
        <w:t xml:space="preserve"> 14. </w:t>
      </w:r>
      <w:r w:rsidRPr="00974B23">
        <w:rPr>
          <w:b/>
          <w:szCs w:val="26"/>
        </w:rPr>
        <w:t>Kế hoạch giảng dạy</w:t>
      </w:r>
      <w:r w:rsidRPr="00974B23">
        <w:rPr>
          <w:rFonts w:eastAsia="Times New Roman"/>
          <w:b/>
          <w:bCs/>
          <w:szCs w:val="26"/>
        </w:rPr>
        <w:t>: (mô tả cụ thể từ buổi 1 đến buổi cuối cùng, mỗi buổi 4 tiết trên lớp, tối thiểu 12 tiết tự học)</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1440"/>
        <w:gridCol w:w="1800"/>
        <w:gridCol w:w="1980"/>
        <w:gridCol w:w="3960"/>
      </w:tblGrid>
      <w:tr w:rsidR="00745DFE" w:rsidRPr="00974B23" w:rsidTr="00745DFE">
        <w:tc>
          <w:tcPr>
            <w:tcW w:w="918" w:type="dxa"/>
          </w:tcPr>
          <w:p w:rsidR="00745DFE" w:rsidRPr="00974B23" w:rsidRDefault="00745DFE" w:rsidP="00745DFE">
            <w:pPr>
              <w:pStyle w:val="Default0"/>
              <w:jc w:val="both"/>
              <w:rPr>
                <w:sz w:val="26"/>
                <w:szCs w:val="26"/>
              </w:rPr>
            </w:pPr>
            <w:r w:rsidRPr="00974B23">
              <w:rPr>
                <w:b/>
                <w:bCs/>
                <w:sz w:val="26"/>
                <w:szCs w:val="26"/>
              </w:rPr>
              <w:t xml:space="preserve">Buổi/tiết </w:t>
            </w:r>
          </w:p>
          <w:p w:rsidR="00745DFE" w:rsidRPr="00974B23" w:rsidRDefault="00745DFE" w:rsidP="00745DFE">
            <w:pPr>
              <w:spacing w:after="0" w:line="240" w:lineRule="auto"/>
              <w:rPr>
                <w:szCs w:val="26"/>
              </w:rPr>
            </w:pPr>
          </w:p>
        </w:tc>
        <w:tc>
          <w:tcPr>
            <w:tcW w:w="1440" w:type="dxa"/>
          </w:tcPr>
          <w:p w:rsidR="00745DFE" w:rsidRPr="00974B23" w:rsidRDefault="00745DFE" w:rsidP="00745DFE">
            <w:pPr>
              <w:pStyle w:val="Default0"/>
              <w:jc w:val="both"/>
              <w:rPr>
                <w:sz w:val="26"/>
                <w:szCs w:val="26"/>
              </w:rPr>
            </w:pPr>
            <w:r w:rsidRPr="00974B23">
              <w:rPr>
                <w:b/>
                <w:bCs/>
                <w:sz w:val="26"/>
                <w:szCs w:val="26"/>
              </w:rPr>
              <w:t xml:space="preserve">Nội dung dạy-học </w:t>
            </w:r>
          </w:p>
          <w:p w:rsidR="00745DFE" w:rsidRPr="00974B23" w:rsidRDefault="00745DFE" w:rsidP="00745DFE">
            <w:pPr>
              <w:spacing w:after="0" w:line="240" w:lineRule="auto"/>
              <w:rPr>
                <w:szCs w:val="26"/>
              </w:rPr>
            </w:pPr>
          </w:p>
        </w:tc>
        <w:tc>
          <w:tcPr>
            <w:tcW w:w="1800" w:type="dxa"/>
          </w:tcPr>
          <w:p w:rsidR="00745DFE" w:rsidRPr="00974B23" w:rsidRDefault="00745DFE" w:rsidP="00745DFE">
            <w:pPr>
              <w:pStyle w:val="Default0"/>
              <w:jc w:val="both"/>
              <w:rPr>
                <w:sz w:val="26"/>
                <w:szCs w:val="26"/>
              </w:rPr>
            </w:pPr>
            <w:r w:rsidRPr="00974B23">
              <w:rPr>
                <w:b/>
                <w:bCs/>
                <w:sz w:val="26"/>
                <w:szCs w:val="26"/>
              </w:rPr>
              <w:t xml:space="preserve">Hình thức dạy-học </w:t>
            </w:r>
          </w:p>
          <w:p w:rsidR="00745DFE" w:rsidRPr="00974B23" w:rsidRDefault="00745DFE" w:rsidP="00745DFE">
            <w:pPr>
              <w:spacing w:after="0" w:line="240" w:lineRule="auto"/>
              <w:rPr>
                <w:szCs w:val="26"/>
              </w:rPr>
            </w:pPr>
          </w:p>
        </w:tc>
        <w:tc>
          <w:tcPr>
            <w:tcW w:w="1980" w:type="dxa"/>
          </w:tcPr>
          <w:p w:rsidR="00745DFE" w:rsidRPr="00974B23" w:rsidRDefault="00745DFE" w:rsidP="00745DFE">
            <w:pPr>
              <w:pStyle w:val="Default0"/>
              <w:jc w:val="both"/>
              <w:rPr>
                <w:sz w:val="26"/>
                <w:szCs w:val="26"/>
              </w:rPr>
            </w:pPr>
            <w:r w:rsidRPr="00974B23">
              <w:rPr>
                <w:b/>
                <w:bCs/>
                <w:sz w:val="26"/>
                <w:szCs w:val="26"/>
              </w:rPr>
              <w:t xml:space="preserve">Hoạt động của GV </w:t>
            </w:r>
          </w:p>
          <w:p w:rsidR="00745DFE" w:rsidRPr="00974B23" w:rsidRDefault="00745DFE" w:rsidP="00745DFE">
            <w:pPr>
              <w:spacing w:after="0" w:line="240" w:lineRule="auto"/>
              <w:rPr>
                <w:szCs w:val="26"/>
              </w:rPr>
            </w:pPr>
          </w:p>
        </w:tc>
        <w:tc>
          <w:tcPr>
            <w:tcW w:w="3960" w:type="dxa"/>
          </w:tcPr>
          <w:p w:rsidR="00745DFE" w:rsidRPr="00974B23" w:rsidRDefault="00745DFE" w:rsidP="00745DFE">
            <w:pPr>
              <w:pStyle w:val="Default0"/>
              <w:jc w:val="both"/>
              <w:rPr>
                <w:sz w:val="26"/>
                <w:szCs w:val="26"/>
              </w:rPr>
            </w:pPr>
            <w:r w:rsidRPr="00974B23">
              <w:rPr>
                <w:b/>
                <w:bCs/>
                <w:sz w:val="26"/>
                <w:szCs w:val="26"/>
              </w:rPr>
              <w:t xml:space="preserve">Hoạt động của SV </w:t>
            </w:r>
          </w:p>
          <w:p w:rsidR="00745DFE" w:rsidRPr="00974B23" w:rsidRDefault="00745DFE" w:rsidP="00745DFE">
            <w:pPr>
              <w:spacing w:after="0" w:line="240" w:lineRule="auto"/>
              <w:rPr>
                <w:szCs w:val="26"/>
              </w:rPr>
            </w:pPr>
          </w:p>
        </w:tc>
      </w:tr>
      <w:tr w:rsidR="00745DFE" w:rsidRPr="00974B23" w:rsidTr="00745DFE">
        <w:tc>
          <w:tcPr>
            <w:tcW w:w="918" w:type="dxa"/>
          </w:tcPr>
          <w:p w:rsidR="00745DFE" w:rsidRPr="00974B23" w:rsidRDefault="00745DFE" w:rsidP="00745DFE">
            <w:pPr>
              <w:pStyle w:val="Default0"/>
              <w:jc w:val="both"/>
              <w:rPr>
                <w:sz w:val="26"/>
                <w:szCs w:val="26"/>
              </w:rPr>
            </w:pPr>
            <w:r w:rsidRPr="00974B23">
              <w:rPr>
                <w:sz w:val="26"/>
                <w:szCs w:val="26"/>
              </w:rPr>
              <w:t xml:space="preserve">1 (4t) </w:t>
            </w:r>
          </w:p>
          <w:p w:rsidR="00745DFE" w:rsidRPr="00974B23" w:rsidRDefault="00745DFE" w:rsidP="00745DFE">
            <w:pPr>
              <w:spacing w:after="0" w:line="240" w:lineRule="auto"/>
              <w:rPr>
                <w:szCs w:val="26"/>
              </w:rPr>
            </w:pPr>
          </w:p>
        </w:tc>
        <w:tc>
          <w:tcPr>
            <w:tcW w:w="1440" w:type="dxa"/>
          </w:tcPr>
          <w:p w:rsidR="00745DFE" w:rsidRPr="00974B23" w:rsidRDefault="00745DFE" w:rsidP="00745DFE">
            <w:pPr>
              <w:pStyle w:val="Default0"/>
              <w:jc w:val="both"/>
              <w:rPr>
                <w:sz w:val="26"/>
                <w:szCs w:val="26"/>
              </w:rPr>
            </w:pPr>
            <w:r w:rsidRPr="00974B23">
              <w:rPr>
                <w:sz w:val="26"/>
                <w:szCs w:val="26"/>
              </w:rPr>
              <w:t>Chương 0, Mục 1,2,3,4</w:t>
            </w:r>
          </w:p>
          <w:p w:rsidR="00745DFE" w:rsidRPr="00974B23" w:rsidRDefault="00745DFE" w:rsidP="00745DFE">
            <w:pPr>
              <w:spacing w:after="0" w:line="240" w:lineRule="auto"/>
              <w:rPr>
                <w:szCs w:val="26"/>
              </w:rPr>
            </w:pPr>
          </w:p>
        </w:tc>
        <w:tc>
          <w:tcPr>
            <w:tcW w:w="1800" w:type="dxa"/>
          </w:tcPr>
          <w:p w:rsidR="00745DFE" w:rsidRPr="00974B23" w:rsidRDefault="00745DFE" w:rsidP="00745DFE">
            <w:pPr>
              <w:pStyle w:val="Default0"/>
              <w:jc w:val="both"/>
              <w:rPr>
                <w:sz w:val="26"/>
                <w:szCs w:val="26"/>
              </w:rPr>
            </w:pPr>
            <w:r w:rsidRPr="00974B23">
              <w:rPr>
                <w:sz w:val="26"/>
                <w:szCs w:val="26"/>
              </w:rPr>
              <w:t xml:space="preserve">GV lên lớp giảng </w:t>
            </w:r>
          </w:p>
          <w:p w:rsidR="00745DFE" w:rsidRPr="00974B23" w:rsidRDefault="00745DFE" w:rsidP="00745DFE">
            <w:pPr>
              <w:spacing w:after="0" w:line="240" w:lineRule="auto"/>
              <w:rPr>
                <w:szCs w:val="26"/>
              </w:rPr>
            </w:pPr>
          </w:p>
        </w:tc>
        <w:tc>
          <w:tcPr>
            <w:tcW w:w="1980" w:type="dxa"/>
          </w:tcPr>
          <w:p w:rsidR="00745DFE" w:rsidRPr="00974B23" w:rsidRDefault="00745DFE" w:rsidP="00745DFE">
            <w:pPr>
              <w:pStyle w:val="Default0"/>
              <w:jc w:val="both"/>
              <w:rPr>
                <w:sz w:val="26"/>
                <w:szCs w:val="26"/>
              </w:rPr>
            </w:pPr>
            <w:r w:rsidRPr="00974B23">
              <w:rPr>
                <w:sz w:val="26"/>
                <w:szCs w:val="26"/>
              </w:rPr>
              <w:t xml:space="preserve">- Giới thiệu môn học </w:t>
            </w:r>
          </w:p>
          <w:p w:rsidR="00745DFE" w:rsidRPr="00974B23" w:rsidRDefault="00745DFE" w:rsidP="00745DFE">
            <w:pPr>
              <w:spacing w:after="0" w:line="240" w:lineRule="auto"/>
              <w:rPr>
                <w:szCs w:val="26"/>
              </w:rPr>
            </w:pPr>
            <w:r w:rsidRPr="00974B23">
              <w:rPr>
                <w:szCs w:val="26"/>
              </w:rPr>
              <w:t xml:space="preserve">- Thuyết giảng nội dung bài học </w:t>
            </w:r>
          </w:p>
        </w:tc>
        <w:tc>
          <w:tcPr>
            <w:tcW w:w="3960" w:type="dxa"/>
          </w:tcPr>
          <w:p w:rsidR="00745DFE" w:rsidRPr="00974B23" w:rsidRDefault="00745DFE" w:rsidP="00745DFE">
            <w:pPr>
              <w:pStyle w:val="Default0"/>
              <w:jc w:val="both"/>
              <w:rPr>
                <w:sz w:val="26"/>
                <w:szCs w:val="26"/>
              </w:rPr>
            </w:pPr>
            <w:r w:rsidRPr="00974B23">
              <w:rPr>
                <w:sz w:val="26"/>
                <w:szCs w:val="26"/>
              </w:rPr>
              <w:t>SV tự ôn lại kiến thức đã học về kế toán</w:t>
            </w:r>
          </w:p>
          <w:p w:rsidR="00745DFE" w:rsidRPr="00974B23" w:rsidRDefault="00745DFE" w:rsidP="00745DFE">
            <w:pPr>
              <w:pStyle w:val="Default0"/>
              <w:jc w:val="both"/>
              <w:rPr>
                <w:sz w:val="26"/>
                <w:szCs w:val="26"/>
              </w:rPr>
            </w:pPr>
            <w:r w:rsidRPr="00974B23">
              <w:rPr>
                <w:sz w:val="26"/>
                <w:szCs w:val="26"/>
              </w:rPr>
              <w:t xml:space="preserve">Sau buổi học: Xem lại nguyên tắc lập và trình bày báo cáo tài chính, các nguyên tắc cơ bản trong kế toán </w:t>
            </w:r>
          </w:p>
          <w:p w:rsidR="00745DFE" w:rsidRPr="00974B23" w:rsidRDefault="00745DFE" w:rsidP="00745DFE">
            <w:pPr>
              <w:spacing w:after="0" w:line="240" w:lineRule="auto"/>
              <w:rPr>
                <w:szCs w:val="26"/>
              </w:rPr>
            </w:pPr>
          </w:p>
        </w:tc>
      </w:tr>
      <w:tr w:rsidR="00745DFE" w:rsidRPr="00974B23" w:rsidTr="00745DFE">
        <w:tc>
          <w:tcPr>
            <w:tcW w:w="918" w:type="dxa"/>
          </w:tcPr>
          <w:p w:rsidR="00745DFE" w:rsidRPr="00974B23" w:rsidRDefault="00745DFE" w:rsidP="00745DFE">
            <w:pPr>
              <w:pStyle w:val="Default0"/>
              <w:jc w:val="both"/>
              <w:rPr>
                <w:sz w:val="26"/>
                <w:szCs w:val="26"/>
              </w:rPr>
            </w:pPr>
          </w:p>
        </w:tc>
        <w:tc>
          <w:tcPr>
            <w:tcW w:w="1440" w:type="dxa"/>
          </w:tcPr>
          <w:p w:rsidR="00745DFE" w:rsidRPr="00974B23" w:rsidRDefault="00745DFE" w:rsidP="00745DFE">
            <w:pPr>
              <w:pStyle w:val="Default0"/>
              <w:jc w:val="both"/>
              <w:rPr>
                <w:sz w:val="26"/>
                <w:szCs w:val="26"/>
              </w:rPr>
            </w:pPr>
            <w:r w:rsidRPr="00974B23">
              <w:rPr>
                <w:sz w:val="26"/>
                <w:szCs w:val="26"/>
              </w:rPr>
              <w:t xml:space="preserve">Chương 0 </w:t>
            </w:r>
          </w:p>
          <w:p w:rsidR="00745DFE" w:rsidRPr="00974B23" w:rsidRDefault="00745DFE" w:rsidP="00745DFE">
            <w:pPr>
              <w:spacing w:after="0" w:line="240" w:lineRule="auto"/>
              <w:rPr>
                <w:szCs w:val="26"/>
              </w:rPr>
            </w:pPr>
          </w:p>
        </w:tc>
        <w:tc>
          <w:tcPr>
            <w:tcW w:w="1800" w:type="dxa"/>
          </w:tcPr>
          <w:p w:rsidR="00745DFE" w:rsidRPr="00974B23" w:rsidRDefault="00745DFE" w:rsidP="00745DFE">
            <w:pPr>
              <w:pStyle w:val="Default0"/>
              <w:jc w:val="both"/>
              <w:rPr>
                <w:sz w:val="26"/>
                <w:szCs w:val="26"/>
              </w:rPr>
            </w:pPr>
            <w:r w:rsidRPr="00974B23">
              <w:rPr>
                <w:sz w:val="26"/>
                <w:szCs w:val="26"/>
              </w:rPr>
              <w:t>SV thuyết trình BT về nhà</w:t>
            </w:r>
          </w:p>
          <w:p w:rsidR="00745DFE" w:rsidRPr="00974B23" w:rsidRDefault="00745DFE" w:rsidP="00745DFE">
            <w:pPr>
              <w:spacing w:after="0" w:line="240" w:lineRule="auto"/>
              <w:rPr>
                <w:szCs w:val="26"/>
              </w:rPr>
            </w:pPr>
          </w:p>
        </w:tc>
        <w:tc>
          <w:tcPr>
            <w:tcW w:w="1980" w:type="dxa"/>
          </w:tcPr>
          <w:p w:rsidR="00745DFE" w:rsidRPr="00974B23" w:rsidRDefault="00745DFE" w:rsidP="00745DFE">
            <w:pPr>
              <w:pStyle w:val="Default0"/>
              <w:jc w:val="both"/>
              <w:rPr>
                <w:sz w:val="26"/>
                <w:szCs w:val="26"/>
              </w:rPr>
            </w:pPr>
            <w:r w:rsidRPr="00974B23">
              <w:rPr>
                <w:sz w:val="26"/>
                <w:szCs w:val="26"/>
              </w:rPr>
              <w:t>- GV sữa BT</w:t>
            </w:r>
          </w:p>
          <w:p w:rsidR="00745DFE" w:rsidRPr="00974B23" w:rsidRDefault="00745DFE" w:rsidP="00745DFE">
            <w:pPr>
              <w:pStyle w:val="Default0"/>
              <w:jc w:val="both"/>
              <w:rPr>
                <w:sz w:val="26"/>
                <w:szCs w:val="26"/>
              </w:rPr>
            </w:pPr>
          </w:p>
        </w:tc>
        <w:tc>
          <w:tcPr>
            <w:tcW w:w="3960" w:type="dxa"/>
          </w:tcPr>
          <w:p w:rsidR="00745DFE" w:rsidRPr="00974B23" w:rsidRDefault="00745DFE" w:rsidP="00745DFE">
            <w:pPr>
              <w:pStyle w:val="Default0"/>
              <w:jc w:val="both"/>
              <w:rPr>
                <w:sz w:val="26"/>
                <w:szCs w:val="26"/>
              </w:rPr>
            </w:pPr>
            <w:r w:rsidRPr="00974B23">
              <w:rPr>
                <w:sz w:val="26"/>
                <w:szCs w:val="26"/>
              </w:rPr>
              <w:t xml:space="preserve">Sau buổi học: </w:t>
            </w:r>
          </w:p>
          <w:p w:rsidR="00745DFE" w:rsidRPr="00974B23" w:rsidRDefault="00745DFE" w:rsidP="00D53810">
            <w:pPr>
              <w:pStyle w:val="ListParagraph"/>
              <w:numPr>
                <w:ilvl w:val="1"/>
                <w:numId w:val="160"/>
              </w:numPr>
              <w:spacing w:before="0" w:after="0" w:line="240" w:lineRule="auto"/>
              <w:ind w:left="432"/>
              <w:jc w:val="left"/>
              <w:rPr>
                <w:bCs/>
                <w:szCs w:val="26"/>
              </w:rPr>
            </w:pPr>
            <w:r w:rsidRPr="00974B23">
              <w:rPr>
                <w:bCs/>
                <w:szCs w:val="26"/>
              </w:rPr>
              <w:t>Đọc slide bài giảng chương 1</w:t>
            </w:r>
          </w:p>
          <w:p w:rsidR="00745DFE" w:rsidRPr="00974B23" w:rsidRDefault="00745DFE" w:rsidP="00D53810">
            <w:pPr>
              <w:pStyle w:val="ListParagraph"/>
              <w:numPr>
                <w:ilvl w:val="1"/>
                <w:numId w:val="160"/>
              </w:numPr>
              <w:spacing w:before="0" w:after="0" w:line="240" w:lineRule="auto"/>
              <w:ind w:left="432"/>
              <w:jc w:val="left"/>
              <w:rPr>
                <w:bCs/>
                <w:szCs w:val="26"/>
              </w:rPr>
            </w:pPr>
            <w:r w:rsidRPr="00974B23">
              <w:rPr>
                <w:bCs/>
                <w:szCs w:val="26"/>
              </w:rPr>
              <w:t xml:space="preserve">Đọc Giáo trình Lý Thuyết kiểm toán 1: chương 1 (phần I,II,III,IV,V,VII) </w:t>
            </w:r>
          </w:p>
          <w:p w:rsidR="00745DFE" w:rsidRPr="00974B23" w:rsidRDefault="00745DFE" w:rsidP="00D53810">
            <w:pPr>
              <w:pStyle w:val="ListParagraph"/>
              <w:numPr>
                <w:ilvl w:val="1"/>
                <w:numId w:val="160"/>
              </w:numPr>
              <w:spacing w:before="0" w:after="0" w:line="240" w:lineRule="auto"/>
              <w:ind w:left="432"/>
              <w:jc w:val="left"/>
              <w:rPr>
                <w:bCs/>
                <w:szCs w:val="26"/>
              </w:rPr>
            </w:pPr>
            <w:r w:rsidRPr="00974B23">
              <w:rPr>
                <w:bCs/>
                <w:szCs w:val="26"/>
              </w:rPr>
              <w:t>Tự cho 1 ví dụ cho mỗi loại kiểm toán: Kiểm toán hoạt động, kiểm toán tuân thủ, kiểm toán báo cáo tài chính (viết ra giấy).</w:t>
            </w:r>
          </w:p>
          <w:p w:rsidR="00745DFE" w:rsidRPr="00974B23" w:rsidRDefault="00745DFE" w:rsidP="00D53810">
            <w:pPr>
              <w:pStyle w:val="ListParagraph"/>
              <w:numPr>
                <w:ilvl w:val="1"/>
                <w:numId w:val="160"/>
              </w:numPr>
              <w:spacing w:before="0" w:after="0" w:line="240" w:lineRule="auto"/>
              <w:ind w:left="432"/>
              <w:jc w:val="left"/>
              <w:rPr>
                <w:szCs w:val="26"/>
              </w:rPr>
            </w:pPr>
            <w:r w:rsidRPr="00974B23">
              <w:rPr>
                <w:bCs/>
                <w:szCs w:val="26"/>
              </w:rPr>
              <w:t>Chuẩn bị thuyết trình phần I,II,III,IV,V,VII</w:t>
            </w:r>
          </w:p>
        </w:tc>
      </w:tr>
      <w:tr w:rsidR="00745DFE" w:rsidRPr="00974B23" w:rsidTr="00745DFE">
        <w:tc>
          <w:tcPr>
            <w:tcW w:w="918" w:type="dxa"/>
          </w:tcPr>
          <w:p w:rsidR="00745DFE" w:rsidRPr="00974B23" w:rsidRDefault="00745DFE" w:rsidP="00745DFE">
            <w:pPr>
              <w:pStyle w:val="Default0"/>
              <w:jc w:val="both"/>
              <w:rPr>
                <w:sz w:val="26"/>
                <w:szCs w:val="26"/>
              </w:rPr>
            </w:pPr>
            <w:r w:rsidRPr="00974B23">
              <w:rPr>
                <w:sz w:val="26"/>
                <w:szCs w:val="26"/>
              </w:rPr>
              <w:t>2 (4t)</w:t>
            </w:r>
          </w:p>
        </w:tc>
        <w:tc>
          <w:tcPr>
            <w:tcW w:w="1440" w:type="dxa"/>
          </w:tcPr>
          <w:p w:rsidR="00745DFE" w:rsidRPr="00974B23" w:rsidRDefault="00745DFE" w:rsidP="00745DFE">
            <w:pPr>
              <w:pStyle w:val="Default0"/>
              <w:jc w:val="both"/>
              <w:rPr>
                <w:sz w:val="26"/>
                <w:szCs w:val="26"/>
              </w:rPr>
            </w:pPr>
            <w:r w:rsidRPr="00974B23">
              <w:rPr>
                <w:sz w:val="26"/>
                <w:szCs w:val="26"/>
              </w:rPr>
              <w:t>Chương 1, mục 1.1</w:t>
            </w:r>
          </w:p>
          <w:p w:rsidR="00745DFE" w:rsidRPr="00974B23" w:rsidRDefault="00745DFE" w:rsidP="00745DFE">
            <w:pPr>
              <w:spacing w:after="0" w:line="240" w:lineRule="auto"/>
              <w:rPr>
                <w:szCs w:val="26"/>
              </w:rPr>
            </w:pPr>
          </w:p>
        </w:tc>
        <w:tc>
          <w:tcPr>
            <w:tcW w:w="1800" w:type="dxa"/>
          </w:tcPr>
          <w:p w:rsidR="00745DFE" w:rsidRPr="00974B23" w:rsidRDefault="00745DFE" w:rsidP="00D53810">
            <w:pPr>
              <w:pStyle w:val="Default0"/>
              <w:numPr>
                <w:ilvl w:val="1"/>
                <w:numId w:val="160"/>
              </w:numPr>
              <w:ind w:left="252"/>
              <w:jc w:val="both"/>
              <w:rPr>
                <w:sz w:val="26"/>
                <w:szCs w:val="26"/>
              </w:rPr>
            </w:pPr>
            <w:r w:rsidRPr="00974B23">
              <w:rPr>
                <w:sz w:val="26"/>
                <w:szCs w:val="26"/>
              </w:rPr>
              <w:t xml:space="preserve">SV thuyết trình phần </w:t>
            </w:r>
            <w:r w:rsidRPr="00974B23">
              <w:rPr>
                <w:bCs/>
                <w:sz w:val="26"/>
                <w:szCs w:val="26"/>
              </w:rPr>
              <w:t>I,II,III,IV,V,VII trong SGK</w:t>
            </w:r>
          </w:p>
          <w:p w:rsidR="00745DFE" w:rsidRPr="00974B23" w:rsidRDefault="00745DFE" w:rsidP="00D53810">
            <w:pPr>
              <w:pStyle w:val="Default0"/>
              <w:numPr>
                <w:ilvl w:val="1"/>
                <w:numId w:val="160"/>
              </w:numPr>
              <w:ind w:left="252"/>
              <w:jc w:val="both"/>
              <w:rPr>
                <w:sz w:val="26"/>
                <w:szCs w:val="26"/>
              </w:rPr>
            </w:pPr>
            <w:r w:rsidRPr="00974B23">
              <w:rPr>
                <w:sz w:val="26"/>
                <w:szCs w:val="26"/>
              </w:rPr>
              <w:t xml:space="preserve">GV lên lớp giảng  </w:t>
            </w:r>
          </w:p>
          <w:p w:rsidR="00745DFE" w:rsidRPr="00974B23" w:rsidRDefault="00745DFE" w:rsidP="00745DFE">
            <w:pPr>
              <w:spacing w:after="0" w:line="240" w:lineRule="auto"/>
              <w:rPr>
                <w:szCs w:val="26"/>
              </w:rPr>
            </w:pPr>
          </w:p>
        </w:tc>
        <w:tc>
          <w:tcPr>
            <w:tcW w:w="1980" w:type="dxa"/>
          </w:tcPr>
          <w:p w:rsidR="00745DFE" w:rsidRPr="00974B23" w:rsidRDefault="00745DFE" w:rsidP="00745DFE">
            <w:pPr>
              <w:spacing w:after="0" w:line="240" w:lineRule="auto"/>
              <w:rPr>
                <w:szCs w:val="26"/>
              </w:rPr>
            </w:pPr>
            <w:r w:rsidRPr="00974B23">
              <w:rPr>
                <w:szCs w:val="26"/>
              </w:rPr>
              <w:t>- Tóm tắt nội dung bài học sau khi sinh viên thuyết trình</w:t>
            </w:r>
          </w:p>
        </w:tc>
        <w:tc>
          <w:tcPr>
            <w:tcW w:w="3960" w:type="dxa"/>
          </w:tcPr>
          <w:p w:rsidR="00745DFE" w:rsidRPr="00974B23" w:rsidRDefault="00745DFE" w:rsidP="00745DFE">
            <w:pPr>
              <w:pStyle w:val="ListParagraph"/>
              <w:spacing w:after="0" w:line="240" w:lineRule="auto"/>
              <w:ind w:left="-18"/>
              <w:rPr>
                <w:bCs/>
                <w:szCs w:val="26"/>
              </w:rPr>
            </w:pPr>
            <w:r w:rsidRPr="00974B23">
              <w:rPr>
                <w:bCs/>
                <w:szCs w:val="26"/>
              </w:rPr>
              <w:t xml:space="preserve">Sau buổi học: </w:t>
            </w:r>
          </w:p>
          <w:p w:rsidR="00745DFE" w:rsidRPr="00974B23" w:rsidRDefault="00745DFE" w:rsidP="00D53810">
            <w:pPr>
              <w:pStyle w:val="ListParagraph"/>
              <w:numPr>
                <w:ilvl w:val="1"/>
                <w:numId w:val="160"/>
              </w:numPr>
              <w:spacing w:before="0" w:after="0" w:line="240" w:lineRule="auto"/>
              <w:ind w:left="-18" w:hanging="90"/>
              <w:jc w:val="left"/>
              <w:rPr>
                <w:bCs/>
                <w:szCs w:val="26"/>
              </w:rPr>
            </w:pPr>
            <w:r w:rsidRPr="00974B23">
              <w:rPr>
                <w:bCs/>
                <w:szCs w:val="26"/>
              </w:rPr>
              <w:t>SV về tóm tắc lại nội dung bài học bằng sơ đồ cây.</w:t>
            </w:r>
          </w:p>
          <w:p w:rsidR="00745DFE" w:rsidRPr="00974B23" w:rsidRDefault="00745DFE" w:rsidP="00D53810">
            <w:pPr>
              <w:pStyle w:val="ListParagraph"/>
              <w:numPr>
                <w:ilvl w:val="1"/>
                <w:numId w:val="160"/>
              </w:numPr>
              <w:spacing w:before="0" w:after="0" w:line="240" w:lineRule="auto"/>
              <w:ind w:left="-18" w:hanging="90"/>
              <w:jc w:val="left"/>
              <w:rPr>
                <w:bCs/>
                <w:szCs w:val="26"/>
              </w:rPr>
            </w:pPr>
            <w:r w:rsidRPr="00974B23">
              <w:rPr>
                <w:bCs/>
                <w:szCs w:val="26"/>
              </w:rPr>
              <w:t xml:space="preserve">Đọc Giáo trình Lý Thuyết kiểm toán 1: chương 7 (phần I,II,III,IV,V,VI) </w:t>
            </w:r>
          </w:p>
          <w:p w:rsidR="00745DFE" w:rsidRPr="00974B23" w:rsidRDefault="00745DFE" w:rsidP="00D53810">
            <w:pPr>
              <w:pStyle w:val="ListParagraph"/>
              <w:numPr>
                <w:ilvl w:val="1"/>
                <w:numId w:val="160"/>
              </w:numPr>
              <w:spacing w:before="0" w:after="0" w:line="240" w:lineRule="auto"/>
              <w:ind w:left="-18" w:hanging="90"/>
              <w:jc w:val="left"/>
              <w:rPr>
                <w:bCs/>
                <w:szCs w:val="26"/>
              </w:rPr>
            </w:pPr>
            <w:r w:rsidRPr="00974B23">
              <w:rPr>
                <w:bCs/>
                <w:szCs w:val="26"/>
              </w:rPr>
              <w:t>Tự cho 1 ví dụ cho mỗi nguyên tắc đạo đức (viết ra giấy).</w:t>
            </w:r>
          </w:p>
          <w:p w:rsidR="00745DFE" w:rsidRPr="00974B23" w:rsidRDefault="00745DFE" w:rsidP="00D53810">
            <w:pPr>
              <w:pStyle w:val="ListParagraph"/>
              <w:numPr>
                <w:ilvl w:val="1"/>
                <w:numId w:val="160"/>
              </w:numPr>
              <w:spacing w:before="0" w:after="0" w:line="240" w:lineRule="auto"/>
              <w:ind w:left="-18" w:hanging="90"/>
              <w:jc w:val="left"/>
              <w:rPr>
                <w:bCs/>
                <w:szCs w:val="26"/>
              </w:rPr>
            </w:pPr>
            <w:r w:rsidRPr="00974B23">
              <w:rPr>
                <w:bCs/>
                <w:szCs w:val="26"/>
              </w:rPr>
              <w:t>Tham khảo chuẩn mực đạo đức nghề nghiệp, luật kiểm toán độc lập, VSA 200</w:t>
            </w:r>
          </w:p>
          <w:p w:rsidR="00745DFE" w:rsidRPr="00974B23" w:rsidRDefault="00745DFE" w:rsidP="00D53810">
            <w:pPr>
              <w:pStyle w:val="ListParagraph"/>
              <w:numPr>
                <w:ilvl w:val="1"/>
                <w:numId w:val="160"/>
              </w:numPr>
              <w:spacing w:before="0" w:after="0" w:line="240" w:lineRule="auto"/>
              <w:ind w:left="-18" w:hanging="90"/>
              <w:jc w:val="left"/>
              <w:rPr>
                <w:bCs/>
                <w:szCs w:val="26"/>
              </w:rPr>
            </w:pPr>
            <w:r w:rsidRPr="00974B23">
              <w:rPr>
                <w:bCs/>
                <w:szCs w:val="26"/>
              </w:rPr>
              <w:t>Trả lời câu hỏi: Tại sao kiểm toán viên chỉ có thể “đảm bảo hợp lý” về kết quả kiểm toán? Đặc điểm khác biệt cơ bản của nghề kiểm toán với những nghề khác là gì? (viết ra giấy).</w:t>
            </w:r>
          </w:p>
          <w:p w:rsidR="00745DFE" w:rsidRPr="00974B23" w:rsidRDefault="00745DFE" w:rsidP="00D53810">
            <w:pPr>
              <w:pStyle w:val="ListParagraph"/>
              <w:numPr>
                <w:ilvl w:val="1"/>
                <w:numId w:val="160"/>
              </w:numPr>
              <w:spacing w:before="0" w:after="0" w:line="240" w:lineRule="auto"/>
              <w:ind w:left="-18" w:hanging="90"/>
              <w:jc w:val="left"/>
              <w:rPr>
                <w:bCs/>
                <w:szCs w:val="26"/>
              </w:rPr>
            </w:pPr>
            <w:r w:rsidRPr="00974B23">
              <w:rPr>
                <w:bCs/>
                <w:szCs w:val="26"/>
              </w:rPr>
              <w:t>Chuẩn bị thuyết trình chương 7 phần I,II,III,IV,V,VI</w:t>
            </w:r>
          </w:p>
        </w:tc>
      </w:tr>
      <w:tr w:rsidR="00745DFE" w:rsidRPr="00974B23" w:rsidTr="00745DFE">
        <w:tc>
          <w:tcPr>
            <w:tcW w:w="918" w:type="dxa"/>
          </w:tcPr>
          <w:p w:rsidR="00745DFE" w:rsidRPr="00974B23" w:rsidRDefault="00745DFE" w:rsidP="00745DFE">
            <w:pPr>
              <w:pStyle w:val="Default0"/>
              <w:jc w:val="both"/>
              <w:rPr>
                <w:sz w:val="26"/>
                <w:szCs w:val="26"/>
              </w:rPr>
            </w:pPr>
          </w:p>
        </w:tc>
        <w:tc>
          <w:tcPr>
            <w:tcW w:w="1440" w:type="dxa"/>
          </w:tcPr>
          <w:p w:rsidR="00745DFE" w:rsidRPr="00974B23" w:rsidRDefault="00745DFE" w:rsidP="00745DFE">
            <w:pPr>
              <w:pStyle w:val="Default0"/>
              <w:jc w:val="both"/>
              <w:rPr>
                <w:sz w:val="26"/>
                <w:szCs w:val="26"/>
              </w:rPr>
            </w:pPr>
            <w:r w:rsidRPr="00974B23">
              <w:rPr>
                <w:sz w:val="26"/>
                <w:szCs w:val="26"/>
              </w:rPr>
              <w:t>Chương 1, mục 1.2</w:t>
            </w:r>
          </w:p>
          <w:p w:rsidR="00745DFE" w:rsidRPr="00974B23" w:rsidRDefault="00745DFE" w:rsidP="00745DFE">
            <w:pPr>
              <w:spacing w:after="0" w:line="240" w:lineRule="auto"/>
              <w:rPr>
                <w:szCs w:val="26"/>
              </w:rPr>
            </w:pPr>
          </w:p>
        </w:tc>
        <w:tc>
          <w:tcPr>
            <w:tcW w:w="1800" w:type="dxa"/>
          </w:tcPr>
          <w:p w:rsidR="00745DFE" w:rsidRPr="00974B23" w:rsidRDefault="00745DFE" w:rsidP="00D53810">
            <w:pPr>
              <w:pStyle w:val="Default0"/>
              <w:numPr>
                <w:ilvl w:val="1"/>
                <w:numId w:val="160"/>
              </w:numPr>
              <w:ind w:left="252"/>
              <w:jc w:val="both"/>
              <w:rPr>
                <w:sz w:val="26"/>
                <w:szCs w:val="26"/>
              </w:rPr>
            </w:pPr>
            <w:r w:rsidRPr="00974B23">
              <w:rPr>
                <w:sz w:val="26"/>
                <w:szCs w:val="26"/>
              </w:rPr>
              <w:t xml:space="preserve">SV thuyết trình chương 7 phần </w:t>
            </w:r>
            <w:r w:rsidRPr="00974B23">
              <w:rPr>
                <w:bCs/>
                <w:sz w:val="26"/>
                <w:szCs w:val="26"/>
              </w:rPr>
              <w:t>I,II,III,IV,V,VI</w:t>
            </w:r>
          </w:p>
          <w:p w:rsidR="00745DFE" w:rsidRPr="00974B23" w:rsidRDefault="00745DFE" w:rsidP="00D53810">
            <w:pPr>
              <w:pStyle w:val="Default0"/>
              <w:numPr>
                <w:ilvl w:val="1"/>
                <w:numId w:val="160"/>
              </w:numPr>
              <w:ind w:left="252"/>
              <w:jc w:val="both"/>
              <w:rPr>
                <w:sz w:val="26"/>
                <w:szCs w:val="26"/>
              </w:rPr>
            </w:pPr>
            <w:r w:rsidRPr="00974B23">
              <w:rPr>
                <w:sz w:val="26"/>
                <w:szCs w:val="26"/>
              </w:rPr>
              <w:t xml:space="preserve">GV lên lớp giảng </w:t>
            </w:r>
          </w:p>
          <w:p w:rsidR="00745DFE" w:rsidRPr="00974B23" w:rsidRDefault="00745DFE" w:rsidP="00D53810">
            <w:pPr>
              <w:pStyle w:val="Default0"/>
              <w:numPr>
                <w:ilvl w:val="1"/>
                <w:numId w:val="160"/>
              </w:numPr>
              <w:ind w:left="252"/>
              <w:jc w:val="both"/>
              <w:rPr>
                <w:sz w:val="26"/>
                <w:szCs w:val="26"/>
              </w:rPr>
            </w:pPr>
            <w:r w:rsidRPr="00974B23">
              <w:rPr>
                <w:sz w:val="26"/>
                <w:szCs w:val="26"/>
              </w:rPr>
              <w:t xml:space="preserve">SV làm các câu hỏi trác nghiệm và 1 số bài tập </w:t>
            </w:r>
          </w:p>
          <w:p w:rsidR="00745DFE" w:rsidRPr="00974B23" w:rsidRDefault="00745DFE" w:rsidP="00745DFE">
            <w:pPr>
              <w:spacing w:after="0" w:line="240" w:lineRule="auto"/>
              <w:rPr>
                <w:szCs w:val="26"/>
              </w:rPr>
            </w:pPr>
          </w:p>
        </w:tc>
        <w:tc>
          <w:tcPr>
            <w:tcW w:w="1980" w:type="dxa"/>
          </w:tcPr>
          <w:p w:rsidR="00745DFE" w:rsidRPr="00974B23" w:rsidRDefault="00745DFE" w:rsidP="00745DFE">
            <w:pPr>
              <w:spacing w:after="0" w:line="240" w:lineRule="auto"/>
              <w:rPr>
                <w:szCs w:val="26"/>
              </w:rPr>
            </w:pPr>
            <w:r w:rsidRPr="00974B23">
              <w:rPr>
                <w:szCs w:val="26"/>
              </w:rPr>
              <w:t>- Tóm tắt nội dung bài học sau khi sinh viên thuyết trình</w:t>
            </w:r>
          </w:p>
          <w:p w:rsidR="00745DFE" w:rsidRPr="00974B23" w:rsidRDefault="00745DFE" w:rsidP="00745DFE">
            <w:pPr>
              <w:spacing w:after="0" w:line="240" w:lineRule="auto"/>
              <w:rPr>
                <w:szCs w:val="26"/>
              </w:rPr>
            </w:pPr>
            <w:r w:rsidRPr="00974B23">
              <w:rPr>
                <w:szCs w:val="26"/>
              </w:rPr>
              <w:t>Sữa BT</w:t>
            </w:r>
          </w:p>
        </w:tc>
        <w:tc>
          <w:tcPr>
            <w:tcW w:w="3960" w:type="dxa"/>
          </w:tcPr>
          <w:p w:rsidR="00745DFE" w:rsidRPr="00974B23" w:rsidRDefault="00745DFE" w:rsidP="00745DFE">
            <w:pPr>
              <w:pStyle w:val="Default0"/>
              <w:jc w:val="both"/>
              <w:rPr>
                <w:sz w:val="26"/>
                <w:szCs w:val="26"/>
              </w:rPr>
            </w:pPr>
            <w:r w:rsidRPr="00974B23">
              <w:rPr>
                <w:sz w:val="26"/>
                <w:szCs w:val="26"/>
              </w:rPr>
              <w:t xml:space="preserve">Sau buổi học: </w:t>
            </w:r>
          </w:p>
          <w:p w:rsidR="00745DFE" w:rsidRPr="00974B23" w:rsidRDefault="00745DFE" w:rsidP="00745DFE">
            <w:pPr>
              <w:pStyle w:val="Default0"/>
              <w:jc w:val="both"/>
              <w:rPr>
                <w:sz w:val="26"/>
                <w:szCs w:val="26"/>
              </w:rPr>
            </w:pPr>
            <w:r w:rsidRPr="00974B23">
              <w:rPr>
                <w:sz w:val="26"/>
                <w:szCs w:val="26"/>
              </w:rPr>
              <w:t>- SV về tóm tắc lại nội dung bài học bằng sơ đồ cây.</w:t>
            </w:r>
          </w:p>
          <w:p w:rsidR="00745DFE" w:rsidRPr="00974B23" w:rsidRDefault="00745DFE" w:rsidP="00D53810">
            <w:pPr>
              <w:pStyle w:val="ListParagraph"/>
              <w:numPr>
                <w:ilvl w:val="1"/>
                <w:numId w:val="160"/>
              </w:numPr>
              <w:tabs>
                <w:tab w:val="clear" w:pos="360"/>
              </w:tabs>
              <w:spacing w:before="0" w:after="0" w:line="240" w:lineRule="auto"/>
              <w:ind w:left="252" w:hanging="180"/>
              <w:jc w:val="left"/>
              <w:rPr>
                <w:szCs w:val="26"/>
              </w:rPr>
            </w:pPr>
            <w:r w:rsidRPr="00974B23">
              <w:rPr>
                <w:szCs w:val="26"/>
              </w:rPr>
              <w:t>Đọc slide bài giảng chương 2</w:t>
            </w:r>
          </w:p>
          <w:p w:rsidR="00745DFE" w:rsidRPr="00974B23" w:rsidRDefault="00745DFE" w:rsidP="00D53810">
            <w:pPr>
              <w:pStyle w:val="ListParagraph"/>
              <w:numPr>
                <w:ilvl w:val="1"/>
                <w:numId w:val="160"/>
              </w:numPr>
              <w:tabs>
                <w:tab w:val="clear" w:pos="360"/>
              </w:tabs>
              <w:spacing w:before="0" w:after="0" w:line="240" w:lineRule="auto"/>
              <w:ind w:left="252" w:hanging="180"/>
              <w:jc w:val="left"/>
              <w:rPr>
                <w:szCs w:val="26"/>
              </w:rPr>
            </w:pPr>
            <w:r w:rsidRPr="00974B23">
              <w:rPr>
                <w:szCs w:val="26"/>
              </w:rPr>
              <w:t>Đọc Giáo trình Lý Thuyết kiểm toán 1: chương 2 (phần I)</w:t>
            </w:r>
          </w:p>
          <w:p w:rsidR="00745DFE" w:rsidRPr="00974B23" w:rsidRDefault="00745DFE" w:rsidP="00D53810">
            <w:pPr>
              <w:pStyle w:val="ListParagraph"/>
              <w:numPr>
                <w:ilvl w:val="1"/>
                <w:numId w:val="160"/>
              </w:numPr>
              <w:tabs>
                <w:tab w:val="clear" w:pos="360"/>
              </w:tabs>
              <w:spacing w:before="0" w:after="0" w:line="240" w:lineRule="auto"/>
              <w:ind w:left="252" w:hanging="180"/>
              <w:jc w:val="left"/>
              <w:rPr>
                <w:szCs w:val="26"/>
              </w:rPr>
            </w:pPr>
            <w:r w:rsidRPr="00974B23">
              <w:rPr>
                <w:szCs w:val="26"/>
              </w:rPr>
              <w:t>Tham khảo VSA 315</w:t>
            </w:r>
          </w:p>
          <w:p w:rsidR="00745DFE" w:rsidRPr="00974B23" w:rsidRDefault="00745DFE" w:rsidP="00D53810">
            <w:pPr>
              <w:pStyle w:val="ListParagraph"/>
              <w:numPr>
                <w:ilvl w:val="1"/>
                <w:numId w:val="160"/>
              </w:numPr>
              <w:tabs>
                <w:tab w:val="clear" w:pos="360"/>
              </w:tabs>
              <w:spacing w:before="0" w:after="0" w:line="240" w:lineRule="auto"/>
              <w:ind w:left="252" w:hanging="180"/>
              <w:jc w:val="left"/>
              <w:rPr>
                <w:szCs w:val="26"/>
              </w:rPr>
            </w:pPr>
            <w:r w:rsidRPr="00974B23">
              <w:rPr>
                <w:szCs w:val="26"/>
              </w:rPr>
              <w:t>Trả lời câu hỏi: Có mấy bộ phận hợp thành hệ thống KSNB, kể tên và nêu nội dung chủ yếu của từng bộ phận? (viết ra giấy).</w:t>
            </w:r>
          </w:p>
          <w:p w:rsidR="00745DFE" w:rsidRPr="00974B23" w:rsidRDefault="00745DFE" w:rsidP="00745DFE">
            <w:pPr>
              <w:pStyle w:val="Default0"/>
              <w:jc w:val="both"/>
              <w:rPr>
                <w:sz w:val="26"/>
                <w:szCs w:val="26"/>
              </w:rPr>
            </w:pPr>
            <w:r w:rsidRPr="00974B23">
              <w:rPr>
                <w:sz w:val="26"/>
                <w:szCs w:val="26"/>
              </w:rPr>
              <w:t>Chuẩn bị thuyết trình phần I</w:t>
            </w:r>
          </w:p>
          <w:p w:rsidR="00745DFE" w:rsidRPr="00974B23" w:rsidRDefault="00745DFE" w:rsidP="00745DFE">
            <w:pPr>
              <w:pStyle w:val="ListParagraph"/>
              <w:spacing w:after="0" w:line="240" w:lineRule="auto"/>
              <w:ind w:left="0"/>
              <w:rPr>
                <w:szCs w:val="26"/>
              </w:rPr>
            </w:pPr>
          </w:p>
        </w:tc>
      </w:tr>
      <w:tr w:rsidR="00745DFE" w:rsidRPr="00974B23" w:rsidTr="00745DFE">
        <w:tc>
          <w:tcPr>
            <w:tcW w:w="918" w:type="dxa"/>
          </w:tcPr>
          <w:p w:rsidR="00745DFE" w:rsidRPr="00974B23" w:rsidRDefault="00745DFE" w:rsidP="00745DFE">
            <w:pPr>
              <w:pStyle w:val="Default0"/>
              <w:jc w:val="both"/>
              <w:rPr>
                <w:sz w:val="26"/>
                <w:szCs w:val="26"/>
              </w:rPr>
            </w:pPr>
            <w:r w:rsidRPr="00974B23">
              <w:rPr>
                <w:sz w:val="26"/>
                <w:szCs w:val="26"/>
              </w:rPr>
              <w:t>3 (4t)</w:t>
            </w:r>
          </w:p>
        </w:tc>
        <w:tc>
          <w:tcPr>
            <w:tcW w:w="1440" w:type="dxa"/>
          </w:tcPr>
          <w:p w:rsidR="00745DFE" w:rsidRPr="00974B23" w:rsidRDefault="00745DFE" w:rsidP="00745DFE">
            <w:pPr>
              <w:pStyle w:val="Default0"/>
              <w:jc w:val="both"/>
              <w:rPr>
                <w:sz w:val="26"/>
                <w:szCs w:val="26"/>
              </w:rPr>
            </w:pPr>
            <w:r w:rsidRPr="00974B23">
              <w:rPr>
                <w:sz w:val="26"/>
                <w:szCs w:val="26"/>
              </w:rPr>
              <w:t>Chương 2, mục 2.1</w:t>
            </w:r>
          </w:p>
          <w:p w:rsidR="00745DFE" w:rsidRPr="00974B23" w:rsidRDefault="00745DFE" w:rsidP="00745DFE">
            <w:pPr>
              <w:spacing w:after="0" w:line="240" w:lineRule="auto"/>
              <w:rPr>
                <w:szCs w:val="26"/>
              </w:rPr>
            </w:pPr>
          </w:p>
        </w:tc>
        <w:tc>
          <w:tcPr>
            <w:tcW w:w="1800" w:type="dxa"/>
          </w:tcPr>
          <w:p w:rsidR="00745DFE" w:rsidRPr="00974B23" w:rsidRDefault="00745DFE" w:rsidP="00D53810">
            <w:pPr>
              <w:pStyle w:val="Default0"/>
              <w:numPr>
                <w:ilvl w:val="1"/>
                <w:numId w:val="160"/>
              </w:numPr>
              <w:ind w:left="252"/>
              <w:jc w:val="both"/>
              <w:rPr>
                <w:sz w:val="26"/>
                <w:szCs w:val="26"/>
              </w:rPr>
            </w:pPr>
            <w:r w:rsidRPr="00974B23">
              <w:rPr>
                <w:sz w:val="26"/>
                <w:szCs w:val="26"/>
              </w:rPr>
              <w:t xml:space="preserve">SV thuyết trình phần </w:t>
            </w:r>
            <w:r w:rsidRPr="00974B23">
              <w:rPr>
                <w:bCs/>
                <w:sz w:val="26"/>
                <w:szCs w:val="26"/>
              </w:rPr>
              <w:t>I</w:t>
            </w:r>
          </w:p>
          <w:p w:rsidR="00745DFE" w:rsidRPr="00974B23" w:rsidRDefault="00745DFE" w:rsidP="00D53810">
            <w:pPr>
              <w:pStyle w:val="Default0"/>
              <w:numPr>
                <w:ilvl w:val="1"/>
                <w:numId w:val="160"/>
              </w:numPr>
              <w:ind w:left="252"/>
              <w:jc w:val="both"/>
              <w:rPr>
                <w:sz w:val="26"/>
                <w:szCs w:val="26"/>
              </w:rPr>
            </w:pPr>
            <w:r w:rsidRPr="00974B23">
              <w:rPr>
                <w:sz w:val="26"/>
                <w:szCs w:val="26"/>
              </w:rPr>
              <w:t xml:space="preserve">GV lên lớp giảng  </w:t>
            </w:r>
          </w:p>
          <w:p w:rsidR="00745DFE" w:rsidRPr="00974B23" w:rsidRDefault="00745DFE" w:rsidP="00745DFE">
            <w:pPr>
              <w:spacing w:after="0" w:line="240" w:lineRule="auto"/>
              <w:rPr>
                <w:szCs w:val="26"/>
              </w:rPr>
            </w:pPr>
          </w:p>
        </w:tc>
        <w:tc>
          <w:tcPr>
            <w:tcW w:w="1980" w:type="dxa"/>
          </w:tcPr>
          <w:p w:rsidR="00745DFE" w:rsidRPr="00974B23" w:rsidRDefault="00745DFE" w:rsidP="00745DFE">
            <w:pPr>
              <w:spacing w:after="0" w:line="240" w:lineRule="auto"/>
              <w:rPr>
                <w:szCs w:val="26"/>
              </w:rPr>
            </w:pPr>
            <w:r w:rsidRPr="00974B23">
              <w:rPr>
                <w:szCs w:val="26"/>
              </w:rPr>
              <w:t>- Tóm tắt nội dung bài học sau khi sinh viên thuyết trình</w:t>
            </w:r>
          </w:p>
        </w:tc>
        <w:tc>
          <w:tcPr>
            <w:tcW w:w="3960" w:type="dxa"/>
          </w:tcPr>
          <w:p w:rsidR="00745DFE" w:rsidRPr="00974B23" w:rsidRDefault="00745DFE" w:rsidP="00745DFE">
            <w:pPr>
              <w:pStyle w:val="ListParagraph"/>
              <w:spacing w:after="0" w:line="240" w:lineRule="auto"/>
              <w:ind w:left="-18"/>
              <w:rPr>
                <w:bCs/>
                <w:szCs w:val="26"/>
              </w:rPr>
            </w:pPr>
            <w:r w:rsidRPr="00974B23">
              <w:rPr>
                <w:bCs/>
                <w:szCs w:val="26"/>
              </w:rPr>
              <w:t xml:space="preserve">Sau buổi học: </w:t>
            </w:r>
          </w:p>
          <w:p w:rsidR="00745DFE" w:rsidRPr="00974B23" w:rsidRDefault="00745DFE" w:rsidP="00D53810">
            <w:pPr>
              <w:pStyle w:val="ListParagraph"/>
              <w:numPr>
                <w:ilvl w:val="1"/>
                <w:numId w:val="160"/>
              </w:numPr>
              <w:spacing w:before="0" w:after="0" w:line="240" w:lineRule="auto"/>
              <w:ind w:left="-18" w:hanging="90"/>
              <w:jc w:val="left"/>
              <w:rPr>
                <w:bCs/>
                <w:szCs w:val="26"/>
              </w:rPr>
            </w:pPr>
            <w:r w:rsidRPr="00974B23">
              <w:rPr>
                <w:bCs/>
                <w:szCs w:val="26"/>
              </w:rPr>
              <w:t>SV về tóm tắc lại nội dung bài học bằng sơ đồ cây.</w:t>
            </w:r>
          </w:p>
          <w:p w:rsidR="00745DFE" w:rsidRPr="00974B23" w:rsidRDefault="00745DFE" w:rsidP="00D53810">
            <w:pPr>
              <w:pStyle w:val="ListParagraph"/>
              <w:numPr>
                <w:ilvl w:val="1"/>
                <w:numId w:val="160"/>
              </w:numPr>
              <w:spacing w:before="0" w:after="0" w:line="240" w:lineRule="auto"/>
              <w:ind w:left="-18" w:hanging="90"/>
              <w:jc w:val="left"/>
              <w:rPr>
                <w:bCs/>
                <w:szCs w:val="26"/>
              </w:rPr>
            </w:pPr>
            <w:r w:rsidRPr="00974B23">
              <w:rPr>
                <w:bCs/>
                <w:szCs w:val="26"/>
              </w:rPr>
              <w:t>Làm 1 số bài tập do giảng viên phân công.</w:t>
            </w:r>
          </w:p>
          <w:p w:rsidR="00745DFE" w:rsidRPr="00974B23" w:rsidRDefault="00745DFE" w:rsidP="00D53810">
            <w:pPr>
              <w:pStyle w:val="ListParagraph"/>
              <w:numPr>
                <w:ilvl w:val="1"/>
                <w:numId w:val="160"/>
              </w:numPr>
              <w:spacing w:before="0" w:after="0" w:line="240" w:lineRule="auto"/>
              <w:ind w:left="-18" w:hanging="90"/>
              <w:jc w:val="left"/>
              <w:rPr>
                <w:bCs/>
                <w:szCs w:val="26"/>
              </w:rPr>
            </w:pPr>
            <w:r w:rsidRPr="00974B23">
              <w:rPr>
                <w:bCs/>
                <w:szCs w:val="26"/>
              </w:rPr>
              <w:t xml:space="preserve">Đọc Giáo trình Lý Thuyết kiểm toán 1: chương 2 (phần II) </w:t>
            </w:r>
          </w:p>
          <w:p w:rsidR="00745DFE" w:rsidRPr="00974B23" w:rsidRDefault="00745DFE" w:rsidP="00D53810">
            <w:pPr>
              <w:pStyle w:val="ListParagraph"/>
              <w:numPr>
                <w:ilvl w:val="1"/>
                <w:numId w:val="160"/>
              </w:numPr>
              <w:spacing w:before="0" w:after="0" w:line="240" w:lineRule="auto"/>
              <w:ind w:left="-18" w:hanging="90"/>
              <w:jc w:val="left"/>
              <w:rPr>
                <w:bCs/>
                <w:szCs w:val="26"/>
              </w:rPr>
            </w:pPr>
            <w:r w:rsidRPr="00974B23">
              <w:rPr>
                <w:bCs/>
                <w:szCs w:val="26"/>
              </w:rPr>
              <w:t>Trả lời câu hỏi: Kiểm toán viên tìm hiểu và đánh giá hệ thống KSNB nhằm mục đích gì? Thủ tục kiểm soát do ai thực hiện và nhằm mục đích gì? Thử nghiệm kiểm soát do ai thực hiện và nhằm mục đích gì? (viết ra giấy).</w:t>
            </w:r>
          </w:p>
          <w:p w:rsidR="00745DFE" w:rsidRPr="00974B23" w:rsidRDefault="00745DFE" w:rsidP="00D53810">
            <w:pPr>
              <w:pStyle w:val="ListParagraph"/>
              <w:numPr>
                <w:ilvl w:val="1"/>
                <w:numId w:val="160"/>
              </w:numPr>
              <w:spacing w:before="0" w:after="0" w:line="240" w:lineRule="auto"/>
              <w:ind w:left="-18" w:hanging="90"/>
              <w:jc w:val="left"/>
              <w:rPr>
                <w:bCs/>
                <w:szCs w:val="26"/>
              </w:rPr>
            </w:pPr>
            <w:r w:rsidRPr="00974B23">
              <w:rPr>
                <w:bCs/>
                <w:szCs w:val="26"/>
              </w:rPr>
              <w:t>Chuẩn bị thuyết trình chương 2 phần II</w:t>
            </w:r>
          </w:p>
        </w:tc>
      </w:tr>
      <w:tr w:rsidR="00745DFE" w:rsidRPr="00974B23" w:rsidTr="00745DFE">
        <w:tc>
          <w:tcPr>
            <w:tcW w:w="918" w:type="dxa"/>
          </w:tcPr>
          <w:p w:rsidR="00745DFE" w:rsidRPr="00974B23" w:rsidRDefault="00745DFE" w:rsidP="00745DFE">
            <w:pPr>
              <w:pStyle w:val="Default0"/>
              <w:jc w:val="both"/>
              <w:rPr>
                <w:sz w:val="26"/>
                <w:szCs w:val="26"/>
              </w:rPr>
            </w:pPr>
          </w:p>
        </w:tc>
        <w:tc>
          <w:tcPr>
            <w:tcW w:w="1440" w:type="dxa"/>
          </w:tcPr>
          <w:p w:rsidR="00745DFE" w:rsidRPr="00974B23" w:rsidRDefault="00745DFE" w:rsidP="00745DFE">
            <w:pPr>
              <w:pStyle w:val="Default0"/>
              <w:jc w:val="both"/>
              <w:rPr>
                <w:sz w:val="26"/>
                <w:szCs w:val="26"/>
              </w:rPr>
            </w:pPr>
            <w:r w:rsidRPr="00974B23">
              <w:rPr>
                <w:sz w:val="26"/>
                <w:szCs w:val="26"/>
              </w:rPr>
              <w:t>Chương 2, mục 2.2</w:t>
            </w:r>
          </w:p>
          <w:p w:rsidR="00745DFE" w:rsidRPr="00974B23" w:rsidRDefault="00745DFE" w:rsidP="00745DFE">
            <w:pPr>
              <w:spacing w:after="0" w:line="240" w:lineRule="auto"/>
              <w:rPr>
                <w:szCs w:val="26"/>
              </w:rPr>
            </w:pPr>
          </w:p>
        </w:tc>
        <w:tc>
          <w:tcPr>
            <w:tcW w:w="1800" w:type="dxa"/>
          </w:tcPr>
          <w:p w:rsidR="00745DFE" w:rsidRPr="00974B23" w:rsidRDefault="00745DFE" w:rsidP="00D53810">
            <w:pPr>
              <w:pStyle w:val="Default0"/>
              <w:numPr>
                <w:ilvl w:val="1"/>
                <w:numId w:val="160"/>
              </w:numPr>
              <w:ind w:left="252"/>
              <w:jc w:val="both"/>
              <w:rPr>
                <w:sz w:val="26"/>
                <w:szCs w:val="26"/>
              </w:rPr>
            </w:pPr>
            <w:r w:rsidRPr="00974B23">
              <w:rPr>
                <w:sz w:val="26"/>
                <w:szCs w:val="26"/>
              </w:rPr>
              <w:t xml:space="preserve">SV thuyết trình phần </w:t>
            </w:r>
            <w:r w:rsidRPr="00974B23">
              <w:rPr>
                <w:bCs/>
                <w:sz w:val="26"/>
                <w:szCs w:val="26"/>
              </w:rPr>
              <w:t>II</w:t>
            </w:r>
          </w:p>
          <w:p w:rsidR="00745DFE" w:rsidRPr="00974B23" w:rsidRDefault="00745DFE" w:rsidP="00D53810">
            <w:pPr>
              <w:pStyle w:val="Default0"/>
              <w:numPr>
                <w:ilvl w:val="1"/>
                <w:numId w:val="160"/>
              </w:numPr>
              <w:ind w:left="252"/>
              <w:jc w:val="both"/>
              <w:rPr>
                <w:sz w:val="26"/>
                <w:szCs w:val="26"/>
              </w:rPr>
            </w:pPr>
            <w:r w:rsidRPr="00974B23">
              <w:rPr>
                <w:sz w:val="26"/>
                <w:szCs w:val="26"/>
              </w:rPr>
              <w:t xml:space="preserve">GV lên lớp giảng  </w:t>
            </w:r>
          </w:p>
          <w:p w:rsidR="00745DFE" w:rsidRPr="00974B23" w:rsidRDefault="00745DFE" w:rsidP="00745DFE">
            <w:pPr>
              <w:spacing w:after="0" w:line="240" w:lineRule="auto"/>
              <w:rPr>
                <w:szCs w:val="26"/>
              </w:rPr>
            </w:pPr>
          </w:p>
        </w:tc>
        <w:tc>
          <w:tcPr>
            <w:tcW w:w="1980" w:type="dxa"/>
          </w:tcPr>
          <w:p w:rsidR="00745DFE" w:rsidRPr="00974B23" w:rsidRDefault="00745DFE" w:rsidP="00745DFE">
            <w:pPr>
              <w:spacing w:after="0" w:line="240" w:lineRule="auto"/>
              <w:rPr>
                <w:szCs w:val="26"/>
              </w:rPr>
            </w:pPr>
            <w:r w:rsidRPr="00974B23">
              <w:rPr>
                <w:szCs w:val="26"/>
              </w:rPr>
              <w:t>- Tóm tắt nội dung bài học sau khi sinh viên thuyết trình</w:t>
            </w:r>
          </w:p>
        </w:tc>
        <w:tc>
          <w:tcPr>
            <w:tcW w:w="3960" w:type="dxa"/>
          </w:tcPr>
          <w:p w:rsidR="00745DFE" w:rsidRPr="00974B23" w:rsidRDefault="00745DFE" w:rsidP="00745DFE">
            <w:pPr>
              <w:pStyle w:val="ListParagraph"/>
              <w:spacing w:after="0" w:line="240" w:lineRule="auto"/>
              <w:ind w:left="-18"/>
              <w:rPr>
                <w:bCs/>
                <w:szCs w:val="26"/>
              </w:rPr>
            </w:pPr>
            <w:r w:rsidRPr="00974B23">
              <w:rPr>
                <w:bCs/>
                <w:szCs w:val="26"/>
              </w:rPr>
              <w:t xml:space="preserve">Sau buổi học: </w:t>
            </w:r>
          </w:p>
          <w:p w:rsidR="00745DFE" w:rsidRPr="00974B23" w:rsidRDefault="00745DFE" w:rsidP="00D53810">
            <w:pPr>
              <w:pStyle w:val="ListParagraph"/>
              <w:numPr>
                <w:ilvl w:val="1"/>
                <w:numId w:val="160"/>
              </w:numPr>
              <w:spacing w:before="0" w:after="0" w:line="240" w:lineRule="auto"/>
              <w:ind w:left="-18" w:hanging="90"/>
              <w:jc w:val="left"/>
              <w:rPr>
                <w:bCs/>
                <w:szCs w:val="26"/>
              </w:rPr>
            </w:pPr>
            <w:r w:rsidRPr="00974B23">
              <w:rPr>
                <w:bCs/>
                <w:szCs w:val="26"/>
              </w:rPr>
              <w:t>SV về tóm tắc lại nội dung bài học bằng sơ đồ cây.</w:t>
            </w:r>
          </w:p>
          <w:p w:rsidR="00745DFE" w:rsidRPr="00974B23" w:rsidRDefault="00745DFE" w:rsidP="00D53810">
            <w:pPr>
              <w:pStyle w:val="ListParagraph"/>
              <w:numPr>
                <w:ilvl w:val="1"/>
                <w:numId w:val="160"/>
              </w:numPr>
              <w:spacing w:before="0" w:after="0" w:line="240" w:lineRule="auto"/>
              <w:ind w:left="-18" w:hanging="90"/>
              <w:jc w:val="left"/>
              <w:rPr>
                <w:bCs/>
                <w:szCs w:val="26"/>
              </w:rPr>
            </w:pPr>
            <w:r w:rsidRPr="00974B23">
              <w:rPr>
                <w:szCs w:val="26"/>
              </w:rPr>
              <w:t>Làm tất cả câu hỏi trắc nghiệm, bài tập chương 2 trong sách bài tập kiểm toán</w:t>
            </w:r>
            <w:r w:rsidRPr="00974B23">
              <w:rPr>
                <w:bCs/>
                <w:szCs w:val="26"/>
              </w:rPr>
              <w:t xml:space="preserve"> </w:t>
            </w:r>
          </w:p>
        </w:tc>
      </w:tr>
      <w:tr w:rsidR="00745DFE" w:rsidRPr="00974B23" w:rsidTr="00745DFE">
        <w:tc>
          <w:tcPr>
            <w:tcW w:w="918" w:type="dxa"/>
          </w:tcPr>
          <w:p w:rsidR="00745DFE" w:rsidRPr="00974B23" w:rsidRDefault="00745DFE" w:rsidP="00745DFE">
            <w:pPr>
              <w:pStyle w:val="Default0"/>
              <w:jc w:val="both"/>
              <w:rPr>
                <w:sz w:val="26"/>
                <w:szCs w:val="26"/>
              </w:rPr>
            </w:pPr>
          </w:p>
        </w:tc>
        <w:tc>
          <w:tcPr>
            <w:tcW w:w="1440" w:type="dxa"/>
          </w:tcPr>
          <w:p w:rsidR="00745DFE" w:rsidRPr="00974B23" w:rsidRDefault="00745DFE" w:rsidP="00745DFE">
            <w:pPr>
              <w:pStyle w:val="Default0"/>
              <w:jc w:val="both"/>
              <w:rPr>
                <w:sz w:val="26"/>
                <w:szCs w:val="26"/>
              </w:rPr>
            </w:pPr>
            <w:r w:rsidRPr="00974B23">
              <w:rPr>
                <w:sz w:val="26"/>
                <w:szCs w:val="26"/>
              </w:rPr>
              <w:t>Chương 2</w:t>
            </w:r>
          </w:p>
          <w:p w:rsidR="00745DFE" w:rsidRPr="00974B23" w:rsidRDefault="00745DFE" w:rsidP="00745DFE">
            <w:pPr>
              <w:pStyle w:val="Default0"/>
              <w:jc w:val="both"/>
              <w:rPr>
                <w:sz w:val="26"/>
                <w:szCs w:val="26"/>
              </w:rPr>
            </w:pPr>
          </w:p>
        </w:tc>
        <w:tc>
          <w:tcPr>
            <w:tcW w:w="1800" w:type="dxa"/>
          </w:tcPr>
          <w:p w:rsidR="00745DFE" w:rsidRPr="00974B23" w:rsidRDefault="00745DFE" w:rsidP="00745DFE">
            <w:pPr>
              <w:pStyle w:val="Default0"/>
              <w:jc w:val="both"/>
              <w:rPr>
                <w:sz w:val="26"/>
                <w:szCs w:val="26"/>
              </w:rPr>
            </w:pPr>
            <w:r w:rsidRPr="00974B23">
              <w:rPr>
                <w:sz w:val="26"/>
                <w:szCs w:val="26"/>
              </w:rPr>
              <w:t>SV làm BT</w:t>
            </w:r>
          </w:p>
          <w:p w:rsidR="00745DFE" w:rsidRPr="00974B23" w:rsidRDefault="00745DFE" w:rsidP="00745DFE">
            <w:pPr>
              <w:pStyle w:val="Default0"/>
              <w:jc w:val="both"/>
              <w:rPr>
                <w:sz w:val="26"/>
                <w:szCs w:val="26"/>
              </w:rPr>
            </w:pPr>
            <w:r w:rsidRPr="00974B23">
              <w:rPr>
                <w:sz w:val="26"/>
                <w:szCs w:val="26"/>
              </w:rPr>
              <w:t xml:space="preserve"> </w:t>
            </w:r>
          </w:p>
          <w:p w:rsidR="00745DFE" w:rsidRPr="00974B23" w:rsidRDefault="00745DFE" w:rsidP="00745DFE">
            <w:pPr>
              <w:pStyle w:val="Default0"/>
              <w:jc w:val="both"/>
              <w:rPr>
                <w:sz w:val="26"/>
                <w:szCs w:val="26"/>
              </w:rPr>
            </w:pPr>
          </w:p>
        </w:tc>
        <w:tc>
          <w:tcPr>
            <w:tcW w:w="1980" w:type="dxa"/>
          </w:tcPr>
          <w:p w:rsidR="00745DFE" w:rsidRPr="00974B23" w:rsidRDefault="00745DFE" w:rsidP="00745DFE">
            <w:pPr>
              <w:pStyle w:val="Default0"/>
              <w:jc w:val="both"/>
              <w:rPr>
                <w:sz w:val="26"/>
                <w:szCs w:val="26"/>
              </w:rPr>
            </w:pPr>
            <w:r w:rsidRPr="00974B23">
              <w:rPr>
                <w:sz w:val="26"/>
                <w:szCs w:val="26"/>
              </w:rPr>
              <w:t xml:space="preserve">- Hướng dẫn SV sửa bài tập </w:t>
            </w:r>
          </w:p>
          <w:p w:rsidR="00745DFE" w:rsidRPr="00974B23" w:rsidRDefault="00745DFE" w:rsidP="00745DFE">
            <w:pPr>
              <w:pStyle w:val="Default0"/>
              <w:jc w:val="both"/>
              <w:rPr>
                <w:sz w:val="26"/>
                <w:szCs w:val="26"/>
              </w:rPr>
            </w:pPr>
          </w:p>
        </w:tc>
        <w:tc>
          <w:tcPr>
            <w:tcW w:w="3960" w:type="dxa"/>
          </w:tcPr>
          <w:p w:rsidR="00745DFE" w:rsidRPr="00974B23" w:rsidRDefault="00745DFE" w:rsidP="00D53810">
            <w:pPr>
              <w:pStyle w:val="ListParagraph"/>
              <w:numPr>
                <w:ilvl w:val="1"/>
                <w:numId w:val="160"/>
              </w:numPr>
              <w:tabs>
                <w:tab w:val="clear" w:pos="360"/>
              </w:tabs>
              <w:spacing w:before="0" w:after="0" w:line="240" w:lineRule="auto"/>
              <w:ind w:left="252" w:hanging="180"/>
              <w:jc w:val="left"/>
              <w:rPr>
                <w:szCs w:val="26"/>
              </w:rPr>
            </w:pPr>
            <w:r w:rsidRPr="00974B23">
              <w:rPr>
                <w:szCs w:val="26"/>
              </w:rPr>
              <w:t>Sau buổi học:</w:t>
            </w:r>
          </w:p>
          <w:p w:rsidR="00745DFE" w:rsidRPr="00974B23" w:rsidRDefault="00745DFE" w:rsidP="00D53810">
            <w:pPr>
              <w:pStyle w:val="ListParagraph"/>
              <w:numPr>
                <w:ilvl w:val="1"/>
                <w:numId w:val="160"/>
              </w:numPr>
              <w:tabs>
                <w:tab w:val="clear" w:pos="360"/>
              </w:tabs>
              <w:spacing w:before="0" w:after="0" w:line="240" w:lineRule="auto"/>
              <w:ind w:left="252" w:hanging="180"/>
              <w:jc w:val="left"/>
              <w:rPr>
                <w:szCs w:val="26"/>
              </w:rPr>
            </w:pPr>
            <w:r w:rsidRPr="00974B23">
              <w:rPr>
                <w:szCs w:val="26"/>
              </w:rPr>
              <w:t>Đọc slide bài giảng chương 3</w:t>
            </w:r>
          </w:p>
          <w:p w:rsidR="00745DFE" w:rsidRPr="00974B23" w:rsidRDefault="00745DFE" w:rsidP="00D53810">
            <w:pPr>
              <w:pStyle w:val="ListParagraph"/>
              <w:numPr>
                <w:ilvl w:val="1"/>
                <w:numId w:val="160"/>
              </w:numPr>
              <w:tabs>
                <w:tab w:val="clear" w:pos="360"/>
              </w:tabs>
              <w:spacing w:before="0" w:after="0" w:line="240" w:lineRule="auto"/>
              <w:ind w:left="252" w:hanging="180"/>
              <w:jc w:val="left"/>
              <w:rPr>
                <w:szCs w:val="26"/>
              </w:rPr>
            </w:pPr>
            <w:r w:rsidRPr="00974B23">
              <w:rPr>
                <w:szCs w:val="26"/>
              </w:rPr>
              <w:t>Đọc Giáo trình Lý Thuyết kiểm toán 1: chương 3 (phần I)</w:t>
            </w:r>
          </w:p>
          <w:p w:rsidR="00745DFE" w:rsidRPr="00974B23" w:rsidRDefault="00745DFE" w:rsidP="00D53810">
            <w:pPr>
              <w:pStyle w:val="ListParagraph"/>
              <w:numPr>
                <w:ilvl w:val="1"/>
                <w:numId w:val="160"/>
              </w:numPr>
              <w:tabs>
                <w:tab w:val="clear" w:pos="360"/>
              </w:tabs>
              <w:spacing w:before="0" w:after="0" w:line="240" w:lineRule="auto"/>
              <w:ind w:left="252" w:hanging="252"/>
              <w:jc w:val="left"/>
              <w:rPr>
                <w:szCs w:val="26"/>
              </w:rPr>
            </w:pPr>
            <w:r w:rsidRPr="00974B23">
              <w:rPr>
                <w:szCs w:val="26"/>
              </w:rPr>
              <w:t>Tham khảo VSA 300, 320, 450</w:t>
            </w:r>
          </w:p>
          <w:p w:rsidR="00745DFE" w:rsidRPr="00974B23" w:rsidRDefault="00745DFE" w:rsidP="00D53810">
            <w:pPr>
              <w:pStyle w:val="ListParagraph"/>
              <w:numPr>
                <w:ilvl w:val="1"/>
                <w:numId w:val="160"/>
              </w:numPr>
              <w:tabs>
                <w:tab w:val="clear" w:pos="360"/>
              </w:tabs>
              <w:spacing w:before="0" w:after="0" w:line="240" w:lineRule="auto"/>
              <w:ind w:left="342"/>
              <w:jc w:val="left"/>
              <w:rPr>
                <w:szCs w:val="26"/>
              </w:rPr>
            </w:pPr>
            <w:r w:rsidRPr="00974B23">
              <w:rPr>
                <w:szCs w:val="26"/>
              </w:rPr>
              <w:t>Trả lời câu hỏi: Khái niệm trọng yếu, cho ví dụ? Phân biệt rủi ro kiểm toán, rủi ro tiềm tang, rủi ro kiểm soát, rủi ro phát hiện (viết ra giấy).</w:t>
            </w:r>
          </w:p>
          <w:p w:rsidR="00745DFE" w:rsidRPr="00974B23" w:rsidRDefault="00745DFE" w:rsidP="00D53810">
            <w:pPr>
              <w:pStyle w:val="ListParagraph"/>
              <w:numPr>
                <w:ilvl w:val="1"/>
                <w:numId w:val="160"/>
              </w:numPr>
              <w:tabs>
                <w:tab w:val="clear" w:pos="360"/>
              </w:tabs>
              <w:spacing w:before="0" w:after="0" w:line="240" w:lineRule="auto"/>
              <w:ind w:left="252" w:hanging="180"/>
              <w:jc w:val="left"/>
              <w:rPr>
                <w:szCs w:val="26"/>
              </w:rPr>
            </w:pPr>
            <w:r w:rsidRPr="00974B23">
              <w:rPr>
                <w:szCs w:val="26"/>
              </w:rPr>
              <w:t>Chuẩn bị thuyết trình phần I</w:t>
            </w:r>
          </w:p>
        </w:tc>
      </w:tr>
      <w:tr w:rsidR="00745DFE" w:rsidRPr="00974B23" w:rsidTr="00745DFE">
        <w:tc>
          <w:tcPr>
            <w:tcW w:w="918" w:type="dxa"/>
          </w:tcPr>
          <w:p w:rsidR="00745DFE" w:rsidRPr="00974B23" w:rsidRDefault="00745DFE" w:rsidP="00745DFE">
            <w:pPr>
              <w:pStyle w:val="Default0"/>
              <w:jc w:val="both"/>
              <w:rPr>
                <w:sz w:val="26"/>
                <w:szCs w:val="26"/>
              </w:rPr>
            </w:pPr>
            <w:r w:rsidRPr="00974B23">
              <w:rPr>
                <w:sz w:val="26"/>
                <w:szCs w:val="26"/>
              </w:rPr>
              <w:t>4 (4t)</w:t>
            </w:r>
          </w:p>
        </w:tc>
        <w:tc>
          <w:tcPr>
            <w:tcW w:w="1440" w:type="dxa"/>
          </w:tcPr>
          <w:p w:rsidR="00745DFE" w:rsidRPr="00974B23" w:rsidRDefault="00745DFE" w:rsidP="00745DFE">
            <w:pPr>
              <w:pStyle w:val="Default0"/>
              <w:jc w:val="both"/>
              <w:rPr>
                <w:sz w:val="26"/>
                <w:szCs w:val="26"/>
              </w:rPr>
            </w:pPr>
            <w:r w:rsidRPr="00974B23">
              <w:rPr>
                <w:sz w:val="26"/>
                <w:szCs w:val="26"/>
              </w:rPr>
              <w:t>Chương 3, mục 3.1</w:t>
            </w:r>
          </w:p>
          <w:p w:rsidR="00745DFE" w:rsidRPr="00974B23" w:rsidRDefault="00745DFE" w:rsidP="00745DFE">
            <w:pPr>
              <w:spacing w:after="0" w:line="240" w:lineRule="auto"/>
              <w:rPr>
                <w:szCs w:val="26"/>
              </w:rPr>
            </w:pPr>
          </w:p>
        </w:tc>
        <w:tc>
          <w:tcPr>
            <w:tcW w:w="1800" w:type="dxa"/>
          </w:tcPr>
          <w:p w:rsidR="00745DFE" w:rsidRPr="00974B23" w:rsidRDefault="00745DFE" w:rsidP="00D53810">
            <w:pPr>
              <w:pStyle w:val="Default0"/>
              <w:numPr>
                <w:ilvl w:val="1"/>
                <w:numId w:val="160"/>
              </w:numPr>
              <w:ind w:left="252"/>
              <w:jc w:val="both"/>
              <w:rPr>
                <w:sz w:val="26"/>
                <w:szCs w:val="26"/>
              </w:rPr>
            </w:pPr>
            <w:r w:rsidRPr="00974B23">
              <w:rPr>
                <w:sz w:val="26"/>
                <w:szCs w:val="26"/>
              </w:rPr>
              <w:lastRenderedPageBreak/>
              <w:t xml:space="preserve">SV thuyết trình phần </w:t>
            </w:r>
            <w:r w:rsidRPr="00974B23">
              <w:rPr>
                <w:bCs/>
                <w:sz w:val="26"/>
                <w:szCs w:val="26"/>
              </w:rPr>
              <w:t>I</w:t>
            </w:r>
          </w:p>
          <w:p w:rsidR="00745DFE" w:rsidRPr="00974B23" w:rsidRDefault="00745DFE" w:rsidP="00D53810">
            <w:pPr>
              <w:pStyle w:val="Default0"/>
              <w:numPr>
                <w:ilvl w:val="1"/>
                <w:numId w:val="160"/>
              </w:numPr>
              <w:ind w:left="252"/>
              <w:jc w:val="both"/>
              <w:rPr>
                <w:sz w:val="26"/>
                <w:szCs w:val="26"/>
              </w:rPr>
            </w:pPr>
            <w:r w:rsidRPr="00974B23">
              <w:rPr>
                <w:sz w:val="26"/>
                <w:szCs w:val="26"/>
              </w:rPr>
              <w:t xml:space="preserve">GV lên lớp </w:t>
            </w:r>
            <w:r w:rsidRPr="00974B23">
              <w:rPr>
                <w:sz w:val="26"/>
                <w:szCs w:val="26"/>
              </w:rPr>
              <w:lastRenderedPageBreak/>
              <w:t xml:space="preserve">giảng  </w:t>
            </w:r>
          </w:p>
          <w:p w:rsidR="00745DFE" w:rsidRPr="00974B23" w:rsidRDefault="00745DFE" w:rsidP="00745DFE">
            <w:pPr>
              <w:spacing w:after="0" w:line="240" w:lineRule="auto"/>
              <w:rPr>
                <w:szCs w:val="26"/>
              </w:rPr>
            </w:pPr>
          </w:p>
        </w:tc>
        <w:tc>
          <w:tcPr>
            <w:tcW w:w="1980" w:type="dxa"/>
          </w:tcPr>
          <w:p w:rsidR="00745DFE" w:rsidRPr="00974B23" w:rsidRDefault="00745DFE" w:rsidP="00745DFE">
            <w:pPr>
              <w:spacing w:after="0" w:line="240" w:lineRule="auto"/>
              <w:rPr>
                <w:szCs w:val="26"/>
              </w:rPr>
            </w:pPr>
            <w:r w:rsidRPr="00974B23">
              <w:rPr>
                <w:szCs w:val="26"/>
              </w:rPr>
              <w:lastRenderedPageBreak/>
              <w:t xml:space="preserve">- Tóm tắt nội dung bài học </w:t>
            </w:r>
            <w:r w:rsidRPr="00974B23">
              <w:rPr>
                <w:szCs w:val="26"/>
              </w:rPr>
              <w:lastRenderedPageBreak/>
              <w:t>sau khi sinh viên thuyết trình</w:t>
            </w:r>
          </w:p>
        </w:tc>
        <w:tc>
          <w:tcPr>
            <w:tcW w:w="3960" w:type="dxa"/>
          </w:tcPr>
          <w:p w:rsidR="00745DFE" w:rsidRPr="00974B23" w:rsidRDefault="00745DFE" w:rsidP="00745DFE">
            <w:pPr>
              <w:pStyle w:val="ListParagraph"/>
              <w:spacing w:after="0" w:line="240" w:lineRule="auto"/>
              <w:ind w:left="-18"/>
              <w:rPr>
                <w:bCs/>
                <w:szCs w:val="26"/>
              </w:rPr>
            </w:pPr>
            <w:r w:rsidRPr="00974B23">
              <w:rPr>
                <w:bCs/>
                <w:szCs w:val="26"/>
              </w:rPr>
              <w:lastRenderedPageBreak/>
              <w:t xml:space="preserve">Sau buổi học: </w:t>
            </w:r>
          </w:p>
          <w:p w:rsidR="00745DFE" w:rsidRPr="00974B23" w:rsidRDefault="00745DFE" w:rsidP="00D53810">
            <w:pPr>
              <w:pStyle w:val="ListParagraph"/>
              <w:numPr>
                <w:ilvl w:val="1"/>
                <w:numId w:val="160"/>
              </w:numPr>
              <w:spacing w:before="0" w:after="0" w:line="240" w:lineRule="auto"/>
              <w:ind w:left="-18" w:hanging="90"/>
              <w:jc w:val="left"/>
              <w:rPr>
                <w:bCs/>
                <w:szCs w:val="26"/>
              </w:rPr>
            </w:pPr>
            <w:r w:rsidRPr="00974B23">
              <w:rPr>
                <w:bCs/>
                <w:szCs w:val="26"/>
              </w:rPr>
              <w:t xml:space="preserve">SV về tóm tắc lại nội dung bài học </w:t>
            </w:r>
            <w:r w:rsidRPr="00974B23">
              <w:rPr>
                <w:bCs/>
                <w:szCs w:val="26"/>
              </w:rPr>
              <w:lastRenderedPageBreak/>
              <w:t>bằng sơ đồ cây.</w:t>
            </w:r>
          </w:p>
          <w:p w:rsidR="00745DFE" w:rsidRPr="00974B23" w:rsidRDefault="00745DFE" w:rsidP="00D53810">
            <w:pPr>
              <w:pStyle w:val="ListParagraph"/>
              <w:numPr>
                <w:ilvl w:val="1"/>
                <w:numId w:val="160"/>
              </w:numPr>
              <w:spacing w:before="0" w:after="0" w:line="240" w:lineRule="auto"/>
              <w:ind w:left="-18" w:hanging="90"/>
              <w:jc w:val="left"/>
              <w:rPr>
                <w:bCs/>
                <w:szCs w:val="26"/>
              </w:rPr>
            </w:pPr>
            <w:r w:rsidRPr="00974B23">
              <w:rPr>
                <w:bCs/>
                <w:szCs w:val="26"/>
              </w:rPr>
              <w:t>Làm 1 số bài tập do giảng viên phân công.</w:t>
            </w:r>
          </w:p>
        </w:tc>
      </w:tr>
      <w:tr w:rsidR="00745DFE" w:rsidRPr="00974B23" w:rsidTr="00745DFE">
        <w:tc>
          <w:tcPr>
            <w:tcW w:w="918" w:type="dxa"/>
          </w:tcPr>
          <w:p w:rsidR="00745DFE" w:rsidRPr="00974B23" w:rsidRDefault="00745DFE" w:rsidP="00745DFE">
            <w:pPr>
              <w:pStyle w:val="Default0"/>
              <w:jc w:val="both"/>
              <w:rPr>
                <w:sz w:val="26"/>
                <w:szCs w:val="26"/>
              </w:rPr>
            </w:pPr>
          </w:p>
        </w:tc>
        <w:tc>
          <w:tcPr>
            <w:tcW w:w="1440" w:type="dxa"/>
          </w:tcPr>
          <w:p w:rsidR="00745DFE" w:rsidRPr="00974B23" w:rsidRDefault="00745DFE" w:rsidP="00745DFE">
            <w:pPr>
              <w:pStyle w:val="Default0"/>
              <w:jc w:val="both"/>
              <w:rPr>
                <w:sz w:val="26"/>
                <w:szCs w:val="26"/>
              </w:rPr>
            </w:pPr>
            <w:r w:rsidRPr="00974B23">
              <w:rPr>
                <w:sz w:val="26"/>
                <w:szCs w:val="26"/>
              </w:rPr>
              <w:t>Chương 3, mục 3.1</w:t>
            </w:r>
          </w:p>
          <w:p w:rsidR="00745DFE" w:rsidRPr="00974B23" w:rsidRDefault="00745DFE" w:rsidP="00745DFE">
            <w:pPr>
              <w:spacing w:after="0" w:line="240" w:lineRule="auto"/>
              <w:rPr>
                <w:szCs w:val="26"/>
              </w:rPr>
            </w:pPr>
          </w:p>
        </w:tc>
        <w:tc>
          <w:tcPr>
            <w:tcW w:w="1800" w:type="dxa"/>
          </w:tcPr>
          <w:p w:rsidR="00745DFE" w:rsidRPr="00974B23" w:rsidRDefault="00745DFE" w:rsidP="00D53810">
            <w:pPr>
              <w:pStyle w:val="Default0"/>
              <w:numPr>
                <w:ilvl w:val="1"/>
                <w:numId w:val="160"/>
              </w:numPr>
              <w:ind w:left="252"/>
              <w:jc w:val="both"/>
              <w:rPr>
                <w:sz w:val="26"/>
                <w:szCs w:val="26"/>
              </w:rPr>
            </w:pPr>
            <w:r w:rsidRPr="00974B23">
              <w:rPr>
                <w:sz w:val="26"/>
                <w:szCs w:val="26"/>
              </w:rPr>
              <w:t xml:space="preserve">GV lên lớp giảng  </w:t>
            </w:r>
          </w:p>
          <w:p w:rsidR="00745DFE" w:rsidRPr="00974B23" w:rsidRDefault="00745DFE" w:rsidP="00745DFE">
            <w:pPr>
              <w:spacing w:after="0" w:line="240" w:lineRule="auto"/>
              <w:rPr>
                <w:szCs w:val="26"/>
              </w:rPr>
            </w:pPr>
          </w:p>
        </w:tc>
        <w:tc>
          <w:tcPr>
            <w:tcW w:w="1980" w:type="dxa"/>
          </w:tcPr>
          <w:p w:rsidR="00745DFE" w:rsidRPr="00974B23" w:rsidRDefault="00745DFE" w:rsidP="00745DFE">
            <w:pPr>
              <w:spacing w:after="0" w:line="240" w:lineRule="auto"/>
              <w:rPr>
                <w:szCs w:val="26"/>
              </w:rPr>
            </w:pPr>
            <w:r w:rsidRPr="00974B23">
              <w:rPr>
                <w:szCs w:val="26"/>
              </w:rPr>
              <w:t>- Thuyết giảng tiếp lý thuyết phần I</w:t>
            </w:r>
          </w:p>
        </w:tc>
        <w:tc>
          <w:tcPr>
            <w:tcW w:w="3960" w:type="dxa"/>
          </w:tcPr>
          <w:p w:rsidR="00745DFE" w:rsidRPr="00974B23" w:rsidRDefault="00745DFE" w:rsidP="00745DFE">
            <w:pPr>
              <w:pStyle w:val="ListParagraph"/>
              <w:spacing w:after="0" w:line="240" w:lineRule="auto"/>
              <w:ind w:left="-18"/>
              <w:rPr>
                <w:bCs/>
                <w:szCs w:val="26"/>
              </w:rPr>
            </w:pPr>
            <w:r w:rsidRPr="00974B23">
              <w:rPr>
                <w:bCs/>
                <w:szCs w:val="26"/>
              </w:rPr>
              <w:t xml:space="preserve">Sau buổi học: </w:t>
            </w:r>
          </w:p>
          <w:p w:rsidR="00745DFE" w:rsidRPr="00974B23" w:rsidRDefault="00745DFE" w:rsidP="00D53810">
            <w:pPr>
              <w:pStyle w:val="ListParagraph"/>
              <w:numPr>
                <w:ilvl w:val="1"/>
                <w:numId w:val="160"/>
              </w:numPr>
              <w:spacing w:before="0" w:after="0" w:line="240" w:lineRule="auto"/>
              <w:ind w:left="-18" w:hanging="90"/>
              <w:jc w:val="left"/>
              <w:rPr>
                <w:bCs/>
                <w:szCs w:val="26"/>
              </w:rPr>
            </w:pPr>
            <w:r w:rsidRPr="00974B23">
              <w:rPr>
                <w:bCs/>
                <w:szCs w:val="26"/>
              </w:rPr>
              <w:t xml:space="preserve">Đọc Giáo trình Lý Thuyết kiểm toán 1: chương 3 (phần II,III) </w:t>
            </w:r>
          </w:p>
          <w:p w:rsidR="00745DFE" w:rsidRPr="00974B23" w:rsidRDefault="00745DFE" w:rsidP="00D53810">
            <w:pPr>
              <w:pStyle w:val="ListParagraph"/>
              <w:numPr>
                <w:ilvl w:val="1"/>
                <w:numId w:val="160"/>
              </w:numPr>
              <w:tabs>
                <w:tab w:val="clear" w:pos="360"/>
              </w:tabs>
              <w:spacing w:before="0" w:after="0" w:line="240" w:lineRule="auto"/>
              <w:ind w:left="342"/>
              <w:jc w:val="left"/>
              <w:rPr>
                <w:bCs/>
                <w:szCs w:val="26"/>
              </w:rPr>
            </w:pPr>
            <w:r w:rsidRPr="00974B23">
              <w:rPr>
                <w:bCs/>
                <w:szCs w:val="26"/>
              </w:rPr>
              <w:t>Trả lời câu hỏi: Vì sao kiểm toán viên phải hiểu biết chung về nền kinh tế, môi trường và lĩnh vực hoạt động của đơn vị được kiểm toán? Mục tiêu kiểm toán là gì, có mấy mục tiêu, kể tên?(viết ra giấy).</w:t>
            </w:r>
          </w:p>
          <w:p w:rsidR="00745DFE" w:rsidRPr="00974B23" w:rsidRDefault="00745DFE" w:rsidP="00D53810">
            <w:pPr>
              <w:pStyle w:val="ListParagraph"/>
              <w:numPr>
                <w:ilvl w:val="1"/>
                <w:numId w:val="160"/>
              </w:numPr>
              <w:spacing w:before="0" w:after="0" w:line="240" w:lineRule="auto"/>
              <w:ind w:left="-18" w:hanging="90"/>
              <w:jc w:val="left"/>
              <w:rPr>
                <w:bCs/>
                <w:szCs w:val="26"/>
              </w:rPr>
            </w:pPr>
            <w:r w:rsidRPr="00974B23">
              <w:rPr>
                <w:bCs/>
                <w:szCs w:val="26"/>
              </w:rPr>
              <w:t>Chuẩn bị thuyết trình chương 3 phần II,III</w:t>
            </w:r>
          </w:p>
        </w:tc>
      </w:tr>
      <w:tr w:rsidR="00745DFE" w:rsidRPr="00974B23" w:rsidTr="00745DFE">
        <w:tc>
          <w:tcPr>
            <w:tcW w:w="918" w:type="dxa"/>
          </w:tcPr>
          <w:p w:rsidR="00745DFE" w:rsidRPr="00974B23" w:rsidRDefault="00745DFE" w:rsidP="00745DFE">
            <w:pPr>
              <w:pStyle w:val="Default0"/>
              <w:jc w:val="both"/>
              <w:rPr>
                <w:sz w:val="26"/>
                <w:szCs w:val="26"/>
              </w:rPr>
            </w:pPr>
            <w:r w:rsidRPr="00974B23">
              <w:rPr>
                <w:sz w:val="26"/>
                <w:szCs w:val="26"/>
              </w:rPr>
              <w:t>5 (4t)</w:t>
            </w:r>
          </w:p>
        </w:tc>
        <w:tc>
          <w:tcPr>
            <w:tcW w:w="1440" w:type="dxa"/>
          </w:tcPr>
          <w:p w:rsidR="00745DFE" w:rsidRPr="00974B23" w:rsidRDefault="00745DFE" w:rsidP="00745DFE">
            <w:pPr>
              <w:pStyle w:val="Default0"/>
              <w:jc w:val="both"/>
              <w:rPr>
                <w:sz w:val="26"/>
                <w:szCs w:val="26"/>
              </w:rPr>
            </w:pPr>
            <w:r w:rsidRPr="00974B23">
              <w:rPr>
                <w:sz w:val="26"/>
                <w:szCs w:val="26"/>
              </w:rPr>
              <w:t>Chương 3, mục 3.2, 3.3</w:t>
            </w:r>
          </w:p>
          <w:p w:rsidR="00745DFE" w:rsidRPr="00974B23" w:rsidRDefault="00745DFE" w:rsidP="00745DFE">
            <w:pPr>
              <w:spacing w:after="0" w:line="240" w:lineRule="auto"/>
              <w:rPr>
                <w:szCs w:val="26"/>
              </w:rPr>
            </w:pPr>
          </w:p>
        </w:tc>
        <w:tc>
          <w:tcPr>
            <w:tcW w:w="1800" w:type="dxa"/>
          </w:tcPr>
          <w:p w:rsidR="00745DFE" w:rsidRPr="00974B23" w:rsidRDefault="00745DFE" w:rsidP="00D53810">
            <w:pPr>
              <w:pStyle w:val="Default0"/>
              <w:numPr>
                <w:ilvl w:val="1"/>
                <w:numId w:val="160"/>
              </w:numPr>
              <w:ind w:left="252"/>
              <w:jc w:val="both"/>
              <w:rPr>
                <w:sz w:val="26"/>
                <w:szCs w:val="26"/>
              </w:rPr>
            </w:pPr>
            <w:r w:rsidRPr="00974B23">
              <w:rPr>
                <w:sz w:val="26"/>
                <w:szCs w:val="26"/>
              </w:rPr>
              <w:t>SV thuyết trình phần II,III</w:t>
            </w:r>
          </w:p>
          <w:p w:rsidR="00745DFE" w:rsidRPr="00974B23" w:rsidRDefault="00745DFE" w:rsidP="00D53810">
            <w:pPr>
              <w:pStyle w:val="Default0"/>
              <w:numPr>
                <w:ilvl w:val="1"/>
                <w:numId w:val="160"/>
              </w:numPr>
              <w:ind w:left="252"/>
              <w:jc w:val="both"/>
              <w:rPr>
                <w:sz w:val="26"/>
                <w:szCs w:val="26"/>
              </w:rPr>
            </w:pPr>
            <w:r w:rsidRPr="00974B23">
              <w:rPr>
                <w:sz w:val="26"/>
                <w:szCs w:val="26"/>
              </w:rPr>
              <w:t xml:space="preserve">GV lên lớp giảng  </w:t>
            </w:r>
          </w:p>
          <w:p w:rsidR="00745DFE" w:rsidRPr="00974B23" w:rsidRDefault="00745DFE" w:rsidP="00745DFE">
            <w:pPr>
              <w:spacing w:after="0" w:line="240" w:lineRule="auto"/>
              <w:rPr>
                <w:szCs w:val="26"/>
              </w:rPr>
            </w:pPr>
          </w:p>
        </w:tc>
        <w:tc>
          <w:tcPr>
            <w:tcW w:w="1980" w:type="dxa"/>
          </w:tcPr>
          <w:p w:rsidR="00745DFE" w:rsidRPr="00974B23" w:rsidRDefault="00745DFE" w:rsidP="00745DFE">
            <w:pPr>
              <w:spacing w:after="0" w:line="240" w:lineRule="auto"/>
              <w:rPr>
                <w:szCs w:val="26"/>
              </w:rPr>
            </w:pPr>
            <w:r w:rsidRPr="00974B23">
              <w:rPr>
                <w:szCs w:val="26"/>
              </w:rPr>
              <w:t>- Tóm tắt nội dung bài học sau khi sinh viên thuyết trình</w:t>
            </w:r>
          </w:p>
        </w:tc>
        <w:tc>
          <w:tcPr>
            <w:tcW w:w="3960" w:type="dxa"/>
          </w:tcPr>
          <w:p w:rsidR="00745DFE" w:rsidRPr="00974B23" w:rsidRDefault="00745DFE" w:rsidP="00745DFE">
            <w:pPr>
              <w:pStyle w:val="ListParagraph"/>
              <w:spacing w:after="0" w:line="240" w:lineRule="auto"/>
              <w:ind w:left="-18"/>
              <w:rPr>
                <w:bCs/>
                <w:szCs w:val="26"/>
              </w:rPr>
            </w:pPr>
            <w:r w:rsidRPr="00974B23">
              <w:rPr>
                <w:bCs/>
                <w:szCs w:val="26"/>
              </w:rPr>
              <w:t xml:space="preserve">Sau buổi học: </w:t>
            </w:r>
          </w:p>
          <w:p w:rsidR="00745DFE" w:rsidRPr="00974B23" w:rsidRDefault="00745DFE" w:rsidP="00D53810">
            <w:pPr>
              <w:pStyle w:val="ListParagraph"/>
              <w:numPr>
                <w:ilvl w:val="1"/>
                <w:numId w:val="160"/>
              </w:numPr>
              <w:spacing w:before="0" w:after="0" w:line="240" w:lineRule="auto"/>
              <w:ind w:left="-18" w:hanging="90"/>
              <w:jc w:val="left"/>
              <w:rPr>
                <w:bCs/>
                <w:szCs w:val="26"/>
              </w:rPr>
            </w:pPr>
            <w:r w:rsidRPr="00974B23">
              <w:rPr>
                <w:bCs/>
                <w:szCs w:val="26"/>
              </w:rPr>
              <w:t>SV về tóm tắc lại nội dung bài học bằng sơ đồ cây.</w:t>
            </w:r>
          </w:p>
          <w:p w:rsidR="00745DFE" w:rsidRPr="00974B23" w:rsidRDefault="00745DFE" w:rsidP="00D53810">
            <w:pPr>
              <w:pStyle w:val="ListParagraph"/>
              <w:numPr>
                <w:ilvl w:val="1"/>
                <w:numId w:val="160"/>
              </w:numPr>
              <w:spacing w:before="0" w:after="0" w:line="240" w:lineRule="auto"/>
              <w:ind w:left="-18" w:hanging="90"/>
              <w:jc w:val="left"/>
              <w:rPr>
                <w:bCs/>
                <w:szCs w:val="26"/>
              </w:rPr>
            </w:pPr>
            <w:r w:rsidRPr="00974B23">
              <w:rPr>
                <w:bCs/>
                <w:szCs w:val="26"/>
              </w:rPr>
              <w:t>Làm 1 số bài tập do giảng viên phân công.</w:t>
            </w:r>
          </w:p>
          <w:p w:rsidR="00745DFE" w:rsidRPr="00974B23" w:rsidRDefault="00745DFE" w:rsidP="00D53810">
            <w:pPr>
              <w:pStyle w:val="ListParagraph"/>
              <w:numPr>
                <w:ilvl w:val="1"/>
                <w:numId w:val="160"/>
              </w:numPr>
              <w:spacing w:before="0" w:after="0" w:line="240" w:lineRule="auto"/>
              <w:ind w:left="-18" w:hanging="90"/>
              <w:jc w:val="left"/>
              <w:rPr>
                <w:bCs/>
                <w:szCs w:val="26"/>
              </w:rPr>
            </w:pPr>
            <w:r w:rsidRPr="00974B23">
              <w:rPr>
                <w:szCs w:val="26"/>
              </w:rPr>
              <w:t>Làm tất cả câu hỏi trắc nghiệm, bài tập chương 2 trong sách bài tập kiểm toán</w:t>
            </w:r>
            <w:r w:rsidRPr="00974B23">
              <w:rPr>
                <w:bCs/>
                <w:szCs w:val="26"/>
              </w:rPr>
              <w:t xml:space="preserve"> </w:t>
            </w:r>
          </w:p>
        </w:tc>
      </w:tr>
      <w:tr w:rsidR="00745DFE" w:rsidRPr="00974B23" w:rsidTr="00745DFE">
        <w:tc>
          <w:tcPr>
            <w:tcW w:w="918" w:type="dxa"/>
          </w:tcPr>
          <w:p w:rsidR="00745DFE" w:rsidRPr="00974B23" w:rsidRDefault="00745DFE" w:rsidP="00745DFE">
            <w:pPr>
              <w:pStyle w:val="Default0"/>
              <w:jc w:val="both"/>
              <w:rPr>
                <w:sz w:val="26"/>
                <w:szCs w:val="26"/>
              </w:rPr>
            </w:pPr>
          </w:p>
        </w:tc>
        <w:tc>
          <w:tcPr>
            <w:tcW w:w="1440" w:type="dxa"/>
          </w:tcPr>
          <w:p w:rsidR="00745DFE" w:rsidRPr="00974B23" w:rsidRDefault="00745DFE" w:rsidP="00745DFE">
            <w:pPr>
              <w:pStyle w:val="Default0"/>
              <w:jc w:val="both"/>
              <w:rPr>
                <w:sz w:val="26"/>
                <w:szCs w:val="26"/>
              </w:rPr>
            </w:pPr>
            <w:r w:rsidRPr="00974B23">
              <w:rPr>
                <w:sz w:val="26"/>
                <w:szCs w:val="26"/>
              </w:rPr>
              <w:t>Chương 3</w:t>
            </w:r>
          </w:p>
          <w:p w:rsidR="00745DFE" w:rsidRPr="00974B23" w:rsidRDefault="00745DFE" w:rsidP="00745DFE">
            <w:pPr>
              <w:pStyle w:val="Default0"/>
              <w:jc w:val="both"/>
              <w:rPr>
                <w:sz w:val="26"/>
                <w:szCs w:val="26"/>
              </w:rPr>
            </w:pPr>
          </w:p>
        </w:tc>
        <w:tc>
          <w:tcPr>
            <w:tcW w:w="1800" w:type="dxa"/>
          </w:tcPr>
          <w:p w:rsidR="00745DFE" w:rsidRPr="00974B23" w:rsidRDefault="00745DFE" w:rsidP="00745DFE">
            <w:pPr>
              <w:pStyle w:val="Default0"/>
              <w:jc w:val="both"/>
              <w:rPr>
                <w:sz w:val="26"/>
                <w:szCs w:val="26"/>
              </w:rPr>
            </w:pPr>
            <w:r w:rsidRPr="00974B23">
              <w:rPr>
                <w:sz w:val="26"/>
                <w:szCs w:val="26"/>
              </w:rPr>
              <w:t xml:space="preserve"> SV làm BT</w:t>
            </w:r>
          </w:p>
          <w:p w:rsidR="00745DFE" w:rsidRPr="00974B23" w:rsidRDefault="00745DFE" w:rsidP="00745DFE">
            <w:pPr>
              <w:pStyle w:val="Default0"/>
              <w:jc w:val="both"/>
              <w:rPr>
                <w:sz w:val="26"/>
                <w:szCs w:val="26"/>
              </w:rPr>
            </w:pPr>
            <w:r w:rsidRPr="00974B23">
              <w:rPr>
                <w:sz w:val="26"/>
                <w:szCs w:val="26"/>
              </w:rPr>
              <w:t xml:space="preserve"> </w:t>
            </w:r>
          </w:p>
          <w:p w:rsidR="00745DFE" w:rsidRPr="00974B23" w:rsidRDefault="00745DFE" w:rsidP="00745DFE">
            <w:pPr>
              <w:pStyle w:val="Default0"/>
              <w:jc w:val="both"/>
              <w:rPr>
                <w:sz w:val="26"/>
                <w:szCs w:val="26"/>
              </w:rPr>
            </w:pPr>
          </w:p>
        </w:tc>
        <w:tc>
          <w:tcPr>
            <w:tcW w:w="1980" w:type="dxa"/>
          </w:tcPr>
          <w:p w:rsidR="00745DFE" w:rsidRPr="00974B23" w:rsidRDefault="00745DFE" w:rsidP="00745DFE">
            <w:pPr>
              <w:pStyle w:val="Default0"/>
              <w:jc w:val="both"/>
              <w:rPr>
                <w:sz w:val="26"/>
                <w:szCs w:val="26"/>
              </w:rPr>
            </w:pPr>
            <w:r w:rsidRPr="00974B23">
              <w:rPr>
                <w:sz w:val="26"/>
                <w:szCs w:val="26"/>
              </w:rPr>
              <w:t xml:space="preserve">- Hướng dẫn SV sửa bài tập </w:t>
            </w:r>
          </w:p>
          <w:p w:rsidR="00745DFE" w:rsidRPr="00974B23" w:rsidRDefault="00745DFE" w:rsidP="00745DFE">
            <w:pPr>
              <w:pStyle w:val="Default0"/>
              <w:jc w:val="both"/>
              <w:rPr>
                <w:sz w:val="26"/>
                <w:szCs w:val="26"/>
              </w:rPr>
            </w:pPr>
          </w:p>
        </w:tc>
        <w:tc>
          <w:tcPr>
            <w:tcW w:w="3960" w:type="dxa"/>
          </w:tcPr>
          <w:p w:rsidR="00745DFE" w:rsidRPr="00974B23" w:rsidRDefault="00745DFE" w:rsidP="00D53810">
            <w:pPr>
              <w:pStyle w:val="ListParagraph"/>
              <w:numPr>
                <w:ilvl w:val="1"/>
                <w:numId w:val="160"/>
              </w:numPr>
              <w:tabs>
                <w:tab w:val="clear" w:pos="360"/>
              </w:tabs>
              <w:spacing w:before="0" w:after="0" w:line="240" w:lineRule="auto"/>
              <w:ind w:left="252" w:hanging="180"/>
              <w:jc w:val="left"/>
              <w:rPr>
                <w:szCs w:val="26"/>
              </w:rPr>
            </w:pPr>
            <w:r w:rsidRPr="00974B23">
              <w:rPr>
                <w:szCs w:val="26"/>
              </w:rPr>
              <w:t>Sau buổi học:</w:t>
            </w:r>
          </w:p>
          <w:p w:rsidR="00745DFE" w:rsidRPr="00974B23" w:rsidRDefault="00745DFE" w:rsidP="00D53810">
            <w:pPr>
              <w:pStyle w:val="ListParagraph"/>
              <w:numPr>
                <w:ilvl w:val="1"/>
                <w:numId w:val="160"/>
              </w:numPr>
              <w:tabs>
                <w:tab w:val="clear" w:pos="360"/>
              </w:tabs>
              <w:spacing w:before="0" w:after="0" w:line="240" w:lineRule="auto"/>
              <w:ind w:left="252" w:hanging="180"/>
              <w:jc w:val="left"/>
              <w:rPr>
                <w:szCs w:val="26"/>
              </w:rPr>
            </w:pPr>
            <w:r w:rsidRPr="00974B23">
              <w:rPr>
                <w:szCs w:val="26"/>
              </w:rPr>
              <w:t>Đọc slide bài giảng chương 4</w:t>
            </w:r>
          </w:p>
          <w:p w:rsidR="00745DFE" w:rsidRPr="00974B23" w:rsidRDefault="00745DFE" w:rsidP="00D53810">
            <w:pPr>
              <w:pStyle w:val="ListParagraph"/>
              <w:numPr>
                <w:ilvl w:val="1"/>
                <w:numId w:val="160"/>
              </w:numPr>
              <w:tabs>
                <w:tab w:val="clear" w:pos="360"/>
              </w:tabs>
              <w:spacing w:before="0" w:after="0" w:line="240" w:lineRule="auto"/>
              <w:ind w:left="252" w:hanging="180"/>
              <w:jc w:val="left"/>
              <w:rPr>
                <w:szCs w:val="26"/>
              </w:rPr>
            </w:pPr>
            <w:r w:rsidRPr="00974B23">
              <w:rPr>
                <w:szCs w:val="26"/>
              </w:rPr>
              <w:t>Đọc Giáo trình Lý Thuyết kiểm toán 1: chương 4 (phần I,II)</w:t>
            </w:r>
          </w:p>
          <w:p w:rsidR="00745DFE" w:rsidRPr="00974B23" w:rsidRDefault="00745DFE" w:rsidP="00D53810">
            <w:pPr>
              <w:pStyle w:val="ListParagraph"/>
              <w:numPr>
                <w:ilvl w:val="1"/>
                <w:numId w:val="160"/>
              </w:numPr>
              <w:tabs>
                <w:tab w:val="clear" w:pos="360"/>
              </w:tabs>
              <w:spacing w:before="0" w:after="0" w:line="240" w:lineRule="auto"/>
              <w:ind w:left="252" w:hanging="252"/>
              <w:jc w:val="left"/>
              <w:rPr>
                <w:bCs/>
                <w:szCs w:val="26"/>
              </w:rPr>
            </w:pPr>
            <w:r w:rsidRPr="00974B23">
              <w:rPr>
                <w:bCs/>
                <w:szCs w:val="26"/>
              </w:rPr>
              <w:t>Tham khảo VSA 500</w:t>
            </w:r>
          </w:p>
          <w:p w:rsidR="00745DFE" w:rsidRPr="00974B23" w:rsidRDefault="00745DFE" w:rsidP="00D53810">
            <w:pPr>
              <w:pStyle w:val="ListParagraph"/>
              <w:numPr>
                <w:ilvl w:val="1"/>
                <w:numId w:val="160"/>
              </w:numPr>
              <w:tabs>
                <w:tab w:val="clear" w:pos="360"/>
              </w:tabs>
              <w:spacing w:before="0" w:after="0" w:line="240" w:lineRule="auto"/>
              <w:ind w:left="252" w:hanging="252"/>
              <w:jc w:val="left"/>
              <w:rPr>
                <w:bCs/>
                <w:szCs w:val="26"/>
              </w:rPr>
            </w:pPr>
            <w:r w:rsidRPr="00974B23">
              <w:rPr>
                <w:bCs/>
                <w:szCs w:val="26"/>
              </w:rPr>
              <w:t>Trả lời câu hỏi: Khái niệm Bằng chứng kiểm toán? Yêu cầu của bằng chứng kiểm toán? Các phương pháp thu thập bằng chứng kiểm toán? (viết ra giấy).</w:t>
            </w:r>
          </w:p>
          <w:p w:rsidR="00745DFE" w:rsidRPr="00974B23" w:rsidRDefault="00745DFE" w:rsidP="00D53810">
            <w:pPr>
              <w:pStyle w:val="ListParagraph"/>
              <w:numPr>
                <w:ilvl w:val="1"/>
                <w:numId w:val="160"/>
              </w:numPr>
              <w:tabs>
                <w:tab w:val="clear" w:pos="360"/>
              </w:tabs>
              <w:spacing w:before="0" w:after="0" w:line="240" w:lineRule="auto"/>
              <w:ind w:left="252" w:hanging="180"/>
              <w:jc w:val="left"/>
              <w:rPr>
                <w:szCs w:val="26"/>
              </w:rPr>
            </w:pPr>
            <w:r w:rsidRPr="00974B23">
              <w:rPr>
                <w:szCs w:val="26"/>
              </w:rPr>
              <w:t>Chuẩn bị thuyết trình phần I,II</w:t>
            </w:r>
          </w:p>
        </w:tc>
      </w:tr>
      <w:tr w:rsidR="00745DFE" w:rsidRPr="00974B23" w:rsidTr="00745DFE">
        <w:tc>
          <w:tcPr>
            <w:tcW w:w="918" w:type="dxa"/>
          </w:tcPr>
          <w:p w:rsidR="00745DFE" w:rsidRPr="00974B23" w:rsidRDefault="00745DFE" w:rsidP="00745DFE">
            <w:pPr>
              <w:pStyle w:val="Default0"/>
              <w:jc w:val="both"/>
              <w:rPr>
                <w:sz w:val="26"/>
                <w:szCs w:val="26"/>
              </w:rPr>
            </w:pPr>
            <w:r w:rsidRPr="00974B23">
              <w:rPr>
                <w:sz w:val="26"/>
                <w:szCs w:val="26"/>
              </w:rPr>
              <w:t>6(4t)</w:t>
            </w:r>
          </w:p>
        </w:tc>
        <w:tc>
          <w:tcPr>
            <w:tcW w:w="1440" w:type="dxa"/>
          </w:tcPr>
          <w:p w:rsidR="00745DFE" w:rsidRPr="00974B23" w:rsidRDefault="00745DFE" w:rsidP="00745DFE">
            <w:pPr>
              <w:pStyle w:val="Default0"/>
              <w:jc w:val="both"/>
              <w:rPr>
                <w:sz w:val="26"/>
                <w:szCs w:val="26"/>
              </w:rPr>
            </w:pPr>
            <w:r w:rsidRPr="00974B23">
              <w:rPr>
                <w:sz w:val="26"/>
                <w:szCs w:val="26"/>
              </w:rPr>
              <w:t>Chương 4, mục 4.1, 4.2</w:t>
            </w:r>
          </w:p>
          <w:p w:rsidR="00745DFE" w:rsidRPr="00974B23" w:rsidRDefault="00745DFE" w:rsidP="00745DFE">
            <w:pPr>
              <w:spacing w:after="0" w:line="240" w:lineRule="auto"/>
              <w:rPr>
                <w:szCs w:val="26"/>
              </w:rPr>
            </w:pPr>
          </w:p>
        </w:tc>
        <w:tc>
          <w:tcPr>
            <w:tcW w:w="1800" w:type="dxa"/>
          </w:tcPr>
          <w:p w:rsidR="00745DFE" w:rsidRPr="00974B23" w:rsidRDefault="00745DFE" w:rsidP="00D53810">
            <w:pPr>
              <w:pStyle w:val="Default0"/>
              <w:numPr>
                <w:ilvl w:val="1"/>
                <w:numId w:val="160"/>
              </w:numPr>
              <w:ind w:left="252"/>
              <w:jc w:val="both"/>
              <w:rPr>
                <w:sz w:val="26"/>
                <w:szCs w:val="26"/>
              </w:rPr>
            </w:pPr>
            <w:r w:rsidRPr="00974B23">
              <w:rPr>
                <w:sz w:val="26"/>
                <w:szCs w:val="26"/>
              </w:rPr>
              <w:t>SV thuyết trình Phần I,II</w:t>
            </w:r>
          </w:p>
          <w:p w:rsidR="00745DFE" w:rsidRPr="00974B23" w:rsidRDefault="00745DFE" w:rsidP="00D53810">
            <w:pPr>
              <w:pStyle w:val="Default0"/>
              <w:numPr>
                <w:ilvl w:val="1"/>
                <w:numId w:val="160"/>
              </w:numPr>
              <w:ind w:left="252"/>
              <w:jc w:val="both"/>
              <w:rPr>
                <w:sz w:val="26"/>
                <w:szCs w:val="26"/>
              </w:rPr>
            </w:pPr>
            <w:r w:rsidRPr="00974B23">
              <w:rPr>
                <w:sz w:val="26"/>
                <w:szCs w:val="26"/>
              </w:rPr>
              <w:t xml:space="preserve">GV lên lớp giảng  </w:t>
            </w:r>
          </w:p>
          <w:p w:rsidR="00745DFE" w:rsidRPr="00974B23" w:rsidRDefault="00745DFE" w:rsidP="00745DFE">
            <w:pPr>
              <w:spacing w:after="0" w:line="240" w:lineRule="auto"/>
              <w:rPr>
                <w:szCs w:val="26"/>
              </w:rPr>
            </w:pPr>
          </w:p>
        </w:tc>
        <w:tc>
          <w:tcPr>
            <w:tcW w:w="1980" w:type="dxa"/>
          </w:tcPr>
          <w:p w:rsidR="00745DFE" w:rsidRPr="00974B23" w:rsidRDefault="00745DFE" w:rsidP="00745DFE">
            <w:pPr>
              <w:spacing w:after="0" w:line="240" w:lineRule="auto"/>
              <w:rPr>
                <w:szCs w:val="26"/>
              </w:rPr>
            </w:pPr>
            <w:r w:rsidRPr="00974B23">
              <w:rPr>
                <w:szCs w:val="26"/>
              </w:rPr>
              <w:t>- GV tóm tắt bài thuyết trình</w:t>
            </w:r>
          </w:p>
        </w:tc>
        <w:tc>
          <w:tcPr>
            <w:tcW w:w="3960" w:type="dxa"/>
          </w:tcPr>
          <w:p w:rsidR="00745DFE" w:rsidRPr="00974B23" w:rsidRDefault="00745DFE" w:rsidP="00745DFE">
            <w:pPr>
              <w:pStyle w:val="ListParagraph"/>
              <w:spacing w:after="0" w:line="240" w:lineRule="auto"/>
              <w:ind w:left="-18"/>
              <w:rPr>
                <w:bCs/>
                <w:szCs w:val="26"/>
              </w:rPr>
            </w:pPr>
            <w:r w:rsidRPr="00974B23">
              <w:rPr>
                <w:bCs/>
                <w:szCs w:val="26"/>
              </w:rPr>
              <w:t xml:space="preserve">Sau buổi học: </w:t>
            </w:r>
          </w:p>
          <w:p w:rsidR="00745DFE" w:rsidRPr="00974B23" w:rsidRDefault="00745DFE" w:rsidP="00D53810">
            <w:pPr>
              <w:pStyle w:val="ListParagraph"/>
              <w:numPr>
                <w:ilvl w:val="1"/>
                <w:numId w:val="160"/>
              </w:numPr>
              <w:spacing w:before="0" w:after="0" w:line="240" w:lineRule="auto"/>
              <w:ind w:left="-18" w:hanging="90"/>
              <w:jc w:val="left"/>
              <w:rPr>
                <w:bCs/>
                <w:szCs w:val="26"/>
              </w:rPr>
            </w:pPr>
            <w:r w:rsidRPr="00974B23">
              <w:rPr>
                <w:bCs/>
                <w:szCs w:val="26"/>
              </w:rPr>
              <w:t>SV về tóm tắc lại nội dung bài học bằng sơ đồ cây.</w:t>
            </w:r>
          </w:p>
          <w:p w:rsidR="00745DFE" w:rsidRPr="00974B23" w:rsidRDefault="00745DFE" w:rsidP="00D53810">
            <w:pPr>
              <w:pStyle w:val="ListParagraph"/>
              <w:numPr>
                <w:ilvl w:val="1"/>
                <w:numId w:val="160"/>
              </w:numPr>
              <w:spacing w:before="0" w:after="0" w:line="240" w:lineRule="auto"/>
              <w:ind w:left="-18" w:hanging="90"/>
              <w:jc w:val="left"/>
              <w:rPr>
                <w:bCs/>
                <w:szCs w:val="26"/>
              </w:rPr>
            </w:pPr>
            <w:r w:rsidRPr="00974B23">
              <w:rPr>
                <w:szCs w:val="26"/>
              </w:rPr>
              <w:t>Làm tất cả câu hỏi trắc nghiệm, bài tập chương 4 trong sách bài tập kiểm toán</w:t>
            </w:r>
          </w:p>
        </w:tc>
      </w:tr>
      <w:tr w:rsidR="00745DFE" w:rsidRPr="00974B23" w:rsidTr="00745DFE">
        <w:tc>
          <w:tcPr>
            <w:tcW w:w="918" w:type="dxa"/>
          </w:tcPr>
          <w:p w:rsidR="00745DFE" w:rsidRPr="00974B23" w:rsidRDefault="00745DFE" w:rsidP="00745DFE">
            <w:pPr>
              <w:pStyle w:val="Default0"/>
              <w:jc w:val="both"/>
              <w:rPr>
                <w:sz w:val="26"/>
                <w:szCs w:val="26"/>
              </w:rPr>
            </w:pPr>
          </w:p>
        </w:tc>
        <w:tc>
          <w:tcPr>
            <w:tcW w:w="1440" w:type="dxa"/>
          </w:tcPr>
          <w:p w:rsidR="00745DFE" w:rsidRPr="00974B23" w:rsidRDefault="00745DFE" w:rsidP="00745DFE">
            <w:pPr>
              <w:pStyle w:val="Default0"/>
              <w:jc w:val="both"/>
              <w:rPr>
                <w:sz w:val="26"/>
                <w:szCs w:val="26"/>
              </w:rPr>
            </w:pPr>
            <w:r w:rsidRPr="00974B23">
              <w:rPr>
                <w:sz w:val="26"/>
                <w:szCs w:val="26"/>
              </w:rPr>
              <w:t>Chương 4</w:t>
            </w:r>
          </w:p>
          <w:p w:rsidR="00745DFE" w:rsidRPr="00974B23" w:rsidRDefault="00745DFE" w:rsidP="00745DFE">
            <w:pPr>
              <w:spacing w:after="0" w:line="240" w:lineRule="auto"/>
              <w:rPr>
                <w:szCs w:val="26"/>
              </w:rPr>
            </w:pPr>
          </w:p>
        </w:tc>
        <w:tc>
          <w:tcPr>
            <w:tcW w:w="1800" w:type="dxa"/>
          </w:tcPr>
          <w:p w:rsidR="00745DFE" w:rsidRPr="00974B23" w:rsidRDefault="00745DFE" w:rsidP="00D53810">
            <w:pPr>
              <w:pStyle w:val="Default0"/>
              <w:numPr>
                <w:ilvl w:val="1"/>
                <w:numId w:val="160"/>
              </w:numPr>
              <w:ind w:left="252"/>
              <w:jc w:val="both"/>
              <w:rPr>
                <w:sz w:val="26"/>
                <w:szCs w:val="26"/>
              </w:rPr>
            </w:pPr>
            <w:r w:rsidRPr="00974B23">
              <w:rPr>
                <w:sz w:val="26"/>
                <w:szCs w:val="26"/>
              </w:rPr>
              <w:t>SV lam BT</w:t>
            </w:r>
          </w:p>
          <w:p w:rsidR="00745DFE" w:rsidRPr="00974B23" w:rsidRDefault="00745DFE" w:rsidP="00745DFE">
            <w:pPr>
              <w:spacing w:after="0" w:line="240" w:lineRule="auto"/>
              <w:rPr>
                <w:szCs w:val="26"/>
              </w:rPr>
            </w:pPr>
          </w:p>
        </w:tc>
        <w:tc>
          <w:tcPr>
            <w:tcW w:w="1980" w:type="dxa"/>
          </w:tcPr>
          <w:p w:rsidR="00745DFE" w:rsidRPr="00974B23" w:rsidRDefault="00745DFE" w:rsidP="00745DFE">
            <w:pPr>
              <w:spacing w:after="0" w:line="240" w:lineRule="auto"/>
              <w:rPr>
                <w:szCs w:val="26"/>
              </w:rPr>
            </w:pPr>
            <w:r w:rsidRPr="00974B23">
              <w:rPr>
                <w:szCs w:val="26"/>
              </w:rPr>
              <w:t>- HD sv sua BT</w:t>
            </w:r>
          </w:p>
        </w:tc>
        <w:tc>
          <w:tcPr>
            <w:tcW w:w="3960" w:type="dxa"/>
          </w:tcPr>
          <w:p w:rsidR="00745DFE" w:rsidRPr="00974B23" w:rsidRDefault="00745DFE" w:rsidP="00745DFE">
            <w:pPr>
              <w:pStyle w:val="ListParagraph"/>
              <w:spacing w:after="0" w:line="240" w:lineRule="auto"/>
              <w:ind w:left="-18"/>
              <w:rPr>
                <w:bCs/>
                <w:szCs w:val="26"/>
              </w:rPr>
            </w:pPr>
            <w:r w:rsidRPr="00974B23">
              <w:rPr>
                <w:bCs/>
                <w:szCs w:val="26"/>
              </w:rPr>
              <w:t xml:space="preserve">Sau buổi học: </w:t>
            </w:r>
          </w:p>
          <w:p w:rsidR="00745DFE" w:rsidRPr="00974B23" w:rsidRDefault="00745DFE" w:rsidP="00D53810">
            <w:pPr>
              <w:pStyle w:val="ListParagraph"/>
              <w:numPr>
                <w:ilvl w:val="1"/>
                <w:numId w:val="160"/>
              </w:numPr>
              <w:tabs>
                <w:tab w:val="clear" w:pos="360"/>
              </w:tabs>
              <w:spacing w:before="0" w:after="0" w:line="240" w:lineRule="auto"/>
              <w:ind w:left="252" w:hanging="180"/>
              <w:jc w:val="left"/>
              <w:rPr>
                <w:szCs w:val="26"/>
              </w:rPr>
            </w:pPr>
            <w:r w:rsidRPr="00974B23">
              <w:rPr>
                <w:bCs/>
                <w:szCs w:val="26"/>
              </w:rPr>
              <w:t xml:space="preserve"> </w:t>
            </w:r>
            <w:r w:rsidRPr="00974B23">
              <w:rPr>
                <w:szCs w:val="26"/>
              </w:rPr>
              <w:t>Đọc slide bài giảng chương 5</w:t>
            </w:r>
          </w:p>
          <w:p w:rsidR="00745DFE" w:rsidRPr="00974B23" w:rsidRDefault="00745DFE" w:rsidP="00D53810">
            <w:pPr>
              <w:pStyle w:val="ListParagraph"/>
              <w:numPr>
                <w:ilvl w:val="1"/>
                <w:numId w:val="160"/>
              </w:numPr>
              <w:tabs>
                <w:tab w:val="clear" w:pos="360"/>
              </w:tabs>
              <w:spacing w:before="0" w:after="0" w:line="240" w:lineRule="auto"/>
              <w:ind w:left="252" w:hanging="180"/>
              <w:jc w:val="left"/>
              <w:rPr>
                <w:szCs w:val="26"/>
              </w:rPr>
            </w:pPr>
            <w:r w:rsidRPr="00974B23">
              <w:rPr>
                <w:szCs w:val="26"/>
              </w:rPr>
              <w:t>Đọc Giáo trình Lý Thuyết kiểm toán 1: chương 6 (phần I,II)</w:t>
            </w:r>
          </w:p>
          <w:p w:rsidR="00745DFE" w:rsidRPr="00974B23" w:rsidRDefault="00745DFE" w:rsidP="00D53810">
            <w:pPr>
              <w:pStyle w:val="ListParagraph"/>
              <w:numPr>
                <w:ilvl w:val="1"/>
                <w:numId w:val="160"/>
              </w:numPr>
              <w:tabs>
                <w:tab w:val="clear" w:pos="360"/>
              </w:tabs>
              <w:spacing w:before="0" w:after="0" w:line="240" w:lineRule="auto"/>
              <w:ind w:left="342"/>
              <w:jc w:val="left"/>
              <w:rPr>
                <w:bCs/>
                <w:szCs w:val="26"/>
              </w:rPr>
            </w:pPr>
            <w:r w:rsidRPr="00974B23">
              <w:rPr>
                <w:bCs/>
                <w:szCs w:val="26"/>
              </w:rPr>
              <w:t>Tham khảo VSA 700,705,710,720</w:t>
            </w:r>
          </w:p>
          <w:p w:rsidR="00745DFE" w:rsidRPr="00974B23" w:rsidRDefault="00745DFE" w:rsidP="00D53810">
            <w:pPr>
              <w:pStyle w:val="ListParagraph"/>
              <w:numPr>
                <w:ilvl w:val="1"/>
                <w:numId w:val="160"/>
              </w:numPr>
              <w:tabs>
                <w:tab w:val="clear" w:pos="360"/>
              </w:tabs>
              <w:spacing w:before="0" w:after="0" w:line="240" w:lineRule="auto"/>
              <w:ind w:left="432"/>
              <w:jc w:val="left"/>
              <w:rPr>
                <w:bCs/>
                <w:szCs w:val="26"/>
              </w:rPr>
            </w:pPr>
            <w:r w:rsidRPr="00974B23">
              <w:rPr>
                <w:bCs/>
                <w:szCs w:val="26"/>
              </w:rPr>
              <w:t xml:space="preserve">Trả lời câu hỏi: Có mấy loại ý kiến kiểm toán? Nêu ngắn gọn </w:t>
            </w:r>
            <w:r w:rsidRPr="00974B23">
              <w:rPr>
                <w:bCs/>
                <w:szCs w:val="26"/>
              </w:rPr>
              <w:lastRenderedPageBreak/>
              <w:t>tên và điều kiện để đưa ra từng loại ý kiến.(viết ra giấy).</w:t>
            </w:r>
          </w:p>
          <w:p w:rsidR="00745DFE" w:rsidRPr="00974B23" w:rsidRDefault="00745DFE" w:rsidP="00D53810">
            <w:pPr>
              <w:pStyle w:val="ListParagraph"/>
              <w:numPr>
                <w:ilvl w:val="1"/>
                <w:numId w:val="160"/>
              </w:numPr>
              <w:spacing w:before="0" w:after="0" w:line="240" w:lineRule="auto"/>
              <w:ind w:left="-18" w:hanging="90"/>
              <w:jc w:val="left"/>
              <w:rPr>
                <w:bCs/>
                <w:szCs w:val="26"/>
              </w:rPr>
            </w:pPr>
            <w:r w:rsidRPr="00974B23">
              <w:rPr>
                <w:szCs w:val="26"/>
              </w:rPr>
              <w:t>Chuẩn bị thuyết trình phần I,II</w:t>
            </w:r>
          </w:p>
        </w:tc>
      </w:tr>
      <w:tr w:rsidR="00745DFE" w:rsidRPr="00974B23" w:rsidTr="00745DFE">
        <w:tc>
          <w:tcPr>
            <w:tcW w:w="918" w:type="dxa"/>
          </w:tcPr>
          <w:p w:rsidR="00745DFE" w:rsidRPr="00974B23" w:rsidRDefault="00745DFE" w:rsidP="00745DFE">
            <w:pPr>
              <w:pStyle w:val="Default0"/>
              <w:jc w:val="both"/>
              <w:rPr>
                <w:sz w:val="26"/>
                <w:szCs w:val="26"/>
              </w:rPr>
            </w:pPr>
            <w:r w:rsidRPr="00974B23">
              <w:rPr>
                <w:sz w:val="26"/>
                <w:szCs w:val="26"/>
              </w:rPr>
              <w:lastRenderedPageBreak/>
              <w:t>7 (2t)</w:t>
            </w:r>
          </w:p>
        </w:tc>
        <w:tc>
          <w:tcPr>
            <w:tcW w:w="1440" w:type="dxa"/>
          </w:tcPr>
          <w:p w:rsidR="00745DFE" w:rsidRPr="00974B23" w:rsidRDefault="00745DFE" w:rsidP="00745DFE">
            <w:pPr>
              <w:pStyle w:val="Default0"/>
              <w:jc w:val="both"/>
              <w:rPr>
                <w:sz w:val="26"/>
                <w:szCs w:val="26"/>
              </w:rPr>
            </w:pPr>
            <w:r w:rsidRPr="00974B23">
              <w:rPr>
                <w:sz w:val="26"/>
                <w:szCs w:val="26"/>
              </w:rPr>
              <w:t>Chương 5, mục 5.1,5.2</w:t>
            </w:r>
          </w:p>
          <w:p w:rsidR="00745DFE" w:rsidRPr="00974B23" w:rsidRDefault="00745DFE" w:rsidP="00745DFE">
            <w:pPr>
              <w:spacing w:after="0" w:line="240" w:lineRule="auto"/>
              <w:rPr>
                <w:szCs w:val="26"/>
              </w:rPr>
            </w:pPr>
          </w:p>
        </w:tc>
        <w:tc>
          <w:tcPr>
            <w:tcW w:w="1800" w:type="dxa"/>
          </w:tcPr>
          <w:p w:rsidR="00745DFE" w:rsidRPr="00974B23" w:rsidRDefault="00745DFE" w:rsidP="00D53810">
            <w:pPr>
              <w:pStyle w:val="Default0"/>
              <w:numPr>
                <w:ilvl w:val="1"/>
                <w:numId w:val="160"/>
              </w:numPr>
              <w:ind w:left="252"/>
              <w:jc w:val="both"/>
              <w:rPr>
                <w:sz w:val="26"/>
                <w:szCs w:val="26"/>
              </w:rPr>
            </w:pPr>
            <w:r w:rsidRPr="00974B23">
              <w:rPr>
                <w:sz w:val="26"/>
                <w:szCs w:val="26"/>
              </w:rPr>
              <w:t>SV thuyết trình Phần I,II</w:t>
            </w:r>
          </w:p>
          <w:p w:rsidR="00745DFE" w:rsidRPr="00974B23" w:rsidRDefault="00745DFE" w:rsidP="00D53810">
            <w:pPr>
              <w:pStyle w:val="Default0"/>
              <w:numPr>
                <w:ilvl w:val="1"/>
                <w:numId w:val="160"/>
              </w:numPr>
              <w:ind w:left="252"/>
              <w:jc w:val="both"/>
              <w:rPr>
                <w:sz w:val="26"/>
                <w:szCs w:val="26"/>
              </w:rPr>
            </w:pPr>
            <w:r w:rsidRPr="00974B23">
              <w:rPr>
                <w:sz w:val="26"/>
                <w:szCs w:val="26"/>
              </w:rPr>
              <w:t xml:space="preserve">GV lên lớp giảng  </w:t>
            </w:r>
          </w:p>
          <w:p w:rsidR="00745DFE" w:rsidRPr="00974B23" w:rsidRDefault="00745DFE" w:rsidP="00745DFE">
            <w:pPr>
              <w:spacing w:after="0" w:line="240" w:lineRule="auto"/>
              <w:rPr>
                <w:szCs w:val="26"/>
              </w:rPr>
            </w:pPr>
          </w:p>
        </w:tc>
        <w:tc>
          <w:tcPr>
            <w:tcW w:w="1980" w:type="dxa"/>
          </w:tcPr>
          <w:p w:rsidR="00745DFE" w:rsidRPr="00974B23" w:rsidRDefault="00745DFE" w:rsidP="00745DFE">
            <w:pPr>
              <w:spacing w:after="0" w:line="240" w:lineRule="auto"/>
              <w:rPr>
                <w:szCs w:val="26"/>
              </w:rPr>
            </w:pPr>
            <w:r w:rsidRPr="00974B23">
              <w:rPr>
                <w:szCs w:val="26"/>
              </w:rPr>
              <w:t>- GV tóm tắt bài thuyết trình</w:t>
            </w:r>
          </w:p>
        </w:tc>
        <w:tc>
          <w:tcPr>
            <w:tcW w:w="3960" w:type="dxa"/>
          </w:tcPr>
          <w:p w:rsidR="00745DFE" w:rsidRPr="00974B23" w:rsidRDefault="00745DFE" w:rsidP="00745DFE">
            <w:pPr>
              <w:pStyle w:val="ListParagraph"/>
              <w:spacing w:after="0" w:line="240" w:lineRule="auto"/>
              <w:ind w:left="-18"/>
              <w:rPr>
                <w:bCs/>
                <w:szCs w:val="26"/>
              </w:rPr>
            </w:pPr>
            <w:r w:rsidRPr="00974B23">
              <w:rPr>
                <w:bCs/>
                <w:szCs w:val="26"/>
              </w:rPr>
              <w:t xml:space="preserve">Sau buổi học: </w:t>
            </w:r>
          </w:p>
          <w:p w:rsidR="00745DFE" w:rsidRPr="00974B23" w:rsidRDefault="00745DFE" w:rsidP="00D53810">
            <w:pPr>
              <w:pStyle w:val="ListParagraph"/>
              <w:numPr>
                <w:ilvl w:val="1"/>
                <w:numId w:val="160"/>
              </w:numPr>
              <w:spacing w:before="0" w:after="0" w:line="240" w:lineRule="auto"/>
              <w:ind w:left="-18" w:hanging="90"/>
              <w:jc w:val="left"/>
              <w:rPr>
                <w:bCs/>
                <w:szCs w:val="26"/>
              </w:rPr>
            </w:pPr>
            <w:r w:rsidRPr="00974B23">
              <w:rPr>
                <w:bCs/>
                <w:szCs w:val="26"/>
              </w:rPr>
              <w:t>SV về tóm tắc lại nội dung bài học bằng sơ đồ cây.</w:t>
            </w:r>
          </w:p>
          <w:p w:rsidR="00745DFE" w:rsidRPr="00974B23" w:rsidRDefault="00745DFE" w:rsidP="00D53810">
            <w:pPr>
              <w:pStyle w:val="ListParagraph"/>
              <w:numPr>
                <w:ilvl w:val="1"/>
                <w:numId w:val="160"/>
              </w:numPr>
              <w:spacing w:before="0" w:after="0" w:line="240" w:lineRule="auto"/>
              <w:ind w:left="-18" w:hanging="90"/>
              <w:jc w:val="left"/>
              <w:rPr>
                <w:bCs/>
                <w:szCs w:val="26"/>
              </w:rPr>
            </w:pPr>
            <w:r w:rsidRPr="00974B23">
              <w:rPr>
                <w:szCs w:val="26"/>
              </w:rPr>
              <w:t>Làm tất cả câu hỏi trắc nghiệm, bài tập chương 6 trong sách bài tập kiểm toán</w:t>
            </w:r>
          </w:p>
        </w:tc>
      </w:tr>
      <w:tr w:rsidR="00745DFE" w:rsidRPr="00974B23" w:rsidTr="00745DFE">
        <w:tc>
          <w:tcPr>
            <w:tcW w:w="918" w:type="dxa"/>
          </w:tcPr>
          <w:p w:rsidR="00745DFE" w:rsidRPr="00974B23" w:rsidRDefault="00745DFE" w:rsidP="00745DFE">
            <w:pPr>
              <w:pStyle w:val="Default0"/>
              <w:jc w:val="both"/>
              <w:rPr>
                <w:sz w:val="26"/>
                <w:szCs w:val="26"/>
              </w:rPr>
            </w:pPr>
          </w:p>
        </w:tc>
        <w:tc>
          <w:tcPr>
            <w:tcW w:w="1440" w:type="dxa"/>
          </w:tcPr>
          <w:p w:rsidR="00745DFE" w:rsidRPr="00974B23" w:rsidRDefault="00745DFE" w:rsidP="00745DFE">
            <w:pPr>
              <w:pStyle w:val="Default0"/>
              <w:jc w:val="both"/>
              <w:rPr>
                <w:sz w:val="26"/>
                <w:szCs w:val="26"/>
              </w:rPr>
            </w:pPr>
            <w:r w:rsidRPr="00974B23">
              <w:rPr>
                <w:sz w:val="26"/>
                <w:szCs w:val="26"/>
              </w:rPr>
              <w:t>Chương 5 và ôn tập</w:t>
            </w:r>
          </w:p>
        </w:tc>
        <w:tc>
          <w:tcPr>
            <w:tcW w:w="1800" w:type="dxa"/>
          </w:tcPr>
          <w:p w:rsidR="00745DFE" w:rsidRPr="00974B23" w:rsidRDefault="00745DFE" w:rsidP="00D53810">
            <w:pPr>
              <w:pStyle w:val="Default0"/>
              <w:numPr>
                <w:ilvl w:val="1"/>
                <w:numId w:val="160"/>
              </w:numPr>
              <w:jc w:val="both"/>
              <w:rPr>
                <w:sz w:val="26"/>
                <w:szCs w:val="26"/>
              </w:rPr>
            </w:pPr>
            <w:r w:rsidRPr="00974B23">
              <w:rPr>
                <w:sz w:val="26"/>
                <w:szCs w:val="26"/>
              </w:rPr>
              <w:t>SV làm BT</w:t>
            </w:r>
          </w:p>
          <w:p w:rsidR="00745DFE" w:rsidRPr="00974B23" w:rsidRDefault="00745DFE" w:rsidP="00745DFE">
            <w:pPr>
              <w:spacing w:after="0" w:line="240" w:lineRule="auto"/>
              <w:rPr>
                <w:szCs w:val="26"/>
              </w:rPr>
            </w:pPr>
          </w:p>
        </w:tc>
        <w:tc>
          <w:tcPr>
            <w:tcW w:w="1980" w:type="dxa"/>
          </w:tcPr>
          <w:p w:rsidR="00745DFE" w:rsidRPr="00974B23" w:rsidRDefault="00745DFE" w:rsidP="00745DFE">
            <w:pPr>
              <w:spacing w:after="0" w:line="240" w:lineRule="auto"/>
              <w:rPr>
                <w:szCs w:val="26"/>
              </w:rPr>
            </w:pPr>
            <w:r w:rsidRPr="00974B23">
              <w:rPr>
                <w:szCs w:val="26"/>
              </w:rPr>
              <w:t>- GV HD sua BT và ôn tập</w:t>
            </w:r>
          </w:p>
        </w:tc>
        <w:tc>
          <w:tcPr>
            <w:tcW w:w="3960" w:type="dxa"/>
          </w:tcPr>
          <w:p w:rsidR="00745DFE" w:rsidRPr="00974B23" w:rsidRDefault="00745DFE" w:rsidP="00745DFE">
            <w:pPr>
              <w:pStyle w:val="ListParagraph"/>
              <w:spacing w:after="0" w:line="240" w:lineRule="auto"/>
              <w:ind w:left="-18"/>
              <w:rPr>
                <w:bCs/>
                <w:szCs w:val="26"/>
              </w:rPr>
            </w:pPr>
            <w:r w:rsidRPr="00974B23">
              <w:rPr>
                <w:bCs/>
                <w:szCs w:val="26"/>
              </w:rPr>
              <w:t xml:space="preserve">Sau buổi học: </w:t>
            </w:r>
          </w:p>
          <w:p w:rsidR="00745DFE" w:rsidRPr="00974B23" w:rsidRDefault="00745DFE" w:rsidP="00745DFE">
            <w:pPr>
              <w:pStyle w:val="ListParagraph"/>
              <w:spacing w:after="0" w:line="240" w:lineRule="auto"/>
              <w:ind w:left="0"/>
              <w:rPr>
                <w:bCs/>
                <w:szCs w:val="26"/>
              </w:rPr>
            </w:pPr>
            <w:r w:rsidRPr="00974B23">
              <w:rPr>
                <w:bCs/>
                <w:szCs w:val="26"/>
              </w:rPr>
              <w:t>Ôn bài - thi</w:t>
            </w:r>
          </w:p>
        </w:tc>
      </w:tr>
    </w:tbl>
    <w:p w:rsidR="00745DFE" w:rsidRPr="00974B23" w:rsidRDefault="00745DFE" w:rsidP="00745DFE">
      <w:pPr>
        <w:spacing w:after="0" w:line="240" w:lineRule="auto"/>
        <w:rPr>
          <w:rFonts w:eastAsia="Times New Roman"/>
          <w:b/>
          <w:bCs/>
          <w:szCs w:val="26"/>
        </w:rPr>
      </w:pPr>
      <w:r w:rsidRPr="00974B23">
        <w:rPr>
          <w:rFonts w:eastAsia="Times New Roman"/>
          <w:b/>
          <w:bCs/>
          <w:szCs w:val="26"/>
        </w:rPr>
        <w:t xml:space="preserve">15. THI KẾT THÚC HỌC PHẦN: </w:t>
      </w:r>
    </w:p>
    <w:p w:rsidR="00745DFE" w:rsidRPr="00974B23" w:rsidRDefault="00745DFE" w:rsidP="00D53810">
      <w:pPr>
        <w:numPr>
          <w:ilvl w:val="0"/>
          <w:numId w:val="12"/>
        </w:numPr>
        <w:tabs>
          <w:tab w:val="left" w:pos="709"/>
        </w:tabs>
        <w:spacing w:before="0" w:after="0" w:line="240" w:lineRule="auto"/>
        <w:ind w:left="709" w:hanging="283"/>
        <w:rPr>
          <w:rFonts w:eastAsia="Times New Roman"/>
          <w:b/>
          <w:bCs/>
          <w:szCs w:val="26"/>
        </w:rPr>
      </w:pPr>
      <w:r w:rsidRPr="00974B23">
        <w:rPr>
          <w:rFonts w:eastAsia="Times New Roman"/>
          <w:b/>
          <w:bCs/>
          <w:szCs w:val="26"/>
        </w:rPr>
        <w:t xml:space="preserve">Thời gian: </w:t>
      </w:r>
      <w:r w:rsidRPr="00974B23">
        <w:rPr>
          <w:rFonts w:eastAsia="Times New Roman"/>
          <w:bCs/>
          <w:szCs w:val="26"/>
        </w:rPr>
        <w:t>Theo lịch thi chung của trường</w:t>
      </w:r>
    </w:p>
    <w:p w:rsidR="00745DFE" w:rsidRPr="00974B23" w:rsidRDefault="00745DFE" w:rsidP="00D53810">
      <w:pPr>
        <w:numPr>
          <w:ilvl w:val="0"/>
          <w:numId w:val="12"/>
        </w:numPr>
        <w:tabs>
          <w:tab w:val="left" w:pos="709"/>
        </w:tabs>
        <w:spacing w:before="0" w:after="0" w:line="240" w:lineRule="auto"/>
        <w:ind w:left="709" w:hanging="283"/>
        <w:rPr>
          <w:rFonts w:eastAsia="Times New Roman"/>
          <w:b/>
          <w:bCs/>
          <w:szCs w:val="26"/>
        </w:rPr>
      </w:pPr>
      <w:r w:rsidRPr="00974B23">
        <w:rPr>
          <w:rFonts w:eastAsia="Times New Roman"/>
          <w:b/>
          <w:bCs/>
          <w:szCs w:val="26"/>
        </w:rPr>
        <w:t xml:space="preserve">Hình thức thi: </w:t>
      </w:r>
      <w:r w:rsidRPr="00974B23">
        <w:rPr>
          <w:rFonts w:eastAsia="Times New Roman"/>
          <w:bCs/>
          <w:szCs w:val="26"/>
        </w:rPr>
        <w:t>tự luận, trắc nghiệm (không được sử dụng tài liệu)</w:t>
      </w:r>
    </w:p>
    <w:p w:rsidR="00745DFE" w:rsidRPr="00974B23" w:rsidRDefault="00745DFE" w:rsidP="00745DFE">
      <w:pPr>
        <w:spacing w:after="0" w:line="240" w:lineRule="auto"/>
        <w:rPr>
          <w:rFonts w:eastAsia="Times New Roman"/>
          <w:b/>
          <w:bCs/>
          <w:szCs w:val="26"/>
        </w:rPr>
      </w:pPr>
    </w:p>
    <w:p w:rsidR="00745DFE" w:rsidRPr="00974B23" w:rsidRDefault="00745DFE" w:rsidP="00745DFE">
      <w:pPr>
        <w:tabs>
          <w:tab w:val="center" w:pos="6804"/>
        </w:tabs>
        <w:spacing w:after="0" w:line="240" w:lineRule="auto"/>
        <w:rPr>
          <w:rFonts w:eastAsia="Times New Roman"/>
          <w:b/>
          <w:bCs/>
          <w:i/>
          <w:szCs w:val="26"/>
        </w:rPr>
      </w:pPr>
      <w:r w:rsidRPr="00974B23">
        <w:rPr>
          <w:rFonts w:eastAsia="Times New Roman"/>
          <w:bCs/>
          <w:i/>
          <w:szCs w:val="26"/>
        </w:rPr>
        <w:tab/>
      </w:r>
      <w:r w:rsidRPr="00974B23">
        <w:rPr>
          <w:rFonts w:eastAsia="Times New Roman"/>
          <w:b/>
          <w:bCs/>
          <w:i/>
          <w:szCs w:val="26"/>
        </w:rPr>
        <w:t xml:space="preserve">Phan Thiết, ngày      tháng      năm </w:t>
      </w:r>
      <w:r w:rsidR="00974B23">
        <w:rPr>
          <w:rFonts w:eastAsia="Times New Roman"/>
          <w:b/>
          <w:bCs/>
          <w:i/>
          <w:szCs w:val="26"/>
        </w:rPr>
        <w:t>2015</w:t>
      </w:r>
    </w:p>
    <w:p w:rsidR="00745DFE" w:rsidRPr="00974B23" w:rsidRDefault="00745DFE" w:rsidP="00745DFE">
      <w:pPr>
        <w:tabs>
          <w:tab w:val="center" w:pos="6804"/>
        </w:tabs>
        <w:spacing w:after="0" w:line="240" w:lineRule="auto"/>
        <w:rPr>
          <w:rFonts w:eastAsia="Times New Roman"/>
          <w:b/>
          <w:bCs/>
          <w:szCs w:val="26"/>
        </w:rPr>
      </w:pPr>
      <w:r w:rsidRPr="00974B23">
        <w:rPr>
          <w:rFonts w:eastAsia="Times New Roman"/>
          <w:b/>
          <w:bCs/>
          <w:szCs w:val="26"/>
        </w:rPr>
        <w:tab/>
        <w:t>Trưởng khoa</w:t>
      </w:r>
    </w:p>
    <w:p w:rsidR="00745DFE" w:rsidRPr="00974B23" w:rsidRDefault="00745DFE" w:rsidP="00745DFE">
      <w:pPr>
        <w:spacing w:after="0" w:line="240" w:lineRule="auto"/>
        <w:rPr>
          <w:rFonts w:eastAsia="Times New Roman"/>
          <w:b/>
          <w:bCs/>
          <w:szCs w:val="26"/>
        </w:rPr>
      </w:pPr>
      <w:r w:rsidRPr="00974B23">
        <w:rPr>
          <w:rFonts w:eastAsia="Times New Roman"/>
          <w:b/>
          <w:bCs/>
          <w:szCs w:val="26"/>
        </w:rPr>
        <w:tab/>
      </w:r>
      <w:r w:rsidRPr="00974B23">
        <w:rPr>
          <w:rFonts w:eastAsia="Times New Roman"/>
          <w:b/>
          <w:bCs/>
          <w:szCs w:val="26"/>
        </w:rPr>
        <w:tab/>
      </w:r>
      <w:r w:rsidRPr="00974B23">
        <w:rPr>
          <w:rFonts w:eastAsia="Times New Roman"/>
          <w:b/>
          <w:bCs/>
          <w:szCs w:val="26"/>
        </w:rPr>
        <w:tab/>
      </w:r>
      <w:r w:rsidRPr="00974B23">
        <w:rPr>
          <w:rFonts w:eastAsia="Times New Roman"/>
          <w:b/>
          <w:bCs/>
          <w:szCs w:val="26"/>
        </w:rPr>
        <w:tab/>
      </w:r>
      <w:r w:rsidRPr="00974B23">
        <w:rPr>
          <w:rFonts w:eastAsia="Times New Roman"/>
          <w:b/>
          <w:bCs/>
          <w:szCs w:val="26"/>
        </w:rPr>
        <w:tab/>
      </w:r>
      <w:r w:rsidRPr="00974B23">
        <w:rPr>
          <w:rFonts w:eastAsia="Times New Roman"/>
          <w:b/>
          <w:bCs/>
          <w:szCs w:val="26"/>
        </w:rPr>
        <w:tab/>
      </w:r>
      <w:r w:rsidRPr="00974B23">
        <w:rPr>
          <w:rFonts w:eastAsia="Times New Roman"/>
          <w:b/>
          <w:bCs/>
          <w:szCs w:val="26"/>
        </w:rPr>
        <w:tab/>
      </w:r>
      <w:r w:rsidRPr="00974B23">
        <w:rPr>
          <w:rFonts w:eastAsia="Times New Roman"/>
          <w:b/>
          <w:bCs/>
          <w:szCs w:val="26"/>
        </w:rPr>
        <w:tab/>
      </w:r>
    </w:p>
    <w:p w:rsidR="00745DFE" w:rsidRPr="00974B23" w:rsidRDefault="00745DFE" w:rsidP="00745DFE">
      <w:pPr>
        <w:spacing w:after="0" w:line="240" w:lineRule="auto"/>
        <w:rPr>
          <w:rFonts w:eastAsia="Times New Roman"/>
          <w:b/>
          <w:bCs/>
          <w:szCs w:val="26"/>
        </w:rPr>
      </w:pPr>
    </w:p>
    <w:p w:rsidR="00745DFE" w:rsidRPr="00686228" w:rsidRDefault="00745DFE" w:rsidP="00745DFE">
      <w:pPr>
        <w:spacing w:after="0" w:line="240" w:lineRule="auto"/>
        <w:rPr>
          <w:rFonts w:eastAsia="Times New Roman"/>
          <w:b/>
          <w:bCs/>
          <w:sz w:val="24"/>
          <w:szCs w:val="24"/>
        </w:rPr>
      </w:pPr>
    </w:p>
    <w:p w:rsidR="00745DFE" w:rsidRPr="00686228" w:rsidRDefault="00745DFE" w:rsidP="00745DFE">
      <w:pPr>
        <w:spacing w:after="0" w:line="240" w:lineRule="auto"/>
        <w:rPr>
          <w:sz w:val="24"/>
          <w:szCs w:val="24"/>
        </w:rPr>
      </w:pPr>
    </w:p>
    <w:p w:rsidR="00745DFE" w:rsidRDefault="00745DFE" w:rsidP="00745DFE">
      <w:pPr>
        <w:spacing w:after="0" w:line="240" w:lineRule="auto"/>
        <w:rPr>
          <w:rFonts w:eastAsia="Times New Roman"/>
          <w:b/>
          <w:bCs/>
          <w:sz w:val="24"/>
          <w:szCs w:val="24"/>
        </w:rPr>
      </w:pPr>
    </w:p>
    <w:p w:rsidR="00745DFE" w:rsidRDefault="00745DFE" w:rsidP="00745DFE">
      <w:pPr>
        <w:spacing w:after="0" w:line="240" w:lineRule="auto"/>
        <w:rPr>
          <w:rFonts w:eastAsia="Times New Roman"/>
          <w:b/>
          <w:bCs/>
          <w:sz w:val="24"/>
          <w:szCs w:val="24"/>
        </w:rPr>
      </w:pPr>
    </w:p>
    <w:p w:rsidR="00745DFE" w:rsidRDefault="00745DFE" w:rsidP="00745DFE">
      <w:pPr>
        <w:spacing w:after="0" w:line="240" w:lineRule="auto"/>
        <w:rPr>
          <w:rFonts w:eastAsia="Times New Roman"/>
          <w:b/>
          <w:bCs/>
          <w:sz w:val="24"/>
          <w:szCs w:val="24"/>
        </w:rPr>
      </w:pPr>
    </w:p>
    <w:p w:rsidR="00745DFE" w:rsidRDefault="00745DFE" w:rsidP="00745DFE">
      <w:pPr>
        <w:spacing w:after="0" w:line="240" w:lineRule="auto"/>
        <w:rPr>
          <w:rFonts w:eastAsia="Times New Roman"/>
          <w:b/>
          <w:bCs/>
          <w:sz w:val="24"/>
          <w:szCs w:val="24"/>
        </w:rPr>
      </w:pPr>
    </w:p>
    <w:p w:rsidR="00745DFE" w:rsidRDefault="00745DFE" w:rsidP="00745DFE">
      <w:pPr>
        <w:spacing w:after="0" w:line="240" w:lineRule="auto"/>
        <w:rPr>
          <w:rFonts w:eastAsia="Times New Roman"/>
          <w:b/>
          <w:bCs/>
          <w:sz w:val="24"/>
          <w:szCs w:val="24"/>
        </w:rPr>
      </w:pPr>
    </w:p>
    <w:p w:rsidR="00745DFE" w:rsidRDefault="00745DFE" w:rsidP="00745DFE">
      <w:pPr>
        <w:spacing w:after="0" w:line="240" w:lineRule="auto"/>
        <w:rPr>
          <w:rFonts w:eastAsia="Times New Roman"/>
          <w:b/>
          <w:bCs/>
          <w:sz w:val="24"/>
          <w:szCs w:val="24"/>
        </w:rPr>
      </w:pPr>
    </w:p>
    <w:p w:rsidR="00745DFE" w:rsidRDefault="00745DFE" w:rsidP="00745DFE">
      <w:pPr>
        <w:spacing w:after="0" w:line="240" w:lineRule="auto"/>
        <w:rPr>
          <w:rFonts w:eastAsia="Times New Roman"/>
          <w:b/>
          <w:bCs/>
          <w:sz w:val="24"/>
          <w:szCs w:val="24"/>
        </w:rPr>
      </w:pPr>
    </w:p>
    <w:p w:rsidR="00745DFE" w:rsidRDefault="00745DFE" w:rsidP="00745DFE">
      <w:pPr>
        <w:spacing w:after="0" w:line="240" w:lineRule="auto"/>
        <w:rPr>
          <w:rFonts w:eastAsia="Times New Roman"/>
          <w:b/>
          <w:bCs/>
          <w:sz w:val="24"/>
          <w:szCs w:val="24"/>
        </w:rPr>
      </w:pPr>
    </w:p>
    <w:p w:rsidR="00745DFE" w:rsidRDefault="00745DFE" w:rsidP="00745DFE">
      <w:pPr>
        <w:spacing w:after="0" w:line="240" w:lineRule="auto"/>
        <w:rPr>
          <w:rFonts w:eastAsia="Times New Roman"/>
          <w:b/>
          <w:bCs/>
          <w:sz w:val="24"/>
          <w:szCs w:val="24"/>
        </w:rPr>
      </w:pPr>
    </w:p>
    <w:p w:rsidR="00974B23" w:rsidRDefault="00974B23" w:rsidP="00745DFE">
      <w:pPr>
        <w:spacing w:after="0" w:line="240" w:lineRule="auto"/>
        <w:rPr>
          <w:rFonts w:eastAsia="Times New Roman"/>
          <w:b/>
          <w:bCs/>
          <w:sz w:val="24"/>
          <w:szCs w:val="24"/>
        </w:rPr>
      </w:pPr>
    </w:p>
    <w:p w:rsidR="00974B23" w:rsidRDefault="00974B23" w:rsidP="00745DFE">
      <w:pPr>
        <w:spacing w:after="0" w:line="240" w:lineRule="auto"/>
        <w:rPr>
          <w:rFonts w:eastAsia="Times New Roman"/>
          <w:b/>
          <w:bCs/>
          <w:sz w:val="24"/>
          <w:szCs w:val="24"/>
        </w:rPr>
      </w:pPr>
    </w:p>
    <w:p w:rsidR="00974B23" w:rsidRDefault="00974B23" w:rsidP="00745DFE">
      <w:pPr>
        <w:spacing w:after="0" w:line="240" w:lineRule="auto"/>
        <w:rPr>
          <w:rFonts w:eastAsia="Times New Roman"/>
          <w:b/>
          <w:bCs/>
          <w:sz w:val="24"/>
          <w:szCs w:val="24"/>
        </w:rPr>
      </w:pPr>
    </w:p>
    <w:p w:rsidR="00974B23" w:rsidRDefault="00974B23" w:rsidP="00745DFE">
      <w:pPr>
        <w:spacing w:after="0" w:line="240" w:lineRule="auto"/>
        <w:rPr>
          <w:rFonts w:eastAsia="Times New Roman"/>
          <w:b/>
          <w:bCs/>
          <w:sz w:val="24"/>
          <w:szCs w:val="24"/>
        </w:rPr>
      </w:pPr>
    </w:p>
    <w:p w:rsidR="00974B23" w:rsidRDefault="00974B23" w:rsidP="00745DFE">
      <w:pPr>
        <w:spacing w:after="0" w:line="240" w:lineRule="auto"/>
        <w:rPr>
          <w:rFonts w:eastAsia="Times New Roman"/>
          <w:b/>
          <w:bCs/>
          <w:sz w:val="24"/>
          <w:szCs w:val="24"/>
        </w:rPr>
      </w:pPr>
    </w:p>
    <w:p w:rsidR="00974B23" w:rsidRDefault="00974B23" w:rsidP="00745DFE">
      <w:pPr>
        <w:spacing w:after="0" w:line="240" w:lineRule="auto"/>
        <w:rPr>
          <w:rFonts w:eastAsia="Times New Roman"/>
          <w:b/>
          <w:bCs/>
          <w:sz w:val="24"/>
          <w:szCs w:val="24"/>
        </w:rPr>
      </w:pPr>
    </w:p>
    <w:p w:rsidR="00974B23" w:rsidRDefault="00974B23" w:rsidP="00745DFE">
      <w:pPr>
        <w:spacing w:after="0" w:line="240" w:lineRule="auto"/>
        <w:rPr>
          <w:rFonts w:eastAsia="Times New Roman"/>
          <w:b/>
          <w:bCs/>
          <w:sz w:val="24"/>
          <w:szCs w:val="24"/>
        </w:rPr>
      </w:pPr>
    </w:p>
    <w:p w:rsidR="00974B23" w:rsidRDefault="00974B23" w:rsidP="00745DFE">
      <w:pPr>
        <w:spacing w:after="0" w:line="240" w:lineRule="auto"/>
        <w:rPr>
          <w:rFonts w:eastAsia="Times New Roman"/>
          <w:b/>
          <w:bCs/>
          <w:sz w:val="24"/>
          <w:szCs w:val="24"/>
        </w:rPr>
      </w:pPr>
    </w:p>
    <w:p w:rsidR="00974B23" w:rsidRDefault="00974B23" w:rsidP="00745DFE">
      <w:pPr>
        <w:spacing w:after="0" w:line="240" w:lineRule="auto"/>
        <w:rPr>
          <w:rFonts w:eastAsia="Times New Roman"/>
          <w:b/>
          <w:bCs/>
          <w:sz w:val="24"/>
          <w:szCs w:val="24"/>
        </w:rPr>
      </w:pPr>
    </w:p>
    <w:p w:rsidR="00745DFE" w:rsidRDefault="00745DFE" w:rsidP="00745DFE">
      <w:pPr>
        <w:spacing w:after="0" w:line="240" w:lineRule="auto"/>
        <w:rPr>
          <w:rFonts w:eastAsia="Times New Roman"/>
          <w:b/>
          <w:bCs/>
          <w:sz w:val="24"/>
          <w:szCs w:val="24"/>
        </w:rPr>
      </w:pPr>
    </w:p>
    <w:p w:rsidR="00745DFE" w:rsidRDefault="00745DFE" w:rsidP="00745DFE">
      <w:pPr>
        <w:spacing w:after="0" w:line="240" w:lineRule="auto"/>
        <w:rPr>
          <w:rFonts w:eastAsia="Times New Roman"/>
          <w:b/>
          <w:bCs/>
          <w:sz w:val="24"/>
          <w:szCs w:val="24"/>
        </w:rPr>
      </w:pPr>
    </w:p>
    <w:p w:rsidR="00745DFE" w:rsidRPr="005C5987" w:rsidRDefault="00745DFE" w:rsidP="00745DFE">
      <w:pPr>
        <w:tabs>
          <w:tab w:val="center" w:pos="2268"/>
          <w:tab w:val="center" w:pos="7088"/>
        </w:tabs>
        <w:spacing w:after="0" w:line="240" w:lineRule="auto"/>
        <w:rPr>
          <w:rFonts w:eastAsia="Times New Roman"/>
          <w:b/>
          <w:bCs/>
          <w:szCs w:val="26"/>
        </w:rPr>
      </w:pPr>
      <w:r w:rsidRPr="005C5987">
        <w:rPr>
          <w:rFonts w:eastAsia="Times New Roman"/>
          <w:bCs/>
          <w:szCs w:val="26"/>
        </w:rPr>
        <w:tab/>
        <w:t>BỘ GIÁO DỤC VÀ ĐÀO TẠO</w:t>
      </w:r>
      <w:r w:rsidRPr="005C5987">
        <w:rPr>
          <w:rFonts w:eastAsia="Times New Roman"/>
          <w:b/>
          <w:bCs/>
          <w:szCs w:val="26"/>
        </w:rPr>
        <w:tab/>
      </w:r>
      <w:r w:rsidRPr="005C5987">
        <w:rPr>
          <w:rFonts w:eastAsia="Times New Roman"/>
          <w:bCs/>
          <w:szCs w:val="26"/>
        </w:rPr>
        <w:t>CỘNG HÒA XÃ HỘI CHỦ NGHĨA VIỆT NAM</w:t>
      </w:r>
    </w:p>
    <w:p w:rsidR="00745DFE" w:rsidRPr="005C5987" w:rsidRDefault="00745DFE" w:rsidP="00745DFE">
      <w:pPr>
        <w:tabs>
          <w:tab w:val="center" w:pos="2268"/>
          <w:tab w:val="center" w:pos="7088"/>
        </w:tabs>
        <w:spacing w:after="0" w:line="240" w:lineRule="auto"/>
        <w:rPr>
          <w:rFonts w:eastAsia="Times New Roman"/>
          <w:b/>
          <w:bCs/>
          <w:szCs w:val="26"/>
        </w:rPr>
      </w:pPr>
      <w:r>
        <w:rPr>
          <w:noProof/>
          <w:szCs w:val="26"/>
        </w:rPr>
        <mc:AlternateContent>
          <mc:Choice Requires="wps">
            <w:drawing>
              <wp:anchor distT="4294967295" distB="4294967295" distL="114300" distR="114300" simplePos="0" relativeHeight="251894784" behindDoc="0" locked="0" layoutInCell="1" allowOverlap="1">
                <wp:simplePos x="0" y="0"/>
                <wp:positionH relativeFrom="column">
                  <wp:posOffset>3778885</wp:posOffset>
                </wp:positionH>
                <wp:positionV relativeFrom="paragraph">
                  <wp:posOffset>261620</wp:posOffset>
                </wp:positionV>
                <wp:extent cx="1484630" cy="0"/>
                <wp:effectExtent l="0" t="0" r="20320" b="19050"/>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CC992" id="Straight Arrow Connector 113" o:spid="_x0000_s1026" type="#_x0000_t32" style="position:absolute;margin-left:297.55pt;margin-top:20.6pt;width:116.9pt;height:0;z-index:251894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"/>
            </w:pict>
          </mc:Fallback>
        </mc:AlternateContent>
      </w:r>
      <w:r w:rsidRPr="005C5987">
        <w:rPr>
          <w:rFonts w:eastAsia="Times New Roman"/>
          <w:b/>
          <w:bCs/>
          <w:szCs w:val="26"/>
        </w:rPr>
        <w:tab/>
        <w:t>TRƯỜNG ĐẠI HỌC PHAN THIẾT</w:t>
      </w:r>
      <w:r w:rsidRPr="005C5987">
        <w:rPr>
          <w:rFonts w:eastAsia="Times New Roman"/>
          <w:b/>
          <w:bCs/>
          <w:szCs w:val="26"/>
        </w:rPr>
        <w:tab/>
      </w:r>
      <w:r w:rsidRPr="005C5987">
        <w:rPr>
          <w:rFonts w:eastAsia="Times New Roman"/>
          <w:bCs/>
          <w:szCs w:val="26"/>
        </w:rPr>
        <w:t>Độc lập – Tự do – Hạnh phúc</w:t>
      </w:r>
    </w:p>
    <w:p w:rsidR="00745DFE" w:rsidRPr="005C5987" w:rsidRDefault="00974B23" w:rsidP="00745DFE">
      <w:pPr>
        <w:spacing w:after="0" w:line="240" w:lineRule="auto"/>
        <w:rPr>
          <w:rFonts w:eastAsia="Times New Roman"/>
          <w:szCs w:val="26"/>
        </w:rPr>
      </w:pPr>
      <w:r>
        <w:rPr>
          <w:noProof/>
          <w:szCs w:val="26"/>
        </w:rPr>
        <mc:AlternateContent>
          <mc:Choice Requires="wps">
            <w:drawing>
              <wp:anchor distT="4294967295" distB="4294967295" distL="114300" distR="114300" simplePos="0" relativeHeight="251893760" behindDoc="0" locked="0" layoutInCell="1" allowOverlap="1" wp14:anchorId="0971F4FE" wp14:editId="73D064D3">
                <wp:simplePos x="0" y="0"/>
                <wp:positionH relativeFrom="column">
                  <wp:posOffset>887095</wp:posOffset>
                </wp:positionH>
                <wp:positionV relativeFrom="paragraph">
                  <wp:posOffset>5080</wp:posOffset>
                </wp:positionV>
                <wp:extent cx="1080135" cy="0"/>
                <wp:effectExtent l="0" t="0" r="24765" b="19050"/>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80509" id="Straight Arrow Connector 112" o:spid="_x0000_s1026" type="#_x0000_t32" style="position:absolute;margin-left:69.85pt;margin-top:.4pt;width:85.05pt;height:0;z-index:251893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2JwIAAE4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"/>
            </w:pict>
          </mc:Fallback>
        </mc:AlternateContent>
      </w:r>
    </w:p>
    <w:p w:rsidR="00745DFE" w:rsidRPr="005C5987" w:rsidRDefault="00745DFE" w:rsidP="00745DFE">
      <w:pPr>
        <w:spacing w:after="0" w:line="240" w:lineRule="auto"/>
        <w:jc w:val="center"/>
        <w:rPr>
          <w:rFonts w:eastAsia="Times New Roman"/>
          <w:szCs w:val="26"/>
        </w:rPr>
      </w:pPr>
      <w:r w:rsidRPr="005C5987">
        <w:rPr>
          <w:rFonts w:eastAsia="Times New Roman"/>
          <w:szCs w:val="26"/>
        </w:rPr>
        <w:t>CHƯƠNG TRÌNH TRÌNH ĐỘ ĐẠI HỌC</w:t>
      </w:r>
    </w:p>
    <w:p w:rsidR="00745DFE" w:rsidRPr="005C5987" w:rsidRDefault="00745DFE" w:rsidP="00745DFE">
      <w:pPr>
        <w:spacing w:after="0" w:line="240" w:lineRule="auto"/>
        <w:jc w:val="center"/>
        <w:rPr>
          <w:rFonts w:eastAsia="Times New Roman"/>
          <w:szCs w:val="26"/>
        </w:rPr>
      </w:pPr>
      <w:r w:rsidRPr="005C5987">
        <w:rPr>
          <w:rFonts w:eastAsia="Times New Roman"/>
          <w:szCs w:val="26"/>
        </w:rPr>
        <w:t>NGÀNH ĐÀO TẠO: KẾ TOÁN – KIỂM TOÁN</w:t>
      </w:r>
    </w:p>
    <w:p w:rsidR="00745DFE" w:rsidRPr="005C5987" w:rsidRDefault="00745DFE" w:rsidP="00745DFE">
      <w:pPr>
        <w:spacing w:after="0" w:line="240" w:lineRule="auto"/>
        <w:rPr>
          <w:rFonts w:eastAsia="Times New Roman"/>
          <w:b/>
          <w:bCs/>
          <w:szCs w:val="26"/>
        </w:rPr>
      </w:pPr>
    </w:p>
    <w:p w:rsidR="00745DFE" w:rsidRPr="005C5987" w:rsidRDefault="00745DFE" w:rsidP="00745DFE">
      <w:pPr>
        <w:spacing w:after="0" w:line="240" w:lineRule="auto"/>
        <w:jc w:val="center"/>
        <w:rPr>
          <w:rFonts w:eastAsia="Times New Roman"/>
          <w:b/>
          <w:bCs/>
          <w:szCs w:val="26"/>
        </w:rPr>
      </w:pPr>
      <w:r w:rsidRPr="005C5987">
        <w:rPr>
          <w:rFonts w:eastAsia="Times New Roman"/>
          <w:b/>
          <w:bCs/>
          <w:szCs w:val="26"/>
        </w:rPr>
        <w:t>ĐỀ CƯƠNG CHI TIẾT HỌC PHẦN</w:t>
      </w:r>
    </w:p>
    <w:p w:rsidR="00745DFE" w:rsidRPr="005C5987" w:rsidRDefault="00745DFE" w:rsidP="00745DFE">
      <w:pPr>
        <w:spacing w:after="0" w:line="240" w:lineRule="auto"/>
        <w:rPr>
          <w:rFonts w:eastAsia="Times New Roman"/>
          <w:szCs w:val="26"/>
        </w:rPr>
      </w:pPr>
    </w:p>
    <w:p w:rsidR="00745DFE" w:rsidRPr="005C5987" w:rsidRDefault="00745DFE" w:rsidP="00745DFE">
      <w:pPr>
        <w:tabs>
          <w:tab w:val="left" w:pos="6804"/>
        </w:tabs>
        <w:spacing w:after="0" w:line="240" w:lineRule="auto"/>
        <w:rPr>
          <w:rFonts w:eastAsia="Times New Roman"/>
          <w:b/>
          <w:bCs/>
          <w:szCs w:val="26"/>
        </w:rPr>
      </w:pPr>
      <w:r w:rsidRPr="005C5987">
        <w:rPr>
          <w:rFonts w:eastAsia="Times New Roman"/>
          <w:b/>
          <w:bCs/>
          <w:szCs w:val="26"/>
        </w:rPr>
        <w:t>1. Tên học phần: Kế toán quản trị</w:t>
      </w:r>
      <w:r w:rsidRPr="005C5987">
        <w:rPr>
          <w:rFonts w:eastAsia="Times New Roman"/>
          <w:b/>
          <w:bCs/>
          <w:szCs w:val="26"/>
        </w:rPr>
        <w:tab/>
        <w:t>Mã học phần:23010</w:t>
      </w:r>
    </w:p>
    <w:p w:rsidR="00745DFE" w:rsidRPr="005C5987" w:rsidRDefault="00745DFE" w:rsidP="00745DFE">
      <w:pPr>
        <w:tabs>
          <w:tab w:val="right" w:leader="dot" w:pos="8789"/>
        </w:tabs>
        <w:spacing w:after="0" w:line="240" w:lineRule="auto"/>
        <w:rPr>
          <w:rFonts w:eastAsia="Times New Roman"/>
          <w:b/>
          <w:bCs/>
          <w:szCs w:val="26"/>
        </w:rPr>
      </w:pPr>
      <w:r w:rsidRPr="005C5987">
        <w:rPr>
          <w:rFonts w:eastAsia="Times New Roman"/>
          <w:b/>
          <w:bCs/>
          <w:szCs w:val="26"/>
        </w:rPr>
        <w:t>2. Khoa phụ trách: Kế toán – Kiểm toán</w:t>
      </w:r>
    </w:p>
    <w:p w:rsidR="00745DFE" w:rsidRPr="005C5987" w:rsidRDefault="00745DFE" w:rsidP="00745DFE">
      <w:pPr>
        <w:tabs>
          <w:tab w:val="right" w:leader="dot" w:pos="8789"/>
        </w:tabs>
        <w:spacing w:after="0" w:line="240" w:lineRule="auto"/>
        <w:rPr>
          <w:rFonts w:eastAsia="Times New Roman"/>
          <w:b/>
          <w:bCs/>
          <w:szCs w:val="26"/>
        </w:rPr>
      </w:pPr>
      <w:r w:rsidRPr="005C5987">
        <w:rPr>
          <w:rFonts w:eastAsia="Times New Roman"/>
          <w:b/>
          <w:bCs/>
          <w:szCs w:val="26"/>
        </w:rPr>
        <w:t xml:space="preserve">3. Họ tên các giảng viên giảng dạy: </w:t>
      </w:r>
    </w:p>
    <w:p w:rsidR="00745DFE" w:rsidRPr="00017686" w:rsidRDefault="00745DFE" w:rsidP="00745DFE">
      <w:pPr>
        <w:spacing w:after="0" w:line="240" w:lineRule="auto"/>
        <w:ind w:firstLine="426"/>
        <w:rPr>
          <w:rFonts w:eastAsia="SimSun"/>
          <w:b/>
          <w:bCs/>
          <w:szCs w:val="26"/>
          <w:lang w:eastAsia="zh-CN"/>
        </w:rPr>
      </w:pPr>
      <w:r w:rsidRPr="00017686">
        <w:rPr>
          <w:rFonts w:eastAsia="SimSun"/>
          <w:b/>
          <w:bCs/>
          <w:szCs w:val="26"/>
          <w:lang w:eastAsia="zh-CN"/>
        </w:rPr>
        <w:t>3.1. Họ và tên: Lê Thị Bảo Như</w:t>
      </w:r>
    </w:p>
    <w:p w:rsidR="00745DFE" w:rsidRPr="00017686" w:rsidRDefault="00745DFE" w:rsidP="00D53810">
      <w:pPr>
        <w:numPr>
          <w:ilvl w:val="0"/>
          <w:numId w:val="12"/>
        </w:numPr>
        <w:tabs>
          <w:tab w:val="left" w:pos="709"/>
        </w:tabs>
        <w:spacing w:before="0" w:after="0" w:line="240" w:lineRule="auto"/>
        <w:ind w:left="709" w:hanging="283"/>
        <w:rPr>
          <w:rFonts w:eastAsia="SimSun"/>
          <w:szCs w:val="26"/>
          <w:lang w:eastAsia="zh-CN"/>
        </w:rPr>
      </w:pPr>
      <w:r w:rsidRPr="00017686">
        <w:rPr>
          <w:rFonts w:eastAsia="MS Mincho"/>
          <w:color w:val="000000"/>
          <w:szCs w:val="26"/>
          <w:lang w:eastAsia="ja-JP"/>
        </w:rPr>
        <w:t>Chức</w:t>
      </w:r>
      <w:r w:rsidRPr="00017686">
        <w:rPr>
          <w:rFonts w:eastAsia="SimSun"/>
          <w:szCs w:val="26"/>
          <w:lang w:eastAsia="zh-CN"/>
        </w:rPr>
        <w:t xml:space="preserve"> danh, học hàm, học vị: Thạc sĩ</w:t>
      </w:r>
    </w:p>
    <w:p w:rsidR="00745DFE" w:rsidRPr="00017686" w:rsidRDefault="00745DFE" w:rsidP="00D53810">
      <w:pPr>
        <w:numPr>
          <w:ilvl w:val="0"/>
          <w:numId w:val="12"/>
        </w:numPr>
        <w:tabs>
          <w:tab w:val="left" w:pos="709"/>
        </w:tabs>
        <w:spacing w:before="0" w:after="0" w:line="240" w:lineRule="auto"/>
        <w:ind w:left="709" w:hanging="283"/>
        <w:rPr>
          <w:rFonts w:eastAsia="MS Mincho"/>
          <w:color w:val="000000"/>
          <w:szCs w:val="26"/>
          <w:lang w:eastAsia="ja-JP"/>
        </w:rPr>
      </w:pPr>
      <w:r w:rsidRPr="00017686">
        <w:rPr>
          <w:rFonts w:eastAsia="MS Mincho"/>
          <w:color w:val="000000"/>
          <w:szCs w:val="26"/>
          <w:lang w:eastAsia="ja-JP"/>
        </w:rPr>
        <w:t>Địa chỉ liên hệ: Khoa Kế toán – Kiểm toán</w:t>
      </w:r>
    </w:p>
    <w:p w:rsidR="00745DFE" w:rsidRPr="00017686" w:rsidRDefault="00745DFE" w:rsidP="00D53810">
      <w:pPr>
        <w:numPr>
          <w:ilvl w:val="0"/>
          <w:numId w:val="12"/>
        </w:numPr>
        <w:tabs>
          <w:tab w:val="left" w:pos="709"/>
        </w:tabs>
        <w:spacing w:before="0" w:after="0" w:line="240" w:lineRule="auto"/>
        <w:ind w:left="709" w:hanging="283"/>
        <w:rPr>
          <w:rFonts w:eastAsia="SimSun"/>
          <w:szCs w:val="26"/>
          <w:lang w:eastAsia="zh-CN"/>
        </w:rPr>
      </w:pPr>
      <w:r>
        <w:rPr>
          <w:rFonts w:eastAsia="SimSun"/>
          <w:szCs w:val="26"/>
          <w:lang w:eastAsia="zh-CN"/>
        </w:rPr>
        <w:t>ĐT: 0917.485.684</w:t>
      </w:r>
      <w:r>
        <w:rPr>
          <w:rFonts w:eastAsia="SimSun"/>
          <w:szCs w:val="26"/>
          <w:lang w:eastAsia="zh-CN"/>
        </w:rPr>
        <w:tab/>
      </w:r>
      <w:r>
        <w:rPr>
          <w:rFonts w:eastAsia="SimSun"/>
          <w:szCs w:val="26"/>
          <w:lang w:eastAsia="zh-CN"/>
        </w:rPr>
        <w:tab/>
      </w:r>
      <w:r>
        <w:rPr>
          <w:rFonts w:eastAsia="SimSun"/>
          <w:szCs w:val="26"/>
          <w:lang w:eastAsia="zh-CN"/>
        </w:rPr>
        <w:tab/>
      </w:r>
      <w:r>
        <w:rPr>
          <w:rFonts w:eastAsia="SimSun"/>
          <w:szCs w:val="26"/>
          <w:lang w:eastAsia="zh-CN"/>
        </w:rPr>
        <w:tab/>
      </w:r>
      <w:r w:rsidRPr="00017686">
        <w:rPr>
          <w:rFonts w:eastAsia="SimSun"/>
          <w:szCs w:val="26"/>
          <w:lang w:eastAsia="zh-CN"/>
        </w:rPr>
        <w:t>email: lebaonhu@gmail.com</w:t>
      </w:r>
    </w:p>
    <w:p w:rsidR="00745DFE" w:rsidRPr="00017686" w:rsidRDefault="00745DFE" w:rsidP="00745DFE">
      <w:pPr>
        <w:spacing w:after="0" w:line="240" w:lineRule="auto"/>
        <w:ind w:firstLine="720"/>
        <w:rPr>
          <w:rFonts w:eastAsia="SimSun"/>
          <w:szCs w:val="26"/>
          <w:lang w:eastAsia="zh-CN"/>
        </w:rPr>
      </w:pPr>
      <w:r w:rsidRPr="00017686">
        <w:rPr>
          <w:rFonts w:eastAsia="SimSun"/>
          <w:szCs w:val="26"/>
          <w:lang w:eastAsia="zh-CN"/>
        </w:rPr>
        <w:t>Các hướng nghiên cứu chính: Kế toán, Kiểm toán</w:t>
      </w:r>
    </w:p>
    <w:p w:rsidR="00745DFE" w:rsidRDefault="00745DFE" w:rsidP="00745DFE">
      <w:pPr>
        <w:spacing w:after="0" w:line="240" w:lineRule="auto"/>
        <w:ind w:firstLine="426"/>
        <w:rPr>
          <w:rFonts w:eastAsia="SimSun"/>
          <w:b/>
          <w:bCs/>
          <w:szCs w:val="26"/>
          <w:lang w:eastAsia="zh-CN"/>
        </w:rPr>
      </w:pPr>
      <w:r w:rsidRPr="00017686">
        <w:rPr>
          <w:rFonts w:eastAsia="SimSun"/>
          <w:b/>
          <w:bCs/>
          <w:szCs w:val="26"/>
          <w:lang w:eastAsia="zh-CN"/>
        </w:rPr>
        <w:t xml:space="preserve">3.2. Họ và tên: </w:t>
      </w:r>
      <w:r>
        <w:rPr>
          <w:rFonts w:eastAsia="SimSun"/>
          <w:b/>
          <w:bCs/>
          <w:szCs w:val="26"/>
          <w:lang w:eastAsia="zh-CN"/>
        </w:rPr>
        <w:t>Lại Thanh Bình</w:t>
      </w:r>
    </w:p>
    <w:p w:rsidR="00745DFE" w:rsidRPr="00054DB7" w:rsidRDefault="00745DFE" w:rsidP="00D53810">
      <w:pPr>
        <w:numPr>
          <w:ilvl w:val="0"/>
          <w:numId w:val="12"/>
        </w:numPr>
        <w:tabs>
          <w:tab w:val="left" w:pos="709"/>
        </w:tabs>
        <w:spacing w:before="0" w:after="0" w:line="240" w:lineRule="auto"/>
        <w:ind w:left="709" w:hanging="283"/>
        <w:rPr>
          <w:rFonts w:eastAsia="SimSun"/>
          <w:szCs w:val="26"/>
          <w:lang w:eastAsia="zh-CN"/>
        </w:rPr>
      </w:pPr>
      <w:r w:rsidRPr="00054DB7">
        <w:rPr>
          <w:rFonts w:eastAsia="MS Mincho"/>
          <w:color w:val="000000"/>
          <w:szCs w:val="26"/>
          <w:lang w:eastAsia="ja-JP"/>
        </w:rPr>
        <w:t>Chức</w:t>
      </w:r>
      <w:r w:rsidRPr="00054DB7">
        <w:rPr>
          <w:rFonts w:eastAsia="SimSun"/>
          <w:szCs w:val="26"/>
          <w:lang w:eastAsia="zh-CN"/>
        </w:rPr>
        <w:t xml:space="preserve"> danh, học hàm, học vị: </w:t>
      </w:r>
      <w:r>
        <w:rPr>
          <w:rFonts w:eastAsia="SimSun"/>
          <w:szCs w:val="26"/>
          <w:lang w:eastAsia="zh-CN"/>
        </w:rPr>
        <w:t>Thạc sĩ</w:t>
      </w:r>
    </w:p>
    <w:p w:rsidR="00745DFE" w:rsidRPr="00054DB7" w:rsidRDefault="00745DFE" w:rsidP="00D53810">
      <w:pPr>
        <w:numPr>
          <w:ilvl w:val="0"/>
          <w:numId w:val="12"/>
        </w:numPr>
        <w:tabs>
          <w:tab w:val="left" w:pos="709"/>
        </w:tabs>
        <w:spacing w:before="0" w:after="0" w:line="240" w:lineRule="auto"/>
        <w:ind w:left="709" w:hanging="283"/>
        <w:rPr>
          <w:rFonts w:eastAsia="MS Mincho"/>
          <w:color w:val="000000"/>
          <w:szCs w:val="26"/>
          <w:lang w:eastAsia="ja-JP"/>
        </w:rPr>
      </w:pPr>
      <w:r w:rsidRPr="00054DB7">
        <w:rPr>
          <w:rFonts w:eastAsia="MS Mincho"/>
          <w:color w:val="000000"/>
          <w:szCs w:val="26"/>
          <w:lang w:eastAsia="ja-JP"/>
        </w:rPr>
        <w:t>Địa chỉ liên hệ: Khoa Kế toán – Kiểm toán</w:t>
      </w:r>
    </w:p>
    <w:p w:rsidR="00745DFE" w:rsidRPr="00054DB7" w:rsidRDefault="00745DFE" w:rsidP="00D53810">
      <w:pPr>
        <w:numPr>
          <w:ilvl w:val="0"/>
          <w:numId w:val="12"/>
        </w:numPr>
        <w:tabs>
          <w:tab w:val="left" w:pos="709"/>
        </w:tabs>
        <w:spacing w:before="0" w:after="0" w:line="240" w:lineRule="auto"/>
        <w:ind w:left="709" w:hanging="283"/>
        <w:rPr>
          <w:rFonts w:eastAsia="SimSun"/>
          <w:szCs w:val="26"/>
          <w:lang w:eastAsia="zh-CN"/>
        </w:rPr>
      </w:pPr>
      <w:r w:rsidRPr="00054DB7">
        <w:rPr>
          <w:rFonts w:eastAsia="SimSun"/>
          <w:szCs w:val="26"/>
          <w:lang w:eastAsia="zh-CN"/>
        </w:rPr>
        <w:t>ĐT:</w:t>
      </w:r>
      <w:r>
        <w:rPr>
          <w:rFonts w:eastAsia="SimSun"/>
          <w:szCs w:val="26"/>
          <w:lang w:eastAsia="zh-CN"/>
        </w:rPr>
        <w:t xml:space="preserve"> 0933.056.701</w:t>
      </w:r>
      <w:r>
        <w:rPr>
          <w:rFonts w:eastAsia="SimSun"/>
          <w:szCs w:val="26"/>
          <w:lang w:eastAsia="zh-CN"/>
        </w:rPr>
        <w:tab/>
      </w:r>
      <w:r>
        <w:rPr>
          <w:rFonts w:eastAsia="SimSun"/>
          <w:szCs w:val="26"/>
          <w:lang w:eastAsia="zh-CN"/>
        </w:rPr>
        <w:tab/>
      </w:r>
      <w:r>
        <w:rPr>
          <w:rFonts w:eastAsia="SimSun"/>
          <w:szCs w:val="26"/>
          <w:lang w:eastAsia="zh-CN"/>
        </w:rPr>
        <w:tab/>
      </w:r>
      <w:r>
        <w:rPr>
          <w:rFonts w:eastAsia="SimSun"/>
          <w:szCs w:val="26"/>
          <w:lang w:eastAsia="zh-CN"/>
        </w:rPr>
        <w:tab/>
      </w:r>
      <w:r w:rsidRPr="00054DB7">
        <w:rPr>
          <w:rFonts w:eastAsia="SimSun"/>
          <w:szCs w:val="26"/>
          <w:lang w:eastAsia="zh-CN"/>
        </w:rPr>
        <w:t xml:space="preserve">email: </w:t>
      </w:r>
      <w:r>
        <w:rPr>
          <w:rFonts w:eastAsia="SimSun"/>
          <w:szCs w:val="26"/>
          <w:lang w:eastAsia="zh-CN"/>
        </w:rPr>
        <w:t>thanhbinh@upt.edu.vn</w:t>
      </w:r>
    </w:p>
    <w:p w:rsidR="00745DFE" w:rsidRPr="0061412E" w:rsidRDefault="00745DFE" w:rsidP="00745DFE">
      <w:pPr>
        <w:spacing w:after="0" w:line="240" w:lineRule="auto"/>
        <w:ind w:firstLine="720"/>
        <w:rPr>
          <w:rFonts w:eastAsia="SimSun"/>
          <w:szCs w:val="26"/>
          <w:lang w:eastAsia="zh-CN"/>
        </w:rPr>
      </w:pPr>
      <w:r w:rsidRPr="00054DB7">
        <w:rPr>
          <w:rFonts w:eastAsia="SimSun"/>
          <w:szCs w:val="26"/>
          <w:lang w:eastAsia="zh-CN"/>
        </w:rPr>
        <w:t>Các hướng nghiên cứu chính: Kế toán, Kiểm toán</w:t>
      </w:r>
      <w:r>
        <w:rPr>
          <w:rFonts w:eastAsia="SimSun"/>
          <w:szCs w:val="26"/>
          <w:lang w:eastAsia="zh-CN"/>
        </w:rPr>
        <w:t xml:space="preserve"> </w:t>
      </w:r>
    </w:p>
    <w:p w:rsidR="00745DFE" w:rsidRPr="005C5987" w:rsidRDefault="00745DFE" w:rsidP="00745DFE">
      <w:pPr>
        <w:spacing w:after="0" w:line="240" w:lineRule="auto"/>
        <w:rPr>
          <w:rFonts w:eastAsia="Times New Roman"/>
          <w:b/>
          <w:bCs/>
          <w:szCs w:val="26"/>
        </w:rPr>
      </w:pPr>
      <w:r w:rsidRPr="005C5987">
        <w:rPr>
          <w:rFonts w:eastAsia="Times New Roman"/>
          <w:b/>
          <w:bCs/>
          <w:szCs w:val="26"/>
        </w:rPr>
        <w:t>4. Số tín chỉ: 3</w:t>
      </w:r>
    </w:p>
    <w:p w:rsidR="00745DFE" w:rsidRPr="005C5987" w:rsidRDefault="00745DFE" w:rsidP="00745DFE">
      <w:pPr>
        <w:spacing w:after="0" w:line="240" w:lineRule="auto"/>
        <w:rPr>
          <w:rFonts w:eastAsia="Times New Roman"/>
          <w:b/>
          <w:bCs/>
          <w:szCs w:val="26"/>
        </w:rPr>
      </w:pPr>
      <w:r w:rsidRPr="005C5987">
        <w:rPr>
          <w:rFonts w:eastAsia="Times New Roman"/>
          <w:b/>
          <w:bCs/>
          <w:szCs w:val="26"/>
        </w:rPr>
        <w:t>5. Phân bổ thời gian (tiết): 45 tiết</w:t>
      </w:r>
    </w:p>
    <w:p w:rsidR="00745DFE" w:rsidRPr="005C5987" w:rsidRDefault="00745DFE" w:rsidP="00D53810">
      <w:pPr>
        <w:numPr>
          <w:ilvl w:val="0"/>
          <w:numId w:val="12"/>
        </w:numPr>
        <w:tabs>
          <w:tab w:val="left" w:pos="709"/>
        </w:tabs>
        <w:spacing w:before="0" w:after="0" w:line="240" w:lineRule="auto"/>
        <w:ind w:left="709" w:hanging="283"/>
        <w:rPr>
          <w:rFonts w:eastAsia="Times New Roman"/>
          <w:szCs w:val="26"/>
        </w:rPr>
      </w:pPr>
      <w:r w:rsidRPr="005C5987">
        <w:rPr>
          <w:rFonts w:eastAsia="Times New Roman"/>
          <w:szCs w:val="26"/>
        </w:rPr>
        <w:t>Lên lớp: 45 tiết</w:t>
      </w:r>
    </w:p>
    <w:p w:rsidR="00745DFE" w:rsidRPr="005C5987" w:rsidRDefault="00745DFE" w:rsidP="00D53810">
      <w:pPr>
        <w:numPr>
          <w:ilvl w:val="0"/>
          <w:numId w:val="12"/>
        </w:numPr>
        <w:tabs>
          <w:tab w:val="left" w:pos="709"/>
        </w:tabs>
        <w:spacing w:before="0" w:after="0" w:line="240" w:lineRule="auto"/>
        <w:ind w:left="709" w:hanging="283"/>
        <w:rPr>
          <w:rFonts w:eastAsia="Times New Roman"/>
          <w:szCs w:val="26"/>
        </w:rPr>
      </w:pPr>
      <w:r w:rsidRPr="005C5987">
        <w:rPr>
          <w:rFonts w:eastAsia="Times New Roman"/>
          <w:szCs w:val="26"/>
        </w:rPr>
        <w:t>Tự học: 135 tiết</w:t>
      </w:r>
    </w:p>
    <w:p w:rsidR="00745DFE" w:rsidRPr="005C5987" w:rsidRDefault="00745DFE" w:rsidP="00745DFE">
      <w:pPr>
        <w:spacing w:after="0" w:line="240" w:lineRule="auto"/>
        <w:rPr>
          <w:rFonts w:eastAsia="Times New Roman"/>
          <w:b/>
          <w:bCs/>
          <w:szCs w:val="26"/>
        </w:rPr>
      </w:pPr>
      <w:r w:rsidRPr="005C5987">
        <w:rPr>
          <w:rFonts w:eastAsia="Times New Roman"/>
          <w:b/>
          <w:bCs/>
          <w:szCs w:val="26"/>
        </w:rPr>
        <w:t>6. Học phần tiên quyết:</w:t>
      </w:r>
      <w:r w:rsidRPr="005C5987">
        <w:rPr>
          <w:rFonts w:eastAsia="Times New Roman"/>
          <w:bCs/>
          <w:szCs w:val="26"/>
        </w:rPr>
        <w:t xml:space="preserve"> Kế toán tài chính</w:t>
      </w:r>
    </w:p>
    <w:p w:rsidR="00745DFE" w:rsidRPr="005C5987" w:rsidRDefault="00745DFE" w:rsidP="00745DFE">
      <w:pPr>
        <w:spacing w:after="0" w:line="240" w:lineRule="auto"/>
        <w:rPr>
          <w:rFonts w:eastAsia="Times New Roman"/>
          <w:b/>
          <w:bCs/>
          <w:szCs w:val="26"/>
        </w:rPr>
      </w:pPr>
      <w:r w:rsidRPr="005C5987">
        <w:rPr>
          <w:rFonts w:eastAsia="Times New Roman"/>
          <w:b/>
          <w:bCs/>
          <w:szCs w:val="26"/>
        </w:rPr>
        <w:t>7. Mục tiêu của học phần:</w:t>
      </w:r>
    </w:p>
    <w:p w:rsidR="00745DFE" w:rsidRPr="005C5987" w:rsidRDefault="00745DFE" w:rsidP="00745DFE">
      <w:pPr>
        <w:spacing w:after="0" w:line="240" w:lineRule="auto"/>
        <w:rPr>
          <w:szCs w:val="26"/>
        </w:rPr>
      </w:pPr>
      <w:r w:rsidRPr="005C5987">
        <w:rPr>
          <w:szCs w:val="26"/>
        </w:rPr>
        <w:t>Sau khi hoàn tất học phần này, sinh viên có thể:</w:t>
      </w:r>
    </w:p>
    <w:p w:rsidR="00745DFE" w:rsidRPr="005C5987" w:rsidRDefault="00745DFE" w:rsidP="00D53810">
      <w:pPr>
        <w:numPr>
          <w:ilvl w:val="0"/>
          <w:numId w:val="43"/>
        </w:numPr>
        <w:tabs>
          <w:tab w:val="clear" w:pos="1080"/>
          <w:tab w:val="num" w:pos="1530"/>
          <w:tab w:val="left" w:pos="1620"/>
        </w:tabs>
        <w:spacing w:before="0" w:after="0" w:line="240" w:lineRule="auto"/>
        <w:ind w:left="1530"/>
        <w:rPr>
          <w:szCs w:val="26"/>
        </w:rPr>
      </w:pPr>
      <w:r w:rsidRPr="005C5987">
        <w:rPr>
          <w:szCs w:val="26"/>
        </w:rPr>
        <w:t>Sử dụng giá thành khả biến như một công cụ cho quản lý.</w:t>
      </w:r>
    </w:p>
    <w:p w:rsidR="00745DFE" w:rsidRPr="005C5987" w:rsidRDefault="00745DFE" w:rsidP="00D53810">
      <w:pPr>
        <w:numPr>
          <w:ilvl w:val="0"/>
          <w:numId w:val="43"/>
        </w:numPr>
        <w:tabs>
          <w:tab w:val="clear" w:pos="1080"/>
          <w:tab w:val="num" w:pos="1530"/>
          <w:tab w:val="left" w:pos="1620"/>
        </w:tabs>
        <w:spacing w:before="0" w:after="0" w:line="240" w:lineRule="auto"/>
        <w:ind w:left="1530"/>
        <w:rPr>
          <w:szCs w:val="26"/>
        </w:rPr>
      </w:pPr>
      <w:r w:rsidRPr="005C5987">
        <w:rPr>
          <w:szCs w:val="26"/>
        </w:rPr>
        <w:t>Sử dụng giá thành trên cơ sở hoạt động (ABC) như một công cụ hổ trợ cho việc ra quyết định.</w:t>
      </w:r>
    </w:p>
    <w:p w:rsidR="00745DFE" w:rsidRPr="005C5987" w:rsidRDefault="00745DFE" w:rsidP="00D53810">
      <w:pPr>
        <w:numPr>
          <w:ilvl w:val="0"/>
          <w:numId w:val="43"/>
        </w:numPr>
        <w:tabs>
          <w:tab w:val="clear" w:pos="1080"/>
          <w:tab w:val="num" w:pos="1530"/>
          <w:tab w:val="left" w:pos="1620"/>
        </w:tabs>
        <w:spacing w:before="0" w:after="0" w:line="240" w:lineRule="auto"/>
        <w:ind w:left="1530"/>
        <w:rPr>
          <w:szCs w:val="26"/>
        </w:rPr>
      </w:pPr>
      <w:r w:rsidRPr="005C5987">
        <w:rPr>
          <w:szCs w:val="26"/>
        </w:rPr>
        <w:t xml:space="preserve">Xác định phạm vi của giá chuyển giao trên cơ sở thương lượng. </w:t>
      </w:r>
    </w:p>
    <w:p w:rsidR="00745DFE" w:rsidRPr="005C5987" w:rsidRDefault="00745DFE" w:rsidP="00D53810">
      <w:pPr>
        <w:numPr>
          <w:ilvl w:val="0"/>
          <w:numId w:val="43"/>
        </w:numPr>
        <w:tabs>
          <w:tab w:val="clear" w:pos="1080"/>
          <w:tab w:val="num" w:pos="1530"/>
          <w:tab w:val="left" w:pos="1620"/>
        </w:tabs>
        <w:spacing w:before="0" w:after="0" w:line="240" w:lineRule="auto"/>
        <w:ind w:left="1530"/>
        <w:rPr>
          <w:szCs w:val="26"/>
        </w:rPr>
      </w:pPr>
      <w:r w:rsidRPr="005C5987">
        <w:rPr>
          <w:szCs w:val="26"/>
        </w:rPr>
        <w:t>Sử dụng các công cụ khác nhau để hổ trợ cho việc ra các quyết định đầu tư dài hạn.</w:t>
      </w:r>
    </w:p>
    <w:p w:rsidR="00745DFE" w:rsidRPr="005C5987" w:rsidRDefault="00745DFE" w:rsidP="00745DFE">
      <w:pPr>
        <w:spacing w:after="0" w:line="240" w:lineRule="auto"/>
        <w:rPr>
          <w:rFonts w:eastAsia="Times New Roman"/>
          <w:bCs/>
          <w:color w:val="000000"/>
          <w:szCs w:val="26"/>
        </w:rPr>
      </w:pPr>
      <w:r w:rsidRPr="005C5987">
        <w:rPr>
          <w:rFonts w:eastAsia="Times New Roman"/>
          <w:b/>
          <w:bCs/>
          <w:szCs w:val="26"/>
        </w:rPr>
        <w:t xml:space="preserve">8. Chuẩn đầu ra học phần: </w:t>
      </w:r>
      <w:r w:rsidRPr="005C5987">
        <w:rPr>
          <w:rFonts w:eastAsia="Times New Roman"/>
          <w:bCs/>
          <w:color w:val="000000"/>
          <w:szCs w:val="26"/>
        </w:rPr>
        <w:t>Để hoàn thành học phần, người học phải đạt được, chuẩn đầu ra học phần/ mục tiêu cụ thể.</w:t>
      </w:r>
    </w:p>
    <w:p w:rsidR="00745DFE" w:rsidRPr="005C5987" w:rsidRDefault="00745DFE" w:rsidP="00D53810">
      <w:pPr>
        <w:numPr>
          <w:ilvl w:val="0"/>
          <w:numId w:val="80"/>
        </w:numPr>
        <w:spacing w:before="0" w:after="0" w:line="240" w:lineRule="auto"/>
        <w:rPr>
          <w:szCs w:val="26"/>
        </w:rPr>
      </w:pPr>
      <w:r w:rsidRPr="005C5987">
        <w:rPr>
          <w:szCs w:val="26"/>
        </w:rPr>
        <w:t>Kiến thức</w:t>
      </w:r>
    </w:p>
    <w:p w:rsidR="00745DFE" w:rsidRPr="005C5987" w:rsidRDefault="00745DFE" w:rsidP="00745DFE">
      <w:pPr>
        <w:spacing w:after="0" w:line="240" w:lineRule="auto"/>
        <w:ind w:firstLine="360"/>
        <w:rPr>
          <w:szCs w:val="26"/>
        </w:rPr>
      </w:pPr>
      <w:r w:rsidRPr="005C5987">
        <w:rPr>
          <w:szCs w:val="26"/>
        </w:rPr>
        <w:t>Nắm vững các kiến thức kế toán quản trị ở mức độ chuyên sâu về:</w:t>
      </w:r>
    </w:p>
    <w:p w:rsidR="00745DFE" w:rsidRPr="005C5987" w:rsidRDefault="00745DFE" w:rsidP="00D53810">
      <w:pPr>
        <w:numPr>
          <w:ilvl w:val="0"/>
          <w:numId w:val="81"/>
        </w:numPr>
        <w:spacing w:before="0" w:after="0" w:line="240" w:lineRule="auto"/>
        <w:rPr>
          <w:szCs w:val="26"/>
        </w:rPr>
      </w:pPr>
      <w:r w:rsidRPr="005C5987">
        <w:rPr>
          <w:szCs w:val="26"/>
        </w:rPr>
        <w:t xml:space="preserve">Giá thành khả biến; </w:t>
      </w:r>
    </w:p>
    <w:p w:rsidR="00745DFE" w:rsidRPr="005C5987" w:rsidRDefault="00745DFE" w:rsidP="00D53810">
      <w:pPr>
        <w:numPr>
          <w:ilvl w:val="0"/>
          <w:numId w:val="81"/>
        </w:numPr>
        <w:spacing w:before="0" w:after="0" w:line="240" w:lineRule="auto"/>
        <w:rPr>
          <w:szCs w:val="26"/>
        </w:rPr>
      </w:pPr>
      <w:r w:rsidRPr="005C5987">
        <w:rPr>
          <w:szCs w:val="26"/>
        </w:rPr>
        <w:t xml:space="preserve">Giá thành trên cơ sở hoạt động; </w:t>
      </w:r>
    </w:p>
    <w:p w:rsidR="00745DFE" w:rsidRPr="005C5987" w:rsidRDefault="00745DFE" w:rsidP="00D53810">
      <w:pPr>
        <w:numPr>
          <w:ilvl w:val="0"/>
          <w:numId w:val="81"/>
        </w:numPr>
        <w:spacing w:before="0" w:after="0" w:line="240" w:lineRule="auto"/>
        <w:rPr>
          <w:szCs w:val="26"/>
        </w:rPr>
      </w:pPr>
      <w:r w:rsidRPr="005C5987">
        <w:rPr>
          <w:szCs w:val="26"/>
        </w:rPr>
        <w:lastRenderedPageBreak/>
        <w:t>Giá chuyển giao;</w:t>
      </w:r>
    </w:p>
    <w:p w:rsidR="00745DFE" w:rsidRPr="005C5987" w:rsidRDefault="00745DFE" w:rsidP="00D53810">
      <w:pPr>
        <w:numPr>
          <w:ilvl w:val="0"/>
          <w:numId w:val="81"/>
        </w:numPr>
        <w:spacing w:before="0" w:after="0" w:line="240" w:lineRule="auto"/>
        <w:rPr>
          <w:szCs w:val="26"/>
        </w:rPr>
      </w:pPr>
      <w:r w:rsidRPr="005C5987">
        <w:rPr>
          <w:szCs w:val="26"/>
        </w:rPr>
        <w:t>Các công cụ hổ trợ việc ra các quyết định đầu tư dài hạn.</w:t>
      </w:r>
    </w:p>
    <w:p w:rsidR="00745DFE" w:rsidRPr="005C5987" w:rsidRDefault="00745DFE" w:rsidP="00D53810">
      <w:pPr>
        <w:numPr>
          <w:ilvl w:val="0"/>
          <w:numId w:val="82"/>
        </w:numPr>
        <w:spacing w:before="0" w:after="0" w:line="240" w:lineRule="auto"/>
        <w:rPr>
          <w:szCs w:val="26"/>
        </w:rPr>
      </w:pPr>
      <w:r w:rsidRPr="005C5987">
        <w:rPr>
          <w:szCs w:val="26"/>
        </w:rPr>
        <w:t>Kỹ năng</w:t>
      </w:r>
    </w:p>
    <w:p w:rsidR="00745DFE" w:rsidRPr="005C5987" w:rsidRDefault="00745DFE" w:rsidP="00D53810">
      <w:pPr>
        <w:numPr>
          <w:ilvl w:val="0"/>
          <w:numId w:val="81"/>
        </w:numPr>
        <w:spacing w:before="0" w:after="0" w:line="240" w:lineRule="auto"/>
        <w:rPr>
          <w:bCs/>
          <w:szCs w:val="26"/>
        </w:rPr>
      </w:pPr>
      <w:r w:rsidRPr="005C5987">
        <w:rPr>
          <w:bCs/>
          <w:szCs w:val="26"/>
        </w:rPr>
        <w:t>Giải thích giá thành khả biến và giá thành đầy đủ khác nhau ra sao và tính giá thành đơn vị sản phẩm theo từng phương pháp.</w:t>
      </w:r>
    </w:p>
    <w:p w:rsidR="00745DFE" w:rsidRPr="005C5987" w:rsidRDefault="00745DFE" w:rsidP="00D53810">
      <w:pPr>
        <w:numPr>
          <w:ilvl w:val="0"/>
          <w:numId w:val="81"/>
        </w:numPr>
        <w:spacing w:before="0" w:after="0" w:line="240" w:lineRule="auto"/>
        <w:rPr>
          <w:bCs/>
          <w:szCs w:val="26"/>
        </w:rPr>
      </w:pPr>
      <w:r w:rsidRPr="005C5987">
        <w:rPr>
          <w:bCs/>
          <w:szCs w:val="26"/>
        </w:rPr>
        <w:t>Lập báo cáo kết quả kinh doanh bằng cách sử dụng giá thành khả biến và giá thành đầy đủ.</w:t>
      </w:r>
    </w:p>
    <w:p w:rsidR="00745DFE" w:rsidRPr="005C5987" w:rsidRDefault="00745DFE" w:rsidP="00D53810">
      <w:pPr>
        <w:numPr>
          <w:ilvl w:val="0"/>
          <w:numId w:val="81"/>
        </w:numPr>
        <w:spacing w:before="0" w:after="0" w:line="240" w:lineRule="auto"/>
        <w:rPr>
          <w:bCs/>
          <w:szCs w:val="26"/>
        </w:rPr>
      </w:pPr>
      <w:r w:rsidRPr="005C5987">
        <w:rPr>
          <w:bCs/>
          <w:szCs w:val="26"/>
        </w:rPr>
        <w:t xml:space="preserve">Điều chỉnh Lợi nhuận thuần từ hoạt động kinh doanh theo giá thành khả biến sang Lợi nhuận thuần từ hoạt động kinh doanh theo giá thành đầy đủ và giải thích tại sao hai số liệu đó khác nhau. </w:t>
      </w:r>
    </w:p>
    <w:p w:rsidR="00745DFE" w:rsidRPr="005C5987" w:rsidRDefault="00745DFE" w:rsidP="00D53810">
      <w:pPr>
        <w:numPr>
          <w:ilvl w:val="0"/>
          <w:numId w:val="81"/>
        </w:numPr>
        <w:spacing w:before="0" w:after="0" w:line="240" w:lineRule="auto"/>
        <w:rPr>
          <w:bCs/>
          <w:szCs w:val="26"/>
        </w:rPr>
      </w:pPr>
      <w:r w:rsidRPr="005C5987">
        <w:rPr>
          <w:bCs/>
          <w:szCs w:val="26"/>
        </w:rPr>
        <w:t>Lập báo cáo bộ phận phân biệt định phí bộ phận và định phí chung và sử dụng nó cho việc ra quyết định.</w:t>
      </w:r>
    </w:p>
    <w:p w:rsidR="00745DFE" w:rsidRPr="005C5987" w:rsidRDefault="00745DFE" w:rsidP="00D53810">
      <w:pPr>
        <w:numPr>
          <w:ilvl w:val="0"/>
          <w:numId w:val="81"/>
        </w:numPr>
        <w:spacing w:before="0" w:after="0" w:line="240" w:lineRule="auto"/>
        <w:rPr>
          <w:bCs/>
          <w:szCs w:val="26"/>
        </w:rPr>
      </w:pPr>
      <w:r w:rsidRPr="005C5987">
        <w:rPr>
          <w:bCs/>
          <w:szCs w:val="26"/>
        </w:rPr>
        <w:t>Hiểu được ABC khác với hệ thống tính giá thành truyền thống ra sao.</w:t>
      </w:r>
    </w:p>
    <w:p w:rsidR="00745DFE" w:rsidRPr="005C5987" w:rsidRDefault="00745DFE" w:rsidP="00D53810">
      <w:pPr>
        <w:numPr>
          <w:ilvl w:val="0"/>
          <w:numId w:val="81"/>
        </w:numPr>
        <w:spacing w:before="0" w:after="0" w:line="240" w:lineRule="auto"/>
        <w:rPr>
          <w:bCs/>
          <w:szCs w:val="26"/>
        </w:rPr>
      </w:pPr>
      <w:r w:rsidRPr="005C5987">
        <w:rPr>
          <w:bCs/>
          <w:szCs w:val="26"/>
        </w:rPr>
        <w:t>Tập hợp chi phí cho các hoạt động bằng việc sử dụng phân bổ giai đoạn một.</w:t>
      </w:r>
    </w:p>
    <w:p w:rsidR="00745DFE" w:rsidRPr="005C5987" w:rsidRDefault="00745DFE" w:rsidP="00D53810">
      <w:pPr>
        <w:numPr>
          <w:ilvl w:val="0"/>
          <w:numId w:val="81"/>
        </w:numPr>
        <w:spacing w:before="0" w:after="0" w:line="240" w:lineRule="auto"/>
        <w:rPr>
          <w:bCs/>
          <w:szCs w:val="26"/>
        </w:rPr>
      </w:pPr>
      <w:r w:rsidRPr="005C5987">
        <w:rPr>
          <w:bCs/>
          <w:szCs w:val="26"/>
        </w:rPr>
        <w:t>Tính tỷ lệ phân bổ của từng hoạt động.</w:t>
      </w:r>
    </w:p>
    <w:p w:rsidR="00745DFE" w:rsidRPr="005C5987" w:rsidRDefault="00745DFE" w:rsidP="00D53810">
      <w:pPr>
        <w:numPr>
          <w:ilvl w:val="0"/>
          <w:numId w:val="81"/>
        </w:numPr>
        <w:spacing w:before="0" w:after="0" w:line="240" w:lineRule="auto"/>
        <w:rPr>
          <w:bCs/>
          <w:szCs w:val="26"/>
        </w:rPr>
      </w:pPr>
      <w:r w:rsidRPr="005C5987">
        <w:rPr>
          <w:bCs/>
          <w:szCs w:val="26"/>
        </w:rPr>
        <w:t>Phân bổ chi phí cho đối tượng chịu chi phí bằng cách sử dụng phân bổ giai đoạn hai.</w:t>
      </w:r>
    </w:p>
    <w:p w:rsidR="00745DFE" w:rsidRPr="005C5987" w:rsidRDefault="00745DFE" w:rsidP="00D53810">
      <w:pPr>
        <w:numPr>
          <w:ilvl w:val="0"/>
          <w:numId w:val="81"/>
        </w:numPr>
        <w:spacing w:before="0" w:after="0" w:line="240" w:lineRule="auto"/>
        <w:rPr>
          <w:bCs/>
          <w:szCs w:val="26"/>
        </w:rPr>
      </w:pPr>
      <w:r w:rsidRPr="005C5987">
        <w:rPr>
          <w:bCs/>
          <w:szCs w:val="26"/>
        </w:rPr>
        <w:t>Dùng ABC để tính lợi nhuận theo sản phẩm và lợi nhuận theo khách hàng.</w:t>
      </w:r>
    </w:p>
    <w:p w:rsidR="00745DFE" w:rsidRPr="005C5987" w:rsidRDefault="00745DFE" w:rsidP="00D53810">
      <w:pPr>
        <w:numPr>
          <w:ilvl w:val="0"/>
          <w:numId w:val="81"/>
        </w:numPr>
        <w:spacing w:before="0" w:after="0" w:line="240" w:lineRule="auto"/>
        <w:rPr>
          <w:bCs/>
          <w:szCs w:val="26"/>
        </w:rPr>
      </w:pPr>
      <w:r w:rsidRPr="005C5987">
        <w:rPr>
          <w:bCs/>
          <w:szCs w:val="26"/>
        </w:rPr>
        <w:t>Lập báo cáo phân tích hành động bằng cách sử dụng dữ liệu ABC và giải thích các báo cáo.</w:t>
      </w:r>
    </w:p>
    <w:p w:rsidR="00745DFE" w:rsidRPr="005C5987" w:rsidRDefault="00745DFE" w:rsidP="00D53810">
      <w:pPr>
        <w:numPr>
          <w:ilvl w:val="0"/>
          <w:numId w:val="81"/>
        </w:numPr>
        <w:spacing w:before="0" w:after="0" w:line="240" w:lineRule="auto"/>
        <w:rPr>
          <w:bCs/>
          <w:szCs w:val="26"/>
        </w:rPr>
      </w:pPr>
      <w:r w:rsidRPr="005C5987">
        <w:rPr>
          <w:bCs/>
          <w:szCs w:val="26"/>
        </w:rPr>
        <w:t>Sử dụng kỹ thuật ABC để tính giá thành đơn vị cho báo cáo bên ngoài.</w:t>
      </w:r>
    </w:p>
    <w:p w:rsidR="00745DFE" w:rsidRPr="005C5987" w:rsidRDefault="00745DFE" w:rsidP="00D53810">
      <w:pPr>
        <w:numPr>
          <w:ilvl w:val="0"/>
          <w:numId w:val="81"/>
        </w:numPr>
        <w:spacing w:before="0" w:after="0" w:line="240" w:lineRule="auto"/>
        <w:rPr>
          <w:bCs/>
          <w:szCs w:val="26"/>
        </w:rPr>
      </w:pPr>
      <w:r w:rsidRPr="005C5987">
        <w:rPr>
          <w:bCs/>
          <w:szCs w:val="26"/>
        </w:rPr>
        <w:t>Xác định Giá chuyển giao theo thương lượng;</w:t>
      </w:r>
    </w:p>
    <w:p w:rsidR="00745DFE" w:rsidRPr="005C5987" w:rsidRDefault="00745DFE" w:rsidP="00D53810">
      <w:pPr>
        <w:numPr>
          <w:ilvl w:val="0"/>
          <w:numId w:val="81"/>
        </w:numPr>
        <w:spacing w:before="0" w:after="0" w:line="240" w:lineRule="auto"/>
        <w:rPr>
          <w:bCs/>
          <w:szCs w:val="26"/>
        </w:rPr>
      </w:pPr>
      <w:r w:rsidRPr="005C5987">
        <w:rPr>
          <w:bCs/>
          <w:szCs w:val="26"/>
        </w:rPr>
        <w:t xml:space="preserve">Xác định Giá chuyển giao theo chi phí của bộ phận bán; </w:t>
      </w:r>
    </w:p>
    <w:p w:rsidR="00745DFE" w:rsidRPr="005C5987" w:rsidRDefault="00745DFE" w:rsidP="00D53810">
      <w:pPr>
        <w:numPr>
          <w:ilvl w:val="0"/>
          <w:numId w:val="81"/>
        </w:numPr>
        <w:spacing w:before="0" w:after="0" w:line="240" w:lineRule="auto"/>
        <w:rPr>
          <w:bCs/>
          <w:szCs w:val="26"/>
        </w:rPr>
      </w:pPr>
      <w:r w:rsidRPr="005C5987">
        <w:rPr>
          <w:bCs/>
          <w:szCs w:val="26"/>
        </w:rPr>
        <w:t xml:space="preserve"> Xác định Chuyển giao theo giá thị trường.</w:t>
      </w:r>
    </w:p>
    <w:p w:rsidR="00745DFE" w:rsidRPr="005C5987" w:rsidRDefault="00745DFE" w:rsidP="00D53810">
      <w:pPr>
        <w:numPr>
          <w:ilvl w:val="0"/>
          <w:numId w:val="81"/>
        </w:numPr>
        <w:spacing w:before="0" w:after="0" w:line="240" w:lineRule="auto"/>
        <w:rPr>
          <w:bCs/>
          <w:szCs w:val="26"/>
        </w:rPr>
      </w:pPr>
      <w:r w:rsidRPr="005C5987">
        <w:rPr>
          <w:bCs/>
          <w:szCs w:val="26"/>
        </w:rPr>
        <w:t>Đánh giá khả năng chấp nhận một dự án đầu tư bằng cách sử dụng phương pháp hiện giá thuần (NPV).</w:t>
      </w:r>
    </w:p>
    <w:p w:rsidR="00745DFE" w:rsidRPr="005C5987" w:rsidRDefault="00745DFE" w:rsidP="00D53810">
      <w:pPr>
        <w:numPr>
          <w:ilvl w:val="0"/>
          <w:numId w:val="81"/>
        </w:numPr>
        <w:spacing w:before="0" w:after="0" w:line="240" w:lineRule="auto"/>
        <w:rPr>
          <w:bCs/>
          <w:szCs w:val="26"/>
        </w:rPr>
      </w:pPr>
      <w:r w:rsidRPr="005C5987">
        <w:rPr>
          <w:bCs/>
          <w:szCs w:val="26"/>
        </w:rPr>
        <w:t>Đánh giá khả năng chấp nhận một dự án đầu tư bằng cách sử dụng phương pháp tỷ suất sinh lời nội bộ (IRR).</w:t>
      </w:r>
    </w:p>
    <w:p w:rsidR="00745DFE" w:rsidRPr="005C5987" w:rsidRDefault="00745DFE" w:rsidP="00D53810">
      <w:pPr>
        <w:numPr>
          <w:ilvl w:val="0"/>
          <w:numId w:val="81"/>
        </w:numPr>
        <w:spacing w:before="0" w:after="0" w:line="240" w:lineRule="auto"/>
        <w:rPr>
          <w:bCs/>
          <w:szCs w:val="26"/>
        </w:rPr>
      </w:pPr>
      <w:r w:rsidRPr="005C5987">
        <w:rPr>
          <w:bCs/>
          <w:szCs w:val="26"/>
        </w:rPr>
        <w:t>Đánh giá một dự án đầu tư có dòng tiền không chắc chắn.</w:t>
      </w:r>
    </w:p>
    <w:p w:rsidR="00745DFE" w:rsidRPr="005C5987" w:rsidRDefault="00745DFE" w:rsidP="00D53810">
      <w:pPr>
        <w:numPr>
          <w:ilvl w:val="0"/>
          <w:numId w:val="81"/>
        </w:numPr>
        <w:spacing w:before="0" w:after="0" w:line="240" w:lineRule="auto"/>
        <w:rPr>
          <w:bCs/>
          <w:szCs w:val="26"/>
        </w:rPr>
      </w:pPr>
      <w:r w:rsidRPr="005C5987">
        <w:rPr>
          <w:bCs/>
          <w:szCs w:val="26"/>
        </w:rPr>
        <w:t>Xếp hạng dự án đầu tư theo thứ tự ưu tiên.</w:t>
      </w:r>
    </w:p>
    <w:p w:rsidR="00745DFE" w:rsidRPr="005C5987" w:rsidRDefault="00745DFE" w:rsidP="00D53810">
      <w:pPr>
        <w:numPr>
          <w:ilvl w:val="0"/>
          <w:numId w:val="81"/>
        </w:numPr>
        <w:spacing w:before="0" w:after="0" w:line="240" w:lineRule="auto"/>
        <w:rPr>
          <w:bCs/>
          <w:szCs w:val="26"/>
        </w:rPr>
      </w:pPr>
      <w:r w:rsidRPr="005C5987">
        <w:rPr>
          <w:bCs/>
          <w:szCs w:val="26"/>
        </w:rPr>
        <w:t>Xác định kỳ hoàn vốn của một dự án.</w:t>
      </w:r>
    </w:p>
    <w:p w:rsidR="00745DFE" w:rsidRPr="005C5987" w:rsidRDefault="00745DFE" w:rsidP="00D53810">
      <w:pPr>
        <w:numPr>
          <w:ilvl w:val="0"/>
          <w:numId w:val="81"/>
        </w:numPr>
        <w:spacing w:before="0" w:after="0" w:line="240" w:lineRule="auto"/>
        <w:rPr>
          <w:bCs/>
          <w:szCs w:val="26"/>
        </w:rPr>
      </w:pPr>
      <w:r w:rsidRPr="005C5987">
        <w:rPr>
          <w:bCs/>
          <w:szCs w:val="26"/>
        </w:rPr>
        <w:t>Tính tỷ suất sinh lời giản đơn của một dự án</w:t>
      </w:r>
    </w:p>
    <w:p w:rsidR="00745DFE" w:rsidRPr="005C5987" w:rsidRDefault="00745DFE" w:rsidP="00D53810">
      <w:pPr>
        <w:numPr>
          <w:ilvl w:val="0"/>
          <w:numId w:val="81"/>
        </w:numPr>
        <w:spacing w:before="0" w:after="0" w:line="240" w:lineRule="auto"/>
        <w:rPr>
          <w:bCs/>
          <w:szCs w:val="26"/>
        </w:rPr>
      </w:pPr>
      <w:r w:rsidRPr="005C5987">
        <w:rPr>
          <w:bCs/>
          <w:szCs w:val="26"/>
        </w:rPr>
        <w:t>Hiểu khái niệm giá trị hiện tại và sử dụng bảng giá trị hiện tại.</w:t>
      </w:r>
    </w:p>
    <w:p w:rsidR="00745DFE" w:rsidRPr="005C5987" w:rsidRDefault="00745DFE" w:rsidP="00D53810">
      <w:pPr>
        <w:numPr>
          <w:ilvl w:val="0"/>
          <w:numId w:val="82"/>
        </w:numPr>
        <w:spacing w:before="0" w:after="0" w:line="240" w:lineRule="auto"/>
        <w:rPr>
          <w:szCs w:val="26"/>
        </w:rPr>
      </w:pPr>
      <w:r w:rsidRPr="005C5987">
        <w:rPr>
          <w:szCs w:val="26"/>
        </w:rPr>
        <w:t>Thái độ</w:t>
      </w:r>
    </w:p>
    <w:p w:rsidR="00745DFE" w:rsidRPr="005C5987" w:rsidRDefault="00745DFE" w:rsidP="00D53810">
      <w:pPr>
        <w:numPr>
          <w:ilvl w:val="0"/>
          <w:numId w:val="81"/>
        </w:numPr>
        <w:spacing w:before="0" w:after="0" w:line="240" w:lineRule="auto"/>
        <w:rPr>
          <w:szCs w:val="26"/>
        </w:rPr>
      </w:pPr>
      <w:r w:rsidRPr="005C5987">
        <w:rPr>
          <w:szCs w:val="26"/>
        </w:rPr>
        <w:t>Có ý thức chuyên cần trong học tập</w:t>
      </w:r>
    </w:p>
    <w:p w:rsidR="00745DFE" w:rsidRPr="005C5987" w:rsidRDefault="00745DFE" w:rsidP="00D53810">
      <w:pPr>
        <w:numPr>
          <w:ilvl w:val="0"/>
          <w:numId w:val="81"/>
        </w:numPr>
        <w:spacing w:before="0" w:after="0" w:line="240" w:lineRule="auto"/>
        <w:rPr>
          <w:szCs w:val="26"/>
        </w:rPr>
      </w:pPr>
      <w:r w:rsidRPr="005C5987">
        <w:rPr>
          <w:szCs w:val="26"/>
        </w:rPr>
        <w:t>Có tinh thần hợp tác và sẵn sàng làm việc theo nhóm để giải quyết các bài tập tình huống theo nhóm</w:t>
      </w:r>
    </w:p>
    <w:p w:rsidR="00745DFE" w:rsidRPr="005C5987" w:rsidRDefault="00745DFE" w:rsidP="00745DFE">
      <w:pPr>
        <w:spacing w:after="0" w:line="240" w:lineRule="auto"/>
        <w:rPr>
          <w:rFonts w:eastAsia="Times New Roman"/>
          <w:b/>
          <w:bCs/>
          <w:szCs w:val="26"/>
        </w:rPr>
      </w:pPr>
      <w:r w:rsidRPr="005C5987">
        <w:rPr>
          <w:rFonts w:eastAsia="Times New Roman"/>
          <w:b/>
          <w:bCs/>
          <w:szCs w:val="26"/>
        </w:rPr>
        <w:t>9. Nội dung học phần:</w:t>
      </w:r>
    </w:p>
    <w:p w:rsidR="00745DFE" w:rsidRPr="005C5987" w:rsidRDefault="00745DFE" w:rsidP="00745DFE">
      <w:pPr>
        <w:spacing w:after="0" w:line="240" w:lineRule="auto"/>
        <w:rPr>
          <w:rFonts w:eastAsia="SimSun"/>
          <w:b/>
          <w:szCs w:val="26"/>
          <w:lang w:val="vi-VN" w:eastAsia="zh-CN"/>
        </w:rPr>
      </w:pPr>
      <w:r w:rsidRPr="005C5987">
        <w:rPr>
          <w:rFonts w:eastAsia="SimSun"/>
          <w:b/>
          <w:szCs w:val="26"/>
          <w:lang w:eastAsia="zh-CN"/>
        </w:rPr>
        <w:t xml:space="preserve">9.1. </w:t>
      </w:r>
      <w:r w:rsidRPr="005C5987">
        <w:rPr>
          <w:rFonts w:eastAsia="SimSun"/>
          <w:b/>
          <w:szCs w:val="26"/>
          <w:lang w:val="vi-VN" w:eastAsia="zh-CN"/>
        </w:rPr>
        <w:t xml:space="preserve">Tóm tắt nội dung học phần: </w:t>
      </w:r>
    </w:p>
    <w:p w:rsidR="00745DFE" w:rsidRPr="005C5987" w:rsidRDefault="00745DFE" w:rsidP="00745DFE">
      <w:pPr>
        <w:spacing w:after="0" w:line="240" w:lineRule="auto"/>
        <w:rPr>
          <w:szCs w:val="26"/>
        </w:rPr>
      </w:pPr>
      <w:r w:rsidRPr="005C5987">
        <w:rPr>
          <w:szCs w:val="26"/>
        </w:rPr>
        <w:t>Kế toán quản trị 2 đề cập đến các công cụ hổ trợ cho các nhà quản trị trong việc ra quyết định: giá thành khả biến; giá thành trên cơ sở hoạt động; giá chuyển giao; các công cụ hổ trợ việc ra các quyết định đầu tư dài hạn.</w:t>
      </w:r>
    </w:p>
    <w:p w:rsidR="00745DFE" w:rsidRPr="005C5987" w:rsidRDefault="00745DFE" w:rsidP="00745DFE">
      <w:pPr>
        <w:spacing w:after="0" w:line="240" w:lineRule="auto"/>
        <w:rPr>
          <w:rFonts w:eastAsia="Times New Roman"/>
          <w:b/>
          <w:bCs/>
          <w:szCs w:val="26"/>
        </w:rPr>
      </w:pPr>
      <w:r w:rsidRPr="005C5987">
        <w:rPr>
          <w:rFonts w:eastAsia="Times New Roman"/>
          <w:b/>
          <w:bCs/>
          <w:szCs w:val="26"/>
        </w:rPr>
        <w:t>9.2. Nội dung học phần</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19"/>
        <w:gridCol w:w="3720"/>
        <w:gridCol w:w="606"/>
        <w:gridCol w:w="567"/>
        <w:gridCol w:w="567"/>
        <w:gridCol w:w="592"/>
        <w:gridCol w:w="644"/>
        <w:gridCol w:w="851"/>
      </w:tblGrid>
      <w:tr w:rsidR="00745DFE" w:rsidRPr="005C5987" w:rsidTr="00745DFE">
        <w:tc>
          <w:tcPr>
            <w:tcW w:w="708" w:type="dxa"/>
            <w:vMerge w:val="restart"/>
            <w:shd w:val="clear" w:color="auto" w:fill="auto"/>
            <w:vAlign w:val="center"/>
          </w:tcPr>
          <w:p w:rsidR="00745DFE" w:rsidRPr="005C5987" w:rsidRDefault="00745DFE" w:rsidP="00745DFE">
            <w:pPr>
              <w:spacing w:after="0" w:line="240" w:lineRule="auto"/>
              <w:ind w:firstLine="0"/>
              <w:jc w:val="center"/>
              <w:rPr>
                <w:rFonts w:eastAsia="Times New Roman"/>
                <w:b/>
                <w:bCs/>
                <w:szCs w:val="26"/>
              </w:rPr>
            </w:pPr>
            <w:r w:rsidRPr="005C5987">
              <w:rPr>
                <w:rFonts w:eastAsia="Times New Roman"/>
                <w:b/>
                <w:bCs/>
                <w:szCs w:val="26"/>
              </w:rPr>
              <w:t>STT</w:t>
            </w:r>
          </w:p>
        </w:tc>
        <w:tc>
          <w:tcPr>
            <w:tcW w:w="2519" w:type="dxa"/>
            <w:vMerge w:val="restart"/>
            <w:shd w:val="clear" w:color="auto" w:fill="auto"/>
            <w:vAlign w:val="center"/>
          </w:tcPr>
          <w:p w:rsidR="00745DFE" w:rsidRPr="005C5987" w:rsidRDefault="00745DFE" w:rsidP="00745DFE">
            <w:pPr>
              <w:spacing w:after="0" w:line="240" w:lineRule="auto"/>
              <w:ind w:firstLine="0"/>
              <w:jc w:val="center"/>
              <w:rPr>
                <w:rFonts w:eastAsia="Times New Roman"/>
                <w:b/>
                <w:bCs/>
                <w:szCs w:val="26"/>
              </w:rPr>
            </w:pPr>
            <w:r w:rsidRPr="005C5987">
              <w:rPr>
                <w:rFonts w:eastAsia="Times New Roman"/>
                <w:b/>
                <w:bCs/>
                <w:szCs w:val="26"/>
              </w:rPr>
              <w:t>Tên chương</w:t>
            </w:r>
          </w:p>
        </w:tc>
        <w:tc>
          <w:tcPr>
            <w:tcW w:w="3720" w:type="dxa"/>
            <w:vMerge w:val="restart"/>
            <w:shd w:val="clear" w:color="auto" w:fill="auto"/>
            <w:vAlign w:val="center"/>
          </w:tcPr>
          <w:p w:rsidR="00745DFE" w:rsidRPr="005C5987" w:rsidRDefault="00745DFE" w:rsidP="00745DFE">
            <w:pPr>
              <w:spacing w:after="0" w:line="240" w:lineRule="auto"/>
              <w:ind w:firstLine="0"/>
              <w:jc w:val="center"/>
              <w:rPr>
                <w:rFonts w:eastAsia="Times New Roman"/>
                <w:b/>
                <w:bCs/>
                <w:szCs w:val="26"/>
              </w:rPr>
            </w:pPr>
            <w:r w:rsidRPr="005C5987">
              <w:rPr>
                <w:rFonts w:eastAsia="Times New Roman"/>
                <w:b/>
                <w:bCs/>
                <w:szCs w:val="26"/>
              </w:rPr>
              <w:t>Mục, tiểu mục</w:t>
            </w:r>
          </w:p>
        </w:tc>
        <w:tc>
          <w:tcPr>
            <w:tcW w:w="2332" w:type="dxa"/>
            <w:gridSpan w:val="4"/>
            <w:shd w:val="clear" w:color="auto" w:fill="auto"/>
            <w:vAlign w:val="center"/>
          </w:tcPr>
          <w:p w:rsidR="00745DFE" w:rsidRPr="005C5987" w:rsidRDefault="00745DFE" w:rsidP="00745DFE">
            <w:pPr>
              <w:spacing w:after="0" w:line="240" w:lineRule="auto"/>
              <w:ind w:firstLine="0"/>
              <w:jc w:val="center"/>
              <w:rPr>
                <w:rFonts w:eastAsia="Times New Roman"/>
                <w:b/>
                <w:bCs/>
                <w:szCs w:val="26"/>
              </w:rPr>
            </w:pPr>
            <w:r w:rsidRPr="005C5987">
              <w:rPr>
                <w:rFonts w:eastAsia="Times New Roman"/>
                <w:b/>
                <w:bCs/>
                <w:szCs w:val="26"/>
              </w:rPr>
              <w:t>Số tiết</w:t>
            </w:r>
          </w:p>
        </w:tc>
        <w:tc>
          <w:tcPr>
            <w:tcW w:w="644" w:type="dxa"/>
            <w:vMerge w:val="restart"/>
            <w:shd w:val="clear" w:color="auto" w:fill="auto"/>
            <w:vAlign w:val="center"/>
          </w:tcPr>
          <w:p w:rsidR="00745DFE" w:rsidRPr="005C5987" w:rsidRDefault="00745DFE" w:rsidP="00745DFE">
            <w:pPr>
              <w:spacing w:after="0" w:line="240" w:lineRule="auto"/>
              <w:ind w:firstLine="0"/>
              <w:jc w:val="center"/>
              <w:rPr>
                <w:rFonts w:eastAsia="Times New Roman"/>
                <w:b/>
                <w:bCs/>
                <w:szCs w:val="26"/>
              </w:rPr>
            </w:pPr>
            <w:r w:rsidRPr="005C5987">
              <w:rPr>
                <w:rFonts w:eastAsia="Times New Roman"/>
                <w:b/>
                <w:bCs/>
                <w:szCs w:val="26"/>
              </w:rPr>
              <w:t>TL TH</w:t>
            </w:r>
          </w:p>
        </w:tc>
        <w:tc>
          <w:tcPr>
            <w:tcW w:w="851" w:type="dxa"/>
            <w:vMerge w:val="restart"/>
            <w:shd w:val="clear" w:color="auto" w:fill="auto"/>
            <w:vAlign w:val="center"/>
          </w:tcPr>
          <w:p w:rsidR="00745DFE" w:rsidRPr="005C5987" w:rsidRDefault="00745DFE" w:rsidP="00745DFE">
            <w:pPr>
              <w:spacing w:after="0" w:line="240" w:lineRule="auto"/>
              <w:ind w:firstLine="0"/>
              <w:jc w:val="center"/>
              <w:rPr>
                <w:rFonts w:eastAsia="Times New Roman"/>
                <w:b/>
                <w:bCs/>
                <w:szCs w:val="26"/>
              </w:rPr>
            </w:pPr>
            <w:r w:rsidRPr="005C5987">
              <w:rPr>
                <w:rFonts w:eastAsia="Times New Roman"/>
                <w:b/>
                <w:bCs/>
                <w:szCs w:val="26"/>
              </w:rPr>
              <w:t>CĐR</w:t>
            </w:r>
          </w:p>
        </w:tc>
      </w:tr>
      <w:tr w:rsidR="00745DFE" w:rsidRPr="005C5987" w:rsidTr="00745DFE">
        <w:tc>
          <w:tcPr>
            <w:tcW w:w="708" w:type="dxa"/>
            <w:vMerge/>
            <w:shd w:val="clear" w:color="auto" w:fill="auto"/>
          </w:tcPr>
          <w:p w:rsidR="00745DFE" w:rsidRPr="005C5987" w:rsidRDefault="00745DFE" w:rsidP="00745DFE">
            <w:pPr>
              <w:spacing w:after="0" w:line="240" w:lineRule="auto"/>
              <w:ind w:firstLine="0"/>
              <w:rPr>
                <w:rFonts w:eastAsia="Times New Roman"/>
                <w:b/>
                <w:bCs/>
                <w:szCs w:val="26"/>
              </w:rPr>
            </w:pPr>
          </w:p>
        </w:tc>
        <w:tc>
          <w:tcPr>
            <w:tcW w:w="2519" w:type="dxa"/>
            <w:vMerge/>
            <w:shd w:val="clear" w:color="auto" w:fill="auto"/>
          </w:tcPr>
          <w:p w:rsidR="00745DFE" w:rsidRPr="005C5987" w:rsidRDefault="00745DFE" w:rsidP="00745DFE">
            <w:pPr>
              <w:spacing w:after="0" w:line="240" w:lineRule="auto"/>
              <w:ind w:firstLine="0"/>
              <w:rPr>
                <w:rFonts w:eastAsia="Times New Roman"/>
                <w:b/>
                <w:bCs/>
                <w:szCs w:val="26"/>
              </w:rPr>
            </w:pPr>
          </w:p>
        </w:tc>
        <w:tc>
          <w:tcPr>
            <w:tcW w:w="3720" w:type="dxa"/>
            <w:vMerge/>
            <w:shd w:val="clear" w:color="auto" w:fill="auto"/>
          </w:tcPr>
          <w:p w:rsidR="00745DFE" w:rsidRPr="005C5987" w:rsidRDefault="00745DFE" w:rsidP="00745DFE">
            <w:pPr>
              <w:spacing w:after="0" w:line="240" w:lineRule="auto"/>
              <w:ind w:firstLine="0"/>
              <w:rPr>
                <w:rFonts w:eastAsia="Times New Roman"/>
                <w:b/>
                <w:bCs/>
                <w:szCs w:val="26"/>
              </w:rPr>
            </w:pPr>
          </w:p>
        </w:tc>
        <w:tc>
          <w:tcPr>
            <w:tcW w:w="606" w:type="dxa"/>
            <w:shd w:val="clear" w:color="auto" w:fill="auto"/>
            <w:vAlign w:val="center"/>
          </w:tcPr>
          <w:p w:rsidR="00745DFE" w:rsidRPr="005C5987" w:rsidRDefault="00745DFE" w:rsidP="00745DFE">
            <w:pPr>
              <w:spacing w:after="0" w:line="240" w:lineRule="auto"/>
              <w:ind w:firstLine="0"/>
              <w:jc w:val="center"/>
              <w:rPr>
                <w:rFonts w:eastAsia="Times New Roman"/>
                <w:b/>
                <w:bCs/>
                <w:szCs w:val="26"/>
              </w:rPr>
            </w:pPr>
            <w:r w:rsidRPr="005C5987">
              <w:rPr>
                <w:rFonts w:eastAsia="Times New Roman"/>
                <w:b/>
                <w:bCs/>
                <w:szCs w:val="26"/>
              </w:rPr>
              <w:t>TC</w:t>
            </w:r>
          </w:p>
        </w:tc>
        <w:tc>
          <w:tcPr>
            <w:tcW w:w="567" w:type="dxa"/>
            <w:shd w:val="clear" w:color="auto" w:fill="auto"/>
            <w:vAlign w:val="center"/>
          </w:tcPr>
          <w:p w:rsidR="00745DFE" w:rsidRPr="005C5987" w:rsidRDefault="00745DFE" w:rsidP="00745DFE">
            <w:pPr>
              <w:spacing w:after="0" w:line="240" w:lineRule="auto"/>
              <w:ind w:firstLine="0"/>
              <w:jc w:val="center"/>
              <w:rPr>
                <w:rFonts w:eastAsia="Times New Roman"/>
                <w:b/>
                <w:bCs/>
                <w:szCs w:val="26"/>
              </w:rPr>
            </w:pPr>
            <w:r w:rsidRPr="005C5987">
              <w:rPr>
                <w:rFonts w:eastAsia="Times New Roman"/>
                <w:b/>
                <w:bCs/>
                <w:szCs w:val="26"/>
              </w:rPr>
              <w:t>LT</w:t>
            </w:r>
          </w:p>
        </w:tc>
        <w:tc>
          <w:tcPr>
            <w:tcW w:w="567" w:type="dxa"/>
            <w:shd w:val="clear" w:color="auto" w:fill="auto"/>
            <w:vAlign w:val="center"/>
          </w:tcPr>
          <w:p w:rsidR="00745DFE" w:rsidRPr="005C5987" w:rsidRDefault="00745DFE" w:rsidP="00745DFE">
            <w:pPr>
              <w:spacing w:after="0" w:line="240" w:lineRule="auto"/>
              <w:ind w:firstLine="0"/>
              <w:jc w:val="center"/>
              <w:rPr>
                <w:rFonts w:eastAsia="Times New Roman"/>
                <w:b/>
                <w:bCs/>
                <w:szCs w:val="26"/>
              </w:rPr>
            </w:pPr>
            <w:r w:rsidRPr="005C5987">
              <w:rPr>
                <w:rFonts w:eastAsia="Times New Roman"/>
                <w:b/>
                <w:bCs/>
                <w:szCs w:val="26"/>
              </w:rPr>
              <w:t>BT</w:t>
            </w:r>
          </w:p>
        </w:tc>
        <w:tc>
          <w:tcPr>
            <w:tcW w:w="592" w:type="dxa"/>
            <w:shd w:val="clear" w:color="auto" w:fill="auto"/>
            <w:vAlign w:val="center"/>
          </w:tcPr>
          <w:p w:rsidR="00745DFE" w:rsidRPr="005C5987" w:rsidRDefault="00745DFE" w:rsidP="00745DFE">
            <w:pPr>
              <w:spacing w:after="0" w:line="240" w:lineRule="auto"/>
              <w:ind w:firstLine="0"/>
              <w:jc w:val="center"/>
              <w:rPr>
                <w:rFonts w:eastAsia="Times New Roman"/>
                <w:b/>
                <w:bCs/>
                <w:szCs w:val="26"/>
              </w:rPr>
            </w:pPr>
            <w:r w:rsidRPr="005C5987">
              <w:rPr>
                <w:rFonts w:eastAsia="Times New Roman"/>
                <w:b/>
                <w:bCs/>
                <w:szCs w:val="26"/>
              </w:rPr>
              <w:t>TH</w:t>
            </w:r>
          </w:p>
        </w:tc>
        <w:tc>
          <w:tcPr>
            <w:tcW w:w="644" w:type="dxa"/>
            <w:vMerge/>
            <w:shd w:val="clear" w:color="auto" w:fill="auto"/>
          </w:tcPr>
          <w:p w:rsidR="00745DFE" w:rsidRPr="005C5987" w:rsidRDefault="00745DFE" w:rsidP="00745DFE">
            <w:pPr>
              <w:spacing w:after="0" w:line="240" w:lineRule="auto"/>
              <w:ind w:firstLine="0"/>
              <w:rPr>
                <w:rFonts w:eastAsia="Times New Roman"/>
                <w:b/>
                <w:bCs/>
                <w:szCs w:val="26"/>
              </w:rPr>
            </w:pPr>
          </w:p>
        </w:tc>
        <w:tc>
          <w:tcPr>
            <w:tcW w:w="851" w:type="dxa"/>
            <w:vMerge/>
            <w:shd w:val="clear" w:color="auto" w:fill="auto"/>
          </w:tcPr>
          <w:p w:rsidR="00745DFE" w:rsidRPr="005C5987" w:rsidRDefault="00745DFE" w:rsidP="00745DFE">
            <w:pPr>
              <w:spacing w:after="0" w:line="240" w:lineRule="auto"/>
              <w:ind w:firstLine="0"/>
              <w:rPr>
                <w:rFonts w:eastAsia="Times New Roman"/>
                <w:b/>
                <w:bCs/>
                <w:szCs w:val="26"/>
              </w:rPr>
            </w:pPr>
          </w:p>
        </w:tc>
      </w:tr>
      <w:tr w:rsidR="00745DFE" w:rsidRPr="005C5987" w:rsidTr="00745DFE">
        <w:tc>
          <w:tcPr>
            <w:tcW w:w="708" w:type="dxa"/>
            <w:shd w:val="clear" w:color="auto" w:fill="auto"/>
            <w:vAlign w:val="center"/>
          </w:tcPr>
          <w:p w:rsidR="00745DFE" w:rsidRPr="005C5987" w:rsidRDefault="00745DFE" w:rsidP="00745DFE">
            <w:pPr>
              <w:spacing w:after="0" w:line="240" w:lineRule="auto"/>
              <w:ind w:firstLine="0"/>
              <w:jc w:val="center"/>
              <w:rPr>
                <w:rFonts w:eastAsia="Times New Roman"/>
                <w:bCs/>
                <w:szCs w:val="26"/>
              </w:rPr>
            </w:pPr>
            <w:r w:rsidRPr="005C5987">
              <w:rPr>
                <w:rFonts w:eastAsia="Times New Roman"/>
                <w:bCs/>
                <w:szCs w:val="26"/>
              </w:rPr>
              <w:t>1</w:t>
            </w:r>
          </w:p>
        </w:tc>
        <w:tc>
          <w:tcPr>
            <w:tcW w:w="2519" w:type="dxa"/>
            <w:shd w:val="clear" w:color="auto" w:fill="auto"/>
            <w:vAlign w:val="center"/>
          </w:tcPr>
          <w:p w:rsidR="00745DFE" w:rsidRPr="005C5987" w:rsidRDefault="00745DFE" w:rsidP="00745DFE">
            <w:pPr>
              <w:spacing w:after="0" w:line="240" w:lineRule="auto"/>
              <w:ind w:firstLine="0"/>
              <w:rPr>
                <w:b/>
                <w:szCs w:val="26"/>
              </w:rPr>
            </w:pPr>
            <w:r w:rsidRPr="005C5987">
              <w:rPr>
                <w:b/>
                <w:bCs/>
                <w:szCs w:val="26"/>
              </w:rPr>
              <w:t xml:space="preserve">Chương I: </w:t>
            </w:r>
            <w:r w:rsidRPr="005C5987">
              <w:rPr>
                <w:b/>
                <w:szCs w:val="26"/>
              </w:rPr>
              <w:t xml:space="preserve">GIÁ THÀNH KHẢ </w:t>
            </w:r>
            <w:r w:rsidRPr="005C5987">
              <w:rPr>
                <w:b/>
                <w:szCs w:val="26"/>
              </w:rPr>
              <w:lastRenderedPageBreak/>
              <w:t>BIẾN VÀ BÁO CÁO BỘ PHẬN: CÁC CÔNG CỤ CHO QUẢN TRỊ (10 tiết)</w:t>
            </w:r>
          </w:p>
          <w:p w:rsidR="00745DFE" w:rsidRPr="005C5987" w:rsidRDefault="00745DFE" w:rsidP="00745DFE">
            <w:pPr>
              <w:spacing w:after="0" w:line="240" w:lineRule="auto"/>
              <w:ind w:firstLine="0"/>
              <w:rPr>
                <w:rFonts w:eastAsia="Times New Roman"/>
                <w:b/>
                <w:bCs/>
                <w:szCs w:val="26"/>
              </w:rPr>
            </w:pPr>
          </w:p>
        </w:tc>
        <w:tc>
          <w:tcPr>
            <w:tcW w:w="3720" w:type="dxa"/>
            <w:shd w:val="clear" w:color="auto" w:fill="auto"/>
            <w:vAlign w:val="center"/>
          </w:tcPr>
          <w:p w:rsidR="00745DFE" w:rsidRPr="005C5987" w:rsidRDefault="00745DFE" w:rsidP="00D53810">
            <w:pPr>
              <w:numPr>
                <w:ilvl w:val="1"/>
                <w:numId w:val="44"/>
              </w:numPr>
              <w:spacing w:before="0" w:after="0" w:line="240" w:lineRule="auto"/>
              <w:ind w:left="450" w:firstLine="0"/>
              <w:jc w:val="left"/>
              <w:rPr>
                <w:szCs w:val="26"/>
              </w:rPr>
            </w:pPr>
            <w:r w:rsidRPr="005C5987">
              <w:rPr>
                <w:szCs w:val="26"/>
              </w:rPr>
              <w:lastRenderedPageBreak/>
              <w:t>Tổng quan về giá thành khả biến và giá thành đầy đủ</w:t>
            </w:r>
          </w:p>
          <w:p w:rsidR="00745DFE" w:rsidRPr="005C5987" w:rsidRDefault="00745DFE" w:rsidP="00D53810">
            <w:pPr>
              <w:numPr>
                <w:ilvl w:val="1"/>
                <w:numId w:val="44"/>
              </w:numPr>
              <w:spacing w:before="0" w:after="0" w:line="240" w:lineRule="auto"/>
              <w:ind w:left="450" w:firstLine="0"/>
              <w:jc w:val="left"/>
              <w:rPr>
                <w:szCs w:val="26"/>
              </w:rPr>
            </w:pPr>
            <w:r w:rsidRPr="005C5987">
              <w:rPr>
                <w:szCs w:val="26"/>
              </w:rPr>
              <w:lastRenderedPageBreak/>
              <w:t>Ví dụ về giá thành khả biến và giá thành đầy đủ</w:t>
            </w:r>
          </w:p>
          <w:p w:rsidR="00745DFE" w:rsidRPr="005C5987" w:rsidRDefault="00745DFE" w:rsidP="00D53810">
            <w:pPr>
              <w:numPr>
                <w:ilvl w:val="1"/>
                <w:numId w:val="44"/>
              </w:numPr>
              <w:spacing w:before="0" w:after="0" w:line="240" w:lineRule="auto"/>
              <w:ind w:left="450" w:firstLine="0"/>
              <w:jc w:val="left"/>
              <w:rPr>
                <w:szCs w:val="26"/>
              </w:rPr>
            </w:pPr>
            <w:r w:rsidRPr="005C5987">
              <w:rPr>
                <w:szCs w:val="26"/>
              </w:rPr>
              <w:t>Điều chỉnh lợi nhuận theo giá thành khả biến thành lợi nhuận theo giá thành đầy đủ</w:t>
            </w:r>
          </w:p>
          <w:p w:rsidR="00745DFE" w:rsidRPr="005C5987" w:rsidRDefault="00745DFE" w:rsidP="00D53810">
            <w:pPr>
              <w:numPr>
                <w:ilvl w:val="1"/>
                <w:numId w:val="44"/>
              </w:numPr>
              <w:spacing w:before="0" w:after="0" w:line="240" w:lineRule="auto"/>
              <w:ind w:left="450" w:firstLine="0"/>
              <w:jc w:val="left"/>
              <w:rPr>
                <w:szCs w:val="26"/>
              </w:rPr>
            </w:pPr>
            <w:r w:rsidRPr="005C5987">
              <w:rPr>
                <w:szCs w:val="26"/>
              </w:rPr>
              <w:t>Những ưu điểm của giá thành khả biến và cách tiếp cận số dư đảm phí</w:t>
            </w:r>
          </w:p>
          <w:p w:rsidR="00745DFE" w:rsidRPr="005C5987" w:rsidRDefault="00745DFE" w:rsidP="00D53810">
            <w:pPr>
              <w:numPr>
                <w:ilvl w:val="1"/>
                <w:numId w:val="44"/>
              </w:numPr>
              <w:spacing w:before="0" w:after="0" w:line="240" w:lineRule="auto"/>
              <w:ind w:left="450" w:firstLine="0"/>
              <w:jc w:val="left"/>
              <w:rPr>
                <w:szCs w:val="26"/>
              </w:rPr>
            </w:pPr>
            <w:r w:rsidRPr="005C5987">
              <w:rPr>
                <w:szCs w:val="26"/>
              </w:rPr>
              <w:t>Báo cáo bộ phận và cách tiếp cận số dư đảm phí</w:t>
            </w:r>
          </w:p>
          <w:p w:rsidR="00745DFE" w:rsidRPr="005C5987" w:rsidRDefault="00745DFE" w:rsidP="00D53810">
            <w:pPr>
              <w:numPr>
                <w:ilvl w:val="1"/>
                <w:numId w:val="44"/>
              </w:numPr>
              <w:spacing w:before="0" w:after="0" w:line="240" w:lineRule="auto"/>
              <w:ind w:left="450" w:firstLine="0"/>
              <w:jc w:val="left"/>
              <w:rPr>
                <w:szCs w:val="26"/>
              </w:rPr>
            </w:pPr>
            <w:r w:rsidRPr="005C5987">
              <w:rPr>
                <w:szCs w:val="26"/>
              </w:rPr>
              <w:t>Ví dụ về báo cáo bộ phận</w:t>
            </w:r>
          </w:p>
          <w:p w:rsidR="00745DFE" w:rsidRPr="005C5987" w:rsidRDefault="00745DFE" w:rsidP="00D53810">
            <w:pPr>
              <w:numPr>
                <w:ilvl w:val="1"/>
                <w:numId w:val="44"/>
              </w:numPr>
              <w:spacing w:before="0" w:after="0" w:line="240" w:lineRule="auto"/>
              <w:ind w:left="450" w:firstLine="0"/>
              <w:jc w:val="left"/>
              <w:rPr>
                <w:szCs w:val="26"/>
              </w:rPr>
            </w:pPr>
            <w:r w:rsidRPr="005C5987">
              <w:rPr>
                <w:szCs w:val="26"/>
              </w:rPr>
              <w:t>Những lỗi phổ biến khi lập báo cáo bộ phận</w:t>
            </w:r>
          </w:p>
          <w:p w:rsidR="00745DFE" w:rsidRPr="005C5987" w:rsidRDefault="00745DFE" w:rsidP="00D53810">
            <w:pPr>
              <w:numPr>
                <w:ilvl w:val="1"/>
                <w:numId w:val="44"/>
              </w:numPr>
              <w:spacing w:before="0" w:after="0" w:line="240" w:lineRule="auto"/>
              <w:ind w:left="450" w:firstLine="0"/>
              <w:jc w:val="left"/>
              <w:rPr>
                <w:szCs w:val="26"/>
              </w:rPr>
            </w:pPr>
            <w:r w:rsidRPr="005C5987">
              <w:rPr>
                <w:szCs w:val="26"/>
              </w:rPr>
              <w:t>Báo cáo kết quả kinh doanh cho bên ngoài</w:t>
            </w:r>
          </w:p>
        </w:tc>
        <w:tc>
          <w:tcPr>
            <w:tcW w:w="606" w:type="dxa"/>
            <w:shd w:val="clear" w:color="auto" w:fill="auto"/>
            <w:vAlign w:val="center"/>
          </w:tcPr>
          <w:p w:rsidR="00745DFE" w:rsidRPr="005C5987" w:rsidRDefault="00745DFE" w:rsidP="00745DFE">
            <w:pPr>
              <w:spacing w:after="0" w:line="240" w:lineRule="auto"/>
              <w:ind w:firstLine="0"/>
              <w:jc w:val="center"/>
              <w:rPr>
                <w:rFonts w:eastAsia="Times New Roman"/>
                <w:b/>
                <w:bCs/>
                <w:szCs w:val="26"/>
              </w:rPr>
            </w:pPr>
            <w:r w:rsidRPr="005C5987">
              <w:rPr>
                <w:rFonts w:eastAsia="Times New Roman"/>
                <w:b/>
                <w:bCs/>
                <w:szCs w:val="26"/>
              </w:rPr>
              <w:lastRenderedPageBreak/>
              <w:t>6</w:t>
            </w:r>
          </w:p>
        </w:tc>
        <w:tc>
          <w:tcPr>
            <w:tcW w:w="567" w:type="dxa"/>
            <w:shd w:val="clear" w:color="auto" w:fill="auto"/>
            <w:vAlign w:val="center"/>
          </w:tcPr>
          <w:p w:rsidR="00745DFE" w:rsidRPr="005C5987" w:rsidRDefault="00745DFE" w:rsidP="00745DFE">
            <w:pPr>
              <w:spacing w:after="0" w:line="240" w:lineRule="auto"/>
              <w:ind w:firstLine="0"/>
              <w:jc w:val="center"/>
              <w:rPr>
                <w:rFonts w:eastAsia="Times New Roman"/>
                <w:b/>
                <w:bCs/>
                <w:szCs w:val="26"/>
              </w:rPr>
            </w:pPr>
            <w:r w:rsidRPr="005C5987">
              <w:rPr>
                <w:rFonts w:eastAsia="Times New Roman"/>
                <w:b/>
                <w:bCs/>
                <w:szCs w:val="26"/>
              </w:rPr>
              <w:t>6</w:t>
            </w:r>
          </w:p>
        </w:tc>
        <w:tc>
          <w:tcPr>
            <w:tcW w:w="567" w:type="dxa"/>
            <w:shd w:val="clear" w:color="auto" w:fill="auto"/>
            <w:vAlign w:val="center"/>
          </w:tcPr>
          <w:p w:rsidR="00745DFE" w:rsidRPr="005C5987" w:rsidRDefault="00745DFE" w:rsidP="00745DFE">
            <w:pPr>
              <w:spacing w:after="0" w:line="240" w:lineRule="auto"/>
              <w:ind w:firstLine="0"/>
              <w:jc w:val="center"/>
              <w:rPr>
                <w:rFonts w:eastAsia="Times New Roman"/>
                <w:b/>
                <w:bCs/>
                <w:szCs w:val="26"/>
              </w:rPr>
            </w:pPr>
          </w:p>
        </w:tc>
        <w:tc>
          <w:tcPr>
            <w:tcW w:w="592" w:type="dxa"/>
            <w:shd w:val="clear" w:color="auto" w:fill="auto"/>
            <w:vAlign w:val="center"/>
          </w:tcPr>
          <w:p w:rsidR="00745DFE" w:rsidRPr="005C5987" w:rsidRDefault="00745DFE" w:rsidP="00745DFE">
            <w:pPr>
              <w:spacing w:after="0" w:line="240" w:lineRule="auto"/>
              <w:ind w:firstLine="0"/>
              <w:jc w:val="center"/>
              <w:rPr>
                <w:rFonts w:eastAsia="Times New Roman"/>
                <w:b/>
                <w:bCs/>
                <w:szCs w:val="26"/>
              </w:rPr>
            </w:pPr>
          </w:p>
        </w:tc>
        <w:tc>
          <w:tcPr>
            <w:tcW w:w="644" w:type="dxa"/>
            <w:shd w:val="clear" w:color="auto" w:fill="auto"/>
            <w:vAlign w:val="center"/>
          </w:tcPr>
          <w:p w:rsidR="00745DFE" w:rsidRPr="005C5987" w:rsidRDefault="00745DFE" w:rsidP="00745DFE">
            <w:pPr>
              <w:spacing w:after="0" w:line="240" w:lineRule="auto"/>
              <w:ind w:firstLine="0"/>
              <w:jc w:val="center"/>
              <w:rPr>
                <w:rFonts w:eastAsia="Times New Roman"/>
                <w:b/>
                <w:bCs/>
                <w:szCs w:val="26"/>
              </w:rPr>
            </w:pPr>
          </w:p>
        </w:tc>
        <w:tc>
          <w:tcPr>
            <w:tcW w:w="851" w:type="dxa"/>
            <w:shd w:val="clear" w:color="auto" w:fill="auto"/>
          </w:tcPr>
          <w:p w:rsidR="00745DFE" w:rsidRPr="005C5987" w:rsidRDefault="00745DFE" w:rsidP="00745DFE">
            <w:pPr>
              <w:spacing w:after="0" w:line="240" w:lineRule="auto"/>
              <w:ind w:firstLine="0"/>
              <w:rPr>
                <w:rFonts w:eastAsia="Times New Roman"/>
                <w:b/>
                <w:bCs/>
                <w:szCs w:val="26"/>
              </w:rPr>
            </w:pPr>
            <w:r w:rsidRPr="005C5987">
              <w:rPr>
                <w:rFonts w:eastAsia="Times New Roman"/>
                <w:b/>
                <w:bCs/>
                <w:szCs w:val="26"/>
              </w:rPr>
              <w:t>1</w:t>
            </w:r>
          </w:p>
          <w:p w:rsidR="00745DFE" w:rsidRPr="005C5987" w:rsidRDefault="00745DFE" w:rsidP="00745DFE">
            <w:pPr>
              <w:spacing w:after="0" w:line="240" w:lineRule="auto"/>
              <w:ind w:firstLine="0"/>
              <w:rPr>
                <w:rFonts w:eastAsia="Times New Roman"/>
                <w:b/>
                <w:bCs/>
                <w:szCs w:val="26"/>
              </w:rPr>
            </w:pPr>
            <w:r w:rsidRPr="005C5987">
              <w:rPr>
                <w:rFonts w:eastAsia="Times New Roman"/>
                <w:b/>
                <w:bCs/>
                <w:szCs w:val="26"/>
              </w:rPr>
              <w:t>2</w:t>
            </w:r>
          </w:p>
          <w:p w:rsidR="00745DFE" w:rsidRPr="005C5987" w:rsidRDefault="00745DFE" w:rsidP="00745DFE">
            <w:pPr>
              <w:spacing w:after="0" w:line="240" w:lineRule="auto"/>
              <w:ind w:firstLine="0"/>
              <w:rPr>
                <w:rFonts w:eastAsia="Times New Roman"/>
                <w:b/>
                <w:bCs/>
                <w:szCs w:val="26"/>
              </w:rPr>
            </w:pPr>
            <w:r w:rsidRPr="005C5987">
              <w:rPr>
                <w:rFonts w:eastAsia="Times New Roman"/>
                <w:b/>
                <w:bCs/>
                <w:szCs w:val="26"/>
              </w:rPr>
              <w:lastRenderedPageBreak/>
              <w:t>3</w:t>
            </w:r>
          </w:p>
          <w:p w:rsidR="00745DFE" w:rsidRPr="005C5987" w:rsidRDefault="00745DFE" w:rsidP="00745DFE">
            <w:pPr>
              <w:spacing w:after="0" w:line="240" w:lineRule="auto"/>
              <w:ind w:firstLine="0"/>
              <w:rPr>
                <w:rFonts w:eastAsia="Times New Roman"/>
                <w:b/>
                <w:bCs/>
                <w:szCs w:val="26"/>
              </w:rPr>
            </w:pPr>
            <w:r w:rsidRPr="005C5987">
              <w:rPr>
                <w:rFonts w:eastAsia="Times New Roman"/>
                <w:b/>
                <w:bCs/>
                <w:szCs w:val="26"/>
              </w:rPr>
              <w:t>4</w:t>
            </w:r>
          </w:p>
          <w:p w:rsidR="00745DFE" w:rsidRPr="005C5987" w:rsidRDefault="00745DFE" w:rsidP="00745DFE">
            <w:pPr>
              <w:spacing w:after="0" w:line="240" w:lineRule="auto"/>
              <w:ind w:firstLine="0"/>
              <w:rPr>
                <w:rFonts w:eastAsia="Times New Roman"/>
                <w:b/>
                <w:bCs/>
                <w:szCs w:val="26"/>
              </w:rPr>
            </w:pPr>
            <w:r w:rsidRPr="005C5987">
              <w:rPr>
                <w:rFonts w:eastAsia="Times New Roman"/>
                <w:b/>
                <w:bCs/>
                <w:szCs w:val="26"/>
              </w:rPr>
              <w:t>5</w:t>
            </w:r>
          </w:p>
          <w:p w:rsidR="00745DFE" w:rsidRPr="005C5987" w:rsidRDefault="00745DFE" w:rsidP="00745DFE">
            <w:pPr>
              <w:spacing w:after="0" w:line="240" w:lineRule="auto"/>
              <w:ind w:firstLine="0"/>
              <w:rPr>
                <w:rFonts w:eastAsia="Times New Roman"/>
                <w:b/>
                <w:bCs/>
                <w:szCs w:val="26"/>
              </w:rPr>
            </w:pPr>
            <w:r w:rsidRPr="005C5987">
              <w:rPr>
                <w:rFonts w:eastAsia="Times New Roman"/>
                <w:b/>
                <w:bCs/>
                <w:szCs w:val="26"/>
              </w:rPr>
              <w:t>6</w:t>
            </w:r>
          </w:p>
          <w:p w:rsidR="00745DFE" w:rsidRPr="005C5987" w:rsidRDefault="00745DFE" w:rsidP="00745DFE">
            <w:pPr>
              <w:spacing w:after="0" w:line="240" w:lineRule="auto"/>
              <w:ind w:firstLine="0"/>
              <w:rPr>
                <w:rFonts w:eastAsia="Times New Roman"/>
                <w:b/>
                <w:bCs/>
                <w:szCs w:val="26"/>
              </w:rPr>
            </w:pPr>
            <w:r w:rsidRPr="005C5987">
              <w:rPr>
                <w:rFonts w:eastAsia="Times New Roman"/>
                <w:b/>
                <w:bCs/>
                <w:szCs w:val="26"/>
              </w:rPr>
              <w:t>7</w:t>
            </w:r>
          </w:p>
          <w:p w:rsidR="00745DFE" w:rsidRPr="005C5987" w:rsidRDefault="00745DFE" w:rsidP="00745DFE">
            <w:pPr>
              <w:spacing w:after="0" w:line="240" w:lineRule="auto"/>
              <w:ind w:firstLine="0"/>
              <w:rPr>
                <w:rFonts w:eastAsia="Times New Roman"/>
                <w:b/>
                <w:bCs/>
                <w:szCs w:val="26"/>
              </w:rPr>
            </w:pPr>
            <w:r w:rsidRPr="005C5987">
              <w:rPr>
                <w:rFonts w:eastAsia="Times New Roman"/>
                <w:b/>
                <w:bCs/>
                <w:szCs w:val="26"/>
              </w:rPr>
              <w:t>8</w:t>
            </w:r>
          </w:p>
        </w:tc>
      </w:tr>
      <w:tr w:rsidR="00745DFE" w:rsidRPr="005C5987" w:rsidTr="00745DFE">
        <w:tc>
          <w:tcPr>
            <w:tcW w:w="708" w:type="dxa"/>
            <w:shd w:val="clear" w:color="auto" w:fill="auto"/>
            <w:vAlign w:val="center"/>
          </w:tcPr>
          <w:p w:rsidR="00745DFE" w:rsidRPr="005C5987" w:rsidRDefault="00745DFE" w:rsidP="00745DFE">
            <w:pPr>
              <w:spacing w:after="0" w:line="240" w:lineRule="auto"/>
              <w:ind w:firstLine="0"/>
              <w:jc w:val="center"/>
              <w:rPr>
                <w:rFonts w:eastAsia="Times New Roman"/>
                <w:bCs/>
                <w:szCs w:val="26"/>
              </w:rPr>
            </w:pPr>
            <w:r w:rsidRPr="005C5987">
              <w:rPr>
                <w:rFonts w:eastAsia="Times New Roman"/>
                <w:bCs/>
                <w:szCs w:val="26"/>
              </w:rPr>
              <w:lastRenderedPageBreak/>
              <w:t>2</w:t>
            </w:r>
          </w:p>
        </w:tc>
        <w:tc>
          <w:tcPr>
            <w:tcW w:w="2519" w:type="dxa"/>
            <w:shd w:val="clear" w:color="auto" w:fill="auto"/>
            <w:vAlign w:val="center"/>
          </w:tcPr>
          <w:p w:rsidR="00745DFE" w:rsidRPr="005C5987" w:rsidRDefault="00745DFE" w:rsidP="00745DFE">
            <w:pPr>
              <w:spacing w:after="0" w:line="240" w:lineRule="auto"/>
              <w:ind w:firstLine="0"/>
              <w:rPr>
                <w:b/>
                <w:bCs/>
                <w:szCs w:val="26"/>
              </w:rPr>
            </w:pPr>
            <w:r w:rsidRPr="005C5987">
              <w:rPr>
                <w:b/>
                <w:bCs/>
                <w:szCs w:val="26"/>
              </w:rPr>
              <w:t xml:space="preserve">Chương 2. </w:t>
            </w:r>
            <w:r w:rsidRPr="005C5987">
              <w:rPr>
                <w:b/>
                <w:szCs w:val="26"/>
              </w:rPr>
              <w:t>TÍNH</w:t>
            </w:r>
            <w:r w:rsidRPr="005C5987">
              <w:rPr>
                <w:b/>
                <w:bCs/>
                <w:szCs w:val="26"/>
              </w:rPr>
              <w:t xml:space="preserve"> GIÁ THÀNH TRÊN CƠ SỞ HOẠT ĐỘNG: MỘT CÔNG CỤ HỔ TRỢ VIỆC RA QUYẾT ĐỊNH (15 tiết)</w:t>
            </w:r>
          </w:p>
          <w:p w:rsidR="00745DFE" w:rsidRPr="005C5987" w:rsidRDefault="00745DFE" w:rsidP="00745DFE">
            <w:pPr>
              <w:spacing w:after="0" w:line="240" w:lineRule="auto"/>
              <w:ind w:firstLine="0"/>
              <w:rPr>
                <w:rFonts w:eastAsia="Times New Roman"/>
                <w:b/>
                <w:bCs/>
                <w:szCs w:val="26"/>
              </w:rPr>
            </w:pPr>
          </w:p>
        </w:tc>
        <w:tc>
          <w:tcPr>
            <w:tcW w:w="3720" w:type="dxa"/>
            <w:shd w:val="clear" w:color="auto" w:fill="auto"/>
            <w:vAlign w:val="center"/>
          </w:tcPr>
          <w:p w:rsidR="00745DFE" w:rsidRPr="005C5987" w:rsidRDefault="00745DFE" w:rsidP="00D53810">
            <w:pPr>
              <w:numPr>
                <w:ilvl w:val="1"/>
                <w:numId w:val="45"/>
              </w:numPr>
              <w:spacing w:before="0" w:after="0" w:line="240" w:lineRule="auto"/>
              <w:ind w:left="450" w:firstLine="0"/>
              <w:jc w:val="left"/>
              <w:rPr>
                <w:szCs w:val="26"/>
              </w:rPr>
            </w:pPr>
            <w:r w:rsidRPr="005C5987">
              <w:rPr>
                <w:szCs w:val="26"/>
              </w:rPr>
              <w:t>Tổng quan về tính giá thành trên cơ sở hoạt động (ABC)</w:t>
            </w:r>
          </w:p>
          <w:p w:rsidR="00745DFE" w:rsidRPr="005C5987" w:rsidRDefault="00745DFE" w:rsidP="00D53810">
            <w:pPr>
              <w:numPr>
                <w:ilvl w:val="1"/>
                <w:numId w:val="45"/>
              </w:numPr>
              <w:spacing w:before="0" w:after="0" w:line="240" w:lineRule="auto"/>
              <w:ind w:left="450" w:firstLine="0"/>
              <w:jc w:val="left"/>
              <w:rPr>
                <w:szCs w:val="26"/>
              </w:rPr>
            </w:pPr>
            <w:r w:rsidRPr="005C5987">
              <w:rPr>
                <w:szCs w:val="26"/>
              </w:rPr>
              <w:t>Thiết kế hệ thống tính giá thành trên cơ sở hoạt động</w:t>
            </w:r>
          </w:p>
          <w:p w:rsidR="00745DFE" w:rsidRPr="005C5987" w:rsidRDefault="00745DFE" w:rsidP="00D53810">
            <w:pPr>
              <w:numPr>
                <w:ilvl w:val="1"/>
                <w:numId w:val="45"/>
              </w:numPr>
              <w:spacing w:before="0" w:after="0" w:line="240" w:lineRule="auto"/>
              <w:ind w:left="450" w:firstLine="0"/>
              <w:jc w:val="left"/>
              <w:rPr>
                <w:szCs w:val="26"/>
              </w:rPr>
            </w:pPr>
            <w:r w:rsidRPr="005C5987">
              <w:rPr>
                <w:szCs w:val="26"/>
              </w:rPr>
              <w:t>Kỹ thuật tính giá thành trên cơ sở hoạt động</w:t>
            </w:r>
          </w:p>
          <w:p w:rsidR="00745DFE" w:rsidRPr="005C5987" w:rsidRDefault="00745DFE" w:rsidP="00D53810">
            <w:pPr>
              <w:numPr>
                <w:ilvl w:val="1"/>
                <w:numId w:val="45"/>
              </w:numPr>
              <w:spacing w:before="0" w:after="0" w:line="240" w:lineRule="auto"/>
              <w:ind w:left="450" w:firstLine="0"/>
              <w:jc w:val="left"/>
              <w:rPr>
                <w:szCs w:val="26"/>
              </w:rPr>
            </w:pPr>
            <w:r w:rsidRPr="005C5987">
              <w:rPr>
                <w:szCs w:val="26"/>
              </w:rPr>
              <w:t>So sánh giá thành sản phẩm truyền thống và giá thành sản phẩm ABC</w:t>
            </w:r>
          </w:p>
          <w:p w:rsidR="00745DFE" w:rsidRPr="005C5987" w:rsidRDefault="00745DFE" w:rsidP="00D53810">
            <w:pPr>
              <w:numPr>
                <w:ilvl w:val="1"/>
                <w:numId w:val="45"/>
              </w:numPr>
              <w:spacing w:before="0" w:after="0" w:line="240" w:lineRule="auto"/>
              <w:ind w:left="450" w:firstLine="0"/>
              <w:jc w:val="left"/>
              <w:rPr>
                <w:szCs w:val="26"/>
              </w:rPr>
            </w:pPr>
            <w:r w:rsidRPr="005C5987">
              <w:rPr>
                <w:szCs w:val="26"/>
              </w:rPr>
              <w:t>Xác định mục tiêu để cải thiện quá trình hoạt động</w:t>
            </w:r>
          </w:p>
          <w:p w:rsidR="00745DFE" w:rsidRPr="005C5987" w:rsidRDefault="00745DFE" w:rsidP="00D53810">
            <w:pPr>
              <w:numPr>
                <w:ilvl w:val="1"/>
                <w:numId w:val="45"/>
              </w:numPr>
              <w:spacing w:before="0" w:after="0" w:line="240" w:lineRule="auto"/>
              <w:ind w:left="450" w:firstLine="0"/>
              <w:jc w:val="left"/>
              <w:rPr>
                <w:szCs w:val="26"/>
              </w:rPr>
            </w:pPr>
            <w:r w:rsidRPr="005C5987">
              <w:rPr>
                <w:szCs w:val="26"/>
              </w:rPr>
              <w:t>ABC và báo cáo cho bên ngoài</w:t>
            </w:r>
          </w:p>
          <w:p w:rsidR="00745DFE" w:rsidRPr="005C5987" w:rsidRDefault="00745DFE" w:rsidP="00D53810">
            <w:pPr>
              <w:numPr>
                <w:ilvl w:val="1"/>
                <w:numId w:val="45"/>
              </w:numPr>
              <w:spacing w:before="0" w:after="0" w:line="240" w:lineRule="auto"/>
              <w:ind w:left="450" w:firstLine="0"/>
              <w:jc w:val="left"/>
              <w:rPr>
                <w:szCs w:val="26"/>
              </w:rPr>
            </w:pPr>
            <w:r w:rsidRPr="005C5987">
              <w:rPr>
                <w:szCs w:val="26"/>
              </w:rPr>
              <w:t>Các hạn chế của ABC</w:t>
            </w:r>
          </w:p>
          <w:p w:rsidR="00745DFE" w:rsidRPr="005C5987" w:rsidRDefault="00745DFE" w:rsidP="00D53810">
            <w:pPr>
              <w:numPr>
                <w:ilvl w:val="1"/>
                <w:numId w:val="45"/>
              </w:numPr>
              <w:spacing w:before="0" w:after="0" w:line="240" w:lineRule="auto"/>
              <w:ind w:left="450" w:firstLine="0"/>
              <w:jc w:val="left"/>
              <w:rPr>
                <w:szCs w:val="26"/>
              </w:rPr>
            </w:pPr>
            <w:r w:rsidRPr="005C5987">
              <w:rPr>
                <w:szCs w:val="26"/>
              </w:rPr>
              <w:t>Phụ lục A: Phân tích hoạt động ABC</w:t>
            </w:r>
          </w:p>
          <w:p w:rsidR="00745DFE" w:rsidRPr="005C5987" w:rsidRDefault="00745DFE" w:rsidP="00D53810">
            <w:pPr>
              <w:numPr>
                <w:ilvl w:val="1"/>
                <w:numId w:val="45"/>
              </w:numPr>
              <w:spacing w:before="0" w:after="0" w:line="240" w:lineRule="auto"/>
              <w:ind w:left="450" w:firstLine="0"/>
              <w:jc w:val="left"/>
              <w:rPr>
                <w:szCs w:val="26"/>
              </w:rPr>
            </w:pPr>
            <w:r w:rsidRPr="005C5987">
              <w:rPr>
                <w:szCs w:val="26"/>
              </w:rPr>
              <w:t>Phụ lục B: Sử dụng ABC sửa đổi để xác định giá thành sản phẩm cho báo cáo bên ngoài.</w:t>
            </w:r>
          </w:p>
        </w:tc>
        <w:tc>
          <w:tcPr>
            <w:tcW w:w="606" w:type="dxa"/>
            <w:shd w:val="clear" w:color="auto" w:fill="auto"/>
            <w:vAlign w:val="center"/>
          </w:tcPr>
          <w:p w:rsidR="00745DFE" w:rsidRPr="005C5987" w:rsidRDefault="00745DFE" w:rsidP="00745DFE">
            <w:pPr>
              <w:spacing w:after="0" w:line="240" w:lineRule="auto"/>
              <w:ind w:firstLine="0"/>
              <w:jc w:val="center"/>
              <w:rPr>
                <w:rFonts w:eastAsia="Times New Roman"/>
                <w:b/>
                <w:bCs/>
                <w:szCs w:val="26"/>
              </w:rPr>
            </w:pPr>
            <w:r w:rsidRPr="005C5987">
              <w:rPr>
                <w:rFonts w:eastAsia="Times New Roman"/>
                <w:b/>
                <w:bCs/>
                <w:szCs w:val="26"/>
              </w:rPr>
              <w:t>9</w:t>
            </w:r>
          </w:p>
        </w:tc>
        <w:tc>
          <w:tcPr>
            <w:tcW w:w="567" w:type="dxa"/>
            <w:shd w:val="clear" w:color="auto" w:fill="auto"/>
            <w:vAlign w:val="center"/>
          </w:tcPr>
          <w:p w:rsidR="00745DFE" w:rsidRPr="005C5987" w:rsidRDefault="00745DFE" w:rsidP="00745DFE">
            <w:pPr>
              <w:spacing w:after="0" w:line="240" w:lineRule="auto"/>
              <w:ind w:firstLine="0"/>
              <w:jc w:val="center"/>
              <w:rPr>
                <w:rFonts w:eastAsia="Times New Roman"/>
                <w:b/>
                <w:bCs/>
                <w:szCs w:val="26"/>
              </w:rPr>
            </w:pPr>
            <w:r w:rsidRPr="005C5987">
              <w:rPr>
                <w:rFonts w:eastAsia="Times New Roman"/>
                <w:b/>
                <w:bCs/>
                <w:szCs w:val="26"/>
              </w:rPr>
              <w:t>9</w:t>
            </w:r>
          </w:p>
        </w:tc>
        <w:tc>
          <w:tcPr>
            <w:tcW w:w="567" w:type="dxa"/>
            <w:shd w:val="clear" w:color="auto" w:fill="auto"/>
            <w:vAlign w:val="center"/>
          </w:tcPr>
          <w:p w:rsidR="00745DFE" w:rsidRPr="005C5987" w:rsidRDefault="00745DFE" w:rsidP="00745DFE">
            <w:pPr>
              <w:spacing w:after="0" w:line="240" w:lineRule="auto"/>
              <w:ind w:firstLine="0"/>
              <w:jc w:val="center"/>
              <w:rPr>
                <w:rFonts w:eastAsia="Times New Roman"/>
                <w:b/>
                <w:bCs/>
                <w:szCs w:val="26"/>
              </w:rPr>
            </w:pPr>
          </w:p>
        </w:tc>
        <w:tc>
          <w:tcPr>
            <w:tcW w:w="592" w:type="dxa"/>
            <w:shd w:val="clear" w:color="auto" w:fill="auto"/>
            <w:vAlign w:val="center"/>
          </w:tcPr>
          <w:p w:rsidR="00745DFE" w:rsidRPr="005C5987" w:rsidRDefault="00745DFE" w:rsidP="00745DFE">
            <w:pPr>
              <w:spacing w:after="0" w:line="240" w:lineRule="auto"/>
              <w:ind w:firstLine="0"/>
              <w:jc w:val="center"/>
              <w:rPr>
                <w:rFonts w:eastAsia="Times New Roman"/>
                <w:b/>
                <w:bCs/>
                <w:szCs w:val="26"/>
              </w:rPr>
            </w:pPr>
          </w:p>
        </w:tc>
        <w:tc>
          <w:tcPr>
            <w:tcW w:w="644" w:type="dxa"/>
            <w:shd w:val="clear" w:color="auto" w:fill="auto"/>
            <w:vAlign w:val="center"/>
          </w:tcPr>
          <w:p w:rsidR="00745DFE" w:rsidRPr="005C5987" w:rsidRDefault="00745DFE" w:rsidP="00745DFE">
            <w:pPr>
              <w:spacing w:after="0" w:line="240" w:lineRule="auto"/>
              <w:ind w:firstLine="0"/>
              <w:jc w:val="center"/>
              <w:rPr>
                <w:rFonts w:eastAsia="Times New Roman"/>
                <w:b/>
                <w:bCs/>
                <w:szCs w:val="26"/>
              </w:rPr>
            </w:pPr>
          </w:p>
        </w:tc>
        <w:tc>
          <w:tcPr>
            <w:tcW w:w="851" w:type="dxa"/>
            <w:shd w:val="clear" w:color="auto" w:fill="auto"/>
            <w:vAlign w:val="center"/>
          </w:tcPr>
          <w:p w:rsidR="00745DFE" w:rsidRPr="005C5987" w:rsidRDefault="00745DFE" w:rsidP="00745DFE">
            <w:pPr>
              <w:spacing w:after="0"/>
              <w:ind w:firstLine="0"/>
              <w:jc w:val="center"/>
              <w:rPr>
                <w:rFonts w:eastAsia="Times New Roman"/>
                <w:b/>
                <w:bCs/>
                <w:szCs w:val="26"/>
              </w:rPr>
            </w:pPr>
            <w:r w:rsidRPr="005C5987">
              <w:rPr>
                <w:rFonts w:eastAsia="Times New Roman"/>
                <w:b/>
                <w:bCs/>
                <w:szCs w:val="26"/>
              </w:rPr>
              <w:t>10</w:t>
            </w:r>
          </w:p>
          <w:p w:rsidR="00745DFE" w:rsidRPr="005C5987" w:rsidRDefault="00745DFE" w:rsidP="00745DFE">
            <w:pPr>
              <w:spacing w:after="0"/>
              <w:ind w:firstLine="0"/>
              <w:jc w:val="center"/>
              <w:rPr>
                <w:rFonts w:eastAsia="Times New Roman"/>
                <w:b/>
                <w:bCs/>
                <w:szCs w:val="26"/>
              </w:rPr>
            </w:pPr>
            <w:r w:rsidRPr="005C5987">
              <w:rPr>
                <w:rFonts w:eastAsia="Times New Roman"/>
                <w:b/>
                <w:bCs/>
                <w:szCs w:val="26"/>
              </w:rPr>
              <w:t>15</w:t>
            </w:r>
          </w:p>
          <w:p w:rsidR="00745DFE" w:rsidRPr="005C5987" w:rsidRDefault="00745DFE" w:rsidP="00745DFE">
            <w:pPr>
              <w:spacing w:after="0"/>
              <w:ind w:firstLine="0"/>
              <w:jc w:val="center"/>
              <w:rPr>
                <w:rFonts w:eastAsia="Times New Roman"/>
                <w:b/>
                <w:bCs/>
                <w:szCs w:val="26"/>
              </w:rPr>
            </w:pPr>
            <w:r w:rsidRPr="005C5987">
              <w:rPr>
                <w:rFonts w:eastAsia="Times New Roman"/>
                <w:b/>
                <w:bCs/>
                <w:szCs w:val="26"/>
              </w:rPr>
              <w:t>19</w:t>
            </w:r>
          </w:p>
          <w:p w:rsidR="00745DFE" w:rsidRPr="005C5987" w:rsidRDefault="00745DFE" w:rsidP="00745DFE">
            <w:pPr>
              <w:spacing w:after="0"/>
              <w:ind w:firstLine="0"/>
              <w:jc w:val="center"/>
              <w:rPr>
                <w:rFonts w:eastAsia="Times New Roman"/>
                <w:b/>
                <w:bCs/>
                <w:szCs w:val="26"/>
              </w:rPr>
            </w:pPr>
            <w:r w:rsidRPr="005C5987">
              <w:rPr>
                <w:rFonts w:eastAsia="Times New Roman"/>
                <w:b/>
                <w:bCs/>
                <w:szCs w:val="26"/>
              </w:rPr>
              <w:t>25</w:t>
            </w:r>
          </w:p>
        </w:tc>
      </w:tr>
      <w:tr w:rsidR="00745DFE" w:rsidRPr="005C5987" w:rsidTr="00745DFE">
        <w:tc>
          <w:tcPr>
            <w:tcW w:w="708" w:type="dxa"/>
            <w:shd w:val="clear" w:color="auto" w:fill="auto"/>
            <w:vAlign w:val="center"/>
          </w:tcPr>
          <w:p w:rsidR="00745DFE" w:rsidRPr="005C5987" w:rsidRDefault="00745DFE" w:rsidP="00745DFE">
            <w:pPr>
              <w:spacing w:after="0" w:line="240" w:lineRule="auto"/>
              <w:ind w:firstLine="0"/>
              <w:jc w:val="center"/>
              <w:rPr>
                <w:rFonts w:eastAsia="Times New Roman"/>
                <w:bCs/>
                <w:szCs w:val="26"/>
              </w:rPr>
            </w:pPr>
            <w:r w:rsidRPr="005C5987">
              <w:rPr>
                <w:rFonts w:eastAsia="Times New Roman"/>
                <w:bCs/>
                <w:szCs w:val="26"/>
              </w:rPr>
              <w:t>3</w:t>
            </w:r>
          </w:p>
        </w:tc>
        <w:tc>
          <w:tcPr>
            <w:tcW w:w="2519" w:type="dxa"/>
            <w:shd w:val="clear" w:color="auto" w:fill="auto"/>
            <w:vAlign w:val="center"/>
          </w:tcPr>
          <w:p w:rsidR="00745DFE" w:rsidRPr="005C5987" w:rsidRDefault="00745DFE" w:rsidP="00745DFE">
            <w:pPr>
              <w:spacing w:after="0" w:line="240" w:lineRule="auto"/>
              <w:ind w:firstLine="0"/>
              <w:rPr>
                <w:b/>
                <w:szCs w:val="26"/>
              </w:rPr>
            </w:pPr>
            <w:r w:rsidRPr="005C5987">
              <w:rPr>
                <w:b/>
                <w:szCs w:val="26"/>
              </w:rPr>
              <w:t>Chương 3. ĐỊNH GIÁ CHUYỂN GIAO (10 tiết)</w:t>
            </w:r>
          </w:p>
          <w:p w:rsidR="00745DFE" w:rsidRPr="005C5987" w:rsidRDefault="00745DFE" w:rsidP="00745DFE">
            <w:pPr>
              <w:spacing w:after="0" w:line="240" w:lineRule="auto"/>
              <w:ind w:firstLine="0"/>
              <w:rPr>
                <w:rFonts w:eastAsia="Times New Roman"/>
                <w:b/>
                <w:bCs/>
                <w:szCs w:val="26"/>
              </w:rPr>
            </w:pPr>
          </w:p>
        </w:tc>
        <w:tc>
          <w:tcPr>
            <w:tcW w:w="3720" w:type="dxa"/>
            <w:shd w:val="clear" w:color="auto" w:fill="auto"/>
            <w:vAlign w:val="center"/>
          </w:tcPr>
          <w:p w:rsidR="00745DFE" w:rsidRPr="005C5987" w:rsidRDefault="00745DFE" w:rsidP="00D53810">
            <w:pPr>
              <w:numPr>
                <w:ilvl w:val="1"/>
                <w:numId w:val="37"/>
              </w:numPr>
              <w:spacing w:before="0" w:after="0" w:line="240" w:lineRule="auto"/>
              <w:ind w:left="450" w:firstLine="0"/>
              <w:jc w:val="left"/>
              <w:rPr>
                <w:szCs w:val="26"/>
              </w:rPr>
            </w:pPr>
            <w:r w:rsidRPr="005C5987">
              <w:rPr>
                <w:szCs w:val="26"/>
              </w:rPr>
              <w:t>Khái niệm về giá chuyển giao</w:t>
            </w:r>
          </w:p>
          <w:p w:rsidR="00745DFE" w:rsidRPr="005C5987" w:rsidRDefault="00745DFE" w:rsidP="00D53810">
            <w:pPr>
              <w:numPr>
                <w:ilvl w:val="1"/>
                <w:numId w:val="37"/>
              </w:numPr>
              <w:spacing w:before="0" w:after="0" w:line="240" w:lineRule="auto"/>
              <w:ind w:left="450" w:firstLine="0"/>
              <w:jc w:val="left"/>
              <w:rPr>
                <w:szCs w:val="26"/>
              </w:rPr>
            </w:pPr>
            <w:r w:rsidRPr="005C5987">
              <w:rPr>
                <w:szCs w:val="26"/>
              </w:rPr>
              <w:t>Giá chuyển giao được thương lượng</w:t>
            </w:r>
          </w:p>
          <w:p w:rsidR="00745DFE" w:rsidRPr="005C5987" w:rsidRDefault="00745DFE" w:rsidP="00D53810">
            <w:pPr>
              <w:numPr>
                <w:ilvl w:val="2"/>
                <w:numId w:val="46"/>
              </w:numPr>
              <w:spacing w:before="0" w:after="0" w:line="240" w:lineRule="auto"/>
              <w:ind w:left="900" w:firstLine="0"/>
              <w:jc w:val="left"/>
              <w:rPr>
                <w:i/>
                <w:szCs w:val="26"/>
              </w:rPr>
            </w:pPr>
            <w:r w:rsidRPr="005C5987">
              <w:rPr>
                <w:i/>
                <w:szCs w:val="26"/>
              </w:rPr>
              <w:t>Giá chuyển giao tối thiểu được bộ phận bán chấp nhận</w:t>
            </w:r>
          </w:p>
          <w:p w:rsidR="00745DFE" w:rsidRPr="005C5987" w:rsidRDefault="00745DFE" w:rsidP="00D53810">
            <w:pPr>
              <w:numPr>
                <w:ilvl w:val="2"/>
                <w:numId w:val="46"/>
              </w:numPr>
              <w:spacing w:before="0" w:after="0" w:line="240" w:lineRule="auto"/>
              <w:ind w:left="900" w:firstLine="0"/>
              <w:jc w:val="left"/>
              <w:rPr>
                <w:i/>
                <w:szCs w:val="26"/>
              </w:rPr>
            </w:pPr>
            <w:r w:rsidRPr="005C5987">
              <w:rPr>
                <w:i/>
                <w:szCs w:val="26"/>
              </w:rPr>
              <w:t>Bộ phận bán còn năng lực thừa</w:t>
            </w:r>
          </w:p>
          <w:p w:rsidR="00745DFE" w:rsidRPr="005C5987" w:rsidRDefault="00745DFE" w:rsidP="00D53810">
            <w:pPr>
              <w:numPr>
                <w:ilvl w:val="2"/>
                <w:numId w:val="46"/>
              </w:numPr>
              <w:spacing w:before="0" w:after="0" w:line="240" w:lineRule="auto"/>
              <w:ind w:left="900" w:firstLine="0"/>
              <w:jc w:val="left"/>
              <w:rPr>
                <w:i/>
                <w:szCs w:val="26"/>
              </w:rPr>
            </w:pPr>
            <w:r w:rsidRPr="005C5987">
              <w:rPr>
                <w:i/>
                <w:szCs w:val="26"/>
              </w:rPr>
              <w:lastRenderedPageBreak/>
              <w:t>Bộ phận bán không còn năng lực thừa</w:t>
            </w:r>
          </w:p>
          <w:p w:rsidR="00745DFE" w:rsidRPr="005C5987" w:rsidRDefault="00745DFE" w:rsidP="00D53810">
            <w:pPr>
              <w:numPr>
                <w:ilvl w:val="2"/>
                <w:numId w:val="46"/>
              </w:numPr>
              <w:spacing w:before="0" w:after="0" w:line="240" w:lineRule="auto"/>
              <w:ind w:left="900" w:firstLine="0"/>
              <w:jc w:val="left"/>
              <w:rPr>
                <w:i/>
                <w:szCs w:val="26"/>
              </w:rPr>
            </w:pPr>
            <w:r w:rsidRPr="005C5987">
              <w:rPr>
                <w:i/>
                <w:szCs w:val="26"/>
              </w:rPr>
              <w:t>Bộ phận bán còn ít năng lực thừa</w:t>
            </w:r>
          </w:p>
          <w:p w:rsidR="00745DFE" w:rsidRPr="005C5987" w:rsidRDefault="00745DFE" w:rsidP="00D53810">
            <w:pPr>
              <w:numPr>
                <w:ilvl w:val="2"/>
                <w:numId w:val="46"/>
              </w:numPr>
              <w:spacing w:before="0" w:after="0" w:line="240" w:lineRule="auto"/>
              <w:ind w:left="900" w:firstLine="0"/>
              <w:jc w:val="left"/>
              <w:rPr>
                <w:i/>
                <w:szCs w:val="26"/>
              </w:rPr>
            </w:pPr>
            <w:r w:rsidRPr="005C5987">
              <w:rPr>
                <w:i/>
                <w:szCs w:val="26"/>
              </w:rPr>
              <w:t>Không có nhà cung cấp từ bên ngoài</w:t>
            </w:r>
          </w:p>
          <w:p w:rsidR="00745DFE" w:rsidRPr="005C5987" w:rsidRDefault="00745DFE" w:rsidP="00D53810">
            <w:pPr>
              <w:numPr>
                <w:ilvl w:val="2"/>
                <w:numId w:val="46"/>
              </w:numPr>
              <w:spacing w:before="0" w:after="0" w:line="240" w:lineRule="auto"/>
              <w:ind w:left="900" w:firstLine="0"/>
              <w:jc w:val="left"/>
              <w:rPr>
                <w:i/>
                <w:szCs w:val="26"/>
              </w:rPr>
            </w:pPr>
            <w:r w:rsidRPr="005C5987">
              <w:rPr>
                <w:i/>
                <w:szCs w:val="26"/>
              </w:rPr>
              <w:t>Đánh giá về giá chuyển giao theo thương lượng</w:t>
            </w:r>
          </w:p>
          <w:p w:rsidR="00745DFE" w:rsidRPr="005C5987" w:rsidRDefault="00745DFE" w:rsidP="00D53810">
            <w:pPr>
              <w:numPr>
                <w:ilvl w:val="1"/>
                <w:numId w:val="37"/>
              </w:numPr>
              <w:spacing w:before="0" w:after="0" w:line="240" w:lineRule="auto"/>
              <w:ind w:left="450" w:firstLine="0"/>
              <w:jc w:val="left"/>
              <w:rPr>
                <w:szCs w:val="26"/>
              </w:rPr>
            </w:pPr>
            <w:r w:rsidRPr="005C5987">
              <w:rPr>
                <w:szCs w:val="26"/>
              </w:rPr>
              <w:t>Giá chuyển giao theo chi phí của bộ phận bán</w:t>
            </w:r>
          </w:p>
          <w:p w:rsidR="00745DFE" w:rsidRPr="005C5987" w:rsidRDefault="00745DFE" w:rsidP="00D53810">
            <w:pPr>
              <w:numPr>
                <w:ilvl w:val="1"/>
                <w:numId w:val="37"/>
              </w:numPr>
              <w:spacing w:before="0" w:after="0" w:line="240" w:lineRule="auto"/>
              <w:ind w:left="450" w:firstLine="0"/>
              <w:jc w:val="left"/>
              <w:rPr>
                <w:szCs w:val="26"/>
              </w:rPr>
            </w:pPr>
            <w:r w:rsidRPr="005C5987">
              <w:rPr>
                <w:szCs w:val="26"/>
              </w:rPr>
              <w:t>Giá chuyển giao theo giá thị trường</w:t>
            </w:r>
          </w:p>
          <w:p w:rsidR="00745DFE" w:rsidRPr="005C5987" w:rsidRDefault="00745DFE" w:rsidP="00D53810">
            <w:pPr>
              <w:numPr>
                <w:ilvl w:val="1"/>
                <w:numId w:val="37"/>
              </w:numPr>
              <w:spacing w:before="0" w:after="0" w:line="240" w:lineRule="auto"/>
              <w:ind w:left="450" w:firstLine="0"/>
              <w:jc w:val="left"/>
              <w:rPr>
                <w:szCs w:val="26"/>
              </w:rPr>
            </w:pPr>
            <w:r w:rsidRPr="005C5987">
              <w:rPr>
                <w:szCs w:val="26"/>
              </w:rPr>
              <w:t>Tự chủ bộ phận và tối ưu hóa bộ phận</w:t>
            </w:r>
          </w:p>
          <w:p w:rsidR="00745DFE" w:rsidRPr="005C5987" w:rsidRDefault="00745DFE" w:rsidP="00D53810">
            <w:pPr>
              <w:numPr>
                <w:ilvl w:val="1"/>
                <w:numId w:val="37"/>
              </w:numPr>
              <w:spacing w:before="0" w:after="0" w:line="240" w:lineRule="auto"/>
              <w:ind w:left="450" w:firstLine="0"/>
              <w:jc w:val="left"/>
              <w:rPr>
                <w:szCs w:val="26"/>
              </w:rPr>
            </w:pPr>
            <w:r w:rsidRPr="005C5987">
              <w:rPr>
                <w:szCs w:val="26"/>
              </w:rPr>
              <w:t>Các khía cạnh quốc tế của giá chuyển giao</w:t>
            </w:r>
          </w:p>
        </w:tc>
        <w:tc>
          <w:tcPr>
            <w:tcW w:w="606" w:type="dxa"/>
            <w:shd w:val="clear" w:color="auto" w:fill="auto"/>
            <w:vAlign w:val="center"/>
          </w:tcPr>
          <w:p w:rsidR="00745DFE" w:rsidRPr="005C5987" w:rsidRDefault="00745DFE" w:rsidP="00745DFE">
            <w:pPr>
              <w:spacing w:after="0" w:line="240" w:lineRule="auto"/>
              <w:ind w:firstLine="0"/>
              <w:jc w:val="center"/>
              <w:rPr>
                <w:rFonts w:eastAsia="Times New Roman"/>
                <w:b/>
                <w:bCs/>
                <w:szCs w:val="26"/>
              </w:rPr>
            </w:pPr>
            <w:r w:rsidRPr="005C5987">
              <w:rPr>
                <w:rFonts w:eastAsia="Times New Roman"/>
                <w:b/>
                <w:bCs/>
                <w:szCs w:val="26"/>
              </w:rPr>
              <w:lastRenderedPageBreak/>
              <w:t>6</w:t>
            </w:r>
          </w:p>
        </w:tc>
        <w:tc>
          <w:tcPr>
            <w:tcW w:w="567" w:type="dxa"/>
            <w:shd w:val="clear" w:color="auto" w:fill="auto"/>
            <w:vAlign w:val="center"/>
          </w:tcPr>
          <w:p w:rsidR="00745DFE" w:rsidRPr="005C5987" w:rsidRDefault="00745DFE" w:rsidP="00745DFE">
            <w:pPr>
              <w:spacing w:after="0" w:line="240" w:lineRule="auto"/>
              <w:ind w:firstLine="0"/>
              <w:jc w:val="center"/>
              <w:rPr>
                <w:rFonts w:eastAsia="Times New Roman"/>
                <w:b/>
                <w:bCs/>
                <w:szCs w:val="26"/>
              </w:rPr>
            </w:pPr>
            <w:r w:rsidRPr="005C5987">
              <w:rPr>
                <w:rFonts w:eastAsia="Times New Roman"/>
                <w:b/>
                <w:bCs/>
                <w:szCs w:val="26"/>
              </w:rPr>
              <w:t>6</w:t>
            </w:r>
          </w:p>
        </w:tc>
        <w:tc>
          <w:tcPr>
            <w:tcW w:w="567" w:type="dxa"/>
            <w:shd w:val="clear" w:color="auto" w:fill="auto"/>
            <w:vAlign w:val="center"/>
          </w:tcPr>
          <w:p w:rsidR="00745DFE" w:rsidRPr="005C5987" w:rsidRDefault="00745DFE" w:rsidP="00745DFE">
            <w:pPr>
              <w:spacing w:after="0" w:line="240" w:lineRule="auto"/>
              <w:ind w:firstLine="0"/>
              <w:jc w:val="center"/>
              <w:rPr>
                <w:rFonts w:eastAsia="Times New Roman"/>
                <w:b/>
                <w:bCs/>
                <w:szCs w:val="26"/>
              </w:rPr>
            </w:pPr>
          </w:p>
        </w:tc>
        <w:tc>
          <w:tcPr>
            <w:tcW w:w="592" w:type="dxa"/>
            <w:shd w:val="clear" w:color="auto" w:fill="auto"/>
            <w:vAlign w:val="center"/>
          </w:tcPr>
          <w:p w:rsidR="00745DFE" w:rsidRPr="005C5987" w:rsidRDefault="00745DFE" w:rsidP="00745DFE">
            <w:pPr>
              <w:spacing w:after="0" w:line="240" w:lineRule="auto"/>
              <w:ind w:firstLine="0"/>
              <w:jc w:val="center"/>
              <w:rPr>
                <w:rFonts w:eastAsia="Times New Roman"/>
                <w:b/>
                <w:bCs/>
                <w:szCs w:val="26"/>
              </w:rPr>
            </w:pPr>
          </w:p>
        </w:tc>
        <w:tc>
          <w:tcPr>
            <w:tcW w:w="644" w:type="dxa"/>
            <w:shd w:val="clear" w:color="auto" w:fill="auto"/>
            <w:vAlign w:val="center"/>
          </w:tcPr>
          <w:p w:rsidR="00745DFE" w:rsidRPr="005C5987" w:rsidRDefault="00745DFE" w:rsidP="00745DFE">
            <w:pPr>
              <w:spacing w:after="0" w:line="240" w:lineRule="auto"/>
              <w:ind w:firstLine="0"/>
              <w:jc w:val="center"/>
              <w:rPr>
                <w:rFonts w:eastAsia="Times New Roman"/>
                <w:b/>
                <w:bCs/>
                <w:szCs w:val="26"/>
              </w:rPr>
            </w:pPr>
          </w:p>
        </w:tc>
        <w:tc>
          <w:tcPr>
            <w:tcW w:w="851" w:type="dxa"/>
            <w:shd w:val="clear" w:color="auto" w:fill="auto"/>
            <w:vAlign w:val="center"/>
          </w:tcPr>
          <w:p w:rsidR="00745DFE" w:rsidRPr="005C5987" w:rsidRDefault="00745DFE" w:rsidP="00745DFE">
            <w:pPr>
              <w:spacing w:after="0"/>
              <w:ind w:firstLine="0"/>
              <w:jc w:val="center"/>
              <w:rPr>
                <w:rFonts w:eastAsia="Times New Roman"/>
                <w:b/>
                <w:bCs/>
                <w:szCs w:val="26"/>
              </w:rPr>
            </w:pPr>
            <w:r w:rsidRPr="005C5987">
              <w:rPr>
                <w:rFonts w:eastAsia="Times New Roman"/>
                <w:b/>
                <w:bCs/>
                <w:szCs w:val="26"/>
              </w:rPr>
              <w:t>3</w:t>
            </w:r>
          </w:p>
          <w:p w:rsidR="00745DFE" w:rsidRPr="005C5987" w:rsidRDefault="00745DFE" w:rsidP="00745DFE">
            <w:pPr>
              <w:spacing w:after="0"/>
              <w:ind w:firstLine="0"/>
              <w:jc w:val="center"/>
              <w:rPr>
                <w:rFonts w:eastAsia="Times New Roman"/>
                <w:b/>
                <w:bCs/>
                <w:szCs w:val="26"/>
              </w:rPr>
            </w:pPr>
            <w:r w:rsidRPr="005C5987">
              <w:rPr>
                <w:rFonts w:eastAsia="Times New Roman"/>
                <w:b/>
                <w:bCs/>
                <w:szCs w:val="26"/>
              </w:rPr>
              <w:t>5</w:t>
            </w:r>
          </w:p>
          <w:p w:rsidR="00745DFE" w:rsidRPr="005C5987" w:rsidRDefault="00745DFE" w:rsidP="00745DFE">
            <w:pPr>
              <w:spacing w:after="0"/>
              <w:ind w:firstLine="0"/>
              <w:jc w:val="center"/>
              <w:rPr>
                <w:rFonts w:eastAsia="Times New Roman"/>
                <w:b/>
                <w:bCs/>
                <w:szCs w:val="26"/>
              </w:rPr>
            </w:pPr>
            <w:r w:rsidRPr="005C5987">
              <w:rPr>
                <w:rFonts w:eastAsia="Times New Roman"/>
                <w:b/>
                <w:bCs/>
                <w:szCs w:val="26"/>
              </w:rPr>
              <w:t>7</w:t>
            </w:r>
          </w:p>
          <w:p w:rsidR="00745DFE" w:rsidRPr="005C5987" w:rsidRDefault="00745DFE" w:rsidP="00745DFE">
            <w:pPr>
              <w:spacing w:after="0"/>
              <w:ind w:firstLine="0"/>
              <w:jc w:val="center"/>
              <w:rPr>
                <w:rFonts w:eastAsia="Times New Roman"/>
                <w:b/>
                <w:bCs/>
                <w:szCs w:val="26"/>
              </w:rPr>
            </w:pPr>
            <w:r w:rsidRPr="005C5987">
              <w:rPr>
                <w:rFonts w:eastAsia="Times New Roman"/>
                <w:b/>
                <w:bCs/>
                <w:szCs w:val="26"/>
              </w:rPr>
              <w:t>8</w:t>
            </w:r>
          </w:p>
          <w:p w:rsidR="00745DFE" w:rsidRPr="005C5987" w:rsidRDefault="00745DFE" w:rsidP="00745DFE">
            <w:pPr>
              <w:spacing w:after="0"/>
              <w:ind w:firstLine="0"/>
              <w:jc w:val="center"/>
              <w:rPr>
                <w:rFonts w:eastAsia="Times New Roman"/>
                <w:b/>
                <w:bCs/>
                <w:szCs w:val="26"/>
              </w:rPr>
            </w:pPr>
            <w:r w:rsidRPr="005C5987">
              <w:rPr>
                <w:rFonts w:eastAsia="Times New Roman"/>
                <w:b/>
                <w:bCs/>
                <w:szCs w:val="26"/>
              </w:rPr>
              <w:t>11</w:t>
            </w:r>
          </w:p>
          <w:p w:rsidR="00745DFE" w:rsidRPr="005C5987" w:rsidRDefault="00745DFE" w:rsidP="00745DFE">
            <w:pPr>
              <w:spacing w:after="0"/>
              <w:ind w:firstLine="0"/>
              <w:jc w:val="center"/>
              <w:rPr>
                <w:rFonts w:eastAsia="Times New Roman"/>
                <w:b/>
                <w:bCs/>
                <w:szCs w:val="26"/>
              </w:rPr>
            </w:pPr>
            <w:r w:rsidRPr="005C5987">
              <w:rPr>
                <w:rFonts w:eastAsia="Times New Roman"/>
                <w:b/>
                <w:bCs/>
                <w:szCs w:val="26"/>
              </w:rPr>
              <w:lastRenderedPageBreak/>
              <w:t>15</w:t>
            </w:r>
          </w:p>
          <w:p w:rsidR="00745DFE" w:rsidRPr="005C5987" w:rsidRDefault="00745DFE" w:rsidP="00745DFE">
            <w:pPr>
              <w:spacing w:after="0"/>
              <w:ind w:firstLine="0"/>
              <w:jc w:val="center"/>
              <w:rPr>
                <w:rFonts w:eastAsia="Times New Roman"/>
                <w:b/>
                <w:bCs/>
                <w:szCs w:val="26"/>
              </w:rPr>
            </w:pPr>
            <w:r w:rsidRPr="005C5987">
              <w:rPr>
                <w:rFonts w:eastAsia="Times New Roman"/>
                <w:b/>
                <w:bCs/>
                <w:szCs w:val="26"/>
              </w:rPr>
              <w:t>17</w:t>
            </w:r>
          </w:p>
          <w:p w:rsidR="00745DFE" w:rsidRPr="005C5987" w:rsidRDefault="00745DFE" w:rsidP="00745DFE">
            <w:pPr>
              <w:spacing w:after="0"/>
              <w:ind w:firstLine="0"/>
              <w:jc w:val="center"/>
              <w:rPr>
                <w:rFonts w:eastAsia="Times New Roman"/>
                <w:b/>
                <w:bCs/>
                <w:szCs w:val="26"/>
              </w:rPr>
            </w:pPr>
            <w:r w:rsidRPr="005C5987">
              <w:rPr>
                <w:rFonts w:eastAsia="Times New Roman"/>
                <w:b/>
                <w:bCs/>
                <w:szCs w:val="26"/>
              </w:rPr>
              <w:t>20</w:t>
            </w:r>
          </w:p>
          <w:p w:rsidR="00745DFE" w:rsidRPr="005C5987" w:rsidRDefault="00745DFE" w:rsidP="00745DFE">
            <w:pPr>
              <w:spacing w:after="0"/>
              <w:ind w:firstLine="0"/>
              <w:jc w:val="center"/>
              <w:rPr>
                <w:rFonts w:eastAsia="Times New Roman"/>
                <w:b/>
                <w:bCs/>
                <w:szCs w:val="26"/>
              </w:rPr>
            </w:pPr>
            <w:r w:rsidRPr="005C5987">
              <w:rPr>
                <w:rFonts w:eastAsia="Times New Roman"/>
                <w:b/>
                <w:bCs/>
                <w:szCs w:val="26"/>
              </w:rPr>
              <w:t>22</w:t>
            </w:r>
          </w:p>
          <w:p w:rsidR="00745DFE" w:rsidRPr="005C5987" w:rsidRDefault="00745DFE" w:rsidP="00745DFE">
            <w:pPr>
              <w:spacing w:after="0" w:line="240" w:lineRule="auto"/>
              <w:ind w:firstLine="0"/>
              <w:jc w:val="center"/>
              <w:rPr>
                <w:rFonts w:eastAsia="Times New Roman"/>
                <w:b/>
                <w:bCs/>
                <w:szCs w:val="26"/>
              </w:rPr>
            </w:pPr>
          </w:p>
        </w:tc>
      </w:tr>
      <w:tr w:rsidR="00745DFE" w:rsidRPr="005C5987" w:rsidTr="00745DFE">
        <w:tc>
          <w:tcPr>
            <w:tcW w:w="708" w:type="dxa"/>
            <w:shd w:val="clear" w:color="auto" w:fill="auto"/>
            <w:vAlign w:val="center"/>
          </w:tcPr>
          <w:p w:rsidR="00745DFE" w:rsidRPr="005C5987" w:rsidRDefault="00745DFE" w:rsidP="00745DFE">
            <w:pPr>
              <w:spacing w:after="0" w:line="240" w:lineRule="auto"/>
              <w:ind w:firstLine="0"/>
              <w:jc w:val="center"/>
              <w:rPr>
                <w:rFonts w:eastAsia="Times New Roman"/>
                <w:bCs/>
                <w:szCs w:val="26"/>
              </w:rPr>
            </w:pPr>
            <w:r w:rsidRPr="005C5987">
              <w:rPr>
                <w:rFonts w:eastAsia="Times New Roman"/>
                <w:bCs/>
                <w:szCs w:val="26"/>
              </w:rPr>
              <w:lastRenderedPageBreak/>
              <w:t>4</w:t>
            </w:r>
          </w:p>
        </w:tc>
        <w:tc>
          <w:tcPr>
            <w:tcW w:w="2519" w:type="dxa"/>
            <w:shd w:val="clear" w:color="auto" w:fill="auto"/>
            <w:vAlign w:val="center"/>
          </w:tcPr>
          <w:p w:rsidR="00745DFE" w:rsidRPr="005C5987" w:rsidRDefault="00745DFE" w:rsidP="00745DFE">
            <w:pPr>
              <w:spacing w:after="0" w:line="240" w:lineRule="auto"/>
              <w:ind w:firstLine="0"/>
              <w:rPr>
                <w:b/>
                <w:szCs w:val="26"/>
              </w:rPr>
            </w:pPr>
            <w:r w:rsidRPr="005C5987">
              <w:rPr>
                <w:b/>
                <w:szCs w:val="26"/>
              </w:rPr>
              <w:t>Chương 4 - QUYẾT ĐỊNH VỀ DỰ TOÁN VỐN (10 tiết)</w:t>
            </w:r>
          </w:p>
          <w:p w:rsidR="00745DFE" w:rsidRPr="005C5987" w:rsidRDefault="00745DFE" w:rsidP="00745DFE">
            <w:pPr>
              <w:spacing w:after="0" w:line="240" w:lineRule="auto"/>
              <w:ind w:firstLine="0"/>
              <w:rPr>
                <w:rFonts w:eastAsia="Times New Roman"/>
                <w:b/>
                <w:bCs/>
                <w:szCs w:val="26"/>
              </w:rPr>
            </w:pPr>
          </w:p>
        </w:tc>
        <w:tc>
          <w:tcPr>
            <w:tcW w:w="3720" w:type="dxa"/>
            <w:shd w:val="clear" w:color="auto" w:fill="auto"/>
            <w:vAlign w:val="center"/>
          </w:tcPr>
          <w:p w:rsidR="00745DFE" w:rsidRPr="005C5987" w:rsidRDefault="00745DFE" w:rsidP="00D53810">
            <w:pPr>
              <w:numPr>
                <w:ilvl w:val="1"/>
                <w:numId w:val="38"/>
              </w:numPr>
              <w:spacing w:before="0" w:after="0" w:line="240" w:lineRule="auto"/>
              <w:ind w:left="450" w:firstLine="0"/>
              <w:jc w:val="left"/>
              <w:rPr>
                <w:szCs w:val="26"/>
              </w:rPr>
            </w:pPr>
            <w:r w:rsidRPr="005C5987">
              <w:rPr>
                <w:szCs w:val="26"/>
              </w:rPr>
              <w:t>Dự toán vốn - Kế hoạch đầu tư</w:t>
            </w:r>
          </w:p>
          <w:p w:rsidR="00745DFE" w:rsidRPr="005C5987" w:rsidRDefault="00745DFE" w:rsidP="00D53810">
            <w:pPr>
              <w:numPr>
                <w:ilvl w:val="1"/>
                <w:numId w:val="38"/>
              </w:numPr>
              <w:spacing w:before="0" w:after="0" w:line="240" w:lineRule="auto"/>
              <w:ind w:left="450" w:firstLine="0"/>
              <w:jc w:val="left"/>
              <w:rPr>
                <w:szCs w:val="26"/>
              </w:rPr>
            </w:pPr>
            <w:r w:rsidRPr="005C5987">
              <w:rPr>
                <w:szCs w:val="26"/>
              </w:rPr>
              <w:t>Dòng tiền được chiết khấu – Phương pháp hiện giá thuần (NPV)</w:t>
            </w:r>
          </w:p>
          <w:p w:rsidR="00745DFE" w:rsidRPr="005C5987" w:rsidRDefault="00745DFE" w:rsidP="00D53810">
            <w:pPr>
              <w:numPr>
                <w:ilvl w:val="1"/>
                <w:numId w:val="38"/>
              </w:numPr>
              <w:spacing w:before="0" w:after="0" w:line="240" w:lineRule="auto"/>
              <w:ind w:left="450" w:firstLine="0"/>
              <w:jc w:val="left"/>
              <w:rPr>
                <w:szCs w:val="26"/>
              </w:rPr>
            </w:pPr>
            <w:r w:rsidRPr="005C5987">
              <w:rPr>
                <w:szCs w:val="26"/>
              </w:rPr>
              <w:t>Dòng tiền được chiết khấu – Phương pháp Tỷ suất sinh lời nội bộ (IRR)</w:t>
            </w:r>
          </w:p>
          <w:p w:rsidR="00745DFE" w:rsidRPr="005C5987" w:rsidRDefault="00745DFE" w:rsidP="00D53810">
            <w:pPr>
              <w:numPr>
                <w:ilvl w:val="1"/>
                <w:numId w:val="38"/>
              </w:numPr>
              <w:spacing w:before="0" w:after="0" w:line="240" w:lineRule="auto"/>
              <w:ind w:left="450" w:firstLine="0"/>
              <w:jc w:val="left"/>
              <w:rPr>
                <w:szCs w:val="26"/>
              </w:rPr>
            </w:pPr>
            <w:r w:rsidRPr="005C5987">
              <w:rPr>
                <w:szCs w:val="26"/>
              </w:rPr>
              <w:t>Mở rộng phương pháp hiện giá thuần (NPV)</w:t>
            </w:r>
          </w:p>
          <w:p w:rsidR="00745DFE" w:rsidRPr="005C5987" w:rsidRDefault="00745DFE" w:rsidP="00D53810">
            <w:pPr>
              <w:numPr>
                <w:ilvl w:val="1"/>
                <w:numId w:val="38"/>
              </w:numPr>
              <w:spacing w:before="0" w:after="0" w:line="240" w:lineRule="auto"/>
              <w:ind w:left="450" w:firstLine="0"/>
              <w:jc w:val="left"/>
              <w:rPr>
                <w:szCs w:val="26"/>
              </w:rPr>
            </w:pPr>
            <w:r w:rsidRPr="005C5987">
              <w:rPr>
                <w:szCs w:val="26"/>
              </w:rPr>
              <w:t>Dòng tiền không chắc chắn</w:t>
            </w:r>
          </w:p>
          <w:p w:rsidR="00745DFE" w:rsidRPr="005C5987" w:rsidRDefault="00745DFE" w:rsidP="00D53810">
            <w:pPr>
              <w:numPr>
                <w:ilvl w:val="1"/>
                <w:numId w:val="38"/>
              </w:numPr>
              <w:spacing w:before="0" w:after="0" w:line="240" w:lineRule="auto"/>
              <w:ind w:left="450" w:firstLine="0"/>
              <w:jc w:val="left"/>
              <w:rPr>
                <w:szCs w:val="26"/>
              </w:rPr>
            </w:pPr>
            <w:r w:rsidRPr="005C5987">
              <w:rPr>
                <w:szCs w:val="26"/>
              </w:rPr>
              <w:t>Quyết định ưu tiên – Xếp hạng các dự án đầu tư</w:t>
            </w:r>
          </w:p>
        </w:tc>
        <w:tc>
          <w:tcPr>
            <w:tcW w:w="606" w:type="dxa"/>
            <w:shd w:val="clear" w:color="auto" w:fill="auto"/>
            <w:vAlign w:val="center"/>
          </w:tcPr>
          <w:p w:rsidR="00745DFE" w:rsidRPr="005C5987" w:rsidRDefault="00745DFE" w:rsidP="00745DFE">
            <w:pPr>
              <w:spacing w:after="0" w:line="240" w:lineRule="auto"/>
              <w:ind w:firstLine="0"/>
              <w:jc w:val="center"/>
              <w:rPr>
                <w:rFonts w:eastAsia="Times New Roman"/>
                <w:b/>
                <w:bCs/>
                <w:szCs w:val="26"/>
              </w:rPr>
            </w:pPr>
            <w:r w:rsidRPr="005C5987">
              <w:rPr>
                <w:rFonts w:eastAsia="Times New Roman"/>
                <w:b/>
                <w:bCs/>
                <w:szCs w:val="26"/>
              </w:rPr>
              <w:t>9</w:t>
            </w:r>
          </w:p>
        </w:tc>
        <w:tc>
          <w:tcPr>
            <w:tcW w:w="567" w:type="dxa"/>
            <w:shd w:val="clear" w:color="auto" w:fill="auto"/>
            <w:vAlign w:val="center"/>
          </w:tcPr>
          <w:p w:rsidR="00745DFE" w:rsidRPr="005C5987" w:rsidRDefault="00745DFE" w:rsidP="00745DFE">
            <w:pPr>
              <w:spacing w:after="0" w:line="240" w:lineRule="auto"/>
              <w:ind w:firstLine="0"/>
              <w:jc w:val="center"/>
              <w:rPr>
                <w:rFonts w:eastAsia="Times New Roman"/>
                <w:b/>
                <w:bCs/>
                <w:szCs w:val="26"/>
              </w:rPr>
            </w:pPr>
            <w:r w:rsidRPr="005C5987">
              <w:rPr>
                <w:rFonts w:eastAsia="Times New Roman"/>
                <w:b/>
                <w:bCs/>
                <w:szCs w:val="26"/>
              </w:rPr>
              <w:t>9</w:t>
            </w:r>
          </w:p>
        </w:tc>
        <w:tc>
          <w:tcPr>
            <w:tcW w:w="567" w:type="dxa"/>
            <w:shd w:val="clear" w:color="auto" w:fill="auto"/>
            <w:vAlign w:val="center"/>
          </w:tcPr>
          <w:p w:rsidR="00745DFE" w:rsidRPr="005C5987" w:rsidRDefault="00745DFE" w:rsidP="00745DFE">
            <w:pPr>
              <w:spacing w:after="0" w:line="240" w:lineRule="auto"/>
              <w:ind w:firstLine="0"/>
              <w:jc w:val="center"/>
              <w:rPr>
                <w:rFonts w:eastAsia="Times New Roman"/>
                <w:b/>
                <w:bCs/>
                <w:szCs w:val="26"/>
              </w:rPr>
            </w:pPr>
          </w:p>
        </w:tc>
        <w:tc>
          <w:tcPr>
            <w:tcW w:w="592" w:type="dxa"/>
            <w:shd w:val="clear" w:color="auto" w:fill="auto"/>
            <w:vAlign w:val="center"/>
          </w:tcPr>
          <w:p w:rsidR="00745DFE" w:rsidRPr="005C5987" w:rsidRDefault="00745DFE" w:rsidP="00745DFE">
            <w:pPr>
              <w:spacing w:after="0" w:line="240" w:lineRule="auto"/>
              <w:ind w:firstLine="0"/>
              <w:jc w:val="center"/>
              <w:rPr>
                <w:rFonts w:eastAsia="Times New Roman"/>
                <w:b/>
                <w:bCs/>
                <w:szCs w:val="26"/>
              </w:rPr>
            </w:pPr>
          </w:p>
        </w:tc>
        <w:tc>
          <w:tcPr>
            <w:tcW w:w="644" w:type="dxa"/>
            <w:shd w:val="clear" w:color="auto" w:fill="auto"/>
            <w:vAlign w:val="center"/>
          </w:tcPr>
          <w:p w:rsidR="00745DFE" w:rsidRPr="005C5987" w:rsidRDefault="00745DFE" w:rsidP="00745DFE">
            <w:pPr>
              <w:spacing w:after="0" w:line="240" w:lineRule="auto"/>
              <w:ind w:firstLine="0"/>
              <w:jc w:val="center"/>
              <w:rPr>
                <w:rFonts w:eastAsia="Times New Roman"/>
                <w:b/>
                <w:bCs/>
                <w:szCs w:val="26"/>
              </w:rPr>
            </w:pPr>
          </w:p>
        </w:tc>
        <w:tc>
          <w:tcPr>
            <w:tcW w:w="851" w:type="dxa"/>
            <w:shd w:val="clear" w:color="auto" w:fill="auto"/>
            <w:vAlign w:val="center"/>
          </w:tcPr>
          <w:p w:rsidR="00745DFE" w:rsidRPr="005C5987" w:rsidRDefault="00745DFE" w:rsidP="00745DFE">
            <w:pPr>
              <w:spacing w:after="0"/>
              <w:ind w:firstLine="0"/>
              <w:jc w:val="center"/>
              <w:rPr>
                <w:rFonts w:eastAsia="Times New Roman"/>
                <w:b/>
                <w:bCs/>
                <w:szCs w:val="26"/>
              </w:rPr>
            </w:pPr>
            <w:r w:rsidRPr="005C5987">
              <w:rPr>
                <w:rFonts w:eastAsia="Times New Roman"/>
                <w:b/>
                <w:bCs/>
                <w:szCs w:val="26"/>
              </w:rPr>
              <w:t>17</w:t>
            </w:r>
          </w:p>
          <w:p w:rsidR="00745DFE" w:rsidRPr="005C5987" w:rsidRDefault="00745DFE" w:rsidP="00745DFE">
            <w:pPr>
              <w:spacing w:after="0"/>
              <w:ind w:firstLine="0"/>
              <w:jc w:val="center"/>
              <w:rPr>
                <w:rFonts w:eastAsia="Times New Roman"/>
                <w:b/>
                <w:bCs/>
                <w:szCs w:val="26"/>
              </w:rPr>
            </w:pPr>
            <w:r w:rsidRPr="005C5987">
              <w:rPr>
                <w:rFonts w:eastAsia="Times New Roman"/>
                <w:b/>
                <w:bCs/>
                <w:szCs w:val="26"/>
              </w:rPr>
              <w:t>20</w:t>
            </w:r>
          </w:p>
          <w:p w:rsidR="00745DFE" w:rsidRPr="005C5987" w:rsidRDefault="00745DFE" w:rsidP="00745DFE">
            <w:pPr>
              <w:spacing w:after="0"/>
              <w:ind w:firstLine="0"/>
              <w:jc w:val="center"/>
              <w:rPr>
                <w:rFonts w:eastAsia="Times New Roman"/>
                <w:b/>
                <w:bCs/>
                <w:szCs w:val="26"/>
              </w:rPr>
            </w:pPr>
            <w:r w:rsidRPr="005C5987">
              <w:rPr>
                <w:rFonts w:eastAsia="Times New Roman"/>
                <w:b/>
                <w:bCs/>
                <w:szCs w:val="26"/>
              </w:rPr>
              <w:t>21</w:t>
            </w:r>
          </w:p>
          <w:p w:rsidR="00745DFE" w:rsidRPr="005C5987" w:rsidRDefault="00745DFE" w:rsidP="00745DFE">
            <w:pPr>
              <w:spacing w:after="0"/>
              <w:ind w:firstLine="0"/>
              <w:jc w:val="center"/>
              <w:rPr>
                <w:rFonts w:eastAsia="Times New Roman"/>
                <w:b/>
                <w:bCs/>
                <w:szCs w:val="26"/>
              </w:rPr>
            </w:pPr>
            <w:r w:rsidRPr="005C5987">
              <w:rPr>
                <w:rFonts w:eastAsia="Times New Roman"/>
                <w:b/>
                <w:bCs/>
                <w:szCs w:val="26"/>
              </w:rPr>
              <w:t>23</w:t>
            </w:r>
          </w:p>
          <w:p w:rsidR="00745DFE" w:rsidRPr="005C5987" w:rsidRDefault="00745DFE" w:rsidP="00745DFE">
            <w:pPr>
              <w:spacing w:after="0"/>
              <w:ind w:firstLine="0"/>
              <w:jc w:val="center"/>
              <w:rPr>
                <w:rFonts w:eastAsia="Times New Roman"/>
                <w:b/>
                <w:bCs/>
                <w:szCs w:val="26"/>
              </w:rPr>
            </w:pPr>
            <w:r w:rsidRPr="005C5987">
              <w:rPr>
                <w:rFonts w:eastAsia="Times New Roman"/>
                <w:b/>
                <w:bCs/>
                <w:szCs w:val="26"/>
              </w:rPr>
              <w:t>24</w:t>
            </w:r>
          </w:p>
          <w:p w:rsidR="00745DFE" w:rsidRPr="005C5987" w:rsidRDefault="00745DFE" w:rsidP="00745DFE">
            <w:pPr>
              <w:spacing w:after="0"/>
              <w:ind w:firstLine="0"/>
              <w:jc w:val="center"/>
              <w:rPr>
                <w:rFonts w:eastAsia="Times New Roman"/>
                <w:b/>
                <w:bCs/>
                <w:szCs w:val="26"/>
              </w:rPr>
            </w:pPr>
            <w:r w:rsidRPr="005C5987">
              <w:rPr>
                <w:rFonts w:eastAsia="Times New Roman"/>
                <w:b/>
                <w:bCs/>
                <w:szCs w:val="26"/>
              </w:rPr>
              <w:t>25</w:t>
            </w:r>
          </w:p>
          <w:p w:rsidR="00745DFE" w:rsidRPr="005C5987" w:rsidRDefault="00745DFE" w:rsidP="00745DFE">
            <w:pPr>
              <w:spacing w:after="0"/>
              <w:ind w:firstLine="0"/>
              <w:jc w:val="center"/>
              <w:rPr>
                <w:rFonts w:eastAsia="Times New Roman"/>
                <w:b/>
                <w:bCs/>
                <w:szCs w:val="26"/>
              </w:rPr>
            </w:pPr>
            <w:r w:rsidRPr="005C5987">
              <w:rPr>
                <w:rFonts w:eastAsia="Times New Roman"/>
                <w:b/>
                <w:bCs/>
                <w:szCs w:val="26"/>
              </w:rPr>
              <w:t>26</w:t>
            </w:r>
          </w:p>
          <w:p w:rsidR="00745DFE" w:rsidRPr="005C5987" w:rsidRDefault="00745DFE" w:rsidP="00745DFE">
            <w:pPr>
              <w:spacing w:after="0"/>
              <w:ind w:firstLine="0"/>
              <w:jc w:val="center"/>
              <w:rPr>
                <w:rFonts w:eastAsia="Times New Roman"/>
                <w:b/>
                <w:bCs/>
                <w:szCs w:val="26"/>
              </w:rPr>
            </w:pPr>
            <w:r w:rsidRPr="005C5987">
              <w:rPr>
                <w:rFonts w:eastAsia="Times New Roman"/>
                <w:b/>
                <w:bCs/>
                <w:szCs w:val="26"/>
              </w:rPr>
              <w:t>27</w:t>
            </w:r>
          </w:p>
        </w:tc>
      </w:tr>
    </w:tbl>
    <w:p w:rsidR="00745DFE" w:rsidRPr="005C5987" w:rsidRDefault="00745DFE" w:rsidP="00745DFE">
      <w:pPr>
        <w:spacing w:after="0" w:line="240" w:lineRule="auto"/>
        <w:rPr>
          <w:rFonts w:eastAsia="Times New Roman"/>
          <w:b/>
          <w:bCs/>
          <w:szCs w:val="26"/>
        </w:rPr>
      </w:pPr>
      <w:r w:rsidRPr="005C5987">
        <w:rPr>
          <w:rFonts w:eastAsia="Times New Roman"/>
          <w:b/>
          <w:bCs/>
          <w:szCs w:val="26"/>
        </w:rPr>
        <w:t>10. Yêu cầu và kỳ vọng của học phần:</w:t>
      </w:r>
    </w:p>
    <w:p w:rsidR="00745DFE" w:rsidRPr="005C5987" w:rsidRDefault="00745DFE" w:rsidP="00D53810">
      <w:pPr>
        <w:numPr>
          <w:ilvl w:val="0"/>
          <w:numId w:val="17"/>
        </w:numPr>
        <w:tabs>
          <w:tab w:val="left" w:pos="851"/>
        </w:tabs>
        <w:spacing w:before="0" w:after="0" w:line="240" w:lineRule="auto"/>
        <w:ind w:left="284" w:firstLine="0"/>
        <w:rPr>
          <w:szCs w:val="26"/>
        </w:rPr>
      </w:pPr>
      <w:r w:rsidRPr="005C5987">
        <w:rPr>
          <w:szCs w:val="26"/>
        </w:rPr>
        <w:t>Sinh viên phải đi học đúng giờ quy định</w:t>
      </w:r>
    </w:p>
    <w:p w:rsidR="00745DFE" w:rsidRPr="005C5987" w:rsidRDefault="00745DFE" w:rsidP="00D53810">
      <w:pPr>
        <w:numPr>
          <w:ilvl w:val="0"/>
          <w:numId w:val="17"/>
        </w:numPr>
        <w:tabs>
          <w:tab w:val="left" w:pos="851"/>
        </w:tabs>
        <w:spacing w:before="0" w:after="0" w:line="240" w:lineRule="auto"/>
        <w:ind w:left="284" w:firstLine="0"/>
        <w:rPr>
          <w:szCs w:val="26"/>
        </w:rPr>
      </w:pPr>
      <w:r w:rsidRPr="005C5987">
        <w:rPr>
          <w:szCs w:val="26"/>
        </w:rPr>
        <w:t>Tham dự tối thiểu 70% thời gian lên lớp</w:t>
      </w:r>
    </w:p>
    <w:p w:rsidR="00745DFE" w:rsidRPr="005C5987" w:rsidRDefault="00745DFE" w:rsidP="00D53810">
      <w:pPr>
        <w:numPr>
          <w:ilvl w:val="0"/>
          <w:numId w:val="17"/>
        </w:numPr>
        <w:tabs>
          <w:tab w:val="left" w:pos="851"/>
        </w:tabs>
        <w:spacing w:before="0" w:after="0" w:line="240" w:lineRule="auto"/>
        <w:ind w:left="284" w:firstLine="0"/>
        <w:rPr>
          <w:szCs w:val="26"/>
        </w:rPr>
      </w:pPr>
      <w:r w:rsidRPr="005C5987">
        <w:rPr>
          <w:szCs w:val="26"/>
        </w:rPr>
        <w:t>Tuyệt đối không được làm việc riêng trong giờ học</w:t>
      </w:r>
    </w:p>
    <w:p w:rsidR="00745DFE" w:rsidRPr="005C5987" w:rsidRDefault="00745DFE" w:rsidP="00D53810">
      <w:pPr>
        <w:numPr>
          <w:ilvl w:val="0"/>
          <w:numId w:val="17"/>
        </w:numPr>
        <w:tabs>
          <w:tab w:val="left" w:pos="851"/>
        </w:tabs>
        <w:spacing w:before="0" w:after="0" w:line="240" w:lineRule="auto"/>
        <w:ind w:left="284" w:firstLine="0"/>
        <w:rPr>
          <w:szCs w:val="26"/>
        </w:rPr>
      </w:pPr>
      <w:r w:rsidRPr="005C5987">
        <w:rPr>
          <w:szCs w:val="26"/>
        </w:rPr>
        <w:t xml:space="preserve">Đọc tài liệu trước mỗi buổi học </w:t>
      </w:r>
    </w:p>
    <w:p w:rsidR="00745DFE" w:rsidRPr="005C5987" w:rsidRDefault="00745DFE" w:rsidP="00745DFE">
      <w:pPr>
        <w:spacing w:after="0" w:line="240" w:lineRule="auto"/>
        <w:rPr>
          <w:rFonts w:eastAsia="Times New Roman"/>
          <w:b/>
          <w:bCs/>
          <w:szCs w:val="26"/>
        </w:rPr>
      </w:pPr>
      <w:r w:rsidRPr="005C5987">
        <w:rPr>
          <w:rFonts w:eastAsia="Times New Roman"/>
          <w:b/>
          <w:bCs/>
          <w:szCs w:val="26"/>
        </w:rPr>
        <w:t xml:space="preserve">11. Phương pháp đánh giá học phần: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2138"/>
        <w:gridCol w:w="1947"/>
        <w:gridCol w:w="1949"/>
        <w:gridCol w:w="2049"/>
      </w:tblGrid>
      <w:tr w:rsidR="00745DFE" w:rsidRPr="005C5987" w:rsidTr="00745DFE">
        <w:trPr>
          <w:trHeight w:val="907"/>
          <w:jc w:val="center"/>
        </w:trPr>
        <w:tc>
          <w:tcPr>
            <w:tcW w:w="819" w:type="pct"/>
            <w:vAlign w:val="center"/>
          </w:tcPr>
          <w:p w:rsidR="00745DFE" w:rsidRPr="005C5987" w:rsidRDefault="00745DFE" w:rsidP="00745DFE">
            <w:pPr>
              <w:spacing w:after="0" w:line="240" w:lineRule="auto"/>
              <w:jc w:val="center"/>
              <w:rPr>
                <w:b/>
                <w:szCs w:val="26"/>
                <w:lang w:val="pt-BR"/>
              </w:rPr>
            </w:pPr>
            <w:r w:rsidRPr="005C5987">
              <w:rPr>
                <w:b/>
                <w:szCs w:val="26"/>
                <w:lang w:val="pt-BR"/>
              </w:rPr>
              <w:t>Thành phần</w:t>
            </w:r>
          </w:p>
        </w:tc>
        <w:tc>
          <w:tcPr>
            <w:tcW w:w="1106" w:type="pct"/>
            <w:vAlign w:val="center"/>
          </w:tcPr>
          <w:p w:rsidR="00745DFE" w:rsidRPr="005C5987" w:rsidRDefault="00745DFE" w:rsidP="00745DFE">
            <w:pPr>
              <w:spacing w:after="0" w:line="240" w:lineRule="auto"/>
              <w:jc w:val="center"/>
              <w:rPr>
                <w:b/>
                <w:szCs w:val="26"/>
              </w:rPr>
            </w:pPr>
            <w:r w:rsidRPr="005C5987">
              <w:rPr>
                <w:b/>
                <w:szCs w:val="26"/>
              </w:rPr>
              <w:t>Hình thức đánh giá</w:t>
            </w:r>
          </w:p>
        </w:tc>
        <w:tc>
          <w:tcPr>
            <w:tcW w:w="1007" w:type="pct"/>
            <w:vAlign w:val="center"/>
          </w:tcPr>
          <w:p w:rsidR="00745DFE" w:rsidRPr="005C5987" w:rsidRDefault="00745DFE" w:rsidP="00745DFE">
            <w:pPr>
              <w:spacing w:after="0" w:line="240" w:lineRule="auto"/>
              <w:jc w:val="center"/>
              <w:rPr>
                <w:b/>
                <w:szCs w:val="26"/>
              </w:rPr>
            </w:pPr>
            <w:r w:rsidRPr="005C5987">
              <w:rPr>
                <w:b/>
                <w:szCs w:val="26"/>
              </w:rPr>
              <w:t>Tỷ trọng trong thành phần</w:t>
            </w:r>
          </w:p>
        </w:tc>
        <w:tc>
          <w:tcPr>
            <w:tcW w:w="1008" w:type="pct"/>
            <w:vAlign w:val="center"/>
          </w:tcPr>
          <w:p w:rsidR="00745DFE" w:rsidRPr="005C5987" w:rsidRDefault="00745DFE" w:rsidP="00745DFE">
            <w:pPr>
              <w:spacing w:after="0" w:line="240" w:lineRule="auto"/>
              <w:jc w:val="center"/>
              <w:rPr>
                <w:b/>
                <w:szCs w:val="26"/>
              </w:rPr>
            </w:pPr>
            <w:r w:rsidRPr="005C5987">
              <w:rPr>
                <w:b/>
                <w:szCs w:val="26"/>
              </w:rPr>
              <w:t>Tỷ trọng trong học phần</w:t>
            </w:r>
          </w:p>
        </w:tc>
        <w:tc>
          <w:tcPr>
            <w:tcW w:w="1060" w:type="pct"/>
            <w:vAlign w:val="center"/>
          </w:tcPr>
          <w:p w:rsidR="00745DFE" w:rsidRPr="005C5987" w:rsidRDefault="00745DFE" w:rsidP="00745DFE">
            <w:pPr>
              <w:spacing w:after="0" w:line="240" w:lineRule="auto"/>
              <w:jc w:val="center"/>
              <w:rPr>
                <w:b/>
                <w:szCs w:val="26"/>
              </w:rPr>
            </w:pPr>
            <w:r w:rsidRPr="005C5987">
              <w:rPr>
                <w:b/>
                <w:szCs w:val="26"/>
              </w:rPr>
              <w:t>Thời điểm đánh giá</w:t>
            </w:r>
          </w:p>
        </w:tc>
      </w:tr>
      <w:tr w:rsidR="00745DFE" w:rsidRPr="005C5987" w:rsidTr="00745DFE">
        <w:trPr>
          <w:jc w:val="center"/>
        </w:trPr>
        <w:tc>
          <w:tcPr>
            <w:tcW w:w="819" w:type="pct"/>
          </w:tcPr>
          <w:p w:rsidR="00745DFE" w:rsidRPr="005C5987" w:rsidRDefault="00745DFE" w:rsidP="00745DFE">
            <w:pPr>
              <w:spacing w:after="0" w:line="240" w:lineRule="auto"/>
              <w:rPr>
                <w:i/>
                <w:szCs w:val="26"/>
              </w:rPr>
            </w:pPr>
            <w:r w:rsidRPr="005C5987">
              <w:rPr>
                <w:i/>
                <w:szCs w:val="26"/>
              </w:rPr>
              <w:t>Quá trình</w:t>
            </w:r>
          </w:p>
        </w:tc>
        <w:tc>
          <w:tcPr>
            <w:tcW w:w="1106" w:type="pct"/>
          </w:tcPr>
          <w:p w:rsidR="00745DFE" w:rsidRPr="005C5987" w:rsidRDefault="00745DFE" w:rsidP="00745DFE">
            <w:pPr>
              <w:spacing w:after="0" w:line="240" w:lineRule="auto"/>
              <w:rPr>
                <w:i/>
                <w:szCs w:val="26"/>
              </w:rPr>
            </w:pPr>
            <w:r w:rsidRPr="005C5987">
              <w:rPr>
                <w:i/>
                <w:szCs w:val="26"/>
              </w:rPr>
              <w:t xml:space="preserve">- Điểm danh  </w:t>
            </w:r>
          </w:p>
          <w:p w:rsidR="00745DFE" w:rsidRPr="005C5987" w:rsidRDefault="00745DFE" w:rsidP="00745DFE">
            <w:pPr>
              <w:spacing w:after="0" w:line="240" w:lineRule="auto"/>
              <w:rPr>
                <w:i/>
                <w:szCs w:val="26"/>
              </w:rPr>
            </w:pPr>
            <w:r w:rsidRPr="005C5987">
              <w:rPr>
                <w:i/>
                <w:szCs w:val="26"/>
              </w:rPr>
              <w:t>- Bài tập nhóm</w:t>
            </w:r>
          </w:p>
          <w:p w:rsidR="00745DFE" w:rsidRPr="005C5987" w:rsidRDefault="00745DFE" w:rsidP="00745DFE">
            <w:pPr>
              <w:spacing w:after="0" w:line="240" w:lineRule="auto"/>
              <w:rPr>
                <w:szCs w:val="26"/>
              </w:rPr>
            </w:pPr>
          </w:p>
        </w:tc>
        <w:tc>
          <w:tcPr>
            <w:tcW w:w="1007" w:type="pct"/>
          </w:tcPr>
          <w:p w:rsidR="00745DFE" w:rsidRPr="005C5987" w:rsidRDefault="00745DFE" w:rsidP="00745DFE">
            <w:pPr>
              <w:spacing w:after="0" w:line="240" w:lineRule="auto"/>
              <w:jc w:val="center"/>
              <w:rPr>
                <w:i/>
                <w:szCs w:val="26"/>
              </w:rPr>
            </w:pPr>
            <w:r w:rsidRPr="005C5987">
              <w:rPr>
                <w:i/>
                <w:szCs w:val="26"/>
              </w:rPr>
              <w:t>50 %</w:t>
            </w:r>
          </w:p>
          <w:p w:rsidR="00745DFE" w:rsidRPr="005C5987" w:rsidRDefault="00745DFE" w:rsidP="00745DFE">
            <w:pPr>
              <w:spacing w:after="0" w:line="240" w:lineRule="auto"/>
              <w:jc w:val="center"/>
              <w:rPr>
                <w:i/>
                <w:szCs w:val="26"/>
              </w:rPr>
            </w:pPr>
            <w:r w:rsidRPr="005C5987">
              <w:rPr>
                <w:i/>
                <w:szCs w:val="26"/>
              </w:rPr>
              <w:t>50 %</w:t>
            </w:r>
          </w:p>
          <w:p w:rsidR="00745DFE" w:rsidRPr="005C5987" w:rsidRDefault="00745DFE" w:rsidP="00745DFE">
            <w:pPr>
              <w:spacing w:after="0" w:line="240" w:lineRule="auto"/>
              <w:jc w:val="center"/>
              <w:rPr>
                <w:i/>
                <w:szCs w:val="26"/>
              </w:rPr>
            </w:pPr>
            <w:r w:rsidRPr="005C5987">
              <w:rPr>
                <w:b/>
                <w:i/>
                <w:szCs w:val="26"/>
              </w:rPr>
              <w:t>100%</w:t>
            </w:r>
          </w:p>
        </w:tc>
        <w:tc>
          <w:tcPr>
            <w:tcW w:w="1008" w:type="pct"/>
          </w:tcPr>
          <w:p w:rsidR="00745DFE" w:rsidRPr="005C5987" w:rsidRDefault="00745DFE" w:rsidP="00745DFE">
            <w:pPr>
              <w:spacing w:after="0" w:line="240" w:lineRule="auto"/>
              <w:jc w:val="center"/>
              <w:rPr>
                <w:i/>
                <w:szCs w:val="26"/>
              </w:rPr>
            </w:pPr>
            <w:r w:rsidRPr="005C5987">
              <w:rPr>
                <w:i/>
                <w:szCs w:val="26"/>
              </w:rPr>
              <w:t>10%</w:t>
            </w:r>
          </w:p>
        </w:tc>
        <w:tc>
          <w:tcPr>
            <w:tcW w:w="1060" w:type="pct"/>
          </w:tcPr>
          <w:p w:rsidR="00745DFE" w:rsidRPr="005C5987" w:rsidRDefault="00745DFE" w:rsidP="00745DFE">
            <w:pPr>
              <w:spacing w:after="0" w:line="240" w:lineRule="auto"/>
              <w:rPr>
                <w:i/>
                <w:szCs w:val="26"/>
              </w:rPr>
            </w:pPr>
            <w:r w:rsidRPr="005C5987">
              <w:rPr>
                <w:i/>
                <w:szCs w:val="26"/>
              </w:rPr>
              <w:t>- Mỗi buổi / tuần</w:t>
            </w:r>
          </w:p>
          <w:p w:rsidR="00745DFE" w:rsidRPr="005C5987" w:rsidRDefault="00745DFE" w:rsidP="00745DFE">
            <w:pPr>
              <w:spacing w:after="0" w:line="240" w:lineRule="auto"/>
              <w:rPr>
                <w:i/>
                <w:szCs w:val="26"/>
              </w:rPr>
            </w:pPr>
            <w:r w:rsidRPr="005C5987">
              <w:rPr>
                <w:i/>
                <w:szCs w:val="26"/>
              </w:rPr>
              <w:t>- Mỗi chương</w:t>
            </w:r>
          </w:p>
          <w:p w:rsidR="00745DFE" w:rsidRPr="005C5987" w:rsidRDefault="00745DFE" w:rsidP="00745DFE">
            <w:pPr>
              <w:spacing w:after="0" w:line="240" w:lineRule="auto"/>
              <w:rPr>
                <w:i/>
                <w:szCs w:val="26"/>
              </w:rPr>
            </w:pPr>
          </w:p>
        </w:tc>
      </w:tr>
      <w:tr w:rsidR="00745DFE" w:rsidRPr="005C5987" w:rsidTr="00745DFE">
        <w:trPr>
          <w:jc w:val="center"/>
        </w:trPr>
        <w:tc>
          <w:tcPr>
            <w:tcW w:w="819" w:type="pct"/>
          </w:tcPr>
          <w:p w:rsidR="00745DFE" w:rsidRPr="005C5987" w:rsidRDefault="00745DFE" w:rsidP="00745DFE">
            <w:pPr>
              <w:spacing w:after="0" w:line="240" w:lineRule="auto"/>
              <w:rPr>
                <w:i/>
                <w:szCs w:val="26"/>
              </w:rPr>
            </w:pPr>
            <w:r w:rsidRPr="005C5987">
              <w:rPr>
                <w:i/>
                <w:szCs w:val="26"/>
              </w:rPr>
              <w:t>Giữa kỳ</w:t>
            </w:r>
          </w:p>
        </w:tc>
        <w:tc>
          <w:tcPr>
            <w:tcW w:w="1106" w:type="pct"/>
          </w:tcPr>
          <w:p w:rsidR="00745DFE" w:rsidRPr="005C5987" w:rsidRDefault="00745DFE" w:rsidP="00745DFE">
            <w:pPr>
              <w:spacing w:after="0" w:line="240" w:lineRule="auto"/>
              <w:rPr>
                <w:i/>
                <w:szCs w:val="26"/>
              </w:rPr>
            </w:pPr>
            <w:r w:rsidRPr="005C5987">
              <w:rPr>
                <w:i/>
                <w:szCs w:val="26"/>
              </w:rPr>
              <w:t>- Trắc nghiệm</w:t>
            </w:r>
          </w:p>
          <w:p w:rsidR="00745DFE" w:rsidRPr="005C5987" w:rsidRDefault="00745DFE" w:rsidP="00745DFE">
            <w:pPr>
              <w:spacing w:after="0" w:line="240" w:lineRule="auto"/>
              <w:rPr>
                <w:i/>
                <w:szCs w:val="26"/>
              </w:rPr>
            </w:pPr>
            <w:r w:rsidRPr="005C5987">
              <w:rPr>
                <w:i/>
                <w:szCs w:val="26"/>
              </w:rPr>
              <w:lastRenderedPageBreak/>
              <w:t>- Tự luận</w:t>
            </w:r>
          </w:p>
          <w:p w:rsidR="00745DFE" w:rsidRPr="005C5987" w:rsidRDefault="00745DFE" w:rsidP="00745DFE">
            <w:pPr>
              <w:spacing w:after="0" w:line="240" w:lineRule="auto"/>
              <w:rPr>
                <w:i/>
                <w:szCs w:val="26"/>
              </w:rPr>
            </w:pPr>
          </w:p>
        </w:tc>
        <w:tc>
          <w:tcPr>
            <w:tcW w:w="1007" w:type="pct"/>
          </w:tcPr>
          <w:p w:rsidR="00745DFE" w:rsidRPr="005C5987" w:rsidRDefault="00745DFE" w:rsidP="00745DFE">
            <w:pPr>
              <w:spacing w:after="0" w:line="240" w:lineRule="auto"/>
              <w:jc w:val="center"/>
              <w:rPr>
                <w:i/>
                <w:szCs w:val="26"/>
              </w:rPr>
            </w:pPr>
            <w:r w:rsidRPr="005C5987">
              <w:rPr>
                <w:i/>
                <w:szCs w:val="26"/>
              </w:rPr>
              <w:lastRenderedPageBreak/>
              <w:t>80 %</w:t>
            </w:r>
          </w:p>
          <w:p w:rsidR="00745DFE" w:rsidRPr="005C5987" w:rsidRDefault="00745DFE" w:rsidP="00745DFE">
            <w:pPr>
              <w:spacing w:after="0" w:line="240" w:lineRule="auto"/>
              <w:jc w:val="center"/>
              <w:rPr>
                <w:i/>
                <w:szCs w:val="26"/>
              </w:rPr>
            </w:pPr>
            <w:r w:rsidRPr="005C5987">
              <w:rPr>
                <w:i/>
                <w:szCs w:val="26"/>
              </w:rPr>
              <w:lastRenderedPageBreak/>
              <w:t>20 %</w:t>
            </w:r>
          </w:p>
          <w:p w:rsidR="00745DFE" w:rsidRPr="005C5987" w:rsidRDefault="00745DFE" w:rsidP="00745DFE">
            <w:pPr>
              <w:spacing w:after="0" w:line="240" w:lineRule="auto"/>
              <w:jc w:val="center"/>
              <w:rPr>
                <w:b/>
                <w:i/>
                <w:szCs w:val="26"/>
              </w:rPr>
            </w:pPr>
            <w:r w:rsidRPr="005C5987">
              <w:rPr>
                <w:b/>
                <w:i/>
                <w:szCs w:val="26"/>
              </w:rPr>
              <w:t>100%</w:t>
            </w:r>
          </w:p>
        </w:tc>
        <w:tc>
          <w:tcPr>
            <w:tcW w:w="1008" w:type="pct"/>
          </w:tcPr>
          <w:p w:rsidR="00745DFE" w:rsidRPr="005C5987" w:rsidRDefault="00745DFE" w:rsidP="00745DFE">
            <w:pPr>
              <w:spacing w:after="0" w:line="240" w:lineRule="auto"/>
              <w:jc w:val="center"/>
              <w:rPr>
                <w:i/>
                <w:szCs w:val="26"/>
              </w:rPr>
            </w:pPr>
            <w:r w:rsidRPr="005C5987">
              <w:rPr>
                <w:i/>
                <w:szCs w:val="26"/>
              </w:rPr>
              <w:lastRenderedPageBreak/>
              <w:t>30%</w:t>
            </w:r>
          </w:p>
        </w:tc>
        <w:tc>
          <w:tcPr>
            <w:tcW w:w="1060" w:type="pct"/>
          </w:tcPr>
          <w:p w:rsidR="00745DFE" w:rsidRPr="005C5987" w:rsidRDefault="00745DFE" w:rsidP="00745DFE">
            <w:pPr>
              <w:spacing w:after="0" w:line="240" w:lineRule="auto"/>
              <w:rPr>
                <w:i/>
                <w:szCs w:val="26"/>
              </w:rPr>
            </w:pPr>
            <w:r w:rsidRPr="005C5987">
              <w:rPr>
                <w:i/>
                <w:szCs w:val="26"/>
              </w:rPr>
              <w:t>- Tuần 6</w:t>
            </w:r>
          </w:p>
          <w:p w:rsidR="00745DFE" w:rsidRPr="005C5987" w:rsidRDefault="00745DFE" w:rsidP="00745DFE">
            <w:pPr>
              <w:spacing w:after="0" w:line="240" w:lineRule="auto"/>
              <w:rPr>
                <w:i/>
                <w:szCs w:val="26"/>
              </w:rPr>
            </w:pPr>
          </w:p>
        </w:tc>
      </w:tr>
      <w:tr w:rsidR="00745DFE" w:rsidRPr="005C5987" w:rsidTr="00745DFE">
        <w:trPr>
          <w:jc w:val="center"/>
        </w:trPr>
        <w:tc>
          <w:tcPr>
            <w:tcW w:w="819" w:type="pct"/>
          </w:tcPr>
          <w:p w:rsidR="00745DFE" w:rsidRPr="005C5987" w:rsidRDefault="00745DFE" w:rsidP="00745DFE">
            <w:pPr>
              <w:spacing w:after="0" w:line="240" w:lineRule="auto"/>
              <w:rPr>
                <w:i/>
                <w:szCs w:val="26"/>
              </w:rPr>
            </w:pPr>
            <w:r w:rsidRPr="005C5987">
              <w:rPr>
                <w:i/>
                <w:szCs w:val="26"/>
              </w:rPr>
              <w:lastRenderedPageBreak/>
              <w:t>Cuối kỳ</w:t>
            </w:r>
          </w:p>
        </w:tc>
        <w:tc>
          <w:tcPr>
            <w:tcW w:w="1106" w:type="pct"/>
          </w:tcPr>
          <w:p w:rsidR="00745DFE" w:rsidRPr="005C5987" w:rsidRDefault="00745DFE" w:rsidP="00745DFE">
            <w:pPr>
              <w:spacing w:after="0" w:line="240" w:lineRule="auto"/>
              <w:rPr>
                <w:i/>
                <w:szCs w:val="26"/>
              </w:rPr>
            </w:pPr>
            <w:r w:rsidRPr="005C5987">
              <w:rPr>
                <w:i/>
                <w:szCs w:val="26"/>
              </w:rPr>
              <w:t>- Trắc nghiệm</w:t>
            </w:r>
          </w:p>
          <w:p w:rsidR="00745DFE" w:rsidRPr="005C5987" w:rsidRDefault="00745DFE" w:rsidP="00745DFE">
            <w:pPr>
              <w:spacing w:after="0" w:line="240" w:lineRule="auto"/>
              <w:rPr>
                <w:i/>
                <w:szCs w:val="26"/>
              </w:rPr>
            </w:pPr>
            <w:r w:rsidRPr="005C5987">
              <w:rPr>
                <w:i/>
                <w:szCs w:val="26"/>
              </w:rPr>
              <w:t>- Tự luận</w:t>
            </w:r>
          </w:p>
          <w:p w:rsidR="00745DFE" w:rsidRPr="005C5987" w:rsidRDefault="00745DFE" w:rsidP="00745DFE">
            <w:pPr>
              <w:spacing w:after="0" w:line="240" w:lineRule="auto"/>
              <w:rPr>
                <w:szCs w:val="26"/>
              </w:rPr>
            </w:pPr>
          </w:p>
        </w:tc>
        <w:tc>
          <w:tcPr>
            <w:tcW w:w="1007" w:type="pct"/>
          </w:tcPr>
          <w:p w:rsidR="00745DFE" w:rsidRPr="005C5987" w:rsidRDefault="00745DFE" w:rsidP="00745DFE">
            <w:pPr>
              <w:spacing w:after="0" w:line="240" w:lineRule="auto"/>
              <w:jc w:val="center"/>
              <w:rPr>
                <w:i/>
                <w:szCs w:val="26"/>
              </w:rPr>
            </w:pPr>
            <w:r w:rsidRPr="005C5987">
              <w:rPr>
                <w:i/>
                <w:szCs w:val="26"/>
              </w:rPr>
              <w:t>80 %</w:t>
            </w:r>
          </w:p>
          <w:p w:rsidR="00745DFE" w:rsidRPr="005C5987" w:rsidRDefault="00745DFE" w:rsidP="00745DFE">
            <w:pPr>
              <w:spacing w:after="0" w:line="240" w:lineRule="auto"/>
              <w:jc w:val="center"/>
              <w:rPr>
                <w:i/>
                <w:szCs w:val="26"/>
              </w:rPr>
            </w:pPr>
            <w:r w:rsidRPr="005C5987">
              <w:rPr>
                <w:i/>
                <w:szCs w:val="26"/>
              </w:rPr>
              <w:t>20 %</w:t>
            </w:r>
          </w:p>
          <w:p w:rsidR="00745DFE" w:rsidRPr="005C5987" w:rsidRDefault="00745DFE" w:rsidP="00745DFE">
            <w:pPr>
              <w:spacing w:after="0" w:line="240" w:lineRule="auto"/>
              <w:jc w:val="center"/>
              <w:rPr>
                <w:i/>
                <w:szCs w:val="26"/>
              </w:rPr>
            </w:pPr>
            <w:r w:rsidRPr="005C5987">
              <w:rPr>
                <w:b/>
                <w:i/>
                <w:szCs w:val="26"/>
              </w:rPr>
              <w:t>100%</w:t>
            </w:r>
          </w:p>
        </w:tc>
        <w:tc>
          <w:tcPr>
            <w:tcW w:w="1008" w:type="pct"/>
          </w:tcPr>
          <w:p w:rsidR="00745DFE" w:rsidRPr="005C5987" w:rsidRDefault="00745DFE" w:rsidP="00745DFE">
            <w:pPr>
              <w:spacing w:after="0" w:line="240" w:lineRule="auto"/>
              <w:jc w:val="center"/>
              <w:rPr>
                <w:i/>
                <w:szCs w:val="26"/>
              </w:rPr>
            </w:pPr>
            <w:r w:rsidRPr="005C5987">
              <w:rPr>
                <w:i/>
                <w:szCs w:val="26"/>
              </w:rPr>
              <w:t>60%</w:t>
            </w:r>
          </w:p>
        </w:tc>
        <w:tc>
          <w:tcPr>
            <w:tcW w:w="1060" w:type="pct"/>
          </w:tcPr>
          <w:p w:rsidR="00745DFE" w:rsidRPr="005C5987" w:rsidRDefault="00745DFE" w:rsidP="00745DFE">
            <w:pPr>
              <w:spacing w:after="0" w:line="240" w:lineRule="auto"/>
              <w:rPr>
                <w:i/>
                <w:szCs w:val="26"/>
              </w:rPr>
            </w:pPr>
            <w:r w:rsidRPr="005C5987">
              <w:rPr>
                <w:i/>
                <w:szCs w:val="26"/>
              </w:rPr>
              <w:t>- Theo lịch của khoa</w:t>
            </w:r>
          </w:p>
        </w:tc>
      </w:tr>
      <w:tr w:rsidR="00745DFE" w:rsidRPr="005C5987" w:rsidTr="00745DFE">
        <w:trPr>
          <w:jc w:val="center"/>
        </w:trPr>
        <w:tc>
          <w:tcPr>
            <w:tcW w:w="2932" w:type="pct"/>
            <w:gridSpan w:val="3"/>
          </w:tcPr>
          <w:p w:rsidR="00745DFE" w:rsidRPr="005C5987" w:rsidRDefault="00745DFE" w:rsidP="00745DFE">
            <w:pPr>
              <w:spacing w:after="0" w:line="240" w:lineRule="auto"/>
              <w:jc w:val="center"/>
              <w:rPr>
                <w:b/>
                <w:i/>
                <w:szCs w:val="26"/>
              </w:rPr>
            </w:pPr>
            <w:r w:rsidRPr="005C5987">
              <w:rPr>
                <w:b/>
                <w:i/>
                <w:szCs w:val="26"/>
              </w:rPr>
              <w:t>Cộng</w:t>
            </w:r>
          </w:p>
        </w:tc>
        <w:tc>
          <w:tcPr>
            <w:tcW w:w="1008" w:type="pct"/>
          </w:tcPr>
          <w:p w:rsidR="00745DFE" w:rsidRPr="005C5987" w:rsidRDefault="00745DFE" w:rsidP="00745DFE">
            <w:pPr>
              <w:spacing w:after="0" w:line="240" w:lineRule="auto"/>
              <w:jc w:val="center"/>
              <w:rPr>
                <w:b/>
                <w:i/>
                <w:szCs w:val="26"/>
              </w:rPr>
            </w:pPr>
            <w:r w:rsidRPr="005C5987">
              <w:rPr>
                <w:b/>
                <w:i/>
                <w:szCs w:val="26"/>
              </w:rPr>
              <w:t>100%</w:t>
            </w:r>
          </w:p>
          <w:p w:rsidR="00745DFE" w:rsidRPr="005C5987" w:rsidRDefault="00745DFE" w:rsidP="00745DFE">
            <w:pPr>
              <w:spacing w:after="0" w:line="240" w:lineRule="auto"/>
              <w:jc w:val="center"/>
              <w:rPr>
                <w:i/>
                <w:szCs w:val="26"/>
              </w:rPr>
            </w:pPr>
            <w:r w:rsidRPr="005C5987">
              <w:rPr>
                <w:b/>
                <w:i/>
                <w:szCs w:val="26"/>
              </w:rPr>
              <w:t>(10/10)</w:t>
            </w:r>
          </w:p>
        </w:tc>
        <w:tc>
          <w:tcPr>
            <w:tcW w:w="1060" w:type="pct"/>
          </w:tcPr>
          <w:p w:rsidR="00745DFE" w:rsidRPr="005C5987" w:rsidRDefault="00745DFE" w:rsidP="00745DFE">
            <w:pPr>
              <w:spacing w:after="0" w:line="240" w:lineRule="auto"/>
              <w:jc w:val="center"/>
              <w:rPr>
                <w:b/>
                <w:i/>
                <w:szCs w:val="26"/>
              </w:rPr>
            </w:pPr>
          </w:p>
        </w:tc>
      </w:tr>
    </w:tbl>
    <w:p w:rsidR="00745DFE" w:rsidRPr="005C5987" w:rsidRDefault="00745DFE" w:rsidP="00745DFE">
      <w:pPr>
        <w:spacing w:after="0" w:line="240" w:lineRule="auto"/>
        <w:rPr>
          <w:rFonts w:eastAsia="Times New Roman"/>
          <w:b/>
          <w:bCs/>
          <w:szCs w:val="26"/>
        </w:rPr>
      </w:pPr>
      <w:r w:rsidRPr="005C5987">
        <w:rPr>
          <w:rFonts w:eastAsia="Times New Roman"/>
          <w:b/>
          <w:bCs/>
          <w:szCs w:val="26"/>
        </w:rPr>
        <w:t>12. Học liệu</w:t>
      </w:r>
    </w:p>
    <w:p w:rsidR="00745DFE" w:rsidRPr="005C5987" w:rsidRDefault="00745DFE" w:rsidP="00745DFE">
      <w:pPr>
        <w:spacing w:after="0" w:line="240" w:lineRule="auto"/>
        <w:rPr>
          <w:rFonts w:eastAsia="Times New Roman"/>
          <w:b/>
          <w:bCs/>
          <w:szCs w:val="26"/>
        </w:rPr>
      </w:pPr>
      <w:r w:rsidRPr="005C5987">
        <w:rPr>
          <w:rFonts w:eastAsia="Times New Roman"/>
          <w:b/>
          <w:bCs/>
          <w:szCs w:val="26"/>
        </w:rPr>
        <w:t>12.1.Tài liệu chính:</w:t>
      </w:r>
    </w:p>
    <w:p w:rsidR="00745DFE" w:rsidRPr="005C5987" w:rsidRDefault="00745DFE" w:rsidP="00D53810">
      <w:pPr>
        <w:numPr>
          <w:ilvl w:val="0"/>
          <w:numId w:val="54"/>
        </w:numPr>
        <w:tabs>
          <w:tab w:val="left" w:pos="426"/>
        </w:tabs>
        <w:spacing w:before="0" w:after="0" w:line="240" w:lineRule="auto"/>
        <w:ind w:left="0" w:firstLine="0"/>
        <w:rPr>
          <w:bCs/>
          <w:szCs w:val="26"/>
        </w:rPr>
      </w:pPr>
      <w:r w:rsidRPr="005C5987">
        <w:rPr>
          <w:bCs/>
          <w:szCs w:val="26"/>
        </w:rPr>
        <w:t xml:space="preserve">Ray H. Garrison, Eric Noreen, Peter C. Brewer; </w:t>
      </w:r>
      <w:r w:rsidRPr="005C5987">
        <w:rPr>
          <w:bCs/>
          <w:i/>
          <w:szCs w:val="26"/>
        </w:rPr>
        <w:t>Managerial Accounting, 14</w:t>
      </w:r>
      <w:r w:rsidRPr="005C5987">
        <w:rPr>
          <w:bCs/>
          <w:i/>
          <w:szCs w:val="26"/>
          <w:vertAlign w:val="superscript"/>
        </w:rPr>
        <w:t>th</w:t>
      </w:r>
      <w:r w:rsidRPr="005C5987">
        <w:rPr>
          <w:bCs/>
          <w:i/>
          <w:szCs w:val="26"/>
        </w:rPr>
        <w:t xml:space="preserve"> Edition; </w:t>
      </w:r>
      <w:r w:rsidRPr="005C5987">
        <w:rPr>
          <w:bCs/>
          <w:szCs w:val="26"/>
        </w:rPr>
        <w:t>The McGraw-Hill Companies, Inc., 2012 (G.14e)</w:t>
      </w:r>
    </w:p>
    <w:p w:rsidR="00745DFE" w:rsidRPr="005C5987" w:rsidRDefault="00745DFE" w:rsidP="00745DFE">
      <w:pPr>
        <w:spacing w:after="0" w:line="240" w:lineRule="auto"/>
        <w:rPr>
          <w:rFonts w:eastAsia="Times New Roman"/>
          <w:b/>
          <w:bCs/>
          <w:szCs w:val="26"/>
        </w:rPr>
      </w:pPr>
      <w:r w:rsidRPr="005C5987">
        <w:rPr>
          <w:rFonts w:eastAsia="Times New Roman"/>
          <w:b/>
          <w:bCs/>
          <w:szCs w:val="26"/>
        </w:rPr>
        <w:t>12.2 Tài liệu tham khảo:</w:t>
      </w:r>
    </w:p>
    <w:p w:rsidR="00745DFE" w:rsidRPr="005C5987" w:rsidRDefault="00745DFE" w:rsidP="00D53810">
      <w:pPr>
        <w:numPr>
          <w:ilvl w:val="0"/>
          <w:numId w:val="47"/>
        </w:numPr>
        <w:spacing w:before="0" w:after="0" w:line="240" w:lineRule="auto"/>
        <w:rPr>
          <w:bCs/>
          <w:szCs w:val="26"/>
        </w:rPr>
      </w:pPr>
      <w:r w:rsidRPr="005C5987">
        <w:rPr>
          <w:bCs/>
          <w:szCs w:val="26"/>
        </w:rPr>
        <w:t xml:space="preserve">Bộ môn Kế toán quản trị-Phân tích hoạt động kinh doanh, Khoa Kế toán Kiểm toán, Trường Đại học Kinh tế, TP. Hồ Chí Minh; </w:t>
      </w:r>
      <w:r w:rsidRPr="005C5987">
        <w:rPr>
          <w:bCs/>
          <w:i/>
          <w:szCs w:val="26"/>
        </w:rPr>
        <w:t xml:space="preserve">Kế toán quản trị; </w:t>
      </w:r>
      <w:r w:rsidRPr="005C5987">
        <w:rPr>
          <w:bCs/>
          <w:szCs w:val="26"/>
        </w:rPr>
        <w:t>NXB. Kinh tế TP.HCM, 2015 (BM-KTQT)</w:t>
      </w:r>
    </w:p>
    <w:p w:rsidR="00745DFE" w:rsidRPr="005C5987" w:rsidRDefault="00745DFE" w:rsidP="00D53810">
      <w:pPr>
        <w:numPr>
          <w:ilvl w:val="0"/>
          <w:numId w:val="47"/>
        </w:numPr>
        <w:spacing w:before="0" w:after="0" w:line="240" w:lineRule="auto"/>
        <w:rPr>
          <w:bCs/>
          <w:szCs w:val="26"/>
        </w:rPr>
      </w:pPr>
      <w:r w:rsidRPr="005C5987">
        <w:rPr>
          <w:bCs/>
          <w:szCs w:val="26"/>
        </w:rPr>
        <w:t xml:space="preserve">Bộ môn Kế toán quản trị-Phân tích hoạt động kinh doanh, Khoa Kế toán Kiểm toán, Trường Đại học Kinh tế, TP. Hồ Chí Minh; </w:t>
      </w:r>
      <w:r w:rsidRPr="005C5987">
        <w:rPr>
          <w:bCs/>
          <w:i/>
          <w:szCs w:val="26"/>
        </w:rPr>
        <w:t xml:space="preserve">Kế toán chi phí; </w:t>
      </w:r>
      <w:r w:rsidRPr="005C5987">
        <w:rPr>
          <w:bCs/>
          <w:szCs w:val="26"/>
        </w:rPr>
        <w:t>NXB. Kinh tế TP.HCM, 2015 (BM-KTCP)</w:t>
      </w:r>
    </w:p>
    <w:p w:rsidR="00745DFE" w:rsidRPr="005C5987" w:rsidRDefault="00745DFE" w:rsidP="00D53810">
      <w:pPr>
        <w:numPr>
          <w:ilvl w:val="0"/>
          <w:numId w:val="47"/>
        </w:numPr>
        <w:spacing w:before="0" w:after="0" w:line="240" w:lineRule="auto"/>
        <w:rPr>
          <w:bCs/>
          <w:szCs w:val="26"/>
        </w:rPr>
      </w:pPr>
      <w:r w:rsidRPr="005C5987">
        <w:rPr>
          <w:bCs/>
          <w:szCs w:val="26"/>
        </w:rPr>
        <w:t xml:space="preserve">Lê Đình Trực, Nguyễn Bảo Linh, Võ Minh Long; </w:t>
      </w:r>
      <w:r w:rsidRPr="005C5987">
        <w:rPr>
          <w:bCs/>
          <w:i/>
          <w:szCs w:val="26"/>
        </w:rPr>
        <w:t xml:space="preserve">Kế toán quản trị (Xuất bản lần thứ ba); </w:t>
      </w:r>
      <w:r w:rsidRPr="005C5987">
        <w:rPr>
          <w:bCs/>
          <w:szCs w:val="26"/>
        </w:rPr>
        <w:t>NXB. Thống kê; 2012. (TLL.3e)</w:t>
      </w:r>
    </w:p>
    <w:p w:rsidR="00745DFE" w:rsidRPr="005C5987" w:rsidRDefault="00745DFE" w:rsidP="00745DFE">
      <w:pPr>
        <w:spacing w:after="0" w:line="240" w:lineRule="auto"/>
        <w:rPr>
          <w:rFonts w:eastAsia="Times New Roman"/>
          <w:b/>
          <w:bCs/>
          <w:szCs w:val="26"/>
        </w:rPr>
      </w:pPr>
      <w:r w:rsidRPr="005C5987">
        <w:rPr>
          <w:rFonts w:eastAsia="Times New Roman"/>
          <w:b/>
          <w:bCs/>
          <w:szCs w:val="26"/>
        </w:rPr>
        <w:t>12.3. Tư liệu trực tuyến:</w:t>
      </w:r>
    </w:p>
    <w:p w:rsidR="00745DFE" w:rsidRPr="005C5987" w:rsidRDefault="00974B23" w:rsidP="00974B23">
      <w:pPr>
        <w:pStyle w:val="ListParagraph"/>
        <w:widowControl w:val="0"/>
        <w:numPr>
          <w:ilvl w:val="0"/>
          <w:numId w:val="0"/>
        </w:numPr>
        <w:tabs>
          <w:tab w:val="left" w:pos="582"/>
        </w:tabs>
        <w:autoSpaceDE w:val="0"/>
        <w:autoSpaceDN w:val="0"/>
        <w:spacing w:after="0" w:line="240" w:lineRule="auto"/>
        <w:contextualSpacing w:val="0"/>
        <w:rPr>
          <w:b/>
          <w:szCs w:val="26"/>
        </w:rPr>
      </w:pPr>
      <w:r>
        <w:rPr>
          <w:rFonts w:eastAsia="Times New Roman"/>
          <w:b/>
          <w:bCs/>
          <w:szCs w:val="26"/>
        </w:rPr>
        <w:tab/>
      </w:r>
      <w:r w:rsidR="00745DFE" w:rsidRPr="005C5987">
        <w:rPr>
          <w:rFonts w:eastAsia="Times New Roman"/>
          <w:b/>
          <w:bCs/>
          <w:szCs w:val="26"/>
        </w:rPr>
        <w:t xml:space="preserve">13. </w:t>
      </w:r>
      <w:r w:rsidR="00745DFE" w:rsidRPr="005C5987">
        <w:rPr>
          <w:b/>
          <w:szCs w:val="26"/>
        </w:rPr>
        <w:t>Tổ chức giảng dạy và học</w:t>
      </w:r>
      <w:r w:rsidR="00745DFE" w:rsidRPr="005C5987">
        <w:rPr>
          <w:b/>
          <w:spacing w:val="7"/>
          <w:szCs w:val="26"/>
        </w:rPr>
        <w:t xml:space="preserve"> </w:t>
      </w:r>
      <w:r w:rsidR="00745DFE" w:rsidRPr="005C5987">
        <w:rPr>
          <w:b/>
          <w:szCs w:val="26"/>
        </w:rPr>
        <w:t>tập</w:t>
      </w:r>
    </w:p>
    <w:p w:rsidR="00745DFE" w:rsidRPr="005C5987" w:rsidRDefault="00745DFE" w:rsidP="00745DFE">
      <w:pPr>
        <w:pStyle w:val="BodyText"/>
        <w:ind w:firstLine="720"/>
        <w:jc w:val="both"/>
      </w:pPr>
      <w:r w:rsidRPr="005C5987">
        <w:t>Thực hiện theo Quy chế học vụ theo học chế tín chỉ ban hành kèm quyết định hiện hành của Hiệu trưởng Trường Đại học Phan Thiết.</w:t>
      </w:r>
    </w:p>
    <w:p w:rsidR="00745DFE" w:rsidRPr="005C5987" w:rsidRDefault="00745DFE" w:rsidP="00745DFE">
      <w:pPr>
        <w:spacing w:after="0" w:line="240" w:lineRule="auto"/>
        <w:rPr>
          <w:rFonts w:eastAsia="Times New Roman"/>
          <w:b/>
          <w:bCs/>
          <w:szCs w:val="26"/>
        </w:rPr>
      </w:pPr>
      <w:r w:rsidRPr="005C5987">
        <w:rPr>
          <w:rFonts w:eastAsia="Times New Roman"/>
          <w:b/>
          <w:bCs/>
          <w:szCs w:val="26"/>
        </w:rPr>
        <w:t xml:space="preserve"> 14. </w:t>
      </w:r>
      <w:r w:rsidRPr="005C5987">
        <w:rPr>
          <w:b/>
          <w:szCs w:val="26"/>
        </w:rPr>
        <w:t>Kế hoạch giảng dạy</w:t>
      </w:r>
      <w:r w:rsidRPr="005C5987">
        <w:rPr>
          <w:rFonts w:eastAsia="Times New Roman"/>
          <w:b/>
          <w:bCs/>
          <w:szCs w:val="26"/>
        </w:rPr>
        <w:t>: (mô tả cụ thể từ buổi 1 đến buổi cuối cùng, mỗi buổi 4 tiết trên lớp, tối thiểu 12 tiết tự học)</w:t>
      </w: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3774"/>
        <w:gridCol w:w="1389"/>
        <w:gridCol w:w="1038"/>
        <w:gridCol w:w="2446"/>
      </w:tblGrid>
      <w:tr w:rsidR="00745DFE" w:rsidRPr="005C5987" w:rsidTr="00745DFE">
        <w:trPr>
          <w:trHeight w:val="1381"/>
        </w:trPr>
        <w:tc>
          <w:tcPr>
            <w:tcW w:w="550" w:type="pct"/>
          </w:tcPr>
          <w:p w:rsidR="00745DFE" w:rsidRPr="005C5987" w:rsidRDefault="00745DFE" w:rsidP="00745DFE">
            <w:pPr>
              <w:spacing w:after="0" w:line="240" w:lineRule="auto"/>
              <w:jc w:val="center"/>
              <w:rPr>
                <w:b/>
                <w:szCs w:val="26"/>
              </w:rPr>
            </w:pPr>
            <w:r w:rsidRPr="005C5987">
              <w:rPr>
                <w:b/>
                <w:szCs w:val="26"/>
              </w:rPr>
              <w:t>Buổi/tiết</w:t>
            </w:r>
          </w:p>
          <w:p w:rsidR="00745DFE" w:rsidRPr="005C5987" w:rsidRDefault="00745DFE" w:rsidP="00745DFE">
            <w:pPr>
              <w:spacing w:after="0" w:line="240" w:lineRule="auto"/>
              <w:jc w:val="center"/>
              <w:rPr>
                <w:b/>
                <w:szCs w:val="26"/>
              </w:rPr>
            </w:pPr>
          </w:p>
        </w:tc>
        <w:tc>
          <w:tcPr>
            <w:tcW w:w="1934" w:type="pct"/>
          </w:tcPr>
          <w:p w:rsidR="00745DFE" w:rsidRPr="005C5987" w:rsidRDefault="00745DFE" w:rsidP="00745DFE">
            <w:pPr>
              <w:spacing w:after="0" w:line="240" w:lineRule="auto"/>
              <w:jc w:val="center"/>
              <w:rPr>
                <w:b/>
                <w:szCs w:val="26"/>
              </w:rPr>
            </w:pPr>
            <w:r w:rsidRPr="005C5987">
              <w:rPr>
                <w:b/>
                <w:szCs w:val="26"/>
              </w:rPr>
              <w:t>Nội dung dạy – học</w:t>
            </w:r>
          </w:p>
        </w:tc>
        <w:tc>
          <w:tcPr>
            <w:tcW w:w="719" w:type="pct"/>
          </w:tcPr>
          <w:p w:rsidR="00745DFE" w:rsidRPr="005C5987" w:rsidRDefault="00745DFE" w:rsidP="00745DFE">
            <w:pPr>
              <w:spacing w:after="0" w:line="240" w:lineRule="auto"/>
              <w:jc w:val="center"/>
              <w:rPr>
                <w:b/>
                <w:szCs w:val="26"/>
              </w:rPr>
            </w:pPr>
            <w:r w:rsidRPr="005C5987">
              <w:rPr>
                <w:b/>
                <w:szCs w:val="26"/>
              </w:rPr>
              <w:t>Hình thức dạy – học</w:t>
            </w:r>
          </w:p>
        </w:tc>
        <w:tc>
          <w:tcPr>
            <w:tcW w:w="540" w:type="pct"/>
          </w:tcPr>
          <w:p w:rsidR="00745DFE" w:rsidRPr="005C5987" w:rsidRDefault="00745DFE" w:rsidP="00745DFE">
            <w:pPr>
              <w:spacing w:after="0" w:line="240" w:lineRule="auto"/>
              <w:jc w:val="center"/>
              <w:rPr>
                <w:b/>
                <w:szCs w:val="26"/>
              </w:rPr>
            </w:pPr>
            <w:r w:rsidRPr="005C5987">
              <w:rPr>
                <w:b/>
                <w:szCs w:val="26"/>
              </w:rPr>
              <w:t>Hoạt động của GV</w:t>
            </w:r>
          </w:p>
        </w:tc>
        <w:tc>
          <w:tcPr>
            <w:tcW w:w="1258" w:type="pct"/>
          </w:tcPr>
          <w:p w:rsidR="00745DFE" w:rsidRPr="005C5987" w:rsidRDefault="00745DFE" w:rsidP="00745DFE">
            <w:pPr>
              <w:spacing w:after="0" w:line="240" w:lineRule="auto"/>
              <w:jc w:val="center"/>
              <w:rPr>
                <w:b/>
                <w:szCs w:val="26"/>
              </w:rPr>
            </w:pPr>
            <w:r w:rsidRPr="005C5987">
              <w:rPr>
                <w:b/>
                <w:szCs w:val="26"/>
              </w:rPr>
              <w:t>Hoạt động của SV</w:t>
            </w:r>
          </w:p>
        </w:tc>
      </w:tr>
      <w:tr w:rsidR="00745DFE" w:rsidRPr="005C5987" w:rsidTr="00745DFE">
        <w:tc>
          <w:tcPr>
            <w:tcW w:w="550" w:type="pct"/>
          </w:tcPr>
          <w:p w:rsidR="00745DFE" w:rsidRPr="005C5987" w:rsidRDefault="00745DFE" w:rsidP="00745DFE">
            <w:pPr>
              <w:spacing w:after="0" w:line="240" w:lineRule="auto"/>
              <w:jc w:val="center"/>
              <w:rPr>
                <w:szCs w:val="26"/>
              </w:rPr>
            </w:pPr>
            <w:r w:rsidRPr="005C5987">
              <w:rPr>
                <w:szCs w:val="26"/>
              </w:rPr>
              <w:t>1 (5 tiết)</w:t>
            </w:r>
          </w:p>
        </w:tc>
        <w:tc>
          <w:tcPr>
            <w:tcW w:w="1934" w:type="pct"/>
          </w:tcPr>
          <w:p w:rsidR="00745DFE" w:rsidRPr="005C5987" w:rsidRDefault="00745DFE" w:rsidP="00745DFE">
            <w:pPr>
              <w:spacing w:after="0" w:line="240" w:lineRule="auto"/>
              <w:rPr>
                <w:b/>
                <w:szCs w:val="26"/>
              </w:rPr>
            </w:pPr>
            <w:r w:rsidRPr="005C5987">
              <w:rPr>
                <w:b/>
                <w:bCs/>
                <w:szCs w:val="26"/>
              </w:rPr>
              <w:t xml:space="preserve">Chương I: </w:t>
            </w:r>
            <w:r w:rsidRPr="005C5987">
              <w:rPr>
                <w:b/>
                <w:szCs w:val="26"/>
              </w:rPr>
              <w:t xml:space="preserve">GIÁ THÀNH KHẢ BIẾN VÀ BÁO CÁO BỘ PHẬN: CÁC CÔNG CỤ CHO QUẢN TRỊ </w:t>
            </w:r>
          </w:p>
          <w:p w:rsidR="00745DFE" w:rsidRPr="005C5987" w:rsidRDefault="00745DFE" w:rsidP="00D53810">
            <w:pPr>
              <w:numPr>
                <w:ilvl w:val="1"/>
                <w:numId w:val="48"/>
              </w:numPr>
              <w:spacing w:before="0" w:after="0" w:line="240" w:lineRule="auto"/>
              <w:jc w:val="left"/>
              <w:rPr>
                <w:szCs w:val="26"/>
              </w:rPr>
            </w:pPr>
            <w:r w:rsidRPr="005C5987">
              <w:rPr>
                <w:szCs w:val="26"/>
              </w:rPr>
              <w:t>Tổng quan về giá thành khả biến và giá thành đầy đủ</w:t>
            </w:r>
          </w:p>
          <w:p w:rsidR="00745DFE" w:rsidRPr="005C5987" w:rsidRDefault="00745DFE" w:rsidP="00D53810">
            <w:pPr>
              <w:numPr>
                <w:ilvl w:val="1"/>
                <w:numId w:val="48"/>
              </w:numPr>
              <w:spacing w:before="0" w:after="0" w:line="240" w:lineRule="auto"/>
              <w:jc w:val="left"/>
              <w:rPr>
                <w:szCs w:val="26"/>
              </w:rPr>
            </w:pPr>
            <w:r w:rsidRPr="005C5987">
              <w:rPr>
                <w:szCs w:val="26"/>
              </w:rPr>
              <w:t>Ví dụ về giá thành khả biến và giá thành đầy đủ</w:t>
            </w:r>
          </w:p>
          <w:p w:rsidR="00745DFE" w:rsidRPr="005C5987" w:rsidRDefault="00745DFE" w:rsidP="00D53810">
            <w:pPr>
              <w:numPr>
                <w:ilvl w:val="1"/>
                <w:numId w:val="48"/>
              </w:numPr>
              <w:spacing w:before="0" w:after="0" w:line="240" w:lineRule="auto"/>
              <w:jc w:val="left"/>
              <w:rPr>
                <w:szCs w:val="26"/>
              </w:rPr>
            </w:pPr>
            <w:r w:rsidRPr="005C5987">
              <w:rPr>
                <w:szCs w:val="26"/>
              </w:rPr>
              <w:t>Điều chỉnh lợi nhuận theo giá thành khả biến thành lợi nhuận theo giá thành đầy đủ</w:t>
            </w:r>
          </w:p>
          <w:p w:rsidR="00745DFE" w:rsidRPr="005C5987" w:rsidRDefault="00745DFE" w:rsidP="00D53810">
            <w:pPr>
              <w:numPr>
                <w:ilvl w:val="1"/>
                <w:numId w:val="48"/>
              </w:numPr>
              <w:spacing w:before="0" w:after="0" w:line="240" w:lineRule="auto"/>
              <w:jc w:val="left"/>
              <w:rPr>
                <w:szCs w:val="26"/>
              </w:rPr>
            </w:pPr>
            <w:r w:rsidRPr="005C5987">
              <w:rPr>
                <w:szCs w:val="26"/>
              </w:rPr>
              <w:lastRenderedPageBreak/>
              <w:t>Những ưu điểm của giá thành khả biến và cách tiếp cận số dư đảm phí</w:t>
            </w:r>
          </w:p>
        </w:tc>
        <w:tc>
          <w:tcPr>
            <w:tcW w:w="719" w:type="pct"/>
          </w:tcPr>
          <w:p w:rsidR="00745DFE" w:rsidRPr="005C5987" w:rsidRDefault="00745DFE" w:rsidP="00745DFE">
            <w:pPr>
              <w:tabs>
                <w:tab w:val="left" w:pos="180"/>
              </w:tabs>
              <w:spacing w:after="0" w:line="240" w:lineRule="auto"/>
              <w:rPr>
                <w:szCs w:val="26"/>
              </w:rPr>
            </w:pPr>
            <w:r w:rsidRPr="005C5987">
              <w:rPr>
                <w:szCs w:val="26"/>
              </w:rPr>
              <w:lastRenderedPageBreak/>
              <w:t>Giảng tại lớp</w:t>
            </w:r>
          </w:p>
          <w:p w:rsidR="00745DFE" w:rsidRPr="005C5987" w:rsidRDefault="00745DFE" w:rsidP="00745DFE">
            <w:pPr>
              <w:tabs>
                <w:tab w:val="left" w:pos="180"/>
              </w:tabs>
              <w:spacing w:after="0" w:line="240" w:lineRule="auto"/>
              <w:rPr>
                <w:szCs w:val="26"/>
              </w:rPr>
            </w:pPr>
          </w:p>
        </w:tc>
        <w:tc>
          <w:tcPr>
            <w:tcW w:w="540" w:type="pct"/>
          </w:tcPr>
          <w:p w:rsidR="00745DFE" w:rsidRPr="005C5987" w:rsidRDefault="00745DFE" w:rsidP="00745DFE">
            <w:pPr>
              <w:spacing w:after="0" w:line="240" w:lineRule="auto"/>
              <w:rPr>
                <w:szCs w:val="26"/>
              </w:rPr>
            </w:pPr>
            <w:r w:rsidRPr="005C5987">
              <w:rPr>
                <w:i/>
                <w:szCs w:val="26"/>
              </w:rPr>
              <w:t xml:space="preserve">- GV thuyết giảng nội dung </w:t>
            </w:r>
          </w:p>
          <w:p w:rsidR="00745DFE" w:rsidRPr="005C5987" w:rsidRDefault="00745DFE" w:rsidP="00745DFE">
            <w:pPr>
              <w:spacing w:after="0" w:line="240" w:lineRule="auto"/>
              <w:rPr>
                <w:szCs w:val="26"/>
              </w:rPr>
            </w:pPr>
          </w:p>
        </w:tc>
        <w:tc>
          <w:tcPr>
            <w:tcW w:w="1258" w:type="pct"/>
          </w:tcPr>
          <w:p w:rsidR="00745DFE" w:rsidRPr="005C5987" w:rsidRDefault="00745DFE" w:rsidP="00745DFE">
            <w:pPr>
              <w:spacing w:after="0" w:line="240" w:lineRule="auto"/>
              <w:ind w:left="360"/>
              <w:rPr>
                <w:bCs/>
                <w:szCs w:val="26"/>
              </w:rPr>
            </w:pPr>
            <w:r w:rsidRPr="005C5987">
              <w:rPr>
                <w:bCs/>
                <w:szCs w:val="26"/>
                <w:u w:val="single"/>
              </w:rPr>
              <w:t>Bài đọc bắt buộc</w:t>
            </w:r>
            <w:r w:rsidRPr="005C5987">
              <w:rPr>
                <w:bCs/>
                <w:szCs w:val="26"/>
              </w:rPr>
              <w:t>:</w:t>
            </w:r>
          </w:p>
          <w:p w:rsidR="00745DFE" w:rsidRPr="005C5987" w:rsidRDefault="00745DFE" w:rsidP="00745DFE">
            <w:pPr>
              <w:spacing w:after="0" w:line="240" w:lineRule="auto"/>
              <w:ind w:left="360"/>
              <w:rPr>
                <w:bCs/>
                <w:szCs w:val="26"/>
                <w:u w:val="single"/>
              </w:rPr>
            </w:pPr>
            <w:r w:rsidRPr="005C5987">
              <w:rPr>
                <w:szCs w:val="26"/>
              </w:rPr>
              <w:t>Ch. 6 - G.14e (p.230-240)</w:t>
            </w:r>
          </w:p>
          <w:p w:rsidR="00745DFE" w:rsidRPr="005C5987" w:rsidRDefault="00745DFE" w:rsidP="00745DFE">
            <w:pPr>
              <w:spacing w:after="0" w:line="240" w:lineRule="auto"/>
              <w:ind w:left="360"/>
              <w:rPr>
                <w:bCs/>
                <w:szCs w:val="26"/>
              </w:rPr>
            </w:pPr>
            <w:r w:rsidRPr="005C5987">
              <w:rPr>
                <w:bCs/>
                <w:szCs w:val="26"/>
                <w:u w:val="single"/>
              </w:rPr>
              <w:t>Bài đọc tham khảo</w:t>
            </w:r>
            <w:r w:rsidRPr="005C5987">
              <w:rPr>
                <w:bCs/>
                <w:szCs w:val="26"/>
              </w:rPr>
              <w:t>:</w:t>
            </w:r>
          </w:p>
          <w:p w:rsidR="00745DFE" w:rsidRPr="005C5987" w:rsidRDefault="00745DFE" w:rsidP="00745DFE">
            <w:pPr>
              <w:spacing w:after="0" w:line="240" w:lineRule="auto"/>
              <w:ind w:left="360"/>
              <w:rPr>
                <w:bCs/>
                <w:szCs w:val="26"/>
              </w:rPr>
            </w:pPr>
            <w:r w:rsidRPr="005C5987">
              <w:rPr>
                <w:bCs/>
                <w:szCs w:val="26"/>
              </w:rPr>
              <w:t>Chương 4 – TLL.3e (p.64-86)</w:t>
            </w:r>
          </w:p>
          <w:p w:rsidR="00745DFE" w:rsidRPr="005C5987" w:rsidRDefault="00745DFE" w:rsidP="00745DFE">
            <w:pPr>
              <w:spacing w:after="0" w:line="240" w:lineRule="auto"/>
              <w:rPr>
                <w:szCs w:val="26"/>
              </w:rPr>
            </w:pPr>
            <w:r w:rsidRPr="005C5987">
              <w:rPr>
                <w:i/>
                <w:szCs w:val="26"/>
              </w:rPr>
              <w:t>- Làm BT chương 1</w:t>
            </w:r>
          </w:p>
        </w:tc>
      </w:tr>
      <w:tr w:rsidR="00745DFE" w:rsidRPr="005C5987" w:rsidTr="00745DFE">
        <w:tc>
          <w:tcPr>
            <w:tcW w:w="550" w:type="pct"/>
          </w:tcPr>
          <w:p w:rsidR="00745DFE" w:rsidRPr="005C5987" w:rsidRDefault="00745DFE" w:rsidP="00745DFE">
            <w:pPr>
              <w:spacing w:after="0" w:line="240" w:lineRule="auto"/>
              <w:jc w:val="center"/>
              <w:rPr>
                <w:szCs w:val="26"/>
              </w:rPr>
            </w:pPr>
            <w:r w:rsidRPr="005C5987">
              <w:rPr>
                <w:szCs w:val="26"/>
              </w:rPr>
              <w:lastRenderedPageBreak/>
              <w:t>2 (5 tiết)</w:t>
            </w:r>
          </w:p>
        </w:tc>
        <w:tc>
          <w:tcPr>
            <w:tcW w:w="1934" w:type="pct"/>
          </w:tcPr>
          <w:p w:rsidR="00745DFE" w:rsidRPr="005C5987" w:rsidRDefault="00745DFE" w:rsidP="00745DFE">
            <w:pPr>
              <w:spacing w:after="0" w:line="240" w:lineRule="auto"/>
              <w:rPr>
                <w:b/>
                <w:szCs w:val="26"/>
              </w:rPr>
            </w:pPr>
            <w:r w:rsidRPr="005C5987">
              <w:rPr>
                <w:b/>
                <w:bCs/>
                <w:szCs w:val="26"/>
              </w:rPr>
              <w:t xml:space="preserve">Chương I: </w:t>
            </w:r>
            <w:r w:rsidRPr="005C5987">
              <w:rPr>
                <w:b/>
                <w:szCs w:val="26"/>
              </w:rPr>
              <w:t>GIÁ THÀNH KHẢ BIẾN VÀ BÁO CÁO BỘ PHẬN: CÁC CÔNG CỤ CHO QUẢN TRỊ (tiếp theo)</w:t>
            </w:r>
          </w:p>
          <w:p w:rsidR="00745DFE" w:rsidRPr="005C5987" w:rsidRDefault="00745DFE" w:rsidP="00D53810">
            <w:pPr>
              <w:numPr>
                <w:ilvl w:val="1"/>
                <w:numId w:val="49"/>
              </w:numPr>
              <w:spacing w:before="0" w:after="0" w:line="240" w:lineRule="auto"/>
              <w:ind w:left="475" w:hanging="475"/>
              <w:jc w:val="left"/>
              <w:rPr>
                <w:szCs w:val="26"/>
              </w:rPr>
            </w:pPr>
            <w:r w:rsidRPr="005C5987">
              <w:rPr>
                <w:szCs w:val="26"/>
              </w:rPr>
              <w:t>Báo cáo bộ phận và cách tiếp cận số dư đảm phí</w:t>
            </w:r>
          </w:p>
          <w:p w:rsidR="00745DFE" w:rsidRPr="005C5987" w:rsidRDefault="00745DFE" w:rsidP="00D53810">
            <w:pPr>
              <w:numPr>
                <w:ilvl w:val="1"/>
                <w:numId w:val="49"/>
              </w:numPr>
              <w:spacing w:before="0" w:after="0" w:line="240" w:lineRule="auto"/>
              <w:ind w:left="475" w:hanging="475"/>
              <w:jc w:val="left"/>
              <w:rPr>
                <w:szCs w:val="26"/>
              </w:rPr>
            </w:pPr>
            <w:r w:rsidRPr="005C5987">
              <w:rPr>
                <w:szCs w:val="26"/>
              </w:rPr>
              <w:t>Ví dụ về báo cáo bộ phận</w:t>
            </w:r>
          </w:p>
          <w:p w:rsidR="00745DFE" w:rsidRPr="005C5987" w:rsidRDefault="00745DFE" w:rsidP="00D53810">
            <w:pPr>
              <w:numPr>
                <w:ilvl w:val="1"/>
                <w:numId w:val="49"/>
              </w:numPr>
              <w:spacing w:before="0" w:after="0" w:line="240" w:lineRule="auto"/>
              <w:ind w:left="475" w:hanging="475"/>
              <w:jc w:val="left"/>
              <w:rPr>
                <w:szCs w:val="26"/>
              </w:rPr>
            </w:pPr>
            <w:r w:rsidRPr="005C5987">
              <w:rPr>
                <w:szCs w:val="26"/>
              </w:rPr>
              <w:t>Những lỗi phổ biến khi lập báo cáo bộ phận</w:t>
            </w:r>
          </w:p>
          <w:p w:rsidR="00745DFE" w:rsidRPr="005C5987" w:rsidRDefault="00745DFE" w:rsidP="00D53810">
            <w:pPr>
              <w:numPr>
                <w:ilvl w:val="1"/>
                <w:numId w:val="49"/>
              </w:numPr>
              <w:spacing w:before="0" w:after="0" w:line="240" w:lineRule="auto"/>
              <w:ind w:left="475" w:hanging="475"/>
              <w:jc w:val="left"/>
              <w:rPr>
                <w:b/>
                <w:szCs w:val="26"/>
              </w:rPr>
            </w:pPr>
            <w:r w:rsidRPr="005C5987">
              <w:rPr>
                <w:szCs w:val="26"/>
              </w:rPr>
              <w:t>Báo cáo kết quả kinh doanh cho bên ngoài</w:t>
            </w:r>
          </w:p>
        </w:tc>
        <w:tc>
          <w:tcPr>
            <w:tcW w:w="719" w:type="pct"/>
          </w:tcPr>
          <w:p w:rsidR="00745DFE" w:rsidRPr="005C5987" w:rsidRDefault="00745DFE" w:rsidP="00745DFE">
            <w:pPr>
              <w:tabs>
                <w:tab w:val="left" w:pos="180"/>
              </w:tabs>
              <w:spacing w:after="0" w:line="240" w:lineRule="auto"/>
              <w:rPr>
                <w:szCs w:val="26"/>
              </w:rPr>
            </w:pPr>
            <w:r w:rsidRPr="005C5987">
              <w:rPr>
                <w:szCs w:val="26"/>
              </w:rPr>
              <w:t>Giảng tại lớp</w:t>
            </w:r>
          </w:p>
          <w:p w:rsidR="00745DFE" w:rsidRPr="005C5987" w:rsidRDefault="00745DFE" w:rsidP="00745DFE">
            <w:pPr>
              <w:tabs>
                <w:tab w:val="left" w:pos="180"/>
              </w:tabs>
              <w:spacing w:after="0" w:line="240" w:lineRule="auto"/>
              <w:rPr>
                <w:szCs w:val="26"/>
              </w:rPr>
            </w:pPr>
          </w:p>
        </w:tc>
        <w:tc>
          <w:tcPr>
            <w:tcW w:w="540" w:type="pct"/>
          </w:tcPr>
          <w:p w:rsidR="00745DFE" w:rsidRPr="005C5987" w:rsidRDefault="00745DFE" w:rsidP="00745DFE">
            <w:pPr>
              <w:spacing w:after="0" w:line="240" w:lineRule="auto"/>
              <w:rPr>
                <w:szCs w:val="26"/>
              </w:rPr>
            </w:pPr>
            <w:r w:rsidRPr="005C5987">
              <w:rPr>
                <w:i/>
                <w:szCs w:val="26"/>
              </w:rPr>
              <w:t xml:space="preserve">- GV thuyết giảng nội dung </w:t>
            </w:r>
          </w:p>
          <w:p w:rsidR="00745DFE" w:rsidRPr="005C5987" w:rsidRDefault="00745DFE" w:rsidP="00745DFE">
            <w:pPr>
              <w:spacing w:after="0" w:line="240" w:lineRule="auto"/>
              <w:rPr>
                <w:szCs w:val="26"/>
              </w:rPr>
            </w:pPr>
          </w:p>
        </w:tc>
        <w:tc>
          <w:tcPr>
            <w:tcW w:w="1258" w:type="pct"/>
          </w:tcPr>
          <w:p w:rsidR="00745DFE" w:rsidRPr="005C5987" w:rsidRDefault="00745DFE" w:rsidP="00745DFE">
            <w:pPr>
              <w:spacing w:after="0" w:line="240" w:lineRule="auto"/>
              <w:ind w:left="360"/>
              <w:rPr>
                <w:bCs/>
                <w:szCs w:val="26"/>
              </w:rPr>
            </w:pPr>
            <w:r w:rsidRPr="005C5987">
              <w:rPr>
                <w:bCs/>
                <w:szCs w:val="26"/>
                <w:u w:val="single"/>
              </w:rPr>
              <w:t>Bài đọc bắt buộc</w:t>
            </w:r>
            <w:r w:rsidRPr="005C5987">
              <w:rPr>
                <w:bCs/>
                <w:szCs w:val="26"/>
              </w:rPr>
              <w:t>:</w:t>
            </w:r>
          </w:p>
          <w:p w:rsidR="00745DFE" w:rsidRPr="005C5987" w:rsidRDefault="00745DFE" w:rsidP="00745DFE">
            <w:pPr>
              <w:spacing w:after="0" w:line="240" w:lineRule="auto"/>
              <w:ind w:left="360"/>
              <w:rPr>
                <w:bCs/>
                <w:szCs w:val="26"/>
                <w:u w:val="single"/>
              </w:rPr>
            </w:pPr>
            <w:r w:rsidRPr="005C5987">
              <w:rPr>
                <w:szCs w:val="26"/>
              </w:rPr>
              <w:t>Ch. 6 - G.14e (p.240-249)</w:t>
            </w:r>
          </w:p>
          <w:p w:rsidR="00745DFE" w:rsidRPr="005C5987" w:rsidRDefault="00745DFE" w:rsidP="00745DFE">
            <w:pPr>
              <w:spacing w:after="0" w:line="240" w:lineRule="auto"/>
              <w:ind w:left="360"/>
              <w:rPr>
                <w:bCs/>
                <w:szCs w:val="26"/>
              </w:rPr>
            </w:pPr>
            <w:r w:rsidRPr="005C5987">
              <w:rPr>
                <w:bCs/>
                <w:szCs w:val="26"/>
                <w:u w:val="single"/>
              </w:rPr>
              <w:t>Bài đọc tham khảo</w:t>
            </w:r>
            <w:r w:rsidRPr="005C5987">
              <w:rPr>
                <w:bCs/>
                <w:szCs w:val="26"/>
              </w:rPr>
              <w:t>:</w:t>
            </w:r>
          </w:p>
          <w:p w:rsidR="00745DFE" w:rsidRPr="005C5987" w:rsidRDefault="00745DFE" w:rsidP="00D53810">
            <w:pPr>
              <w:numPr>
                <w:ilvl w:val="0"/>
                <w:numId w:val="53"/>
              </w:numPr>
              <w:spacing w:before="0" w:after="0" w:line="240" w:lineRule="auto"/>
              <w:rPr>
                <w:bCs/>
                <w:szCs w:val="26"/>
              </w:rPr>
            </w:pPr>
            <w:r w:rsidRPr="005C5987">
              <w:rPr>
                <w:bCs/>
                <w:szCs w:val="26"/>
              </w:rPr>
              <w:t>Chương 6 – BM-KTQT (p. 202-209)</w:t>
            </w:r>
          </w:p>
          <w:p w:rsidR="00745DFE" w:rsidRPr="005C5987" w:rsidRDefault="00745DFE" w:rsidP="00D53810">
            <w:pPr>
              <w:numPr>
                <w:ilvl w:val="0"/>
                <w:numId w:val="53"/>
              </w:numPr>
              <w:spacing w:before="0" w:after="0" w:line="240" w:lineRule="auto"/>
              <w:rPr>
                <w:bCs/>
                <w:szCs w:val="26"/>
              </w:rPr>
            </w:pPr>
            <w:r w:rsidRPr="005C5987">
              <w:rPr>
                <w:bCs/>
                <w:szCs w:val="26"/>
              </w:rPr>
              <w:t>Chương 7 – TLL.3e (p.169-175)</w:t>
            </w:r>
          </w:p>
          <w:p w:rsidR="00745DFE" w:rsidRPr="005C5987" w:rsidRDefault="00745DFE" w:rsidP="00745DFE">
            <w:pPr>
              <w:spacing w:after="0" w:line="240" w:lineRule="auto"/>
              <w:rPr>
                <w:i/>
                <w:szCs w:val="26"/>
              </w:rPr>
            </w:pPr>
            <w:r w:rsidRPr="005C5987">
              <w:rPr>
                <w:i/>
                <w:szCs w:val="26"/>
              </w:rPr>
              <w:t>- Làm BT chương 1</w:t>
            </w:r>
          </w:p>
          <w:p w:rsidR="00745DFE" w:rsidRPr="005C5987" w:rsidRDefault="00745DFE" w:rsidP="00745DFE">
            <w:pPr>
              <w:spacing w:after="0" w:line="240" w:lineRule="auto"/>
              <w:rPr>
                <w:szCs w:val="26"/>
              </w:rPr>
            </w:pPr>
            <w:r w:rsidRPr="005C5987">
              <w:rPr>
                <w:i/>
                <w:szCs w:val="26"/>
              </w:rPr>
              <w:t>- Bài tập nhóm chương 1</w:t>
            </w:r>
          </w:p>
        </w:tc>
      </w:tr>
      <w:tr w:rsidR="00745DFE" w:rsidRPr="005C5987" w:rsidTr="00745DFE">
        <w:tc>
          <w:tcPr>
            <w:tcW w:w="550" w:type="pct"/>
          </w:tcPr>
          <w:p w:rsidR="00745DFE" w:rsidRPr="005C5987" w:rsidRDefault="00745DFE" w:rsidP="00745DFE">
            <w:pPr>
              <w:spacing w:after="0" w:line="240" w:lineRule="auto"/>
              <w:jc w:val="center"/>
              <w:rPr>
                <w:szCs w:val="26"/>
              </w:rPr>
            </w:pPr>
            <w:r w:rsidRPr="005C5987">
              <w:rPr>
                <w:szCs w:val="26"/>
              </w:rPr>
              <w:t>3(5 tiết)</w:t>
            </w:r>
          </w:p>
        </w:tc>
        <w:tc>
          <w:tcPr>
            <w:tcW w:w="1934" w:type="pct"/>
          </w:tcPr>
          <w:p w:rsidR="00745DFE" w:rsidRPr="005C5987" w:rsidRDefault="00745DFE" w:rsidP="00745DFE">
            <w:pPr>
              <w:spacing w:after="0" w:line="240" w:lineRule="auto"/>
              <w:rPr>
                <w:b/>
                <w:bCs/>
                <w:szCs w:val="26"/>
              </w:rPr>
            </w:pPr>
            <w:r w:rsidRPr="005C5987">
              <w:rPr>
                <w:b/>
                <w:bCs/>
                <w:szCs w:val="26"/>
              </w:rPr>
              <w:t xml:space="preserve">Chương 2. TÍNH GIÁ THÀNH TRÊN CƠ SỞ HOẠT ĐỘNG: MỘT CÔNG CỤ HỔ TRỢ VIỆC RA QUYẾT ĐỊNH </w:t>
            </w:r>
          </w:p>
          <w:p w:rsidR="00745DFE" w:rsidRPr="005C5987" w:rsidRDefault="00745DFE" w:rsidP="00D53810">
            <w:pPr>
              <w:numPr>
                <w:ilvl w:val="1"/>
                <w:numId w:val="45"/>
              </w:numPr>
              <w:spacing w:before="0" w:after="0" w:line="240" w:lineRule="auto"/>
              <w:ind w:left="450" w:hanging="450"/>
              <w:jc w:val="left"/>
              <w:rPr>
                <w:szCs w:val="26"/>
              </w:rPr>
            </w:pPr>
            <w:r w:rsidRPr="005C5987">
              <w:rPr>
                <w:szCs w:val="26"/>
              </w:rPr>
              <w:t>Tổng quan về tính giá thành trên cơ sở hoạt động (ABC)</w:t>
            </w:r>
          </w:p>
          <w:p w:rsidR="00745DFE" w:rsidRPr="005C5987" w:rsidRDefault="00745DFE" w:rsidP="00D53810">
            <w:pPr>
              <w:numPr>
                <w:ilvl w:val="1"/>
                <w:numId w:val="45"/>
              </w:numPr>
              <w:spacing w:before="0" w:after="0" w:line="240" w:lineRule="auto"/>
              <w:ind w:left="450" w:hanging="450"/>
              <w:jc w:val="left"/>
              <w:rPr>
                <w:szCs w:val="26"/>
              </w:rPr>
            </w:pPr>
            <w:r w:rsidRPr="005C5987">
              <w:rPr>
                <w:szCs w:val="26"/>
              </w:rPr>
              <w:t>Thiết kế hệ thống tính giá thành trên cơ sở hoạt động</w:t>
            </w:r>
          </w:p>
          <w:p w:rsidR="00745DFE" w:rsidRPr="005C5987" w:rsidRDefault="00745DFE" w:rsidP="00D53810">
            <w:pPr>
              <w:numPr>
                <w:ilvl w:val="1"/>
                <w:numId w:val="45"/>
              </w:numPr>
              <w:spacing w:before="0" w:after="0" w:line="240" w:lineRule="auto"/>
              <w:ind w:left="450" w:hanging="450"/>
              <w:jc w:val="left"/>
              <w:rPr>
                <w:b/>
                <w:bCs/>
                <w:szCs w:val="26"/>
              </w:rPr>
            </w:pPr>
            <w:r w:rsidRPr="005C5987">
              <w:rPr>
                <w:szCs w:val="26"/>
              </w:rPr>
              <w:t>Kỹ thuật tính giá thành trên cơ sở hoạt động</w:t>
            </w:r>
          </w:p>
        </w:tc>
        <w:tc>
          <w:tcPr>
            <w:tcW w:w="719" w:type="pct"/>
          </w:tcPr>
          <w:p w:rsidR="00745DFE" w:rsidRPr="005C5987" w:rsidRDefault="00745DFE" w:rsidP="00745DFE">
            <w:pPr>
              <w:tabs>
                <w:tab w:val="left" w:pos="180"/>
              </w:tabs>
              <w:spacing w:after="0" w:line="240" w:lineRule="auto"/>
              <w:rPr>
                <w:szCs w:val="26"/>
              </w:rPr>
            </w:pPr>
            <w:r w:rsidRPr="005C5987">
              <w:rPr>
                <w:szCs w:val="26"/>
              </w:rPr>
              <w:t>Giảng tại lớp</w:t>
            </w:r>
          </w:p>
          <w:p w:rsidR="00745DFE" w:rsidRPr="005C5987" w:rsidRDefault="00745DFE" w:rsidP="00745DFE">
            <w:pPr>
              <w:tabs>
                <w:tab w:val="left" w:pos="180"/>
              </w:tabs>
              <w:spacing w:after="0" w:line="240" w:lineRule="auto"/>
              <w:rPr>
                <w:szCs w:val="26"/>
              </w:rPr>
            </w:pPr>
          </w:p>
        </w:tc>
        <w:tc>
          <w:tcPr>
            <w:tcW w:w="540" w:type="pct"/>
          </w:tcPr>
          <w:p w:rsidR="00745DFE" w:rsidRPr="005C5987" w:rsidRDefault="00745DFE" w:rsidP="00745DFE">
            <w:pPr>
              <w:spacing w:after="0" w:line="240" w:lineRule="auto"/>
              <w:rPr>
                <w:szCs w:val="26"/>
              </w:rPr>
            </w:pPr>
            <w:r w:rsidRPr="005C5987">
              <w:rPr>
                <w:i/>
                <w:szCs w:val="26"/>
              </w:rPr>
              <w:t xml:space="preserve">- GV thuyết giảng nội dung </w:t>
            </w:r>
          </w:p>
          <w:p w:rsidR="00745DFE" w:rsidRPr="005C5987" w:rsidRDefault="00745DFE" w:rsidP="00745DFE">
            <w:pPr>
              <w:spacing w:after="0" w:line="240" w:lineRule="auto"/>
              <w:rPr>
                <w:szCs w:val="26"/>
              </w:rPr>
            </w:pPr>
          </w:p>
        </w:tc>
        <w:tc>
          <w:tcPr>
            <w:tcW w:w="1258" w:type="pct"/>
          </w:tcPr>
          <w:p w:rsidR="00745DFE" w:rsidRPr="005C5987" w:rsidRDefault="00745DFE" w:rsidP="00745DFE">
            <w:pPr>
              <w:spacing w:after="0" w:line="240" w:lineRule="auto"/>
              <w:rPr>
                <w:bCs/>
                <w:szCs w:val="26"/>
              </w:rPr>
            </w:pPr>
            <w:r w:rsidRPr="005C5987">
              <w:rPr>
                <w:bCs/>
                <w:szCs w:val="26"/>
                <w:u w:val="single"/>
              </w:rPr>
              <w:t>-Bài đọc bắt buộc</w:t>
            </w:r>
            <w:r w:rsidRPr="005C5987">
              <w:rPr>
                <w:bCs/>
                <w:szCs w:val="26"/>
              </w:rPr>
              <w:t>:</w:t>
            </w:r>
          </w:p>
          <w:p w:rsidR="00745DFE" w:rsidRPr="005C5987" w:rsidRDefault="00745DFE" w:rsidP="00745DFE">
            <w:pPr>
              <w:spacing w:after="0" w:line="240" w:lineRule="auto"/>
              <w:ind w:left="360"/>
              <w:rPr>
                <w:bCs/>
                <w:szCs w:val="26"/>
                <w:u w:val="single"/>
              </w:rPr>
            </w:pPr>
            <w:r w:rsidRPr="005C5987">
              <w:rPr>
                <w:szCs w:val="26"/>
              </w:rPr>
              <w:t>Ch. 7 - G.14e (p.272-296)</w:t>
            </w:r>
          </w:p>
          <w:p w:rsidR="00745DFE" w:rsidRPr="005C5987" w:rsidRDefault="00745DFE" w:rsidP="00745DFE">
            <w:pPr>
              <w:spacing w:after="0" w:line="240" w:lineRule="auto"/>
              <w:rPr>
                <w:bCs/>
                <w:szCs w:val="26"/>
              </w:rPr>
            </w:pPr>
            <w:r w:rsidRPr="005C5987">
              <w:rPr>
                <w:bCs/>
                <w:szCs w:val="26"/>
                <w:u w:val="single"/>
              </w:rPr>
              <w:t>-Bài đọc tham khảo</w:t>
            </w:r>
            <w:r w:rsidRPr="005C5987">
              <w:rPr>
                <w:bCs/>
                <w:szCs w:val="26"/>
              </w:rPr>
              <w:t>:</w:t>
            </w:r>
          </w:p>
          <w:p w:rsidR="00745DFE" w:rsidRPr="005C5987" w:rsidRDefault="00745DFE" w:rsidP="00745DFE">
            <w:pPr>
              <w:spacing w:after="0" w:line="240" w:lineRule="auto"/>
              <w:ind w:left="360"/>
              <w:rPr>
                <w:bCs/>
                <w:szCs w:val="26"/>
              </w:rPr>
            </w:pPr>
            <w:r w:rsidRPr="005C5987">
              <w:rPr>
                <w:bCs/>
                <w:szCs w:val="26"/>
              </w:rPr>
              <w:t>Phụ lục: Hệ thống chi phí dựa trên hoạt động – BM-KTCP (p. 295-315)</w:t>
            </w:r>
          </w:p>
          <w:p w:rsidR="00745DFE" w:rsidRPr="005C5987" w:rsidRDefault="00745DFE" w:rsidP="00745DFE">
            <w:pPr>
              <w:spacing w:after="0" w:line="240" w:lineRule="auto"/>
              <w:rPr>
                <w:szCs w:val="26"/>
              </w:rPr>
            </w:pPr>
            <w:r w:rsidRPr="005C5987">
              <w:rPr>
                <w:i/>
                <w:szCs w:val="26"/>
              </w:rPr>
              <w:t>- Làm BT chương 2</w:t>
            </w:r>
          </w:p>
        </w:tc>
      </w:tr>
      <w:tr w:rsidR="00745DFE" w:rsidRPr="005C5987" w:rsidTr="00745DFE">
        <w:tc>
          <w:tcPr>
            <w:tcW w:w="550" w:type="pct"/>
          </w:tcPr>
          <w:p w:rsidR="00745DFE" w:rsidRPr="005C5987" w:rsidRDefault="00745DFE" w:rsidP="00745DFE">
            <w:pPr>
              <w:spacing w:after="0" w:line="240" w:lineRule="auto"/>
              <w:jc w:val="center"/>
              <w:rPr>
                <w:szCs w:val="26"/>
              </w:rPr>
            </w:pPr>
            <w:r w:rsidRPr="005C5987">
              <w:rPr>
                <w:szCs w:val="26"/>
              </w:rPr>
              <w:t>4(5 tiết)</w:t>
            </w:r>
          </w:p>
        </w:tc>
        <w:tc>
          <w:tcPr>
            <w:tcW w:w="1934" w:type="pct"/>
          </w:tcPr>
          <w:p w:rsidR="00745DFE" w:rsidRPr="005C5987" w:rsidRDefault="00745DFE" w:rsidP="00745DFE">
            <w:pPr>
              <w:spacing w:after="0" w:line="240" w:lineRule="auto"/>
              <w:rPr>
                <w:b/>
                <w:bCs/>
                <w:szCs w:val="26"/>
              </w:rPr>
            </w:pPr>
            <w:r w:rsidRPr="005C5987">
              <w:rPr>
                <w:b/>
                <w:bCs/>
                <w:szCs w:val="26"/>
              </w:rPr>
              <w:t>Chương 2. TÍNH GIÁ THÀNH TRÊN CƠ SỞ HOẠT ĐỘNG: MỘT CÔNG CỤ HỔ TRỢ VIỆC RA QUYẾT ĐỊNH (t.t)</w:t>
            </w:r>
          </w:p>
          <w:p w:rsidR="00745DFE" w:rsidRPr="005C5987" w:rsidRDefault="00745DFE" w:rsidP="00D53810">
            <w:pPr>
              <w:numPr>
                <w:ilvl w:val="1"/>
                <w:numId w:val="45"/>
              </w:numPr>
              <w:spacing w:before="0" w:after="0" w:line="240" w:lineRule="auto"/>
              <w:ind w:left="450" w:hanging="450"/>
              <w:jc w:val="left"/>
              <w:rPr>
                <w:szCs w:val="26"/>
              </w:rPr>
            </w:pPr>
            <w:r w:rsidRPr="005C5987">
              <w:rPr>
                <w:szCs w:val="26"/>
              </w:rPr>
              <w:t>So sánh giá thành sản phẩm truyền thống và giá thành sản phẩm ABC</w:t>
            </w:r>
          </w:p>
          <w:p w:rsidR="00745DFE" w:rsidRPr="005C5987" w:rsidRDefault="00745DFE" w:rsidP="00D53810">
            <w:pPr>
              <w:numPr>
                <w:ilvl w:val="1"/>
                <w:numId w:val="45"/>
              </w:numPr>
              <w:spacing w:before="0" w:after="0" w:line="240" w:lineRule="auto"/>
              <w:ind w:left="450" w:hanging="450"/>
              <w:jc w:val="left"/>
              <w:rPr>
                <w:szCs w:val="26"/>
              </w:rPr>
            </w:pPr>
            <w:r w:rsidRPr="005C5987">
              <w:rPr>
                <w:szCs w:val="26"/>
              </w:rPr>
              <w:t>Xác định mục tiêu để cải thiện quá trình hoạt động</w:t>
            </w:r>
          </w:p>
          <w:p w:rsidR="00745DFE" w:rsidRPr="005C5987" w:rsidRDefault="00745DFE" w:rsidP="00D53810">
            <w:pPr>
              <w:numPr>
                <w:ilvl w:val="1"/>
                <w:numId w:val="45"/>
              </w:numPr>
              <w:spacing w:before="0" w:after="0" w:line="240" w:lineRule="auto"/>
              <w:ind w:left="450" w:hanging="450"/>
              <w:jc w:val="left"/>
              <w:rPr>
                <w:szCs w:val="26"/>
              </w:rPr>
            </w:pPr>
            <w:r w:rsidRPr="005C5987">
              <w:rPr>
                <w:szCs w:val="26"/>
              </w:rPr>
              <w:t>ABC và báo cáo cho bên ngoài</w:t>
            </w:r>
          </w:p>
          <w:p w:rsidR="00745DFE" w:rsidRPr="005C5987" w:rsidRDefault="00745DFE" w:rsidP="00D53810">
            <w:pPr>
              <w:numPr>
                <w:ilvl w:val="1"/>
                <w:numId w:val="45"/>
              </w:numPr>
              <w:spacing w:before="0" w:after="0" w:line="240" w:lineRule="auto"/>
              <w:ind w:left="450" w:hanging="450"/>
              <w:jc w:val="left"/>
              <w:rPr>
                <w:b/>
                <w:bCs/>
                <w:szCs w:val="26"/>
              </w:rPr>
            </w:pPr>
            <w:r w:rsidRPr="005C5987">
              <w:rPr>
                <w:szCs w:val="26"/>
              </w:rPr>
              <w:t>Các hạn chế của ABC</w:t>
            </w:r>
          </w:p>
        </w:tc>
        <w:tc>
          <w:tcPr>
            <w:tcW w:w="719" w:type="pct"/>
          </w:tcPr>
          <w:p w:rsidR="00745DFE" w:rsidRPr="005C5987" w:rsidRDefault="00745DFE" w:rsidP="00745DFE">
            <w:pPr>
              <w:tabs>
                <w:tab w:val="left" w:pos="180"/>
              </w:tabs>
              <w:spacing w:after="0" w:line="240" w:lineRule="auto"/>
              <w:rPr>
                <w:szCs w:val="26"/>
              </w:rPr>
            </w:pPr>
            <w:r w:rsidRPr="005C5987">
              <w:rPr>
                <w:szCs w:val="26"/>
              </w:rPr>
              <w:t>Giảng tại lớp</w:t>
            </w:r>
          </w:p>
          <w:p w:rsidR="00745DFE" w:rsidRPr="005C5987" w:rsidRDefault="00745DFE" w:rsidP="00745DFE">
            <w:pPr>
              <w:tabs>
                <w:tab w:val="left" w:pos="180"/>
              </w:tabs>
              <w:spacing w:after="0" w:line="240" w:lineRule="auto"/>
              <w:rPr>
                <w:szCs w:val="26"/>
              </w:rPr>
            </w:pPr>
          </w:p>
        </w:tc>
        <w:tc>
          <w:tcPr>
            <w:tcW w:w="540" w:type="pct"/>
          </w:tcPr>
          <w:p w:rsidR="00745DFE" w:rsidRPr="005C5987" w:rsidRDefault="00745DFE" w:rsidP="00745DFE">
            <w:pPr>
              <w:spacing w:after="0" w:line="240" w:lineRule="auto"/>
              <w:rPr>
                <w:szCs w:val="26"/>
              </w:rPr>
            </w:pPr>
            <w:r w:rsidRPr="005C5987">
              <w:rPr>
                <w:i/>
                <w:szCs w:val="26"/>
              </w:rPr>
              <w:t xml:space="preserve">- GV thuyết giảng nội dung </w:t>
            </w:r>
          </w:p>
          <w:p w:rsidR="00745DFE" w:rsidRPr="005C5987" w:rsidRDefault="00745DFE" w:rsidP="00745DFE">
            <w:pPr>
              <w:spacing w:after="0" w:line="240" w:lineRule="auto"/>
              <w:rPr>
                <w:szCs w:val="26"/>
              </w:rPr>
            </w:pPr>
          </w:p>
        </w:tc>
        <w:tc>
          <w:tcPr>
            <w:tcW w:w="1258" w:type="pct"/>
          </w:tcPr>
          <w:p w:rsidR="00745DFE" w:rsidRPr="005C5987" w:rsidRDefault="00745DFE" w:rsidP="00745DFE">
            <w:pPr>
              <w:spacing w:after="0" w:line="240" w:lineRule="auto"/>
              <w:ind w:left="360" w:hanging="360"/>
              <w:rPr>
                <w:bCs/>
                <w:szCs w:val="26"/>
              </w:rPr>
            </w:pPr>
            <w:r w:rsidRPr="005C5987">
              <w:rPr>
                <w:bCs/>
                <w:szCs w:val="26"/>
                <w:u w:val="single"/>
              </w:rPr>
              <w:t>-Bài đọc bắt buộc</w:t>
            </w:r>
            <w:r w:rsidRPr="005C5987">
              <w:rPr>
                <w:bCs/>
                <w:szCs w:val="26"/>
              </w:rPr>
              <w:t>:</w:t>
            </w:r>
          </w:p>
          <w:p w:rsidR="00745DFE" w:rsidRPr="005C5987" w:rsidRDefault="00745DFE" w:rsidP="00745DFE">
            <w:pPr>
              <w:spacing w:after="0" w:line="240" w:lineRule="auto"/>
              <w:ind w:left="360"/>
              <w:rPr>
                <w:szCs w:val="26"/>
              </w:rPr>
            </w:pPr>
            <w:r w:rsidRPr="005C5987">
              <w:rPr>
                <w:szCs w:val="26"/>
              </w:rPr>
              <w:t>Ch. 7 - G.14e (p.296-298)</w:t>
            </w:r>
          </w:p>
          <w:p w:rsidR="00745DFE" w:rsidRPr="005C5987" w:rsidRDefault="00745DFE" w:rsidP="00745DFE">
            <w:pPr>
              <w:spacing w:after="0" w:line="240" w:lineRule="auto"/>
              <w:ind w:left="360"/>
              <w:rPr>
                <w:bCs/>
                <w:szCs w:val="26"/>
                <w:u w:val="single"/>
              </w:rPr>
            </w:pPr>
          </w:p>
          <w:p w:rsidR="00745DFE" w:rsidRPr="005C5987" w:rsidRDefault="00745DFE" w:rsidP="00745DFE">
            <w:pPr>
              <w:spacing w:after="0" w:line="240" w:lineRule="auto"/>
              <w:ind w:left="360" w:hanging="360"/>
              <w:rPr>
                <w:bCs/>
                <w:szCs w:val="26"/>
              </w:rPr>
            </w:pPr>
            <w:r w:rsidRPr="005C5987">
              <w:rPr>
                <w:bCs/>
                <w:szCs w:val="26"/>
                <w:u w:val="single"/>
              </w:rPr>
              <w:t>-Bài đọc tham khảo</w:t>
            </w:r>
            <w:r w:rsidRPr="005C5987">
              <w:rPr>
                <w:bCs/>
                <w:szCs w:val="26"/>
              </w:rPr>
              <w:t>:</w:t>
            </w:r>
          </w:p>
          <w:p w:rsidR="00745DFE" w:rsidRPr="005C5987" w:rsidRDefault="00745DFE" w:rsidP="00745DFE">
            <w:pPr>
              <w:spacing w:after="0" w:line="240" w:lineRule="auto"/>
              <w:ind w:left="360"/>
              <w:rPr>
                <w:szCs w:val="26"/>
              </w:rPr>
            </w:pPr>
            <w:r w:rsidRPr="005C5987">
              <w:rPr>
                <w:szCs w:val="26"/>
              </w:rPr>
              <w:t xml:space="preserve">Phụ lục: Hệ thống chi phí dựa trên hoạt động – BM-KTCP (p. </w:t>
            </w:r>
            <w:r w:rsidRPr="005C5987">
              <w:rPr>
                <w:bCs/>
                <w:szCs w:val="26"/>
              </w:rPr>
              <w:t>295-315</w:t>
            </w:r>
            <w:r w:rsidRPr="005C5987">
              <w:rPr>
                <w:szCs w:val="26"/>
              </w:rPr>
              <w:t>)</w:t>
            </w:r>
          </w:p>
          <w:p w:rsidR="00745DFE" w:rsidRPr="005C5987" w:rsidRDefault="00745DFE" w:rsidP="00745DFE">
            <w:pPr>
              <w:spacing w:after="0" w:line="240" w:lineRule="auto"/>
              <w:rPr>
                <w:szCs w:val="26"/>
              </w:rPr>
            </w:pPr>
            <w:r w:rsidRPr="005C5987">
              <w:rPr>
                <w:i/>
                <w:szCs w:val="26"/>
              </w:rPr>
              <w:t>- Làm BT chương 2</w:t>
            </w:r>
          </w:p>
        </w:tc>
      </w:tr>
      <w:tr w:rsidR="00745DFE" w:rsidRPr="005C5987" w:rsidTr="00745DFE">
        <w:tc>
          <w:tcPr>
            <w:tcW w:w="550" w:type="pct"/>
          </w:tcPr>
          <w:p w:rsidR="00745DFE" w:rsidRPr="005C5987" w:rsidRDefault="00745DFE" w:rsidP="00745DFE">
            <w:pPr>
              <w:spacing w:after="0" w:line="240" w:lineRule="auto"/>
              <w:jc w:val="center"/>
              <w:rPr>
                <w:szCs w:val="26"/>
              </w:rPr>
            </w:pPr>
            <w:r w:rsidRPr="005C5987">
              <w:rPr>
                <w:szCs w:val="26"/>
              </w:rPr>
              <w:lastRenderedPageBreak/>
              <w:t>5(5 tiết)</w:t>
            </w:r>
          </w:p>
        </w:tc>
        <w:tc>
          <w:tcPr>
            <w:tcW w:w="1934" w:type="pct"/>
          </w:tcPr>
          <w:p w:rsidR="00745DFE" w:rsidRPr="005C5987" w:rsidRDefault="00745DFE" w:rsidP="00745DFE">
            <w:pPr>
              <w:spacing w:after="0" w:line="240" w:lineRule="auto"/>
              <w:rPr>
                <w:b/>
                <w:bCs/>
                <w:szCs w:val="26"/>
              </w:rPr>
            </w:pPr>
            <w:r w:rsidRPr="005C5987">
              <w:rPr>
                <w:b/>
                <w:bCs/>
                <w:szCs w:val="26"/>
              </w:rPr>
              <w:t>Chương 2. TÍNH GIÁ THÀNH TRÊN CƠ SỞ HOẠT ĐỘNG: MỘT CÔNG CỤ HỔ TRỢ VIỆC RA QUYẾT ĐỊNH (t.t)</w:t>
            </w:r>
          </w:p>
          <w:p w:rsidR="00745DFE" w:rsidRPr="005C5987" w:rsidRDefault="00745DFE" w:rsidP="00D53810">
            <w:pPr>
              <w:numPr>
                <w:ilvl w:val="1"/>
                <w:numId w:val="45"/>
              </w:numPr>
              <w:spacing w:before="0" w:after="0" w:line="240" w:lineRule="auto"/>
              <w:ind w:left="450" w:hanging="450"/>
              <w:jc w:val="left"/>
              <w:rPr>
                <w:szCs w:val="26"/>
              </w:rPr>
            </w:pPr>
            <w:r w:rsidRPr="005C5987">
              <w:rPr>
                <w:szCs w:val="26"/>
              </w:rPr>
              <w:t>Phụ lục A: Phân tích hoạt động ABC</w:t>
            </w:r>
          </w:p>
          <w:p w:rsidR="00745DFE" w:rsidRPr="005C5987" w:rsidRDefault="00745DFE" w:rsidP="00D53810">
            <w:pPr>
              <w:numPr>
                <w:ilvl w:val="1"/>
                <w:numId w:val="45"/>
              </w:numPr>
              <w:spacing w:before="0" w:after="0" w:line="240" w:lineRule="auto"/>
              <w:ind w:left="450" w:hanging="450"/>
              <w:jc w:val="left"/>
              <w:rPr>
                <w:szCs w:val="26"/>
              </w:rPr>
            </w:pPr>
            <w:r w:rsidRPr="005C5987">
              <w:rPr>
                <w:szCs w:val="26"/>
              </w:rPr>
              <w:t>Phụ lục B: Sử dụng ABC sửa đổi để xác định giá thành sản phẩm cho báo cáo bên ngoài.</w:t>
            </w:r>
          </w:p>
          <w:p w:rsidR="00745DFE" w:rsidRPr="005C5987" w:rsidRDefault="00745DFE" w:rsidP="00745DFE">
            <w:pPr>
              <w:spacing w:after="0" w:line="240" w:lineRule="auto"/>
              <w:rPr>
                <w:b/>
                <w:bCs/>
                <w:szCs w:val="26"/>
              </w:rPr>
            </w:pPr>
          </w:p>
        </w:tc>
        <w:tc>
          <w:tcPr>
            <w:tcW w:w="719" w:type="pct"/>
          </w:tcPr>
          <w:p w:rsidR="00745DFE" w:rsidRPr="005C5987" w:rsidRDefault="00745DFE" w:rsidP="00745DFE">
            <w:pPr>
              <w:tabs>
                <w:tab w:val="left" w:pos="180"/>
              </w:tabs>
              <w:spacing w:after="0" w:line="240" w:lineRule="auto"/>
              <w:rPr>
                <w:szCs w:val="26"/>
              </w:rPr>
            </w:pPr>
            <w:r w:rsidRPr="005C5987">
              <w:rPr>
                <w:szCs w:val="26"/>
              </w:rPr>
              <w:t>Giảng tại lớp</w:t>
            </w:r>
          </w:p>
          <w:p w:rsidR="00745DFE" w:rsidRPr="005C5987" w:rsidRDefault="00745DFE" w:rsidP="00745DFE">
            <w:pPr>
              <w:tabs>
                <w:tab w:val="left" w:pos="180"/>
              </w:tabs>
              <w:spacing w:after="0" w:line="240" w:lineRule="auto"/>
              <w:rPr>
                <w:szCs w:val="26"/>
              </w:rPr>
            </w:pPr>
          </w:p>
        </w:tc>
        <w:tc>
          <w:tcPr>
            <w:tcW w:w="540" w:type="pct"/>
          </w:tcPr>
          <w:p w:rsidR="00745DFE" w:rsidRPr="005C5987" w:rsidRDefault="00745DFE" w:rsidP="00745DFE">
            <w:pPr>
              <w:spacing w:after="0" w:line="240" w:lineRule="auto"/>
              <w:rPr>
                <w:szCs w:val="26"/>
              </w:rPr>
            </w:pPr>
            <w:r w:rsidRPr="005C5987">
              <w:rPr>
                <w:i/>
                <w:szCs w:val="26"/>
              </w:rPr>
              <w:t xml:space="preserve">- GV thuyết giảng nội dung </w:t>
            </w:r>
          </w:p>
          <w:p w:rsidR="00745DFE" w:rsidRPr="005C5987" w:rsidRDefault="00745DFE" w:rsidP="00745DFE">
            <w:pPr>
              <w:spacing w:after="0" w:line="240" w:lineRule="auto"/>
              <w:rPr>
                <w:szCs w:val="26"/>
              </w:rPr>
            </w:pPr>
          </w:p>
        </w:tc>
        <w:tc>
          <w:tcPr>
            <w:tcW w:w="1258" w:type="pct"/>
          </w:tcPr>
          <w:p w:rsidR="00745DFE" w:rsidRPr="005C5987" w:rsidRDefault="00745DFE" w:rsidP="00745DFE">
            <w:pPr>
              <w:spacing w:after="0" w:line="240" w:lineRule="auto"/>
              <w:ind w:left="360" w:hanging="360"/>
              <w:rPr>
                <w:bCs/>
                <w:szCs w:val="26"/>
              </w:rPr>
            </w:pPr>
            <w:r w:rsidRPr="005C5987">
              <w:rPr>
                <w:bCs/>
                <w:szCs w:val="26"/>
                <w:u w:val="single"/>
              </w:rPr>
              <w:t>-Bài đọc bắt buộc</w:t>
            </w:r>
            <w:r w:rsidRPr="005C5987">
              <w:rPr>
                <w:bCs/>
                <w:szCs w:val="26"/>
              </w:rPr>
              <w:t>:</w:t>
            </w:r>
          </w:p>
          <w:p w:rsidR="00745DFE" w:rsidRPr="005C5987" w:rsidRDefault="00745DFE" w:rsidP="00745DFE">
            <w:pPr>
              <w:spacing w:after="0" w:line="240" w:lineRule="auto"/>
              <w:ind w:left="360"/>
              <w:rPr>
                <w:bCs/>
                <w:szCs w:val="26"/>
                <w:u w:val="single"/>
              </w:rPr>
            </w:pPr>
            <w:r w:rsidRPr="005C5987">
              <w:rPr>
                <w:szCs w:val="26"/>
              </w:rPr>
              <w:t>Ch. 7 - G.14e (p.317-334)</w:t>
            </w:r>
          </w:p>
          <w:p w:rsidR="00745DFE" w:rsidRPr="005C5987" w:rsidRDefault="00745DFE" w:rsidP="00745DFE">
            <w:pPr>
              <w:spacing w:after="0" w:line="240" w:lineRule="auto"/>
              <w:ind w:left="360"/>
              <w:rPr>
                <w:bCs/>
                <w:szCs w:val="26"/>
                <w:u w:val="single"/>
              </w:rPr>
            </w:pPr>
          </w:p>
          <w:p w:rsidR="00745DFE" w:rsidRPr="005C5987" w:rsidRDefault="00745DFE" w:rsidP="00745DFE">
            <w:pPr>
              <w:spacing w:after="0" w:line="240" w:lineRule="auto"/>
              <w:ind w:left="360"/>
              <w:rPr>
                <w:bCs/>
                <w:szCs w:val="26"/>
              </w:rPr>
            </w:pPr>
            <w:r w:rsidRPr="005C5987">
              <w:rPr>
                <w:bCs/>
                <w:szCs w:val="26"/>
                <w:u w:val="single"/>
              </w:rPr>
              <w:t>Bài đọc tham khảo</w:t>
            </w:r>
            <w:r w:rsidRPr="005C5987">
              <w:rPr>
                <w:bCs/>
                <w:szCs w:val="26"/>
              </w:rPr>
              <w:t>:</w:t>
            </w:r>
          </w:p>
          <w:p w:rsidR="00745DFE" w:rsidRPr="005C5987" w:rsidRDefault="00745DFE" w:rsidP="00745DFE">
            <w:pPr>
              <w:spacing w:after="0" w:line="240" w:lineRule="auto"/>
              <w:ind w:left="360"/>
              <w:rPr>
                <w:szCs w:val="26"/>
              </w:rPr>
            </w:pPr>
            <w:r w:rsidRPr="005C5987">
              <w:rPr>
                <w:szCs w:val="26"/>
              </w:rPr>
              <w:t xml:space="preserve">Phụ lục: Hệ thống chi phí dựa trên hoạt động – BM-KTCP (p. </w:t>
            </w:r>
            <w:r w:rsidRPr="005C5987">
              <w:rPr>
                <w:bCs/>
                <w:szCs w:val="26"/>
              </w:rPr>
              <w:t>295-315</w:t>
            </w:r>
            <w:r w:rsidRPr="005C5987">
              <w:rPr>
                <w:szCs w:val="26"/>
              </w:rPr>
              <w:t>)</w:t>
            </w:r>
          </w:p>
          <w:p w:rsidR="00745DFE" w:rsidRPr="005C5987" w:rsidRDefault="00745DFE" w:rsidP="00745DFE">
            <w:pPr>
              <w:spacing w:after="0" w:line="240" w:lineRule="auto"/>
              <w:rPr>
                <w:i/>
                <w:szCs w:val="26"/>
              </w:rPr>
            </w:pPr>
            <w:r w:rsidRPr="005C5987">
              <w:rPr>
                <w:i/>
                <w:szCs w:val="26"/>
              </w:rPr>
              <w:t>- Làm BT chương 2</w:t>
            </w:r>
          </w:p>
          <w:p w:rsidR="00745DFE" w:rsidRPr="005C5987" w:rsidRDefault="00745DFE" w:rsidP="00745DFE">
            <w:pPr>
              <w:spacing w:after="0" w:line="240" w:lineRule="auto"/>
              <w:rPr>
                <w:szCs w:val="26"/>
              </w:rPr>
            </w:pPr>
            <w:r w:rsidRPr="005C5987">
              <w:rPr>
                <w:i/>
                <w:szCs w:val="26"/>
              </w:rPr>
              <w:t>- Bài tập nhóm chương 2</w:t>
            </w:r>
          </w:p>
        </w:tc>
      </w:tr>
      <w:tr w:rsidR="00745DFE" w:rsidRPr="005C5987" w:rsidTr="00745DFE">
        <w:tc>
          <w:tcPr>
            <w:tcW w:w="550" w:type="pct"/>
          </w:tcPr>
          <w:p w:rsidR="00745DFE" w:rsidRPr="005C5987" w:rsidRDefault="00745DFE" w:rsidP="00745DFE">
            <w:pPr>
              <w:spacing w:after="0" w:line="240" w:lineRule="auto"/>
              <w:jc w:val="center"/>
              <w:rPr>
                <w:szCs w:val="26"/>
              </w:rPr>
            </w:pPr>
            <w:r w:rsidRPr="005C5987">
              <w:rPr>
                <w:szCs w:val="26"/>
              </w:rPr>
              <w:t>6(5 tiết)</w:t>
            </w:r>
          </w:p>
        </w:tc>
        <w:tc>
          <w:tcPr>
            <w:tcW w:w="1934" w:type="pct"/>
          </w:tcPr>
          <w:p w:rsidR="00745DFE" w:rsidRPr="005C5987" w:rsidRDefault="00745DFE" w:rsidP="00745DFE">
            <w:pPr>
              <w:spacing w:after="0" w:line="240" w:lineRule="auto"/>
              <w:rPr>
                <w:b/>
                <w:szCs w:val="26"/>
              </w:rPr>
            </w:pPr>
            <w:r w:rsidRPr="005C5987">
              <w:rPr>
                <w:b/>
                <w:szCs w:val="26"/>
              </w:rPr>
              <w:t>Chương 3. ĐỊNH GIÁ CHUYỂN GIAO (6 tiết)</w:t>
            </w:r>
          </w:p>
          <w:p w:rsidR="00745DFE" w:rsidRPr="005C5987" w:rsidRDefault="00745DFE" w:rsidP="00D53810">
            <w:pPr>
              <w:numPr>
                <w:ilvl w:val="1"/>
                <w:numId w:val="50"/>
              </w:numPr>
              <w:spacing w:before="0" w:after="0" w:line="240" w:lineRule="auto"/>
              <w:jc w:val="left"/>
              <w:rPr>
                <w:szCs w:val="26"/>
              </w:rPr>
            </w:pPr>
            <w:r w:rsidRPr="005C5987">
              <w:rPr>
                <w:szCs w:val="26"/>
              </w:rPr>
              <w:t>Khái niệm về giá chuyển giao</w:t>
            </w:r>
          </w:p>
          <w:p w:rsidR="00745DFE" w:rsidRPr="005C5987" w:rsidRDefault="00745DFE" w:rsidP="00D53810">
            <w:pPr>
              <w:numPr>
                <w:ilvl w:val="1"/>
                <w:numId w:val="50"/>
              </w:numPr>
              <w:spacing w:before="0" w:after="0" w:line="240" w:lineRule="auto"/>
              <w:ind w:left="450" w:hanging="450"/>
              <w:jc w:val="left"/>
              <w:rPr>
                <w:szCs w:val="26"/>
              </w:rPr>
            </w:pPr>
            <w:r w:rsidRPr="005C5987">
              <w:rPr>
                <w:szCs w:val="26"/>
              </w:rPr>
              <w:t>Giá chuyển giao được thương lượng</w:t>
            </w:r>
          </w:p>
          <w:p w:rsidR="00745DFE" w:rsidRPr="005C5987" w:rsidRDefault="00745DFE" w:rsidP="00745DFE">
            <w:pPr>
              <w:spacing w:after="0" w:line="240" w:lineRule="auto"/>
              <w:rPr>
                <w:b/>
                <w:bCs/>
                <w:szCs w:val="26"/>
              </w:rPr>
            </w:pPr>
          </w:p>
        </w:tc>
        <w:tc>
          <w:tcPr>
            <w:tcW w:w="719" w:type="pct"/>
          </w:tcPr>
          <w:p w:rsidR="00745DFE" w:rsidRPr="005C5987" w:rsidRDefault="00745DFE" w:rsidP="00745DFE">
            <w:pPr>
              <w:tabs>
                <w:tab w:val="left" w:pos="180"/>
              </w:tabs>
              <w:spacing w:after="0" w:line="240" w:lineRule="auto"/>
              <w:rPr>
                <w:szCs w:val="26"/>
              </w:rPr>
            </w:pPr>
            <w:r w:rsidRPr="005C5987">
              <w:rPr>
                <w:szCs w:val="26"/>
              </w:rPr>
              <w:t>Giảng tại lớp</w:t>
            </w:r>
          </w:p>
          <w:p w:rsidR="00745DFE" w:rsidRPr="005C5987" w:rsidRDefault="00745DFE" w:rsidP="00745DFE">
            <w:pPr>
              <w:tabs>
                <w:tab w:val="left" w:pos="180"/>
              </w:tabs>
              <w:spacing w:after="0" w:line="240" w:lineRule="auto"/>
              <w:rPr>
                <w:szCs w:val="26"/>
              </w:rPr>
            </w:pPr>
          </w:p>
        </w:tc>
        <w:tc>
          <w:tcPr>
            <w:tcW w:w="540" w:type="pct"/>
          </w:tcPr>
          <w:p w:rsidR="00745DFE" w:rsidRPr="005C5987" w:rsidRDefault="00745DFE" w:rsidP="00745DFE">
            <w:pPr>
              <w:spacing w:after="0" w:line="240" w:lineRule="auto"/>
              <w:rPr>
                <w:szCs w:val="26"/>
              </w:rPr>
            </w:pPr>
            <w:r w:rsidRPr="005C5987">
              <w:rPr>
                <w:i/>
                <w:szCs w:val="26"/>
              </w:rPr>
              <w:t xml:space="preserve">- GV thuyết giảng nội dung </w:t>
            </w:r>
          </w:p>
          <w:p w:rsidR="00745DFE" w:rsidRPr="005C5987" w:rsidRDefault="00745DFE" w:rsidP="00745DFE">
            <w:pPr>
              <w:spacing w:after="0" w:line="240" w:lineRule="auto"/>
              <w:rPr>
                <w:szCs w:val="26"/>
              </w:rPr>
            </w:pPr>
          </w:p>
        </w:tc>
        <w:tc>
          <w:tcPr>
            <w:tcW w:w="1258" w:type="pct"/>
          </w:tcPr>
          <w:p w:rsidR="00745DFE" w:rsidRPr="005C5987" w:rsidRDefault="00745DFE" w:rsidP="00745DFE">
            <w:pPr>
              <w:spacing w:after="0" w:line="240" w:lineRule="auto"/>
              <w:ind w:left="360" w:hanging="360"/>
              <w:rPr>
                <w:bCs/>
                <w:szCs w:val="26"/>
              </w:rPr>
            </w:pPr>
            <w:r w:rsidRPr="005C5987">
              <w:rPr>
                <w:bCs/>
                <w:szCs w:val="26"/>
                <w:u w:val="single"/>
              </w:rPr>
              <w:t>-Bài đọc bắt buộc</w:t>
            </w:r>
            <w:r w:rsidRPr="005C5987">
              <w:rPr>
                <w:bCs/>
                <w:szCs w:val="26"/>
              </w:rPr>
              <w:t>:</w:t>
            </w:r>
          </w:p>
          <w:p w:rsidR="00745DFE" w:rsidRPr="005C5987" w:rsidRDefault="00745DFE" w:rsidP="00745DFE">
            <w:pPr>
              <w:spacing w:after="0" w:line="240" w:lineRule="auto"/>
              <w:ind w:left="360"/>
              <w:rPr>
                <w:bCs/>
                <w:szCs w:val="26"/>
                <w:u w:val="single"/>
              </w:rPr>
            </w:pPr>
            <w:r w:rsidRPr="005C5987">
              <w:rPr>
                <w:szCs w:val="26"/>
              </w:rPr>
              <w:t>Phụ lục 11A-G.14e (p.507-513)</w:t>
            </w:r>
          </w:p>
          <w:p w:rsidR="00745DFE" w:rsidRPr="005C5987" w:rsidRDefault="00745DFE" w:rsidP="00745DFE">
            <w:pPr>
              <w:spacing w:after="0" w:line="240" w:lineRule="auto"/>
              <w:ind w:left="360" w:hanging="360"/>
              <w:rPr>
                <w:bCs/>
                <w:szCs w:val="26"/>
              </w:rPr>
            </w:pPr>
            <w:r w:rsidRPr="005C5987">
              <w:rPr>
                <w:bCs/>
                <w:szCs w:val="26"/>
                <w:u w:val="single"/>
              </w:rPr>
              <w:t>-Bài đọc tham khảo</w:t>
            </w:r>
            <w:r w:rsidRPr="005C5987">
              <w:rPr>
                <w:bCs/>
                <w:szCs w:val="26"/>
              </w:rPr>
              <w:t>:</w:t>
            </w:r>
          </w:p>
          <w:p w:rsidR="00745DFE" w:rsidRPr="005C5987" w:rsidRDefault="00745DFE" w:rsidP="00745DFE">
            <w:pPr>
              <w:spacing w:after="0" w:line="240" w:lineRule="auto"/>
              <w:ind w:left="360"/>
              <w:rPr>
                <w:bCs/>
                <w:szCs w:val="26"/>
              </w:rPr>
            </w:pPr>
            <w:r w:rsidRPr="005C5987">
              <w:rPr>
                <w:bCs/>
                <w:szCs w:val="26"/>
              </w:rPr>
              <w:t>Chương 7 – TLL.3e (p.176-182)</w:t>
            </w:r>
          </w:p>
          <w:p w:rsidR="00745DFE" w:rsidRPr="005C5987" w:rsidRDefault="00745DFE" w:rsidP="00745DFE">
            <w:pPr>
              <w:spacing w:after="0" w:line="240" w:lineRule="auto"/>
              <w:ind w:left="360"/>
              <w:rPr>
                <w:bCs/>
                <w:szCs w:val="26"/>
              </w:rPr>
            </w:pPr>
            <w:r w:rsidRPr="005C5987">
              <w:rPr>
                <w:bCs/>
                <w:szCs w:val="26"/>
              </w:rPr>
              <w:t>Chương 6 – BM-KTQT (p. 197-202)</w:t>
            </w:r>
          </w:p>
          <w:p w:rsidR="00745DFE" w:rsidRPr="005C5987" w:rsidRDefault="00745DFE" w:rsidP="00745DFE">
            <w:pPr>
              <w:spacing w:after="0" w:line="240" w:lineRule="auto"/>
              <w:rPr>
                <w:szCs w:val="26"/>
              </w:rPr>
            </w:pPr>
            <w:r w:rsidRPr="005C5987">
              <w:rPr>
                <w:i/>
                <w:szCs w:val="26"/>
              </w:rPr>
              <w:t>- Làm BT chương 3</w:t>
            </w:r>
          </w:p>
        </w:tc>
      </w:tr>
      <w:tr w:rsidR="00745DFE" w:rsidRPr="005C5987" w:rsidTr="00745DFE">
        <w:tc>
          <w:tcPr>
            <w:tcW w:w="550" w:type="pct"/>
          </w:tcPr>
          <w:p w:rsidR="00745DFE" w:rsidRPr="005C5987" w:rsidRDefault="00745DFE" w:rsidP="00745DFE">
            <w:pPr>
              <w:spacing w:after="0" w:line="240" w:lineRule="auto"/>
              <w:jc w:val="center"/>
              <w:rPr>
                <w:szCs w:val="26"/>
              </w:rPr>
            </w:pPr>
            <w:r w:rsidRPr="005C5987">
              <w:rPr>
                <w:szCs w:val="26"/>
              </w:rPr>
              <w:t>7(5 tiết)</w:t>
            </w:r>
          </w:p>
        </w:tc>
        <w:tc>
          <w:tcPr>
            <w:tcW w:w="1934" w:type="pct"/>
          </w:tcPr>
          <w:p w:rsidR="00745DFE" w:rsidRPr="005C5987" w:rsidRDefault="00745DFE" w:rsidP="00745DFE">
            <w:pPr>
              <w:spacing w:after="0" w:line="240" w:lineRule="auto"/>
              <w:rPr>
                <w:b/>
                <w:szCs w:val="26"/>
              </w:rPr>
            </w:pPr>
            <w:r w:rsidRPr="005C5987">
              <w:rPr>
                <w:b/>
                <w:szCs w:val="26"/>
              </w:rPr>
              <w:t>Chương 3. ĐỊNH GIÁ CHUYỂN GIAO (t.t)</w:t>
            </w:r>
          </w:p>
          <w:p w:rsidR="00745DFE" w:rsidRPr="005C5987" w:rsidRDefault="00745DFE" w:rsidP="00D53810">
            <w:pPr>
              <w:numPr>
                <w:ilvl w:val="1"/>
                <w:numId w:val="50"/>
              </w:numPr>
              <w:spacing w:before="0" w:after="0" w:line="240" w:lineRule="auto"/>
              <w:jc w:val="left"/>
              <w:rPr>
                <w:szCs w:val="26"/>
              </w:rPr>
            </w:pPr>
            <w:r w:rsidRPr="005C5987">
              <w:rPr>
                <w:szCs w:val="26"/>
              </w:rPr>
              <w:t>Giá chuyển giao theo chi phí của bộ phận bán</w:t>
            </w:r>
          </w:p>
          <w:p w:rsidR="00745DFE" w:rsidRPr="005C5987" w:rsidRDefault="00745DFE" w:rsidP="00D53810">
            <w:pPr>
              <w:numPr>
                <w:ilvl w:val="1"/>
                <w:numId w:val="50"/>
              </w:numPr>
              <w:spacing w:before="0" w:after="0" w:line="240" w:lineRule="auto"/>
              <w:ind w:left="450" w:hanging="450"/>
              <w:jc w:val="left"/>
              <w:rPr>
                <w:szCs w:val="26"/>
              </w:rPr>
            </w:pPr>
            <w:r w:rsidRPr="005C5987">
              <w:rPr>
                <w:szCs w:val="26"/>
              </w:rPr>
              <w:t>Giá chuyển giao theo giá thị trường</w:t>
            </w:r>
          </w:p>
          <w:p w:rsidR="00745DFE" w:rsidRPr="005C5987" w:rsidRDefault="00745DFE" w:rsidP="00D53810">
            <w:pPr>
              <w:numPr>
                <w:ilvl w:val="1"/>
                <w:numId w:val="50"/>
              </w:numPr>
              <w:spacing w:before="0" w:after="0" w:line="240" w:lineRule="auto"/>
              <w:ind w:left="450" w:hanging="450"/>
              <w:jc w:val="left"/>
              <w:rPr>
                <w:szCs w:val="26"/>
              </w:rPr>
            </w:pPr>
            <w:r w:rsidRPr="005C5987">
              <w:rPr>
                <w:szCs w:val="26"/>
              </w:rPr>
              <w:t>Tự chủ bộ phận và tối ưu hóa bộ phận</w:t>
            </w:r>
          </w:p>
          <w:p w:rsidR="00745DFE" w:rsidRPr="005C5987" w:rsidRDefault="00745DFE" w:rsidP="00D53810">
            <w:pPr>
              <w:numPr>
                <w:ilvl w:val="1"/>
                <w:numId w:val="50"/>
              </w:numPr>
              <w:spacing w:before="0" w:after="0" w:line="240" w:lineRule="auto"/>
              <w:ind w:left="450" w:hanging="450"/>
              <w:jc w:val="left"/>
              <w:rPr>
                <w:b/>
                <w:bCs/>
                <w:szCs w:val="26"/>
              </w:rPr>
            </w:pPr>
            <w:r w:rsidRPr="005C5987">
              <w:rPr>
                <w:szCs w:val="26"/>
              </w:rPr>
              <w:t>Các khía cạnh quốc tế của giá chuyển giao</w:t>
            </w:r>
          </w:p>
        </w:tc>
        <w:tc>
          <w:tcPr>
            <w:tcW w:w="719" w:type="pct"/>
          </w:tcPr>
          <w:p w:rsidR="00745DFE" w:rsidRPr="005C5987" w:rsidRDefault="00745DFE" w:rsidP="00745DFE">
            <w:pPr>
              <w:tabs>
                <w:tab w:val="left" w:pos="180"/>
              </w:tabs>
              <w:spacing w:after="0" w:line="240" w:lineRule="auto"/>
              <w:rPr>
                <w:szCs w:val="26"/>
              </w:rPr>
            </w:pPr>
            <w:r w:rsidRPr="005C5987">
              <w:rPr>
                <w:szCs w:val="26"/>
              </w:rPr>
              <w:t>Giảng tại lớp</w:t>
            </w:r>
          </w:p>
          <w:p w:rsidR="00745DFE" w:rsidRPr="005C5987" w:rsidRDefault="00745DFE" w:rsidP="00745DFE">
            <w:pPr>
              <w:tabs>
                <w:tab w:val="left" w:pos="180"/>
              </w:tabs>
              <w:spacing w:after="0" w:line="240" w:lineRule="auto"/>
              <w:rPr>
                <w:szCs w:val="26"/>
              </w:rPr>
            </w:pPr>
          </w:p>
        </w:tc>
        <w:tc>
          <w:tcPr>
            <w:tcW w:w="540" w:type="pct"/>
          </w:tcPr>
          <w:p w:rsidR="00745DFE" w:rsidRPr="005C5987" w:rsidRDefault="00745DFE" w:rsidP="00745DFE">
            <w:pPr>
              <w:spacing w:after="0" w:line="240" w:lineRule="auto"/>
              <w:rPr>
                <w:szCs w:val="26"/>
              </w:rPr>
            </w:pPr>
            <w:r w:rsidRPr="005C5987">
              <w:rPr>
                <w:i/>
                <w:szCs w:val="26"/>
              </w:rPr>
              <w:t>- GV thuyết giảng nội dung</w:t>
            </w:r>
          </w:p>
        </w:tc>
        <w:tc>
          <w:tcPr>
            <w:tcW w:w="1258" w:type="pct"/>
          </w:tcPr>
          <w:p w:rsidR="00745DFE" w:rsidRPr="005C5987" w:rsidRDefault="00745DFE" w:rsidP="00745DFE">
            <w:pPr>
              <w:spacing w:after="0" w:line="240" w:lineRule="auto"/>
              <w:ind w:left="360" w:hanging="360"/>
              <w:rPr>
                <w:bCs/>
                <w:szCs w:val="26"/>
              </w:rPr>
            </w:pPr>
            <w:r w:rsidRPr="005C5987">
              <w:rPr>
                <w:bCs/>
                <w:szCs w:val="26"/>
                <w:u w:val="single"/>
              </w:rPr>
              <w:t>-Bài đọc bắt buộc</w:t>
            </w:r>
            <w:r w:rsidRPr="005C5987">
              <w:rPr>
                <w:bCs/>
                <w:szCs w:val="26"/>
              </w:rPr>
              <w:t>:</w:t>
            </w:r>
          </w:p>
          <w:p w:rsidR="00745DFE" w:rsidRPr="005C5987" w:rsidRDefault="00745DFE" w:rsidP="00745DFE">
            <w:pPr>
              <w:spacing w:after="0" w:line="240" w:lineRule="auto"/>
              <w:ind w:left="360"/>
              <w:rPr>
                <w:bCs/>
                <w:szCs w:val="26"/>
                <w:u w:val="single"/>
              </w:rPr>
            </w:pPr>
            <w:r w:rsidRPr="005C5987">
              <w:rPr>
                <w:szCs w:val="26"/>
              </w:rPr>
              <w:t>Phụ lục 11A-G.14e (p.507-513)</w:t>
            </w:r>
          </w:p>
          <w:p w:rsidR="00745DFE" w:rsidRPr="005C5987" w:rsidRDefault="00745DFE" w:rsidP="00745DFE">
            <w:pPr>
              <w:spacing w:after="0" w:line="240" w:lineRule="auto"/>
              <w:ind w:left="360" w:hanging="360"/>
              <w:rPr>
                <w:bCs/>
                <w:szCs w:val="26"/>
              </w:rPr>
            </w:pPr>
            <w:r w:rsidRPr="005C5987">
              <w:rPr>
                <w:bCs/>
                <w:szCs w:val="26"/>
                <w:u w:val="single"/>
              </w:rPr>
              <w:t>-Bài đọc tham khảo</w:t>
            </w:r>
            <w:r w:rsidRPr="005C5987">
              <w:rPr>
                <w:bCs/>
                <w:szCs w:val="26"/>
              </w:rPr>
              <w:t>:</w:t>
            </w:r>
          </w:p>
          <w:p w:rsidR="00745DFE" w:rsidRPr="005C5987" w:rsidRDefault="00745DFE" w:rsidP="00745DFE">
            <w:pPr>
              <w:spacing w:after="0" w:line="240" w:lineRule="auto"/>
              <w:ind w:left="360"/>
              <w:rPr>
                <w:bCs/>
                <w:szCs w:val="26"/>
              </w:rPr>
            </w:pPr>
            <w:r w:rsidRPr="005C5987">
              <w:rPr>
                <w:bCs/>
                <w:szCs w:val="26"/>
              </w:rPr>
              <w:t>Chương 7 – TLL.3e (p.176-182)</w:t>
            </w:r>
          </w:p>
          <w:p w:rsidR="00745DFE" w:rsidRPr="005C5987" w:rsidRDefault="00745DFE" w:rsidP="00745DFE">
            <w:pPr>
              <w:spacing w:after="0" w:line="240" w:lineRule="auto"/>
              <w:ind w:left="360"/>
              <w:rPr>
                <w:bCs/>
                <w:szCs w:val="26"/>
              </w:rPr>
            </w:pPr>
            <w:r w:rsidRPr="005C5987">
              <w:rPr>
                <w:bCs/>
                <w:szCs w:val="26"/>
              </w:rPr>
              <w:t>Chương 6 – BM-KTQT (p. 197-202)</w:t>
            </w:r>
          </w:p>
          <w:p w:rsidR="00745DFE" w:rsidRPr="005C5987" w:rsidRDefault="00745DFE" w:rsidP="00745DFE">
            <w:pPr>
              <w:spacing w:after="0" w:line="240" w:lineRule="auto"/>
              <w:rPr>
                <w:i/>
                <w:szCs w:val="26"/>
              </w:rPr>
            </w:pPr>
            <w:r w:rsidRPr="005C5987">
              <w:rPr>
                <w:i/>
                <w:szCs w:val="26"/>
              </w:rPr>
              <w:t>- Làm BT chương 3</w:t>
            </w:r>
          </w:p>
          <w:p w:rsidR="00745DFE" w:rsidRPr="005C5987" w:rsidRDefault="00745DFE" w:rsidP="00745DFE">
            <w:pPr>
              <w:spacing w:after="0" w:line="240" w:lineRule="auto"/>
              <w:rPr>
                <w:szCs w:val="26"/>
              </w:rPr>
            </w:pPr>
            <w:r w:rsidRPr="005C5987">
              <w:rPr>
                <w:i/>
                <w:szCs w:val="26"/>
              </w:rPr>
              <w:t xml:space="preserve">- Bài tập nhóm </w:t>
            </w:r>
            <w:r w:rsidRPr="005C5987">
              <w:rPr>
                <w:i/>
                <w:szCs w:val="26"/>
              </w:rPr>
              <w:lastRenderedPageBreak/>
              <w:t>chương 3</w:t>
            </w:r>
          </w:p>
        </w:tc>
      </w:tr>
      <w:tr w:rsidR="00745DFE" w:rsidRPr="005C5987" w:rsidTr="00745DFE">
        <w:tc>
          <w:tcPr>
            <w:tcW w:w="550" w:type="pct"/>
          </w:tcPr>
          <w:p w:rsidR="00745DFE" w:rsidRPr="005C5987" w:rsidRDefault="00745DFE" w:rsidP="00745DFE">
            <w:pPr>
              <w:spacing w:after="0" w:line="240" w:lineRule="auto"/>
              <w:jc w:val="center"/>
              <w:rPr>
                <w:szCs w:val="26"/>
              </w:rPr>
            </w:pPr>
            <w:r w:rsidRPr="005C5987">
              <w:rPr>
                <w:szCs w:val="26"/>
              </w:rPr>
              <w:lastRenderedPageBreak/>
              <w:t>8(3 tiết)</w:t>
            </w:r>
          </w:p>
        </w:tc>
        <w:tc>
          <w:tcPr>
            <w:tcW w:w="1934" w:type="pct"/>
          </w:tcPr>
          <w:p w:rsidR="00745DFE" w:rsidRPr="005C5987" w:rsidRDefault="00745DFE" w:rsidP="00745DFE">
            <w:pPr>
              <w:spacing w:after="0" w:line="240" w:lineRule="auto"/>
              <w:rPr>
                <w:b/>
                <w:szCs w:val="26"/>
              </w:rPr>
            </w:pPr>
            <w:r w:rsidRPr="005C5987">
              <w:rPr>
                <w:b/>
                <w:szCs w:val="26"/>
              </w:rPr>
              <w:t xml:space="preserve">Chương 4 - QUYẾT ĐỊNH VỀ DỰ TOÁN VỐN </w:t>
            </w:r>
          </w:p>
          <w:p w:rsidR="00745DFE" w:rsidRPr="005C5987" w:rsidRDefault="00745DFE" w:rsidP="00D53810">
            <w:pPr>
              <w:numPr>
                <w:ilvl w:val="1"/>
                <w:numId w:val="51"/>
              </w:numPr>
              <w:spacing w:before="0" w:after="0" w:line="240" w:lineRule="auto"/>
              <w:jc w:val="left"/>
              <w:rPr>
                <w:szCs w:val="26"/>
              </w:rPr>
            </w:pPr>
            <w:r w:rsidRPr="005C5987">
              <w:rPr>
                <w:szCs w:val="26"/>
              </w:rPr>
              <w:t>Dự toán vốn - Kế hoạch đầu tư</w:t>
            </w:r>
          </w:p>
          <w:p w:rsidR="00745DFE" w:rsidRPr="005C5987" w:rsidRDefault="00745DFE" w:rsidP="00D53810">
            <w:pPr>
              <w:numPr>
                <w:ilvl w:val="1"/>
                <w:numId w:val="51"/>
              </w:numPr>
              <w:spacing w:before="0" w:after="0" w:line="240" w:lineRule="auto"/>
              <w:ind w:left="450" w:hanging="450"/>
              <w:jc w:val="left"/>
              <w:rPr>
                <w:szCs w:val="26"/>
              </w:rPr>
            </w:pPr>
            <w:r w:rsidRPr="005C5987">
              <w:rPr>
                <w:szCs w:val="26"/>
              </w:rPr>
              <w:t>Dòng tiền được chiết khấu – Phương pháp hiện giá thuần (NPV)</w:t>
            </w:r>
          </w:p>
          <w:p w:rsidR="00745DFE" w:rsidRPr="005C5987" w:rsidRDefault="00745DFE" w:rsidP="00745DFE">
            <w:pPr>
              <w:spacing w:after="0" w:line="240" w:lineRule="auto"/>
              <w:rPr>
                <w:b/>
                <w:bCs/>
                <w:szCs w:val="26"/>
              </w:rPr>
            </w:pPr>
          </w:p>
        </w:tc>
        <w:tc>
          <w:tcPr>
            <w:tcW w:w="719" w:type="pct"/>
          </w:tcPr>
          <w:p w:rsidR="00745DFE" w:rsidRPr="005C5987" w:rsidRDefault="00745DFE" w:rsidP="00745DFE">
            <w:pPr>
              <w:tabs>
                <w:tab w:val="left" w:pos="180"/>
              </w:tabs>
              <w:spacing w:after="0" w:line="240" w:lineRule="auto"/>
              <w:rPr>
                <w:szCs w:val="26"/>
              </w:rPr>
            </w:pPr>
            <w:r w:rsidRPr="005C5987">
              <w:rPr>
                <w:szCs w:val="26"/>
              </w:rPr>
              <w:t>Giảng tại lớp</w:t>
            </w:r>
          </w:p>
          <w:p w:rsidR="00745DFE" w:rsidRPr="005C5987" w:rsidRDefault="00745DFE" w:rsidP="00745DFE">
            <w:pPr>
              <w:tabs>
                <w:tab w:val="left" w:pos="180"/>
              </w:tabs>
              <w:spacing w:after="0" w:line="240" w:lineRule="auto"/>
              <w:rPr>
                <w:szCs w:val="26"/>
              </w:rPr>
            </w:pPr>
          </w:p>
        </w:tc>
        <w:tc>
          <w:tcPr>
            <w:tcW w:w="540" w:type="pct"/>
          </w:tcPr>
          <w:p w:rsidR="00745DFE" w:rsidRPr="005C5987" w:rsidRDefault="00745DFE" w:rsidP="00745DFE">
            <w:pPr>
              <w:spacing w:after="0" w:line="240" w:lineRule="auto"/>
              <w:rPr>
                <w:szCs w:val="26"/>
              </w:rPr>
            </w:pPr>
            <w:r w:rsidRPr="005C5987">
              <w:rPr>
                <w:i/>
                <w:szCs w:val="26"/>
              </w:rPr>
              <w:t>- GV thuyết giảng nội dung</w:t>
            </w:r>
          </w:p>
        </w:tc>
        <w:tc>
          <w:tcPr>
            <w:tcW w:w="1258" w:type="pct"/>
          </w:tcPr>
          <w:p w:rsidR="00745DFE" w:rsidRPr="005C5987" w:rsidRDefault="00745DFE" w:rsidP="00745DFE">
            <w:pPr>
              <w:spacing w:after="0" w:line="240" w:lineRule="auto"/>
              <w:ind w:left="360" w:hanging="360"/>
              <w:rPr>
                <w:bCs/>
                <w:szCs w:val="26"/>
              </w:rPr>
            </w:pPr>
            <w:r w:rsidRPr="005C5987">
              <w:rPr>
                <w:bCs/>
                <w:szCs w:val="26"/>
                <w:u w:val="single"/>
              </w:rPr>
              <w:t>-Bài đọc bắt buộc</w:t>
            </w:r>
            <w:r w:rsidRPr="005C5987">
              <w:rPr>
                <w:bCs/>
                <w:szCs w:val="26"/>
              </w:rPr>
              <w:t>:</w:t>
            </w:r>
          </w:p>
          <w:p w:rsidR="00745DFE" w:rsidRPr="005C5987" w:rsidRDefault="00745DFE" w:rsidP="00745DFE">
            <w:pPr>
              <w:spacing w:after="0" w:line="240" w:lineRule="auto"/>
              <w:ind w:left="360"/>
              <w:rPr>
                <w:bCs/>
                <w:szCs w:val="26"/>
                <w:u w:val="single"/>
              </w:rPr>
            </w:pPr>
            <w:r w:rsidRPr="005C5987">
              <w:rPr>
                <w:szCs w:val="26"/>
              </w:rPr>
              <w:t>Ch. 13 - G.14e (p.579-586)</w:t>
            </w:r>
          </w:p>
          <w:p w:rsidR="00745DFE" w:rsidRPr="005C5987" w:rsidRDefault="00745DFE" w:rsidP="00745DFE">
            <w:pPr>
              <w:spacing w:after="0" w:line="240" w:lineRule="auto"/>
              <w:ind w:left="360" w:hanging="360"/>
              <w:rPr>
                <w:bCs/>
                <w:szCs w:val="26"/>
              </w:rPr>
            </w:pPr>
            <w:r w:rsidRPr="005C5987">
              <w:rPr>
                <w:bCs/>
                <w:szCs w:val="26"/>
                <w:u w:val="single"/>
              </w:rPr>
              <w:t>-Bài đọc tham khảo</w:t>
            </w:r>
            <w:r w:rsidRPr="005C5987">
              <w:rPr>
                <w:bCs/>
                <w:szCs w:val="26"/>
              </w:rPr>
              <w:t>:</w:t>
            </w:r>
          </w:p>
          <w:p w:rsidR="00745DFE" w:rsidRPr="005C5987" w:rsidRDefault="00745DFE" w:rsidP="00745DFE">
            <w:pPr>
              <w:spacing w:after="0" w:line="240" w:lineRule="auto"/>
              <w:ind w:left="360"/>
              <w:rPr>
                <w:bCs/>
                <w:szCs w:val="26"/>
              </w:rPr>
            </w:pPr>
            <w:r w:rsidRPr="005C5987">
              <w:rPr>
                <w:bCs/>
                <w:szCs w:val="26"/>
              </w:rPr>
              <w:t>Chương 10 – BM-KTQT (p. 287-308)</w:t>
            </w:r>
          </w:p>
          <w:p w:rsidR="00745DFE" w:rsidRPr="005C5987" w:rsidRDefault="00745DFE" w:rsidP="00745DFE">
            <w:pPr>
              <w:spacing w:after="0" w:line="240" w:lineRule="auto"/>
              <w:rPr>
                <w:szCs w:val="26"/>
              </w:rPr>
            </w:pPr>
            <w:r w:rsidRPr="005C5987">
              <w:rPr>
                <w:i/>
                <w:szCs w:val="26"/>
              </w:rPr>
              <w:t>- Làm BT chương 4</w:t>
            </w:r>
          </w:p>
        </w:tc>
      </w:tr>
      <w:tr w:rsidR="00745DFE" w:rsidRPr="005C5987" w:rsidTr="00745DFE">
        <w:tc>
          <w:tcPr>
            <w:tcW w:w="550" w:type="pct"/>
          </w:tcPr>
          <w:p w:rsidR="00745DFE" w:rsidRPr="005C5987" w:rsidRDefault="00745DFE" w:rsidP="00745DFE">
            <w:pPr>
              <w:spacing w:after="0" w:line="240" w:lineRule="auto"/>
              <w:jc w:val="center"/>
              <w:rPr>
                <w:szCs w:val="26"/>
              </w:rPr>
            </w:pPr>
            <w:r w:rsidRPr="005C5987">
              <w:rPr>
                <w:szCs w:val="26"/>
              </w:rPr>
              <w:t>9(2 tiết)</w:t>
            </w:r>
          </w:p>
        </w:tc>
        <w:tc>
          <w:tcPr>
            <w:tcW w:w="1934" w:type="pct"/>
          </w:tcPr>
          <w:p w:rsidR="00745DFE" w:rsidRPr="005C5987" w:rsidRDefault="00745DFE" w:rsidP="00745DFE">
            <w:pPr>
              <w:spacing w:after="0" w:line="240" w:lineRule="auto"/>
              <w:rPr>
                <w:b/>
                <w:szCs w:val="26"/>
              </w:rPr>
            </w:pPr>
            <w:r w:rsidRPr="005C5987">
              <w:rPr>
                <w:b/>
                <w:szCs w:val="26"/>
              </w:rPr>
              <w:t>Chương 4 - QUYẾT ĐỊNH VỀ DỰ TOÁN VỐN (t.t)</w:t>
            </w:r>
          </w:p>
          <w:p w:rsidR="00745DFE" w:rsidRPr="005C5987" w:rsidRDefault="00745DFE" w:rsidP="00D53810">
            <w:pPr>
              <w:numPr>
                <w:ilvl w:val="1"/>
                <w:numId w:val="51"/>
              </w:numPr>
              <w:spacing w:before="0" w:after="0" w:line="240" w:lineRule="auto"/>
              <w:ind w:left="450" w:hanging="450"/>
              <w:jc w:val="left"/>
              <w:rPr>
                <w:szCs w:val="26"/>
              </w:rPr>
            </w:pPr>
            <w:r w:rsidRPr="005C5987">
              <w:rPr>
                <w:szCs w:val="26"/>
              </w:rPr>
              <w:t>Dòng tiền được chiết khấu – Phương pháp Tỷ suất sinh lời nội bộ (IRR)</w:t>
            </w:r>
          </w:p>
          <w:p w:rsidR="00745DFE" w:rsidRPr="005C5987" w:rsidRDefault="00745DFE" w:rsidP="00745DFE">
            <w:pPr>
              <w:spacing w:after="0" w:line="240" w:lineRule="auto"/>
              <w:ind w:left="450"/>
              <w:rPr>
                <w:b/>
                <w:bCs/>
                <w:szCs w:val="26"/>
              </w:rPr>
            </w:pPr>
          </w:p>
        </w:tc>
        <w:tc>
          <w:tcPr>
            <w:tcW w:w="719" w:type="pct"/>
          </w:tcPr>
          <w:p w:rsidR="00745DFE" w:rsidRPr="005C5987" w:rsidRDefault="00745DFE" w:rsidP="00745DFE">
            <w:pPr>
              <w:tabs>
                <w:tab w:val="left" w:pos="180"/>
              </w:tabs>
              <w:spacing w:after="0" w:line="240" w:lineRule="auto"/>
              <w:rPr>
                <w:szCs w:val="26"/>
              </w:rPr>
            </w:pPr>
            <w:r w:rsidRPr="005C5987">
              <w:rPr>
                <w:szCs w:val="26"/>
              </w:rPr>
              <w:t>Giảng tại lớp</w:t>
            </w:r>
          </w:p>
          <w:p w:rsidR="00745DFE" w:rsidRPr="005C5987" w:rsidRDefault="00745DFE" w:rsidP="00745DFE">
            <w:pPr>
              <w:tabs>
                <w:tab w:val="left" w:pos="180"/>
              </w:tabs>
              <w:spacing w:after="0" w:line="240" w:lineRule="auto"/>
              <w:rPr>
                <w:szCs w:val="26"/>
              </w:rPr>
            </w:pPr>
          </w:p>
        </w:tc>
        <w:tc>
          <w:tcPr>
            <w:tcW w:w="540" w:type="pct"/>
          </w:tcPr>
          <w:p w:rsidR="00745DFE" w:rsidRPr="005C5987" w:rsidRDefault="00745DFE" w:rsidP="00745DFE">
            <w:pPr>
              <w:spacing w:after="0" w:line="240" w:lineRule="auto"/>
              <w:rPr>
                <w:szCs w:val="26"/>
              </w:rPr>
            </w:pPr>
            <w:r w:rsidRPr="005C5987">
              <w:rPr>
                <w:i/>
                <w:szCs w:val="26"/>
              </w:rPr>
              <w:t xml:space="preserve">- GV thuyết giảng nội dung </w:t>
            </w:r>
          </w:p>
          <w:p w:rsidR="00745DFE" w:rsidRPr="005C5987" w:rsidRDefault="00745DFE" w:rsidP="00745DFE">
            <w:pPr>
              <w:spacing w:after="0" w:line="240" w:lineRule="auto"/>
              <w:rPr>
                <w:szCs w:val="26"/>
              </w:rPr>
            </w:pPr>
          </w:p>
        </w:tc>
        <w:tc>
          <w:tcPr>
            <w:tcW w:w="1258" w:type="pct"/>
          </w:tcPr>
          <w:p w:rsidR="00745DFE" w:rsidRPr="005C5987" w:rsidRDefault="00745DFE" w:rsidP="00745DFE">
            <w:pPr>
              <w:spacing w:after="0" w:line="240" w:lineRule="auto"/>
              <w:ind w:left="360" w:hanging="360"/>
              <w:rPr>
                <w:bCs/>
                <w:szCs w:val="26"/>
              </w:rPr>
            </w:pPr>
            <w:r w:rsidRPr="005C5987">
              <w:rPr>
                <w:bCs/>
                <w:szCs w:val="26"/>
                <w:u w:val="single"/>
              </w:rPr>
              <w:t>-Bài đọc bắt buộc</w:t>
            </w:r>
            <w:r w:rsidRPr="005C5987">
              <w:rPr>
                <w:bCs/>
                <w:szCs w:val="26"/>
              </w:rPr>
              <w:t>:</w:t>
            </w:r>
          </w:p>
          <w:p w:rsidR="00745DFE" w:rsidRPr="005C5987" w:rsidRDefault="00745DFE" w:rsidP="00745DFE">
            <w:pPr>
              <w:spacing w:after="0" w:line="240" w:lineRule="auto"/>
              <w:ind w:left="360"/>
              <w:rPr>
                <w:bCs/>
                <w:szCs w:val="26"/>
                <w:u w:val="single"/>
              </w:rPr>
            </w:pPr>
            <w:r w:rsidRPr="005C5987">
              <w:rPr>
                <w:szCs w:val="26"/>
              </w:rPr>
              <w:t>Ch. 13 - G.14e (p.587-596)</w:t>
            </w:r>
          </w:p>
          <w:p w:rsidR="00745DFE" w:rsidRPr="005C5987" w:rsidRDefault="00745DFE" w:rsidP="00745DFE">
            <w:pPr>
              <w:spacing w:after="0" w:line="240" w:lineRule="auto"/>
              <w:ind w:left="360" w:hanging="360"/>
              <w:rPr>
                <w:bCs/>
                <w:szCs w:val="26"/>
              </w:rPr>
            </w:pPr>
            <w:r w:rsidRPr="005C5987">
              <w:rPr>
                <w:bCs/>
                <w:szCs w:val="26"/>
                <w:u w:val="single"/>
              </w:rPr>
              <w:t>-Bài đọc tham khảo</w:t>
            </w:r>
            <w:r w:rsidRPr="005C5987">
              <w:rPr>
                <w:bCs/>
                <w:szCs w:val="26"/>
              </w:rPr>
              <w:t>:</w:t>
            </w:r>
          </w:p>
          <w:p w:rsidR="00745DFE" w:rsidRPr="005C5987" w:rsidRDefault="00745DFE" w:rsidP="00745DFE">
            <w:pPr>
              <w:spacing w:after="0" w:line="240" w:lineRule="auto"/>
              <w:ind w:left="360"/>
              <w:rPr>
                <w:bCs/>
                <w:szCs w:val="26"/>
              </w:rPr>
            </w:pPr>
            <w:r w:rsidRPr="005C5987">
              <w:rPr>
                <w:bCs/>
                <w:szCs w:val="26"/>
              </w:rPr>
              <w:t>Chương 10 – BM-KTQT (p. 287-308)</w:t>
            </w:r>
          </w:p>
          <w:p w:rsidR="00745DFE" w:rsidRPr="005C5987" w:rsidRDefault="00745DFE" w:rsidP="00745DFE">
            <w:pPr>
              <w:spacing w:after="0" w:line="240" w:lineRule="auto"/>
              <w:rPr>
                <w:szCs w:val="26"/>
              </w:rPr>
            </w:pPr>
            <w:r w:rsidRPr="005C5987">
              <w:rPr>
                <w:i/>
                <w:szCs w:val="26"/>
              </w:rPr>
              <w:t>- Làm BT chương 4</w:t>
            </w:r>
          </w:p>
        </w:tc>
      </w:tr>
      <w:tr w:rsidR="00745DFE" w:rsidRPr="005C5987" w:rsidTr="00745DFE">
        <w:tc>
          <w:tcPr>
            <w:tcW w:w="550" w:type="pct"/>
          </w:tcPr>
          <w:p w:rsidR="00745DFE" w:rsidRPr="005C5987" w:rsidRDefault="00745DFE" w:rsidP="00745DFE">
            <w:pPr>
              <w:spacing w:after="0" w:line="240" w:lineRule="auto"/>
              <w:jc w:val="center"/>
              <w:rPr>
                <w:szCs w:val="26"/>
              </w:rPr>
            </w:pPr>
            <w:r w:rsidRPr="005C5987">
              <w:rPr>
                <w:szCs w:val="26"/>
              </w:rPr>
              <w:t>10(5 tiết)</w:t>
            </w:r>
          </w:p>
        </w:tc>
        <w:tc>
          <w:tcPr>
            <w:tcW w:w="1934" w:type="pct"/>
          </w:tcPr>
          <w:p w:rsidR="00745DFE" w:rsidRPr="005C5987" w:rsidRDefault="00745DFE" w:rsidP="00745DFE">
            <w:pPr>
              <w:spacing w:after="0" w:line="240" w:lineRule="auto"/>
              <w:rPr>
                <w:b/>
                <w:szCs w:val="26"/>
              </w:rPr>
            </w:pPr>
            <w:r w:rsidRPr="005C5987">
              <w:rPr>
                <w:b/>
                <w:szCs w:val="26"/>
              </w:rPr>
              <w:t>Chương 4 - QUYẾT ĐỊNH VỀ DỰ TOÁN VỐN (t.t)</w:t>
            </w:r>
          </w:p>
          <w:p w:rsidR="00745DFE" w:rsidRPr="005C5987" w:rsidRDefault="00745DFE" w:rsidP="00D53810">
            <w:pPr>
              <w:numPr>
                <w:ilvl w:val="1"/>
                <w:numId w:val="52"/>
              </w:numPr>
              <w:spacing w:before="0" w:after="0" w:line="240" w:lineRule="auto"/>
              <w:jc w:val="left"/>
              <w:rPr>
                <w:szCs w:val="26"/>
              </w:rPr>
            </w:pPr>
            <w:r w:rsidRPr="005C5987">
              <w:rPr>
                <w:szCs w:val="26"/>
              </w:rPr>
              <w:t>Mở rộng phương pháp hiện giá thuần (NPV)</w:t>
            </w:r>
          </w:p>
          <w:p w:rsidR="00745DFE" w:rsidRPr="005C5987" w:rsidRDefault="00745DFE" w:rsidP="00D53810">
            <w:pPr>
              <w:numPr>
                <w:ilvl w:val="1"/>
                <w:numId w:val="52"/>
              </w:numPr>
              <w:spacing w:before="0" w:after="0" w:line="240" w:lineRule="auto"/>
              <w:ind w:left="450" w:hanging="450"/>
              <w:jc w:val="left"/>
              <w:rPr>
                <w:szCs w:val="26"/>
              </w:rPr>
            </w:pPr>
            <w:r w:rsidRPr="005C5987">
              <w:rPr>
                <w:szCs w:val="26"/>
              </w:rPr>
              <w:t>Dòng tiền không chắc chắn</w:t>
            </w:r>
          </w:p>
          <w:p w:rsidR="00745DFE" w:rsidRPr="005C5987" w:rsidRDefault="00745DFE" w:rsidP="00D53810">
            <w:pPr>
              <w:numPr>
                <w:ilvl w:val="1"/>
                <w:numId w:val="52"/>
              </w:numPr>
              <w:spacing w:before="0" w:after="0" w:line="240" w:lineRule="auto"/>
              <w:ind w:left="450" w:hanging="450"/>
              <w:jc w:val="left"/>
              <w:rPr>
                <w:szCs w:val="26"/>
              </w:rPr>
            </w:pPr>
            <w:r w:rsidRPr="005C5987">
              <w:rPr>
                <w:szCs w:val="26"/>
              </w:rPr>
              <w:t>Quyết định ưu tiên – Xếp hạng các dự án đầu tư</w:t>
            </w:r>
          </w:p>
          <w:p w:rsidR="00745DFE" w:rsidRPr="005C5987" w:rsidRDefault="00745DFE" w:rsidP="00745DFE">
            <w:pPr>
              <w:spacing w:after="0" w:line="240" w:lineRule="auto"/>
              <w:rPr>
                <w:b/>
                <w:bCs/>
                <w:szCs w:val="26"/>
              </w:rPr>
            </w:pPr>
          </w:p>
        </w:tc>
        <w:tc>
          <w:tcPr>
            <w:tcW w:w="719" w:type="pct"/>
          </w:tcPr>
          <w:p w:rsidR="00745DFE" w:rsidRPr="005C5987" w:rsidRDefault="00745DFE" w:rsidP="00745DFE">
            <w:pPr>
              <w:tabs>
                <w:tab w:val="left" w:pos="180"/>
              </w:tabs>
              <w:spacing w:after="0" w:line="240" w:lineRule="auto"/>
              <w:rPr>
                <w:szCs w:val="26"/>
              </w:rPr>
            </w:pPr>
            <w:r w:rsidRPr="005C5987">
              <w:rPr>
                <w:szCs w:val="26"/>
              </w:rPr>
              <w:t>Giảng tại lớp</w:t>
            </w:r>
          </w:p>
          <w:p w:rsidR="00745DFE" w:rsidRPr="005C5987" w:rsidRDefault="00745DFE" w:rsidP="00745DFE">
            <w:pPr>
              <w:tabs>
                <w:tab w:val="left" w:pos="180"/>
              </w:tabs>
              <w:spacing w:after="0" w:line="240" w:lineRule="auto"/>
              <w:rPr>
                <w:szCs w:val="26"/>
              </w:rPr>
            </w:pPr>
          </w:p>
        </w:tc>
        <w:tc>
          <w:tcPr>
            <w:tcW w:w="540" w:type="pct"/>
          </w:tcPr>
          <w:p w:rsidR="00745DFE" w:rsidRPr="005C5987" w:rsidRDefault="00745DFE" w:rsidP="00745DFE">
            <w:pPr>
              <w:spacing w:after="0" w:line="240" w:lineRule="auto"/>
              <w:rPr>
                <w:szCs w:val="26"/>
              </w:rPr>
            </w:pPr>
            <w:r w:rsidRPr="005C5987">
              <w:rPr>
                <w:i/>
                <w:szCs w:val="26"/>
              </w:rPr>
              <w:t xml:space="preserve">- GV thuyết giảng nội dung </w:t>
            </w:r>
          </w:p>
          <w:p w:rsidR="00745DFE" w:rsidRPr="005C5987" w:rsidRDefault="00745DFE" w:rsidP="00745DFE">
            <w:pPr>
              <w:spacing w:after="0" w:line="240" w:lineRule="auto"/>
              <w:rPr>
                <w:szCs w:val="26"/>
              </w:rPr>
            </w:pPr>
          </w:p>
        </w:tc>
        <w:tc>
          <w:tcPr>
            <w:tcW w:w="1258" w:type="pct"/>
          </w:tcPr>
          <w:p w:rsidR="00745DFE" w:rsidRPr="005C5987" w:rsidRDefault="00745DFE" w:rsidP="00745DFE">
            <w:pPr>
              <w:spacing w:after="0" w:line="240" w:lineRule="auto"/>
              <w:ind w:left="360" w:hanging="360"/>
              <w:rPr>
                <w:bCs/>
                <w:szCs w:val="26"/>
              </w:rPr>
            </w:pPr>
            <w:r w:rsidRPr="005C5987">
              <w:rPr>
                <w:bCs/>
                <w:szCs w:val="26"/>
                <w:u w:val="single"/>
              </w:rPr>
              <w:t>-Bài đọc bắt buộc</w:t>
            </w:r>
            <w:r w:rsidRPr="005C5987">
              <w:rPr>
                <w:bCs/>
                <w:szCs w:val="26"/>
              </w:rPr>
              <w:t>:</w:t>
            </w:r>
          </w:p>
          <w:p w:rsidR="00745DFE" w:rsidRPr="005C5987" w:rsidRDefault="00745DFE" w:rsidP="00745DFE">
            <w:pPr>
              <w:spacing w:after="0" w:line="240" w:lineRule="auto"/>
              <w:ind w:left="360"/>
              <w:rPr>
                <w:bCs/>
                <w:szCs w:val="26"/>
                <w:u w:val="single"/>
              </w:rPr>
            </w:pPr>
            <w:r w:rsidRPr="005C5987">
              <w:rPr>
                <w:szCs w:val="26"/>
              </w:rPr>
              <w:t>Ch. 13 - G.14e (p.597-635)</w:t>
            </w:r>
          </w:p>
          <w:p w:rsidR="00745DFE" w:rsidRPr="005C5987" w:rsidRDefault="00745DFE" w:rsidP="00745DFE">
            <w:pPr>
              <w:spacing w:after="0" w:line="240" w:lineRule="auto"/>
              <w:ind w:left="360" w:hanging="285"/>
              <w:rPr>
                <w:bCs/>
                <w:szCs w:val="26"/>
              </w:rPr>
            </w:pPr>
            <w:r w:rsidRPr="005C5987">
              <w:rPr>
                <w:bCs/>
                <w:szCs w:val="26"/>
                <w:u w:val="single"/>
              </w:rPr>
              <w:t>-Bài đọc tham khảo</w:t>
            </w:r>
            <w:r w:rsidRPr="005C5987">
              <w:rPr>
                <w:bCs/>
                <w:szCs w:val="26"/>
              </w:rPr>
              <w:t>:</w:t>
            </w:r>
          </w:p>
          <w:p w:rsidR="00745DFE" w:rsidRPr="005C5987" w:rsidRDefault="00745DFE" w:rsidP="00745DFE">
            <w:pPr>
              <w:spacing w:after="0" w:line="240" w:lineRule="auto"/>
              <w:ind w:left="360"/>
              <w:rPr>
                <w:bCs/>
                <w:szCs w:val="26"/>
              </w:rPr>
            </w:pPr>
            <w:r w:rsidRPr="005C5987">
              <w:rPr>
                <w:bCs/>
                <w:szCs w:val="26"/>
              </w:rPr>
              <w:t>Chương 10 – BM-KTQT (p.287-308)</w:t>
            </w:r>
          </w:p>
          <w:p w:rsidR="00745DFE" w:rsidRPr="005C5987" w:rsidRDefault="00745DFE" w:rsidP="00745DFE">
            <w:pPr>
              <w:spacing w:after="0" w:line="240" w:lineRule="auto"/>
              <w:rPr>
                <w:i/>
                <w:szCs w:val="26"/>
              </w:rPr>
            </w:pPr>
            <w:r w:rsidRPr="005C5987">
              <w:rPr>
                <w:i/>
                <w:szCs w:val="26"/>
              </w:rPr>
              <w:t>- Làm BT chương 4</w:t>
            </w:r>
          </w:p>
          <w:p w:rsidR="00745DFE" w:rsidRPr="005C5987" w:rsidRDefault="00745DFE" w:rsidP="00745DFE">
            <w:pPr>
              <w:spacing w:after="0" w:line="240" w:lineRule="auto"/>
              <w:rPr>
                <w:szCs w:val="26"/>
              </w:rPr>
            </w:pPr>
            <w:r w:rsidRPr="005C5987">
              <w:rPr>
                <w:i/>
                <w:szCs w:val="26"/>
              </w:rPr>
              <w:t>- Bài tập nhóm chương 4</w:t>
            </w:r>
          </w:p>
        </w:tc>
      </w:tr>
    </w:tbl>
    <w:p w:rsidR="00745DFE" w:rsidRPr="005C5987" w:rsidRDefault="00745DFE" w:rsidP="00745DFE">
      <w:pPr>
        <w:spacing w:after="0" w:line="240" w:lineRule="auto"/>
        <w:rPr>
          <w:rFonts w:eastAsia="Times New Roman"/>
          <w:b/>
          <w:bCs/>
          <w:szCs w:val="26"/>
        </w:rPr>
      </w:pPr>
      <w:r w:rsidRPr="005C5987">
        <w:rPr>
          <w:rFonts w:eastAsia="Times New Roman"/>
          <w:b/>
          <w:bCs/>
          <w:szCs w:val="26"/>
        </w:rPr>
        <w:t xml:space="preserve">15. THI KẾT THÚC HỌC PHẦN: </w:t>
      </w:r>
    </w:p>
    <w:p w:rsidR="00745DFE" w:rsidRPr="005C5987" w:rsidRDefault="00745DFE" w:rsidP="00D53810">
      <w:pPr>
        <w:numPr>
          <w:ilvl w:val="0"/>
          <w:numId w:val="12"/>
        </w:numPr>
        <w:tabs>
          <w:tab w:val="left" w:pos="709"/>
        </w:tabs>
        <w:spacing w:before="0" w:after="0" w:line="240" w:lineRule="auto"/>
        <w:ind w:left="709" w:hanging="283"/>
        <w:rPr>
          <w:rFonts w:eastAsia="Times New Roman"/>
          <w:b/>
          <w:bCs/>
          <w:szCs w:val="26"/>
        </w:rPr>
      </w:pPr>
      <w:r w:rsidRPr="005C5987">
        <w:rPr>
          <w:rFonts w:eastAsia="Times New Roman"/>
          <w:b/>
          <w:bCs/>
          <w:szCs w:val="26"/>
        </w:rPr>
        <w:t xml:space="preserve">Thời gian: </w:t>
      </w:r>
      <w:r w:rsidRPr="005C5987">
        <w:rPr>
          <w:rFonts w:eastAsia="Times New Roman"/>
          <w:bCs/>
          <w:szCs w:val="26"/>
        </w:rPr>
        <w:t>Theo lịch thi chung của trường</w:t>
      </w:r>
    </w:p>
    <w:p w:rsidR="00745DFE" w:rsidRPr="005C5987" w:rsidRDefault="00745DFE" w:rsidP="00D53810">
      <w:pPr>
        <w:numPr>
          <w:ilvl w:val="0"/>
          <w:numId w:val="12"/>
        </w:numPr>
        <w:tabs>
          <w:tab w:val="left" w:pos="709"/>
        </w:tabs>
        <w:spacing w:before="0" w:after="0" w:line="240" w:lineRule="auto"/>
        <w:ind w:left="709" w:hanging="283"/>
        <w:rPr>
          <w:rFonts w:eastAsia="Times New Roman"/>
          <w:b/>
          <w:bCs/>
          <w:szCs w:val="26"/>
        </w:rPr>
      </w:pPr>
      <w:r w:rsidRPr="005C5987">
        <w:rPr>
          <w:rFonts w:eastAsia="Times New Roman"/>
          <w:b/>
          <w:bCs/>
          <w:szCs w:val="26"/>
        </w:rPr>
        <w:t xml:space="preserve">Hình thức thi: </w:t>
      </w:r>
      <w:r w:rsidRPr="005C5987">
        <w:rPr>
          <w:rFonts w:eastAsia="Times New Roman"/>
          <w:bCs/>
          <w:szCs w:val="26"/>
        </w:rPr>
        <w:t>tự luận, trắc nghiệm (không được sử dụng tài liệu)</w:t>
      </w:r>
    </w:p>
    <w:p w:rsidR="00745DFE" w:rsidRPr="00D53888" w:rsidRDefault="00745DFE" w:rsidP="00745DFE">
      <w:pPr>
        <w:spacing w:after="0"/>
        <w:rPr>
          <w:rFonts w:eastAsia="Times New Roman"/>
          <w:b/>
          <w:bCs/>
          <w:sz w:val="24"/>
          <w:szCs w:val="24"/>
        </w:rPr>
      </w:pPr>
    </w:p>
    <w:p w:rsidR="00745DFE" w:rsidRPr="00B1454E" w:rsidRDefault="00745DFE" w:rsidP="00745DFE">
      <w:pPr>
        <w:tabs>
          <w:tab w:val="center" w:pos="6804"/>
        </w:tabs>
        <w:spacing w:after="0"/>
        <w:rPr>
          <w:rFonts w:eastAsia="Times New Roman"/>
          <w:b/>
          <w:bCs/>
          <w:i/>
          <w:sz w:val="24"/>
          <w:szCs w:val="24"/>
        </w:rPr>
      </w:pPr>
      <w:r w:rsidRPr="00D53888">
        <w:rPr>
          <w:rFonts w:eastAsia="Times New Roman"/>
          <w:bCs/>
          <w:i/>
          <w:sz w:val="24"/>
          <w:szCs w:val="24"/>
        </w:rPr>
        <w:tab/>
      </w:r>
      <w:r w:rsidRPr="00B1454E">
        <w:rPr>
          <w:rFonts w:eastAsia="Times New Roman"/>
          <w:b/>
          <w:bCs/>
          <w:i/>
          <w:sz w:val="24"/>
          <w:szCs w:val="24"/>
        </w:rPr>
        <w:t>Phan Thiết</w:t>
      </w:r>
      <w:r>
        <w:rPr>
          <w:rFonts w:eastAsia="Times New Roman"/>
          <w:b/>
          <w:bCs/>
          <w:i/>
          <w:sz w:val="24"/>
          <w:szCs w:val="24"/>
        </w:rPr>
        <w:t xml:space="preserve">, ngày      tháng      năm </w:t>
      </w:r>
    </w:p>
    <w:p w:rsidR="00745DFE" w:rsidRPr="00D53888" w:rsidRDefault="00745DFE" w:rsidP="00745DFE">
      <w:pPr>
        <w:tabs>
          <w:tab w:val="center" w:pos="6804"/>
        </w:tabs>
        <w:spacing w:after="0"/>
        <w:rPr>
          <w:rFonts w:eastAsia="Times New Roman"/>
          <w:b/>
          <w:bCs/>
          <w:sz w:val="24"/>
          <w:szCs w:val="24"/>
        </w:rPr>
      </w:pPr>
      <w:r w:rsidRPr="00D53888">
        <w:rPr>
          <w:rFonts w:eastAsia="Times New Roman"/>
          <w:b/>
          <w:bCs/>
          <w:sz w:val="24"/>
          <w:szCs w:val="24"/>
        </w:rPr>
        <w:tab/>
        <w:t>Trưởng khoa</w:t>
      </w:r>
    </w:p>
    <w:p w:rsidR="00745DFE" w:rsidRPr="00D53888" w:rsidRDefault="00745DFE" w:rsidP="00745DFE">
      <w:pPr>
        <w:spacing w:after="0"/>
        <w:rPr>
          <w:rFonts w:eastAsia="Times New Roman"/>
          <w:b/>
          <w:bCs/>
          <w:sz w:val="24"/>
          <w:szCs w:val="24"/>
        </w:rPr>
      </w:pPr>
      <w:r w:rsidRPr="00D53888">
        <w:rPr>
          <w:rFonts w:eastAsia="Times New Roman"/>
          <w:b/>
          <w:bCs/>
          <w:sz w:val="24"/>
          <w:szCs w:val="24"/>
        </w:rPr>
        <w:tab/>
      </w:r>
      <w:r w:rsidRPr="00D53888">
        <w:rPr>
          <w:rFonts w:eastAsia="Times New Roman"/>
          <w:b/>
          <w:bCs/>
          <w:sz w:val="24"/>
          <w:szCs w:val="24"/>
        </w:rPr>
        <w:tab/>
      </w:r>
      <w:r w:rsidRPr="00D53888">
        <w:rPr>
          <w:rFonts w:eastAsia="Times New Roman"/>
          <w:b/>
          <w:bCs/>
          <w:sz w:val="24"/>
          <w:szCs w:val="24"/>
        </w:rPr>
        <w:tab/>
      </w:r>
      <w:r w:rsidRPr="00D53888">
        <w:rPr>
          <w:rFonts w:eastAsia="Times New Roman"/>
          <w:b/>
          <w:bCs/>
          <w:sz w:val="24"/>
          <w:szCs w:val="24"/>
        </w:rPr>
        <w:tab/>
      </w:r>
      <w:r w:rsidRPr="00D53888">
        <w:rPr>
          <w:rFonts w:eastAsia="Times New Roman"/>
          <w:b/>
          <w:bCs/>
          <w:sz w:val="24"/>
          <w:szCs w:val="24"/>
        </w:rPr>
        <w:tab/>
      </w:r>
      <w:r w:rsidRPr="00D53888">
        <w:rPr>
          <w:rFonts w:eastAsia="Times New Roman"/>
          <w:b/>
          <w:bCs/>
          <w:sz w:val="24"/>
          <w:szCs w:val="24"/>
        </w:rPr>
        <w:tab/>
      </w:r>
      <w:r w:rsidRPr="00D53888">
        <w:rPr>
          <w:rFonts w:eastAsia="Times New Roman"/>
          <w:b/>
          <w:bCs/>
          <w:sz w:val="24"/>
          <w:szCs w:val="24"/>
        </w:rPr>
        <w:tab/>
      </w:r>
      <w:r w:rsidRPr="00D53888">
        <w:rPr>
          <w:rFonts w:eastAsia="Times New Roman"/>
          <w:b/>
          <w:bCs/>
          <w:sz w:val="24"/>
          <w:szCs w:val="24"/>
        </w:rPr>
        <w:tab/>
      </w:r>
    </w:p>
    <w:p w:rsidR="00375C1F" w:rsidRPr="00F60D90" w:rsidRDefault="00375C1F" w:rsidP="00375C1F">
      <w:pPr>
        <w:tabs>
          <w:tab w:val="center" w:pos="1980"/>
          <w:tab w:val="center" w:pos="6480"/>
        </w:tabs>
        <w:spacing w:after="0" w:line="240" w:lineRule="auto"/>
        <w:rPr>
          <w:rFonts w:eastAsia="Times New Roman"/>
          <w:b/>
          <w:bCs/>
          <w:szCs w:val="26"/>
        </w:rPr>
      </w:pPr>
      <w:r w:rsidRPr="00437F7F">
        <w:rPr>
          <w:rFonts w:eastAsia="Times New Roman"/>
          <w:bCs/>
          <w:szCs w:val="26"/>
        </w:rPr>
        <w:lastRenderedPageBreak/>
        <w:tab/>
      </w:r>
      <w:r w:rsidRPr="00F60D90">
        <w:rPr>
          <w:rFonts w:eastAsia="Times New Roman"/>
          <w:bCs/>
          <w:szCs w:val="26"/>
        </w:rPr>
        <w:t>BỘ GIÁO DỤC VÀ ĐÀO TẠO</w:t>
      </w:r>
      <w:r w:rsidRPr="00F60D90">
        <w:rPr>
          <w:rFonts w:eastAsia="Times New Roman"/>
          <w:b/>
          <w:bCs/>
          <w:szCs w:val="26"/>
        </w:rPr>
        <w:tab/>
      </w:r>
      <w:r w:rsidRPr="00F60D90">
        <w:rPr>
          <w:rFonts w:eastAsia="Times New Roman"/>
          <w:bCs/>
          <w:szCs w:val="26"/>
        </w:rPr>
        <w:t>CỘNG HÒA XÃ HỘI CHỦ NGHĨA VIỆT NAM</w:t>
      </w:r>
    </w:p>
    <w:p w:rsidR="00375C1F" w:rsidRPr="00F60D90" w:rsidRDefault="00375C1F" w:rsidP="00375C1F">
      <w:pPr>
        <w:tabs>
          <w:tab w:val="center" w:pos="1980"/>
          <w:tab w:val="center" w:pos="6480"/>
        </w:tabs>
        <w:spacing w:after="0" w:line="240" w:lineRule="auto"/>
        <w:rPr>
          <w:rFonts w:eastAsia="Times New Roman"/>
          <w:b/>
          <w:bCs/>
          <w:szCs w:val="26"/>
        </w:rPr>
      </w:pPr>
      <w:r w:rsidRPr="00F60D90">
        <w:rPr>
          <w:rFonts w:eastAsia="Times New Roman"/>
          <w:b/>
          <w:bCs/>
          <w:szCs w:val="26"/>
        </w:rPr>
        <w:tab/>
        <w:t>TRƯỜNG ĐẠI HỌC PHAN THIẾT</w:t>
      </w:r>
      <w:r w:rsidRPr="00F60D90">
        <w:rPr>
          <w:rFonts w:eastAsia="Times New Roman"/>
          <w:b/>
          <w:bCs/>
          <w:szCs w:val="26"/>
        </w:rPr>
        <w:tab/>
      </w:r>
      <w:r w:rsidRPr="00F60D90">
        <w:rPr>
          <w:rFonts w:eastAsia="Times New Roman"/>
          <w:bCs/>
          <w:szCs w:val="26"/>
        </w:rPr>
        <w:t>Độc lập – Tự do – Hạnh phúc</w:t>
      </w:r>
    </w:p>
    <w:p w:rsidR="00375C1F" w:rsidRPr="00F60D90" w:rsidRDefault="00375C1F" w:rsidP="00375C1F">
      <w:pPr>
        <w:spacing w:after="0" w:line="240" w:lineRule="auto"/>
        <w:rPr>
          <w:rFonts w:eastAsia="Times New Roman"/>
          <w:szCs w:val="26"/>
        </w:rPr>
      </w:pPr>
      <w:r>
        <w:rPr>
          <w:noProof/>
          <w:szCs w:val="26"/>
        </w:rPr>
        <mc:AlternateContent>
          <mc:Choice Requires="wps">
            <w:drawing>
              <wp:anchor distT="4294967295" distB="4294967295" distL="114300" distR="114300" simplePos="0" relativeHeight="251897856" behindDoc="0" locked="0" layoutInCell="1" allowOverlap="1">
                <wp:simplePos x="0" y="0"/>
                <wp:positionH relativeFrom="column">
                  <wp:posOffset>3378835</wp:posOffset>
                </wp:positionH>
                <wp:positionV relativeFrom="paragraph">
                  <wp:posOffset>15239</wp:posOffset>
                </wp:positionV>
                <wp:extent cx="1484630" cy="0"/>
                <wp:effectExtent l="0" t="0" r="20320" b="19050"/>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39B69" id="Straight Arrow Connector 115" o:spid="_x0000_s1026" type="#_x0000_t32" style="position:absolute;margin-left:266.05pt;margin-top:1.2pt;width:116.9pt;height:0;z-index:251897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dMYJwIAAE4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"/>
            </w:pict>
          </mc:Fallback>
        </mc:AlternateContent>
      </w:r>
      <w:r>
        <w:rPr>
          <w:noProof/>
          <w:szCs w:val="26"/>
        </w:rPr>
        <mc:AlternateContent>
          <mc:Choice Requires="wps">
            <w:drawing>
              <wp:anchor distT="4294967295" distB="4294967295" distL="114300" distR="114300" simplePos="0" relativeHeight="251896832" behindDoc="0" locked="0" layoutInCell="1" allowOverlap="1">
                <wp:simplePos x="0" y="0"/>
                <wp:positionH relativeFrom="column">
                  <wp:posOffset>753745</wp:posOffset>
                </wp:positionH>
                <wp:positionV relativeFrom="paragraph">
                  <wp:posOffset>15239</wp:posOffset>
                </wp:positionV>
                <wp:extent cx="1080135" cy="0"/>
                <wp:effectExtent l="0" t="0" r="24765" b="19050"/>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A8E6B" id="Straight Arrow Connector 114" o:spid="_x0000_s1026" type="#_x0000_t32" style="position:absolute;margin-left:59.35pt;margin-top:1.2pt;width:85.05pt;height:0;z-index:251896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FqJwIAAE4EAAAOAAAAZHJzL2Uyb0RvYy54bWysVMFu2zAMvQ/YPwi6p7ZTp0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"/>
            </w:pict>
          </mc:Fallback>
        </mc:AlternateContent>
      </w:r>
    </w:p>
    <w:p w:rsidR="00375C1F" w:rsidRPr="00F60D90" w:rsidRDefault="00375C1F" w:rsidP="00375C1F">
      <w:pPr>
        <w:spacing w:after="0" w:line="240" w:lineRule="auto"/>
        <w:jc w:val="center"/>
        <w:rPr>
          <w:rFonts w:eastAsia="Times New Roman"/>
          <w:szCs w:val="26"/>
        </w:rPr>
      </w:pPr>
      <w:r w:rsidRPr="00F60D90">
        <w:rPr>
          <w:rFonts w:eastAsia="Times New Roman"/>
          <w:szCs w:val="26"/>
        </w:rPr>
        <w:t>CHƯƠNG TRÌNH TRÌNH ĐỘ ĐẠI HỌC</w:t>
      </w:r>
    </w:p>
    <w:p w:rsidR="00375C1F" w:rsidRPr="00F60D90" w:rsidRDefault="00375C1F" w:rsidP="00375C1F">
      <w:pPr>
        <w:spacing w:after="0" w:line="240" w:lineRule="auto"/>
        <w:jc w:val="center"/>
        <w:rPr>
          <w:rFonts w:eastAsia="Times New Roman"/>
          <w:szCs w:val="26"/>
          <w:lang w:val="vi-VN"/>
        </w:rPr>
      </w:pPr>
      <w:r w:rsidRPr="00F60D90">
        <w:rPr>
          <w:rFonts w:eastAsia="Times New Roman"/>
          <w:szCs w:val="26"/>
        </w:rPr>
        <w:t xml:space="preserve">NGÀNH ĐÀO TẠO: </w:t>
      </w:r>
      <w:r w:rsidRPr="00F60D90">
        <w:rPr>
          <w:rFonts w:eastAsia="Times New Roman"/>
          <w:szCs w:val="26"/>
          <w:lang w:val="vi-VN"/>
        </w:rPr>
        <w:t>KẾ TOÁN – KIỂM TOÁN</w:t>
      </w:r>
    </w:p>
    <w:p w:rsidR="00375C1F" w:rsidRPr="00F60D90" w:rsidRDefault="00375C1F" w:rsidP="00375C1F">
      <w:pPr>
        <w:keepNext/>
        <w:spacing w:after="0" w:line="240" w:lineRule="auto"/>
        <w:jc w:val="center"/>
        <w:outlineLvl w:val="1"/>
        <w:rPr>
          <w:rFonts w:eastAsia="Times New Roman"/>
          <w:b/>
          <w:bCs/>
          <w:szCs w:val="26"/>
        </w:rPr>
      </w:pPr>
    </w:p>
    <w:p w:rsidR="00375C1F" w:rsidRPr="00F60D90" w:rsidRDefault="00375C1F" w:rsidP="00375C1F">
      <w:pPr>
        <w:keepNext/>
        <w:spacing w:after="0" w:line="240" w:lineRule="auto"/>
        <w:jc w:val="center"/>
        <w:outlineLvl w:val="1"/>
        <w:rPr>
          <w:rFonts w:eastAsia="Times New Roman"/>
          <w:b/>
          <w:bCs/>
          <w:szCs w:val="26"/>
        </w:rPr>
      </w:pPr>
      <w:r w:rsidRPr="00F60D90">
        <w:rPr>
          <w:rFonts w:eastAsia="Times New Roman"/>
          <w:b/>
          <w:bCs/>
          <w:szCs w:val="26"/>
        </w:rPr>
        <w:t>ĐỀ CƯƠNG CHI TIẾT HỌC PHẦN</w:t>
      </w:r>
    </w:p>
    <w:p w:rsidR="00375C1F" w:rsidRPr="00F60D90" w:rsidRDefault="00375C1F" w:rsidP="00375C1F">
      <w:pPr>
        <w:spacing w:after="0" w:line="240" w:lineRule="auto"/>
        <w:rPr>
          <w:rFonts w:eastAsia="Times New Roman"/>
          <w:szCs w:val="26"/>
        </w:rPr>
      </w:pPr>
    </w:p>
    <w:p w:rsidR="00375C1F" w:rsidRPr="00F60D90" w:rsidRDefault="00375C1F" w:rsidP="00375C1F">
      <w:pPr>
        <w:tabs>
          <w:tab w:val="right" w:leader="dot" w:pos="8789"/>
        </w:tabs>
        <w:spacing w:after="0" w:line="240" w:lineRule="auto"/>
        <w:rPr>
          <w:rFonts w:eastAsia="Times New Roman"/>
          <w:b/>
          <w:bCs/>
          <w:szCs w:val="26"/>
          <w:lang w:val="vi-VN"/>
        </w:rPr>
      </w:pPr>
      <w:r w:rsidRPr="00F60D90">
        <w:rPr>
          <w:rFonts w:eastAsia="Times New Roman"/>
          <w:b/>
          <w:bCs/>
          <w:szCs w:val="26"/>
        </w:rPr>
        <w:t xml:space="preserve">1. Tên học phần: </w:t>
      </w:r>
      <w:r w:rsidRPr="00F60D90">
        <w:rPr>
          <w:rFonts w:eastAsia="Times New Roman"/>
          <w:b/>
          <w:bCs/>
          <w:szCs w:val="26"/>
          <w:lang w:val="vi-VN"/>
        </w:rPr>
        <w:t>Kế toán mô phỏng</w:t>
      </w:r>
      <w:r w:rsidRPr="00F60D90">
        <w:rPr>
          <w:rFonts w:eastAsia="Times New Roman"/>
          <w:b/>
          <w:bCs/>
          <w:szCs w:val="26"/>
        </w:rPr>
        <w:t xml:space="preserve">                                      - Mã học phần :</w:t>
      </w:r>
      <w:r w:rsidRPr="00F60D90">
        <w:rPr>
          <w:rFonts w:eastAsia="Times New Roman"/>
          <w:b/>
          <w:bCs/>
          <w:szCs w:val="26"/>
          <w:lang w:val="vi-VN"/>
        </w:rPr>
        <w:t xml:space="preserve"> 10102</w:t>
      </w:r>
    </w:p>
    <w:p w:rsidR="00375C1F" w:rsidRPr="00F60D90" w:rsidRDefault="00375C1F" w:rsidP="00375C1F">
      <w:pPr>
        <w:tabs>
          <w:tab w:val="right" w:leader="dot" w:pos="8789"/>
        </w:tabs>
        <w:spacing w:after="0" w:line="240" w:lineRule="auto"/>
        <w:rPr>
          <w:rFonts w:eastAsia="Times New Roman"/>
          <w:b/>
          <w:bCs/>
          <w:szCs w:val="26"/>
          <w:lang w:val="vi-VN"/>
        </w:rPr>
      </w:pPr>
      <w:r w:rsidRPr="00F60D90">
        <w:rPr>
          <w:rFonts w:eastAsia="Times New Roman"/>
          <w:b/>
          <w:bCs/>
          <w:szCs w:val="26"/>
        </w:rPr>
        <w:t>2. Khoa phụ trách:</w:t>
      </w:r>
      <w:r w:rsidRPr="00F60D90">
        <w:rPr>
          <w:rFonts w:eastAsia="Times New Roman"/>
          <w:b/>
          <w:bCs/>
          <w:szCs w:val="26"/>
          <w:lang w:val="vi-VN"/>
        </w:rPr>
        <w:t xml:space="preserve"> Kế Toán – Kiểm Toán</w:t>
      </w:r>
    </w:p>
    <w:p w:rsidR="00375C1F" w:rsidRPr="00F60D90" w:rsidRDefault="00375C1F" w:rsidP="00375C1F">
      <w:pPr>
        <w:tabs>
          <w:tab w:val="right" w:leader="dot" w:pos="8789"/>
        </w:tabs>
        <w:spacing w:after="0" w:line="240" w:lineRule="auto"/>
        <w:rPr>
          <w:rFonts w:eastAsia="Times New Roman"/>
          <w:b/>
          <w:bCs/>
          <w:szCs w:val="26"/>
          <w:lang w:val="vi-VN"/>
        </w:rPr>
      </w:pPr>
      <w:r w:rsidRPr="00F60D90">
        <w:rPr>
          <w:rFonts w:eastAsia="Times New Roman"/>
          <w:b/>
          <w:bCs/>
          <w:szCs w:val="26"/>
        </w:rPr>
        <w:t xml:space="preserve">3. Họ tên các giảng viên giảng dạy: </w:t>
      </w:r>
    </w:p>
    <w:p w:rsidR="00375C1F" w:rsidRPr="00054DB7" w:rsidRDefault="00375C1F" w:rsidP="00375C1F">
      <w:pPr>
        <w:spacing w:after="0" w:line="240" w:lineRule="auto"/>
        <w:ind w:firstLine="426"/>
        <w:rPr>
          <w:rFonts w:eastAsia="SimSun"/>
          <w:b/>
          <w:bCs/>
          <w:szCs w:val="26"/>
          <w:lang w:eastAsia="zh-CN"/>
        </w:rPr>
      </w:pPr>
      <w:r>
        <w:rPr>
          <w:rFonts w:eastAsia="SimSun"/>
          <w:b/>
          <w:bCs/>
          <w:szCs w:val="26"/>
          <w:lang w:eastAsia="zh-CN"/>
        </w:rPr>
        <w:t xml:space="preserve">3.1 </w:t>
      </w:r>
      <w:r w:rsidRPr="00054DB7">
        <w:rPr>
          <w:rFonts w:eastAsia="SimSun"/>
          <w:b/>
          <w:bCs/>
          <w:szCs w:val="26"/>
          <w:lang w:eastAsia="zh-CN"/>
        </w:rPr>
        <w:t>Họ và tên:</w:t>
      </w:r>
      <w:r>
        <w:rPr>
          <w:rFonts w:eastAsia="SimSun"/>
          <w:b/>
          <w:bCs/>
          <w:szCs w:val="26"/>
          <w:lang w:eastAsia="zh-CN"/>
        </w:rPr>
        <w:t xml:space="preserve"> Đào Tuyết Lan</w:t>
      </w:r>
    </w:p>
    <w:p w:rsidR="00375C1F" w:rsidRPr="00054DB7" w:rsidRDefault="00375C1F" w:rsidP="00D53810">
      <w:pPr>
        <w:numPr>
          <w:ilvl w:val="0"/>
          <w:numId w:val="12"/>
        </w:numPr>
        <w:tabs>
          <w:tab w:val="left" w:pos="709"/>
        </w:tabs>
        <w:spacing w:before="0" w:after="0" w:line="240" w:lineRule="auto"/>
        <w:ind w:left="709" w:hanging="283"/>
        <w:rPr>
          <w:rFonts w:eastAsia="SimSun"/>
          <w:szCs w:val="26"/>
          <w:lang w:eastAsia="zh-CN"/>
        </w:rPr>
      </w:pPr>
      <w:r w:rsidRPr="00054DB7">
        <w:rPr>
          <w:rFonts w:eastAsia="MS Mincho"/>
          <w:color w:val="000000"/>
          <w:szCs w:val="26"/>
          <w:lang w:eastAsia="ja-JP"/>
        </w:rPr>
        <w:t>Chức</w:t>
      </w:r>
      <w:r w:rsidRPr="00054DB7">
        <w:rPr>
          <w:rFonts w:eastAsia="SimSun"/>
          <w:szCs w:val="26"/>
          <w:lang w:eastAsia="zh-CN"/>
        </w:rPr>
        <w:t xml:space="preserve"> danh, học hàm, học vị: </w:t>
      </w:r>
      <w:r>
        <w:rPr>
          <w:rFonts w:eastAsia="SimSun"/>
          <w:szCs w:val="26"/>
          <w:lang w:eastAsia="zh-CN"/>
        </w:rPr>
        <w:t>Thạc sĩ</w:t>
      </w:r>
    </w:p>
    <w:p w:rsidR="00375C1F" w:rsidRPr="00054DB7" w:rsidRDefault="00375C1F" w:rsidP="00D53810">
      <w:pPr>
        <w:numPr>
          <w:ilvl w:val="0"/>
          <w:numId w:val="12"/>
        </w:numPr>
        <w:tabs>
          <w:tab w:val="left" w:pos="709"/>
        </w:tabs>
        <w:spacing w:before="0" w:after="0" w:line="240" w:lineRule="auto"/>
        <w:ind w:left="709" w:hanging="283"/>
        <w:rPr>
          <w:rFonts w:eastAsia="MS Mincho"/>
          <w:color w:val="000000"/>
          <w:szCs w:val="26"/>
          <w:lang w:eastAsia="ja-JP"/>
        </w:rPr>
      </w:pPr>
      <w:r w:rsidRPr="00054DB7">
        <w:rPr>
          <w:rFonts w:eastAsia="MS Mincho"/>
          <w:color w:val="000000"/>
          <w:szCs w:val="26"/>
          <w:lang w:eastAsia="ja-JP"/>
        </w:rPr>
        <w:t>Địa chỉ liên hệ: Khoa Kế toán – Kiểm toán</w:t>
      </w:r>
    </w:p>
    <w:p w:rsidR="00375C1F" w:rsidRPr="00054DB7" w:rsidRDefault="00375C1F" w:rsidP="00D53810">
      <w:pPr>
        <w:numPr>
          <w:ilvl w:val="0"/>
          <w:numId w:val="12"/>
        </w:numPr>
        <w:tabs>
          <w:tab w:val="left" w:pos="709"/>
        </w:tabs>
        <w:spacing w:before="0" w:after="0" w:line="240" w:lineRule="auto"/>
        <w:ind w:left="709" w:hanging="283"/>
        <w:rPr>
          <w:rFonts w:eastAsia="SimSun"/>
          <w:szCs w:val="26"/>
          <w:lang w:eastAsia="zh-CN"/>
        </w:rPr>
      </w:pPr>
      <w:r w:rsidRPr="00054DB7">
        <w:rPr>
          <w:rFonts w:eastAsia="SimSun"/>
          <w:szCs w:val="26"/>
          <w:lang w:eastAsia="zh-CN"/>
        </w:rPr>
        <w:t>ĐT:</w:t>
      </w:r>
      <w:r>
        <w:rPr>
          <w:rFonts w:eastAsia="SimSun"/>
          <w:szCs w:val="26"/>
          <w:lang w:eastAsia="zh-CN"/>
        </w:rPr>
        <w:t xml:space="preserve"> 0989.002.001</w:t>
      </w:r>
      <w:r>
        <w:rPr>
          <w:rFonts w:eastAsia="SimSun"/>
          <w:szCs w:val="26"/>
          <w:lang w:eastAsia="zh-CN"/>
        </w:rPr>
        <w:tab/>
      </w:r>
      <w:r>
        <w:rPr>
          <w:rFonts w:eastAsia="SimSun"/>
          <w:szCs w:val="26"/>
          <w:lang w:eastAsia="zh-CN"/>
        </w:rPr>
        <w:tab/>
      </w:r>
      <w:r>
        <w:rPr>
          <w:rFonts w:eastAsia="SimSun"/>
          <w:szCs w:val="26"/>
          <w:lang w:eastAsia="zh-CN"/>
        </w:rPr>
        <w:tab/>
      </w:r>
      <w:r>
        <w:rPr>
          <w:rFonts w:eastAsia="SimSun"/>
          <w:szCs w:val="26"/>
          <w:lang w:eastAsia="zh-CN"/>
        </w:rPr>
        <w:tab/>
      </w:r>
      <w:r w:rsidRPr="00054DB7">
        <w:rPr>
          <w:rFonts w:eastAsia="SimSun"/>
          <w:szCs w:val="26"/>
          <w:lang w:eastAsia="zh-CN"/>
        </w:rPr>
        <w:t xml:space="preserve">email: </w:t>
      </w:r>
      <w:r>
        <w:rPr>
          <w:rFonts w:eastAsia="SimSun"/>
          <w:szCs w:val="26"/>
          <w:lang w:eastAsia="zh-CN"/>
        </w:rPr>
        <w:t>daotuyetlan.07@gmail.com</w:t>
      </w:r>
    </w:p>
    <w:p w:rsidR="00375C1F" w:rsidRDefault="00375C1F" w:rsidP="00375C1F">
      <w:pPr>
        <w:spacing w:after="0" w:line="240" w:lineRule="auto"/>
        <w:ind w:firstLine="720"/>
        <w:rPr>
          <w:rFonts w:eastAsia="SimSun"/>
          <w:szCs w:val="26"/>
          <w:lang w:eastAsia="zh-CN"/>
        </w:rPr>
      </w:pPr>
      <w:r w:rsidRPr="00054DB7">
        <w:rPr>
          <w:rFonts w:eastAsia="SimSun"/>
          <w:szCs w:val="26"/>
          <w:lang w:eastAsia="zh-CN"/>
        </w:rPr>
        <w:t>Các hướng nghiên cứu chính: Kế toán, Kiểm toán</w:t>
      </w:r>
      <w:r>
        <w:rPr>
          <w:rFonts w:eastAsia="SimSun"/>
          <w:szCs w:val="26"/>
          <w:lang w:eastAsia="zh-CN"/>
        </w:rPr>
        <w:t xml:space="preserve"> </w:t>
      </w:r>
    </w:p>
    <w:p w:rsidR="00375C1F" w:rsidRPr="00441812" w:rsidRDefault="00375C1F" w:rsidP="00375C1F">
      <w:pPr>
        <w:spacing w:after="0" w:line="240" w:lineRule="auto"/>
        <w:ind w:firstLine="426"/>
        <w:rPr>
          <w:rFonts w:eastAsia="SimSun"/>
          <w:b/>
          <w:bCs/>
          <w:szCs w:val="26"/>
          <w:lang w:eastAsia="zh-CN"/>
        </w:rPr>
      </w:pPr>
      <w:r w:rsidRPr="0014768B">
        <w:rPr>
          <w:rFonts w:eastAsia="SimSun"/>
          <w:b/>
          <w:bCs/>
          <w:szCs w:val="26"/>
          <w:lang w:eastAsia="zh-CN"/>
        </w:rPr>
        <w:t xml:space="preserve">3.2 </w:t>
      </w:r>
      <w:r>
        <w:rPr>
          <w:rFonts w:eastAsia="SimSun"/>
          <w:b/>
          <w:bCs/>
          <w:szCs w:val="26"/>
          <w:lang w:eastAsia="zh-CN"/>
        </w:rPr>
        <w:t xml:space="preserve">Họ và tên: </w:t>
      </w:r>
      <w:r w:rsidRPr="00441812">
        <w:rPr>
          <w:rFonts w:eastAsia="SimSun"/>
          <w:b/>
          <w:bCs/>
          <w:szCs w:val="26"/>
          <w:lang w:eastAsia="zh-CN"/>
        </w:rPr>
        <w:t>Lê Thị Bảo Như</w:t>
      </w:r>
    </w:p>
    <w:p w:rsidR="00375C1F" w:rsidRPr="00441812" w:rsidRDefault="00375C1F" w:rsidP="00D53810">
      <w:pPr>
        <w:numPr>
          <w:ilvl w:val="0"/>
          <w:numId w:val="12"/>
        </w:numPr>
        <w:tabs>
          <w:tab w:val="left" w:pos="709"/>
        </w:tabs>
        <w:spacing w:before="0" w:after="0" w:line="240" w:lineRule="auto"/>
        <w:ind w:left="709" w:hanging="283"/>
        <w:rPr>
          <w:rFonts w:eastAsia="SimSun"/>
          <w:szCs w:val="26"/>
          <w:lang w:eastAsia="zh-CN"/>
        </w:rPr>
      </w:pPr>
      <w:r w:rsidRPr="00441812">
        <w:rPr>
          <w:rFonts w:eastAsia="MS Mincho"/>
          <w:color w:val="000000"/>
          <w:szCs w:val="26"/>
          <w:lang w:eastAsia="ja-JP"/>
        </w:rPr>
        <w:t>Chức</w:t>
      </w:r>
      <w:r w:rsidRPr="00441812">
        <w:rPr>
          <w:rFonts w:eastAsia="SimSun"/>
          <w:szCs w:val="26"/>
          <w:lang w:eastAsia="zh-CN"/>
        </w:rPr>
        <w:t xml:space="preserve"> danh, học hàm, học vị: Thạc sĩ</w:t>
      </w:r>
    </w:p>
    <w:p w:rsidR="00375C1F" w:rsidRPr="00441812" w:rsidRDefault="00375C1F" w:rsidP="00D53810">
      <w:pPr>
        <w:numPr>
          <w:ilvl w:val="0"/>
          <w:numId w:val="12"/>
        </w:numPr>
        <w:tabs>
          <w:tab w:val="left" w:pos="709"/>
        </w:tabs>
        <w:spacing w:before="0" w:after="0" w:line="240" w:lineRule="auto"/>
        <w:ind w:left="709" w:hanging="283"/>
        <w:rPr>
          <w:rFonts w:eastAsia="MS Mincho"/>
          <w:color w:val="000000"/>
          <w:szCs w:val="26"/>
          <w:lang w:eastAsia="ja-JP"/>
        </w:rPr>
      </w:pPr>
      <w:r w:rsidRPr="00441812">
        <w:rPr>
          <w:rFonts w:eastAsia="MS Mincho"/>
          <w:color w:val="000000"/>
          <w:szCs w:val="26"/>
          <w:lang w:eastAsia="ja-JP"/>
        </w:rPr>
        <w:t>Địa chỉ liên hệ: Khoa Kế toán – Kiểm toán</w:t>
      </w:r>
    </w:p>
    <w:p w:rsidR="00375C1F" w:rsidRPr="00441812" w:rsidRDefault="00375C1F" w:rsidP="00D53810">
      <w:pPr>
        <w:numPr>
          <w:ilvl w:val="0"/>
          <w:numId w:val="12"/>
        </w:numPr>
        <w:tabs>
          <w:tab w:val="left" w:pos="709"/>
        </w:tabs>
        <w:spacing w:before="0" w:after="0" w:line="240" w:lineRule="auto"/>
        <w:ind w:left="709" w:hanging="283"/>
        <w:rPr>
          <w:rFonts w:eastAsia="SimSun"/>
          <w:szCs w:val="26"/>
          <w:lang w:eastAsia="zh-CN"/>
        </w:rPr>
      </w:pPr>
      <w:r w:rsidRPr="00441812">
        <w:rPr>
          <w:rFonts w:eastAsia="SimSun"/>
          <w:szCs w:val="26"/>
          <w:lang w:eastAsia="zh-CN"/>
        </w:rPr>
        <w:t>ĐT: 0917.485.684</w:t>
      </w:r>
      <w:r w:rsidRPr="00441812">
        <w:rPr>
          <w:rFonts w:eastAsia="SimSun"/>
          <w:szCs w:val="26"/>
          <w:lang w:eastAsia="zh-CN"/>
        </w:rPr>
        <w:tab/>
      </w:r>
      <w:r w:rsidRPr="00441812">
        <w:rPr>
          <w:rFonts w:eastAsia="SimSun"/>
          <w:szCs w:val="26"/>
          <w:lang w:eastAsia="zh-CN"/>
        </w:rPr>
        <w:tab/>
      </w:r>
      <w:r w:rsidRPr="00441812">
        <w:rPr>
          <w:rFonts w:eastAsia="SimSun"/>
          <w:szCs w:val="26"/>
          <w:lang w:eastAsia="zh-CN"/>
        </w:rPr>
        <w:tab/>
      </w:r>
      <w:r w:rsidRPr="00441812">
        <w:rPr>
          <w:rFonts w:eastAsia="SimSun"/>
          <w:szCs w:val="26"/>
          <w:lang w:eastAsia="zh-CN"/>
        </w:rPr>
        <w:tab/>
        <w:t>email: lebaonhu@gmail.com</w:t>
      </w:r>
    </w:p>
    <w:p w:rsidR="00375C1F" w:rsidRPr="00441812" w:rsidRDefault="00375C1F" w:rsidP="00375C1F">
      <w:pPr>
        <w:spacing w:after="0" w:line="240" w:lineRule="auto"/>
        <w:ind w:firstLine="720"/>
        <w:rPr>
          <w:rFonts w:eastAsia="SimSun"/>
          <w:szCs w:val="26"/>
          <w:lang w:eastAsia="zh-CN"/>
        </w:rPr>
      </w:pPr>
      <w:r w:rsidRPr="00441812">
        <w:rPr>
          <w:rFonts w:eastAsia="SimSun"/>
          <w:szCs w:val="26"/>
          <w:lang w:eastAsia="zh-CN"/>
        </w:rPr>
        <w:t>Các hướng nghiên cứu chính: Kế toán, Kiểm toán</w:t>
      </w:r>
    </w:p>
    <w:p w:rsidR="00375C1F" w:rsidRPr="00F60D90" w:rsidRDefault="00375C1F" w:rsidP="00375C1F">
      <w:pPr>
        <w:spacing w:after="0" w:line="240" w:lineRule="auto"/>
        <w:ind w:firstLine="426"/>
        <w:rPr>
          <w:rFonts w:eastAsia="Times New Roman"/>
          <w:b/>
          <w:bCs/>
          <w:szCs w:val="26"/>
          <w:lang w:val="vi-VN"/>
        </w:rPr>
      </w:pPr>
      <w:r w:rsidRPr="00F60D90">
        <w:rPr>
          <w:rFonts w:eastAsia="Times New Roman"/>
          <w:b/>
          <w:bCs/>
          <w:szCs w:val="26"/>
        </w:rPr>
        <w:t xml:space="preserve">4. Số tín chỉ: </w:t>
      </w:r>
      <w:r w:rsidRPr="00F60D90">
        <w:rPr>
          <w:rFonts w:eastAsia="Times New Roman"/>
          <w:b/>
          <w:bCs/>
          <w:szCs w:val="26"/>
          <w:lang w:val="vi-VN"/>
        </w:rPr>
        <w:t>4</w:t>
      </w:r>
    </w:p>
    <w:p w:rsidR="00375C1F" w:rsidRPr="00F60D90" w:rsidRDefault="00375C1F" w:rsidP="00375C1F">
      <w:pPr>
        <w:spacing w:after="0" w:line="240" w:lineRule="auto"/>
        <w:rPr>
          <w:rFonts w:eastAsia="Times New Roman"/>
          <w:b/>
          <w:bCs/>
          <w:szCs w:val="26"/>
        </w:rPr>
      </w:pPr>
      <w:r w:rsidRPr="00F60D90">
        <w:rPr>
          <w:rFonts w:eastAsia="Times New Roman"/>
          <w:b/>
          <w:bCs/>
          <w:szCs w:val="26"/>
        </w:rPr>
        <w:t xml:space="preserve">5. Phân bổ thời gian (tiết): </w:t>
      </w:r>
      <w:r w:rsidRPr="00F60D90">
        <w:rPr>
          <w:rFonts w:eastAsia="Times New Roman"/>
          <w:b/>
          <w:bCs/>
          <w:szCs w:val="26"/>
          <w:lang w:val="vi-VN"/>
        </w:rPr>
        <w:t xml:space="preserve">60 </w:t>
      </w:r>
      <w:r w:rsidRPr="00F60D90">
        <w:rPr>
          <w:rFonts w:eastAsia="Times New Roman"/>
          <w:b/>
          <w:bCs/>
          <w:szCs w:val="26"/>
        </w:rPr>
        <w:t>tiết</w:t>
      </w:r>
    </w:p>
    <w:p w:rsidR="00375C1F" w:rsidRPr="00F60D90" w:rsidRDefault="00375C1F" w:rsidP="00D53810">
      <w:pPr>
        <w:numPr>
          <w:ilvl w:val="0"/>
          <w:numId w:val="11"/>
        </w:numPr>
        <w:spacing w:before="0" w:after="0" w:line="240" w:lineRule="auto"/>
        <w:rPr>
          <w:rFonts w:eastAsia="Times New Roman"/>
          <w:szCs w:val="26"/>
        </w:rPr>
      </w:pPr>
      <w:r w:rsidRPr="00F60D90">
        <w:rPr>
          <w:rFonts w:eastAsia="Times New Roman"/>
          <w:szCs w:val="26"/>
        </w:rPr>
        <w:t xml:space="preserve">Lên lớp: </w:t>
      </w:r>
      <w:r w:rsidRPr="00F60D90">
        <w:rPr>
          <w:rFonts w:eastAsia="Times New Roman"/>
          <w:szCs w:val="26"/>
          <w:lang w:val="vi-VN"/>
        </w:rPr>
        <w:t>60</w:t>
      </w:r>
      <w:r w:rsidRPr="00F60D90">
        <w:rPr>
          <w:rFonts w:eastAsia="Times New Roman"/>
          <w:szCs w:val="26"/>
        </w:rPr>
        <w:t xml:space="preserve"> tiết</w:t>
      </w:r>
    </w:p>
    <w:p w:rsidR="00375C1F" w:rsidRPr="00F60D90" w:rsidRDefault="00375C1F" w:rsidP="00D53810">
      <w:pPr>
        <w:numPr>
          <w:ilvl w:val="0"/>
          <w:numId w:val="11"/>
        </w:numPr>
        <w:spacing w:before="0" w:after="0" w:line="240" w:lineRule="auto"/>
        <w:rPr>
          <w:rFonts w:eastAsia="Times New Roman"/>
          <w:szCs w:val="26"/>
        </w:rPr>
      </w:pPr>
      <w:r w:rsidRPr="00F60D90">
        <w:rPr>
          <w:rFonts w:eastAsia="Times New Roman"/>
          <w:szCs w:val="26"/>
        </w:rPr>
        <w:t xml:space="preserve">Tự học: </w:t>
      </w:r>
      <w:r w:rsidRPr="00F60D90">
        <w:rPr>
          <w:rFonts w:eastAsia="Times New Roman"/>
          <w:szCs w:val="26"/>
          <w:lang w:val="vi-VN"/>
        </w:rPr>
        <w:t xml:space="preserve"> 180</w:t>
      </w:r>
      <w:r w:rsidRPr="00F60D90">
        <w:rPr>
          <w:rFonts w:eastAsia="Times New Roman"/>
          <w:szCs w:val="26"/>
        </w:rPr>
        <w:t xml:space="preserve"> tiết</w:t>
      </w:r>
    </w:p>
    <w:p w:rsidR="00375C1F" w:rsidRPr="00F60D90" w:rsidRDefault="00375C1F" w:rsidP="00375C1F">
      <w:pPr>
        <w:spacing w:after="0" w:line="240" w:lineRule="auto"/>
        <w:rPr>
          <w:rFonts w:eastAsia="Times New Roman"/>
          <w:szCs w:val="26"/>
          <w:lang w:val="vi-VN"/>
        </w:rPr>
      </w:pPr>
      <w:r w:rsidRPr="00F60D90">
        <w:rPr>
          <w:rFonts w:eastAsia="Times New Roman"/>
          <w:b/>
          <w:bCs/>
          <w:szCs w:val="26"/>
        </w:rPr>
        <w:t xml:space="preserve">6. Học phần tiên quyết: </w:t>
      </w:r>
      <w:r w:rsidRPr="00F60D90">
        <w:rPr>
          <w:rFonts w:eastAsia="Times New Roman"/>
          <w:szCs w:val="26"/>
          <w:lang w:val="vi-VN"/>
        </w:rPr>
        <w:t>Nguyên lý kế toán; Tin học căn bản</w:t>
      </w:r>
      <w:r w:rsidRPr="00F60D90">
        <w:rPr>
          <w:szCs w:val="26"/>
          <w:lang w:eastAsia="ko-KR"/>
        </w:rPr>
        <w:t xml:space="preserve">; </w:t>
      </w:r>
      <w:r w:rsidRPr="00F60D90">
        <w:rPr>
          <w:rFonts w:eastAsia="Times New Roman"/>
          <w:szCs w:val="26"/>
          <w:lang w:val="vi-VN"/>
        </w:rPr>
        <w:t>Kế toán tài chính 1, 2, 3; Kế toán phần mềm, Kế toán chi phí, Thuế thực hành</w:t>
      </w:r>
    </w:p>
    <w:p w:rsidR="00375C1F" w:rsidRPr="00F60D90" w:rsidRDefault="00375C1F" w:rsidP="00375C1F">
      <w:pPr>
        <w:spacing w:after="0" w:line="240" w:lineRule="auto"/>
        <w:rPr>
          <w:rFonts w:eastAsia="Times New Roman"/>
          <w:b/>
          <w:bCs/>
          <w:szCs w:val="26"/>
          <w:lang w:val="vi-VN"/>
        </w:rPr>
      </w:pPr>
      <w:r w:rsidRPr="00F60D90">
        <w:rPr>
          <w:rFonts w:eastAsia="Times New Roman"/>
          <w:b/>
          <w:bCs/>
          <w:szCs w:val="26"/>
        </w:rPr>
        <w:t>7. Mục tiêu của học phần:</w:t>
      </w:r>
    </w:p>
    <w:p w:rsidR="00375C1F" w:rsidRPr="00F60D90" w:rsidRDefault="00375C1F" w:rsidP="00375C1F">
      <w:pPr>
        <w:spacing w:after="0" w:line="288" w:lineRule="auto"/>
        <w:rPr>
          <w:bCs/>
          <w:szCs w:val="26"/>
        </w:rPr>
      </w:pPr>
      <w:r w:rsidRPr="00F60D90">
        <w:rPr>
          <w:bCs/>
          <w:szCs w:val="26"/>
        </w:rPr>
        <w:t>Môn học nhằm cung cấp các kiến thức như:</w:t>
      </w:r>
    </w:p>
    <w:p w:rsidR="00375C1F" w:rsidRPr="00F60D90" w:rsidRDefault="00375C1F" w:rsidP="00375C1F">
      <w:pPr>
        <w:spacing w:after="0" w:line="288" w:lineRule="auto"/>
        <w:ind w:firstLine="720"/>
        <w:rPr>
          <w:bCs/>
          <w:szCs w:val="26"/>
        </w:rPr>
      </w:pPr>
      <w:r w:rsidRPr="00F60D90">
        <w:rPr>
          <w:bCs/>
          <w:szCs w:val="26"/>
        </w:rPr>
        <w:t>Về Kiến thức:</w:t>
      </w:r>
    </w:p>
    <w:p w:rsidR="00375C1F" w:rsidRPr="00F60D90" w:rsidRDefault="00375C1F" w:rsidP="00375C1F">
      <w:pPr>
        <w:spacing w:after="0" w:line="288" w:lineRule="auto"/>
        <w:rPr>
          <w:bCs/>
          <w:szCs w:val="26"/>
        </w:rPr>
      </w:pPr>
      <w:r w:rsidRPr="00F60D90">
        <w:rPr>
          <w:bCs/>
          <w:szCs w:val="26"/>
        </w:rPr>
        <w:t>Vận dụng được kỹ năng thực hành kế toán vốn bằng tiền, kế toán các khoản đầu tư, kế toán các khoản thanh toán (phải thu, phải trả), kế toán nguồn vốn – quỹ, kế toán nguyên vật liệu, kế tài sản cố định, kế toán tiền lương – các khoản trích theo lương, kế toán chi phí sản xuất – tính giá thành sản phẩm, kế toán thành phẩm – tiêu thụ - xác định kết quả kinh doanh, kế toán thuế để thực hiện trong công tác kế toán tại các vị trí công tác kế toán.</w:t>
      </w:r>
    </w:p>
    <w:p w:rsidR="00375C1F" w:rsidRPr="00F60D90" w:rsidRDefault="00375C1F" w:rsidP="00375C1F">
      <w:pPr>
        <w:spacing w:after="0" w:line="288" w:lineRule="auto"/>
        <w:rPr>
          <w:bCs/>
          <w:szCs w:val="26"/>
        </w:rPr>
      </w:pPr>
      <w:r w:rsidRPr="00F60D90">
        <w:rPr>
          <w:bCs/>
          <w:szCs w:val="26"/>
        </w:rPr>
        <w:t>Xử lý được những vấn đề về kỹ năng nghề kế toán cần giải quyết trong công tác kế toán doanh nghiệp.</w:t>
      </w:r>
    </w:p>
    <w:p w:rsidR="00375C1F" w:rsidRPr="00F60D90" w:rsidRDefault="00375C1F" w:rsidP="00375C1F">
      <w:pPr>
        <w:spacing w:after="0" w:line="288" w:lineRule="auto"/>
        <w:rPr>
          <w:bCs/>
          <w:szCs w:val="26"/>
        </w:rPr>
      </w:pPr>
      <w:r w:rsidRPr="00F60D90">
        <w:rPr>
          <w:bCs/>
          <w:szCs w:val="26"/>
        </w:rPr>
        <w:t>Vận dụng được kỹ năng nghề trong thực hiện các phần mềm kế toán.</w:t>
      </w:r>
    </w:p>
    <w:p w:rsidR="00375C1F" w:rsidRPr="00F60D90" w:rsidRDefault="00375C1F" w:rsidP="00375C1F">
      <w:pPr>
        <w:spacing w:after="0" w:line="288" w:lineRule="auto"/>
        <w:rPr>
          <w:bCs/>
          <w:szCs w:val="26"/>
        </w:rPr>
      </w:pPr>
      <w:r w:rsidRPr="00F60D90">
        <w:rPr>
          <w:bCs/>
          <w:szCs w:val="26"/>
        </w:rPr>
        <w:tab/>
        <w:t>Về Kỹ năng:</w:t>
      </w:r>
    </w:p>
    <w:p w:rsidR="00375C1F" w:rsidRPr="00F60D90" w:rsidRDefault="00375C1F" w:rsidP="00375C1F">
      <w:pPr>
        <w:spacing w:after="0" w:line="288" w:lineRule="auto"/>
        <w:rPr>
          <w:bCs/>
          <w:szCs w:val="26"/>
        </w:rPr>
      </w:pPr>
      <w:r w:rsidRPr="00F60D90">
        <w:rPr>
          <w:bCs/>
          <w:szCs w:val="26"/>
        </w:rPr>
        <w:lastRenderedPageBreak/>
        <w:t>Tổ chức được công tác kế toán phù hợp theo từng loại hình doanh nghiệp.</w:t>
      </w:r>
    </w:p>
    <w:p w:rsidR="00375C1F" w:rsidRPr="00F60D90" w:rsidRDefault="00375C1F" w:rsidP="00375C1F">
      <w:pPr>
        <w:spacing w:after="0" w:line="288" w:lineRule="auto"/>
        <w:rPr>
          <w:bCs/>
          <w:szCs w:val="26"/>
        </w:rPr>
      </w:pPr>
      <w:r w:rsidRPr="00F60D90">
        <w:rPr>
          <w:bCs/>
          <w:szCs w:val="26"/>
        </w:rPr>
        <w:t>Lập, kiểm tra, phân loại và xử lý chính xác chứng từ kế toán.</w:t>
      </w:r>
    </w:p>
    <w:p w:rsidR="00375C1F" w:rsidRPr="00F60D90" w:rsidRDefault="00375C1F" w:rsidP="00375C1F">
      <w:pPr>
        <w:spacing w:after="0" w:line="288" w:lineRule="auto"/>
        <w:rPr>
          <w:bCs/>
          <w:szCs w:val="26"/>
        </w:rPr>
      </w:pPr>
      <w:r w:rsidRPr="00F60D90">
        <w:rPr>
          <w:bCs/>
          <w:szCs w:val="26"/>
        </w:rPr>
        <w:t>Sử dụng thành thạo chứng từ kế toán để ghi sổ kế toán chi tiết và tổng hợp trên 2 hình thức ghi sổ kế toán là Nhật ký chung và chứng từ ghi sổ.</w:t>
      </w:r>
    </w:p>
    <w:p w:rsidR="00375C1F" w:rsidRPr="00F60D90" w:rsidRDefault="00375C1F" w:rsidP="00375C1F">
      <w:pPr>
        <w:spacing w:after="0" w:line="288" w:lineRule="auto"/>
        <w:rPr>
          <w:bCs/>
          <w:szCs w:val="26"/>
        </w:rPr>
      </w:pPr>
      <w:r w:rsidRPr="00F60D90">
        <w:rPr>
          <w:bCs/>
          <w:szCs w:val="26"/>
        </w:rPr>
        <w:t>Lập được các báo cáo tài chính theo quy định.</w:t>
      </w:r>
    </w:p>
    <w:p w:rsidR="00375C1F" w:rsidRPr="00F60D90" w:rsidRDefault="00375C1F" w:rsidP="00375C1F">
      <w:pPr>
        <w:spacing w:after="0" w:line="288" w:lineRule="auto"/>
        <w:rPr>
          <w:bCs/>
          <w:szCs w:val="26"/>
        </w:rPr>
      </w:pPr>
      <w:r w:rsidRPr="00F60D90">
        <w:rPr>
          <w:bCs/>
          <w:szCs w:val="26"/>
        </w:rPr>
        <w:t>Lập được khai báo thuế GTGT, Thuế TNDN, khai báo tình hình sử dụng hoá đơn.</w:t>
      </w:r>
    </w:p>
    <w:p w:rsidR="00375C1F" w:rsidRPr="00F60D90" w:rsidRDefault="00375C1F" w:rsidP="00375C1F">
      <w:pPr>
        <w:spacing w:after="0" w:line="288" w:lineRule="auto"/>
        <w:rPr>
          <w:bCs/>
          <w:szCs w:val="26"/>
        </w:rPr>
      </w:pPr>
      <w:r w:rsidRPr="00F60D90">
        <w:rPr>
          <w:bCs/>
          <w:szCs w:val="26"/>
        </w:rPr>
        <w:t>Kiểm tra, đánh giá được công tác kế toán tài chính trong doanh nghiệp.</w:t>
      </w:r>
    </w:p>
    <w:p w:rsidR="00375C1F" w:rsidRPr="00F60D90" w:rsidRDefault="00375C1F" w:rsidP="00375C1F">
      <w:pPr>
        <w:spacing w:after="0" w:line="288" w:lineRule="auto"/>
        <w:rPr>
          <w:bCs/>
          <w:szCs w:val="26"/>
        </w:rPr>
      </w:pPr>
      <w:r w:rsidRPr="00F60D90">
        <w:rPr>
          <w:bCs/>
          <w:szCs w:val="26"/>
        </w:rPr>
        <w:tab/>
        <w:t xml:space="preserve">Về </w:t>
      </w:r>
      <w:r w:rsidRPr="00F60D90">
        <w:rPr>
          <w:bCs/>
          <w:szCs w:val="26"/>
          <w:lang w:val="vi-VN"/>
        </w:rPr>
        <w:t>năng lực tự chủ và chịu trách nhiệm</w:t>
      </w:r>
      <w:r w:rsidRPr="00F60D90">
        <w:rPr>
          <w:bCs/>
          <w:szCs w:val="26"/>
        </w:rPr>
        <w:t>:</w:t>
      </w:r>
    </w:p>
    <w:p w:rsidR="00375C1F" w:rsidRPr="00F60D90" w:rsidRDefault="00375C1F" w:rsidP="00375C1F">
      <w:pPr>
        <w:spacing w:after="0" w:line="288" w:lineRule="auto"/>
        <w:rPr>
          <w:bCs/>
          <w:szCs w:val="26"/>
        </w:rPr>
      </w:pPr>
      <w:r w:rsidRPr="00F60D90">
        <w:rPr>
          <w:bCs/>
          <w:szCs w:val="26"/>
        </w:rPr>
        <w:t>Tuân thủ các chế độ kế toán tài chính do Nhà nước ban hành.</w:t>
      </w:r>
    </w:p>
    <w:p w:rsidR="00375C1F" w:rsidRPr="00F60D90" w:rsidRDefault="00375C1F" w:rsidP="00375C1F">
      <w:pPr>
        <w:spacing w:after="0" w:line="288" w:lineRule="auto"/>
        <w:rPr>
          <w:bCs/>
          <w:szCs w:val="26"/>
        </w:rPr>
      </w:pPr>
      <w:r w:rsidRPr="00F60D90">
        <w:rPr>
          <w:bCs/>
          <w:szCs w:val="26"/>
        </w:rPr>
        <w:t>Nghiêm túc thực hiện đầy đủ yêu cầu của giáo viên đối với môn học</w:t>
      </w:r>
    </w:p>
    <w:p w:rsidR="00375C1F" w:rsidRPr="00F60D90" w:rsidRDefault="00375C1F" w:rsidP="00375C1F">
      <w:pPr>
        <w:spacing w:after="0" w:line="288" w:lineRule="auto"/>
        <w:rPr>
          <w:bCs/>
          <w:szCs w:val="26"/>
        </w:rPr>
      </w:pPr>
      <w:r w:rsidRPr="00F60D90">
        <w:rPr>
          <w:bCs/>
          <w:szCs w:val="26"/>
        </w:rPr>
        <w:t>Có đạo đức lương tâm nghề nghiệp, có ý thức tổ chức kỷ kuật, sức khoẻ giúp cho người học sau khi tốt nghiệp có khả năng tìm việc làm tại các doanh nghiệp.</w:t>
      </w:r>
    </w:p>
    <w:p w:rsidR="00375C1F" w:rsidRPr="00F60D90" w:rsidRDefault="00375C1F" w:rsidP="00375C1F">
      <w:pPr>
        <w:spacing w:after="0" w:line="240" w:lineRule="auto"/>
        <w:rPr>
          <w:rFonts w:eastAsia="Times New Roman"/>
          <w:bCs/>
          <w:szCs w:val="26"/>
        </w:rPr>
      </w:pPr>
      <w:r w:rsidRPr="00F60D90">
        <w:rPr>
          <w:rFonts w:eastAsia="Times New Roman"/>
          <w:b/>
          <w:bCs/>
          <w:szCs w:val="26"/>
        </w:rPr>
        <w:t xml:space="preserve">8. Chuẩn đầu ra học phần: </w:t>
      </w:r>
      <w:r w:rsidRPr="00F60D90">
        <w:rPr>
          <w:rFonts w:eastAsia="Times New Roman"/>
          <w:bCs/>
          <w:szCs w:val="26"/>
        </w:rPr>
        <w:t>Để hoàn thành học phần, người học phải đạt được, chuẩn đầu ra học phần/ mục tiêu cụ thể.</w:t>
      </w:r>
    </w:p>
    <w:p w:rsidR="00375C1F" w:rsidRPr="00F60D90" w:rsidRDefault="00375C1F" w:rsidP="00375C1F">
      <w:pPr>
        <w:spacing w:after="0" w:line="240" w:lineRule="auto"/>
        <w:ind w:left="720"/>
        <w:rPr>
          <w:rFonts w:eastAsia="SimSun"/>
          <w:b/>
          <w:i/>
          <w:iCs/>
          <w:szCs w:val="26"/>
          <w:lang w:eastAsia="zh-CN"/>
        </w:rPr>
      </w:pPr>
      <w:r w:rsidRPr="00F60D90">
        <w:rPr>
          <w:rFonts w:eastAsia="SimSun"/>
          <w:b/>
          <w:i/>
          <w:iCs/>
          <w:szCs w:val="26"/>
          <w:lang w:eastAsia="zh-CN"/>
        </w:rPr>
        <w:t xml:space="preserve">- </w:t>
      </w:r>
      <w:r w:rsidRPr="00F60D90">
        <w:rPr>
          <w:rFonts w:eastAsia="SimSun"/>
          <w:b/>
          <w:iCs/>
          <w:szCs w:val="26"/>
          <w:lang w:eastAsia="zh-CN"/>
        </w:rPr>
        <w:t>K</w:t>
      </w:r>
      <w:r w:rsidRPr="00F60D90">
        <w:rPr>
          <w:rFonts w:eastAsia="SimSun"/>
          <w:b/>
          <w:iCs/>
          <w:szCs w:val="26"/>
          <w:lang w:val="vi-VN" w:eastAsia="zh-CN"/>
        </w:rPr>
        <w:t>iến thức</w:t>
      </w:r>
      <w:r w:rsidRPr="00F60D90">
        <w:rPr>
          <w:rFonts w:eastAsia="SimSun"/>
          <w:b/>
          <w:iCs/>
          <w:szCs w:val="26"/>
          <w:lang w:eastAsia="zh-CN"/>
        </w:rPr>
        <w:t>:</w:t>
      </w:r>
      <w:r w:rsidRPr="00F60D90">
        <w:rPr>
          <w:rFonts w:eastAsia="SimSun"/>
          <w:b/>
          <w:i/>
          <w:iCs/>
          <w:szCs w:val="26"/>
          <w:lang w:eastAsia="zh-CN"/>
        </w:rPr>
        <w:t xml:space="preserve"> </w:t>
      </w:r>
    </w:p>
    <w:p w:rsidR="00375C1F" w:rsidRPr="00F60D90" w:rsidRDefault="00375C1F" w:rsidP="00375C1F">
      <w:pPr>
        <w:spacing w:after="0" w:line="240" w:lineRule="auto"/>
        <w:ind w:firstLine="720"/>
        <w:rPr>
          <w:rFonts w:eastAsia="SimSun"/>
          <w:szCs w:val="26"/>
          <w:lang w:val="vi-VN" w:eastAsia="zh-CN"/>
        </w:rPr>
      </w:pPr>
      <w:r w:rsidRPr="00F60D90">
        <w:rPr>
          <w:rFonts w:eastAsia="SimSun"/>
          <w:szCs w:val="26"/>
          <w:lang w:val="vi-VN" w:eastAsia="zh-CN"/>
        </w:rPr>
        <w:t>1. Trang bị cho sinh viên kiến thức cơ bản nhất để sử dụng thành thạo chứng từ kế toán trong việc ghi sổ kế toán chi tiết và tổng hợp trên 2 hình thức ghi sổ kế toán là Nhật ký chung và chứng từ ghi sổ.</w:t>
      </w:r>
    </w:p>
    <w:p w:rsidR="00375C1F" w:rsidRPr="00F60D90" w:rsidRDefault="00375C1F" w:rsidP="00375C1F">
      <w:pPr>
        <w:spacing w:after="0" w:line="240" w:lineRule="auto"/>
        <w:ind w:firstLine="720"/>
        <w:rPr>
          <w:rFonts w:eastAsia="SimSun"/>
          <w:szCs w:val="26"/>
          <w:lang w:val="vi-VN" w:eastAsia="zh-CN"/>
        </w:rPr>
      </w:pPr>
      <w:r w:rsidRPr="00F60D90">
        <w:rPr>
          <w:rFonts w:eastAsia="SimSun"/>
          <w:szCs w:val="26"/>
          <w:lang w:val="vi-VN" w:eastAsia="zh-CN"/>
        </w:rPr>
        <w:t>Lập được các báo cáo tài chính theo quy định.</w:t>
      </w:r>
    </w:p>
    <w:p w:rsidR="00375C1F" w:rsidRPr="00F60D90" w:rsidRDefault="00375C1F" w:rsidP="00375C1F">
      <w:pPr>
        <w:spacing w:after="0" w:line="240" w:lineRule="auto"/>
        <w:ind w:firstLine="720"/>
        <w:rPr>
          <w:rFonts w:eastAsia="SimSun"/>
          <w:szCs w:val="26"/>
          <w:lang w:val="vi-VN" w:eastAsia="zh-CN"/>
        </w:rPr>
      </w:pPr>
      <w:r w:rsidRPr="00F60D90">
        <w:rPr>
          <w:bCs/>
          <w:szCs w:val="26"/>
        </w:rPr>
        <w:t>Lập được khai báo thuế GTGT, Thuế TNDN, khai báo tình hình sử dụng hoá đơn</w:t>
      </w:r>
      <w:r w:rsidRPr="00F60D90">
        <w:rPr>
          <w:rFonts w:eastAsia="SimSun"/>
          <w:szCs w:val="26"/>
          <w:lang w:val="vi-VN" w:eastAsia="zh-CN"/>
        </w:rPr>
        <w:t>.</w:t>
      </w:r>
    </w:p>
    <w:p w:rsidR="00375C1F" w:rsidRPr="00F60D90" w:rsidRDefault="00375C1F" w:rsidP="00375C1F">
      <w:pPr>
        <w:spacing w:after="0" w:line="240" w:lineRule="auto"/>
        <w:ind w:firstLine="720"/>
        <w:rPr>
          <w:rFonts w:eastAsia="SimSun"/>
          <w:szCs w:val="26"/>
          <w:lang w:val="vi-VN" w:eastAsia="zh-CN"/>
        </w:rPr>
      </w:pPr>
      <w:r w:rsidRPr="00F60D90">
        <w:rPr>
          <w:rFonts w:eastAsia="SimSun"/>
          <w:szCs w:val="26"/>
          <w:lang w:val="vi-VN" w:eastAsia="zh-CN"/>
        </w:rPr>
        <w:t>2. Giúp cho sinh viên nắm bắt được cách lập, kiểm tra, phân loại và xử lý chính xác chứng từ kế toán.</w:t>
      </w:r>
    </w:p>
    <w:p w:rsidR="00375C1F" w:rsidRPr="00F60D90" w:rsidRDefault="00375C1F" w:rsidP="00375C1F">
      <w:pPr>
        <w:spacing w:after="0" w:line="240" w:lineRule="auto"/>
        <w:ind w:firstLine="720"/>
        <w:rPr>
          <w:rFonts w:eastAsia="SimSun"/>
          <w:szCs w:val="26"/>
          <w:lang w:val="vi-VN" w:eastAsia="zh-CN"/>
        </w:rPr>
      </w:pPr>
      <w:r w:rsidRPr="00F60D90">
        <w:rPr>
          <w:rFonts w:eastAsia="SimSun"/>
          <w:szCs w:val="26"/>
          <w:lang w:val="vi-VN" w:eastAsia="zh-CN"/>
        </w:rPr>
        <w:t>3.Sinh viên sẽ vận dụng những kiến thức đã nghiên cứu để thực hành trên phần mềm kế toán Misa, tác dụng của nó như thế nào vào công tác kế toán.</w:t>
      </w:r>
    </w:p>
    <w:p w:rsidR="00375C1F" w:rsidRPr="00F60D90" w:rsidRDefault="00375C1F" w:rsidP="00375C1F">
      <w:pPr>
        <w:spacing w:after="0" w:line="240" w:lineRule="auto"/>
        <w:rPr>
          <w:rFonts w:eastAsia="SimSun"/>
          <w:b/>
          <w:szCs w:val="26"/>
          <w:lang w:val="pt-BR" w:eastAsia="zh-CN"/>
        </w:rPr>
      </w:pPr>
      <w:r w:rsidRPr="00F60D90">
        <w:rPr>
          <w:rFonts w:eastAsia="SimSun"/>
          <w:b/>
          <w:szCs w:val="26"/>
          <w:lang w:val="pt-BR" w:eastAsia="zh-CN"/>
        </w:rPr>
        <w:tab/>
        <w:t>- K</w:t>
      </w:r>
      <w:r w:rsidRPr="00F60D90">
        <w:rPr>
          <w:rFonts w:eastAsia="SimSun"/>
          <w:b/>
          <w:i/>
          <w:iCs/>
          <w:szCs w:val="26"/>
          <w:lang w:val="vi-VN" w:eastAsia="zh-CN"/>
        </w:rPr>
        <w:t>ỹ năng:</w:t>
      </w:r>
      <w:r w:rsidRPr="00F60D90">
        <w:rPr>
          <w:rFonts w:eastAsia="SimSun"/>
          <w:b/>
          <w:szCs w:val="26"/>
          <w:lang w:val="vi-VN" w:eastAsia="zh-CN"/>
        </w:rPr>
        <w:t xml:space="preserve"> </w:t>
      </w:r>
    </w:p>
    <w:p w:rsidR="00375C1F" w:rsidRPr="00F60D90" w:rsidRDefault="00375C1F" w:rsidP="00375C1F">
      <w:pPr>
        <w:spacing w:after="0" w:line="240" w:lineRule="auto"/>
        <w:rPr>
          <w:rFonts w:eastAsia="SimSun"/>
          <w:szCs w:val="26"/>
          <w:lang w:val="vi-VN" w:eastAsia="zh-CN"/>
        </w:rPr>
      </w:pPr>
      <w:r w:rsidRPr="00F60D90">
        <w:rPr>
          <w:rFonts w:eastAsia="SimSun"/>
          <w:b/>
          <w:szCs w:val="26"/>
          <w:lang w:val="pt-BR" w:eastAsia="zh-CN"/>
        </w:rPr>
        <w:tab/>
      </w:r>
      <w:r w:rsidRPr="00F60D90">
        <w:rPr>
          <w:rFonts w:eastAsia="SimSun"/>
          <w:szCs w:val="26"/>
          <w:lang w:val="vi-VN" w:eastAsia="zh-CN"/>
        </w:rPr>
        <w:t>4</w:t>
      </w:r>
      <w:r w:rsidRPr="00F60D90">
        <w:rPr>
          <w:rFonts w:eastAsia="SimSun"/>
          <w:szCs w:val="26"/>
          <w:lang w:val="pt-BR" w:eastAsia="zh-CN"/>
        </w:rPr>
        <w:t>.</w:t>
      </w:r>
      <w:r w:rsidRPr="00F60D90">
        <w:rPr>
          <w:rFonts w:eastAsia="SimSun"/>
          <w:szCs w:val="26"/>
          <w:lang w:val="vi-VN" w:eastAsia="zh-CN"/>
        </w:rPr>
        <w:t xml:space="preserve"> Sau khi học xong môn học này, sinh viên nhận thức được cách x</w:t>
      </w:r>
      <w:r w:rsidRPr="00F60D90">
        <w:rPr>
          <w:bCs/>
          <w:szCs w:val="26"/>
        </w:rPr>
        <w:t>ử lý được những vấn đề về kỹ năng nghề kế toán cần giải quyết trong công tác kế toán doanh nghiệp</w:t>
      </w:r>
      <w:r w:rsidRPr="00F60D90">
        <w:rPr>
          <w:rFonts w:eastAsia="SimSun"/>
          <w:szCs w:val="26"/>
          <w:lang w:val="pt-BR" w:eastAsia="zh-CN"/>
        </w:rPr>
        <w:tab/>
      </w:r>
      <w:r w:rsidRPr="00F60D90">
        <w:rPr>
          <w:rFonts w:eastAsia="SimSun"/>
          <w:szCs w:val="26"/>
          <w:lang w:val="vi-VN" w:eastAsia="zh-CN"/>
        </w:rPr>
        <w:t>5</w:t>
      </w:r>
      <w:r w:rsidRPr="00F60D90">
        <w:rPr>
          <w:rFonts w:eastAsia="SimSun"/>
          <w:szCs w:val="26"/>
          <w:lang w:val="pt-BR" w:eastAsia="zh-CN"/>
        </w:rPr>
        <w:t>.</w:t>
      </w:r>
      <w:r w:rsidRPr="00F60D90">
        <w:rPr>
          <w:rFonts w:eastAsia="SimSun"/>
          <w:szCs w:val="26"/>
          <w:lang w:val="vi-VN" w:eastAsia="zh-CN"/>
        </w:rPr>
        <w:t xml:space="preserve"> Giúp cho cá nhân tự chủ động trong công việc của mình, trong từng phần hành công việc được giao trong bộ phận tài chính, kế toán doanh nghiệp.</w:t>
      </w:r>
    </w:p>
    <w:p w:rsidR="00375C1F" w:rsidRPr="00F60D90" w:rsidRDefault="00375C1F" w:rsidP="00375C1F">
      <w:pPr>
        <w:spacing w:after="0" w:line="240" w:lineRule="auto"/>
        <w:ind w:firstLine="720"/>
        <w:rPr>
          <w:rFonts w:eastAsia="SimSun"/>
          <w:szCs w:val="26"/>
          <w:lang w:val="vi-VN" w:eastAsia="zh-CN"/>
        </w:rPr>
      </w:pPr>
      <w:r w:rsidRPr="00F60D90">
        <w:rPr>
          <w:rFonts w:eastAsia="SimSun"/>
          <w:szCs w:val="26"/>
          <w:lang w:val="vi-VN" w:eastAsia="zh-CN"/>
        </w:rPr>
        <w:t>6. Rèn luyện kỹ năng xử lý các tình huống liên quan kế toán thuế.</w:t>
      </w:r>
    </w:p>
    <w:p w:rsidR="00375C1F" w:rsidRPr="00F60D90" w:rsidRDefault="00375C1F" w:rsidP="00375C1F">
      <w:pPr>
        <w:spacing w:after="0" w:line="240" w:lineRule="auto"/>
        <w:ind w:firstLine="720"/>
        <w:rPr>
          <w:rFonts w:eastAsia="SimSun"/>
          <w:szCs w:val="26"/>
          <w:lang w:val="vi-VN" w:eastAsia="zh-CN"/>
        </w:rPr>
      </w:pPr>
      <w:r w:rsidRPr="00F60D90">
        <w:rPr>
          <w:rFonts w:eastAsia="SimSun"/>
          <w:szCs w:val="26"/>
          <w:lang w:val="vi-VN" w:eastAsia="zh-CN"/>
        </w:rPr>
        <w:t xml:space="preserve">7. Nắm vững được các bước chuẩn bị để có thể lập các báo cáo tài chính theo qui định. </w:t>
      </w:r>
    </w:p>
    <w:p w:rsidR="00375C1F" w:rsidRPr="00F60D90" w:rsidRDefault="00375C1F" w:rsidP="00375C1F">
      <w:pPr>
        <w:spacing w:after="0" w:line="240" w:lineRule="auto"/>
        <w:rPr>
          <w:rFonts w:eastAsia="SimSun"/>
          <w:b/>
          <w:szCs w:val="26"/>
          <w:lang w:eastAsia="zh-CN"/>
        </w:rPr>
      </w:pPr>
      <w:r w:rsidRPr="00F60D90">
        <w:rPr>
          <w:rFonts w:eastAsia="SimSun"/>
          <w:b/>
          <w:szCs w:val="26"/>
          <w:lang w:val="pt-BR" w:eastAsia="zh-CN"/>
        </w:rPr>
        <w:tab/>
        <w:t>- T</w:t>
      </w:r>
      <w:r w:rsidRPr="00F60D90">
        <w:rPr>
          <w:rFonts w:eastAsia="SimSun"/>
          <w:b/>
          <w:iCs/>
          <w:szCs w:val="26"/>
          <w:lang w:val="vi-VN" w:eastAsia="zh-CN"/>
        </w:rPr>
        <w:t>hái độ</w:t>
      </w:r>
      <w:r w:rsidRPr="00F60D90">
        <w:rPr>
          <w:rFonts w:eastAsia="SimSun"/>
          <w:b/>
          <w:szCs w:val="26"/>
          <w:lang w:val="vi-VN" w:eastAsia="zh-CN"/>
        </w:rPr>
        <w:t>:</w:t>
      </w:r>
    </w:p>
    <w:p w:rsidR="00375C1F" w:rsidRPr="00F60D90" w:rsidRDefault="00375C1F" w:rsidP="00375C1F">
      <w:pPr>
        <w:spacing w:after="0" w:line="240" w:lineRule="auto"/>
        <w:rPr>
          <w:rFonts w:eastAsia="SimSun"/>
          <w:szCs w:val="26"/>
          <w:lang w:val="vi-VN" w:eastAsia="zh-CN"/>
        </w:rPr>
      </w:pPr>
      <w:r w:rsidRPr="00F60D90">
        <w:rPr>
          <w:rFonts w:eastAsia="SimSun"/>
          <w:b/>
          <w:szCs w:val="26"/>
          <w:lang w:eastAsia="zh-CN"/>
        </w:rPr>
        <w:tab/>
      </w:r>
      <w:r w:rsidRPr="00F60D90">
        <w:rPr>
          <w:rFonts w:eastAsia="SimSun"/>
          <w:szCs w:val="26"/>
          <w:lang w:val="vi-VN" w:eastAsia="zh-CN"/>
        </w:rPr>
        <w:t>8</w:t>
      </w:r>
      <w:r w:rsidRPr="00F60D90">
        <w:rPr>
          <w:rFonts w:eastAsia="SimSun"/>
          <w:szCs w:val="26"/>
          <w:lang w:eastAsia="zh-CN"/>
        </w:rPr>
        <w:t>.</w:t>
      </w:r>
      <w:r w:rsidRPr="00F60D90">
        <w:rPr>
          <w:rFonts w:eastAsia="SimSun"/>
          <w:szCs w:val="26"/>
          <w:lang w:val="vi-VN" w:eastAsia="zh-CN"/>
        </w:rPr>
        <w:t xml:space="preserve"> Đối với xã hội: Có tinh thần trách nhiệm với tổ chức, cộng đồng, xã hội. Tôn trọng pháp luật, qui định của tổ chức nơi mình học và làm việc, chấp hành chủ trương, chính sách của nhà nước. Có ý thức phục vụ tổ chức, cộng đồng, thực hiện đầy đủ quyền lợi và nghĩa vụ với vị trí của mình đối với tổ chức, xã hội, có ý thức bảo vệ tài sản của tổ chức, bảo vệ môi trường sống, học tập và làm việc.</w:t>
      </w:r>
    </w:p>
    <w:p w:rsidR="00375C1F" w:rsidRPr="00F60D90" w:rsidRDefault="00375C1F" w:rsidP="00375C1F">
      <w:pPr>
        <w:spacing w:after="0" w:line="240" w:lineRule="auto"/>
        <w:ind w:firstLine="720"/>
        <w:rPr>
          <w:rFonts w:eastAsia="SimSun"/>
          <w:szCs w:val="26"/>
          <w:lang w:val="vi-VN" w:eastAsia="zh-CN"/>
        </w:rPr>
      </w:pPr>
      <w:r w:rsidRPr="00F60D90">
        <w:rPr>
          <w:rFonts w:eastAsia="SimSun"/>
          <w:szCs w:val="26"/>
          <w:lang w:val="vi-VN" w:eastAsia="zh-CN"/>
        </w:rPr>
        <w:lastRenderedPageBreak/>
        <w:t>9</w:t>
      </w:r>
      <w:r w:rsidRPr="00F60D90">
        <w:rPr>
          <w:rFonts w:eastAsia="SimSun"/>
          <w:szCs w:val="26"/>
          <w:lang w:eastAsia="zh-CN"/>
        </w:rPr>
        <w:t>.</w:t>
      </w:r>
      <w:r w:rsidRPr="00F60D90">
        <w:rPr>
          <w:rFonts w:eastAsia="SimSun"/>
          <w:szCs w:val="26"/>
          <w:lang w:val="vi-VN" w:eastAsia="zh-CN"/>
        </w:rPr>
        <w:t xml:space="preserve"> Đối với doanh nghiệp: Chấp hành nội qui, qui định, kỷ luật lao động nơi công sở, hiểu và tôn trọng, giữ gìn văn hóa tổ chức, có tác phong công nghiệp.</w:t>
      </w:r>
    </w:p>
    <w:p w:rsidR="00375C1F" w:rsidRPr="00F60D90" w:rsidRDefault="00375C1F" w:rsidP="00375C1F">
      <w:pPr>
        <w:spacing w:after="0" w:line="240" w:lineRule="auto"/>
        <w:ind w:firstLine="720"/>
        <w:rPr>
          <w:rFonts w:eastAsia="SimSun"/>
          <w:szCs w:val="26"/>
          <w:lang w:val="vi-VN" w:eastAsia="zh-CN"/>
        </w:rPr>
      </w:pPr>
      <w:r w:rsidRPr="00F60D90">
        <w:rPr>
          <w:rFonts w:eastAsia="SimSun"/>
          <w:szCs w:val="26"/>
          <w:lang w:val="vi-VN" w:eastAsia="zh-CN"/>
        </w:rPr>
        <w:t>10. Đối với cá nhân: Có thái độ nghiêm túc và chăm chỉ trong học tập, áp dụng các kiến thức trong học tập vào thực tiễn hoạt động kinh doanh tại doanh nghiệp.</w:t>
      </w:r>
    </w:p>
    <w:p w:rsidR="00375C1F" w:rsidRPr="00F60D90" w:rsidRDefault="00375C1F" w:rsidP="00375C1F">
      <w:pPr>
        <w:spacing w:after="0" w:line="240" w:lineRule="auto"/>
        <w:rPr>
          <w:rFonts w:eastAsia="SimSun"/>
          <w:b/>
          <w:iCs/>
          <w:szCs w:val="26"/>
          <w:lang w:eastAsia="zh-CN"/>
        </w:rPr>
      </w:pPr>
      <w:r w:rsidRPr="00F60D90">
        <w:rPr>
          <w:rFonts w:eastAsia="SimSun"/>
          <w:b/>
          <w:i/>
          <w:iCs/>
          <w:szCs w:val="26"/>
          <w:lang w:val="pt-BR" w:eastAsia="zh-CN"/>
        </w:rPr>
        <w:tab/>
      </w:r>
      <w:r w:rsidRPr="00F60D90">
        <w:rPr>
          <w:rFonts w:eastAsia="SimSun"/>
          <w:b/>
          <w:i/>
          <w:iCs/>
          <w:szCs w:val="26"/>
          <w:lang w:eastAsia="zh-CN"/>
        </w:rPr>
        <w:t xml:space="preserve">- </w:t>
      </w:r>
      <w:r w:rsidRPr="00F60D90">
        <w:rPr>
          <w:rFonts w:eastAsia="SimSun"/>
          <w:b/>
          <w:iCs/>
          <w:szCs w:val="26"/>
          <w:lang w:eastAsia="zh-CN"/>
        </w:rPr>
        <w:t>N</w:t>
      </w:r>
      <w:r w:rsidRPr="00F60D90">
        <w:rPr>
          <w:rFonts w:eastAsia="SimSun"/>
          <w:b/>
          <w:iCs/>
          <w:szCs w:val="26"/>
          <w:lang w:val="vi-VN" w:eastAsia="zh-CN"/>
        </w:rPr>
        <w:t xml:space="preserve">ăng lực tự chủ và trách nhiệm </w:t>
      </w:r>
    </w:p>
    <w:p w:rsidR="00375C1F" w:rsidRPr="00F60D90" w:rsidRDefault="00375C1F" w:rsidP="00375C1F">
      <w:pPr>
        <w:spacing w:after="0" w:line="240" w:lineRule="auto"/>
        <w:ind w:firstLine="720"/>
        <w:rPr>
          <w:rFonts w:eastAsia="SimSun"/>
          <w:szCs w:val="26"/>
          <w:lang w:val="vi-VN" w:eastAsia="zh-CN"/>
        </w:rPr>
      </w:pPr>
      <w:r w:rsidRPr="00F60D90">
        <w:rPr>
          <w:rFonts w:eastAsia="SimSun"/>
          <w:szCs w:val="26"/>
          <w:lang w:val="vi-VN" w:eastAsia="zh-CN"/>
        </w:rPr>
        <w:t>11. Có khả năng tự học, tự nghiên cứu.</w:t>
      </w:r>
    </w:p>
    <w:p w:rsidR="00375C1F" w:rsidRPr="00F60D90" w:rsidRDefault="00375C1F" w:rsidP="00375C1F">
      <w:pPr>
        <w:spacing w:after="0" w:line="240" w:lineRule="auto"/>
        <w:ind w:firstLine="720"/>
        <w:rPr>
          <w:rFonts w:eastAsia="SimSun"/>
          <w:szCs w:val="26"/>
          <w:lang w:val="vi-VN" w:eastAsia="zh-CN"/>
        </w:rPr>
      </w:pPr>
      <w:r w:rsidRPr="00F60D90">
        <w:rPr>
          <w:rFonts w:eastAsia="SimSun"/>
          <w:szCs w:val="26"/>
          <w:lang w:val="vi-VN" w:eastAsia="zh-CN"/>
        </w:rPr>
        <w:t>12. Có khả năng đặt mục tiêu và lập kế hoạch cho bản thân trong công việc và cuộc sống.</w:t>
      </w:r>
    </w:p>
    <w:p w:rsidR="00375C1F" w:rsidRPr="00F60D90" w:rsidRDefault="00375C1F" w:rsidP="00375C1F">
      <w:pPr>
        <w:spacing w:after="0" w:line="240" w:lineRule="auto"/>
        <w:ind w:firstLine="720"/>
        <w:rPr>
          <w:rFonts w:eastAsia="SimSun"/>
          <w:szCs w:val="26"/>
          <w:lang w:val="vi-VN" w:eastAsia="zh-CN"/>
        </w:rPr>
      </w:pPr>
      <w:r w:rsidRPr="00F60D90">
        <w:rPr>
          <w:rFonts w:eastAsia="SimSun"/>
          <w:szCs w:val="26"/>
          <w:lang w:val="vi-VN" w:eastAsia="zh-CN"/>
        </w:rPr>
        <w:t>13. Có khả năng thích nghi trong môi trường tổ chức mới và nâng cao hiệu quả công việc.</w:t>
      </w:r>
    </w:p>
    <w:p w:rsidR="00375C1F" w:rsidRPr="00F60D90" w:rsidRDefault="00375C1F" w:rsidP="00375C1F">
      <w:pPr>
        <w:spacing w:after="0" w:line="240" w:lineRule="auto"/>
        <w:rPr>
          <w:rFonts w:eastAsia="Times New Roman"/>
          <w:b/>
          <w:bCs/>
          <w:szCs w:val="26"/>
        </w:rPr>
      </w:pPr>
      <w:r w:rsidRPr="00F60D90">
        <w:rPr>
          <w:rFonts w:eastAsia="Times New Roman"/>
          <w:b/>
          <w:bCs/>
          <w:szCs w:val="26"/>
        </w:rPr>
        <w:t>9. Nội dung học phần:</w:t>
      </w:r>
    </w:p>
    <w:p w:rsidR="00375C1F" w:rsidRPr="00F60D90" w:rsidRDefault="00375C1F" w:rsidP="00375C1F">
      <w:pPr>
        <w:spacing w:after="0" w:line="240" w:lineRule="auto"/>
        <w:rPr>
          <w:rFonts w:eastAsia="SimSun"/>
          <w:b/>
          <w:szCs w:val="26"/>
          <w:lang w:val="vi-VN" w:eastAsia="zh-CN"/>
        </w:rPr>
      </w:pPr>
      <w:r w:rsidRPr="00F60D90">
        <w:rPr>
          <w:rFonts w:eastAsia="SimSun"/>
          <w:b/>
          <w:szCs w:val="26"/>
          <w:lang w:eastAsia="zh-CN"/>
        </w:rPr>
        <w:t xml:space="preserve">9.1. </w:t>
      </w:r>
      <w:r w:rsidRPr="00F60D90">
        <w:rPr>
          <w:rFonts w:eastAsia="SimSun"/>
          <w:b/>
          <w:szCs w:val="26"/>
          <w:lang w:val="vi-VN" w:eastAsia="zh-CN"/>
        </w:rPr>
        <w:t xml:space="preserve">Tóm tắt nội dung học phần: </w:t>
      </w:r>
    </w:p>
    <w:p w:rsidR="00375C1F" w:rsidRPr="00F60D90" w:rsidRDefault="00375C1F" w:rsidP="00375C1F">
      <w:pPr>
        <w:spacing w:after="0" w:line="240" w:lineRule="auto"/>
        <w:rPr>
          <w:szCs w:val="26"/>
          <w:lang w:val="vi-VN"/>
        </w:rPr>
      </w:pPr>
      <w:r w:rsidRPr="00F60D90">
        <w:rPr>
          <w:szCs w:val="26"/>
          <w:lang w:val="vi-VN"/>
        </w:rPr>
        <w:t>Kế toán mô phỏng hướng dẫn về cách thực hiện cơ bản qui trình kế toán bằng phần mềm kế toán Misa trên máy tính tại doanh nghiệp. Giới thiệu về các hình thức sổ kế toán được áp dụng hiện nay. Các loại chứng từ kế toán, thực hành lập chứng từ kế toán. Giới thiệu và thực hành mở sổ kế toán. Cách lập và khai báo cáo thuế và báo cáo tài chính.</w:t>
      </w:r>
    </w:p>
    <w:p w:rsidR="00375C1F" w:rsidRPr="00F60D90" w:rsidRDefault="00375C1F" w:rsidP="00375C1F">
      <w:pPr>
        <w:spacing w:after="0" w:line="240" w:lineRule="auto"/>
        <w:rPr>
          <w:rFonts w:eastAsia="Times New Roman"/>
          <w:b/>
          <w:bCs/>
          <w:szCs w:val="26"/>
          <w:lang w:val="vi-VN"/>
        </w:rPr>
      </w:pPr>
      <w:r w:rsidRPr="00F60D90">
        <w:rPr>
          <w:rFonts w:eastAsia="Times New Roman"/>
          <w:b/>
          <w:bCs/>
          <w:szCs w:val="26"/>
        </w:rPr>
        <w:t>9.2. Nội dung học phần</w:t>
      </w:r>
    </w:p>
    <w:p w:rsidR="00375C1F" w:rsidRPr="00F60D90" w:rsidRDefault="00375C1F" w:rsidP="00375C1F">
      <w:pPr>
        <w:spacing w:after="0" w:line="240" w:lineRule="auto"/>
        <w:rPr>
          <w:rFonts w:eastAsia="Times New Roman"/>
          <w:b/>
          <w:bCs/>
          <w:szCs w:val="26"/>
          <w:lang w:val="vi-VN"/>
        </w:rPr>
      </w:pPr>
    </w:p>
    <w:tbl>
      <w:tblPr>
        <w:tblW w:w="9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1"/>
        <w:gridCol w:w="1660"/>
        <w:gridCol w:w="3333"/>
        <w:gridCol w:w="592"/>
        <w:gridCol w:w="545"/>
        <w:gridCol w:w="596"/>
        <w:gridCol w:w="588"/>
        <w:gridCol w:w="732"/>
        <w:gridCol w:w="758"/>
      </w:tblGrid>
      <w:tr w:rsidR="00375C1F" w:rsidRPr="00F60D90" w:rsidTr="0097273D">
        <w:trPr>
          <w:trHeight w:val="421"/>
          <w:jc w:val="center"/>
        </w:trPr>
        <w:tc>
          <w:tcPr>
            <w:tcW w:w="741" w:type="dxa"/>
            <w:vMerge w:val="restart"/>
          </w:tcPr>
          <w:p w:rsidR="00375C1F" w:rsidRPr="00F60D90" w:rsidRDefault="00375C1F" w:rsidP="0097273D">
            <w:pPr>
              <w:pStyle w:val="TableParagraph"/>
              <w:spacing w:before="218"/>
              <w:ind w:left="163"/>
              <w:rPr>
                <w:b/>
                <w:sz w:val="26"/>
                <w:szCs w:val="26"/>
              </w:rPr>
            </w:pPr>
            <w:r w:rsidRPr="00F60D90">
              <w:rPr>
                <w:b/>
                <w:sz w:val="26"/>
                <w:szCs w:val="26"/>
              </w:rPr>
              <w:t>STT</w:t>
            </w:r>
          </w:p>
        </w:tc>
        <w:tc>
          <w:tcPr>
            <w:tcW w:w="1660" w:type="dxa"/>
            <w:vMerge w:val="restart"/>
          </w:tcPr>
          <w:p w:rsidR="00375C1F" w:rsidRPr="00F60D90" w:rsidRDefault="00375C1F" w:rsidP="0097273D">
            <w:pPr>
              <w:pStyle w:val="TableParagraph"/>
              <w:spacing w:before="218"/>
              <w:ind w:left="180"/>
              <w:rPr>
                <w:b/>
                <w:sz w:val="26"/>
                <w:szCs w:val="26"/>
              </w:rPr>
            </w:pPr>
            <w:r w:rsidRPr="00F60D90">
              <w:rPr>
                <w:b/>
                <w:sz w:val="26"/>
                <w:szCs w:val="26"/>
              </w:rPr>
              <w:t>Tên chương</w:t>
            </w:r>
          </w:p>
        </w:tc>
        <w:tc>
          <w:tcPr>
            <w:tcW w:w="3333" w:type="dxa"/>
            <w:vMerge w:val="restart"/>
          </w:tcPr>
          <w:p w:rsidR="00375C1F" w:rsidRPr="00F60D90" w:rsidRDefault="00375C1F" w:rsidP="0097273D">
            <w:pPr>
              <w:pStyle w:val="TableParagraph"/>
              <w:spacing w:before="218"/>
              <w:ind w:left="915"/>
              <w:rPr>
                <w:b/>
                <w:sz w:val="26"/>
                <w:szCs w:val="26"/>
              </w:rPr>
            </w:pPr>
            <w:r w:rsidRPr="00F60D90">
              <w:rPr>
                <w:b/>
                <w:sz w:val="26"/>
                <w:szCs w:val="26"/>
              </w:rPr>
              <w:t>Mục, tiểu mục</w:t>
            </w:r>
          </w:p>
        </w:tc>
        <w:tc>
          <w:tcPr>
            <w:tcW w:w="2321" w:type="dxa"/>
            <w:gridSpan w:val="4"/>
          </w:tcPr>
          <w:p w:rsidR="00375C1F" w:rsidRPr="00F60D90" w:rsidRDefault="00375C1F" w:rsidP="0097273D">
            <w:pPr>
              <w:pStyle w:val="TableParagraph"/>
              <w:spacing w:before="2"/>
              <w:ind w:left="819" w:right="805"/>
              <w:jc w:val="center"/>
              <w:rPr>
                <w:b/>
                <w:sz w:val="26"/>
                <w:szCs w:val="26"/>
              </w:rPr>
            </w:pPr>
            <w:r w:rsidRPr="00F60D90">
              <w:rPr>
                <w:b/>
                <w:sz w:val="26"/>
                <w:szCs w:val="26"/>
              </w:rPr>
              <w:t>Số tiết</w:t>
            </w:r>
          </w:p>
        </w:tc>
        <w:tc>
          <w:tcPr>
            <w:tcW w:w="732" w:type="dxa"/>
            <w:vMerge w:val="restart"/>
          </w:tcPr>
          <w:p w:rsidR="00375C1F" w:rsidRPr="00F60D90" w:rsidRDefault="00375C1F" w:rsidP="0097273D">
            <w:pPr>
              <w:pStyle w:val="TableParagraph"/>
              <w:spacing w:before="7"/>
              <w:ind w:left="210"/>
              <w:rPr>
                <w:b/>
                <w:sz w:val="26"/>
                <w:szCs w:val="26"/>
              </w:rPr>
            </w:pPr>
            <w:r w:rsidRPr="00F60D90">
              <w:rPr>
                <w:b/>
                <w:sz w:val="26"/>
                <w:szCs w:val="26"/>
              </w:rPr>
              <w:t>TL</w:t>
            </w:r>
          </w:p>
          <w:p w:rsidR="00375C1F" w:rsidRPr="00F60D90" w:rsidRDefault="00375C1F" w:rsidP="0097273D">
            <w:pPr>
              <w:pStyle w:val="TableParagraph"/>
              <w:spacing w:before="146"/>
              <w:ind w:left="197"/>
              <w:rPr>
                <w:b/>
                <w:sz w:val="26"/>
                <w:szCs w:val="26"/>
              </w:rPr>
            </w:pPr>
            <w:r w:rsidRPr="00F60D90">
              <w:rPr>
                <w:b/>
                <w:sz w:val="26"/>
                <w:szCs w:val="26"/>
              </w:rPr>
              <w:t>TH</w:t>
            </w:r>
          </w:p>
        </w:tc>
        <w:tc>
          <w:tcPr>
            <w:tcW w:w="758" w:type="dxa"/>
          </w:tcPr>
          <w:p w:rsidR="00375C1F" w:rsidRPr="00F60D90" w:rsidRDefault="00375C1F" w:rsidP="0097273D">
            <w:pPr>
              <w:pStyle w:val="TableParagraph"/>
              <w:spacing w:before="146"/>
              <w:ind w:left="167" w:hanging="90"/>
              <w:rPr>
                <w:b/>
                <w:sz w:val="26"/>
                <w:szCs w:val="26"/>
              </w:rPr>
            </w:pPr>
            <w:r w:rsidRPr="00F60D90">
              <w:rPr>
                <w:b/>
                <w:sz w:val="26"/>
                <w:szCs w:val="26"/>
              </w:rPr>
              <w:t>CĐR</w:t>
            </w:r>
          </w:p>
        </w:tc>
      </w:tr>
      <w:tr w:rsidR="00375C1F" w:rsidRPr="00F60D90" w:rsidTr="0097273D">
        <w:trPr>
          <w:trHeight w:val="421"/>
          <w:jc w:val="center"/>
        </w:trPr>
        <w:tc>
          <w:tcPr>
            <w:tcW w:w="741" w:type="dxa"/>
            <w:vMerge/>
            <w:tcBorders>
              <w:top w:val="nil"/>
            </w:tcBorders>
          </w:tcPr>
          <w:p w:rsidR="00375C1F" w:rsidRPr="00F60D90" w:rsidRDefault="00375C1F" w:rsidP="0097273D">
            <w:pPr>
              <w:rPr>
                <w:szCs w:val="26"/>
              </w:rPr>
            </w:pPr>
          </w:p>
        </w:tc>
        <w:tc>
          <w:tcPr>
            <w:tcW w:w="1660" w:type="dxa"/>
            <w:vMerge/>
            <w:tcBorders>
              <w:top w:val="nil"/>
            </w:tcBorders>
          </w:tcPr>
          <w:p w:rsidR="00375C1F" w:rsidRPr="00F60D90" w:rsidRDefault="00375C1F" w:rsidP="0097273D">
            <w:pPr>
              <w:rPr>
                <w:szCs w:val="26"/>
              </w:rPr>
            </w:pPr>
          </w:p>
        </w:tc>
        <w:tc>
          <w:tcPr>
            <w:tcW w:w="3333" w:type="dxa"/>
            <w:vMerge/>
            <w:tcBorders>
              <w:top w:val="nil"/>
            </w:tcBorders>
          </w:tcPr>
          <w:p w:rsidR="00375C1F" w:rsidRPr="00F60D90" w:rsidRDefault="00375C1F" w:rsidP="0097273D">
            <w:pPr>
              <w:rPr>
                <w:szCs w:val="26"/>
              </w:rPr>
            </w:pPr>
          </w:p>
        </w:tc>
        <w:tc>
          <w:tcPr>
            <w:tcW w:w="592" w:type="dxa"/>
          </w:tcPr>
          <w:p w:rsidR="00375C1F" w:rsidRPr="00F60D90" w:rsidRDefault="00375C1F" w:rsidP="0097273D">
            <w:pPr>
              <w:pStyle w:val="TableParagraph"/>
              <w:spacing w:before="2"/>
              <w:ind w:left="87" w:right="120"/>
              <w:jc w:val="center"/>
              <w:rPr>
                <w:b/>
                <w:sz w:val="26"/>
                <w:szCs w:val="26"/>
              </w:rPr>
            </w:pPr>
            <w:r w:rsidRPr="00F60D90">
              <w:rPr>
                <w:b/>
                <w:sz w:val="26"/>
                <w:szCs w:val="26"/>
              </w:rPr>
              <w:t>TC</w:t>
            </w:r>
          </w:p>
        </w:tc>
        <w:tc>
          <w:tcPr>
            <w:tcW w:w="545" w:type="dxa"/>
          </w:tcPr>
          <w:p w:rsidR="00375C1F" w:rsidRPr="00F60D90" w:rsidRDefault="00375C1F" w:rsidP="0097273D">
            <w:pPr>
              <w:pStyle w:val="TableParagraph"/>
              <w:spacing w:before="2"/>
              <w:ind w:left="86" w:right="87"/>
              <w:jc w:val="center"/>
              <w:rPr>
                <w:b/>
                <w:sz w:val="26"/>
                <w:szCs w:val="26"/>
              </w:rPr>
            </w:pPr>
            <w:r w:rsidRPr="00F60D90">
              <w:rPr>
                <w:b/>
                <w:sz w:val="26"/>
                <w:szCs w:val="26"/>
              </w:rPr>
              <w:t>LT</w:t>
            </w:r>
          </w:p>
        </w:tc>
        <w:tc>
          <w:tcPr>
            <w:tcW w:w="596" w:type="dxa"/>
          </w:tcPr>
          <w:p w:rsidR="00375C1F" w:rsidRPr="00F60D90" w:rsidRDefault="00375C1F" w:rsidP="0097273D">
            <w:pPr>
              <w:pStyle w:val="TableParagraph"/>
              <w:spacing w:before="2"/>
              <w:ind w:left="103"/>
              <w:rPr>
                <w:b/>
                <w:sz w:val="26"/>
                <w:szCs w:val="26"/>
              </w:rPr>
            </w:pPr>
            <w:r w:rsidRPr="00F60D90">
              <w:rPr>
                <w:b/>
                <w:sz w:val="26"/>
                <w:szCs w:val="26"/>
              </w:rPr>
              <w:t>BT</w:t>
            </w:r>
          </w:p>
        </w:tc>
        <w:tc>
          <w:tcPr>
            <w:tcW w:w="588" w:type="dxa"/>
          </w:tcPr>
          <w:p w:rsidR="00375C1F" w:rsidRPr="00F60D90" w:rsidRDefault="00375C1F" w:rsidP="0097273D">
            <w:pPr>
              <w:pStyle w:val="TableParagraph"/>
              <w:spacing w:before="2"/>
              <w:ind w:left="89" w:right="101"/>
              <w:jc w:val="center"/>
              <w:rPr>
                <w:b/>
                <w:sz w:val="26"/>
                <w:szCs w:val="26"/>
              </w:rPr>
            </w:pPr>
            <w:r w:rsidRPr="00F60D90">
              <w:rPr>
                <w:b/>
                <w:sz w:val="26"/>
                <w:szCs w:val="26"/>
              </w:rPr>
              <w:t>TH</w:t>
            </w:r>
          </w:p>
        </w:tc>
        <w:tc>
          <w:tcPr>
            <w:tcW w:w="732" w:type="dxa"/>
            <w:vMerge/>
            <w:tcBorders>
              <w:top w:val="nil"/>
            </w:tcBorders>
          </w:tcPr>
          <w:p w:rsidR="00375C1F" w:rsidRPr="00F60D90" w:rsidRDefault="00375C1F" w:rsidP="0097273D">
            <w:pPr>
              <w:pStyle w:val="TableParagraph"/>
              <w:spacing w:before="7"/>
              <w:ind w:left="210"/>
              <w:rPr>
                <w:b/>
                <w:sz w:val="26"/>
                <w:szCs w:val="26"/>
              </w:rPr>
            </w:pPr>
          </w:p>
        </w:tc>
        <w:tc>
          <w:tcPr>
            <w:tcW w:w="758" w:type="dxa"/>
            <w:tcBorders>
              <w:top w:val="nil"/>
            </w:tcBorders>
          </w:tcPr>
          <w:p w:rsidR="00375C1F" w:rsidRPr="00F60D90" w:rsidRDefault="00375C1F" w:rsidP="0097273D">
            <w:pPr>
              <w:pStyle w:val="TableParagraph"/>
              <w:spacing w:before="7"/>
              <w:ind w:left="210"/>
              <w:rPr>
                <w:b/>
                <w:sz w:val="26"/>
                <w:szCs w:val="26"/>
              </w:rPr>
            </w:pPr>
          </w:p>
        </w:tc>
      </w:tr>
      <w:tr w:rsidR="00375C1F" w:rsidRPr="00F60D90" w:rsidTr="0097273D">
        <w:trPr>
          <w:trHeight w:val="700"/>
          <w:jc w:val="center"/>
        </w:trPr>
        <w:tc>
          <w:tcPr>
            <w:tcW w:w="741" w:type="dxa"/>
            <w:tcBorders>
              <w:bottom w:val="nil"/>
            </w:tcBorders>
          </w:tcPr>
          <w:p w:rsidR="00375C1F" w:rsidRPr="00F60D90" w:rsidRDefault="00375C1F" w:rsidP="0097273D">
            <w:pPr>
              <w:pStyle w:val="TableParagraph"/>
              <w:spacing w:before="69"/>
              <w:ind w:right="152"/>
              <w:jc w:val="center"/>
              <w:rPr>
                <w:sz w:val="26"/>
                <w:szCs w:val="26"/>
              </w:rPr>
            </w:pPr>
            <w:r w:rsidRPr="00F60D90">
              <w:rPr>
                <w:sz w:val="26"/>
                <w:szCs w:val="26"/>
              </w:rPr>
              <w:t>1.</w:t>
            </w:r>
          </w:p>
        </w:tc>
        <w:tc>
          <w:tcPr>
            <w:tcW w:w="1660" w:type="dxa"/>
            <w:tcBorders>
              <w:bottom w:val="nil"/>
            </w:tcBorders>
          </w:tcPr>
          <w:p w:rsidR="00375C1F" w:rsidRPr="00F60D90" w:rsidRDefault="00375C1F" w:rsidP="0097273D">
            <w:pPr>
              <w:pStyle w:val="TableParagraph"/>
              <w:tabs>
                <w:tab w:val="left" w:pos="920"/>
                <w:tab w:val="left" w:pos="1354"/>
              </w:tabs>
              <w:ind w:left="145"/>
              <w:rPr>
                <w:b/>
                <w:sz w:val="26"/>
                <w:szCs w:val="26"/>
              </w:rPr>
            </w:pPr>
            <w:r w:rsidRPr="00F60D90">
              <w:rPr>
                <w:b/>
                <w:sz w:val="26"/>
                <w:szCs w:val="26"/>
              </w:rPr>
              <w:t>Bài mở đầu: Khái quát môn học</w:t>
            </w:r>
          </w:p>
          <w:p w:rsidR="00375C1F" w:rsidRPr="00F60D90" w:rsidRDefault="00375C1F" w:rsidP="0097273D">
            <w:pPr>
              <w:pStyle w:val="TableParagraph"/>
              <w:tabs>
                <w:tab w:val="left" w:pos="920"/>
                <w:tab w:val="left" w:pos="1354"/>
              </w:tabs>
              <w:ind w:left="145"/>
              <w:rPr>
                <w:b/>
                <w:sz w:val="26"/>
                <w:szCs w:val="26"/>
                <w:lang w:val="vi-VN"/>
              </w:rPr>
            </w:pPr>
          </w:p>
        </w:tc>
        <w:tc>
          <w:tcPr>
            <w:tcW w:w="3333" w:type="dxa"/>
            <w:tcBorders>
              <w:bottom w:val="nil"/>
            </w:tcBorders>
          </w:tcPr>
          <w:p w:rsidR="00375C1F" w:rsidRPr="00F60D90" w:rsidRDefault="00375C1F" w:rsidP="0097273D">
            <w:pPr>
              <w:tabs>
                <w:tab w:val="left" w:pos="900"/>
              </w:tabs>
              <w:spacing w:after="0" w:line="288" w:lineRule="auto"/>
              <w:ind w:left="180"/>
              <w:rPr>
                <w:rFonts w:eastAsia="Batang"/>
                <w:szCs w:val="26"/>
              </w:rPr>
            </w:pPr>
            <w:r w:rsidRPr="00F60D90">
              <w:rPr>
                <w:rFonts w:eastAsia="Batang"/>
                <w:szCs w:val="26"/>
                <w:lang w:val="vi-VN"/>
              </w:rPr>
              <w:t xml:space="preserve">1. </w:t>
            </w:r>
            <w:r w:rsidRPr="00F60D90">
              <w:rPr>
                <w:rFonts w:eastAsia="Batang"/>
                <w:szCs w:val="26"/>
              </w:rPr>
              <w:t>Giới thiệu tổng quát về môn mô phỏng kế toán (thực hành kế toán)</w:t>
            </w:r>
          </w:p>
          <w:p w:rsidR="00375C1F" w:rsidRPr="00F60D90" w:rsidRDefault="00375C1F" w:rsidP="0097273D">
            <w:pPr>
              <w:tabs>
                <w:tab w:val="left" w:pos="900"/>
              </w:tabs>
              <w:spacing w:after="0" w:line="288" w:lineRule="auto"/>
              <w:ind w:left="180"/>
              <w:rPr>
                <w:rFonts w:eastAsia="Batang"/>
                <w:szCs w:val="26"/>
              </w:rPr>
            </w:pPr>
            <w:r w:rsidRPr="00F60D90">
              <w:rPr>
                <w:rFonts w:eastAsia="Batang"/>
                <w:szCs w:val="26"/>
                <w:lang w:val="vi-VN"/>
              </w:rPr>
              <w:t xml:space="preserve">2. </w:t>
            </w:r>
            <w:r w:rsidRPr="00F60D90">
              <w:rPr>
                <w:rFonts w:eastAsia="Batang"/>
                <w:szCs w:val="26"/>
              </w:rPr>
              <w:t>Bộ máy kế toán</w:t>
            </w:r>
          </w:p>
          <w:p w:rsidR="00375C1F" w:rsidRPr="00F60D90" w:rsidRDefault="00375C1F" w:rsidP="0097273D">
            <w:pPr>
              <w:tabs>
                <w:tab w:val="left" w:pos="900"/>
              </w:tabs>
              <w:spacing w:after="0" w:line="288" w:lineRule="auto"/>
              <w:ind w:left="180"/>
              <w:rPr>
                <w:rFonts w:eastAsia="Batang"/>
                <w:szCs w:val="26"/>
              </w:rPr>
            </w:pPr>
            <w:r w:rsidRPr="00F60D90">
              <w:rPr>
                <w:rFonts w:eastAsia="Batang"/>
                <w:szCs w:val="26"/>
                <w:lang w:val="vi-VN"/>
              </w:rPr>
              <w:t xml:space="preserve">3. </w:t>
            </w:r>
            <w:r w:rsidRPr="00F60D90">
              <w:rPr>
                <w:rFonts w:eastAsia="Batang"/>
                <w:szCs w:val="26"/>
              </w:rPr>
              <w:t>Mô hình tổ chức kế toán trong Doanh nghiệp hiện nay</w:t>
            </w:r>
          </w:p>
          <w:p w:rsidR="00375C1F" w:rsidRPr="00F60D90" w:rsidRDefault="00375C1F" w:rsidP="0097273D">
            <w:pPr>
              <w:tabs>
                <w:tab w:val="left" w:pos="900"/>
              </w:tabs>
              <w:spacing w:after="0" w:line="288" w:lineRule="auto"/>
              <w:ind w:left="180"/>
              <w:rPr>
                <w:rFonts w:eastAsia="Batang"/>
                <w:szCs w:val="26"/>
                <w:lang w:val="vi-VN"/>
              </w:rPr>
            </w:pPr>
            <w:r w:rsidRPr="00F60D90">
              <w:rPr>
                <w:rFonts w:eastAsia="Batang"/>
                <w:szCs w:val="26"/>
                <w:lang w:val="vi-VN"/>
              </w:rPr>
              <w:t xml:space="preserve">4. </w:t>
            </w:r>
            <w:r w:rsidRPr="00F60D90">
              <w:rPr>
                <w:rFonts w:eastAsia="Batang"/>
                <w:szCs w:val="26"/>
              </w:rPr>
              <w:t>Hình thức sổ kế toán được áp dụng trong bài tập thực hành</w:t>
            </w:r>
          </w:p>
          <w:p w:rsidR="00375C1F" w:rsidRPr="00F60D90" w:rsidRDefault="00375C1F" w:rsidP="0097273D">
            <w:pPr>
              <w:pStyle w:val="TableParagraph"/>
              <w:tabs>
                <w:tab w:val="left" w:pos="343"/>
              </w:tabs>
              <w:spacing w:before="41"/>
              <w:ind w:right="187"/>
              <w:jc w:val="both"/>
              <w:rPr>
                <w:sz w:val="26"/>
                <w:szCs w:val="26"/>
              </w:rPr>
            </w:pPr>
          </w:p>
        </w:tc>
        <w:tc>
          <w:tcPr>
            <w:tcW w:w="592" w:type="dxa"/>
            <w:tcBorders>
              <w:bottom w:val="nil"/>
            </w:tcBorders>
          </w:tcPr>
          <w:p w:rsidR="00375C1F" w:rsidRPr="00F60D90" w:rsidRDefault="00375C1F" w:rsidP="0097273D">
            <w:pPr>
              <w:pStyle w:val="TableParagraph"/>
              <w:spacing w:before="70"/>
              <w:ind w:left="12"/>
              <w:jc w:val="center"/>
              <w:rPr>
                <w:b/>
                <w:sz w:val="26"/>
                <w:szCs w:val="26"/>
                <w:lang w:val="vi-VN"/>
              </w:rPr>
            </w:pPr>
            <w:r w:rsidRPr="00F60D90">
              <w:rPr>
                <w:b/>
                <w:sz w:val="26"/>
                <w:szCs w:val="26"/>
                <w:lang w:val="vi-VN"/>
              </w:rPr>
              <w:t>2</w:t>
            </w:r>
          </w:p>
        </w:tc>
        <w:tc>
          <w:tcPr>
            <w:tcW w:w="545" w:type="dxa"/>
            <w:tcBorders>
              <w:bottom w:val="nil"/>
            </w:tcBorders>
          </w:tcPr>
          <w:p w:rsidR="00375C1F" w:rsidRPr="00F60D90" w:rsidRDefault="00375C1F" w:rsidP="0097273D">
            <w:pPr>
              <w:pStyle w:val="TableParagraph"/>
              <w:spacing w:before="69"/>
              <w:ind w:left="15"/>
              <w:jc w:val="center"/>
              <w:rPr>
                <w:sz w:val="26"/>
                <w:szCs w:val="26"/>
                <w:lang w:val="vi-VN"/>
              </w:rPr>
            </w:pPr>
            <w:r w:rsidRPr="00F60D90">
              <w:rPr>
                <w:sz w:val="26"/>
                <w:szCs w:val="26"/>
                <w:lang w:val="vi-VN"/>
              </w:rPr>
              <w:t>2</w:t>
            </w:r>
          </w:p>
        </w:tc>
        <w:tc>
          <w:tcPr>
            <w:tcW w:w="596" w:type="dxa"/>
            <w:tcBorders>
              <w:bottom w:val="nil"/>
            </w:tcBorders>
          </w:tcPr>
          <w:p w:rsidR="00375C1F" w:rsidRPr="00F60D90" w:rsidRDefault="00375C1F" w:rsidP="0097273D">
            <w:pPr>
              <w:pStyle w:val="TableParagraph"/>
              <w:spacing w:before="69"/>
              <w:ind w:left="15"/>
              <w:jc w:val="center"/>
              <w:rPr>
                <w:sz w:val="26"/>
                <w:szCs w:val="26"/>
                <w:lang w:val="vi-VN"/>
              </w:rPr>
            </w:pPr>
            <w:r w:rsidRPr="00F60D90">
              <w:rPr>
                <w:sz w:val="26"/>
                <w:szCs w:val="26"/>
                <w:lang w:val="vi-VN"/>
              </w:rPr>
              <w:t>0</w:t>
            </w:r>
          </w:p>
        </w:tc>
        <w:tc>
          <w:tcPr>
            <w:tcW w:w="588" w:type="dxa"/>
            <w:tcBorders>
              <w:bottom w:val="nil"/>
            </w:tcBorders>
          </w:tcPr>
          <w:p w:rsidR="00375C1F" w:rsidRPr="00F60D90" w:rsidRDefault="00375C1F" w:rsidP="0097273D">
            <w:pPr>
              <w:pStyle w:val="TableParagraph"/>
              <w:spacing w:before="69"/>
              <w:ind w:left="15"/>
              <w:jc w:val="center"/>
              <w:rPr>
                <w:sz w:val="26"/>
                <w:szCs w:val="26"/>
              </w:rPr>
            </w:pPr>
          </w:p>
        </w:tc>
        <w:tc>
          <w:tcPr>
            <w:tcW w:w="732" w:type="dxa"/>
            <w:tcBorders>
              <w:bottom w:val="nil"/>
            </w:tcBorders>
          </w:tcPr>
          <w:p w:rsidR="00375C1F" w:rsidRPr="00F60D90" w:rsidRDefault="00375C1F" w:rsidP="0097273D">
            <w:pPr>
              <w:pStyle w:val="TableParagraph"/>
              <w:spacing w:before="69"/>
              <w:ind w:left="15"/>
              <w:jc w:val="center"/>
              <w:rPr>
                <w:sz w:val="26"/>
                <w:szCs w:val="26"/>
                <w:lang w:val="vi-VN"/>
              </w:rPr>
            </w:pPr>
            <w:r w:rsidRPr="00F60D90">
              <w:rPr>
                <w:sz w:val="26"/>
                <w:szCs w:val="26"/>
                <w:lang w:val="vi-VN"/>
              </w:rPr>
              <w:t>6</w:t>
            </w:r>
          </w:p>
        </w:tc>
        <w:tc>
          <w:tcPr>
            <w:tcW w:w="758" w:type="dxa"/>
            <w:tcBorders>
              <w:bottom w:val="nil"/>
            </w:tcBorders>
          </w:tcPr>
          <w:p w:rsidR="00375C1F" w:rsidRPr="00F60D90" w:rsidRDefault="00375C1F" w:rsidP="0097273D">
            <w:pPr>
              <w:pStyle w:val="TableParagraph"/>
              <w:jc w:val="center"/>
              <w:rPr>
                <w:sz w:val="26"/>
                <w:szCs w:val="26"/>
                <w:lang w:val="vi-VN"/>
              </w:rPr>
            </w:pPr>
            <w:r w:rsidRPr="00F60D90">
              <w:rPr>
                <w:sz w:val="26"/>
                <w:szCs w:val="26"/>
                <w:lang w:val="vi-VN"/>
              </w:rPr>
              <w:t>2</w:t>
            </w:r>
            <w:r w:rsidRPr="00F60D90">
              <w:rPr>
                <w:sz w:val="26"/>
                <w:szCs w:val="26"/>
                <w:lang w:val="vi-VN"/>
              </w:rPr>
              <w:br/>
              <w:t>3</w:t>
            </w:r>
            <w:r w:rsidRPr="00F60D90">
              <w:rPr>
                <w:sz w:val="26"/>
                <w:szCs w:val="26"/>
                <w:lang w:val="vi-VN"/>
              </w:rPr>
              <w:br/>
              <w:t>4</w:t>
            </w:r>
            <w:r w:rsidRPr="00F60D90">
              <w:rPr>
                <w:sz w:val="26"/>
                <w:szCs w:val="26"/>
                <w:lang w:val="vi-VN"/>
              </w:rPr>
              <w:br/>
              <w:t>5</w:t>
            </w:r>
            <w:r w:rsidRPr="00F60D90">
              <w:rPr>
                <w:sz w:val="26"/>
                <w:szCs w:val="26"/>
                <w:lang w:val="vi-VN"/>
              </w:rPr>
              <w:br/>
              <w:t>6</w:t>
            </w:r>
            <w:r w:rsidRPr="00F60D90">
              <w:rPr>
                <w:sz w:val="26"/>
                <w:szCs w:val="26"/>
                <w:lang w:val="vi-VN"/>
              </w:rPr>
              <w:br/>
              <w:t>7</w:t>
            </w:r>
            <w:r w:rsidRPr="00F60D90">
              <w:rPr>
                <w:sz w:val="26"/>
                <w:szCs w:val="26"/>
                <w:lang w:val="vi-VN"/>
              </w:rPr>
              <w:br/>
              <w:t>8</w:t>
            </w:r>
            <w:r w:rsidRPr="00F60D90">
              <w:rPr>
                <w:sz w:val="26"/>
                <w:szCs w:val="26"/>
                <w:lang w:val="vi-VN"/>
              </w:rPr>
              <w:br/>
              <w:t>9</w:t>
            </w:r>
            <w:r w:rsidRPr="00F60D90">
              <w:rPr>
                <w:sz w:val="26"/>
                <w:szCs w:val="26"/>
                <w:lang w:val="vi-VN"/>
              </w:rPr>
              <w:br/>
              <w:t>10</w:t>
            </w:r>
            <w:r w:rsidRPr="00F60D90">
              <w:rPr>
                <w:sz w:val="26"/>
                <w:szCs w:val="26"/>
                <w:lang w:val="vi-VN"/>
              </w:rPr>
              <w:br/>
              <w:t>11</w:t>
            </w:r>
            <w:r w:rsidRPr="00F60D90">
              <w:rPr>
                <w:sz w:val="26"/>
                <w:szCs w:val="26"/>
                <w:lang w:val="vi-VN"/>
              </w:rPr>
              <w:br/>
              <w:t>12</w:t>
            </w:r>
            <w:r w:rsidRPr="00F60D90">
              <w:rPr>
                <w:sz w:val="26"/>
                <w:szCs w:val="26"/>
                <w:lang w:val="vi-VN"/>
              </w:rPr>
              <w:br/>
              <w:t>13</w:t>
            </w:r>
          </w:p>
        </w:tc>
      </w:tr>
      <w:tr w:rsidR="00375C1F" w:rsidRPr="00F60D90" w:rsidTr="0097273D">
        <w:trPr>
          <w:trHeight w:val="3120"/>
          <w:jc w:val="center"/>
        </w:trPr>
        <w:tc>
          <w:tcPr>
            <w:tcW w:w="741" w:type="dxa"/>
            <w:tcBorders>
              <w:top w:val="nil"/>
              <w:bottom w:val="nil"/>
            </w:tcBorders>
          </w:tcPr>
          <w:p w:rsidR="00375C1F" w:rsidRPr="00F60D90" w:rsidRDefault="00375C1F" w:rsidP="0097273D">
            <w:pPr>
              <w:pStyle w:val="TableParagraph"/>
              <w:spacing w:before="69"/>
              <w:ind w:right="152"/>
              <w:jc w:val="center"/>
              <w:rPr>
                <w:sz w:val="26"/>
                <w:szCs w:val="26"/>
              </w:rPr>
            </w:pPr>
            <w:r w:rsidRPr="00F60D90">
              <w:rPr>
                <w:sz w:val="26"/>
                <w:szCs w:val="26"/>
              </w:rPr>
              <w:lastRenderedPageBreak/>
              <w:t>2.</w:t>
            </w:r>
          </w:p>
        </w:tc>
        <w:tc>
          <w:tcPr>
            <w:tcW w:w="1660" w:type="dxa"/>
            <w:tcBorders>
              <w:top w:val="nil"/>
              <w:bottom w:val="nil"/>
            </w:tcBorders>
          </w:tcPr>
          <w:p w:rsidR="00375C1F" w:rsidRPr="00F60D90" w:rsidRDefault="00375C1F" w:rsidP="0097273D">
            <w:pPr>
              <w:pStyle w:val="TableParagraph"/>
              <w:tabs>
                <w:tab w:val="left" w:pos="906"/>
                <w:tab w:val="left" w:pos="1327"/>
              </w:tabs>
              <w:ind w:left="145"/>
              <w:rPr>
                <w:b/>
                <w:sz w:val="26"/>
                <w:szCs w:val="26"/>
                <w:lang w:val="vi-VN"/>
              </w:rPr>
            </w:pPr>
            <w:r w:rsidRPr="00F60D90">
              <w:rPr>
                <w:sz w:val="26"/>
                <w:szCs w:val="26"/>
              </w:rPr>
              <w:t xml:space="preserve">Chương </w:t>
            </w:r>
            <w:r w:rsidRPr="00F60D90">
              <w:rPr>
                <w:sz w:val="26"/>
                <w:szCs w:val="26"/>
                <w:lang w:val="vi-VN"/>
              </w:rPr>
              <w:t>1</w:t>
            </w:r>
            <w:r w:rsidRPr="00F60D90">
              <w:rPr>
                <w:sz w:val="26"/>
                <w:szCs w:val="26"/>
                <w:lang w:eastAsia="ko-KR"/>
              </w:rPr>
              <w:t xml:space="preserve">: </w:t>
            </w:r>
          </w:p>
          <w:p w:rsidR="00375C1F" w:rsidRPr="00F60D90" w:rsidRDefault="00375C1F" w:rsidP="0097273D">
            <w:pPr>
              <w:pStyle w:val="TableParagraph"/>
              <w:tabs>
                <w:tab w:val="left" w:pos="906"/>
                <w:tab w:val="left" w:pos="1327"/>
              </w:tabs>
              <w:ind w:left="145"/>
              <w:rPr>
                <w:b/>
                <w:sz w:val="26"/>
                <w:szCs w:val="26"/>
              </w:rPr>
            </w:pPr>
            <w:r w:rsidRPr="00F60D90">
              <w:rPr>
                <w:b/>
                <w:sz w:val="26"/>
                <w:szCs w:val="26"/>
              </w:rPr>
              <w:t>Chứng từ kế toán</w:t>
            </w:r>
          </w:p>
          <w:p w:rsidR="00375C1F" w:rsidRPr="00F60D90" w:rsidRDefault="00375C1F" w:rsidP="0097273D">
            <w:pPr>
              <w:pStyle w:val="TableParagraph"/>
              <w:tabs>
                <w:tab w:val="left" w:pos="906"/>
                <w:tab w:val="left" w:pos="1327"/>
              </w:tabs>
              <w:ind w:left="145"/>
              <w:rPr>
                <w:b/>
                <w:sz w:val="26"/>
                <w:szCs w:val="26"/>
                <w:lang w:val="vi-VN"/>
              </w:rPr>
            </w:pPr>
          </w:p>
        </w:tc>
        <w:tc>
          <w:tcPr>
            <w:tcW w:w="3333" w:type="dxa"/>
            <w:tcBorders>
              <w:top w:val="nil"/>
              <w:bottom w:val="nil"/>
            </w:tcBorders>
          </w:tcPr>
          <w:p w:rsidR="00375C1F" w:rsidRPr="00F60D90" w:rsidRDefault="00375C1F" w:rsidP="0097273D">
            <w:pPr>
              <w:tabs>
                <w:tab w:val="left" w:pos="900"/>
              </w:tabs>
              <w:spacing w:after="0" w:line="288" w:lineRule="auto"/>
              <w:ind w:left="180"/>
              <w:rPr>
                <w:rFonts w:eastAsia="Batang"/>
                <w:szCs w:val="26"/>
              </w:rPr>
            </w:pPr>
            <w:r w:rsidRPr="00F60D90">
              <w:rPr>
                <w:rFonts w:eastAsia="Batang"/>
                <w:szCs w:val="26"/>
              </w:rPr>
              <w:t>1. Phân loại chứng từ kế toán</w:t>
            </w:r>
          </w:p>
          <w:p w:rsidR="00375C1F" w:rsidRPr="00F60D90" w:rsidRDefault="00375C1F" w:rsidP="0097273D">
            <w:pPr>
              <w:tabs>
                <w:tab w:val="left" w:pos="900"/>
              </w:tabs>
              <w:spacing w:after="0" w:line="288" w:lineRule="auto"/>
              <w:ind w:left="180"/>
              <w:rPr>
                <w:rFonts w:eastAsia="Batang"/>
                <w:szCs w:val="26"/>
              </w:rPr>
            </w:pPr>
            <w:r w:rsidRPr="00F60D90">
              <w:rPr>
                <w:rFonts w:eastAsia="Batang"/>
                <w:szCs w:val="26"/>
              </w:rPr>
              <w:t>2. Tạo lập và luân chuyển chứng từ kế toán</w:t>
            </w:r>
          </w:p>
          <w:p w:rsidR="00375C1F" w:rsidRPr="00F60D90" w:rsidRDefault="00375C1F" w:rsidP="0097273D">
            <w:pPr>
              <w:tabs>
                <w:tab w:val="left" w:pos="900"/>
              </w:tabs>
              <w:spacing w:after="0" w:line="288" w:lineRule="auto"/>
              <w:ind w:left="180"/>
              <w:rPr>
                <w:rFonts w:eastAsia="Batang"/>
                <w:szCs w:val="26"/>
              </w:rPr>
            </w:pPr>
            <w:r w:rsidRPr="00F60D90">
              <w:rPr>
                <w:rFonts w:eastAsia="Batang"/>
                <w:szCs w:val="26"/>
              </w:rPr>
              <w:t>3. Sử dụng, bảo quản và lưu trữ chứng từ kế toán</w:t>
            </w:r>
          </w:p>
          <w:p w:rsidR="00375C1F" w:rsidRPr="00F60D90" w:rsidRDefault="00375C1F" w:rsidP="0097273D">
            <w:pPr>
              <w:tabs>
                <w:tab w:val="left" w:pos="900"/>
              </w:tabs>
              <w:spacing w:after="0" w:line="288" w:lineRule="auto"/>
              <w:ind w:left="180"/>
              <w:rPr>
                <w:rFonts w:eastAsia="Batang"/>
                <w:szCs w:val="26"/>
              </w:rPr>
            </w:pPr>
            <w:r w:rsidRPr="00F60D90">
              <w:rPr>
                <w:rFonts w:eastAsia="Batang"/>
                <w:szCs w:val="26"/>
              </w:rPr>
              <w:t>4. Thực hành lập chứng từ kế toán thủ công</w:t>
            </w:r>
          </w:p>
          <w:p w:rsidR="00375C1F" w:rsidRPr="00F60D90" w:rsidRDefault="00375C1F" w:rsidP="0097273D">
            <w:pPr>
              <w:pStyle w:val="TableParagraph"/>
              <w:tabs>
                <w:tab w:val="left" w:pos="343"/>
              </w:tabs>
              <w:spacing w:before="41"/>
              <w:ind w:left="100" w:right="187"/>
              <w:jc w:val="both"/>
              <w:rPr>
                <w:rFonts w:eastAsia="Batang"/>
                <w:sz w:val="26"/>
                <w:szCs w:val="26"/>
              </w:rPr>
            </w:pPr>
          </w:p>
        </w:tc>
        <w:tc>
          <w:tcPr>
            <w:tcW w:w="592" w:type="dxa"/>
            <w:tcBorders>
              <w:top w:val="nil"/>
              <w:bottom w:val="nil"/>
            </w:tcBorders>
          </w:tcPr>
          <w:p w:rsidR="00375C1F" w:rsidRPr="00F60D90" w:rsidRDefault="00375C1F" w:rsidP="0097273D">
            <w:pPr>
              <w:pStyle w:val="TableParagraph"/>
              <w:spacing w:before="70"/>
              <w:ind w:left="12"/>
              <w:jc w:val="center"/>
              <w:rPr>
                <w:b/>
                <w:sz w:val="26"/>
                <w:szCs w:val="26"/>
                <w:lang w:val="vi-VN"/>
              </w:rPr>
            </w:pPr>
            <w:r w:rsidRPr="00F60D90">
              <w:rPr>
                <w:b/>
                <w:sz w:val="26"/>
                <w:szCs w:val="26"/>
                <w:lang w:val="vi-VN"/>
              </w:rPr>
              <w:t>10</w:t>
            </w:r>
          </w:p>
        </w:tc>
        <w:tc>
          <w:tcPr>
            <w:tcW w:w="545" w:type="dxa"/>
            <w:tcBorders>
              <w:top w:val="nil"/>
              <w:bottom w:val="nil"/>
            </w:tcBorders>
          </w:tcPr>
          <w:p w:rsidR="00375C1F" w:rsidRPr="00F60D90" w:rsidRDefault="00375C1F" w:rsidP="0097273D">
            <w:pPr>
              <w:pStyle w:val="TableParagraph"/>
              <w:spacing w:before="69"/>
              <w:ind w:left="15"/>
              <w:jc w:val="center"/>
              <w:rPr>
                <w:sz w:val="26"/>
                <w:szCs w:val="26"/>
                <w:lang w:val="vi-VN"/>
              </w:rPr>
            </w:pPr>
            <w:r w:rsidRPr="00F60D90">
              <w:rPr>
                <w:sz w:val="26"/>
                <w:szCs w:val="26"/>
                <w:lang w:val="vi-VN"/>
              </w:rPr>
              <w:t>2</w:t>
            </w:r>
          </w:p>
        </w:tc>
        <w:tc>
          <w:tcPr>
            <w:tcW w:w="596" w:type="dxa"/>
            <w:tcBorders>
              <w:top w:val="nil"/>
              <w:bottom w:val="nil"/>
            </w:tcBorders>
          </w:tcPr>
          <w:p w:rsidR="00375C1F" w:rsidRPr="00F60D90" w:rsidRDefault="00375C1F" w:rsidP="0097273D">
            <w:pPr>
              <w:pStyle w:val="TableParagraph"/>
              <w:spacing w:before="69"/>
              <w:ind w:left="15"/>
              <w:jc w:val="center"/>
              <w:rPr>
                <w:sz w:val="26"/>
                <w:szCs w:val="26"/>
                <w:lang w:val="vi-VN"/>
              </w:rPr>
            </w:pPr>
          </w:p>
        </w:tc>
        <w:tc>
          <w:tcPr>
            <w:tcW w:w="588" w:type="dxa"/>
            <w:tcBorders>
              <w:top w:val="nil"/>
              <w:bottom w:val="nil"/>
            </w:tcBorders>
          </w:tcPr>
          <w:p w:rsidR="00375C1F" w:rsidRPr="00F60D90" w:rsidRDefault="00375C1F" w:rsidP="0097273D">
            <w:pPr>
              <w:pStyle w:val="TableParagraph"/>
              <w:spacing w:before="69"/>
              <w:ind w:left="15"/>
              <w:jc w:val="center"/>
              <w:rPr>
                <w:sz w:val="26"/>
                <w:szCs w:val="26"/>
                <w:lang w:val="vi-VN"/>
              </w:rPr>
            </w:pPr>
            <w:r w:rsidRPr="00F60D90">
              <w:rPr>
                <w:sz w:val="26"/>
                <w:szCs w:val="26"/>
                <w:lang w:val="vi-VN"/>
              </w:rPr>
              <w:t>8</w:t>
            </w:r>
          </w:p>
        </w:tc>
        <w:tc>
          <w:tcPr>
            <w:tcW w:w="732" w:type="dxa"/>
            <w:tcBorders>
              <w:top w:val="nil"/>
              <w:bottom w:val="nil"/>
            </w:tcBorders>
          </w:tcPr>
          <w:p w:rsidR="00375C1F" w:rsidRPr="00F60D90" w:rsidRDefault="00375C1F" w:rsidP="0097273D">
            <w:pPr>
              <w:pStyle w:val="TableParagraph"/>
              <w:spacing w:before="69"/>
              <w:ind w:left="15"/>
              <w:jc w:val="center"/>
              <w:rPr>
                <w:sz w:val="26"/>
                <w:szCs w:val="26"/>
                <w:lang w:val="vi-VN"/>
              </w:rPr>
            </w:pPr>
            <w:r w:rsidRPr="00F60D90">
              <w:rPr>
                <w:sz w:val="26"/>
                <w:szCs w:val="26"/>
                <w:lang w:val="vi-VN"/>
              </w:rPr>
              <w:t>30</w:t>
            </w:r>
          </w:p>
        </w:tc>
        <w:tc>
          <w:tcPr>
            <w:tcW w:w="758" w:type="dxa"/>
            <w:tcBorders>
              <w:top w:val="nil"/>
              <w:bottom w:val="nil"/>
            </w:tcBorders>
          </w:tcPr>
          <w:p w:rsidR="00375C1F" w:rsidRPr="00F60D90" w:rsidRDefault="00375C1F" w:rsidP="0097273D">
            <w:pPr>
              <w:spacing w:after="0"/>
              <w:jc w:val="center"/>
              <w:rPr>
                <w:szCs w:val="26"/>
                <w:lang w:val="vi-VN"/>
              </w:rPr>
            </w:pPr>
            <w:r w:rsidRPr="00F60D90">
              <w:rPr>
                <w:szCs w:val="26"/>
                <w:lang w:val="vi-VN"/>
              </w:rPr>
              <w:t>1</w:t>
            </w:r>
            <w:r w:rsidRPr="00F60D90">
              <w:rPr>
                <w:szCs w:val="26"/>
                <w:lang w:val="vi-VN"/>
              </w:rPr>
              <w:br/>
              <w:t>2</w:t>
            </w:r>
            <w:r w:rsidRPr="00F60D90">
              <w:rPr>
                <w:szCs w:val="26"/>
                <w:lang w:val="vi-VN"/>
              </w:rPr>
              <w:br/>
              <w:t>3</w:t>
            </w:r>
            <w:r w:rsidRPr="00F60D90">
              <w:rPr>
                <w:szCs w:val="26"/>
                <w:lang w:val="vi-VN"/>
              </w:rPr>
              <w:br/>
              <w:t>4</w:t>
            </w:r>
            <w:r w:rsidRPr="00F60D90">
              <w:rPr>
                <w:szCs w:val="26"/>
                <w:lang w:val="vi-VN"/>
              </w:rPr>
              <w:br/>
              <w:t>5</w:t>
            </w:r>
            <w:r w:rsidRPr="00F60D90">
              <w:rPr>
                <w:szCs w:val="26"/>
                <w:lang w:val="vi-VN"/>
              </w:rPr>
              <w:br/>
              <w:t>6</w:t>
            </w:r>
            <w:r w:rsidRPr="00F60D90">
              <w:rPr>
                <w:szCs w:val="26"/>
                <w:lang w:val="vi-VN"/>
              </w:rPr>
              <w:br/>
              <w:t>7</w:t>
            </w:r>
            <w:r w:rsidRPr="00F60D90">
              <w:rPr>
                <w:szCs w:val="26"/>
                <w:lang w:val="vi-VN"/>
              </w:rPr>
              <w:br/>
              <w:t>8</w:t>
            </w:r>
            <w:r w:rsidRPr="00F60D90">
              <w:rPr>
                <w:szCs w:val="26"/>
                <w:lang w:val="vi-VN"/>
              </w:rPr>
              <w:br/>
              <w:t>9</w:t>
            </w:r>
            <w:r w:rsidRPr="00F60D90">
              <w:rPr>
                <w:szCs w:val="26"/>
                <w:lang w:val="vi-VN"/>
              </w:rPr>
              <w:br/>
              <w:t>10</w:t>
            </w:r>
            <w:r w:rsidRPr="00F60D90">
              <w:rPr>
                <w:szCs w:val="26"/>
                <w:lang w:val="vi-VN"/>
              </w:rPr>
              <w:br/>
              <w:t>11</w:t>
            </w:r>
            <w:r w:rsidRPr="00F60D90">
              <w:rPr>
                <w:szCs w:val="26"/>
                <w:lang w:val="vi-VN"/>
              </w:rPr>
              <w:br/>
              <w:t>12</w:t>
            </w:r>
            <w:r w:rsidRPr="00F60D90">
              <w:rPr>
                <w:szCs w:val="26"/>
                <w:lang w:val="vi-VN"/>
              </w:rPr>
              <w:br/>
              <w:t>13</w:t>
            </w:r>
            <w:r w:rsidRPr="00F60D90">
              <w:rPr>
                <w:szCs w:val="26"/>
                <w:lang w:val="vi-VN"/>
              </w:rPr>
              <w:br/>
            </w:r>
          </w:p>
        </w:tc>
      </w:tr>
      <w:tr w:rsidR="00375C1F" w:rsidRPr="00F60D90" w:rsidTr="0097273D">
        <w:trPr>
          <w:trHeight w:val="1080"/>
          <w:jc w:val="center"/>
        </w:trPr>
        <w:tc>
          <w:tcPr>
            <w:tcW w:w="741" w:type="dxa"/>
            <w:tcBorders>
              <w:top w:val="nil"/>
              <w:bottom w:val="nil"/>
            </w:tcBorders>
          </w:tcPr>
          <w:p w:rsidR="00375C1F" w:rsidRPr="00F60D90" w:rsidRDefault="00375C1F" w:rsidP="0097273D">
            <w:pPr>
              <w:pStyle w:val="TableParagraph"/>
              <w:spacing w:before="69"/>
              <w:ind w:right="152"/>
              <w:jc w:val="center"/>
              <w:rPr>
                <w:sz w:val="26"/>
                <w:szCs w:val="26"/>
              </w:rPr>
            </w:pPr>
            <w:r w:rsidRPr="00F60D90">
              <w:rPr>
                <w:sz w:val="26"/>
                <w:szCs w:val="26"/>
              </w:rPr>
              <w:t>3.</w:t>
            </w:r>
          </w:p>
        </w:tc>
        <w:tc>
          <w:tcPr>
            <w:tcW w:w="1660" w:type="dxa"/>
            <w:tcBorders>
              <w:top w:val="nil"/>
              <w:bottom w:val="nil"/>
            </w:tcBorders>
          </w:tcPr>
          <w:p w:rsidR="00375C1F" w:rsidRPr="00F60D90" w:rsidRDefault="00375C1F" w:rsidP="0097273D">
            <w:pPr>
              <w:pStyle w:val="TableParagraph"/>
              <w:tabs>
                <w:tab w:val="left" w:pos="974"/>
              </w:tabs>
              <w:ind w:left="145"/>
              <w:rPr>
                <w:sz w:val="26"/>
                <w:szCs w:val="26"/>
                <w:lang w:val="vi-VN" w:eastAsia="ko-KR"/>
              </w:rPr>
            </w:pPr>
            <w:r w:rsidRPr="00F60D90">
              <w:rPr>
                <w:sz w:val="26"/>
                <w:szCs w:val="26"/>
              </w:rPr>
              <w:t xml:space="preserve">Chương </w:t>
            </w:r>
            <w:r w:rsidRPr="00F60D90">
              <w:rPr>
                <w:sz w:val="26"/>
                <w:szCs w:val="26"/>
                <w:lang w:val="vi-VN"/>
              </w:rPr>
              <w:t>2</w:t>
            </w:r>
            <w:r w:rsidRPr="00F60D90">
              <w:rPr>
                <w:sz w:val="26"/>
                <w:szCs w:val="26"/>
                <w:lang w:eastAsia="ko-KR"/>
              </w:rPr>
              <w:t xml:space="preserve">: </w:t>
            </w:r>
          </w:p>
          <w:p w:rsidR="00375C1F" w:rsidRPr="00F60D90" w:rsidRDefault="00375C1F" w:rsidP="0097273D">
            <w:pPr>
              <w:pStyle w:val="TableParagraph"/>
              <w:tabs>
                <w:tab w:val="left" w:pos="974"/>
              </w:tabs>
              <w:ind w:left="145"/>
              <w:rPr>
                <w:b/>
                <w:sz w:val="26"/>
                <w:szCs w:val="26"/>
                <w:lang w:val="vi-VN"/>
              </w:rPr>
            </w:pPr>
            <w:r w:rsidRPr="00F60D90">
              <w:rPr>
                <w:b/>
                <w:sz w:val="26"/>
                <w:szCs w:val="26"/>
              </w:rPr>
              <w:t>Sổ sách kế toán</w:t>
            </w:r>
          </w:p>
        </w:tc>
        <w:tc>
          <w:tcPr>
            <w:tcW w:w="3333" w:type="dxa"/>
            <w:tcBorders>
              <w:top w:val="nil"/>
              <w:bottom w:val="nil"/>
            </w:tcBorders>
          </w:tcPr>
          <w:p w:rsidR="00375C1F" w:rsidRPr="00F60D90" w:rsidRDefault="00375C1F" w:rsidP="0097273D">
            <w:pPr>
              <w:tabs>
                <w:tab w:val="left" w:pos="900"/>
              </w:tabs>
              <w:spacing w:after="0" w:line="288" w:lineRule="auto"/>
              <w:ind w:left="180"/>
              <w:rPr>
                <w:rFonts w:eastAsia="Batang"/>
                <w:szCs w:val="26"/>
              </w:rPr>
            </w:pPr>
            <w:r w:rsidRPr="00F60D90">
              <w:rPr>
                <w:rFonts w:eastAsia="Batang"/>
                <w:szCs w:val="26"/>
              </w:rPr>
              <w:t>1. Giới thiệu các loại sổ kế toán</w:t>
            </w:r>
          </w:p>
          <w:p w:rsidR="00375C1F" w:rsidRPr="00F60D90" w:rsidRDefault="00375C1F" w:rsidP="0097273D">
            <w:pPr>
              <w:tabs>
                <w:tab w:val="left" w:pos="900"/>
              </w:tabs>
              <w:spacing w:after="0" w:line="288" w:lineRule="auto"/>
              <w:ind w:left="180"/>
              <w:rPr>
                <w:rFonts w:eastAsia="Batang"/>
                <w:szCs w:val="26"/>
              </w:rPr>
            </w:pPr>
            <w:r w:rsidRPr="00F60D90">
              <w:rPr>
                <w:rFonts w:eastAsia="Batang"/>
                <w:szCs w:val="26"/>
              </w:rPr>
              <w:t>2. Thực hành mở sổ kế toán thủ công</w:t>
            </w:r>
          </w:p>
          <w:p w:rsidR="00375C1F" w:rsidRPr="00F60D90" w:rsidRDefault="00375C1F" w:rsidP="0097273D">
            <w:pPr>
              <w:spacing w:after="0" w:line="288" w:lineRule="auto"/>
              <w:outlineLvl w:val="0"/>
              <w:rPr>
                <w:szCs w:val="26"/>
              </w:rPr>
            </w:pPr>
          </w:p>
        </w:tc>
        <w:tc>
          <w:tcPr>
            <w:tcW w:w="592" w:type="dxa"/>
            <w:tcBorders>
              <w:top w:val="nil"/>
              <w:bottom w:val="nil"/>
            </w:tcBorders>
          </w:tcPr>
          <w:p w:rsidR="00375C1F" w:rsidRPr="00F60D90" w:rsidRDefault="00375C1F" w:rsidP="0097273D">
            <w:pPr>
              <w:pStyle w:val="TableParagraph"/>
              <w:spacing w:before="70"/>
              <w:ind w:left="12"/>
              <w:jc w:val="center"/>
              <w:rPr>
                <w:b/>
                <w:sz w:val="26"/>
                <w:szCs w:val="26"/>
                <w:lang w:val="vi-VN"/>
              </w:rPr>
            </w:pPr>
            <w:r w:rsidRPr="00F60D90">
              <w:rPr>
                <w:b/>
                <w:sz w:val="26"/>
                <w:szCs w:val="26"/>
                <w:lang w:val="vi-VN"/>
              </w:rPr>
              <w:t>12</w:t>
            </w:r>
          </w:p>
        </w:tc>
        <w:tc>
          <w:tcPr>
            <w:tcW w:w="545" w:type="dxa"/>
            <w:tcBorders>
              <w:top w:val="nil"/>
              <w:bottom w:val="nil"/>
            </w:tcBorders>
          </w:tcPr>
          <w:p w:rsidR="00375C1F" w:rsidRPr="00F60D90" w:rsidRDefault="00375C1F" w:rsidP="0097273D">
            <w:pPr>
              <w:pStyle w:val="TableParagraph"/>
              <w:spacing w:before="70"/>
              <w:ind w:left="12"/>
              <w:jc w:val="center"/>
              <w:rPr>
                <w:sz w:val="26"/>
                <w:szCs w:val="26"/>
                <w:lang w:val="vi-VN"/>
              </w:rPr>
            </w:pPr>
            <w:r w:rsidRPr="00F60D90">
              <w:rPr>
                <w:sz w:val="26"/>
                <w:szCs w:val="26"/>
                <w:lang w:val="vi-VN"/>
              </w:rPr>
              <w:t>2</w:t>
            </w:r>
          </w:p>
        </w:tc>
        <w:tc>
          <w:tcPr>
            <w:tcW w:w="596" w:type="dxa"/>
            <w:tcBorders>
              <w:top w:val="nil"/>
              <w:bottom w:val="nil"/>
            </w:tcBorders>
          </w:tcPr>
          <w:p w:rsidR="00375C1F" w:rsidRPr="00F60D90" w:rsidRDefault="00375C1F" w:rsidP="0097273D">
            <w:pPr>
              <w:pStyle w:val="TableParagraph"/>
              <w:spacing w:before="70"/>
              <w:ind w:left="12"/>
              <w:jc w:val="center"/>
              <w:rPr>
                <w:sz w:val="26"/>
                <w:szCs w:val="26"/>
                <w:lang w:val="vi-VN"/>
              </w:rPr>
            </w:pPr>
          </w:p>
        </w:tc>
        <w:tc>
          <w:tcPr>
            <w:tcW w:w="588" w:type="dxa"/>
            <w:tcBorders>
              <w:top w:val="nil"/>
              <w:bottom w:val="nil"/>
            </w:tcBorders>
          </w:tcPr>
          <w:p w:rsidR="00375C1F" w:rsidRPr="00F60D90" w:rsidRDefault="00375C1F" w:rsidP="0097273D">
            <w:pPr>
              <w:pStyle w:val="TableParagraph"/>
              <w:spacing w:before="70"/>
              <w:ind w:left="12"/>
              <w:jc w:val="center"/>
              <w:rPr>
                <w:sz w:val="26"/>
                <w:szCs w:val="26"/>
                <w:lang w:val="vi-VN"/>
              </w:rPr>
            </w:pPr>
            <w:r w:rsidRPr="00F60D90">
              <w:rPr>
                <w:sz w:val="26"/>
                <w:szCs w:val="26"/>
                <w:lang w:val="vi-VN"/>
              </w:rPr>
              <w:t>10</w:t>
            </w:r>
          </w:p>
        </w:tc>
        <w:tc>
          <w:tcPr>
            <w:tcW w:w="732" w:type="dxa"/>
            <w:tcBorders>
              <w:top w:val="nil"/>
              <w:bottom w:val="nil"/>
            </w:tcBorders>
          </w:tcPr>
          <w:p w:rsidR="00375C1F" w:rsidRPr="00F60D90" w:rsidRDefault="00375C1F" w:rsidP="0097273D">
            <w:pPr>
              <w:pStyle w:val="TableParagraph"/>
              <w:spacing w:before="70"/>
              <w:ind w:left="12"/>
              <w:jc w:val="center"/>
              <w:rPr>
                <w:sz w:val="26"/>
                <w:szCs w:val="26"/>
                <w:lang w:val="vi-VN"/>
              </w:rPr>
            </w:pPr>
            <w:r w:rsidRPr="00F60D90">
              <w:rPr>
                <w:sz w:val="26"/>
                <w:szCs w:val="26"/>
                <w:lang w:val="vi-VN"/>
              </w:rPr>
              <w:t>36</w:t>
            </w:r>
          </w:p>
        </w:tc>
        <w:tc>
          <w:tcPr>
            <w:tcW w:w="758" w:type="dxa"/>
            <w:tcBorders>
              <w:top w:val="nil"/>
              <w:bottom w:val="nil"/>
            </w:tcBorders>
          </w:tcPr>
          <w:p w:rsidR="00375C1F" w:rsidRPr="00F60D90" w:rsidRDefault="00375C1F" w:rsidP="0097273D">
            <w:pPr>
              <w:spacing w:after="0"/>
              <w:jc w:val="center"/>
              <w:rPr>
                <w:szCs w:val="26"/>
                <w:lang w:val="vi-VN"/>
              </w:rPr>
            </w:pPr>
            <w:r w:rsidRPr="00F60D90">
              <w:rPr>
                <w:szCs w:val="26"/>
                <w:lang w:val="vi-VN"/>
              </w:rPr>
              <w:t>1</w:t>
            </w:r>
            <w:r w:rsidRPr="00F60D90">
              <w:rPr>
                <w:szCs w:val="26"/>
                <w:lang w:val="vi-VN"/>
              </w:rPr>
              <w:br/>
              <w:t>2</w:t>
            </w:r>
            <w:r w:rsidRPr="00F60D90">
              <w:rPr>
                <w:szCs w:val="26"/>
                <w:lang w:val="vi-VN"/>
              </w:rPr>
              <w:br/>
              <w:t>3</w:t>
            </w:r>
            <w:r w:rsidRPr="00F60D90">
              <w:rPr>
                <w:szCs w:val="26"/>
                <w:lang w:val="vi-VN"/>
              </w:rPr>
              <w:br/>
              <w:t>4</w:t>
            </w:r>
            <w:r w:rsidRPr="00F60D90">
              <w:rPr>
                <w:szCs w:val="26"/>
                <w:lang w:val="vi-VN"/>
              </w:rPr>
              <w:br/>
              <w:t>5</w:t>
            </w:r>
            <w:r w:rsidRPr="00F60D90">
              <w:rPr>
                <w:szCs w:val="26"/>
                <w:lang w:val="vi-VN"/>
              </w:rPr>
              <w:br/>
              <w:t>6</w:t>
            </w:r>
            <w:r w:rsidRPr="00F60D90">
              <w:rPr>
                <w:szCs w:val="26"/>
                <w:lang w:val="vi-VN"/>
              </w:rPr>
              <w:br/>
              <w:t>7</w:t>
            </w:r>
            <w:r w:rsidRPr="00F60D90">
              <w:rPr>
                <w:szCs w:val="26"/>
                <w:lang w:val="vi-VN"/>
              </w:rPr>
              <w:br/>
              <w:t>8</w:t>
            </w:r>
            <w:r w:rsidRPr="00F60D90">
              <w:rPr>
                <w:szCs w:val="26"/>
                <w:lang w:val="vi-VN"/>
              </w:rPr>
              <w:br/>
              <w:t>9</w:t>
            </w:r>
            <w:r w:rsidRPr="00F60D90">
              <w:rPr>
                <w:szCs w:val="26"/>
                <w:lang w:val="vi-VN"/>
              </w:rPr>
              <w:br/>
              <w:t>10</w:t>
            </w:r>
            <w:r w:rsidRPr="00F60D90">
              <w:rPr>
                <w:szCs w:val="26"/>
                <w:lang w:val="vi-VN"/>
              </w:rPr>
              <w:br/>
              <w:t>11</w:t>
            </w:r>
            <w:r w:rsidRPr="00F60D90">
              <w:rPr>
                <w:szCs w:val="26"/>
                <w:lang w:val="vi-VN"/>
              </w:rPr>
              <w:br/>
              <w:t>12</w:t>
            </w:r>
            <w:r w:rsidRPr="00F60D90">
              <w:rPr>
                <w:szCs w:val="26"/>
                <w:lang w:val="vi-VN"/>
              </w:rPr>
              <w:br/>
              <w:t>13</w:t>
            </w:r>
          </w:p>
        </w:tc>
      </w:tr>
      <w:tr w:rsidR="00375C1F" w:rsidRPr="00F60D90" w:rsidTr="0097273D">
        <w:trPr>
          <w:trHeight w:val="1664"/>
          <w:jc w:val="center"/>
        </w:trPr>
        <w:tc>
          <w:tcPr>
            <w:tcW w:w="741" w:type="dxa"/>
            <w:tcBorders>
              <w:top w:val="nil"/>
              <w:bottom w:val="nil"/>
            </w:tcBorders>
          </w:tcPr>
          <w:p w:rsidR="00375C1F" w:rsidRPr="00F60D90" w:rsidRDefault="00375C1F" w:rsidP="0097273D">
            <w:pPr>
              <w:pStyle w:val="TableParagraph"/>
              <w:spacing w:before="69"/>
              <w:ind w:right="152"/>
              <w:jc w:val="center"/>
              <w:rPr>
                <w:sz w:val="26"/>
                <w:szCs w:val="26"/>
              </w:rPr>
            </w:pPr>
            <w:r w:rsidRPr="00F60D90">
              <w:rPr>
                <w:sz w:val="26"/>
                <w:szCs w:val="26"/>
                <w:lang w:val="vi-VN"/>
              </w:rPr>
              <w:t>4</w:t>
            </w:r>
            <w:r w:rsidRPr="00F60D90">
              <w:rPr>
                <w:sz w:val="26"/>
                <w:szCs w:val="26"/>
              </w:rPr>
              <w:t>.</w:t>
            </w:r>
          </w:p>
        </w:tc>
        <w:tc>
          <w:tcPr>
            <w:tcW w:w="1660" w:type="dxa"/>
            <w:tcBorders>
              <w:top w:val="nil"/>
              <w:bottom w:val="nil"/>
            </w:tcBorders>
          </w:tcPr>
          <w:p w:rsidR="00375C1F" w:rsidRPr="00F60D90" w:rsidRDefault="00375C1F" w:rsidP="0097273D">
            <w:pPr>
              <w:pStyle w:val="TableParagraph"/>
              <w:tabs>
                <w:tab w:val="left" w:pos="974"/>
              </w:tabs>
              <w:ind w:left="145"/>
              <w:rPr>
                <w:rFonts w:eastAsia="Batang"/>
                <w:sz w:val="26"/>
                <w:szCs w:val="26"/>
              </w:rPr>
            </w:pPr>
            <w:r w:rsidRPr="00F60D90">
              <w:rPr>
                <w:sz w:val="26"/>
                <w:szCs w:val="26"/>
              </w:rPr>
              <w:t xml:space="preserve">Chương 3: </w:t>
            </w:r>
            <w:r w:rsidRPr="00F60D90">
              <w:rPr>
                <w:b/>
                <w:sz w:val="26"/>
                <w:szCs w:val="26"/>
                <w:lang w:val="vi-VN"/>
              </w:rPr>
              <w:t>Báo cáo kế toán</w:t>
            </w:r>
          </w:p>
        </w:tc>
        <w:tc>
          <w:tcPr>
            <w:tcW w:w="3333" w:type="dxa"/>
            <w:tcBorders>
              <w:top w:val="nil"/>
              <w:bottom w:val="nil"/>
            </w:tcBorders>
          </w:tcPr>
          <w:p w:rsidR="00375C1F" w:rsidRPr="00F60D90" w:rsidRDefault="00375C1F" w:rsidP="0097273D">
            <w:pPr>
              <w:tabs>
                <w:tab w:val="left" w:pos="900"/>
              </w:tabs>
              <w:spacing w:after="0" w:line="288" w:lineRule="auto"/>
              <w:ind w:left="180"/>
              <w:rPr>
                <w:rFonts w:eastAsia="Batang"/>
                <w:szCs w:val="26"/>
              </w:rPr>
            </w:pPr>
            <w:r w:rsidRPr="00F60D90">
              <w:rPr>
                <w:rFonts w:eastAsia="Batang"/>
                <w:szCs w:val="26"/>
              </w:rPr>
              <w:t>1. Báo cáo thuế</w:t>
            </w:r>
          </w:p>
          <w:p w:rsidR="00375C1F" w:rsidRPr="00F60D90" w:rsidRDefault="00375C1F" w:rsidP="0097273D">
            <w:pPr>
              <w:tabs>
                <w:tab w:val="left" w:pos="900"/>
              </w:tabs>
              <w:spacing w:after="0" w:line="288" w:lineRule="auto"/>
              <w:ind w:left="180"/>
              <w:rPr>
                <w:rFonts w:eastAsia="Batang"/>
                <w:szCs w:val="26"/>
              </w:rPr>
            </w:pPr>
            <w:r w:rsidRPr="00F60D90">
              <w:rPr>
                <w:rFonts w:eastAsia="Batang"/>
                <w:szCs w:val="26"/>
              </w:rPr>
              <w:t>2. Báo cáo tài chính</w:t>
            </w:r>
          </w:p>
          <w:p w:rsidR="00375C1F" w:rsidRPr="00F60D90" w:rsidRDefault="00375C1F" w:rsidP="0097273D">
            <w:pPr>
              <w:tabs>
                <w:tab w:val="left" w:pos="900"/>
              </w:tabs>
              <w:spacing w:after="0" w:line="288" w:lineRule="auto"/>
              <w:ind w:left="180"/>
              <w:rPr>
                <w:rFonts w:eastAsia="Batang"/>
                <w:szCs w:val="26"/>
              </w:rPr>
            </w:pPr>
            <w:r w:rsidRPr="00F60D90">
              <w:rPr>
                <w:rFonts w:eastAsia="Batang"/>
                <w:szCs w:val="26"/>
              </w:rPr>
              <w:t>3.Thực hành lập báo cáo thuế và báo cáo tài chính</w:t>
            </w:r>
          </w:p>
          <w:p w:rsidR="00375C1F" w:rsidRPr="00F60D90" w:rsidRDefault="00375C1F" w:rsidP="0097273D">
            <w:pPr>
              <w:tabs>
                <w:tab w:val="left" w:pos="900"/>
              </w:tabs>
              <w:spacing w:after="0" w:line="288" w:lineRule="auto"/>
              <w:ind w:left="180"/>
              <w:rPr>
                <w:rFonts w:eastAsia="Batang"/>
                <w:szCs w:val="26"/>
              </w:rPr>
            </w:pPr>
          </w:p>
        </w:tc>
        <w:tc>
          <w:tcPr>
            <w:tcW w:w="592" w:type="dxa"/>
            <w:tcBorders>
              <w:top w:val="nil"/>
              <w:bottom w:val="nil"/>
            </w:tcBorders>
          </w:tcPr>
          <w:p w:rsidR="00375C1F" w:rsidRPr="00F60D90" w:rsidRDefault="00375C1F" w:rsidP="0097273D">
            <w:pPr>
              <w:pStyle w:val="TableParagraph"/>
              <w:spacing w:before="70"/>
              <w:ind w:left="12"/>
              <w:jc w:val="center"/>
              <w:rPr>
                <w:b/>
                <w:sz w:val="26"/>
                <w:szCs w:val="26"/>
                <w:lang w:val="vi-VN"/>
              </w:rPr>
            </w:pPr>
            <w:r w:rsidRPr="00F60D90">
              <w:rPr>
                <w:b/>
                <w:sz w:val="26"/>
                <w:szCs w:val="26"/>
                <w:lang w:val="vi-VN"/>
              </w:rPr>
              <w:t>12</w:t>
            </w:r>
          </w:p>
        </w:tc>
        <w:tc>
          <w:tcPr>
            <w:tcW w:w="545" w:type="dxa"/>
            <w:tcBorders>
              <w:top w:val="nil"/>
              <w:bottom w:val="nil"/>
            </w:tcBorders>
          </w:tcPr>
          <w:p w:rsidR="00375C1F" w:rsidRPr="00F60D90" w:rsidRDefault="00375C1F" w:rsidP="0097273D">
            <w:pPr>
              <w:pStyle w:val="TableParagraph"/>
              <w:spacing w:before="70"/>
              <w:ind w:left="12"/>
              <w:jc w:val="center"/>
              <w:rPr>
                <w:sz w:val="26"/>
                <w:szCs w:val="26"/>
                <w:lang w:val="vi-VN"/>
              </w:rPr>
            </w:pPr>
            <w:r w:rsidRPr="00F60D90">
              <w:rPr>
                <w:sz w:val="26"/>
                <w:szCs w:val="26"/>
                <w:lang w:val="vi-VN"/>
              </w:rPr>
              <w:t>2</w:t>
            </w:r>
          </w:p>
        </w:tc>
        <w:tc>
          <w:tcPr>
            <w:tcW w:w="596" w:type="dxa"/>
            <w:tcBorders>
              <w:top w:val="nil"/>
              <w:bottom w:val="nil"/>
            </w:tcBorders>
          </w:tcPr>
          <w:p w:rsidR="00375C1F" w:rsidRPr="00F60D90" w:rsidRDefault="00375C1F" w:rsidP="0097273D">
            <w:pPr>
              <w:pStyle w:val="TableParagraph"/>
              <w:spacing w:before="70"/>
              <w:ind w:left="12"/>
              <w:jc w:val="center"/>
              <w:rPr>
                <w:sz w:val="26"/>
                <w:szCs w:val="26"/>
                <w:lang w:val="vi-VN"/>
              </w:rPr>
            </w:pPr>
          </w:p>
        </w:tc>
        <w:tc>
          <w:tcPr>
            <w:tcW w:w="588" w:type="dxa"/>
            <w:tcBorders>
              <w:top w:val="nil"/>
              <w:bottom w:val="nil"/>
            </w:tcBorders>
          </w:tcPr>
          <w:p w:rsidR="00375C1F" w:rsidRPr="00F60D90" w:rsidRDefault="00375C1F" w:rsidP="0097273D">
            <w:pPr>
              <w:pStyle w:val="TableParagraph"/>
              <w:spacing w:before="70"/>
              <w:ind w:left="12"/>
              <w:jc w:val="center"/>
              <w:rPr>
                <w:sz w:val="26"/>
                <w:szCs w:val="26"/>
                <w:lang w:val="vi-VN"/>
              </w:rPr>
            </w:pPr>
            <w:r w:rsidRPr="00F60D90">
              <w:rPr>
                <w:sz w:val="26"/>
                <w:szCs w:val="26"/>
                <w:lang w:val="vi-VN"/>
              </w:rPr>
              <w:t>10</w:t>
            </w:r>
          </w:p>
        </w:tc>
        <w:tc>
          <w:tcPr>
            <w:tcW w:w="732" w:type="dxa"/>
            <w:tcBorders>
              <w:top w:val="nil"/>
              <w:bottom w:val="nil"/>
            </w:tcBorders>
          </w:tcPr>
          <w:p w:rsidR="00375C1F" w:rsidRPr="00F60D90" w:rsidRDefault="00375C1F" w:rsidP="0097273D">
            <w:pPr>
              <w:pStyle w:val="TableParagraph"/>
              <w:spacing w:before="70"/>
              <w:ind w:left="12"/>
              <w:jc w:val="center"/>
              <w:rPr>
                <w:sz w:val="26"/>
                <w:szCs w:val="26"/>
                <w:lang w:val="vi-VN"/>
              </w:rPr>
            </w:pPr>
            <w:r w:rsidRPr="00F60D90">
              <w:rPr>
                <w:sz w:val="26"/>
                <w:szCs w:val="26"/>
                <w:lang w:val="vi-VN"/>
              </w:rPr>
              <w:t>36</w:t>
            </w:r>
          </w:p>
        </w:tc>
        <w:tc>
          <w:tcPr>
            <w:tcW w:w="758" w:type="dxa"/>
            <w:tcBorders>
              <w:top w:val="nil"/>
              <w:bottom w:val="nil"/>
            </w:tcBorders>
          </w:tcPr>
          <w:p w:rsidR="00375C1F" w:rsidRPr="00F60D90" w:rsidRDefault="00375C1F" w:rsidP="0097273D">
            <w:pPr>
              <w:spacing w:after="0"/>
              <w:jc w:val="center"/>
              <w:rPr>
                <w:szCs w:val="26"/>
                <w:lang w:val="vi-VN"/>
              </w:rPr>
            </w:pPr>
            <w:r w:rsidRPr="00F60D90">
              <w:rPr>
                <w:szCs w:val="26"/>
                <w:lang w:val="vi-VN"/>
              </w:rPr>
              <w:t>1</w:t>
            </w:r>
            <w:r w:rsidRPr="00F60D90">
              <w:rPr>
                <w:szCs w:val="26"/>
                <w:lang w:val="vi-VN"/>
              </w:rPr>
              <w:br/>
              <w:t>2</w:t>
            </w:r>
            <w:r w:rsidRPr="00F60D90">
              <w:rPr>
                <w:szCs w:val="26"/>
                <w:lang w:val="vi-VN"/>
              </w:rPr>
              <w:br/>
              <w:t>3</w:t>
            </w:r>
            <w:r w:rsidRPr="00F60D90">
              <w:rPr>
                <w:szCs w:val="26"/>
                <w:lang w:val="vi-VN"/>
              </w:rPr>
              <w:br/>
              <w:t>4</w:t>
            </w:r>
            <w:r w:rsidRPr="00F60D90">
              <w:rPr>
                <w:szCs w:val="26"/>
                <w:lang w:val="vi-VN"/>
              </w:rPr>
              <w:br/>
              <w:t>5</w:t>
            </w:r>
            <w:r w:rsidRPr="00F60D90">
              <w:rPr>
                <w:szCs w:val="26"/>
                <w:lang w:val="vi-VN"/>
              </w:rPr>
              <w:br/>
            </w:r>
            <w:r w:rsidRPr="00F60D90">
              <w:rPr>
                <w:szCs w:val="26"/>
                <w:lang w:val="vi-VN"/>
              </w:rPr>
              <w:lastRenderedPageBreak/>
              <w:t>6</w:t>
            </w:r>
            <w:r w:rsidRPr="00F60D90">
              <w:rPr>
                <w:szCs w:val="26"/>
                <w:lang w:val="vi-VN"/>
              </w:rPr>
              <w:br/>
              <w:t>7</w:t>
            </w:r>
            <w:r w:rsidRPr="00F60D90">
              <w:rPr>
                <w:szCs w:val="26"/>
                <w:lang w:val="vi-VN"/>
              </w:rPr>
              <w:br/>
              <w:t>8</w:t>
            </w:r>
            <w:r w:rsidRPr="00F60D90">
              <w:rPr>
                <w:szCs w:val="26"/>
                <w:lang w:val="vi-VN"/>
              </w:rPr>
              <w:br/>
              <w:t>9</w:t>
            </w:r>
            <w:r w:rsidRPr="00F60D90">
              <w:rPr>
                <w:szCs w:val="26"/>
                <w:lang w:val="vi-VN"/>
              </w:rPr>
              <w:br/>
              <w:t>10</w:t>
            </w:r>
            <w:r w:rsidRPr="00F60D90">
              <w:rPr>
                <w:szCs w:val="26"/>
                <w:lang w:val="vi-VN"/>
              </w:rPr>
              <w:br/>
              <w:t>11</w:t>
            </w:r>
            <w:r w:rsidRPr="00F60D90">
              <w:rPr>
                <w:szCs w:val="26"/>
                <w:lang w:val="vi-VN"/>
              </w:rPr>
              <w:br/>
              <w:t>12</w:t>
            </w:r>
            <w:r w:rsidRPr="00F60D90">
              <w:rPr>
                <w:szCs w:val="26"/>
                <w:lang w:val="vi-VN"/>
              </w:rPr>
              <w:br/>
              <w:t>13</w:t>
            </w:r>
          </w:p>
        </w:tc>
      </w:tr>
      <w:tr w:rsidR="00375C1F" w:rsidRPr="00F60D90" w:rsidTr="00974B23">
        <w:trPr>
          <w:trHeight w:val="2087"/>
          <w:jc w:val="center"/>
        </w:trPr>
        <w:tc>
          <w:tcPr>
            <w:tcW w:w="741" w:type="dxa"/>
            <w:tcBorders>
              <w:top w:val="nil"/>
              <w:bottom w:val="single" w:sz="4" w:space="0" w:color="auto"/>
            </w:tcBorders>
          </w:tcPr>
          <w:p w:rsidR="00375C1F" w:rsidRPr="00F60D90" w:rsidRDefault="00375C1F" w:rsidP="0097273D">
            <w:pPr>
              <w:pStyle w:val="TableParagraph"/>
              <w:spacing w:before="69"/>
              <w:ind w:right="152"/>
              <w:jc w:val="center"/>
              <w:rPr>
                <w:sz w:val="26"/>
                <w:szCs w:val="26"/>
              </w:rPr>
            </w:pPr>
            <w:r w:rsidRPr="00F60D90">
              <w:rPr>
                <w:sz w:val="26"/>
                <w:szCs w:val="26"/>
                <w:lang w:val="vi-VN"/>
              </w:rPr>
              <w:lastRenderedPageBreak/>
              <w:t>5</w:t>
            </w:r>
            <w:r w:rsidRPr="00F60D90">
              <w:rPr>
                <w:sz w:val="26"/>
                <w:szCs w:val="26"/>
              </w:rPr>
              <w:t>.</w:t>
            </w:r>
          </w:p>
        </w:tc>
        <w:tc>
          <w:tcPr>
            <w:tcW w:w="1660" w:type="dxa"/>
            <w:tcBorders>
              <w:top w:val="nil"/>
              <w:bottom w:val="single" w:sz="4" w:space="0" w:color="auto"/>
            </w:tcBorders>
          </w:tcPr>
          <w:p w:rsidR="00375C1F" w:rsidRPr="00F60D90" w:rsidRDefault="00375C1F" w:rsidP="0097273D">
            <w:pPr>
              <w:pStyle w:val="TableParagraph"/>
              <w:tabs>
                <w:tab w:val="left" w:pos="974"/>
              </w:tabs>
              <w:spacing w:before="70"/>
              <w:ind w:left="145"/>
              <w:rPr>
                <w:b/>
                <w:sz w:val="26"/>
                <w:szCs w:val="26"/>
              </w:rPr>
            </w:pPr>
            <w:r w:rsidRPr="00F60D90">
              <w:rPr>
                <w:sz w:val="26"/>
                <w:szCs w:val="26"/>
                <w:lang w:eastAsia="ko-KR"/>
              </w:rPr>
              <w:t xml:space="preserve">Chương </w:t>
            </w:r>
            <w:r w:rsidRPr="00F60D90">
              <w:rPr>
                <w:sz w:val="26"/>
                <w:szCs w:val="26"/>
                <w:lang w:val="vi-VN" w:eastAsia="ko-KR"/>
              </w:rPr>
              <w:t>4</w:t>
            </w:r>
            <w:r w:rsidRPr="00F60D90">
              <w:rPr>
                <w:sz w:val="26"/>
                <w:szCs w:val="26"/>
                <w:lang w:eastAsia="ko-KR"/>
              </w:rPr>
              <w:t xml:space="preserve">: </w:t>
            </w:r>
            <w:r w:rsidRPr="00F60D90">
              <w:rPr>
                <w:b/>
                <w:sz w:val="26"/>
                <w:szCs w:val="26"/>
              </w:rPr>
              <w:t>Thực hành trên phần mềm kế toán MISA</w:t>
            </w:r>
          </w:p>
        </w:tc>
        <w:tc>
          <w:tcPr>
            <w:tcW w:w="3333" w:type="dxa"/>
            <w:tcBorders>
              <w:top w:val="nil"/>
              <w:bottom w:val="single" w:sz="4" w:space="0" w:color="auto"/>
            </w:tcBorders>
          </w:tcPr>
          <w:p w:rsidR="00375C1F" w:rsidRPr="00F60D90" w:rsidRDefault="00375C1F" w:rsidP="0097273D">
            <w:pPr>
              <w:tabs>
                <w:tab w:val="left" w:pos="1440"/>
              </w:tabs>
              <w:spacing w:after="0" w:line="288" w:lineRule="auto"/>
              <w:ind w:left="180"/>
              <w:rPr>
                <w:szCs w:val="26"/>
              </w:rPr>
            </w:pPr>
          </w:p>
        </w:tc>
        <w:tc>
          <w:tcPr>
            <w:tcW w:w="592" w:type="dxa"/>
            <w:tcBorders>
              <w:top w:val="nil"/>
              <w:bottom w:val="single" w:sz="4" w:space="0" w:color="auto"/>
            </w:tcBorders>
          </w:tcPr>
          <w:p w:rsidR="00375C1F" w:rsidRPr="00F60D90" w:rsidRDefault="00375C1F" w:rsidP="0097273D">
            <w:pPr>
              <w:pStyle w:val="TableParagraph"/>
              <w:spacing w:before="70"/>
              <w:ind w:left="12"/>
              <w:jc w:val="center"/>
              <w:rPr>
                <w:b/>
                <w:sz w:val="26"/>
                <w:szCs w:val="26"/>
                <w:lang w:val="vi-VN"/>
              </w:rPr>
            </w:pPr>
            <w:r w:rsidRPr="00F60D90">
              <w:rPr>
                <w:b/>
                <w:sz w:val="26"/>
                <w:szCs w:val="26"/>
                <w:lang w:val="vi-VN"/>
              </w:rPr>
              <w:t>24</w:t>
            </w:r>
          </w:p>
        </w:tc>
        <w:tc>
          <w:tcPr>
            <w:tcW w:w="545" w:type="dxa"/>
            <w:tcBorders>
              <w:top w:val="nil"/>
              <w:bottom w:val="single" w:sz="4" w:space="0" w:color="auto"/>
            </w:tcBorders>
          </w:tcPr>
          <w:p w:rsidR="00375C1F" w:rsidRPr="00F60D90" w:rsidRDefault="00375C1F" w:rsidP="0097273D">
            <w:pPr>
              <w:pStyle w:val="TableParagraph"/>
              <w:spacing w:before="70"/>
              <w:ind w:left="12"/>
              <w:jc w:val="center"/>
              <w:rPr>
                <w:sz w:val="26"/>
                <w:szCs w:val="26"/>
                <w:lang w:val="vi-VN"/>
              </w:rPr>
            </w:pPr>
            <w:r w:rsidRPr="00F60D90">
              <w:rPr>
                <w:sz w:val="26"/>
                <w:szCs w:val="26"/>
                <w:lang w:val="vi-VN"/>
              </w:rPr>
              <w:t>4</w:t>
            </w:r>
          </w:p>
        </w:tc>
        <w:tc>
          <w:tcPr>
            <w:tcW w:w="596" w:type="dxa"/>
            <w:tcBorders>
              <w:top w:val="nil"/>
              <w:bottom w:val="single" w:sz="4" w:space="0" w:color="auto"/>
            </w:tcBorders>
          </w:tcPr>
          <w:p w:rsidR="00375C1F" w:rsidRPr="00F60D90" w:rsidRDefault="00375C1F" w:rsidP="0097273D">
            <w:pPr>
              <w:pStyle w:val="TableParagraph"/>
              <w:spacing w:before="70"/>
              <w:ind w:left="12"/>
              <w:jc w:val="center"/>
              <w:rPr>
                <w:sz w:val="26"/>
                <w:szCs w:val="26"/>
                <w:lang w:val="vi-VN"/>
              </w:rPr>
            </w:pPr>
          </w:p>
        </w:tc>
        <w:tc>
          <w:tcPr>
            <w:tcW w:w="588" w:type="dxa"/>
            <w:tcBorders>
              <w:top w:val="nil"/>
              <w:bottom w:val="single" w:sz="4" w:space="0" w:color="auto"/>
            </w:tcBorders>
          </w:tcPr>
          <w:p w:rsidR="00375C1F" w:rsidRPr="00F60D90" w:rsidRDefault="00375C1F" w:rsidP="0097273D">
            <w:pPr>
              <w:pStyle w:val="TableParagraph"/>
              <w:spacing w:before="70"/>
              <w:ind w:left="12"/>
              <w:jc w:val="center"/>
              <w:rPr>
                <w:sz w:val="26"/>
                <w:szCs w:val="26"/>
                <w:lang w:val="vi-VN"/>
              </w:rPr>
            </w:pPr>
            <w:r w:rsidRPr="00F60D90">
              <w:rPr>
                <w:sz w:val="26"/>
                <w:szCs w:val="26"/>
                <w:lang w:val="vi-VN"/>
              </w:rPr>
              <w:t>20</w:t>
            </w:r>
          </w:p>
        </w:tc>
        <w:tc>
          <w:tcPr>
            <w:tcW w:w="732" w:type="dxa"/>
            <w:tcBorders>
              <w:top w:val="nil"/>
              <w:bottom w:val="single" w:sz="4" w:space="0" w:color="auto"/>
            </w:tcBorders>
          </w:tcPr>
          <w:p w:rsidR="00375C1F" w:rsidRPr="00F60D90" w:rsidRDefault="00375C1F" w:rsidP="0097273D">
            <w:pPr>
              <w:pStyle w:val="TableParagraph"/>
              <w:spacing w:before="70"/>
              <w:ind w:left="12"/>
              <w:jc w:val="center"/>
              <w:rPr>
                <w:sz w:val="26"/>
                <w:szCs w:val="26"/>
                <w:lang w:val="vi-VN"/>
              </w:rPr>
            </w:pPr>
            <w:r w:rsidRPr="00F60D90">
              <w:rPr>
                <w:sz w:val="26"/>
                <w:szCs w:val="26"/>
                <w:lang w:val="vi-VN"/>
              </w:rPr>
              <w:t>72</w:t>
            </w:r>
          </w:p>
        </w:tc>
        <w:tc>
          <w:tcPr>
            <w:tcW w:w="758" w:type="dxa"/>
            <w:tcBorders>
              <w:top w:val="nil"/>
              <w:bottom w:val="single" w:sz="4" w:space="0" w:color="auto"/>
            </w:tcBorders>
          </w:tcPr>
          <w:p w:rsidR="00375C1F" w:rsidRPr="00F60D90" w:rsidRDefault="00375C1F" w:rsidP="0097273D">
            <w:pPr>
              <w:spacing w:after="0"/>
              <w:jc w:val="center"/>
              <w:rPr>
                <w:szCs w:val="26"/>
                <w:lang w:val="vi-VN"/>
              </w:rPr>
            </w:pPr>
            <w:r w:rsidRPr="00F60D90">
              <w:rPr>
                <w:szCs w:val="26"/>
                <w:lang w:val="vi-VN"/>
              </w:rPr>
              <w:t>1</w:t>
            </w:r>
            <w:r w:rsidRPr="00F60D90">
              <w:rPr>
                <w:szCs w:val="26"/>
                <w:lang w:val="vi-VN"/>
              </w:rPr>
              <w:br/>
              <w:t>2</w:t>
            </w:r>
            <w:r w:rsidRPr="00F60D90">
              <w:rPr>
                <w:szCs w:val="26"/>
                <w:lang w:val="vi-VN"/>
              </w:rPr>
              <w:br/>
              <w:t>3</w:t>
            </w:r>
            <w:r w:rsidRPr="00F60D90">
              <w:rPr>
                <w:szCs w:val="26"/>
                <w:lang w:val="vi-VN"/>
              </w:rPr>
              <w:br/>
              <w:t>4</w:t>
            </w:r>
            <w:r w:rsidRPr="00F60D90">
              <w:rPr>
                <w:szCs w:val="26"/>
                <w:lang w:val="vi-VN"/>
              </w:rPr>
              <w:br/>
              <w:t>5</w:t>
            </w:r>
            <w:r w:rsidRPr="00F60D90">
              <w:rPr>
                <w:szCs w:val="26"/>
                <w:lang w:val="vi-VN"/>
              </w:rPr>
              <w:br/>
              <w:t>6</w:t>
            </w:r>
            <w:r w:rsidRPr="00F60D90">
              <w:rPr>
                <w:szCs w:val="26"/>
                <w:lang w:val="vi-VN"/>
              </w:rPr>
              <w:br/>
              <w:t>7</w:t>
            </w:r>
            <w:r w:rsidRPr="00F60D90">
              <w:rPr>
                <w:szCs w:val="26"/>
                <w:lang w:val="vi-VN"/>
              </w:rPr>
              <w:br/>
              <w:t>8</w:t>
            </w:r>
            <w:r w:rsidRPr="00F60D90">
              <w:rPr>
                <w:szCs w:val="26"/>
                <w:lang w:val="vi-VN"/>
              </w:rPr>
              <w:br/>
              <w:t>9</w:t>
            </w:r>
            <w:r w:rsidRPr="00F60D90">
              <w:rPr>
                <w:szCs w:val="26"/>
                <w:lang w:val="vi-VN"/>
              </w:rPr>
              <w:br/>
              <w:t>10</w:t>
            </w:r>
            <w:r w:rsidRPr="00F60D90">
              <w:rPr>
                <w:szCs w:val="26"/>
                <w:lang w:val="vi-VN"/>
              </w:rPr>
              <w:br/>
              <w:t>11</w:t>
            </w:r>
            <w:r w:rsidRPr="00F60D90">
              <w:rPr>
                <w:szCs w:val="26"/>
                <w:lang w:val="vi-VN"/>
              </w:rPr>
              <w:br/>
              <w:t>12</w:t>
            </w:r>
            <w:r w:rsidRPr="00F60D90">
              <w:rPr>
                <w:szCs w:val="26"/>
                <w:lang w:val="vi-VN"/>
              </w:rPr>
              <w:br/>
              <w:t>13</w:t>
            </w:r>
          </w:p>
        </w:tc>
      </w:tr>
    </w:tbl>
    <w:p w:rsidR="00375C1F" w:rsidRPr="00F60D90" w:rsidRDefault="00375C1F" w:rsidP="00375C1F">
      <w:pPr>
        <w:spacing w:after="0" w:line="240" w:lineRule="auto"/>
        <w:rPr>
          <w:rFonts w:eastAsia="Times New Roman"/>
          <w:b/>
          <w:bCs/>
          <w:szCs w:val="26"/>
          <w:lang w:val="vi-VN"/>
        </w:rPr>
      </w:pPr>
    </w:p>
    <w:p w:rsidR="00375C1F" w:rsidRPr="00F60D90" w:rsidRDefault="00375C1F" w:rsidP="00974B23">
      <w:pPr>
        <w:tabs>
          <w:tab w:val="left" w:pos="8205"/>
        </w:tabs>
        <w:spacing w:after="0" w:line="240" w:lineRule="auto"/>
        <w:rPr>
          <w:rFonts w:eastAsia="Times New Roman"/>
          <w:b/>
          <w:bCs/>
          <w:szCs w:val="26"/>
        </w:rPr>
      </w:pPr>
      <w:r w:rsidRPr="00F60D90">
        <w:rPr>
          <w:rFonts w:eastAsia="Times New Roman"/>
          <w:b/>
          <w:bCs/>
          <w:szCs w:val="26"/>
        </w:rPr>
        <w:t>10. Yêu cầu và kỳ vọng của học phần:</w:t>
      </w:r>
      <w:r w:rsidR="00974B23">
        <w:rPr>
          <w:rFonts w:eastAsia="Times New Roman"/>
          <w:b/>
          <w:bCs/>
          <w:szCs w:val="26"/>
        </w:rPr>
        <w:tab/>
      </w:r>
    </w:p>
    <w:p w:rsidR="00375C1F" w:rsidRPr="00F60D90" w:rsidRDefault="00375C1F" w:rsidP="00375C1F">
      <w:pPr>
        <w:spacing w:after="0" w:line="240" w:lineRule="auto"/>
        <w:rPr>
          <w:rFonts w:eastAsia="Times New Roman"/>
          <w:b/>
          <w:szCs w:val="26"/>
          <w:lang w:val="vi-VN"/>
        </w:rPr>
      </w:pPr>
      <w:r w:rsidRPr="00F60D90">
        <w:rPr>
          <w:rFonts w:eastAsia="Times New Roman"/>
          <w:szCs w:val="26"/>
        </w:rPr>
        <w:t xml:space="preserve">Sinh viên có thể sử dụng kiến thức của môn học trong việc tổng hợp. phân tích </w:t>
      </w:r>
      <w:r w:rsidRPr="00F60D90">
        <w:rPr>
          <w:rFonts w:eastAsia="Times New Roman"/>
          <w:szCs w:val="26"/>
          <w:lang w:val="vi-VN"/>
        </w:rPr>
        <w:t>định khoản tính toán các nghiệp vụ kinh tế phát sinh liên quan đến các phần hành kế toán.</w:t>
      </w:r>
    </w:p>
    <w:p w:rsidR="00375C1F" w:rsidRPr="00F60D90" w:rsidRDefault="00375C1F" w:rsidP="00D53810">
      <w:pPr>
        <w:numPr>
          <w:ilvl w:val="0"/>
          <w:numId w:val="25"/>
        </w:numPr>
        <w:spacing w:before="0" w:after="0" w:line="240" w:lineRule="auto"/>
        <w:rPr>
          <w:rFonts w:eastAsia="Times New Roman"/>
          <w:szCs w:val="26"/>
        </w:rPr>
      </w:pPr>
      <w:r w:rsidRPr="00F60D90">
        <w:rPr>
          <w:rFonts w:eastAsia="Times New Roman"/>
          <w:szCs w:val="26"/>
        </w:rPr>
        <w:t xml:space="preserve">Phần lý thuyết được giảng dạy trên lớp </w:t>
      </w:r>
      <w:r w:rsidRPr="00F60D90">
        <w:rPr>
          <w:rFonts w:eastAsia="Times New Roman"/>
          <w:szCs w:val="26"/>
          <w:lang w:val="vi-VN"/>
        </w:rPr>
        <w:t>15</w:t>
      </w:r>
      <w:r w:rsidRPr="00F60D90">
        <w:rPr>
          <w:rFonts w:eastAsia="Times New Roman"/>
          <w:szCs w:val="26"/>
        </w:rPr>
        <w:t xml:space="preserve"> buổi.  Những thắc mắc, nếu có,  của sinh viên sẽ được giải đáp trong thời gian lên lớp, ở những thời điểm thuận lợi nhất cho học tập và nghiên cứu.</w:t>
      </w:r>
    </w:p>
    <w:p w:rsidR="00375C1F" w:rsidRPr="00F60D90" w:rsidRDefault="00375C1F" w:rsidP="00D53810">
      <w:pPr>
        <w:numPr>
          <w:ilvl w:val="0"/>
          <w:numId w:val="25"/>
        </w:numPr>
        <w:spacing w:before="0" w:after="0" w:line="240" w:lineRule="auto"/>
        <w:rPr>
          <w:rFonts w:eastAsia="Times New Roman"/>
          <w:szCs w:val="26"/>
        </w:rPr>
      </w:pPr>
      <w:r w:rsidRPr="00F60D90">
        <w:rPr>
          <w:rFonts w:eastAsia="Times New Roman"/>
          <w:szCs w:val="26"/>
        </w:rPr>
        <w:t xml:space="preserve">Phần </w:t>
      </w:r>
      <w:r w:rsidRPr="00F60D90">
        <w:rPr>
          <w:rFonts w:eastAsia="Times New Roman"/>
          <w:szCs w:val="26"/>
          <w:lang w:val="vi-VN"/>
        </w:rPr>
        <w:t xml:space="preserve">bài tập </w:t>
      </w:r>
      <w:r w:rsidRPr="00F60D90">
        <w:rPr>
          <w:rFonts w:eastAsia="Times New Roman"/>
          <w:szCs w:val="26"/>
        </w:rPr>
        <w:t>được tổ chức theo nguyên tắc học nhóm , mỗi nhóm học tập gồm 6 đến 10 sinh viên tự hình thành và nộp danh sách cho giáo viên vào tuần thứ 2 của chương trình. Nhóm học tập phải hoàn thành những yêu cầu sau :</w:t>
      </w:r>
    </w:p>
    <w:p w:rsidR="00375C1F" w:rsidRPr="00F60D90" w:rsidRDefault="00375C1F" w:rsidP="00375C1F">
      <w:pPr>
        <w:spacing w:after="0" w:line="240" w:lineRule="auto"/>
        <w:rPr>
          <w:rFonts w:eastAsia="Times New Roman"/>
          <w:szCs w:val="26"/>
        </w:rPr>
      </w:pPr>
      <w:r w:rsidRPr="00F60D90">
        <w:rPr>
          <w:rFonts w:eastAsia="Times New Roman"/>
          <w:szCs w:val="26"/>
        </w:rPr>
        <w:t xml:space="preserve">     + Sinh viên cần làm việc tích cực bằng cách tự tìm hiểu các tài liệu bắt buộc và tài liệu tham khảo, làm bài tập, chuẩn bị tình huống ở nhà trước khi vào lớp theo lịch học.</w:t>
      </w:r>
    </w:p>
    <w:p w:rsidR="00375C1F" w:rsidRPr="00F60D90" w:rsidRDefault="00375C1F" w:rsidP="00375C1F">
      <w:pPr>
        <w:spacing w:after="0" w:line="240" w:lineRule="auto"/>
        <w:rPr>
          <w:rFonts w:eastAsia="Times New Roman"/>
          <w:szCs w:val="26"/>
        </w:rPr>
      </w:pPr>
      <w:r w:rsidRPr="00F60D90">
        <w:rPr>
          <w:rFonts w:eastAsia="Times New Roman"/>
          <w:szCs w:val="26"/>
        </w:rPr>
        <w:t xml:space="preserve">     + Sinh viên sẽ nhận một cuốn bài tập ứng dụng, họp nhóm học tập để giải các bài tập này và các nhóm sẽ được mời bất chợt giải đáp trên lớp khi có yêu cầu theo lịch học bên dưới.</w:t>
      </w:r>
    </w:p>
    <w:p w:rsidR="00375C1F" w:rsidRPr="00F60D90" w:rsidRDefault="00375C1F" w:rsidP="00375C1F">
      <w:pPr>
        <w:spacing w:after="0" w:line="240" w:lineRule="auto"/>
        <w:rPr>
          <w:rFonts w:eastAsia="Times New Roman"/>
          <w:szCs w:val="26"/>
        </w:rPr>
      </w:pPr>
      <w:r w:rsidRPr="00F60D90">
        <w:rPr>
          <w:rFonts w:eastAsia="Times New Roman"/>
          <w:szCs w:val="26"/>
        </w:rPr>
        <w:lastRenderedPageBreak/>
        <w:t xml:space="preserve">     + Sinh viên sẽ được mời trả lời câu hỏi bất chợt trong lớp học sau từng phần giảng. (Sinh viên phát biểu đúng sẽ được Ban Cán Sự  ghi nhận cộng vào điểm chuyên cần)   </w:t>
      </w:r>
    </w:p>
    <w:p w:rsidR="00375C1F" w:rsidRPr="00F60D90" w:rsidRDefault="00375C1F" w:rsidP="00D53810">
      <w:pPr>
        <w:numPr>
          <w:ilvl w:val="0"/>
          <w:numId w:val="24"/>
        </w:numPr>
        <w:tabs>
          <w:tab w:val="num" w:pos="720"/>
        </w:tabs>
        <w:spacing w:before="0" w:after="0" w:line="240" w:lineRule="auto"/>
        <w:ind w:left="720"/>
        <w:rPr>
          <w:rFonts w:eastAsia="Times New Roman"/>
          <w:b/>
          <w:szCs w:val="26"/>
        </w:rPr>
      </w:pPr>
      <w:r w:rsidRPr="00F60D90">
        <w:rPr>
          <w:rFonts w:eastAsia="Times New Roman"/>
          <w:szCs w:val="26"/>
        </w:rPr>
        <w:t xml:space="preserve">Phương pháp giảng dạy ở môn học này là sử dụng bài giảng bằng PowerPoint, nhưng sinh viên  phải ghi chép thêm. </w:t>
      </w:r>
    </w:p>
    <w:p w:rsidR="00375C1F" w:rsidRPr="00F60D90" w:rsidRDefault="00375C1F" w:rsidP="00D53810">
      <w:pPr>
        <w:numPr>
          <w:ilvl w:val="0"/>
          <w:numId w:val="24"/>
        </w:numPr>
        <w:tabs>
          <w:tab w:val="num" w:pos="720"/>
        </w:tabs>
        <w:spacing w:before="0" w:after="0" w:line="240" w:lineRule="auto"/>
        <w:ind w:left="720"/>
        <w:rPr>
          <w:rFonts w:eastAsia="Times New Roman"/>
          <w:b/>
          <w:szCs w:val="26"/>
        </w:rPr>
      </w:pPr>
      <w:r w:rsidRPr="00F60D90">
        <w:rPr>
          <w:rFonts w:eastAsia="Times New Roman"/>
          <w:szCs w:val="26"/>
        </w:rPr>
        <w:t xml:space="preserve">Trong quá trình học, Sinh viên áp dụng phương pháp tự học kết hợp với việc thảo luận theo nhóm, thuyết trình </w:t>
      </w:r>
    </w:p>
    <w:p w:rsidR="00375C1F" w:rsidRPr="00F60D90" w:rsidRDefault="00375C1F" w:rsidP="00D53810">
      <w:pPr>
        <w:numPr>
          <w:ilvl w:val="0"/>
          <w:numId w:val="24"/>
        </w:numPr>
        <w:tabs>
          <w:tab w:val="num" w:pos="720"/>
        </w:tabs>
        <w:spacing w:before="0" w:after="0" w:line="240" w:lineRule="auto"/>
        <w:ind w:left="720"/>
        <w:rPr>
          <w:rFonts w:eastAsia="Times New Roman"/>
          <w:b/>
          <w:szCs w:val="26"/>
        </w:rPr>
      </w:pPr>
      <w:r w:rsidRPr="00F60D90">
        <w:rPr>
          <w:rFonts w:eastAsia="Times New Roman"/>
          <w:szCs w:val="26"/>
        </w:rPr>
        <w:t>Trong giờ học Sinh viên tuyệt đối không nói chuyện và để điện thoại ở chế độ rung.</w:t>
      </w:r>
    </w:p>
    <w:p w:rsidR="00375C1F" w:rsidRPr="00F60D90" w:rsidRDefault="00375C1F" w:rsidP="00D53810">
      <w:pPr>
        <w:numPr>
          <w:ilvl w:val="0"/>
          <w:numId w:val="24"/>
        </w:numPr>
        <w:tabs>
          <w:tab w:val="num" w:pos="720"/>
        </w:tabs>
        <w:spacing w:before="0" w:after="0" w:line="240" w:lineRule="auto"/>
        <w:ind w:left="720"/>
        <w:rPr>
          <w:rFonts w:eastAsia="Times New Roman"/>
          <w:b/>
          <w:szCs w:val="26"/>
        </w:rPr>
      </w:pPr>
      <w:r w:rsidRPr="00F60D90">
        <w:rPr>
          <w:rFonts w:eastAsia="Times New Roman"/>
          <w:szCs w:val="26"/>
        </w:rPr>
        <w:t>Vào</w:t>
      </w:r>
      <w:r w:rsidRPr="00F60D90">
        <w:rPr>
          <w:rFonts w:eastAsia="Times New Roman"/>
          <w:b/>
          <w:szCs w:val="26"/>
        </w:rPr>
        <w:t xml:space="preserve"> </w:t>
      </w:r>
      <w:r w:rsidRPr="00F60D90">
        <w:rPr>
          <w:rFonts w:eastAsia="Times New Roman"/>
          <w:b/>
          <w:szCs w:val="26"/>
          <w:lang w:val="vi-VN"/>
        </w:rPr>
        <w:t>buổi</w:t>
      </w:r>
      <w:r w:rsidRPr="00F60D90">
        <w:rPr>
          <w:rFonts w:eastAsia="Times New Roman"/>
          <w:b/>
          <w:szCs w:val="26"/>
        </w:rPr>
        <w:t xml:space="preserve"> thứ </w:t>
      </w:r>
      <w:r w:rsidRPr="00F60D90">
        <w:rPr>
          <w:rFonts w:eastAsia="Times New Roman"/>
          <w:b/>
          <w:szCs w:val="26"/>
          <w:lang w:val="vi-VN"/>
        </w:rPr>
        <w:t>12</w:t>
      </w:r>
      <w:r w:rsidRPr="00F60D90">
        <w:rPr>
          <w:rFonts w:eastAsia="Times New Roman"/>
          <w:b/>
          <w:szCs w:val="26"/>
        </w:rPr>
        <w:t>,</w:t>
      </w:r>
      <w:r w:rsidRPr="00F60D90">
        <w:rPr>
          <w:rFonts w:eastAsia="Times New Roman"/>
          <w:szCs w:val="26"/>
        </w:rPr>
        <w:t xml:space="preserve"> sinh viên phải làm một bài kiểm tra giữa kỳ chiếm </w:t>
      </w:r>
      <w:r w:rsidRPr="00F60D90">
        <w:rPr>
          <w:rFonts w:eastAsia="Times New Roman"/>
          <w:b/>
          <w:szCs w:val="26"/>
        </w:rPr>
        <w:t xml:space="preserve">20 % </w:t>
      </w:r>
      <w:r w:rsidRPr="00F60D90">
        <w:rPr>
          <w:rFonts w:eastAsia="Times New Roman"/>
          <w:szCs w:val="26"/>
        </w:rPr>
        <w:t>tổng số điểm</w:t>
      </w:r>
    </w:p>
    <w:p w:rsidR="00375C1F" w:rsidRPr="00F60D90" w:rsidRDefault="00375C1F" w:rsidP="00D53810">
      <w:pPr>
        <w:numPr>
          <w:ilvl w:val="0"/>
          <w:numId w:val="24"/>
        </w:numPr>
        <w:tabs>
          <w:tab w:val="num" w:pos="720"/>
        </w:tabs>
        <w:spacing w:before="0" w:after="0" w:line="240" w:lineRule="auto"/>
        <w:ind w:left="720"/>
        <w:rPr>
          <w:rFonts w:eastAsia="Times New Roman"/>
          <w:b/>
          <w:szCs w:val="26"/>
        </w:rPr>
      </w:pPr>
      <w:r w:rsidRPr="00F60D90">
        <w:rPr>
          <w:rFonts w:eastAsia="Times New Roman"/>
          <w:b/>
          <w:i/>
          <w:szCs w:val="26"/>
        </w:rPr>
        <w:t>Cuối học kỳ</w:t>
      </w:r>
      <w:r w:rsidRPr="00F60D90">
        <w:rPr>
          <w:rFonts w:eastAsia="Times New Roman"/>
          <w:szCs w:val="26"/>
        </w:rPr>
        <w:t>, sinh viên sẽ có một bài thi dài 60 phút hình thức  trắc nhiệm và tự luận.</w:t>
      </w:r>
    </w:p>
    <w:p w:rsidR="00375C1F" w:rsidRPr="00F60D90" w:rsidRDefault="00375C1F" w:rsidP="00375C1F">
      <w:pPr>
        <w:spacing w:after="0" w:line="240" w:lineRule="auto"/>
        <w:rPr>
          <w:rFonts w:eastAsia="Times New Roman"/>
          <w:b/>
          <w:bCs/>
          <w:szCs w:val="26"/>
        </w:rPr>
      </w:pPr>
      <w:r w:rsidRPr="00F60D90">
        <w:rPr>
          <w:rFonts w:eastAsia="Times New Roman"/>
          <w:b/>
          <w:bCs/>
          <w:szCs w:val="26"/>
        </w:rPr>
        <w:t xml:space="preserve">11. Phương pháp đánh giá học phần: </w:t>
      </w:r>
    </w:p>
    <w:p w:rsidR="00375C1F" w:rsidRPr="00F60D90" w:rsidRDefault="00375C1F" w:rsidP="00375C1F">
      <w:pPr>
        <w:spacing w:after="0" w:line="240" w:lineRule="auto"/>
        <w:rPr>
          <w:rFonts w:eastAsia="Times New Roman"/>
          <w:b/>
          <w:bCs/>
          <w:szCs w:val="2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1856"/>
      </w:tblGrid>
      <w:tr w:rsidR="00375C1F" w:rsidRPr="00F60D90" w:rsidTr="0097273D">
        <w:tc>
          <w:tcPr>
            <w:tcW w:w="2464" w:type="dxa"/>
            <w:vAlign w:val="center"/>
          </w:tcPr>
          <w:p w:rsidR="00375C1F" w:rsidRPr="00F60D90" w:rsidRDefault="00375C1F" w:rsidP="0097273D">
            <w:pPr>
              <w:spacing w:after="0" w:line="240" w:lineRule="auto"/>
              <w:jc w:val="center"/>
              <w:rPr>
                <w:rFonts w:eastAsia="Times New Roman"/>
                <w:b/>
                <w:bCs/>
                <w:szCs w:val="26"/>
              </w:rPr>
            </w:pPr>
            <w:r w:rsidRPr="00F60D90">
              <w:rPr>
                <w:rFonts w:eastAsia="Times New Roman"/>
                <w:b/>
                <w:bCs/>
                <w:szCs w:val="26"/>
              </w:rPr>
              <w:t>Những nội dung</w:t>
            </w:r>
          </w:p>
          <w:p w:rsidR="00375C1F" w:rsidRPr="00F60D90" w:rsidRDefault="00375C1F" w:rsidP="0097273D">
            <w:pPr>
              <w:spacing w:after="0" w:line="240" w:lineRule="auto"/>
              <w:jc w:val="center"/>
              <w:rPr>
                <w:rFonts w:eastAsia="Times New Roman"/>
                <w:b/>
                <w:bCs/>
                <w:szCs w:val="26"/>
              </w:rPr>
            </w:pPr>
            <w:r w:rsidRPr="00F60D90">
              <w:rPr>
                <w:rFonts w:eastAsia="Times New Roman"/>
                <w:b/>
                <w:bCs/>
                <w:szCs w:val="26"/>
              </w:rPr>
              <w:t>cần đánh giá</w:t>
            </w:r>
          </w:p>
        </w:tc>
        <w:tc>
          <w:tcPr>
            <w:tcW w:w="1856" w:type="dxa"/>
            <w:vAlign w:val="center"/>
          </w:tcPr>
          <w:p w:rsidR="00375C1F" w:rsidRPr="00F60D90" w:rsidRDefault="00375C1F" w:rsidP="0097273D">
            <w:pPr>
              <w:keepNext/>
              <w:spacing w:after="0" w:line="240" w:lineRule="auto"/>
              <w:jc w:val="center"/>
              <w:outlineLvl w:val="2"/>
              <w:rPr>
                <w:rFonts w:eastAsia="Times New Roman"/>
                <w:b/>
                <w:bCs/>
                <w:szCs w:val="26"/>
              </w:rPr>
            </w:pPr>
            <w:r w:rsidRPr="00F60D90">
              <w:rPr>
                <w:rFonts w:eastAsia="Times New Roman"/>
                <w:b/>
                <w:bCs/>
                <w:szCs w:val="26"/>
              </w:rPr>
              <w:t>Số lần đánh giá</w:t>
            </w:r>
          </w:p>
        </w:tc>
        <w:tc>
          <w:tcPr>
            <w:tcW w:w="1856" w:type="dxa"/>
            <w:vAlign w:val="center"/>
          </w:tcPr>
          <w:p w:rsidR="00375C1F" w:rsidRPr="00F60D90" w:rsidRDefault="00375C1F" w:rsidP="0097273D">
            <w:pPr>
              <w:keepNext/>
              <w:spacing w:after="0" w:line="240" w:lineRule="auto"/>
              <w:jc w:val="center"/>
              <w:outlineLvl w:val="2"/>
              <w:rPr>
                <w:rFonts w:eastAsia="Times New Roman"/>
                <w:b/>
                <w:bCs/>
                <w:szCs w:val="26"/>
              </w:rPr>
            </w:pPr>
            <w:r w:rsidRPr="00F60D90">
              <w:rPr>
                <w:rFonts w:eastAsia="Times New Roman"/>
                <w:b/>
                <w:bCs/>
                <w:szCs w:val="26"/>
              </w:rPr>
              <w:t>Trọng số (%)</w:t>
            </w:r>
          </w:p>
        </w:tc>
      </w:tr>
      <w:tr w:rsidR="00375C1F" w:rsidRPr="00F60D90" w:rsidTr="0097273D">
        <w:tc>
          <w:tcPr>
            <w:tcW w:w="2464" w:type="dxa"/>
            <w:vAlign w:val="center"/>
          </w:tcPr>
          <w:p w:rsidR="00375C1F" w:rsidRPr="00F60D90" w:rsidRDefault="00375C1F" w:rsidP="0097273D">
            <w:pPr>
              <w:spacing w:after="0" w:line="240" w:lineRule="auto"/>
              <w:rPr>
                <w:rFonts w:eastAsia="Times New Roman"/>
                <w:szCs w:val="26"/>
              </w:rPr>
            </w:pPr>
            <w:r w:rsidRPr="00F60D90">
              <w:rPr>
                <w:rFonts w:eastAsia="Times New Roman"/>
                <w:szCs w:val="26"/>
              </w:rPr>
              <w:t>Dự lớp</w:t>
            </w:r>
          </w:p>
        </w:tc>
        <w:tc>
          <w:tcPr>
            <w:tcW w:w="1856" w:type="dxa"/>
          </w:tcPr>
          <w:p w:rsidR="00375C1F" w:rsidRPr="00F60D90" w:rsidRDefault="00375C1F" w:rsidP="0097273D">
            <w:pPr>
              <w:spacing w:after="0" w:line="240" w:lineRule="auto"/>
              <w:jc w:val="center"/>
              <w:rPr>
                <w:rFonts w:eastAsia="Times New Roman"/>
                <w:szCs w:val="26"/>
              </w:rPr>
            </w:pPr>
            <w:r w:rsidRPr="00F60D90">
              <w:rPr>
                <w:rFonts w:eastAsia="Times New Roman"/>
                <w:szCs w:val="26"/>
              </w:rPr>
              <w:t>10</w:t>
            </w:r>
          </w:p>
        </w:tc>
        <w:tc>
          <w:tcPr>
            <w:tcW w:w="1856" w:type="dxa"/>
            <w:vAlign w:val="center"/>
          </w:tcPr>
          <w:p w:rsidR="00375C1F" w:rsidRPr="00F60D90" w:rsidRDefault="00375C1F" w:rsidP="0097273D">
            <w:pPr>
              <w:spacing w:after="0" w:line="240" w:lineRule="auto"/>
              <w:jc w:val="center"/>
              <w:rPr>
                <w:rFonts w:eastAsia="Times New Roman"/>
                <w:szCs w:val="26"/>
              </w:rPr>
            </w:pPr>
            <w:r w:rsidRPr="00F60D90">
              <w:rPr>
                <w:rFonts w:eastAsia="Times New Roman"/>
                <w:szCs w:val="26"/>
              </w:rPr>
              <w:t>10</w:t>
            </w:r>
          </w:p>
        </w:tc>
      </w:tr>
      <w:tr w:rsidR="00375C1F" w:rsidRPr="00F60D90" w:rsidTr="0097273D">
        <w:tc>
          <w:tcPr>
            <w:tcW w:w="2464" w:type="dxa"/>
            <w:vAlign w:val="center"/>
          </w:tcPr>
          <w:p w:rsidR="00375C1F" w:rsidRPr="00F60D90" w:rsidRDefault="00375C1F" w:rsidP="0097273D">
            <w:pPr>
              <w:spacing w:after="0" w:line="240" w:lineRule="auto"/>
              <w:rPr>
                <w:rFonts w:eastAsia="Times New Roman"/>
                <w:szCs w:val="26"/>
              </w:rPr>
            </w:pPr>
            <w:r w:rsidRPr="00F60D90">
              <w:rPr>
                <w:rFonts w:eastAsia="Times New Roman"/>
                <w:szCs w:val="26"/>
              </w:rPr>
              <w:t>Thảo luận</w:t>
            </w:r>
          </w:p>
        </w:tc>
        <w:tc>
          <w:tcPr>
            <w:tcW w:w="1856" w:type="dxa"/>
          </w:tcPr>
          <w:p w:rsidR="00375C1F" w:rsidRPr="00F60D90" w:rsidRDefault="00375C1F" w:rsidP="0097273D">
            <w:pPr>
              <w:spacing w:after="0" w:line="240" w:lineRule="auto"/>
              <w:jc w:val="center"/>
              <w:rPr>
                <w:rFonts w:eastAsia="Times New Roman"/>
                <w:szCs w:val="26"/>
              </w:rPr>
            </w:pPr>
          </w:p>
        </w:tc>
        <w:tc>
          <w:tcPr>
            <w:tcW w:w="1856" w:type="dxa"/>
            <w:vAlign w:val="center"/>
          </w:tcPr>
          <w:p w:rsidR="00375C1F" w:rsidRPr="00F60D90" w:rsidRDefault="00375C1F" w:rsidP="0097273D">
            <w:pPr>
              <w:spacing w:after="0" w:line="240" w:lineRule="auto"/>
              <w:jc w:val="center"/>
              <w:rPr>
                <w:rFonts w:eastAsia="Times New Roman"/>
                <w:szCs w:val="26"/>
              </w:rPr>
            </w:pPr>
          </w:p>
        </w:tc>
      </w:tr>
      <w:tr w:rsidR="00375C1F" w:rsidRPr="00F60D90" w:rsidTr="0097273D">
        <w:tc>
          <w:tcPr>
            <w:tcW w:w="2464" w:type="dxa"/>
            <w:vAlign w:val="center"/>
          </w:tcPr>
          <w:p w:rsidR="00375C1F" w:rsidRPr="00F60D90" w:rsidRDefault="00375C1F" w:rsidP="0097273D">
            <w:pPr>
              <w:spacing w:after="0" w:line="240" w:lineRule="auto"/>
              <w:rPr>
                <w:rFonts w:eastAsia="Times New Roman"/>
                <w:szCs w:val="26"/>
              </w:rPr>
            </w:pPr>
            <w:r w:rsidRPr="00F60D90">
              <w:rPr>
                <w:rFonts w:eastAsia="Times New Roman"/>
                <w:szCs w:val="26"/>
              </w:rPr>
              <w:t>Bản thu hoạch</w:t>
            </w:r>
          </w:p>
        </w:tc>
        <w:tc>
          <w:tcPr>
            <w:tcW w:w="1856" w:type="dxa"/>
          </w:tcPr>
          <w:p w:rsidR="00375C1F" w:rsidRPr="00F60D90" w:rsidRDefault="00375C1F" w:rsidP="0097273D">
            <w:pPr>
              <w:spacing w:after="0" w:line="240" w:lineRule="auto"/>
              <w:jc w:val="center"/>
              <w:rPr>
                <w:rFonts w:eastAsia="Times New Roman"/>
                <w:szCs w:val="26"/>
              </w:rPr>
            </w:pPr>
          </w:p>
        </w:tc>
        <w:tc>
          <w:tcPr>
            <w:tcW w:w="1856" w:type="dxa"/>
            <w:vAlign w:val="center"/>
          </w:tcPr>
          <w:p w:rsidR="00375C1F" w:rsidRPr="00F60D90" w:rsidRDefault="00375C1F" w:rsidP="0097273D">
            <w:pPr>
              <w:spacing w:after="0" w:line="240" w:lineRule="auto"/>
              <w:jc w:val="center"/>
              <w:rPr>
                <w:rFonts w:eastAsia="Times New Roman"/>
                <w:szCs w:val="26"/>
              </w:rPr>
            </w:pPr>
          </w:p>
        </w:tc>
      </w:tr>
      <w:tr w:rsidR="00375C1F" w:rsidRPr="00F60D90" w:rsidTr="0097273D">
        <w:tc>
          <w:tcPr>
            <w:tcW w:w="2464" w:type="dxa"/>
            <w:vAlign w:val="center"/>
          </w:tcPr>
          <w:p w:rsidR="00375C1F" w:rsidRPr="00F60D90" w:rsidRDefault="00375C1F" w:rsidP="0097273D">
            <w:pPr>
              <w:spacing w:after="0" w:line="240" w:lineRule="auto"/>
              <w:rPr>
                <w:rFonts w:eastAsia="Times New Roman"/>
                <w:szCs w:val="26"/>
              </w:rPr>
            </w:pPr>
            <w:r w:rsidRPr="00F60D90">
              <w:rPr>
                <w:rFonts w:eastAsia="Times New Roman"/>
                <w:szCs w:val="26"/>
              </w:rPr>
              <w:t>Thuyết trình</w:t>
            </w:r>
          </w:p>
        </w:tc>
        <w:tc>
          <w:tcPr>
            <w:tcW w:w="1856" w:type="dxa"/>
          </w:tcPr>
          <w:p w:rsidR="00375C1F" w:rsidRPr="00F60D90" w:rsidRDefault="00375C1F" w:rsidP="0097273D">
            <w:pPr>
              <w:spacing w:after="0" w:line="240" w:lineRule="auto"/>
              <w:jc w:val="center"/>
              <w:rPr>
                <w:rFonts w:eastAsia="Times New Roman"/>
                <w:szCs w:val="26"/>
              </w:rPr>
            </w:pPr>
            <w:r w:rsidRPr="00F60D90">
              <w:rPr>
                <w:rFonts w:eastAsia="Times New Roman"/>
                <w:szCs w:val="26"/>
              </w:rPr>
              <w:t>1</w:t>
            </w:r>
          </w:p>
        </w:tc>
        <w:tc>
          <w:tcPr>
            <w:tcW w:w="1856" w:type="dxa"/>
            <w:vAlign w:val="center"/>
          </w:tcPr>
          <w:p w:rsidR="00375C1F" w:rsidRPr="00F60D90" w:rsidRDefault="00375C1F" w:rsidP="0097273D">
            <w:pPr>
              <w:spacing w:after="0" w:line="240" w:lineRule="auto"/>
              <w:jc w:val="center"/>
              <w:rPr>
                <w:rFonts w:eastAsia="Times New Roman"/>
                <w:szCs w:val="26"/>
              </w:rPr>
            </w:pPr>
            <w:r w:rsidRPr="00F60D90">
              <w:rPr>
                <w:rFonts w:eastAsia="Times New Roman"/>
                <w:szCs w:val="26"/>
              </w:rPr>
              <w:t>5</w:t>
            </w:r>
          </w:p>
        </w:tc>
      </w:tr>
      <w:tr w:rsidR="00375C1F" w:rsidRPr="00F60D90" w:rsidTr="0097273D">
        <w:tc>
          <w:tcPr>
            <w:tcW w:w="2464" w:type="dxa"/>
            <w:vAlign w:val="center"/>
          </w:tcPr>
          <w:p w:rsidR="00375C1F" w:rsidRPr="00F60D90" w:rsidRDefault="00375C1F" w:rsidP="0097273D">
            <w:pPr>
              <w:spacing w:after="0" w:line="240" w:lineRule="auto"/>
              <w:rPr>
                <w:rFonts w:eastAsia="Times New Roman"/>
                <w:szCs w:val="26"/>
              </w:rPr>
            </w:pPr>
            <w:r w:rsidRPr="00F60D90">
              <w:rPr>
                <w:rFonts w:eastAsia="Times New Roman"/>
                <w:szCs w:val="26"/>
              </w:rPr>
              <w:t>Bài tập</w:t>
            </w:r>
          </w:p>
        </w:tc>
        <w:tc>
          <w:tcPr>
            <w:tcW w:w="1856" w:type="dxa"/>
          </w:tcPr>
          <w:p w:rsidR="00375C1F" w:rsidRPr="00F60D90" w:rsidRDefault="00375C1F" w:rsidP="0097273D">
            <w:pPr>
              <w:spacing w:after="0" w:line="240" w:lineRule="auto"/>
              <w:jc w:val="center"/>
              <w:rPr>
                <w:rFonts w:eastAsia="Times New Roman"/>
                <w:szCs w:val="26"/>
              </w:rPr>
            </w:pPr>
            <w:r w:rsidRPr="00F60D90">
              <w:rPr>
                <w:rFonts w:eastAsia="Times New Roman"/>
                <w:szCs w:val="26"/>
              </w:rPr>
              <w:t>1</w:t>
            </w:r>
          </w:p>
        </w:tc>
        <w:tc>
          <w:tcPr>
            <w:tcW w:w="1856" w:type="dxa"/>
            <w:vAlign w:val="center"/>
          </w:tcPr>
          <w:p w:rsidR="00375C1F" w:rsidRPr="00F60D90" w:rsidRDefault="00375C1F" w:rsidP="0097273D">
            <w:pPr>
              <w:spacing w:after="0" w:line="240" w:lineRule="auto"/>
              <w:jc w:val="center"/>
              <w:rPr>
                <w:rFonts w:eastAsia="Times New Roman"/>
                <w:szCs w:val="26"/>
              </w:rPr>
            </w:pPr>
            <w:r w:rsidRPr="00F60D90">
              <w:rPr>
                <w:rFonts w:eastAsia="Times New Roman"/>
                <w:szCs w:val="26"/>
              </w:rPr>
              <w:t>5</w:t>
            </w:r>
          </w:p>
        </w:tc>
      </w:tr>
      <w:tr w:rsidR="00375C1F" w:rsidRPr="00F60D90" w:rsidTr="0097273D">
        <w:tc>
          <w:tcPr>
            <w:tcW w:w="2464" w:type="dxa"/>
            <w:vAlign w:val="center"/>
          </w:tcPr>
          <w:p w:rsidR="00375C1F" w:rsidRPr="00F60D90" w:rsidRDefault="00375C1F" w:rsidP="0097273D">
            <w:pPr>
              <w:spacing w:after="0" w:line="240" w:lineRule="auto"/>
              <w:rPr>
                <w:rFonts w:eastAsia="Times New Roman"/>
                <w:szCs w:val="26"/>
              </w:rPr>
            </w:pPr>
            <w:r w:rsidRPr="00F60D90">
              <w:rPr>
                <w:rFonts w:eastAsia="Times New Roman"/>
                <w:szCs w:val="26"/>
              </w:rPr>
              <w:t>Thi giữa học kỳ</w:t>
            </w:r>
          </w:p>
        </w:tc>
        <w:tc>
          <w:tcPr>
            <w:tcW w:w="1856" w:type="dxa"/>
          </w:tcPr>
          <w:p w:rsidR="00375C1F" w:rsidRPr="00F60D90" w:rsidRDefault="00375C1F" w:rsidP="0097273D">
            <w:pPr>
              <w:spacing w:after="0" w:line="240" w:lineRule="auto"/>
              <w:jc w:val="center"/>
              <w:rPr>
                <w:rFonts w:eastAsia="Times New Roman"/>
                <w:szCs w:val="26"/>
              </w:rPr>
            </w:pPr>
            <w:r w:rsidRPr="00F60D90">
              <w:rPr>
                <w:rFonts w:eastAsia="Times New Roman"/>
                <w:szCs w:val="26"/>
              </w:rPr>
              <w:t>1</w:t>
            </w:r>
          </w:p>
        </w:tc>
        <w:tc>
          <w:tcPr>
            <w:tcW w:w="1856" w:type="dxa"/>
            <w:vAlign w:val="center"/>
          </w:tcPr>
          <w:p w:rsidR="00375C1F" w:rsidRPr="00F60D90" w:rsidRDefault="00375C1F" w:rsidP="0097273D">
            <w:pPr>
              <w:spacing w:after="0" w:line="240" w:lineRule="auto"/>
              <w:jc w:val="center"/>
              <w:rPr>
                <w:rFonts w:eastAsia="Times New Roman"/>
                <w:szCs w:val="26"/>
              </w:rPr>
            </w:pPr>
            <w:r w:rsidRPr="00F60D90">
              <w:rPr>
                <w:rFonts w:eastAsia="Times New Roman"/>
                <w:szCs w:val="26"/>
              </w:rPr>
              <w:t>30</w:t>
            </w:r>
          </w:p>
        </w:tc>
      </w:tr>
      <w:tr w:rsidR="00375C1F" w:rsidRPr="00F60D90" w:rsidTr="0097273D">
        <w:tc>
          <w:tcPr>
            <w:tcW w:w="2464" w:type="dxa"/>
            <w:vAlign w:val="center"/>
          </w:tcPr>
          <w:p w:rsidR="00375C1F" w:rsidRPr="00F60D90" w:rsidRDefault="00375C1F" w:rsidP="0097273D">
            <w:pPr>
              <w:spacing w:after="0" w:line="240" w:lineRule="auto"/>
              <w:rPr>
                <w:rFonts w:eastAsia="Times New Roman"/>
                <w:szCs w:val="26"/>
              </w:rPr>
            </w:pPr>
            <w:r w:rsidRPr="00F60D90">
              <w:rPr>
                <w:rFonts w:eastAsia="Times New Roman"/>
                <w:szCs w:val="26"/>
              </w:rPr>
              <w:t>Thi cuối học kỳ</w:t>
            </w:r>
          </w:p>
        </w:tc>
        <w:tc>
          <w:tcPr>
            <w:tcW w:w="1856" w:type="dxa"/>
          </w:tcPr>
          <w:p w:rsidR="00375C1F" w:rsidRPr="00F60D90" w:rsidRDefault="00375C1F" w:rsidP="0097273D">
            <w:pPr>
              <w:spacing w:after="0" w:line="240" w:lineRule="auto"/>
              <w:jc w:val="center"/>
              <w:rPr>
                <w:rFonts w:eastAsia="Times New Roman"/>
                <w:szCs w:val="26"/>
              </w:rPr>
            </w:pPr>
            <w:r w:rsidRPr="00F60D90">
              <w:rPr>
                <w:rFonts w:eastAsia="Times New Roman"/>
                <w:szCs w:val="26"/>
              </w:rPr>
              <w:t>1</w:t>
            </w:r>
          </w:p>
        </w:tc>
        <w:tc>
          <w:tcPr>
            <w:tcW w:w="1856" w:type="dxa"/>
            <w:vAlign w:val="center"/>
          </w:tcPr>
          <w:p w:rsidR="00375C1F" w:rsidRPr="00F60D90" w:rsidRDefault="00375C1F" w:rsidP="0097273D">
            <w:pPr>
              <w:spacing w:after="0" w:line="240" w:lineRule="auto"/>
              <w:jc w:val="center"/>
              <w:rPr>
                <w:rFonts w:eastAsia="Times New Roman"/>
                <w:szCs w:val="26"/>
              </w:rPr>
            </w:pPr>
            <w:r w:rsidRPr="00F60D90">
              <w:rPr>
                <w:rFonts w:eastAsia="Times New Roman"/>
                <w:szCs w:val="26"/>
              </w:rPr>
              <w:t>50</w:t>
            </w:r>
          </w:p>
        </w:tc>
      </w:tr>
      <w:tr w:rsidR="00375C1F" w:rsidRPr="00F60D90" w:rsidTr="0097273D">
        <w:tc>
          <w:tcPr>
            <w:tcW w:w="2464" w:type="dxa"/>
            <w:vAlign w:val="center"/>
          </w:tcPr>
          <w:p w:rsidR="00375C1F" w:rsidRPr="00F60D90" w:rsidRDefault="00375C1F" w:rsidP="0097273D">
            <w:pPr>
              <w:spacing w:after="0" w:line="240" w:lineRule="auto"/>
              <w:rPr>
                <w:rFonts w:eastAsia="Times New Roman"/>
                <w:szCs w:val="26"/>
              </w:rPr>
            </w:pPr>
          </w:p>
        </w:tc>
        <w:tc>
          <w:tcPr>
            <w:tcW w:w="1856" w:type="dxa"/>
          </w:tcPr>
          <w:p w:rsidR="00375C1F" w:rsidRPr="00F60D90" w:rsidRDefault="00375C1F" w:rsidP="0097273D">
            <w:pPr>
              <w:spacing w:after="0" w:line="240" w:lineRule="auto"/>
              <w:rPr>
                <w:rFonts w:eastAsia="Times New Roman"/>
                <w:b/>
                <w:bCs/>
                <w:szCs w:val="26"/>
              </w:rPr>
            </w:pPr>
          </w:p>
        </w:tc>
        <w:tc>
          <w:tcPr>
            <w:tcW w:w="1856" w:type="dxa"/>
            <w:vAlign w:val="center"/>
          </w:tcPr>
          <w:p w:rsidR="00375C1F" w:rsidRPr="00F60D90" w:rsidRDefault="00375C1F" w:rsidP="0097273D">
            <w:pPr>
              <w:spacing w:after="0" w:line="240" w:lineRule="auto"/>
              <w:rPr>
                <w:rFonts w:eastAsia="Times New Roman"/>
                <w:b/>
                <w:bCs/>
                <w:szCs w:val="26"/>
              </w:rPr>
            </w:pPr>
            <w:r w:rsidRPr="00F60D90">
              <w:rPr>
                <w:rFonts w:eastAsia="Times New Roman"/>
                <w:b/>
                <w:bCs/>
                <w:szCs w:val="26"/>
              </w:rPr>
              <w:t>Tổng: 100%</w:t>
            </w:r>
          </w:p>
        </w:tc>
      </w:tr>
    </w:tbl>
    <w:p w:rsidR="00375C1F" w:rsidRPr="00F60D90" w:rsidRDefault="00375C1F" w:rsidP="00375C1F">
      <w:pPr>
        <w:spacing w:after="0" w:line="240" w:lineRule="auto"/>
        <w:rPr>
          <w:rFonts w:eastAsia="Times New Roman"/>
          <w:b/>
          <w:bCs/>
          <w:szCs w:val="26"/>
        </w:rPr>
      </w:pPr>
    </w:p>
    <w:p w:rsidR="00375C1F" w:rsidRPr="00F60D90" w:rsidRDefault="00375C1F" w:rsidP="00D53810">
      <w:pPr>
        <w:numPr>
          <w:ilvl w:val="0"/>
          <w:numId w:val="14"/>
        </w:numPr>
        <w:spacing w:before="0" w:after="0" w:line="240" w:lineRule="auto"/>
        <w:ind w:left="720"/>
        <w:rPr>
          <w:rFonts w:eastAsia="Times New Roman"/>
          <w:b/>
          <w:szCs w:val="26"/>
        </w:rPr>
      </w:pPr>
      <w:r w:rsidRPr="00F60D90">
        <w:rPr>
          <w:rFonts w:eastAsia="Times New Roman"/>
          <w:szCs w:val="26"/>
        </w:rPr>
        <w:t xml:space="preserve">Vì lớp đông, giảng viên sẽ không điểm danh từng buổi học mà sẽ điểm danh bất chợt 10 buổi trong suốt quá trình học. Nếu Sinh viên nào vắng 1 buổi sẽ bị trừ 1 điểm trong cột điểm chuyên cần. Sinh viên </w:t>
      </w:r>
      <w:r w:rsidRPr="00F60D90">
        <w:rPr>
          <w:rFonts w:eastAsia="Times New Roman"/>
          <w:b/>
          <w:i/>
          <w:szCs w:val="26"/>
        </w:rPr>
        <w:t>đi học trễ 15 phút</w:t>
      </w:r>
      <w:r w:rsidRPr="00F60D90">
        <w:rPr>
          <w:rFonts w:eastAsia="Times New Roman"/>
          <w:szCs w:val="26"/>
        </w:rPr>
        <w:t xml:space="preserve"> sẽ coi như vắng mặt buổi học hôm đó.</w:t>
      </w:r>
      <w:r w:rsidRPr="00F60D90">
        <w:rPr>
          <w:rFonts w:eastAsia="Times New Roman"/>
          <w:b/>
          <w:bCs/>
          <w:szCs w:val="26"/>
        </w:rPr>
        <w:t xml:space="preserve"> Điểm chuyên cần </w:t>
      </w:r>
      <w:r w:rsidRPr="00F60D90">
        <w:rPr>
          <w:rFonts w:eastAsia="Times New Roman"/>
          <w:szCs w:val="26"/>
        </w:rPr>
        <w:t>(10 % tổng số điểm ) của sinh viên còn được đánh giá qua việc làm các bài tập trong lớp, phát biểu hay qua các bài tập tình huống.</w:t>
      </w:r>
    </w:p>
    <w:p w:rsidR="00375C1F" w:rsidRPr="00F60D90" w:rsidRDefault="00375C1F" w:rsidP="00D53810">
      <w:pPr>
        <w:numPr>
          <w:ilvl w:val="0"/>
          <w:numId w:val="14"/>
        </w:numPr>
        <w:spacing w:before="0" w:after="0" w:line="240" w:lineRule="auto"/>
        <w:ind w:left="720"/>
        <w:rPr>
          <w:rFonts w:eastAsia="Times New Roman"/>
          <w:b/>
          <w:bCs/>
          <w:szCs w:val="26"/>
        </w:rPr>
      </w:pPr>
      <w:r w:rsidRPr="00F60D90">
        <w:rPr>
          <w:rFonts w:eastAsia="Times New Roman"/>
          <w:b/>
          <w:bCs/>
          <w:szCs w:val="26"/>
        </w:rPr>
        <w:t xml:space="preserve">Tham gia phát biểu ý kiến xây dựng bài: </w:t>
      </w:r>
      <w:r w:rsidRPr="00F60D90">
        <w:rPr>
          <w:rFonts w:eastAsia="Times New Roman"/>
          <w:szCs w:val="26"/>
        </w:rPr>
        <w:t>Sinh viên khi phát biểu đúng sẽ được cộng 1 điểm thưởng vào điểm chuyên cần (nếu điểm chuyên cần đã tối đa thì sẽ được cộng vào điểm thi giữa học kỳ)</w:t>
      </w:r>
    </w:p>
    <w:p w:rsidR="00375C1F" w:rsidRPr="00F60D90" w:rsidRDefault="00375C1F" w:rsidP="00D53810">
      <w:pPr>
        <w:numPr>
          <w:ilvl w:val="0"/>
          <w:numId w:val="14"/>
        </w:numPr>
        <w:spacing w:before="0" w:after="0" w:line="240" w:lineRule="auto"/>
        <w:ind w:left="720"/>
        <w:rPr>
          <w:rFonts w:eastAsia="Times New Roman"/>
          <w:szCs w:val="26"/>
        </w:rPr>
      </w:pPr>
      <w:r w:rsidRPr="00F60D90">
        <w:rPr>
          <w:rFonts w:eastAsia="Times New Roman"/>
          <w:szCs w:val="26"/>
        </w:rPr>
        <w:t xml:space="preserve"> Khi giảng viên yêu cầu một nhóm nào đó lên trình bày một tình huống hoặc làm bài tập, </w:t>
      </w:r>
      <w:r w:rsidRPr="00F60D90">
        <w:rPr>
          <w:rFonts w:eastAsia="Times New Roman"/>
          <w:b/>
          <w:bCs/>
          <w:szCs w:val="26"/>
        </w:rPr>
        <w:t>toàn bộ nhóm đó sẽ bị 0 điểm</w:t>
      </w:r>
      <w:r w:rsidRPr="00F60D90">
        <w:rPr>
          <w:rFonts w:eastAsia="Times New Roman"/>
          <w:szCs w:val="26"/>
        </w:rPr>
        <w:t xml:space="preserve"> nếu trường hợp sau đây xảy ra: không chuẩn bị gì hết; và thành viên nào vắng mặt sẽ bị 0 điểm. Đối với cá nhân, khi giảng viên yêu cầu một cá nhân trả lời một câu hỏi có tính bất kỳ, cá nhân đó sẽ bị 0 điểm nếu: (a) vắng mặt, và (b) không trả lời được.</w:t>
      </w:r>
    </w:p>
    <w:p w:rsidR="00375C1F" w:rsidRPr="00F60D90" w:rsidRDefault="00375C1F" w:rsidP="00D53810">
      <w:pPr>
        <w:numPr>
          <w:ilvl w:val="0"/>
          <w:numId w:val="14"/>
        </w:numPr>
        <w:spacing w:before="0" w:after="0" w:line="240" w:lineRule="auto"/>
        <w:ind w:left="720"/>
        <w:rPr>
          <w:rFonts w:eastAsia="Times New Roman"/>
          <w:b/>
          <w:bCs/>
          <w:szCs w:val="26"/>
        </w:rPr>
      </w:pPr>
      <w:r w:rsidRPr="00F60D90">
        <w:rPr>
          <w:rFonts w:eastAsia="Times New Roman"/>
          <w:b/>
          <w:szCs w:val="26"/>
        </w:rPr>
        <w:t>Có hành động gian dối</w:t>
      </w:r>
      <w:r w:rsidRPr="00F60D90">
        <w:rPr>
          <w:rFonts w:eastAsia="Times New Roman"/>
          <w:szCs w:val="26"/>
        </w:rPr>
        <w:t>: Nếu sinh viên có hành động gian dối trong quá trình làm bài kiểm tra, bài thi, bài tập nộp cho giảng viên (sao chép bài của bạn; xem tài liệu trong quá trình thi, kiểm tra; đạo văn…) thì sẽ bị điểm 0.</w:t>
      </w:r>
    </w:p>
    <w:p w:rsidR="00375C1F" w:rsidRPr="00F60D90" w:rsidRDefault="00375C1F" w:rsidP="00375C1F">
      <w:pPr>
        <w:spacing w:after="0" w:line="240" w:lineRule="auto"/>
        <w:ind w:left="720"/>
        <w:rPr>
          <w:rFonts w:eastAsia="Times New Roman"/>
          <w:b/>
          <w:bCs/>
          <w:szCs w:val="26"/>
        </w:rPr>
      </w:pPr>
    </w:p>
    <w:p w:rsidR="00375C1F" w:rsidRPr="00F60D90" w:rsidRDefault="00375C1F" w:rsidP="00375C1F">
      <w:pPr>
        <w:spacing w:after="0" w:line="240" w:lineRule="auto"/>
        <w:ind w:left="720"/>
        <w:rPr>
          <w:rFonts w:eastAsia="Times New Roman"/>
          <w:b/>
          <w:bCs/>
          <w:szCs w:val="26"/>
        </w:rPr>
      </w:pPr>
    </w:p>
    <w:p w:rsidR="00375C1F" w:rsidRPr="00F60D90" w:rsidRDefault="00375C1F" w:rsidP="00375C1F">
      <w:pPr>
        <w:spacing w:after="0" w:line="240" w:lineRule="auto"/>
        <w:rPr>
          <w:rFonts w:eastAsia="Times New Roman"/>
          <w:b/>
          <w:bCs/>
          <w:szCs w:val="26"/>
        </w:rPr>
      </w:pPr>
      <w:r w:rsidRPr="00F60D90">
        <w:rPr>
          <w:rFonts w:eastAsia="Times New Roman"/>
          <w:b/>
          <w:bCs/>
          <w:szCs w:val="26"/>
        </w:rPr>
        <w:t>12. Học liệu</w:t>
      </w:r>
    </w:p>
    <w:p w:rsidR="00375C1F" w:rsidRPr="00F60D90" w:rsidRDefault="00375C1F" w:rsidP="00375C1F">
      <w:pPr>
        <w:spacing w:after="0" w:line="240" w:lineRule="auto"/>
        <w:rPr>
          <w:rFonts w:eastAsia="Times New Roman"/>
          <w:b/>
          <w:bCs/>
          <w:szCs w:val="26"/>
        </w:rPr>
      </w:pPr>
      <w:r w:rsidRPr="00F60D90">
        <w:rPr>
          <w:rFonts w:eastAsia="Times New Roman"/>
          <w:b/>
          <w:bCs/>
          <w:szCs w:val="26"/>
        </w:rPr>
        <w:t xml:space="preserve">12.1.Tài liệu chính: </w:t>
      </w:r>
    </w:p>
    <w:p w:rsidR="00375C1F" w:rsidRPr="00F60D90" w:rsidRDefault="00375C1F" w:rsidP="00D53810">
      <w:pPr>
        <w:pStyle w:val="ListParagraph"/>
        <w:numPr>
          <w:ilvl w:val="0"/>
          <w:numId w:val="31"/>
        </w:numPr>
        <w:tabs>
          <w:tab w:val="left" w:pos="1134"/>
        </w:tabs>
        <w:spacing w:before="0" w:after="0" w:line="288" w:lineRule="auto"/>
        <w:ind w:left="1134" w:hanging="357"/>
        <w:rPr>
          <w:rFonts w:eastAsia="Batang"/>
          <w:bCs/>
          <w:szCs w:val="26"/>
          <w:lang w:val="vi-VN"/>
        </w:rPr>
      </w:pPr>
      <w:r w:rsidRPr="00F60D90">
        <w:rPr>
          <w:rFonts w:eastAsia="Batang"/>
          <w:bCs/>
          <w:szCs w:val="26"/>
          <w:lang w:val="vi-VN"/>
        </w:rPr>
        <w:t>Sách Hướng dẫn thực hành lập sổ sách kế toán, báo cáo tài chính, báo cáo thuế GTGT theo phương pháp thủ công – Nhà xuất bản Kinh tế TpHCM, năm 2013, Tác giả: Ths. NCS Đặng Văn Sáng.</w:t>
      </w:r>
    </w:p>
    <w:p w:rsidR="00375C1F" w:rsidRPr="00F60D90" w:rsidRDefault="00375C1F" w:rsidP="00D53810">
      <w:pPr>
        <w:pStyle w:val="ListParagraph"/>
        <w:numPr>
          <w:ilvl w:val="0"/>
          <w:numId w:val="31"/>
        </w:numPr>
        <w:tabs>
          <w:tab w:val="left" w:pos="1134"/>
        </w:tabs>
        <w:spacing w:before="0" w:after="0" w:line="288" w:lineRule="auto"/>
        <w:ind w:left="1134" w:hanging="357"/>
        <w:rPr>
          <w:rFonts w:eastAsia="Batang"/>
          <w:bCs/>
          <w:szCs w:val="26"/>
          <w:lang w:val="vi-VN"/>
        </w:rPr>
      </w:pPr>
      <w:r w:rsidRPr="00F60D90">
        <w:rPr>
          <w:rFonts w:eastAsia="Batang"/>
          <w:bCs/>
          <w:szCs w:val="26"/>
          <w:lang w:val="vi-VN"/>
        </w:rPr>
        <w:t>Sách Hướng dẫn thực hành kế toán trên sổ kế toán – Nhà xuất bản tài chính, năm 2010, Tác Giả: PGS.TS Võ Văn Nhị, TS. Nguyễn Thế Lộc, ThS. Lý Thị Bích Châu.</w:t>
      </w:r>
    </w:p>
    <w:p w:rsidR="00375C1F" w:rsidRPr="00F60D90" w:rsidRDefault="00375C1F" w:rsidP="00375C1F">
      <w:pPr>
        <w:spacing w:after="0" w:line="240" w:lineRule="auto"/>
        <w:rPr>
          <w:rFonts w:eastAsia="Times New Roman"/>
          <w:b/>
          <w:bCs/>
          <w:szCs w:val="26"/>
        </w:rPr>
      </w:pPr>
      <w:r w:rsidRPr="00F60D90">
        <w:rPr>
          <w:rFonts w:eastAsia="Times New Roman"/>
          <w:b/>
          <w:bCs/>
          <w:szCs w:val="26"/>
        </w:rPr>
        <w:t xml:space="preserve">12.2 Tài liệu tham khảo: </w:t>
      </w:r>
    </w:p>
    <w:p w:rsidR="00375C1F" w:rsidRPr="00F60D90" w:rsidRDefault="00375C1F" w:rsidP="00D53810">
      <w:pPr>
        <w:pStyle w:val="ListParagraph"/>
        <w:numPr>
          <w:ilvl w:val="0"/>
          <w:numId w:val="31"/>
        </w:numPr>
        <w:tabs>
          <w:tab w:val="left" w:pos="1134"/>
        </w:tabs>
        <w:spacing w:before="0" w:after="0" w:line="288" w:lineRule="auto"/>
        <w:ind w:left="1134" w:hanging="357"/>
        <w:rPr>
          <w:rFonts w:eastAsia="Batang"/>
          <w:bCs/>
          <w:szCs w:val="26"/>
          <w:lang w:val="vi-VN"/>
        </w:rPr>
      </w:pPr>
      <w:r w:rsidRPr="00F60D90">
        <w:rPr>
          <w:rFonts w:eastAsia="Batang"/>
          <w:bCs/>
          <w:szCs w:val="26"/>
          <w:lang w:val="vi-VN"/>
        </w:rPr>
        <w:t>Sách Bài tập thực hành kế toán lập chứng từ, ghi sổ, lập báo cáo tài chính – Nhà xuất bản Phương Đông, năm 2010, Tác giả: Ths. Trịnh Quốc Hùng, Ths. Trịnh Minh Tân.</w:t>
      </w:r>
    </w:p>
    <w:p w:rsidR="00375C1F" w:rsidRPr="00F60D90" w:rsidRDefault="00375C1F" w:rsidP="00D53810">
      <w:pPr>
        <w:pStyle w:val="ListParagraph"/>
        <w:numPr>
          <w:ilvl w:val="0"/>
          <w:numId w:val="31"/>
        </w:numPr>
        <w:tabs>
          <w:tab w:val="left" w:pos="1134"/>
        </w:tabs>
        <w:spacing w:before="0" w:after="0" w:line="288" w:lineRule="auto"/>
        <w:ind w:left="1134" w:hanging="357"/>
        <w:rPr>
          <w:rFonts w:eastAsia="Batang"/>
          <w:bCs/>
          <w:szCs w:val="26"/>
          <w:lang w:val="vi-VN"/>
        </w:rPr>
      </w:pPr>
      <w:r w:rsidRPr="00F60D90">
        <w:rPr>
          <w:rFonts w:eastAsia="Batang"/>
          <w:bCs/>
          <w:szCs w:val="26"/>
          <w:lang w:val="vi-VN"/>
        </w:rPr>
        <w:t>Giáo trình Nguyên lý kế toán – Nhà xuất bản thống kê, năm 2011, Tác giả: TS. Lê Thanh Hà, TS. Trần Thị Kỳ.</w:t>
      </w:r>
    </w:p>
    <w:p w:rsidR="00375C1F" w:rsidRPr="00F60D90" w:rsidRDefault="00375C1F" w:rsidP="00D53810">
      <w:pPr>
        <w:pStyle w:val="ListParagraph"/>
        <w:numPr>
          <w:ilvl w:val="0"/>
          <w:numId w:val="31"/>
        </w:numPr>
        <w:tabs>
          <w:tab w:val="left" w:pos="1134"/>
        </w:tabs>
        <w:spacing w:before="0" w:after="0" w:line="288" w:lineRule="auto"/>
        <w:ind w:left="1134" w:hanging="357"/>
        <w:rPr>
          <w:rFonts w:eastAsia="Batang"/>
          <w:bCs/>
          <w:szCs w:val="26"/>
          <w:lang w:val="vi-VN"/>
        </w:rPr>
      </w:pPr>
      <w:r w:rsidRPr="00F60D90">
        <w:rPr>
          <w:rFonts w:eastAsia="Batang"/>
          <w:bCs/>
          <w:szCs w:val="26"/>
          <w:lang w:val="vi-VN"/>
        </w:rPr>
        <w:t>Giáo trình Kế toán tài chính phần 1 và 2 – Nhà xuất bản Lao động, năm 2011, Tác giả: Trường Đại học kinh tế TpHCM.</w:t>
      </w:r>
    </w:p>
    <w:p w:rsidR="00375C1F" w:rsidRPr="00F60D90" w:rsidRDefault="00375C1F" w:rsidP="00D53810">
      <w:pPr>
        <w:pStyle w:val="ListParagraph"/>
        <w:numPr>
          <w:ilvl w:val="0"/>
          <w:numId w:val="31"/>
        </w:numPr>
        <w:tabs>
          <w:tab w:val="left" w:pos="1134"/>
        </w:tabs>
        <w:spacing w:before="0" w:after="0" w:line="288" w:lineRule="auto"/>
        <w:ind w:left="1134" w:hanging="357"/>
        <w:rPr>
          <w:rFonts w:eastAsia="Batang"/>
          <w:bCs/>
          <w:szCs w:val="26"/>
          <w:lang w:val="vi-VN"/>
        </w:rPr>
      </w:pPr>
      <w:r w:rsidRPr="00F60D90">
        <w:rPr>
          <w:rFonts w:eastAsia="Batang"/>
          <w:bCs/>
          <w:szCs w:val="26"/>
          <w:lang w:val="vi-VN"/>
        </w:rPr>
        <w:t>Giáo trình Kế toán tài chính phần 3 và 4 – Nhà xuất bản Lao động, năm 2011, Tác giả: Trường Đại học kinh tế TpHCM.</w:t>
      </w:r>
    </w:p>
    <w:p w:rsidR="00375C1F" w:rsidRPr="00F60D90" w:rsidRDefault="00375C1F" w:rsidP="00375C1F">
      <w:pPr>
        <w:spacing w:after="0" w:line="240" w:lineRule="auto"/>
        <w:rPr>
          <w:rFonts w:eastAsia="Times New Roman"/>
          <w:b/>
          <w:bCs/>
          <w:szCs w:val="26"/>
        </w:rPr>
      </w:pPr>
      <w:r w:rsidRPr="00F60D90">
        <w:rPr>
          <w:rFonts w:eastAsia="Times New Roman"/>
          <w:b/>
          <w:bCs/>
          <w:szCs w:val="26"/>
        </w:rPr>
        <w:t>12.3. Tư liệu trực tuyến:</w:t>
      </w:r>
    </w:p>
    <w:p w:rsidR="00375C1F" w:rsidRPr="00F60D90" w:rsidRDefault="00375C1F" w:rsidP="00D53810">
      <w:pPr>
        <w:numPr>
          <w:ilvl w:val="1"/>
          <w:numId w:val="23"/>
        </w:numPr>
        <w:spacing w:before="0" w:after="0"/>
        <w:rPr>
          <w:rFonts w:eastAsia="SimSun"/>
          <w:szCs w:val="26"/>
          <w:lang w:val="de-DE" w:eastAsia="zh-CN"/>
        </w:rPr>
      </w:pPr>
      <w:r w:rsidRPr="00F60D90">
        <w:rPr>
          <w:rFonts w:eastAsia="MS Mincho"/>
          <w:szCs w:val="26"/>
          <w:lang w:val="vi-VN" w:eastAsia="ja-JP"/>
        </w:rPr>
        <w:t>Tổng cục thuế http:</w:t>
      </w:r>
      <w:r w:rsidRPr="00F60D90">
        <w:rPr>
          <w:rFonts w:eastAsia="SimSun"/>
          <w:szCs w:val="26"/>
          <w:lang w:val="vi-VN" w:eastAsia="zh-CN"/>
        </w:rPr>
        <w:t>www.gdt.gov.vn</w:t>
      </w:r>
    </w:p>
    <w:p w:rsidR="00375C1F" w:rsidRPr="00F60D90" w:rsidRDefault="00375C1F" w:rsidP="00375C1F">
      <w:pPr>
        <w:pStyle w:val="ListParagraph"/>
        <w:widowControl w:val="0"/>
        <w:tabs>
          <w:tab w:val="left" w:pos="582"/>
        </w:tabs>
        <w:autoSpaceDE w:val="0"/>
        <w:autoSpaceDN w:val="0"/>
        <w:spacing w:before="2" w:after="0" w:line="240" w:lineRule="auto"/>
        <w:ind w:left="0"/>
        <w:contextualSpacing w:val="0"/>
        <w:rPr>
          <w:b/>
          <w:szCs w:val="26"/>
        </w:rPr>
      </w:pPr>
      <w:r w:rsidRPr="00F60D90">
        <w:rPr>
          <w:rFonts w:eastAsia="Times New Roman"/>
          <w:b/>
          <w:bCs/>
          <w:szCs w:val="26"/>
        </w:rPr>
        <w:t xml:space="preserve">13. </w:t>
      </w:r>
      <w:r w:rsidRPr="00F60D90">
        <w:rPr>
          <w:b/>
          <w:szCs w:val="26"/>
        </w:rPr>
        <w:t>Tổ chức giảng dạy và học</w:t>
      </w:r>
      <w:r w:rsidRPr="00F60D90">
        <w:rPr>
          <w:b/>
          <w:spacing w:val="7"/>
          <w:szCs w:val="26"/>
        </w:rPr>
        <w:t xml:space="preserve"> </w:t>
      </w:r>
      <w:r w:rsidRPr="00F60D90">
        <w:rPr>
          <w:b/>
          <w:szCs w:val="26"/>
        </w:rPr>
        <w:t>tập</w:t>
      </w:r>
    </w:p>
    <w:p w:rsidR="00375C1F" w:rsidRPr="00F60D90" w:rsidRDefault="00375C1F" w:rsidP="00D53810">
      <w:pPr>
        <w:pStyle w:val="ListParagraph"/>
        <w:numPr>
          <w:ilvl w:val="0"/>
          <w:numId w:val="31"/>
        </w:numPr>
        <w:tabs>
          <w:tab w:val="left" w:pos="1134"/>
        </w:tabs>
        <w:spacing w:before="0" w:after="0" w:line="288" w:lineRule="auto"/>
        <w:ind w:left="1134" w:hanging="357"/>
        <w:rPr>
          <w:rFonts w:eastAsia="Batang"/>
          <w:bCs/>
          <w:szCs w:val="26"/>
          <w:lang w:val="vi-VN"/>
        </w:rPr>
      </w:pPr>
      <w:r w:rsidRPr="00F60D90">
        <w:rPr>
          <w:rFonts w:eastAsia="Batang"/>
          <w:bCs/>
          <w:szCs w:val="26"/>
          <w:lang w:val="vi-VN"/>
        </w:rPr>
        <w:t>Thực hiện theo Quy chế học vụ theo học chế tín chỉ ban hành kèm quyết định hiện hành của Hiệu trưởng Trường Đại học Phan Thiết.</w:t>
      </w:r>
    </w:p>
    <w:p w:rsidR="00375C1F" w:rsidRPr="00F60D90" w:rsidRDefault="00375C1F" w:rsidP="00375C1F">
      <w:pPr>
        <w:spacing w:after="0" w:line="240" w:lineRule="auto"/>
        <w:rPr>
          <w:rFonts w:eastAsia="Times New Roman"/>
          <w:b/>
          <w:bCs/>
          <w:szCs w:val="26"/>
        </w:rPr>
      </w:pPr>
      <w:r w:rsidRPr="00F60D90">
        <w:rPr>
          <w:rFonts w:eastAsia="Times New Roman"/>
          <w:b/>
          <w:bCs/>
          <w:szCs w:val="26"/>
        </w:rPr>
        <w:t xml:space="preserve"> 14. </w:t>
      </w:r>
      <w:r w:rsidRPr="00F60D90">
        <w:rPr>
          <w:b/>
          <w:szCs w:val="26"/>
        </w:rPr>
        <w:t xml:space="preserve">Kế hoạch giảng dạy </w:t>
      </w:r>
      <w:r w:rsidRPr="00F60D90">
        <w:rPr>
          <w:rFonts w:eastAsia="Times New Roman"/>
          <w:b/>
          <w:bCs/>
          <w:szCs w:val="26"/>
        </w:rPr>
        <w:t>: (mô tả cụ thể từ buổi 1 đến buổi cuối cùng, mỗi buổi 4 tiết trên lớp, tối thiểu 12 tiết tự học)</w:t>
      </w:r>
    </w:p>
    <w:p w:rsidR="00375C1F" w:rsidRPr="00F60D90" w:rsidRDefault="00375C1F" w:rsidP="00375C1F">
      <w:pPr>
        <w:spacing w:after="0" w:line="240" w:lineRule="auto"/>
        <w:rPr>
          <w:rFonts w:eastAsia="Times New Roman"/>
          <w:b/>
          <w:bCs/>
          <w:szCs w:val="26"/>
        </w:rPr>
      </w:pPr>
    </w:p>
    <w:p w:rsidR="00375C1F" w:rsidRPr="00F60D90" w:rsidRDefault="00375C1F" w:rsidP="00375C1F">
      <w:pPr>
        <w:pBdr>
          <w:top w:val="single" w:sz="4" w:space="0" w:color="auto"/>
          <w:bottom w:val="single" w:sz="4" w:space="0" w:color="auto"/>
        </w:pBdr>
        <w:spacing w:after="0" w:line="240" w:lineRule="auto"/>
        <w:rPr>
          <w:rFonts w:eastAsia="Times New Roman"/>
          <w:b/>
          <w:bCs/>
          <w:szCs w:val="26"/>
          <w:lang w:val="vi-VN"/>
        </w:rPr>
      </w:pPr>
      <w:r w:rsidRPr="00F60D90">
        <w:rPr>
          <w:rFonts w:eastAsia="Times New Roman"/>
          <w:b/>
          <w:bCs/>
          <w:szCs w:val="26"/>
        </w:rPr>
        <w:t>Buổi 1</w:t>
      </w:r>
      <w:r w:rsidRPr="00F60D90">
        <w:rPr>
          <w:rFonts w:eastAsia="Times New Roman"/>
          <w:b/>
          <w:bCs/>
          <w:szCs w:val="26"/>
        </w:rPr>
        <w:tab/>
      </w:r>
      <w:r w:rsidRPr="00F60D90">
        <w:rPr>
          <w:rFonts w:eastAsia="Times New Roman"/>
          <w:b/>
          <w:bCs/>
          <w:szCs w:val="26"/>
        </w:rPr>
        <w:tab/>
      </w:r>
      <w:r w:rsidRPr="00F60D90">
        <w:rPr>
          <w:rFonts w:eastAsia="Times New Roman"/>
          <w:b/>
          <w:bCs/>
          <w:szCs w:val="26"/>
        </w:rPr>
        <w:tab/>
      </w:r>
      <w:r w:rsidRPr="00F60D90">
        <w:rPr>
          <w:rFonts w:eastAsia="Times New Roman"/>
          <w:b/>
          <w:bCs/>
          <w:szCs w:val="26"/>
          <w:lang w:val="vi-VN"/>
        </w:rPr>
        <w:t>Khái quát môn học, chứng từ kế toán</w:t>
      </w:r>
    </w:p>
    <w:p w:rsidR="00375C1F" w:rsidRPr="00F60D90" w:rsidRDefault="00375C1F" w:rsidP="00D53810">
      <w:pPr>
        <w:numPr>
          <w:ilvl w:val="1"/>
          <w:numId w:val="26"/>
        </w:numPr>
        <w:spacing w:before="0" w:after="0" w:line="240" w:lineRule="auto"/>
        <w:rPr>
          <w:rFonts w:eastAsia="Times New Roman"/>
          <w:szCs w:val="26"/>
        </w:rPr>
      </w:pPr>
      <w:r w:rsidRPr="00F60D90">
        <w:rPr>
          <w:rFonts w:eastAsia="Times New Roman"/>
          <w:szCs w:val="26"/>
          <w:lang w:val="vi-VN"/>
        </w:rPr>
        <w:t xml:space="preserve">Nội dung: </w:t>
      </w:r>
      <w:r w:rsidRPr="00F60D90">
        <w:rPr>
          <w:rFonts w:eastAsia="Times New Roman"/>
          <w:bCs/>
          <w:szCs w:val="26"/>
          <w:lang w:val="vi-VN"/>
        </w:rPr>
        <w:t>Giới thiệu tổng quan về môn mô phỏng kế toán, các hình thức sổ kế toán được áp dụng. Phân loại chứng từ kế toán</w:t>
      </w:r>
    </w:p>
    <w:p w:rsidR="00375C1F" w:rsidRPr="00F60D90" w:rsidRDefault="00375C1F" w:rsidP="00D53810">
      <w:pPr>
        <w:numPr>
          <w:ilvl w:val="1"/>
          <w:numId w:val="26"/>
        </w:numPr>
        <w:spacing w:before="0" w:after="0" w:line="240" w:lineRule="auto"/>
        <w:rPr>
          <w:rFonts w:eastAsia="Times New Roman"/>
          <w:szCs w:val="26"/>
        </w:rPr>
      </w:pPr>
      <w:r w:rsidRPr="00F60D90">
        <w:rPr>
          <w:rFonts w:eastAsia="Times New Roman"/>
          <w:szCs w:val="26"/>
          <w:lang w:val="vi-VN"/>
        </w:rPr>
        <w:t>P</w:t>
      </w:r>
      <w:r w:rsidRPr="00F60D90">
        <w:rPr>
          <w:rFonts w:eastAsia="Times New Roman"/>
          <w:szCs w:val="26"/>
        </w:rPr>
        <w:t>hương pháp</w:t>
      </w:r>
      <w:r w:rsidRPr="00F60D90">
        <w:rPr>
          <w:rFonts w:eastAsia="Times New Roman"/>
          <w:szCs w:val="26"/>
          <w:lang w:val="vi-VN"/>
        </w:rPr>
        <w:t>: thuyết giảng, thực hành</w:t>
      </w:r>
    </w:p>
    <w:p w:rsidR="00375C1F" w:rsidRPr="00F60D90" w:rsidRDefault="00375C1F" w:rsidP="00D53810">
      <w:pPr>
        <w:numPr>
          <w:ilvl w:val="1"/>
          <w:numId w:val="26"/>
        </w:numPr>
        <w:spacing w:before="0" w:after="0" w:line="240" w:lineRule="auto"/>
        <w:rPr>
          <w:rFonts w:eastAsia="Times New Roman"/>
          <w:szCs w:val="26"/>
        </w:rPr>
      </w:pPr>
      <w:r w:rsidRPr="00F60D90">
        <w:rPr>
          <w:rFonts w:eastAsia="Times New Roman"/>
          <w:szCs w:val="26"/>
        </w:rPr>
        <w:t xml:space="preserve">Kết quả mong muốn: </w:t>
      </w:r>
    </w:p>
    <w:p w:rsidR="00375C1F" w:rsidRPr="00F60D90" w:rsidRDefault="00375C1F" w:rsidP="00375C1F">
      <w:pPr>
        <w:spacing w:after="0" w:line="240" w:lineRule="auto"/>
        <w:ind w:left="1080"/>
        <w:rPr>
          <w:rFonts w:eastAsia="Times New Roman"/>
          <w:szCs w:val="26"/>
        </w:rPr>
      </w:pPr>
      <w:r w:rsidRPr="00F60D90">
        <w:rPr>
          <w:rFonts w:eastAsia="Times New Roman"/>
          <w:szCs w:val="26"/>
        </w:rPr>
        <w:t>S</w:t>
      </w:r>
      <w:r w:rsidRPr="00F60D90">
        <w:rPr>
          <w:rFonts w:eastAsia="Times New Roman"/>
          <w:szCs w:val="26"/>
          <w:lang w:val="vi-VN"/>
        </w:rPr>
        <w:t xml:space="preserve">inh </w:t>
      </w:r>
      <w:r w:rsidRPr="00F60D90">
        <w:rPr>
          <w:rFonts w:eastAsia="Times New Roman"/>
          <w:szCs w:val="26"/>
        </w:rPr>
        <w:t>v</w:t>
      </w:r>
      <w:r w:rsidRPr="00F60D90">
        <w:rPr>
          <w:rFonts w:eastAsia="Times New Roman"/>
          <w:szCs w:val="26"/>
          <w:lang w:val="vi-VN"/>
        </w:rPr>
        <w:t>iên</w:t>
      </w:r>
      <w:r w:rsidRPr="00F60D90">
        <w:rPr>
          <w:rFonts w:eastAsia="Times New Roman"/>
          <w:szCs w:val="26"/>
        </w:rPr>
        <w:t xml:space="preserve"> hiểu biết </w:t>
      </w:r>
      <w:r w:rsidRPr="00F60D90">
        <w:rPr>
          <w:rFonts w:eastAsia="Times New Roman"/>
          <w:szCs w:val="26"/>
          <w:lang w:val="vi-VN"/>
        </w:rPr>
        <w:t xml:space="preserve">cơ bản về </w:t>
      </w:r>
      <w:r w:rsidRPr="00F60D90">
        <w:rPr>
          <w:rFonts w:eastAsia="Times New Roman"/>
          <w:bCs/>
          <w:szCs w:val="26"/>
          <w:lang w:val="vi-VN"/>
        </w:rPr>
        <w:t>môn học thực hành, các hình thức sổ kế toán. Các chứng từ kế toán</w:t>
      </w:r>
    </w:p>
    <w:p w:rsidR="00375C1F" w:rsidRPr="00F60D90" w:rsidRDefault="00375C1F" w:rsidP="00D53810">
      <w:pPr>
        <w:numPr>
          <w:ilvl w:val="1"/>
          <w:numId w:val="26"/>
        </w:numPr>
        <w:spacing w:before="0" w:after="0" w:line="240" w:lineRule="auto"/>
        <w:rPr>
          <w:rFonts w:eastAsia="Times New Roman"/>
          <w:szCs w:val="26"/>
        </w:rPr>
      </w:pPr>
      <w:r w:rsidRPr="00F60D90">
        <w:rPr>
          <w:rFonts w:eastAsia="Times New Roman"/>
          <w:szCs w:val="26"/>
          <w:lang w:val="vi-VN"/>
        </w:rPr>
        <w:t>T</w:t>
      </w:r>
      <w:r w:rsidRPr="00F60D90">
        <w:rPr>
          <w:rFonts w:eastAsia="Times New Roman"/>
          <w:szCs w:val="26"/>
        </w:rPr>
        <w:t xml:space="preserve">ài liệu: </w:t>
      </w:r>
      <w:r w:rsidRPr="00F60D90">
        <w:rPr>
          <w:rFonts w:eastAsia="Times New Roman"/>
          <w:szCs w:val="26"/>
          <w:lang w:val="vi-VN"/>
        </w:rPr>
        <w:t>Đọc chương 1 giáo trình</w:t>
      </w:r>
    </w:p>
    <w:p w:rsidR="00375C1F" w:rsidRPr="00F60D90" w:rsidRDefault="00375C1F" w:rsidP="00375C1F">
      <w:pPr>
        <w:spacing w:after="0" w:line="240" w:lineRule="auto"/>
        <w:ind w:left="1440"/>
        <w:rPr>
          <w:rFonts w:eastAsia="Times New Roman"/>
          <w:szCs w:val="26"/>
        </w:rPr>
      </w:pPr>
    </w:p>
    <w:p w:rsidR="00375C1F" w:rsidRPr="00F60D90" w:rsidRDefault="00375C1F" w:rsidP="00375C1F">
      <w:pPr>
        <w:spacing w:after="0" w:line="240" w:lineRule="auto"/>
        <w:ind w:left="100"/>
        <w:rPr>
          <w:rFonts w:eastAsia="Times New Roman"/>
          <w:szCs w:val="26"/>
        </w:rPr>
      </w:pPr>
      <w:r w:rsidRPr="00F60D90">
        <w:rPr>
          <w:rFonts w:eastAsia="Times New Roman"/>
          <w:szCs w:val="26"/>
        </w:rPr>
        <w:t xml:space="preserve"> </w:t>
      </w:r>
    </w:p>
    <w:p w:rsidR="00375C1F" w:rsidRPr="00F60D90" w:rsidRDefault="00375C1F" w:rsidP="00375C1F">
      <w:pPr>
        <w:pBdr>
          <w:top w:val="single" w:sz="4" w:space="1" w:color="auto"/>
          <w:bottom w:val="single" w:sz="4" w:space="1" w:color="auto"/>
        </w:pBdr>
        <w:spacing w:after="0" w:line="240" w:lineRule="auto"/>
        <w:rPr>
          <w:rFonts w:eastAsia="Times New Roman"/>
          <w:szCs w:val="26"/>
          <w:lang w:val="vi-VN"/>
        </w:rPr>
      </w:pPr>
      <w:r w:rsidRPr="00F60D90">
        <w:rPr>
          <w:rFonts w:eastAsia="Times New Roman"/>
          <w:b/>
          <w:bCs/>
          <w:szCs w:val="26"/>
          <w:lang w:val="vi-VN"/>
        </w:rPr>
        <w:t>Buổi 2                       Chứng từ kế toán</w:t>
      </w:r>
    </w:p>
    <w:p w:rsidR="00375C1F" w:rsidRPr="00F60D90" w:rsidRDefault="00375C1F" w:rsidP="00D53810">
      <w:pPr>
        <w:numPr>
          <w:ilvl w:val="1"/>
          <w:numId w:val="26"/>
        </w:numPr>
        <w:spacing w:before="0" w:after="0" w:line="240" w:lineRule="auto"/>
        <w:rPr>
          <w:rFonts w:eastAsia="Times New Roman"/>
          <w:bCs/>
          <w:szCs w:val="26"/>
          <w:lang w:val="vi-VN"/>
        </w:rPr>
      </w:pPr>
      <w:r w:rsidRPr="00F60D90">
        <w:rPr>
          <w:rFonts w:eastAsia="Times New Roman"/>
          <w:bCs/>
          <w:szCs w:val="26"/>
          <w:lang w:val="vi-VN"/>
        </w:rPr>
        <w:t>Nội dung: Giới thiệu về cách tạo lập và luân chuyển chứng từ kế toán, cách sử dụng, bảo quản và lưu trữ chứng từ kế toán, thực hành lập chứng từ kế toán.</w:t>
      </w:r>
    </w:p>
    <w:p w:rsidR="00375C1F" w:rsidRPr="00F60D90" w:rsidRDefault="00375C1F" w:rsidP="00D53810">
      <w:pPr>
        <w:numPr>
          <w:ilvl w:val="1"/>
          <w:numId w:val="33"/>
        </w:numPr>
        <w:spacing w:before="0" w:after="0" w:line="240" w:lineRule="auto"/>
        <w:rPr>
          <w:rFonts w:eastAsia="Times New Roman"/>
          <w:szCs w:val="26"/>
        </w:rPr>
      </w:pPr>
      <w:r w:rsidRPr="00F60D90">
        <w:rPr>
          <w:rFonts w:eastAsia="Times New Roman"/>
          <w:szCs w:val="26"/>
          <w:lang w:val="vi-VN"/>
        </w:rPr>
        <w:t>P</w:t>
      </w:r>
      <w:r w:rsidRPr="00F60D90">
        <w:rPr>
          <w:rFonts w:eastAsia="Times New Roman"/>
          <w:szCs w:val="26"/>
        </w:rPr>
        <w:t>hương pháp</w:t>
      </w:r>
      <w:r w:rsidRPr="00F60D90">
        <w:rPr>
          <w:rFonts w:eastAsia="Times New Roman"/>
          <w:szCs w:val="26"/>
          <w:lang w:val="vi-VN"/>
        </w:rPr>
        <w:t>: thuyết giảng, thực hành</w:t>
      </w:r>
    </w:p>
    <w:p w:rsidR="00375C1F" w:rsidRPr="00F60D90" w:rsidRDefault="00375C1F" w:rsidP="00D53810">
      <w:pPr>
        <w:numPr>
          <w:ilvl w:val="1"/>
          <w:numId w:val="33"/>
        </w:numPr>
        <w:spacing w:before="0" w:after="0" w:line="240" w:lineRule="auto"/>
        <w:rPr>
          <w:rFonts w:eastAsia="Times New Roman"/>
          <w:szCs w:val="26"/>
        </w:rPr>
      </w:pPr>
      <w:r w:rsidRPr="00F60D90">
        <w:rPr>
          <w:rFonts w:eastAsia="Times New Roman"/>
          <w:szCs w:val="26"/>
        </w:rPr>
        <w:lastRenderedPageBreak/>
        <w:t xml:space="preserve">Kết quả mong muốn: </w:t>
      </w:r>
    </w:p>
    <w:p w:rsidR="00375C1F" w:rsidRPr="00F60D90" w:rsidRDefault="00375C1F" w:rsidP="00375C1F">
      <w:pPr>
        <w:spacing w:after="0" w:line="240" w:lineRule="auto"/>
        <w:ind w:left="1080"/>
        <w:rPr>
          <w:rFonts w:eastAsia="Times New Roman"/>
          <w:szCs w:val="26"/>
        </w:rPr>
      </w:pPr>
      <w:r w:rsidRPr="00F60D90">
        <w:rPr>
          <w:rFonts w:eastAsia="Times New Roman"/>
          <w:szCs w:val="26"/>
        </w:rPr>
        <w:t>S</w:t>
      </w:r>
      <w:r w:rsidRPr="00F60D90">
        <w:rPr>
          <w:rFonts w:eastAsia="Times New Roman"/>
          <w:szCs w:val="26"/>
          <w:lang w:val="vi-VN"/>
        </w:rPr>
        <w:t xml:space="preserve">inh </w:t>
      </w:r>
      <w:r w:rsidRPr="00F60D90">
        <w:rPr>
          <w:rFonts w:eastAsia="Times New Roman"/>
          <w:szCs w:val="26"/>
        </w:rPr>
        <w:t>v</w:t>
      </w:r>
      <w:r w:rsidRPr="00F60D90">
        <w:rPr>
          <w:rFonts w:eastAsia="Times New Roman"/>
          <w:szCs w:val="26"/>
          <w:lang w:val="vi-VN"/>
        </w:rPr>
        <w:t>iên</w:t>
      </w:r>
      <w:r w:rsidRPr="00F60D90">
        <w:rPr>
          <w:rFonts w:eastAsia="Times New Roman"/>
          <w:szCs w:val="26"/>
        </w:rPr>
        <w:t xml:space="preserve"> </w:t>
      </w:r>
      <w:r w:rsidRPr="00F60D90">
        <w:rPr>
          <w:rFonts w:eastAsia="Times New Roman"/>
          <w:szCs w:val="26"/>
          <w:lang w:val="vi-VN"/>
        </w:rPr>
        <w:t>nắm được các kiến thức</w:t>
      </w:r>
      <w:r w:rsidRPr="00F60D90">
        <w:rPr>
          <w:rFonts w:eastAsia="Times New Roman"/>
          <w:szCs w:val="26"/>
        </w:rPr>
        <w:t xml:space="preserve"> </w:t>
      </w:r>
      <w:r w:rsidRPr="00F60D90">
        <w:rPr>
          <w:rFonts w:eastAsia="Times New Roman"/>
          <w:szCs w:val="26"/>
          <w:lang w:val="vi-VN"/>
        </w:rPr>
        <w:t xml:space="preserve">cơ bản về </w:t>
      </w:r>
      <w:r w:rsidRPr="00F60D90">
        <w:rPr>
          <w:rFonts w:eastAsia="Times New Roman"/>
          <w:bCs/>
          <w:szCs w:val="26"/>
          <w:lang w:val="vi-VN"/>
        </w:rPr>
        <w:t>chứng từ kế toán</w:t>
      </w:r>
    </w:p>
    <w:p w:rsidR="00375C1F" w:rsidRPr="00F60D90" w:rsidRDefault="00375C1F" w:rsidP="00D53810">
      <w:pPr>
        <w:numPr>
          <w:ilvl w:val="1"/>
          <w:numId w:val="26"/>
        </w:numPr>
        <w:spacing w:before="0" w:after="0" w:line="240" w:lineRule="auto"/>
        <w:rPr>
          <w:rFonts w:eastAsia="Times New Roman"/>
          <w:szCs w:val="26"/>
        </w:rPr>
      </w:pPr>
      <w:r w:rsidRPr="00F60D90">
        <w:rPr>
          <w:rFonts w:eastAsia="Times New Roman"/>
          <w:szCs w:val="26"/>
          <w:lang w:val="vi-VN"/>
        </w:rPr>
        <w:t>T</w:t>
      </w:r>
      <w:r w:rsidRPr="00F60D90">
        <w:rPr>
          <w:rFonts w:eastAsia="Times New Roman"/>
          <w:szCs w:val="26"/>
        </w:rPr>
        <w:t xml:space="preserve">ài liệu: </w:t>
      </w:r>
      <w:r w:rsidRPr="00F60D90">
        <w:rPr>
          <w:rFonts w:eastAsia="Times New Roman"/>
          <w:szCs w:val="26"/>
          <w:lang w:val="vi-VN"/>
        </w:rPr>
        <w:t>Đọc chương 1 giáo trình</w:t>
      </w:r>
    </w:p>
    <w:p w:rsidR="00375C1F" w:rsidRPr="00F60D90" w:rsidRDefault="00375C1F" w:rsidP="00375C1F">
      <w:pPr>
        <w:spacing w:after="0" w:line="240" w:lineRule="auto"/>
        <w:rPr>
          <w:rFonts w:eastAsia="Times New Roman"/>
          <w:szCs w:val="26"/>
        </w:rPr>
      </w:pPr>
    </w:p>
    <w:p w:rsidR="00375C1F" w:rsidRPr="00F60D90" w:rsidRDefault="00375C1F" w:rsidP="00375C1F">
      <w:pPr>
        <w:pBdr>
          <w:top w:val="single" w:sz="4" w:space="1" w:color="auto"/>
          <w:bottom w:val="single" w:sz="4" w:space="1" w:color="auto"/>
        </w:pBdr>
        <w:spacing w:after="0" w:line="240" w:lineRule="auto"/>
        <w:rPr>
          <w:rFonts w:eastAsia="Times New Roman"/>
          <w:szCs w:val="26"/>
          <w:lang w:val="vi-VN"/>
        </w:rPr>
      </w:pPr>
      <w:r w:rsidRPr="00F60D90">
        <w:rPr>
          <w:rFonts w:eastAsia="Times New Roman"/>
          <w:b/>
          <w:bCs/>
          <w:szCs w:val="26"/>
          <w:lang w:val="vi-VN"/>
        </w:rPr>
        <w:t>Buổi 3                       Chứng từ kế toán</w:t>
      </w:r>
    </w:p>
    <w:p w:rsidR="00375C1F" w:rsidRPr="00F60D90" w:rsidRDefault="00375C1F" w:rsidP="00D53810">
      <w:pPr>
        <w:numPr>
          <w:ilvl w:val="1"/>
          <w:numId w:val="26"/>
        </w:numPr>
        <w:spacing w:before="0" w:after="0" w:line="240" w:lineRule="auto"/>
        <w:rPr>
          <w:rFonts w:eastAsia="Times New Roman"/>
          <w:szCs w:val="26"/>
        </w:rPr>
      </w:pPr>
      <w:r w:rsidRPr="00F60D90">
        <w:rPr>
          <w:rFonts w:eastAsia="Times New Roman"/>
          <w:szCs w:val="26"/>
          <w:lang w:val="vi-VN"/>
        </w:rPr>
        <w:t xml:space="preserve">Nội dung: </w:t>
      </w:r>
      <w:r w:rsidRPr="00F60D90">
        <w:rPr>
          <w:rFonts w:eastAsia="Times New Roman"/>
          <w:bCs/>
          <w:szCs w:val="26"/>
          <w:lang w:val="vi-VN"/>
        </w:rPr>
        <w:t>Thực hành lập chứng từ kế toán thủ công</w:t>
      </w:r>
    </w:p>
    <w:p w:rsidR="00375C1F" w:rsidRPr="00F60D90" w:rsidRDefault="00375C1F" w:rsidP="00D53810">
      <w:pPr>
        <w:numPr>
          <w:ilvl w:val="0"/>
          <w:numId w:val="33"/>
        </w:numPr>
        <w:spacing w:before="0" w:after="0" w:line="240" w:lineRule="auto"/>
        <w:ind w:firstLine="360"/>
        <w:rPr>
          <w:rFonts w:eastAsia="Times New Roman"/>
          <w:szCs w:val="26"/>
        </w:rPr>
      </w:pPr>
      <w:r w:rsidRPr="00F60D90">
        <w:rPr>
          <w:rFonts w:eastAsia="Times New Roman"/>
          <w:szCs w:val="26"/>
          <w:lang w:val="vi-VN"/>
        </w:rPr>
        <w:t>P</w:t>
      </w:r>
      <w:r w:rsidRPr="00F60D90">
        <w:rPr>
          <w:rFonts w:eastAsia="Times New Roman"/>
          <w:szCs w:val="26"/>
        </w:rPr>
        <w:t>hương pháp</w:t>
      </w:r>
      <w:r w:rsidRPr="00F60D90">
        <w:rPr>
          <w:rFonts w:eastAsia="Times New Roman"/>
          <w:szCs w:val="26"/>
          <w:lang w:val="vi-VN"/>
        </w:rPr>
        <w:t>: Thực hành</w:t>
      </w:r>
    </w:p>
    <w:p w:rsidR="00375C1F" w:rsidRPr="00F60D90" w:rsidRDefault="00375C1F" w:rsidP="00D53810">
      <w:pPr>
        <w:numPr>
          <w:ilvl w:val="1"/>
          <w:numId w:val="26"/>
        </w:numPr>
        <w:spacing w:before="0" w:after="0" w:line="240" w:lineRule="auto"/>
        <w:rPr>
          <w:rFonts w:eastAsia="Times New Roman"/>
          <w:szCs w:val="26"/>
        </w:rPr>
      </w:pPr>
      <w:r w:rsidRPr="00F60D90">
        <w:rPr>
          <w:rFonts w:eastAsia="Times New Roman"/>
          <w:szCs w:val="26"/>
        </w:rPr>
        <w:t xml:space="preserve">Kết quả mong muốn: </w:t>
      </w:r>
    </w:p>
    <w:p w:rsidR="00375C1F" w:rsidRPr="00F60D90" w:rsidRDefault="00375C1F" w:rsidP="00375C1F">
      <w:pPr>
        <w:spacing w:after="0" w:line="240" w:lineRule="auto"/>
        <w:ind w:left="1080"/>
        <w:rPr>
          <w:rFonts w:eastAsia="Times New Roman"/>
          <w:szCs w:val="26"/>
          <w:lang w:val="vi-VN"/>
        </w:rPr>
      </w:pPr>
      <w:r w:rsidRPr="00F60D90">
        <w:rPr>
          <w:rFonts w:eastAsia="Times New Roman"/>
          <w:szCs w:val="26"/>
        </w:rPr>
        <w:t>S</w:t>
      </w:r>
      <w:r w:rsidRPr="00F60D90">
        <w:rPr>
          <w:rFonts w:eastAsia="Times New Roman"/>
          <w:szCs w:val="26"/>
          <w:lang w:val="vi-VN"/>
        </w:rPr>
        <w:t xml:space="preserve">inh </w:t>
      </w:r>
      <w:r w:rsidRPr="00F60D90">
        <w:rPr>
          <w:rFonts w:eastAsia="Times New Roman"/>
          <w:szCs w:val="26"/>
        </w:rPr>
        <w:t>v</w:t>
      </w:r>
      <w:r w:rsidRPr="00F60D90">
        <w:rPr>
          <w:rFonts w:eastAsia="Times New Roman"/>
          <w:szCs w:val="26"/>
          <w:lang w:val="vi-VN"/>
        </w:rPr>
        <w:t>iên</w:t>
      </w:r>
      <w:r w:rsidRPr="00F60D90">
        <w:rPr>
          <w:rFonts w:eastAsia="Times New Roman"/>
          <w:szCs w:val="26"/>
        </w:rPr>
        <w:t xml:space="preserve"> </w:t>
      </w:r>
      <w:r w:rsidRPr="00F60D90">
        <w:rPr>
          <w:rFonts w:eastAsia="Times New Roman"/>
          <w:szCs w:val="26"/>
          <w:lang w:val="vi-VN"/>
        </w:rPr>
        <w:t>có thể thực hiện được việc lập các chứng từ kế toán tại doanh nghiệp</w:t>
      </w:r>
    </w:p>
    <w:p w:rsidR="00375C1F" w:rsidRPr="00F60D90" w:rsidRDefault="00375C1F" w:rsidP="00D53810">
      <w:pPr>
        <w:numPr>
          <w:ilvl w:val="1"/>
          <w:numId w:val="26"/>
        </w:numPr>
        <w:spacing w:before="0" w:after="0" w:line="240" w:lineRule="auto"/>
        <w:rPr>
          <w:rFonts w:eastAsia="Times New Roman"/>
          <w:szCs w:val="26"/>
        </w:rPr>
      </w:pPr>
      <w:r w:rsidRPr="00F60D90">
        <w:rPr>
          <w:rFonts w:eastAsia="Times New Roman"/>
          <w:szCs w:val="26"/>
          <w:lang w:val="vi-VN"/>
        </w:rPr>
        <w:t>T</w:t>
      </w:r>
      <w:r w:rsidRPr="00F60D90">
        <w:rPr>
          <w:rFonts w:eastAsia="Times New Roman"/>
          <w:szCs w:val="26"/>
        </w:rPr>
        <w:t xml:space="preserve">ài liệu: </w:t>
      </w:r>
      <w:r w:rsidRPr="00F60D90">
        <w:rPr>
          <w:rFonts w:eastAsia="Times New Roman"/>
          <w:szCs w:val="26"/>
          <w:lang w:val="vi-VN"/>
        </w:rPr>
        <w:t>Đọc chương 2 giáo trình</w:t>
      </w:r>
    </w:p>
    <w:p w:rsidR="00375C1F" w:rsidRPr="00F60D90" w:rsidRDefault="00375C1F" w:rsidP="00375C1F">
      <w:pPr>
        <w:pBdr>
          <w:top w:val="single" w:sz="4" w:space="1" w:color="auto"/>
          <w:bottom w:val="single" w:sz="4" w:space="1" w:color="auto"/>
        </w:pBdr>
        <w:spacing w:after="0" w:line="240" w:lineRule="auto"/>
        <w:rPr>
          <w:rFonts w:eastAsia="Times New Roman"/>
          <w:szCs w:val="26"/>
          <w:lang w:val="vi-VN"/>
        </w:rPr>
      </w:pPr>
      <w:r w:rsidRPr="00F60D90">
        <w:rPr>
          <w:rFonts w:eastAsia="Times New Roman"/>
          <w:b/>
          <w:bCs/>
          <w:szCs w:val="26"/>
          <w:lang w:val="vi-VN"/>
        </w:rPr>
        <w:t>Buổi 4                       Sổ sách kế toán</w:t>
      </w:r>
    </w:p>
    <w:p w:rsidR="00375C1F" w:rsidRPr="00F60D90" w:rsidRDefault="00375C1F" w:rsidP="00D53810">
      <w:pPr>
        <w:numPr>
          <w:ilvl w:val="1"/>
          <w:numId w:val="26"/>
        </w:numPr>
        <w:spacing w:before="0" w:after="0" w:line="240" w:lineRule="auto"/>
        <w:rPr>
          <w:rFonts w:eastAsia="Times New Roman"/>
          <w:szCs w:val="26"/>
        </w:rPr>
      </w:pPr>
      <w:r w:rsidRPr="00F60D90">
        <w:rPr>
          <w:rFonts w:eastAsia="Times New Roman"/>
          <w:szCs w:val="26"/>
          <w:lang w:val="vi-VN"/>
        </w:rPr>
        <w:t xml:space="preserve">Nội dung: </w:t>
      </w:r>
      <w:r w:rsidRPr="00F60D90">
        <w:rPr>
          <w:rFonts w:eastAsia="Times New Roman"/>
          <w:bCs/>
          <w:szCs w:val="26"/>
          <w:lang w:val="vi-VN"/>
        </w:rPr>
        <w:t>Giới thiệu các loại sổ sách kế toán, thực hành mở sổ kế toán thủ công</w:t>
      </w:r>
    </w:p>
    <w:p w:rsidR="00375C1F" w:rsidRPr="00F60D90" w:rsidRDefault="00375C1F" w:rsidP="00D53810">
      <w:pPr>
        <w:numPr>
          <w:ilvl w:val="0"/>
          <w:numId w:val="33"/>
        </w:numPr>
        <w:spacing w:before="0" w:after="0" w:line="240" w:lineRule="auto"/>
        <w:ind w:firstLine="360"/>
        <w:rPr>
          <w:rFonts w:eastAsia="Times New Roman"/>
          <w:szCs w:val="26"/>
        </w:rPr>
      </w:pPr>
      <w:r w:rsidRPr="00F60D90">
        <w:rPr>
          <w:rFonts w:eastAsia="Times New Roman"/>
          <w:szCs w:val="26"/>
          <w:lang w:val="vi-VN"/>
        </w:rPr>
        <w:t>P</w:t>
      </w:r>
      <w:r w:rsidRPr="00F60D90">
        <w:rPr>
          <w:rFonts w:eastAsia="Times New Roman"/>
          <w:szCs w:val="26"/>
        </w:rPr>
        <w:t>hương pháp</w:t>
      </w:r>
      <w:r w:rsidRPr="00F60D90">
        <w:rPr>
          <w:rFonts w:eastAsia="Times New Roman"/>
          <w:szCs w:val="26"/>
          <w:lang w:val="vi-VN"/>
        </w:rPr>
        <w:t>: Thuyết giảng, thực hành</w:t>
      </w:r>
    </w:p>
    <w:p w:rsidR="00375C1F" w:rsidRPr="00F60D90" w:rsidRDefault="00375C1F" w:rsidP="00D53810">
      <w:pPr>
        <w:numPr>
          <w:ilvl w:val="1"/>
          <w:numId w:val="26"/>
        </w:numPr>
        <w:spacing w:before="0" w:after="0" w:line="240" w:lineRule="auto"/>
        <w:rPr>
          <w:rFonts w:eastAsia="Times New Roman"/>
          <w:szCs w:val="26"/>
        </w:rPr>
      </w:pPr>
      <w:r w:rsidRPr="00F60D90">
        <w:rPr>
          <w:rFonts w:eastAsia="Times New Roman"/>
          <w:szCs w:val="26"/>
        </w:rPr>
        <w:t xml:space="preserve">Kết quả mong muốn: </w:t>
      </w:r>
    </w:p>
    <w:p w:rsidR="00375C1F" w:rsidRPr="00F60D90" w:rsidRDefault="00375C1F" w:rsidP="00375C1F">
      <w:pPr>
        <w:spacing w:after="0" w:line="240" w:lineRule="auto"/>
        <w:ind w:left="1080"/>
        <w:rPr>
          <w:rFonts w:eastAsia="Times New Roman"/>
          <w:szCs w:val="26"/>
          <w:lang w:val="vi-VN"/>
        </w:rPr>
      </w:pPr>
      <w:r w:rsidRPr="00F60D90">
        <w:rPr>
          <w:rFonts w:eastAsia="Times New Roman"/>
          <w:szCs w:val="26"/>
        </w:rPr>
        <w:t>S</w:t>
      </w:r>
      <w:r w:rsidRPr="00F60D90">
        <w:rPr>
          <w:rFonts w:eastAsia="Times New Roman"/>
          <w:szCs w:val="26"/>
          <w:lang w:val="vi-VN"/>
        </w:rPr>
        <w:t xml:space="preserve">inh </w:t>
      </w:r>
      <w:r w:rsidRPr="00F60D90">
        <w:rPr>
          <w:rFonts w:eastAsia="Times New Roman"/>
          <w:szCs w:val="26"/>
        </w:rPr>
        <w:t>v</w:t>
      </w:r>
      <w:r w:rsidRPr="00F60D90">
        <w:rPr>
          <w:rFonts w:eastAsia="Times New Roman"/>
          <w:szCs w:val="26"/>
          <w:lang w:val="vi-VN"/>
        </w:rPr>
        <w:t>iên</w:t>
      </w:r>
      <w:r w:rsidRPr="00F60D90">
        <w:rPr>
          <w:rFonts w:eastAsia="Times New Roman"/>
          <w:szCs w:val="26"/>
        </w:rPr>
        <w:t xml:space="preserve"> hiểu biết </w:t>
      </w:r>
      <w:r w:rsidRPr="00F60D90">
        <w:rPr>
          <w:rFonts w:eastAsia="Times New Roman"/>
          <w:szCs w:val="26"/>
          <w:lang w:val="vi-VN"/>
        </w:rPr>
        <w:t xml:space="preserve">cơ bản về các loại </w:t>
      </w:r>
      <w:r w:rsidRPr="00F60D90">
        <w:rPr>
          <w:rFonts w:eastAsia="Times New Roman"/>
          <w:bCs/>
          <w:szCs w:val="26"/>
          <w:lang w:val="vi-VN"/>
        </w:rPr>
        <w:t>sổ sách kế toán</w:t>
      </w:r>
      <w:r w:rsidRPr="00F60D90">
        <w:rPr>
          <w:rFonts w:eastAsia="Times New Roman"/>
          <w:szCs w:val="26"/>
        </w:rPr>
        <w:t xml:space="preserve"> </w:t>
      </w:r>
      <w:r w:rsidRPr="00F60D90">
        <w:rPr>
          <w:rFonts w:eastAsia="Times New Roman"/>
          <w:szCs w:val="26"/>
          <w:lang w:val="vi-VN"/>
        </w:rPr>
        <w:t>cần có. Cách thức thực hiện ghi sổ kế toán cho doanh nghiệp</w:t>
      </w:r>
    </w:p>
    <w:p w:rsidR="00375C1F" w:rsidRPr="00F60D90" w:rsidRDefault="00375C1F" w:rsidP="00D53810">
      <w:pPr>
        <w:numPr>
          <w:ilvl w:val="1"/>
          <w:numId w:val="26"/>
        </w:numPr>
        <w:spacing w:before="0" w:after="0" w:line="240" w:lineRule="auto"/>
        <w:rPr>
          <w:rFonts w:eastAsia="Times New Roman"/>
          <w:szCs w:val="26"/>
        </w:rPr>
      </w:pPr>
      <w:r w:rsidRPr="00F60D90">
        <w:rPr>
          <w:rFonts w:eastAsia="Times New Roman"/>
          <w:szCs w:val="26"/>
          <w:lang w:val="vi-VN"/>
        </w:rPr>
        <w:t>T</w:t>
      </w:r>
      <w:r w:rsidRPr="00F60D90">
        <w:rPr>
          <w:rFonts w:eastAsia="Times New Roman"/>
          <w:szCs w:val="26"/>
        </w:rPr>
        <w:t xml:space="preserve">ài liệu: </w:t>
      </w:r>
      <w:r w:rsidRPr="00F60D90">
        <w:rPr>
          <w:rFonts w:eastAsia="Times New Roman"/>
          <w:szCs w:val="26"/>
          <w:lang w:val="vi-VN"/>
        </w:rPr>
        <w:t>Đọc chương 2 giáo trình</w:t>
      </w:r>
    </w:p>
    <w:p w:rsidR="00375C1F" w:rsidRPr="00F60D90" w:rsidRDefault="00375C1F" w:rsidP="00375C1F">
      <w:pPr>
        <w:pBdr>
          <w:top w:val="single" w:sz="4" w:space="1" w:color="auto"/>
          <w:bottom w:val="single" w:sz="4" w:space="1" w:color="auto"/>
        </w:pBdr>
        <w:spacing w:after="0" w:line="240" w:lineRule="auto"/>
        <w:rPr>
          <w:rFonts w:eastAsia="Times New Roman"/>
          <w:szCs w:val="26"/>
          <w:lang w:val="vi-VN"/>
        </w:rPr>
      </w:pPr>
      <w:r w:rsidRPr="00F60D90">
        <w:rPr>
          <w:rFonts w:eastAsia="Times New Roman"/>
          <w:b/>
          <w:bCs/>
          <w:szCs w:val="26"/>
          <w:lang w:val="vi-VN"/>
        </w:rPr>
        <w:t>Buổi 5                       Sổ sách kế toán</w:t>
      </w:r>
    </w:p>
    <w:p w:rsidR="00375C1F" w:rsidRPr="00F60D90" w:rsidRDefault="00375C1F" w:rsidP="00D53810">
      <w:pPr>
        <w:numPr>
          <w:ilvl w:val="0"/>
          <w:numId w:val="33"/>
        </w:numPr>
        <w:spacing w:before="0" w:after="0" w:line="240" w:lineRule="auto"/>
        <w:ind w:firstLine="360"/>
        <w:rPr>
          <w:rFonts w:eastAsia="Times New Roman"/>
          <w:szCs w:val="26"/>
        </w:rPr>
      </w:pPr>
      <w:r w:rsidRPr="00F60D90">
        <w:rPr>
          <w:rFonts w:eastAsia="Times New Roman"/>
          <w:szCs w:val="26"/>
          <w:lang w:val="vi-VN"/>
        </w:rPr>
        <w:t xml:space="preserve">Nội dung: Thực hành mở </w:t>
      </w:r>
      <w:r w:rsidRPr="00F60D90">
        <w:rPr>
          <w:rFonts w:eastAsia="Times New Roman"/>
          <w:bCs/>
          <w:szCs w:val="26"/>
          <w:lang w:val="vi-VN"/>
        </w:rPr>
        <w:t>Sổ kế toán qua các nghiệp vụ kinh tế phát sinh.</w:t>
      </w:r>
    </w:p>
    <w:p w:rsidR="00375C1F" w:rsidRPr="00F60D90" w:rsidRDefault="00375C1F" w:rsidP="00D53810">
      <w:pPr>
        <w:numPr>
          <w:ilvl w:val="0"/>
          <w:numId w:val="33"/>
        </w:numPr>
        <w:spacing w:before="0" w:after="0" w:line="240" w:lineRule="auto"/>
        <w:ind w:firstLine="360"/>
        <w:rPr>
          <w:rFonts w:eastAsia="Times New Roman"/>
          <w:szCs w:val="26"/>
        </w:rPr>
      </w:pPr>
      <w:r w:rsidRPr="00F60D90">
        <w:rPr>
          <w:rFonts w:eastAsia="Times New Roman"/>
          <w:szCs w:val="26"/>
          <w:lang w:val="vi-VN"/>
        </w:rPr>
        <w:t>P</w:t>
      </w:r>
      <w:r w:rsidRPr="00F60D90">
        <w:rPr>
          <w:rFonts w:eastAsia="Times New Roman"/>
          <w:szCs w:val="26"/>
        </w:rPr>
        <w:t>hương pháp</w:t>
      </w:r>
      <w:r w:rsidRPr="00F60D90">
        <w:rPr>
          <w:rFonts w:eastAsia="Times New Roman"/>
          <w:szCs w:val="26"/>
          <w:lang w:val="vi-VN"/>
        </w:rPr>
        <w:t>: Thực hành</w:t>
      </w:r>
    </w:p>
    <w:p w:rsidR="00375C1F" w:rsidRPr="00F60D90" w:rsidRDefault="00375C1F" w:rsidP="00D53810">
      <w:pPr>
        <w:numPr>
          <w:ilvl w:val="1"/>
          <w:numId w:val="26"/>
        </w:numPr>
        <w:spacing w:before="0" w:after="0" w:line="240" w:lineRule="auto"/>
        <w:rPr>
          <w:rFonts w:eastAsia="Times New Roman"/>
          <w:szCs w:val="26"/>
        </w:rPr>
      </w:pPr>
      <w:r w:rsidRPr="00F60D90">
        <w:rPr>
          <w:rFonts w:eastAsia="Times New Roman"/>
          <w:szCs w:val="26"/>
        </w:rPr>
        <w:t xml:space="preserve">Kết quả mong muốn: </w:t>
      </w:r>
    </w:p>
    <w:p w:rsidR="00375C1F" w:rsidRPr="00F60D90" w:rsidRDefault="00375C1F" w:rsidP="00375C1F">
      <w:pPr>
        <w:spacing w:after="0" w:line="240" w:lineRule="auto"/>
        <w:ind w:left="1080"/>
        <w:rPr>
          <w:rFonts w:eastAsia="Times New Roman"/>
          <w:szCs w:val="26"/>
        </w:rPr>
      </w:pPr>
      <w:r w:rsidRPr="00F60D90">
        <w:rPr>
          <w:rFonts w:eastAsia="Times New Roman"/>
          <w:szCs w:val="26"/>
        </w:rPr>
        <w:t>S</w:t>
      </w:r>
      <w:r w:rsidRPr="00F60D90">
        <w:rPr>
          <w:rFonts w:eastAsia="Times New Roman"/>
          <w:szCs w:val="26"/>
          <w:lang w:val="vi-VN"/>
        </w:rPr>
        <w:t xml:space="preserve">inh </w:t>
      </w:r>
      <w:r w:rsidRPr="00F60D90">
        <w:rPr>
          <w:rFonts w:eastAsia="Times New Roman"/>
          <w:szCs w:val="26"/>
        </w:rPr>
        <w:t>v</w:t>
      </w:r>
      <w:r w:rsidRPr="00F60D90">
        <w:rPr>
          <w:rFonts w:eastAsia="Times New Roman"/>
          <w:szCs w:val="26"/>
          <w:lang w:val="vi-VN"/>
        </w:rPr>
        <w:t>iên</w:t>
      </w:r>
      <w:r w:rsidRPr="00F60D90">
        <w:rPr>
          <w:rFonts w:eastAsia="Times New Roman"/>
          <w:szCs w:val="26"/>
        </w:rPr>
        <w:t xml:space="preserve"> </w:t>
      </w:r>
      <w:r w:rsidRPr="00F60D90">
        <w:rPr>
          <w:rFonts w:eastAsia="Times New Roman"/>
          <w:szCs w:val="26"/>
          <w:lang w:val="vi-VN"/>
        </w:rPr>
        <w:t>có thể thưc hiện được việc ghi sổ kế toán.</w:t>
      </w:r>
    </w:p>
    <w:p w:rsidR="00375C1F" w:rsidRPr="00F60D90" w:rsidRDefault="00375C1F" w:rsidP="00D53810">
      <w:pPr>
        <w:numPr>
          <w:ilvl w:val="1"/>
          <w:numId w:val="26"/>
        </w:numPr>
        <w:spacing w:before="0" w:after="0" w:line="240" w:lineRule="auto"/>
        <w:rPr>
          <w:rFonts w:eastAsia="Times New Roman"/>
          <w:szCs w:val="26"/>
        </w:rPr>
      </w:pPr>
      <w:r w:rsidRPr="00F60D90">
        <w:rPr>
          <w:rFonts w:eastAsia="Times New Roman"/>
          <w:szCs w:val="26"/>
          <w:lang w:val="vi-VN"/>
        </w:rPr>
        <w:t>T</w:t>
      </w:r>
      <w:r w:rsidRPr="00F60D90">
        <w:rPr>
          <w:rFonts w:eastAsia="Times New Roman"/>
          <w:szCs w:val="26"/>
        </w:rPr>
        <w:t xml:space="preserve">ài liệu: </w:t>
      </w:r>
      <w:r w:rsidRPr="00F60D90">
        <w:rPr>
          <w:rFonts w:eastAsia="Times New Roman"/>
          <w:szCs w:val="26"/>
          <w:lang w:val="vi-VN"/>
        </w:rPr>
        <w:t>Đọc chương 2 giáo trình</w:t>
      </w:r>
    </w:p>
    <w:p w:rsidR="00375C1F" w:rsidRPr="00F60D90" w:rsidRDefault="00375C1F" w:rsidP="00375C1F">
      <w:pPr>
        <w:pBdr>
          <w:top w:val="single" w:sz="4" w:space="1" w:color="auto"/>
          <w:bottom w:val="single" w:sz="4" w:space="1" w:color="auto"/>
        </w:pBdr>
        <w:spacing w:after="0" w:line="240" w:lineRule="auto"/>
        <w:rPr>
          <w:rFonts w:eastAsia="Times New Roman"/>
          <w:b/>
          <w:bCs/>
          <w:szCs w:val="26"/>
          <w:lang w:val="vi-VN"/>
        </w:rPr>
      </w:pPr>
      <w:r w:rsidRPr="00F60D90">
        <w:rPr>
          <w:rFonts w:eastAsia="Times New Roman"/>
          <w:b/>
          <w:bCs/>
          <w:szCs w:val="26"/>
          <w:lang w:val="vi-VN"/>
        </w:rPr>
        <w:t>Buổi 6                       Sổ sách kế toán</w:t>
      </w:r>
    </w:p>
    <w:p w:rsidR="00375C1F" w:rsidRPr="00F60D90" w:rsidRDefault="00375C1F" w:rsidP="00D53810">
      <w:pPr>
        <w:numPr>
          <w:ilvl w:val="0"/>
          <w:numId w:val="33"/>
        </w:numPr>
        <w:spacing w:before="0" w:after="0" w:line="240" w:lineRule="auto"/>
        <w:ind w:firstLine="360"/>
        <w:rPr>
          <w:rFonts w:eastAsia="Times New Roman"/>
          <w:szCs w:val="26"/>
        </w:rPr>
      </w:pPr>
      <w:r w:rsidRPr="00F60D90">
        <w:rPr>
          <w:rFonts w:eastAsia="Times New Roman"/>
          <w:szCs w:val="26"/>
          <w:lang w:val="vi-VN"/>
        </w:rPr>
        <w:t xml:space="preserve">Nội dung: Thực hành mở </w:t>
      </w:r>
      <w:r w:rsidRPr="00F60D90">
        <w:rPr>
          <w:rFonts w:eastAsia="Times New Roman"/>
          <w:bCs/>
          <w:szCs w:val="26"/>
          <w:lang w:val="vi-VN"/>
        </w:rPr>
        <w:t>Sổ kế toán qua các nghiệp vụ kinh tế phát sinh.</w:t>
      </w:r>
    </w:p>
    <w:p w:rsidR="00375C1F" w:rsidRPr="00F60D90" w:rsidRDefault="00375C1F" w:rsidP="00D53810">
      <w:pPr>
        <w:numPr>
          <w:ilvl w:val="0"/>
          <w:numId w:val="33"/>
        </w:numPr>
        <w:spacing w:before="0" w:after="0" w:line="240" w:lineRule="auto"/>
        <w:ind w:firstLine="360"/>
        <w:rPr>
          <w:rFonts w:eastAsia="Times New Roman"/>
          <w:szCs w:val="26"/>
        </w:rPr>
      </w:pPr>
      <w:r w:rsidRPr="00F60D90">
        <w:rPr>
          <w:rFonts w:eastAsia="Times New Roman"/>
          <w:szCs w:val="26"/>
          <w:lang w:val="vi-VN"/>
        </w:rPr>
        <w:t>P</w:t>
      </w:r>
      <w:r w:rsidRPr="00F60D90">
        <w:rPr>
          <w:rFonts w:eastAsia="Times New Roman"/>
          <w:szCs w:val="26"/>
        </w:rPr>
        <w:t>hương pháp</w:t>
      </w:r>
      <w:r w:rsidRPr="00F60D90">
        <w:rPr>
          <w:rFonts w:eastAsia="Times New Roman"/>
          <w:szCs w:val="26"/>
          <w:lang w:val="vi-VN"/>
        </w:rPr>
        <w:t>: Thực hành</w:t>
      </w:r>
    </w:p>
    <w:p w:rsidR="00375C1F" w:rsidRPr="00F60D90" w:rsidRDefault="00375C1F" w:rsidP="00D53810">
      <w:pPr>
        <w:numPr>
          <w:ilvl w:val="1"/>
          <w:numId w:val="26"/>
        </w:numPr>
        <w:spacing w:before="0" w:after="0" w:line="240" w:lineRule="auto"/>
        <w:rPr>
          <w:rFonts w:eastAsia="Times New Roman"/>
          <w:szCs w:val="26"/>
        </w:rPr>
      </w:pPr>
      <w:r w:rsidRPr="00F60D90">
        <w:rPr>
          <w:rFonts w:eastAsia="Times New Roman"/>
          <w:szCs w:val="26"/>
        </w:rPr>
        <w:t xml:space="preserve">Kết quả mong muốn: </w:t>
      </w:r>
    </w:p>
    <w:p w:rsidR="00375C1F" w:rsidRPr="00F60D90" w:rsidRDefault="00375C1F" w:rsidP="00375C1F">
      <w:pPr>
        <w:spacing w:after="0" w:line="240" w:lineRule="auto"/>
        <w:ind w:left="1080"/>
        <w:rPr>
          <w:rFonts w:eastAsia="Times New Roman"/>
          <w:szCs w:val="26"/>
        </w:rPr>
      </w:pPr>
      <w:r w:rsidRPr="00F60D90">
        <w:rPr>
          <w:rFonts w:eastAsia="Times New Roman"/>
          <w:szCs w:val="26"/>
        </w:rPr>
        <w:t>S</w:t>
      </w:r>
      <w:r w:rsidRPr="00F60D90">
        <w:rPr>
          <w:rFonts w:eastAsia="Times New Roman"/>
          <w:szCs w:val="26"/>
          <w:lang w:val="vi-VN"/>
        </w:rPr>
        <w:t xml:space="preserve">inh </w:t>
      </w:r>
      <w:r w:rsidRPr="00F60D90">
        <w:rPr>
          <w:rFonts w:eastAsia="Times New Roman"/>
          <w:szCs w:val="26"/>
        </w:rPr>
        <w:t>v</w:t>
      </w:r>
      <w:r w:rsidRPr="00F60D90">
        <w:rPr>
          <w:rFonts w:eastAsia="Times New Roman"/>
          <w:szCs w:val="26"/>
          <w:lang w:val="vi-VN"/>
        </w:rPr>
        <w:t>iên</w:t>
      </w:r>
      <w:r w:rsidRPr="00F60D90">
        <w:rPr>
          <w:rFonts w:eastAsia="Times New Roman"/>
          <w:szCs w:val="26"/>
        </w:rPr>
        <w:t xml:space="preserve"> </w:t>
      </w:r>
      <w:r w:rsidRPr="00F60D90">
        <w:rPr>
          <w:rFonts w:eastAsia="Times New Roman"/>
          <w:szCs w:val="26"/>
          <w:lang w:val="vi-VN"/>
        </w:rPr>
        <w:t>có thể thưc hiện được việc ghi sổ kế toán.</w:t>
      </w:r>
    </w:p>
    <w:p w:rsidR="00375C1F" w:rsidRPr="00F60D90" w:rsidRDefault="00375C1F" w:rsidP="00D53810">
      <w:pPr>
        <w:numPr>
          <w:ilvl w:val="1"/>
          <w:numId w:val="26"/>
        </w:numPr>
        <w:spacing w:before="0" w:after="0" w:line="240" w:lineRule="auto"/>
        <w:rPr>
          <w:rFonts w:eastAsia="Times New Roman"/>
          <w:szCs w:val="26"/>
        </w:rPr>
      </w:pPr>
      <w:r w:rsidRPr="00F60D90">
        <w:rPr>
          <w:rFonts w:eastAsia="Times New Roman"/>
          <w:szCs w:val="26"/>
          <w:lang w:val="vi-VN"/>
        </w:rPr>
        <w:t>T</w:t>
      </w:r>
      <w:r w:rsidRPr="00F60D90">
        <w:rPr>
          <w:rFonts w:eastAsia="Times New Roman"/>
          <w:szCs w:val="26"/>
        </w:rPr>
        <w:t xml:space="preserve">ài liệu: </w:t>
      </w:r>
      <w:r w:rsidRPr="00F60D90">
        <w:rPr>
          <w:rFonts w:eastAsia="Times New Roman"/>
          <w:szCs w:val="26"/>
          <w:lang w:val="vi-VN"/>
        </w:rPr>
        <w:t>Đọc chương 2 giáo trình</w:t>
      </w:r>
    </w:p>
    <w:p w:rsidR="00375C1F" w:rsidRPr="00F60D90" w:rsidRDefault="00375C1F" w:rsidP="00375C1F">
      <w:pPr>
        <w:pBdr>
          <w:top w:val="single" w:sz="4" w:space="1" w:color="auto"/>
          <w:bottom w:val="single" w:sz="4" w:space="1" w:color="auto"/>
        </w:pBdr>
        <w:spacing w:after="0" w:line="240" w:lineRule="auto"/>
        <w:rPr>
          <w:rFonts w:eastAsia="Times New Roman"/>
          <w:szCs w:val="26"/>
          <w:lang w:val="vi-VN"/>
        </w:rPr>
      </w:pPr>
      <w:r w:rsidRPr="00F60D90">
        <w:rPr>
          <w:rFonts w:eastAsia="Times New Roman"/>
          <w:b/>
          <w:bCs/>
          <w:szCs w:val="26"/>
          <w:lang w:val="vi-VN"/>
        </w:rPr>
        <w:t>Buổi 7                      Báo cáo kế toán</w:t>
      </w:r>
    </w:p>
    <w:p w:rsidR="00375C1F" w:rsidRPr="00F60D90" w:rsidRDefault="00375C1F" w:rsidP="00D53810">
      <w:pPr>
        <w:numPr>
          <w:ilvl w:val="0"/>
          <w:numId w:val="33"/>
        </w:numPr>
        <w:spacing w:before="0" w:after="0" w:line="240" w:lineRule="auto"/>
        <w:ind w:firstLine="360"/>
        <w:rPr>
          <w:rFonts w:eastAsia="Times New Roman"/>
          <w:szCs w:val="26"/>
        </w:rPr>
      </w:pPr>
      <w:r w:rsidRPr="00F60D90">
        <w:rPr>
          <w:rFonts w:eastAsia="Times New Roman"/>
          <w:szCs w:val="26"/>
          <w:lang w:val="vi-VN"/>
        </w:rPr>
        <w:t xml:space="preserve">Nội dung: Giới thiệu tổng quan về báo cáo thuế </w:t>
      </w:r>
    </w:p>
    <w:p w:rsidR="00375C1F" w:rsidRPr="00F60D90" w:rsidRDefault="00375C1F" w:rsidP="00D53810">
      <w:pPr>
        <w:numPr>
          <w:ilvl w:val="0"/>
          <w:numId w:val="33"/>
        </w:numPr>
        <w:spacing w:before="0" w:after="0" w:line="240" w:lineRule="auto"/>
        <w:ind w:firstLine="360"/>
        <w:rPr>
          <w:rFonts w:eastAsia="Times New Roman"/>
          <w:szCs w:val="26"/>
        </w:rPr>
      </w:pPr>
      <w:r w:rsidRPr="00F60D90">
        <w:rPr>
          <w:rFonts w:eastAsia="Times New Roman"/>
          <w:szCs w:val="26"/>
          <w:lang w:val="vi-VN"/>
        </w:rPr>
        <w:t>P</w:t>
      </w:r>
      <w:r w:rsidRPr="00F60D90">
        <w:rPr>
          <w:rFonts w:eastAsia="Times New Roman"/>
          <w:szCs w:val="26"/>
        </w:rPr>
        <w:t>hương pháp</w:t>
      </w:r>
      <w:r w:rsidRPr="00F60D90">
        <w:rPr>
          <w:rFonts w:eastAsia="Times New Roman"/>
          <w:szCs w:val="26"/>
          <w:lang w:val="vi-VN"/>
        </w:rPr>
        <w:t>: Thuyết giảng, thực hành.</w:t>
      </w:r>
    </w:p>
    <w:p w:rsidR="00375C1F" w:rsidRPr="00F60D90" w:rsidRDefault="00375C1F" w:rsidP="00D53810">
      <w:pPr>
        <w:numPr>
          <w:ilvl w:val="1"/>
          <w:numId w:val="26"/>
        </w:numPr>
        <w:spacing w:before="0" w:after="0" w:line="240" w:lineRule="auto"/>
        <w:rPr>
          <w:rFonts w:eastAsia="Times New Roman"/>
          <w:szCs w:val="26"/>
        </w:rPr>
      </w:pPr>
      <w:r w:rsidRPr="00F60D90">
        <w:rPr>
          <w:rFonts w:eastAsia="Times New Roman"/>
          <w:szCs w:val="26"/>
        </w:rPr>
        <w:t xml:space="preserve">Kết quả mong muốn: </w:t>
      </w:r>
    </w:p>
    <w:p w:rsidR="00375C1F" w:rsidRPr="00F60D90" w:rsidRDefault="00375C1F" w:rsidP="00375C1F">
      <w:pPr>
        <w:spacing w:after="0" w:line="240" w:lineRule="auto"/>
        <w:ind w:left="1080"/>
        <w:rPr>
          <w:rFonts w:eastAsia="Times New Roman"/>
          <w:szCs w:val="26"/>
          <w:lang w:val="vi-VN"/>
        </w:rPr>
      </w:pPr>
      <w:r w:rsidRPr="00F60D90">
        <w:rPr>
          <w:rFonts w:eastAsia="Times New Roman"/>
          <w:szCs w:val="26"/>
        </w:rPr>
        <w:t>S</w:t>
      </w:r>
      <w:r w:rsidRPr="00F60D90">
        <w:rPr>
          <w:rFonts w:eastAsia="Times New Roman"/>
          <w:szCs w:val="26"/>
          <w:lang w:val="vi-VN"/>
        </w:rPr>
        <w:t xml:space="preserve">inh </w:t>
      </w:r>
      <w:r w:rsidRPr="00F60D90">
        <w:rPr>
          <w:rFonts w:eastAsia="Times New Roman"/>
          <w:szCs w:val="26"/>
        </w:rPr>
        <w:t>v</w:t>
      </w:r>
      <w:r w:rsidRPr="00F60D90">
        <w:rPr>
          <w:rFonts w:eastAsia="Times New Roman"/>
          <w:szCs w:val="26"/>
          <w:lang w:val="vi-VN"/>
        </w:rPr>
        <w:t>iên</w:t>
      </w:r>
      <w:r w:rsidRPr="00F60D90">
        <w:rPr>
          <w:rFonts w:eastAsia="Times New Roman"/>
          <w:szCs w:val="26"/>
        </w:rPr>
        <w:t xml:space="preserve"> </w:t>
      </w:r>
      <w:r w:rsidRPr="00F60D90">
        <w:rPr>
          <w:rFonts w:eastAsia="Times New Roman"/>
          <w:szCs w:val="26"/>
          <w:lang w:val="vi-VN"/>
        </w:rPr>
        <w:t>hiểu biết cơ bản về cách thực hiện báo cáo thuế</w:t>
      </w:r>
    </w:p>
    <w:p w:rsidR="00375C1F" w:rsidRPr="00F60D90" w:rsidRDefault="00375C1F" w:rsidP="00D53810">
      <w:pPr>
        <w:numPr>
          <w:ilvl w:val="1"/>
          <w:numId w:val="26"/>
        </w:numPr>
        <w:spacing w:before="0" w:after="0" w:line="240" w:lineRule="auto"/>
        <w:rPr>
          <w:rFonts w:eastAsia="Times New Roman"/>
          <w:szCs w:val="26"/>
        </w:rPr>
      </w:pPr>
      <w:r w:rsidRPr="00F60D90">
        <w:rPr>
          <w:rFonts w:eastAsia="Times New Roman"/>
          <w:szCs w:val="26"/>
          <w:lang w:val="vi-VN"/>
        </w:rPr>
        <w:t>T</w:t>
      </w:r>
      <w:r w:rsidRPr="00F60D90">
        <w:rPr>
          <w:rFonts w:eastAsia="Times New Roman"/>
          <w:szCs w:val="26"/>
        </w:rPr>
        <w:t xml:space="preserve">ài liệu: </w:t>
      </w:r>
      <w:r w:rsidRPr="00F60D90">
        <w:rPr>
          <w:rFonts w:eastAsia="Times New Roman"/>
          <w:szCs w:val="26"/>
          <w:lang w:val="vi-VN"/>
        </w:rPr>
        <w:t>Đọc chương 3 giáo trình</w:t>
      </w:r>
    </w:p>
    <w:p w:rsidR="00375C1F" w:rsidRPr="00F60D90" w:rsidRDefault="00375C1F" w:rsidP="00375C1F">
      <w:pPr>
        <w:pBdr>
          <w:top w:val="single" w:sz="4" w:space="1" w:color="auto"/>
          <w:bottom w:val="single" w:sz="4" w:space="1" w:color="auto"/>
        </w:pBdr>
        <w:spacing w:after="0" w:line="240" w:lineRule="auto"/>
        <w:rPr>
          <w:rFonts w:eastAsia="Times New Roman"/>
          <w:szCs w:val="26"/>
          <w:lang w:val="vi-VN"/>
        </w:rPr>
      </w:pPr>
      <w:r w:rsidRPr="00F60D90">
        <w:rPr>
          <w:rFonts w:eastAsia="Times New Roman"/>
          <w:b/>
          <w:bCs/>
          <w:szCs w:val="26"/>
          <w:lang w:val="vi-VN"/>
        </w:rPr>
        <w:t>Buổi 8                       Báo cáo kế toán</w:t>
      </w:r>
    </w:p>
    <w:p w:rsidR="00375C1F" w:rsidRPr="00F60D90" w:rsidRDefault="00375C1F" w:rsidP="00D53810">
      <w:pPr>
        <w:numPr>
          <w:ilvl w:val="1"/>
          <w:numId w:val="26"/>
        </w:numPr>
        <w:spacing w:before="0" w:after="0" w:line="240" w:lineRule="auto"/>
        <w:rPr>
          <w:rFonts w:eastAsia="Times New Roman"/>
          <w:szCs w:val="26"/>
        </w:rPr>
      </w:pPr>
      <w:r w:rsidRPr="00F60D90">
        <w:rPr>
          <w:rFonts w:eastAsia="Times New Roman"/>
          <w:szCs w:val="26"/>
          <w:lang w:val="vi-VN"/>
        </w:rPr>
        <w:t xml:space="preserve">Nội dung: </w:t>
      </w:r>
      <w:r w:rsidRPr="00F60D90">
        <w:rPr>
          <w:rFonts w:eastAsia="Times New Roman"/>
          <w:bCs/>
          <w:szCs w:val="26"/>
          <w:lang w:val="vi-VN"/>
        </w:rPr>
        <w:t>Giới thiệu về báo cáo tài chính</w:t>
      </w:r>
    </w:p>
    <w:p w:rsidR="00375C1F" w:rsidRPr="00F60D90" w:rsidRDefault="00375C1F" w:rsidP="00D53810">
      <w:pPr>
        <w:numPr>
          <w:ilvl w:val="0"/>
          <w:numId w:val="33"/>
        </w:numPr>
        <w:spacing w:before="0" w:after="0" w:line="240" w:lineRule="auto"/>
        <w:ind w:firstLine="360"/>
        <w:rPr>
          <w:rFonts w:eastAsia="Times New Roman"/>
          <w:szCs w:val="26"/>
        </w:rPr>
      </w:pPr>
      <w:r w:rsidRPr="00F60D90">
        <w:rPr>
          <w:rFonts w:eastAsia="Times New Roman"/>
          <w:szCs w:val="26"/>
          <w:lang w:val="vi-VN"/>
        </w:rPr>
        <w:t>P</w:t>
      </w:r>
      <w:r w:rsidRPr="00F60D90">
        <w:rPr>
          <w:rFonts w:eastAsia="Times New Roman"/>
          <w:szCs w:val="26"/>
        </w:rPr>
        <w:t>hương pháp</w:t>
      </w:r>
      <w:r w:rsidRPr="00F60D90">
        <w:rPr>
          <w:rFonts w:eastAsia="Times New Roman"/>
          <w:szCs w:val="26"/>
          <w:lang w:val="vi-VN"/>
        </w:rPr>
        <w:t>: Thuyết giảng, thực hành</w:t>
      </w:r>
    </w:p>
    <w:p w:rsidR="00375C1F" w:rsidRPr="00F60D90" w:rsidRDefault="00375C1F" w:rsidP="00D53810">
      <w:pPr>
        <w:numPr>
          <w:ilvl w:val="1"/>
          <w:numId w:val="26"/>
        </w:numPr>
        <w:spacing w:before="0" w:after="0" w:line="240" w:lineRule="auto"/>
        <w:rPr>
          <w:rFonts w:eastAsia="Times New Roman"/>
          <w:szCs w:val="26"/>
        </w:rPr>
      </w:pPr>
      <w:r w:rsidRPr="00F60D90">
        <w:rPr>
          <w:rFonts w:eastAsia="Times New Roman"/>
          <w:szCs w:val="26"/>
        </w:rPr>
        <w:t xml:space="preserve">Kết quả mong muốn: </w:t>
      </w:r>
    </w:p>
    <w:p w:rsidR="00375C1F" w:rsidRPr="00F60D90" w:rsidRDefault="00375C1F" w:rsidP="00375C1F">
      <w:pPr>
        <w:spacing w:after="0" w:line="240" w:lineRule="auto"/>
        <w:ind w:left="1080"/>
        <w:rPr>
          <w:rFonts w:eastAsia="Times New Roman"/>
          <w:szCs w:val="26"/>
        </w:rPr>
      </w:pPr>
      <w:r w:rsidRPr="00F60D90">
        <w:rPr>
          <w:rFonts w:eastAsia="Times New Roman"/>
          <w:szCs w:val="26"/>
        </w:rPr>
        <w:t>S</w:t>
      </w:r>
      <w:r w:rsidRPr="00F60D90">
        <w:rPr>
          <w:rFonts w:eastAsia="Times New Roman"/>
          <w:szCs w:val="26"/>
          <w:lang w:val="vi-VN"/>
        </w:rPr>
        <w:t xml:space="preserve">inh </w:t>
      </w:r>
      <w:r w:rsidRPr="00F60D90">
        <w:rPr>
          <w:rFonts w:eastAsia="Times New Roman"/>
          <w:szCs w:val="26"/>
        </w:rPr>
        <w:t>v</w:t>
      </w:r>
      <w:r w:rsidRPr="00F60D90">
        <w:rPr>
          <w:rFonts w:eastAsia="Times New Roman"/>
          <w:szCs w:val="26"/>
          <w:lang w:val="vi-VN"/>
        </w:rPr>
        <w:t>iên</w:t>
      </w:r>
      <w:r w:rsidRPr="00F60D90">
        <w:rPr>
          <w:rFonts w:eastAsia="Times New Roman"/>
          <w:szCs w:val="26"/>
        </w:rPr>
        <w:t xml:space="preserve"> hiểu biết </w:t>
      </w:r>
      <w:r w:rsidRPr="00F60D90">
        <w:rPr>
          <w:rFonts w:eastAsia="Times New Roman"/>
          <w:szCs w:val="26"/>
          <w:lang w:val="vi-VN"/>
        </w:rPr>
        <w:t xml:space="preserve">cơ bản về </w:t>
      </w:r>
      <w:r w:rsidRPr="00F60D90">
        <w:rPr>
          <w:rFonts w:eastAsia="Times New Roman"/>
          <w:bCs/>
          <w:szCs w:val="26"/>
          <w:lang w:val="vi-VN"/>
        </w:rPr>
        <w:t>cách lập báo cáo tài chính</w:t>
      </w:r>
      <w:r w:rsidRPr="00F60D90">
        <w:rPr>
          <w:rFonts w:eastAsia="Times New Roman"/>
          <w:szCs w:val="26"/>
        </w:rPr>
        <w:t>.</w:t>
      </w:r>
    </w:p>
    <w:p w:rsidR="00375C1F" w:rsidRPr="00F60D90" w:rsidRDefault="00375C1F" w:rsidP="00D53810">
      <w:pPr>
        <w:numPr>
          <w:ilvl w:val="1"/>
          <w:numId w:val="26"/>
        </w:numPr>
        <w:spacing w:before="0" w:after="0" w:line="240" w:lineRule="auto"/>
        <w:rPr>
          <w:rFonts w:eastAsia="Times New Roman"/>
          <w:szCs w:val="26"/>
        </w:rPr>
      </w:pPr>
      <w:r w:rsidRPr="00F60D90">
        <w:rPr>
          <w:rFonts w:eastAsia="Times New Roman"/>
          <w:szCs w:val="26"/>
          <w:lang w:val="vi-VN"/>
        </w:rPr>
        <w:t>T</w:t>
      </w:r>
      <w:r w:rsidRPr="00F60D90">
        <w:rPr>
          <w:rFonts w:eastAsia="Times New Roman"/>
          <w:szCs w:val="26"/>
        </w:rPr>
        <w:t xml:space="preserve">ài liệu: </w:t>
      </w:r>
      <w:r w:rsidRPr="00F60D90">
        <w:rPr>
          <w:rFonts w:eastAsia="Times New Roman"/>
          <w:szCs w:val="26"/>
          <w:lang w:val="vi-VN"/>
        </w:rPr>
        <w:t>Đọc chương 3 giáo trình</w:t>
      </w:r>
    </w:p>
    <w:p w:rsidR="00375C1F" w:rsidRPr="00F60D90" w:rsidRDefault="00375C1F" w:rsidP="00375C1F">
      <w:pPr>
        <w:pBdr>
          <w:top w:val="single" w:sz="4" w:space="1" w:color="auto"/>
          <w:bottom w:val="single" w:sz="4" w:space="1" w:color="auto"/>
        </w:pBdr>
        <w:spacing w:after="0" w:line="240" w:lineRule="auto"/>
        <w:rPr>
          <w:rFonts w:eastAsia="Times New Roman"/>
          <w:szCs w:val="26"/>
          <w:lang w:val="vi-VN"/>
        </w:rPr>
      </w:pPr>
      <w:r w:rsidRPr="00F60D90">
        <w:rPr>
          <w:rFonts w:eastAsia="Times New Roman"/>
          <w:b/>
          <w:bCs/>
          <w:szCs w:val="26"/>
          <w:lang w:val="vi-VN"/>
        </w:rPr>
        <w:lastRenderedPageBreak/>
        <w:t>Buổi 9                       Báo cáo kế toán</w:t>
      </w:r>
    </w:p>
    <w:p w:rsidR="00375C1F" w:rsidRPr="00F60D90" w:rsidRDefault="00375C1F" w:rsidP="00D53810">
      <w:pPr>
        <w:numPr>
          <w:ilvl w:val="1"/>
          <w:numId w:val="26"/>
        </w:numPr>
        <w:spacing w:before="0" w:after="0" w:line="240" w:lineRule="auto"/>
        <w:rPr>
          <w:rFonts w:eastAsia="Times New Roman"/>
          <w:szCs w:val="26"/>
        </w:rPr>
      </w:pPr>
      <w:r w:rsidRPr="00F60D90">
        <w:rPr>
          <w:rFonts w:eastAsia="Times New Roman"/>
          <w:szCs w:val="26"/>
          <w:lang w:val="vi-VN"/>
        </w:rPr>
        <w:t xml:space="preserve">Nội dung: Thực hành lập </w:t>
      </w:r>
      <w:r w:rsidRPr="00F60D90">
        <w:rPr>
          <w:rFonts w:eastAsia="Times New Roman"/>
          <w:bCs/>
          <w:szCs w:val="26"/>
          <w:lang w:val="vi-VN"/>
        </w:rPr>
        <w:t>Báo cáo tài chính và báo cáo thuế.</w:t>
      </w:r>
    </w:p>
    <w:p w:rsidR="00375C1F" w:rsidRPr="00F60D90" w:rsidRDefault="00375C1F" w:rsidP="00D53810">
      <w:pPr>
        <w:numPr>
          <w:ilvl w:val="0"/>
          <w:numId w:val="33"/>
        </w:numPr>
        <w:spacing w:before="0" w:after="0" w:line="240" w:lineRule="auto"/>
        <w:ind w:firstLine="360"/>
        <w:rPr>
          <w:rFonts w:eastAsia="Times New Roman"/>
          <w:szCs w:val="26"/>
        </w:rPr>
      </w:pPr>
      <w:r w:rsidRPr="00F60D90">
        <w:rPr>
          <w:rFonts w:eastAsia="Times New Roman"/>
          <w:szCs w:val="26"/>
          <w:lang w:val="vi-VN"/>
        </w:rPr>
        <w:t>P</w:t>
      </w:r>
      <w:r w:rsidRPr="00F60D90">
        <w:rPr>
          <w:rFonts w:eastAsia="Times New Roman"/>
          <w:szCs w:val="26"/>
        </w:rPr>
        <w:t>hương pháp</w:t>
      </w:r>
      <w:r w:rsidRPr="00F60D90">
        <w:rPr>
          <w:rFonts w:eastAsia="Times New Roman"/>
          <w:szCs w:val="26"/>
          <w:lang w:val="vi-VN"/>
        </w:rPr>
        <w:t>: Thực hành</w:t>
      </w:r>
    </w:p>
    <w:p w:rsidR="00375C1F" w:rsidRPr="00F60D90" w:rsidRDefault="00375C1F" w:rsidP="00D53810">
      <w:pPr>
        <w:numPr>
          <w:ilvl w:val="1"/>
          <w:numId w:val="26"/>
        </w:numPr>
        <w:spacing w:before="0" w:after="0" w:line="240" w:lineRule="auto"/>
        <w:rPr>
          <w:rFonts w:eastAsia="Times New Roman"/>
          <w:szCs w:val="26"/>
        </w:rPr>
      </w:pPr>
      <w:r w:rsidRPr="00F60D90">
        <w:rPr>
          <w:rFonts w:eastAsia="Times New Roman"/>
          <w:szCs w:val="26"/>
        </w:rPr>
        <w:t xml:space="preserve">Kết quả mong muốn: </w:t>
      </w:r>
    </w:p>
    <w:p w:rsidR="00375C1F" w:rsidRPr="00F60D90" w:rsidRDefault="00375C1F" w:rsidP="00375C1F">
      <w:pPr>
        <w:spacing w:after="0" w:line="240" w:lineRule="auto"/>
        <w:ind w:left="1080"/>
        <w:rPr>
          <w:rFonts w:eastAsia="Times New Roman"/>
          <w:szCs w:val="26"/>
          <w:lang w:val="vi-VN"/>
        </w:rPr>
      </w:pPr>
      <w:r w:rsidRPr="00F60D90">
        <w:rPr>
          <w:rFonts w:eastAsia="Times New Roman"/>
          <w:szCs w:val="26"/>
        </w:rPr>
        <w:t>S</w:t>
      </w:r>
      <w:r w:rsidRPr="00F60D90">
        <w:rPr>
          <w:rFonts w:eastAsia="Times New Roman"/>
          <w:szCs w:val="26"/>
          <w:lang w:val="vi-VN"/>
        </w:rPr>
        <w:t xml:space="preserve">inh </w:t>
      </w:r>
      <w:r w:rsidRPr="00F60D90">
        <w:rPr>
          <w:rFonts w:eastAsia="Times New Roman"/>
          <w:szCs w:val="26"/>
        </w:rPr>
        <w:t>v</w:t>
      </w:r>
      <w:r w:rsidRPr="00F60D90">
        <w:rPr>
          <w:rFonts w:eastAsia="Times New Roman"/>
          <w:szCs w:val="26"/>
          <w:lang w:val="vi-VN"/>
        </w:rPr>
        <w:t>iên</w:t>
      </w:r>
      <w:r w:rsidRPr="00F60D90">
        <w:rPr>
          <w:rFonts w:eastAsia="Times New Roman"/>
          <w:szCs w:val="26"/>
        </w:rPr>
        <w:t xml:space="preserve"> </w:t>
      </w:r>
      <w:r w:rsidRPr="00F60D90">
        <w:rPr>
          <w:rFonts w:eastAsia="Times New Roman"/>
          <w:szCs w:val="26"/>
          <w:lang w:val="vi-VN"/>
        </w:rPr>
        <w:t>có thể lập được một báo cáo tài chính tại doanh nghiệp</w:t>
      </w:r>
    </w:p>
    <w:p w:rsidR="00375C1F" w:rsidRPr="00F60D90" w:rsidRDefault="00375C1F" w:rsidP="00D53810">
      <w:pPr>
        <w:numPr>
          <w:ilvl w:val="1"/>
          <w:numId w:val="26"/>
        </w:numPr>
        <w:spacing w:before="0" w:after="0" w:line="240" w:lineRule="auto"/>
        <w:rPr>
          <w:rFonts w:eastAsia="Times New Roman"/>
          <w:szCs w:val="26"/>
        </w:rPr>
      </w:pPr>
      <w:r w:rsidRPr="00F60D90">
        <w:rPr>
          <w:rFonts w:eastAsia="Times New Roman"/>
          <w:szCs w:val="26"/>
          <w:lang w:val="vi-VN"/>
        </w:rPr>
        <w:t>T</w:t>
      </w:r>
      <w:r w:rsidRPr="00F60D90">
        <w:rPr>
          <w:rFonts w:eastAsia="Times New Roman"/>
          <w:szCs w:val="26"/>
        </w:rPr>
        <w:t xml:space="preserve">ài liệu: </w:t>
      </w:r>
      <w:r w:rsidRPr="00F60D90">
        <w:rPr>
          <w:rFonts w:eastAsia="Times New Roman"/>
          <w:szCs w:val="26"/>
          <w:lang w:val="vi-VN"/>
        </w:rPr>
        <w:t>Đọc chương 3 giáo trình</w:t>
      </w:r>
    </w:p>
    <w:p w:rsidR="00375C1F" w:rsidRPr="00F60D90" w:rsidRDefault="00375C1F" w:rsidP="00375C1F">
      <w:pPr>
        <w:pBdr>
          <w:top w:val="single" w:sz="4" w:space="1" w:color="auto"/>
          <w:bottom w:val="single" w:sz="4" w:space="1" w:color="auto"/>
        </w:pBdr>
        <w:spacing w:after="0" w:line="240" w:lineRule="auto"/>
        <w:rPr>
          <w:rFonts w:eastAsia="Times New Roman"/>
          <w:szCs w:val="26"/>
          <w:lang w:val="vi-VN"/>
        </w:rPr>
      </w:pPr>
      <w:r w:rsidRPr="00F60D90">
        <w:rPr>
          <w:rFonts w:eastAsia="Times New Roman"/>
          <w:b/>
          <w:bCs/>
          <w:szCs w:val="26"/>
          <w:lang w:val="vi-VN"/>
        </w:rPr>
        <w:t>Buổi 10                       Thực hành trên phần mềm MISA</w:t>
      </w:r>
    </w:p>
    <w:p w:rsidR="00375C1F" w:rsidRPr="00F60D90" w:rsidRDefault="00375C1F" w:rsidP="00D53810">
      <w:pPr>
        <w:numPr>
          <w:ilvl w:val="1"/>
          <w:numId w:val="26"/>
        </w:numPr>
        <w:spacing w:before="0" w:after="0" w:line="240" w:lineRule="auto"/>
        <w:rPr>
          <w:rFonts w:eastAsia="Times New Roman"/>
          <w:szCs w:val="26"/>
        </w:rPr>
      </w:pPr>
      <w:r w:rsidRPr="00F60D90">
        <w:rPr>
          <w:rFonts w:eastAsia="Times New Roman"/>
          <w:szCs w:val="26"/>
          <w:lang w:val="vi-VN"/>
        </w:rPr>
        <w:t xml:space="preserve">Nội dung: </w:t>
      </w:r>
      <w:r w:rsidRPr="00F60D90">
        <w:rPr>
          <w:rFonts w:eastAsia="Times New Roman"/>
          <w:bCs/>
          <w:szCs w:val="26"/>
          <w:lang w:val="vi-VN"/>
        </w:rPr>
        <w:t>Khái quát về phần mềm Misa, cách cài đặt, khai báo ban đầu trên phần mềm. Thực hành kế toán trên phần mềm Misa</w:t>
      </w:r>
    </w:p>
    <w:p w:rsidR="00375C1F" w:rsidRPr="00F60D90" w:rsidRDefault="00375C1F" w:rsidP="00D53810">
      <w:pPr>
        <w:numPr>
          <w:ilvl w:val="0"/>
          <w:numId w:val="33"/>
        </w:numPr>
        <w:spacing w:before="0" w:after="0" w:line="240" w:lineRule="auto"/>
        <w:ind w:firstLine="360"/>
        <w:rPr>
          <w:rFonts w:eastAsia="Times New Roman"/>
          <w:szCs w:val="26"/>
        </w:rPr>
      </w:pPr>
      <w:r w:rsidRPr="00F60D90">
        <w:rPr>
          <w:rFonts w:eastAsia="Times New Roman"/>
          <w:szCs w:val="26"/>
          <w:lang w:val="vi-VN"/>
        </w:rPr>
        <w:t>P</w:t>
      </w:r>
      <w:r w:rsidRPr="00F60D90">
        <w:rPr>
          <w:rFonts w:eastAsia="Times New Roman"/>
          <w:szCs w:val="26"/>
        </w:rPr>
        <w:t>hương pháp</w:t>
      </w:r>
      <w:r w:rsidRPr="00F60D90">
        <w:rPr>
          <w:rFonts w:eastAsia="Times New Roman"/>
          <w:szCs w:val="26"/>
          <w:lang w:val="vi-VN"/>
        </w:rPr>
        <w:t>: Thực hành</w:t>
      </w:r>
    </w:p>
    <w:p w:rsidR="00375C1F" w:rsidRPr="00F60D90" w:rsidRDefault="00375C1F" w:rsidP="00D53810">
      <w:pPr>
        <w:numPr>
          <w:ilvl w:val="1"/>
          <w:numId w:val="26"/>
        </w:numPr>
        <w:spacing w:before="0" w:after="0" w:line="240" w:lineRule="auto"/>
        <w:rPr>
          <w:rFonts w:eastAsia="Times New Roman"/>
          <w:szCs w:val="26"/>
        </w:rPr>
      </w:pPr>
      <w:r w:rsidRPr="00F60D90">
        <w:rPr>
          <w:rFonts w:eastAsia="Times New Roman"/>
          <w:szCs w:val="26"/>
        </w:rPr>
        <w:t xml:space="preserve">Kết quả mong muốn: </w:t>
      </w:r>
    </w:p>
    <w:p w:rsidR="00375C1F" w:rsidRPr="00F60D90" w:rsidRDefault="00375C1F" w:rsidP="00375C1F">
      <w:pPr>
        <w:spacing w:after="0" w:line="240" w:lineRule="auto"/>
        <w:ind w:left="1080"/>
        <w:rPr>
          <w:rFonts w:eastAsia="Times New Roman"/>
          <w:szCs w:val="26"/>
          <w:lang w:val="vi-VN"/>
        </w:rPr>
      </w:pPr>
      <w:r w:rsidRPr="00F60D90">
        <w:rPr>
          <w:rFonts w:eastAsia="Times New Roman"/>
          <w:szCs w:val="26"/>
        </w:rPr>
        <w:t>S</w:t>
      </w:r>
      <w:r w:rsidRPr="00F60D90">
        <w:rPr>
          <w:rFonts w:eastAsia="Times New Roman"/>
          <w:szCs w:val="26"/>
          <w:lang w:val="vi-VN"/>
        </w:rPr>
        <w:t xml:space="preserve">inh </w:t>
      </w:r>
      <w:r w:rsidRPr="00F60D90">
        <w:rPr>
          <w:rFonts w:eastAsia="Times New Roman"/>
          <w:szCs w:val="26"/>
        </w:rPr>
        <w:t>v</w:t>
      </w:r>
      <w:r w:rsidRPr="00F60D90">
        <w:rPr>
          <w:rFonts w:eastAsia="Times New Roman"/>
          <w:szCs w:val="26"/>
          <w:lang w:val="vi-VN"/>
        </w:rPr>
        <w:t>iên</w:t>
      </w:r>
      <w:r w:rsidRPr="00F60D90">
        <w:rPr>
          <w:rFonts w:eastAsia="Times New Roman"/>
          <w:szCs w:val="26"/>
        </w:rPr>
        <w:t xml:space="preserve"> </w:t>
      </w:r>
      <w:r w:rsidRPr="00F60D90">
        <w:rPr>
          <w:rFonts w:eastAsia="Times New Roman"/>
          <w:szCs w:val="26"/>
          <w:lang w:val="vi-VN"/>
        </w:rPr>
        <w:t>có thể thành thạo phần mềm kế toán Misa áp dụng tại các doanh nghiệp.</w:t>
      </w:r>
    </w:p>
    <w:p w:rsidR="00375C1F" w:rsidRPr="00F60D90" w:rsidRDefault="00375C1F" w:rsidP="00D53810">
      <w:pPr>
        <w:numPr>
          <w:ilvl w:val="1"/>
          <w:numId w:val="26"/>
        </w:numPr>
        <w:spacing w:before="0" w:after="0" w:line="240" w:lineRule="auto"/>
        <w:rPr>
          <w:rFonts w:eastAsia="Times New Roman"/>
          <w:szCs w:val="26"/>
        </w:rPr>
      </w:pPr>
      <w:r w:rsidRPr="00F60D90">
        <w:rPr>
          <w:rFonts w:eastAsia="Times New Roman"/>
          <w:szCs w:val="26"/>
          <w:lang w:val="vi-VN"/>
        </w:rPr>
        <w:t>T</w:t>
      </w:r>
      <w:r w:rsidRPr="00F60D90">
        <w:rPr>
          <w:rFonts w:eastAsia="Times New Roman"/>
          <w:szCs w:val="26"/>
        </w:rPr>
        <w:t xml:space="preserve">ài liệu: </w:t>
      </w:r>
      <w:r w:rsidRPr="00F60D90">
        <w:rPr>
          <w:rFonts w:eastAsia="Times New Roman"/>
          <w:szCs w:val="26"/>
          <w:lang w:val="vi-VN"/>
        </w:rPr>
        <w:t>Đọc chương 3 giáo trình</w:t>
      </w:r>
    </w:p>
    <w:p w:rsidR="00375C1F" w:rsidRPr="00F60D90" w:rsidRDefault="00375C1F" w:rsidP="00375C1F">
      <w:pPr>
        <w:pBdr>
          <w:top w:val="single" w:sz="4" w:space="1" w:color="auto"/>
          <w:bottom w:val="single" w:sz="4" w:space="1" w:color="auto"/>
        </w:pBdr>
        <w:spacing w:after="0" w:line="240" w:lineRule="auto"/>
        <w:rPr>
          <w:rFonts w:eastAsia="Times New Roman"/>
          <w:szCs w:val="26"/>
          <w:lang w:val="vi-VN"/>
        </w:rPr>
      </w:pPr>
      <w:r w:rsidRPr="00F60D90">
        <w:rPr>
          <w:rFonts w:eastAsia="Times New Roman"/>
          <w:b/>
          <w:bCs/>
          <w:szCs w:val="26"/>
          <w:lang w:val="vi-VN"/>
        </w:rPr>
        <w:t>Buổi 11                       Thực hành trên phần mềm MISA</w:t>
      </w:r>
    </w:p>
    <w:p w:rsidR="00375C1F" w:rsidRPr="00F60D90" w:rsidRDefault="00375C1F" w:rsidP="00D53810">
      <w:pPr>
        <w:numPr>
          <w:ilvl w:val="1"/>
          <w:numId w:val="26"/>
        </w:numPr>
        <w:spacing w:before="0" w:after="0" w:line="240" w:lineRule="auto"/>
        <w:rPr>
          <w:rFonts w:eastAsia="Times New Roman"/>
          <w:szCs w:val="26"/>
        </w:rPr>
      </w:pPr>
      <w:r w:rsidRPr="00F60D90">
        <w:rPr>
          <w:rFonts w:eastAsia="Times New Roman"/>
          <w:szCs w:val="26"/>
          <w:lang w:val="vi-VN"/>
        </w:rPr>
        <w:t xml:space="preserve">Nội dung: </w:t>
      </w:r>
      <w:r w:rsidRPr="00F60D90">
        <w:rPr>
          <w:rFonts w:eastAsia="Times New Roman"/>
          <w:bCs/>
          <w:szCs w:val="26"/>
          <w:lang w:val="vi-VN"/>
        </w:rPr>
        <w:t>Thực hành kế toán trên phần mềm Misa</w:t>
      </w:r>
    </w:p>
    <w:p w:rsidR="00375C1F" w:rsidRPr="00F60D90" w:rsidRDefault="00375C1F" w:rsidP="00D53810">
      <w:pPr>
        <w:numPr>
          <w:ilvl w:val="0"/>
          <w:numId w:val="33"/>
        </w:numPr>
        <w:spacing w:before="0" w:after="0" w:line="240" w:lineRule="auto"/>
        <w:ind w:firstLine="360"/>
        <w:rPr>
          <w:rFonts w:eastAsia="Times New Roman"/>
          <w:szCs w:val="26"/>
        </w:rPr>
      </w:pPr>
      <w:r w:rsidRPr="00F60D90">
        <w:rPr>
          <w:rFonts w:eastAsia="Times New Roman"/>
          <w:szCs w:val="26"/>
          <w:lang w:val="vi-VN"/>
        </w:rPr>
        <w:t>P</w:t>
      </w:r>
      <w:r w:rsidRPr="00F60D90">
        <w:rPr>
          <w:rFonts w:eastAsia="Times New Roman"/>
          <w:szCs w:val="26"/>
        </w:rPr>
        <w:t>hương pháp</w:t>
      </w:r>
      <w:r w:rsidRPr="00F60D90">
        <w:rPr>
          <w:rFonts w:eastAsia="Times New Roman"/>
          <w:szCs w:val="26"/>
          <w:lang w:val="vi-VN"/>
        </w:rPr>
        <w:t>: Thực hành</w:t>
      </w:r>
    </w:p>
    <w:p w:rsidR="00375C1F" w:rsidRPr="00F60D90" w:rsidRDefault="00375C1F" w:rsidP="00D53810">
      <w:pPr>
        <w:numPr>
          <w:ilvl w:val="1"/>
          <w:numId w:val="26"/>
        </w:numPr>
        <w:spacing w:before="0" w:after="0" w:line="240" w:lineRule="auto"/>
        <w:rPr>
          <w:rFonts w:eastAsia="Times New Roman"/>
          <w:szCs w:val="26"/>
        </w:rPr>
      </w:pPr>
      <w:r w:rsidRPr="00F60D90">
        <w:rPr>
          <w:rFonts w:eastAsia="Times New Roman"/>
          <w:szCs w:val="26"/>
        </w:rPr>
        <w:t xml:space="preserve">Kết quả mong muốn: </w:t>
      </w:r>
    </w:p>
    <w:p w:rsidR="00375C1F" w:rsidRPr="00F60D90" w:rsidRDefault="00375C1F" w:rsidP="00375C1F">
      <w:pPr>
        <w:spacing w:after="0" w:line="240" w:lineRule="auto"/>
        <w:ind w:left="1080"/>
        <w:rPr>
          <w:rFonts w:eastAsia="Times New Roman"/>
          <w:szCs w:val="26"/>
          <w:lang w:val="vi-VN"/>
        </w:rPr>
      </w:pPr>
      <w:r w:rsidRPr="00F60D90">
        <w:rPr>
          <w:rFonts w:eastAsia="Times New Roman"/>
          <w:szCs w:val="26"/>
        </w:rPr>
        <w:t>S</w:t>
      </w:r>
      <w:r w:rsidRPr="00F60D90">
        <w:rPr>
          <w:rFonts w:eastAsia="Times New Roman"/>
          <w:szCs w:val="26"/>
          <w:lang w:val="vi-VN"/>
        </w:rPr>
        <w:t xml:space="preserve">inh </w:t>
      </w:r>
      <w:r w:rsidRPr="00F60D90">
        <w:rPr>
          <w:rFonts w:eastAsia="Times New Roman"/>
          <w:szCs w:val="26"/>
        </w:rPr>
        <w:t>v</w:t>
      </w:r>
      <w:r w:rsidRPr="00F60D90">
        <w:rPr>
          <w:rFonts w:eastAsia="Times New Roman"/>
          <w:szCs w:val="26"/>
          <w:lang w:val="vi-VN"/>
        </w:rPr>
        <w:t>iên</w:t>
      </w:r>
      <w:r w:rsidRPr="00F60D90">
        <w:rPr>
          <w:rFonts w:eastAsia="Times New Roman"/>
          <w:szCs w:val="26"/>
        </w:rPr>
        <w:t xml:space="preserve"> </w:t>
      </w:r>
      <w:r w:rsidRPr="00F60D90">
        <w:rPr>
          <w:rFonts w:eastAsia="Times New Roman"/>
          <w:szCs w:val="26"/>
          <w:lang w:val="vi-VN"/>
        </w:rPr>
        <w:t>có thể thành thạo phần mềm kế toán Misa áp dụng tại các doanh nghiệp.</w:t>
      </w:r>
    </w:p>
    <w:p w:rsidR="00375C1F" w:rsidRPr="00F60D90" w:rsidRDefault="00375C1F" w:rsidP="00D53810">
      <w:pPr>
        <w:numPr>
          <w:ilvl w:val="1"/>
          <w:numId w:val="26"/>
        </w:numPr>
        <w:spacing w:before="0" w:after="0" w:line="240" w:lineRule="auto"/>
        <w:rPr>
          <w:rFonts w:eastAsia="Times New Roman"/>
          <w:szCs w:val="26"/>
        </w:rPr>
      </w:pPr>
      <w:r w:rsidRPr="00F60D90">
        <w:rPr>
          <w:rFonts w:eastAsia="Times New Roman"/>
          <w:szCs w:val="26"/>
          <w:lang w:val="vi-VN"/>
        </w:rPr>
        <w:t>T</w:t>
      </w:r>
      <w:r w:rsidRPr="00F60D90">
        <w:rPr>
          <w:rFonts w:eastAsia="Times New Roman"/>
          <w:szCs w:val="26"/>
        </w:rPr>
        <w:t xml:space="preserve">ài liệu: </w:t>
      </w:r>
      <w:r w:rsidRPr="00F60D90">
        <w:rPr>
          <w:rFonts w:eastAsia="Times New Roman"/>
          <w:szCs w:val="26"/>
          <w:lang w:val="vi-VN"/>
        </w:rPr>
        <w:t>Đọc chương 3 giáo trình</w:t>
      </w:r>
    </w:p>
    <w:p w:rsidR="00375C1F" w:rsidRPr="00F60D90" w:rsidRDefault="00375C1F" w:rsidP="00375C1F">
      <w:pPr>
        <w:pBdr>
          <w:top w:val="single" w:sz="4" w:space="1" w:color="auto"/>
          <w:bottom w:val="single" w:sz="4" w:space="1" w:color="auto"/>
        </w:pBdr>
        <w:spacing w:after="0" w:line="240" w:lineRule="auto"/>
        <w:rPr>
          <w:rFonts w:eastAsia="Times New Roman"/>
          <w:szCs w:val="26"/>
          <w:lang w:val="vi-VN"/>
        </w:rPr>
      </w:pPr>
      <w:r w:rsidRPr="00F60D90">
        <w:rPr>
          <w:rFonts w:eastAsia="Times New Roman"/>
          <w:b/>
          <w:bCs/>
          <w:szCs w:val="26"/>
          <w:lang w:val="vi-VN"/>
        </w:rPr>
        <w:t>Buổi 12                       Thực hành trên phần mềm MISA</w:t>
      </w:r>
    </w:p>
    <w:p w:rsidR="00375C1F" w:rsidRPr="00F60D90" w:rsidRDefault="00375C1F" w:rsidP="00D53810">
      <w:pPr>
        <w:numPr>
          <w:ilvl w:val="1"/>
          <w:numId w:val="26"/>
        </w:numPr>
        <w:spacing w:before="0" w:after="0" w:line="240" w:lineRule="auto"/>
        <w:rPr>
          <w:rFonts w:eastAsia="Times New Roman"/>
          <w:szCs w:val="26"/>
        </w:rPr>
      </w:pPr>
      <w:r w:rsidRPr="00F60D90">
        <w:rPr>
          <w:rFonts w:eastAsia="Times New Roman"/>
          <w:szCs w:val="26"/>
          <w:lang w:val="vi-VN"/>
        </w:rPr>
        <w:t xml:space="preserve">Nội dung: </w:t>
      </w:r>
      <w:r w:rsidRPr="00F60D90">
        <w:rPr>
          <w:rFonts w:eastAsia="Times New Roman"/>
          <w:bCs/>
          <w:szCs w:val="26"/>
          <w:lang w:val="vi-VN"/>
        </w:rPr>
        <w:t>Thực hành kế toán trên phần mềm Misa</w:t>
      </w:r>
    </w:p>
    <w:p w:rsidR="00375C1F" w:rsidRPr="00F60D90" w:rsidRDefault="00375C1F" w:rsidP="00D53810">
      <w:pPr>
        <w:numPr>
          <w:ilvl w:val="0"/>
          <w:numId w:val="33"/>
        </w:numPr>
        <w:spacing w:before="0" w:after="0" w:line="240" w:lineRule="auto"/>
        <w:ind w:firstLine="360"/>
        <w:rPr>
          <w:rFonts w:eastAsia="Times New Roman"/>
          <w:szCs w:val="26"/>
        </w:rPr>
      </w:pPr>
      <w:r w:rsidRPr="00F60D90">
        <w:rPr>
          <w:rFonts w:eastAsia="Times New Roman"/>
          <w:szCs w:val="26"/>
          <w:lang w:val="vi-VN"/>
        </w:rPr>
        <w:t>P</w:t>
      </w:r>
      <w:r w:rsidRPr="00F60D90">
        <w:rPr>
          <w:rFonts w:eastAsia="Times New Roman"/>
          <w:szCs w:val="26"/>
        </w:rPr>
        <w:t>hương pháp</w:t>
      </w:r>
      <w:r w:rsidRPr="00F60D90">
        <w:rPr>
          <w:rFonts w:eastAsia="Times New Roman"/>
          <w:szCs w:val="26"/>
          <w:lang w:val="vi-VN"/>
        </w:rPr>
        <w:t>: Thực hành</w:t>
      </w:r>
    </w:p>
    <w:p w:rsidR="00375C1F" w:rsidRPr="00F60D90" w:rsidRDefault="00375C1F" w:rsidP="00D53810">
      <w:pPr>
        <w:numPr>
          <w:ilvl w:val="1"/>
          <w:numId w:val="26"/>
        </w:numPr>
        <w:spacing w:before="0" w:after="0" w:line="240" w:lineRule="auto"/>
        <w:rPr>
          <w:rFonts w:eastAsia="Times New Roman"/>
          <w:szCs w:val="26"/>
        </w:rPr>
      </w:pPr>
      <w:r w:rsidRPr="00F60D90">
        <w:rPr>
          <w:rFonts w:eastAsia="Times New Roman"/>
          <w:szCs w:val="26"/>
        </w:rPr>
        <w:t xml:space="preserve">Kết quả mong muốn: </w:t>
      </w:r>
    </w:p>
    <w:p w:rsidR="00375C1F" w:rsidRPr="00F60D90" w:rsidRDefault="00375C1F" w:rsidP="00375C1F">
      <w:pPr>
        <w:spacing w:after="0" w:line="240" w:lineRule="auto"/>
        <w:ind w:left="1080"/>
        <w:rPr>
          <w:rFonts w:eastAsia="Times New Roman"/>
          <w:szCs w:val="26"/>
          <w:lang w:val="vi-VN"/>
        </w:rPr>
      </w:pPr>
      <w:r w:rsidRPr="00F60D90">
        <w:rPr>
          <w:rFonts w:eastAsia="Times New Roman"/>
          <w:szCs w:val="26"/>
        </w:rPr>
        <w:t>S</w:t>
      </w:r>
      <w:r w:rsidRPr="00F60D90">
        <w:rPr>
          <w:rFonts w:eastAsia="Times New Roman"/>
          <w:szCs w:val="26"/>
          <w:lang w:val="vi-VN"/>
        </w:rPr>
        <w:t xml:space="preserve">inh </w:t>
      </w:r>
      <w:r w:rsidRPr="00F60D90">
        <w:rPr>
          <w:rFonts w:eastAsia="Times New Roman"/>
          <w:szCs w:val="26"/>
        </w:rPr>
        <w:t>v</w:t>
      </w:r>
      <w:r w:rsidRPr="00F60D90">
        <w:rPr>
          <w:rFonts w:eastAsia="Times New Roman"/>
          <w:szCs w:val="26"/>
          <w:lang w:val="vi-VN"/>
        </w:rPr>
        <w:t>iên</w:t>
      </w:r>
      <w:r w:rsidRPr="00F60D90">
        <w:rPr>
          <w:rFonts w:eastAsia="Times New Roman"/>
          <w:szCs w:val="26"/>
        </w:rPr>
        <w:t xml:space="preserve"> </w:t>
      </w:r>
      <w:r w:rsidRPr="00F60D90">
        <w:rPr>
          <w:rFonts w:eastAsia="Times New Roman"/>
          <w:szCs w:val="26"/>
          <w:lang w:val="vi-VN"/>
        </w:rPr>
        <w:t>có thể thành thạo phần mềm kế toán Misa áp dụng tại các doanh nghiệp.</w:t>
      </w:r>
    </w:p>
    <w:p w:rsidR="00375C1F" w:rsidRPr="00F60D90" w:rsidRDefault="00375C1F" w:rsidP="00D53810">
      <w:pPr>
        <w:numPr>
          <w:ilvl w:val="1"/>
          <w:numId w:val="26"/>
        </w:numPr>
        <w:spacing w:before="0" w:after="0" w:line="240" w:lineRule="auto"/>
        <w:rPr>
          <w:rFonts w:eastAsia="Times New Roman"/>
          <w:szCs w:val="26"/>
        </w:rPr>
      </w:pPr>
      <w:r w:rsidRPr="00F60D90">
        <w:rPr>
          <w:rFonts w:eastAsia="Times New Roman"/>
          <w:szCs w:val="26"/>
          <w:lang w:val="vi-VN"/>
        </w:rPr>
        <w:t>T</w:t>
      </w:r>
      <w:r w:rsidRPr="00F60D90">
        <w:rPr>
          <w:rFonts w:eastAsia="Times New Roman"/>
          <w:szCs w:val="26"/>
        </w:rPr>
        <w:t xml:space="preserve">ài liệu: </w:t>
      </w:r>
      <w:r w:rsidRPr="00F60D90">
        <w:rPr>
          <w:rFonts w:eastAsia="Times New Roman"/>
          <w:szCs w:val="26"/>
          <w:lang w:val="vi-VN"/>
        </w:rPr>
        <w:t>Đọc chương 3 giáo trình</w:t>
      </w:r>
    </w:p>
    <w:p w:rsidR="00375C1F" w:rsidRPr="00F60D90" w:rsidRDefault="00375C1F" w:rsidP="00375C1F">
      <w:pPr>
        <w:pBdr>
          <w:top w:val="single" w:sz="4" w:space="1" w:color="auto"/>
          <w:bottom w:val="single" w:sz="4" w:space="1" w:color="auto"/>
        </w:pBdr>
        <w:spacing w:after="0" w:line="240" w:lineRule="auto"/>
        <w:rPr>
          <w:rFonts w:eastAsia="Times New Roman"/>
          <w:szCs w:val="26"/>
          <w:lang w:val="vi-VN"/>
        </w:rPr>
      </w:pPr>
      <w:r w:rsidRPr="00F60D90">
        <w:rPr>
          <w:rFonts w:eastAsia="Times New Roman"/>
          <w:b/>
          <w:bCs/>
          <w:szCs w:val="26"/>
          <w:lang w:val="vi-VN"/>
        </w:rPr>
        <w:t>Buổi 13                       Thực hành trên phần mềm MISA</w:t>
      </w:r>
    </w:p>
    <w:p w:rsidR="00375C1F" w:rsidRPr="00F60D90" w:rsidRDefault="00375C1F" w:rsidP="00D53810">
      <w:pPr>
        <w:numPr>
          <w:ilvl w:val="1"/>
          <w:numId w:val="26"/>
        </w:numPr>
        <w:spacing w:before="0" w:after="0" w:line="240" w:lineRule="auto"/>
        <w:rPr>
          <w:rFonts w:eastAsia="Times New Roman"/>
          <w:szCs w:val="26"/>
        </w:rPr>
      </w:pPr>
      <w:r w:rsidRPr="00F60D90">
        <w:rPr>
          <w:rFonts w:eastAsia="Times New Roman"/>
          <w:szCs w:val="26"/>
          <w:lang w:val="vi-VN"/>
        </w:rPr>
        <w:t xml:space="preserve">Nội dung: </w:t>
      </w:r>
      <w:r w:rsidRPr="00F60D90">
        <w:rPr>
          <w:rFonts w:eastAsia="Times New Roman"/>
          <w:bCs/>
          <w:szCs w:val="26"/>
          <w:lang w:val="vi-VN"/>
        </w:rPr>
        <w:t>Thực hành kế toán trên phần mềm Misa</w:t>
      </w:r>
    </w:p>
    <w:p w:rsidR="00375C1F" w:rsidRPr="00F60D90" w:rsidRDefault="00375C1F" w:rsidP="00D53810">
      <w:pPr>
        <w:numPr>
          <w:ilvl w:val="0"/>
          <w:numId w:val="33"/>
        </w:numPr>
        <w:spacing w:before="0" w:after="0" w:line="240" w:lineRule="auto"/>
        <w:ind w:firstLine="360"/>
        <w:rPr>
          <w:rFonts w:eastAsia="Times New Roman"/>
          <w:szCs w:val="26"/>
        </w:rPr>
      </w:pPr>
      <w:r w:rsidRPr="00F60D90">
        <w:rPr>
          <w:rFonts w:eastAsia="Times New Roman"/>
          <w:szCs w:val="26"/>
          <w:lang w:val="vi-VN"/>
        </w:rPr>
        <w:t>P</w:t>
      </w:r>
      <w:r w:rsidRPr="00F60D90">
        <w:rPr>
          <w:rFonts w:eastAsia="Times New Roman"/>
          <w:szCs w:val="26"/>
        </w:rPr>
        <w:t>hương pháp</w:t>
      </w:r>
      <w:r w:rsidRPr="00F60D90">
        <w:rPr>
          <w:rFonts w:eastAsia="Times New Roman"/>
          <w:szCs w:val="26"/>
          <w:lang w:val="vi-VN"/>
        </w:rPr>
        <w:t>: Thực hành</w:t>
      </w:r>
    </w:p>
    <w:p w:rsidR="00375C1F" w:rsidRPr="00F60D90" w:rsidRDefault="00375C1F" w:rsidP="00D53810">
      <w:pPr>
        <w:numPr>
          <w:ilvl w:val="1"/>
          <w:numId w:val="26"/>
        </w:numPr>
        <w:spacing w:before="0" w:after="0" w:line="240" w:lineRule="auto"/>
        <w:rPr>
          <w:rFonts w:eastAsia="Times New Roman"/>
          <w:szCs w:val="26"/>
        </w:rPr>
      </w:pPr>
      <w:r w:rsidRPr="00F60D90">
        <w:rPr>
          <w:rFonts w:eastAsia="Times New Roman"/>
          <w:szCs w:val="26"/>
        </w:rPr>
        <w:t xml:space="preserve">Kết quả mong muốn: </w:t>
      </w:r>
    </w:p>
    <w:p w:rsidR="00375C1F" w:rsidRPr="00F60D90" w:rsidRDefault="00375C1F" w:rsidP="00375C1F">
      <w:pPr>
        <w:spacing w:after="0" w:line="240" w:lineRule="auto"/>
        <w:ind w:left="1080"/>
        <w:rPr>
          <w:rFonts w:eastAsia="Times New Roman"/>
          <w:szCs w:val="26"/>
          <w:lang w:val="vi-VN"/>
        </w:rPr>
      </w:pPr>
      <w:r w:rsidRPr="00F60D90">
        <w:rPr>
          <w:rFonts w:eastAsia="Times New Roman"/>
          <w:szCs w:val="26"/>
        </w:rPr>
        <w:t>S</w:t>
      </w:r>
      <w:r w:rsidRPr="00F60D90">
        <w:rPr>
          <w:rFonts w:eastAsia="Times New Roman"/>
          <w:szCs w:val="26"/>
          <w:lang w:val="vi-VN"/>
        </w:rPr>
        <w:t xml:space="preserve">inh </w:t>
      </w:r>
      <w:r w:rsidRPr="00F60D90">
        <w:rPr>
          <w:rFonts w:eastAsia="Times New Roman"/>
          <w:szCs w:val="26"/>
        </w:rPr>
        <w:t>v</w:t>
      </w:r>
      <w:r w:rsidRPr="00F60D90">
        <w:rPr>
          <w:rFonts w:eastAsia="Times New Roman"/>
          <w:szCs w:val="26"/>
          <w:lang w:val="vi-VN"/>
        </w:rPr>
        <w:t>iên</w:t>
      </w:r>
      <w:r w:rsidRPr="00F60D90">
        <w:rPr>
          <w:rFonts w:eastAsia="Times New Roman"/>
          <w:szCs w:val="26"/>
        </w:rPr>
        <w:t xml:space="preserve"> </w:t>
      </w:r>
      <w:r w:rsidRPr="00F60D90">
        <w:rPr>
          <w:rFonts w:eastAsia="Times New Roman"/>
          <w:szCs w:val="26"/>
          <w:lang w:val="vi-VN"/>
        </w:rPr>
        <w:t>có thể thành thạo phần mềm kế toán Misa áp dụng tại các doanh nghiệp.</w:t>
      </w:r>
    </w:p>
    <w:p w:rsidR="00375C1F" w:rsidRPr="00F60D90" w:rsidRDefault="00375C1F" w:rsidP="00D53810">
      <w:pPr>
        <w:numPr>
          <w:ilvl w:val="1"/>
          <w:numId w:val="26"/>
        </w:numPr>
        <w:spacing w:before="0" w:after="0" w:line="240" w:lineRule="auto"/>
        <w:rPr>
          <w:rFonts w:eastAsia="Times New Roman"/>
          <w:szCs w:val="26"/>
        </w:rPr>
      </w:pPr>
      <w:r w:rsidRPr="00F60D90">
        <w:rPr>
          <w:rFonts w:eastAsia="Times New Roman"/>
          <w:szCs w:val="26"/>
          <w:lang w:val="vi-VN"/>
        </w:rPr>
        <w:t>T</w:t>
      </w:r>
      <w:r w:rsidRPr="00F60D90">
        <w:rPr>
          <w:rFonts w:eastAsia="Times New Roman"/>
          <w:szCs w:val="26"/>
        </w:rPr>
        <w:t xml:space="preserve">ài liệu: </w:t>
      </w:r>
      <w:r w:rsidRPr="00F60D90">
        <w:rPr>
          <w:rFonts w:eastAsia="Times New Roman"/>
          <w:szCs w:val="26"/>
          <w:lang w:val="vi-VN"/>
        </w:rPr>
        <w:t>Đọc chương 3 giáo trình</w:t>
      </w:r>
    </w:p>
    <w:p w:rsidR="00375C1F" w:rsidRPr="00F60D90" w:rsidRDefault="00375C1F" w:rsidP="00375C1F">
      <w:pPr>
        <w:pBdr>
          <w:top w:val="single" w:sz="4" w:space="1" w:color="auto"/>
          <w:bottom w:val="single" w:sz="4" w:space="1" w:color="auto"/>
        </w:pBdr>
        <w:spacing w:after="0" w:line="240" w:lineRule="auto"/>
        <w:rPr>
          <w:rFonts w:eastAsia="Times New Roman"/>
          <w:szCs w:val="26"/>
          <w:lang w:val="vi-VN"/>
        </w:rPr>
      </w:pPr>
      <w:r w:rsidRPr="00F60D90">
        <w:rPr>
          <w:rFonts w:eastAsia="Times New Roman"/>
          <w:b/>
          <w:bCs/>
          <w:szCs w:val="26"/>
          <w:lang w:val="vi-VN"/>
        </w:rPr>
        <w:t>Buổi 14                       Thực hành trên phần mềm MISA</w:t>
      </w:r>
    </w:p>
    <w:p w:rsidR="00375C1F" w:rsidRPr="00F60D90" w:rsidRDefault="00375C1F" w:rsidP="00D53810">
      <w:pPr>
        <w:numPr>
          <w:ilvl w:val="1"/>
          <w:numId w:val="26"/>
        </w:numPr>
        <w:spacing w:before="0" w:after="0" w:line="240" w:lineRule="auto"/>
        <w:rPr>
          <w:rFonts w:eastAsia="Times New Roman"/>
          <w:szCs w:val="26"/>
        </w:rPr>
      </w:pPr>
      <w:r w:rsidRPr="00F60D90">
        <w:rPr>
          <w:rFonts w:eastAsia="Times New Roman"/>
          <w:szCs w:val="26"/>
          <w:lang w:val="vi-VN"/>
        </w:rPr>
        <w:t xml:space="preserve">Nội dung: </w:t>
      </w:r>
      <w:r w:rsidRPr="00F60D90">
        <w:rPr>
          <w:rFonts w:eastAsia="Times New Roman"/>
          <w:bCs/>
          <w:szCs w:val="26"/>
          <w:lang w:val="vi-VN"/>
        </w:rPr>
        <w:t>Thực hành kế toán trên phần mềm Misa</w:t>
      </w:r>
    </w:p>
    <w:p w:rsidR="00375C1F" w:rsidRPr="00F60D90" w:rsidRDefault="00375C1F" w:rsidP="00D53810">
      <w:pPr>
        <w:numPr>
          <w:ilvl w:val="0"/>
          <w:numId w:val="33"/>
        </w:numPr>
        <w:spacing w:before="0" w:after="0" w:line="240" w:lineRule="auto"/>
        <w:ind w:firstLine="360"/>
        <w:rPr>
          <w:rFonts w:eastAsia="Times New Roman"/>
          <w:szCs w:val="26"/>
        </w:rPr>
      </w:pPr>
      <w:r w:rsidRPr="00F60D90">
        <w:rPr>
          <w:rFonts w:eastAsia="Times New Roman"/>
          <w:szCs w:val="26"/>
          <w:lang w:val="vi-VN"/>
        </w:rPr>
        <w:t>P</w:t>
      </w:r>
      <w:r w:rsidRPr="00F60D90">
        <w:rPr>
          <w:rFonts w:eastAsia="Times New Roman"/>
          <w:szCs w:val="26"/>
        </w:rPr>
        <w:t>hương pháp</w:t>
      </w:r>
      <w:r w:rsidRPr="00F60D90">
        <w:rPr>
          <w:rFonts w:eastAsia="Times New Roman"/>
          <w:szCs w:val="26"/>
          <w:lang w:val="vi-VN"/>
        </w:rPr>
        <w:t>: Thực hành</w:t>
      </w:r>
    </w:p>
    <w:p w:rsidR="00375C1F" w:rsidRPr="00F60D90" w:rsidRDefault="00375C1F" w:rsidP="00D53810">
      <w:pPr>
        <w:numPr>
          <w:ilvl w:val="1"/>
          <w:numId w:val="26"/>
        </w:numPr>
        <w:spacing w:before="0" w:after="0" w:line="240" w:lineRule="auto"/>
        <w:rPr>
          <w:rFonts w:eastAsia="Times New Roman"/>
          <w:szCs w:val="26"/>
        </w:rPr>
      </w:pPr>
      <w:r w:rsidRPr="00F60D90">
        <w:rPr>
          <w:rFonts w:eastAsia="Times New Roman"/>
          <w:szCs w:val="26"/>
        </w:rPr>
        <w:t xml:space="preserve">Kết quả mong muốn: </w:t>
      </w:r>
    </w:p>
    <w:p w:rsidR="00375C1F" w:rsidRPr="00F60D90" w:rsidRDefault="00375C1F" w:rsidP="00375C1F">
      <w:pPr>
        <w:spacing w:after="0" w:line="240" w:lineRule="auto"/>
        <w:ind w:left="1080"/>
        <w:rPr>
          <w:rFonts w:eastAsia="Times New Roman"/>
          <w:szCs w:val="26"/>
          <w:lang w:val="vi-VN"/>
        </w:rPr>
      </w:pPr>
      <w:r w:rsidRPr="00F60D90">
        <w:rPr>
          <w:rFonts w:eastAsia="Times New Roman"/>
          <w:szCs w:val="26"/>
        </w:rPr>
        <w:t>S</w:t>
      </w:r>
      <w:r w:rsidRPr="00F60D90">
        <w:rPr>
          <w:rFonts w:eastAsia="Times New Roman"/>
          <w:szCs w:val="26"/>
          <w:lang w:val="vi-VN"/>
        </w:rPr>
        <w:t xml:space="preserve">inh </w:t>
      </w:r>
      <w:r w:rsidRPr="00F60D90">
        <w:rPr>
          <w:rFonts w:eastAsia="Times New Roman"/>
          <w:szCs w:val="26"/>
        </w:rPr>
        <w:t>v</w:t>
      </w:r>
      <w:r w:rsidRPr="00F60D90">
        <w:rPr>
          <w:rFonts w:eastAsia="Times New Roman"/>
          <w:szCs w:val="26"/>
          <w:lang w:val="vi-VN"/>
        </w:rPr>
        <w:t>iên</w:t>
      </w:r>
      <w:r w:rsidRPr="00F60D90">
        <w:rPr>
          <w:rFonts w:eastAsia="Times New Roman"/>
          <w:szCs w:val="26"/>
        </w:rPr>
        <w:t xml:space="preserve"> </w:t>
      </w:r>
      <w:r w:rsidRPr="00F60D90">
        <w:rPr>
          <w:rFonts w:eastAsia="Times New Roman"/>
          <w:szCs w:val="26"/>
          <w:lang w:val="vi-VN"/>
        </w:rPr>
        <w:t>có thể thành thạo phần mềm kế toán Misa áp dụng tại các doanh nghiệp.</w:t>
      </w:r>
    </w:p>
    <w:p w:rsidR="00375C1F" w:rsidRPr="00F60D90" w:rsidRDefault="00375C1F" w:rsidP="00D53810">
      <w:pPr>
        <w:numPr>
          <w:ilvl w:val="1"/>
          <w:numId w:val="26"/>
        </w:numPr>
        <w:spacing w:before="0" w:after="0" w:line="240" w:lineRule="auto"/>
        <w:rPr>
          <w:rFonts w:eastAsia="Times New Roman"/>
          <w:szCs w:val="26"/>
        </w:rPr>
      </w:pPr>
      <w:r w:rsidRPr="00F60D90">
        <w:rPr>
          <w:rFonts w:eastAsia="Times New Roman"/>
          <w:szCs w:val="26"/>
          <w:lang w:val="vi-VN"/>
        </w:rPr>
        <w:t>T</w:t>
      </w:r>
      <w:r w:rsidRPr="00F60D90">
        <w:rPr>
          <w:rFonts w:eastAsia="Times New Roman"/>
          <w:szCs w:val="26"/>
        </w:rPr>
        <w:t xml:space="preserve">ài liệu: </w:t>
      </w:r>
      <w:r w:rsidRPr="00F60D90">
        <w:rPr>
          <w:rFonts w:eastAsia="Times New Roman"/>
          <w:szCs w:val="26"/>
          <w:lang w:val="vi-VN"/>
        </w:rPr>
        <w:t>Đọc chương 3 giáo trình</w:t>
      </w:r>
    </w:p>
    <w:p w:rsidR="00375C1F" w:rsidRPr="00F60D90" w:rsidRDefault="00375C1F" w:rsidP="00375C1F">
      <w:pPr>
        <w:pBdr>
          <w:top w:val="single" w:sz="4" w:space="1" w:color="auto"/>
          <w:bottom w:val="single" w:sz="4" w:space="1" w:color="auto"/>
        </w:pBdr>
        <w:spacing w:after="0" w:line="240" w:lineRule="auto"/>
        <w:rPr>
          <w:rFonts w:eastAsia="Times New Roman"/>
          <w:szCs w:val="26"/>
          <w:lang w:val="vi-VN"/>
        </w:rPr>
      </w:pPr>
      <w:r w:rsidRPr="00F60D90">
        <w:rPr>
          <w:rFonts w:eastAsia="Times New Roman"/>
          <w:b/>
          <w:bCs/>
          <w:szCs w:val="26"/>
          <w:lang w:val="vi-VN"/>
        </w:rPr>
        <w:t>Buổi 15                       Thực hành trên phần mềm MISA</w:t>
      </w:r>
    </w:p>
    <w:p w:rsidR="00375C1F" w:rsidRPr="00F60D90" w:rsidRDefault="00375C1F" w:rsidP="00D53810">
      <w:pPr>
        <w:numPr>
          <w:ilvl w:val="1"/>
          <w:numId w:val="26"/>
        </w:numPr>
        <w:spacing w:before="0" w:after="0" w:line="240" w:lineRule="auto"/>
        <w:rPr>
          <w:rFonts w:eastAsia="Times New Roman"/>
          <w:szCs w:val="26"/>
        </w:rPr>
      </w:pPr>
      <w:r w:rsidRPr="00F60D90">
        <w:rPr>
          <w:rFonts w:eastAsia="Times New Roman"/>
          <w:szCs w:val="26"/>
          <w:lang w:val="vi-VN"/>
        </w:rPr>
        <w:t xml:space="preserve">Nội dung: </w:t>
      </w:r>
      <w:r w:rsidRPr="00F60D90">
        <w:rPr>
          <w:rFonts w:eastAsia="Times New Roman"/>
          <w:bCs/>
          <w:szCs w:val="26"/>
          <w:lang w:val="vi-VN"/>
        </w:rPr>
        <w:t>Thực hành kế toán trên phần mềm Misa</w:t>
      </w:r>
    </w:p>
    <w:p w:rsidR="00375C1F" w:rsidRPr="00F60D90" w:rsidRDefault="00375C1F" w:rsidP="00D53810">
      <w:pPr>
        <w:numPr>
          <w:ilvl w:val="0"/>
          <w:numId w:val="33"/>
        </w:numPr>
        <w:spacing w:before="0" w:after="0" w:line="240" w:lineRule="auto"/>
        <w:ind w:firstLine="360"/>
        <w:rPr>
          <w:rFonts w:eastAsia="Times New Roman"/>
          <w:szCs w:val="26"/>
        </w:rPr>
      </w:pPr>
      <w:r w:rsidRPr="00F60D90">
        <w:rPr>
          <w:rFonts w:eastAsia="Times New Roman"/>
          <w:szCs w:val="26"/>
          <w:lang w:val="vi-VN"/>
        </w:rPr>
        <w:lastRenderedPageBreak/>
        <w:t>P</w:t>
      </w:r>
      <w:r w:rsidRPr="00F60D90">
        <w:rPr>
          <w:rFonts w:eastAsia="Times New Roman"/>
          <w:szCs w:val="26"/>
        </w:rPr>
        <w:t>hương pháp</w:t>
      </w:r>
      <w:r w:rsidRPr="00F60D90">
        <w:rPr>
          <w:rFonts w:eastAsia="Times New Roman"/>
          <w:szCs w:val="26"/>
          <w:lang w:val="vi-VN"/>
        </w:rPr>
        <w:t>: Thực hành</w:t>
      </w:r>
    </w:p>
    <w:p w:rsidR="00375C1F" w:rsidRPr="00F60D90" w:rsidRDefault="00375C1F" w:rsidP="00D53810">
      <w:pPr>
        <w:numPr>
          <w:ilvl w:val="1"/>
          <w:numId w:val="26"/>
        </w:numPr>
        <w:spacing w:before="0" w:after="0" w:line="240" w:lineRule="auto"/>
        <w:rPr>
          <w:rFonts w:eastAsia="Times New Roman"/>
          <w:szCs w:val="26"/>
        </w:rPr>
      </w:pPr>
      <w:r w:rsidRPr="00F60D90">
        <w:rPr>
          <w:rFonts w:eastAsia="Times New Roman"/>
          <w:szCs w:val="26"/>
        </w:rPr>
        <w:t xml:space="preserve">Kết quả mong muốn: </w:t>
      </w:r>
    </w:p>
    <w:p w:rsidR="00375C1F" w:rsidRPr="00F60D90" w:rsidRDefault="00375C1F" w:rsidP="00375C1F">
      <w:pPr>
        <w:spacing w:after="0" w:line="240" w:lineRule="auto"/>
        <w:ind w:left="1080"/>
        <w:rPr>
          <w:rFonts w:eastAsia="Times New Roman"/>
          <w:szCs w:val="26"/>
          <w:lang w:val="vi-VN"/>
        </w:rPr>
      </w:pPr>
      <w:r w:rsidRPr="00F60D90">
        <w:rPr>
          <w:rFonts w:eastAsia="Times New Roman"/>
          <w:szCs w:val="26"/>
        </w:rPr>
        <w:t>S</w:t>
      </w:r>
      <w:r w:rsidRPr="00F60D90">
        <w:rPr>
          <w:rFonts w:eastAsia="Times New Roman"/>
          <w:szCs w:val="26"/>
          <w:lang w:val="vi-VN"/>
        </w:rPr>
        <w:t xml:space="preserve">inh </w:t>
      </w:r>
      <w:r w:rsidRPr="00F60D90">
        <w:rPr>
          <w:rFonts w:eastAsia="Times New Roman"/>
          <w:szCs w:val="26"/>
        </w:rPr>
        <w:t>v</w:t>
      </w:r>
      <w:r w:rsidRPr="00F60D90">
        <w:rPr>
          <w:rFonts w:eastAsia="Times New Roman"/>
          <w:szCs w:val="26"/>
          <w:lang w:val="vi-VN"/>
        </w:rPr>
        <w:t>iên</w:t>
      </w:r>
      <w:r w:rsidRPr="00F60D90">
        <w:rPr>
          <w:rFonts w:eastAsia="Times New Roman"/>
          <w:szCs w:val="26"/>
        </w:rPr>
        <w:t xml:space="preserve"> </w:t>
      </w:r>
      <w:r w:rsidRPr="00F60D90">
        <w:rPr>
          <w:rFonts w:eastAsia="Times New Roman"/>
          <w:szCs w:val="26"/>
          <w:lang w:val="vi-VN"/>
        </w:rPr>
        <w:t>có thể thành thạo phần mềm kế toán Misa áp dụng tại các doanh nghiệp.</w:t>
      </w:r>
    </w:p>
    <w:p w:rsidR="00375C1F" w:rsidRPr="00F60D90" w:rsidRDefault="00375C1F" w:rsidP="00D53810">
      <w:pPr>
        <w:numPr>
          <w:ilvl w:val="1"/>
          <w:numId w:val="26"/>
        </w:numPr>
        <w:spacing w:before="0" w:after="0" w:line="240" w:lineRule="auto"/>
        <w:rPr>
          <w:rFonts w:eastAsia="Times New Roman"/>
          <w:szCs w:val="26"/>
        </w:rPr>
      </w:pPr>
      <w:r w:rsidRPr="00F60D90">
        <w:rPr>
          <w:rFonts w:eastAsia="Times New Roman"/>
          <w:szCs w:val="26"/>
          <w:lang w:val="vi-VN"/>
        </w:rPr>
        <w:t>T</w:t>
      </w:r>
      <w:r w:rsidRPr="00F60D90">
        <w:rPr>
          <w:rFonts w:eastAsia="Times New Roman"/>
          <w:szCs w:val="26"/>
        </w:rPr>
        <w:t xml:space="preserve">ài liệu: </w:t>
      </w:r>
      <w:r w:rsidRPr="00F60D90">
        <w:rPr>
          <w:rFonts w:eastAsia="Times New Roman"/>
          <w:szCs w:val="26"/>
          <w:lang w:val="vi-VN"/>
        </w:rPr>
        <w:t>Đọc chương 3 giáo trình</w:t>
      </w:r>
    </w:p>
    <w:p w:rsidR="00375C1F" w:rsidRPr="00F60D90" w:rsidRDefault="00375C1F" w:rsidP="00375C1F">
      <w:pPr>
        <w:spacing w:after="0" w:line="240" w:lineRule="auto"/>
        <w:rPr>
          <w:rFonts w:eastAsia="Times New Roman"/>
          <w:b/>
          <w:bCs/>
          <w:szCs w:val="26"/>
        </w:rPr>
      </w:pPr>
      <w:r w:rsidRPr="00F60D90">
        <w:rPr>
          <w:rFonts w:eastAsia="Times New Roman"/>
          <w:b/>
          <w:bCs/>
          <w:szCs w:val="26"/>
        </w:rPr>
        <w:t xml:space="preserve">15. THI KẾT THÚC HỌC PHẦN: </w:t>
      </w:r>
    </w:p>
    <w:p w:rsidR="00375C1F" w:rsidRPr="00F60D90" w:rsidRDefault="00375C1F" w:rsidP="00375C1F">
      <w:pPr>
        <w:spacing w:after="0" w:line="240" w:lineRule="auto"/>
        <w:ind w:firstLine="720"/>
        <w:rPr>
          <w:rFonts w:eastAsia="Times New Roman"/>
          <w:b/>
          <w:bCs/>
          <w:szCs w:val="26"/>
        </w:rPr>
      </w:pPr>
      <w:r w:rsidRPr="00F60D90">
        <w:rPr>
          <w:rFonts w:eastAsia="Times New Roman"/>
          <w:b/>
          <w:bCs/>
          <w:szCs w:val="26"/>
        </w:rPr>
        <w:t>- Thời gian: Theo lịch thi chung của trường</w:t>
      </w:r>
    </w:p>
    <w:p w:rsidR="00375C1F" w:rsidRPr="00F60D90" w:rsidRDefault="00375C1F" w:rsidP="00375C1F">
      <w:pPr>
        <w:spacing w:after="0" w:line="240" w:lineRule="auto"/>
        <w:ind w:firstLine="720"/>
        <w:rPr>
          <w:rFonts w:eastAsia="Times New Roman"/>
          <w:b/>
          <w:bCs/>
          <w:szCs w:val="26"/>
          <w:lang w:val="vi-VN"/>
        </w:rPr>
      </w:pPr>
      <w:r w:rsidRPr="00F60D90">
        <w:rPr>
          <w:rFonts w:eastAsia="Times New Roman"/>
          <w:b/>
          <w:bCs/>
          <w:szCs w:val="26"/>
        </w:rPr>
        <w:t>- Hình thức thi:</w:t>
      </w:r>
      <w:r w:rsidRPr="00F60D90">
        <w:rPr>
          <w:rFonts w:eastAsia="Times New Roman"/>
          <w:b/>
          <w:bCs/>
          <w:szCs w:val="26"/>
          <w:lang w:val="vi-VN"/>
        </w:rPr>
        <w:t xml:space="preserve"> Tự luận và trắc nghiệm, không được sử dụng tài liệu</w:t>
      </w:r>
    </w:p>
    <w:p w:rsidR="00375C1F" w:rsidRPr="00F60D90" w:rsidRDefault="00375C1F" w:rsidP="00375C1F">
      <w:pPr>
        <w:spacing w:after="0" w:line="240" w:lineRule="auto"/>
        <w:rPr>
          <w:rFonts w:eastAsia="Times New Roman"/>
          <w:b/>
          <w:bCs/>
          <w:szCs w:val="26"/>
        </w:rPr>
      </w:pPr>
    </w:p>
    <w:p w:rsidR="00375C1F" w:rsidRPr="00F60D90" w:rsidRDefault="00375C1F" w:rsidP="00375C1F">
      <w:pPr>
        <w:spacing w:after="0" w:line="240" w:lineRule="auto"/>
        <w:jc w:val="right"/>
        <w:rPr>
          <w:rFonts w:eastAsia="Times New Roman"/>
          <w:b/>
          <w:bCs/>
          <w:i/>
          <w:szCs w:val="26"/>
        </w:rPr>
      </w:pPr>
      <w:r>
        <w:rPr>
          <w:rFonts w:eastAsia="Times New Roman"/>
          <w:b/>
          <w:bCs/>
          <w:i/>
          <w:szCs w:val="26"/>
        </w:rPr>
        <w:t xml:space="preserve">Bình Thuận, ngày      tháng      năm </w:t>
      </w:r>
    </w:p>
    <w:p w:rsidR="00375C1F" w:rsidRPr="00437F7F" w:rsidRDefault="00375C1F" w:rsidP="00375C1F">
      <w:pPr>
        <w:spacing w:after="0" w:line="240" w:lineRule="auto"/>
        <w:rPr>
          <w:rFonts w:eastAsia="Times New Roman"/>
          <w:b/>
          <w:bCs/>
          <w:szCs w:val="26"/>
        </w:rPr>
      </w:pPr>
      <w:r w:rsidRPr="00F60D90">
        <w:rPr>
          <w:rFonts w:eastAsia="Times New Roman"/>
          <w:b/>
          <w:bCs/>
          <w:szCs w:val="26"/>
        </w:rPr>
        <w:tab/>
      </w:r>
      <w:r w:rsidRPr="00F60D90">
        <w:rPr>
          <w:rFonts w:eastAsia="Times New Roman"/>
          <w:b/>
          <w:bCs/>
          <w:szCs w:val="26"/>
        </w:rPr>
        <w:tab/>
      </w:r>
      <w:r w:rsidRPr="00F60D90">
        <w:rPr>
          <w:rFonts w:eastAsia="Times New Roman"/>
          <w:b/>
          <w:bCs/>
          <w:szCs w:val="26"/>
        </w:rPr>
        <w:tab/>
      </w:r>
      <w:r w:rsidRPr="00F60D90">
        <w:rPr>
          <w:rFonts w:eastAsia="Times New Roman"/>
          <w:b/>
          <w:bCs/>
          <w:szCs w:val="26"/>
        </w:rPr>
        <w:tab/>
      </w:r>
      <w:r w:rsidRPr="00F60D90">
        <w:rPr>
          <w:rFonts w:eastAsia="Times New Roman"/>
          <w:b/>
          <w:bCs/>
          <w:szCs w:val="26"/>
        </w:rPr>
        <w:tab/>
      </w:r>
      <w:r w:rsidRPr="00F60D90">
        <w:rPr>
          <w:rFonts w:eastAsia="Times New Roman"/>
          <w:b/>
          <w:bCs/>
          <w:szCs w:val="26"/>
        </w:rPr>
        <w:tab/>
      </w:r>
      <w:r w:rsidRPr="00F60D90">
        <w:rPr>
          <w:rFonts w:eastAsia="Times New Roman"/>
          <w:b/>
          <w:bCs/>
          <w:szCs w:val="26"/>
        </w:rPr>
        <w:tab/>
      </w:r>
      <w:r w:rsidRPr="00F60D90">
        <w:rPr>
          <w:rFonts w:eastAsia="Times New Roman"/>
          <w:b/>
          <w:bCs/>
          <w:szCs w:val="26"/>
        </w:rPr>
        <w:tab/>
      </w:r>
      <w:r w:rsidRPr="00F60D90">
        <w:rPr>
          <w:rFonts w:eastAsia="Times New Roman"/>
          <w:b/>
          <w:bCs/>
          <w:szCs w:val="26"/>
        </w:rPr>
        <w:tab/>
        <w:t xml:space="preserve">  Trưởng khoa</w:t>
      </w:r>
    </w:p>
    <w:p w:rsidR="00375C1F" w:rsidRPr="00437F7F" w:rsidRDefault="00375C1F" w:rsidP="00375C1F">
      <w:pPr>
        <w:spacing w:after="0" w:line="240" w:lineRule="auto"/>
        <w:rPr>
          <w:rFonts w:eastAsia="Times New Roman"/>
          <w:b/>
          <w:bCs/>
          <w:szCs w:val="26"/>
        </w:rPr>
      </w:pPr>
      <w:r w:rsidRPr="00437F7F">
        <w:rPr>
          <w:rFonts w:eastAsia="Times New Roman"/>
          <w:b/>
          <w:bCs/>
          <w:szCs w:val="26"/>
        </w:rPr>
        <w:tab/>
      </w:r>
      <w:r w:rsidRPr="00437F7F">
        <w:rPr>
          <w:rFonts w:eastAsia="Times New Roman"/>
          <w:b/>
          <w:bCs/>
          <w:szCs w:val="26"/>
        </w:rPr>
        <w:tab/>
      </w:r>
      <w:r w:rsidRPr="00437F7F">
        <w:rPr>
          <w:rFonts w:eastAsia="Times New Roman"/>
          <w:b/>
          <w:bCs/>
          <w:szCs w:val="26"/>
        </w:rPr>
        <w:tab/>
      </w:r>
      <w:r w:rsidRPr="00437F7F">
        <w:rPr>
          <w:rFonts w:eastAsia="Times New Roman"/>
          <w:b/>
          <w:bCs/>
          <w:szCs w:val="26"/>
        </w:rPr>
        <w:tab/>
      </w:r>
      <w:r w:rsidRPr="00437F7F">
        <w:rPr>
          <w:rFonts w:eastAsia="Times New Roman"/>
          <w:b/>
          <w:bCs/>
          <w:szCs w:val="26"/>
        </w:rPr>
        <w:tab/>
      </w:r>
      <w:r w:rsidRPr="00437F7F">
        <w:rPr>
          <w:rFonts w:eastAsia="Times New Roman"/>
          <w:b/>
          <w:bCs/>
          <w:szCs w:val="26"/>
        </w:rPr>
        <w:tab/>
      </w:r>
      <w:r w:rsidRPr="00437F7F">
        <w:rPr>
          <w:rFonts w:eastAsia="Times New Roman"/>
          <w:b/>
          <w:bCs/>
          <w:szCs w:val="26"/>
        </w:rPr>
        <w:tab/>
      </w:r>
      <w:r w:rsidRPr="00437F7F">
        <w:rPr>
          <w:rFonts w:eastAsia="Times New Roman"/>
          <w:b/>
          <w:bCs/>
          <w:szCs w:val="26"/>
        </w:rPr>
        <w:tab/>
      </w:r>
    </w:p>
    <w:p w:rsidR="00375C1F" w:rsidRPr="00437F7F" w:rsidRDefault="00375C1F" w:rsidP="00375C1F">
      <w:pPr>
        <w:spacing w:after="0" w:line="240" w:lineRule="auto"/>
        <w:rPr>
          <w:rFonts w:eastAsia="Times New Roman"/>
          <w:b/>
          <w:bCs/>
          <w:szCs w:val="26"/>
        </w:rPr>
      </w:pPr>
    </w:p>
    <w:p w:rsidR="00375C1F" w:rsidRPr="00437F7F" w:rsidRDefault="00375C1F" w:rsidP="00375C1F">
      <w:pPr>
        <w:spacing w:after="0" w:line="240" w:lineRule="auto"/>
        <w:rPr>
          <w:rFonts w:eastAsia="Times New Roman"/>
          <w:b/>
          <w:bCs/>
          <w:szCs w:val="26"/>
        </w:rPr>
      </w:pPr>
    </w:p>
    <w:p w:rsidR="00375C1F" w:rsidRPr="00437F7F" w:rsidRDefault="00375C1F" w:rsidP="00375C1F">
      <w:pPr>
        <w:rPr>
          <w:szCs w:val="26"/>
        </w:rPr>
      </w:pPr>
    </w:p>
    <w:p w:rsidR="00745DFE" w:rsidRDefault="00745DFE" w:rsidP="00745DFE">
      <w:pPr>
        <w:spacing w:after="0"/>
        <w:rPr>
          <w:rFonts w:eastAsia="Times New Roman"/>
          <w:b/>
          <w:bCs/>
          <w:sz w:val="24"/>
          <w:szCs w:val="24"/>
        </w:rPr>
      </w:pPr>
    </w:p>
    <w:p w:rsidR="00375C1F" w:rsidRDefault="00375C1F" w:rsidP="00745DFE">
      <w:pPr>
        <w:spacing w:after="0"/>
        <w:rPr>
          <w:rFonts w:eastAsia="Times New Roman"/>
          <w:b/>
          <w:bCs/>
          <w:sz w:val="24"/>
          <w:szCs w:val="24"/>
        </w:rPr>
      </w:pPr>
    </w:p>
    <w:p w:rsidR="00375C1F" w:rsidRDefault="00375C1F" w:rsidP="00745DFE">
      <w:pPr>
        <w:spacing w:after="0"/>
        <w:rPr>
          <w:rFonts w:eastAsia="Times New Roman"/>
          <w:b/>
          <w:bCs/>
          <w:sz w:val="24"/>
          <w:szCs w:val="24"/>
        </w:rPr>
      </w:pPr>
    </w:p>
    <w:p w:rsidR="00375C1F" w:rsidRDefault="00375C1F" w:rsidP="00745DFE">
      <w:pPr>
        <w:spacing w:after="0"/>
        <w:rPr>
          <w:rFonts w:eastAsia="Times New Roman"/>
          <w:b/>
          <w:bCs/>
          <w:sz w:val="24"/>
          <w:szCs w:val="24"/>
        </w:rPr>
      </w:pPr>
    </w:p>
    <w:p w:rsidR="00375C1F" w:rsidRDefault="00375C1F" w:rsidP="00745DFE">
      <w:pPr>
        <w:spacing w:after="0"/>
        <w:rPr>
          <w:rFonts w:eastAsia="Times New Roman"/>
          <w:b/>
          <w:bCs/>
          <w:sz w:val="24"/>
          <w:szCs w:val="24"/>
        </w:rPr>
      </w:pPr>
    </w:p>
    <w:p w:rsidR="00375C1F" w:rsidRDefault="00375C1F" w:rsidP="00745DFE">
      <w:pPr>
        <w:spacing w:after="0"/>
        <w:rPr>
          <w:rFonts w:eastAsia="Times New Roman"/>
          <w:b/>
          <w:bCs/>
          <w:sz w:val="24"/>
          <w:szCs w:val="24"/>
        </w:rPr>
      </w:pPr>
    </w:p>
    <w:p w:rsidR="00375C1F" w:rsidRDefault="00375C1F" w:rsidP="00745DFE">
      <w:pPr>
        <w:spacing w:after="0"/>
        <w:rPr>
          <w:rFonts w:eastAsia="Times New Roman"/>
          <w:b/>
          <w:bCs/>
          <w:sz w:val="24"/>
          <w:szCs w:val="24"/>
        </w:rPr>
      </w:pPr>
    </w:p>
    <w:p w:rsidR="00375C1F" w:rsidRDefault="00375C1F" w:rsidP="00745DFE">
      <w:pPr>
        <w:spacing w:after="0"/>
        <w:rPr>
          <w:rFonts w:eastAsia="Times New Roman"/>
          <w:b/>
          <w:bCs/>
          <w:sz w:val="24"/>
          <w:szCs w:val="24"/>
        </w:rPr>
      </w:pPr>
    </w:p>
    <w:p w:rsidR="00375C1F" w:rsidRDefault="00375C1F" w:rsidP="00745DFE">
      <w:pPr>
        <w:spacing w:after="0"/>
        <w:rPr>
          <w:rFonts w:eastAsia="Times New Roman"/>
          <w:b/>
          <w:bCs/>
          <w:sz w:val="24"/>
          <w:szCs w:val="24"/>
        </w:rPr>
      </w:pPr>
    </w:p>
    <w:p w:rsidR="00375C1F" w:rsidRDefault="00375C1F" w:rsidP="00745DFE">
      <w:pPr>
        <w:spacing w:after="0"/>
        <w:rPr>
          <w:rFonts w:eastAsia="Times New Roman"/>
          <w:b/>
          <w:bCs/>
          <w:sz w:val="24"/>
          <w:szCs w:val="24"/>
        </w:rPr>
      </w:pPr>
    </w:p>
    <w:p w:rsidR="00375C1F" w:rsidRDefault="00375C1F" w:rsidP="00745DFE">
      <w:pPr>
        <w:spacing w:after="0"/>
        <w:rPr>
          <w:rFonts w:eastAsia="Times New Roman"/>
          <w:b/>
          <w:bCs/>
          <w:sz w:val="24"/>
          <w:szCs w:val="24"/>
        </w:rPr>
      </w:pPr>
    </w:p>
    <w:p w:rsidR="00375C1F" w:rsidRDefault="00375C1F" w:rsidP="00745DFE">
      <w:pPr>
        <w:spacing w:after="0"/>
        <w:rPr>
          <w:rFonts w:eastAsia="Times New Roman"/>
          <w:b/>
          <w:bCs/>
          <w:sz w:val="24"/>
          <w:szCs w:val="24"/>
        </w:rPr>
      </w:pPr>
    </w:p>
    <w:p w:rsidR="00375C1F" w:rsidRDefault="00375C1F" w:rsidP="00745DFE">
      <w:pPr>
        <w:spacing w:after="0"/>
        <w:rPr>
          <w:rFonts w:eastAsia="Times New Roman"/>
          <w:b/>
          <w:bCs/>
          <w:sz w:val="24"/>
          <w:szCs w:val="24"/>
        </w:rPr>
      </w:pPr>
    </w:p>
    <w:p w:rsidR="00375C1F" w:rsidRDefault="00375C1F" w:rsidP="00745DFE">
      <w:pPr>
        <w:spacing w:after="0"/>
        <w:rPr>
          <w:rFonts w:eastAsia="Times New Roman"/>
          <w:b/>
          <w:bCs/>
          <w:sz w:val="24"/>
          <w:szCs w:val="24"/>
        </w:rPr>
      </w:pPr>
    </w:p>
    <w:p w:rsidR="00375C1F" w:rsidRDefault="00375C1F" w:rsidP="00745DFE">
      <w:pPr>
        <w:spacing w:after="0"/>
        <w:rPr>
          <w:rFonts w:eastAsia="Times New Roman"/>
          <w:b/>
          <w:bCs/>
          <w:sz w:val="24"/>
          <w:szCs w:val="24"/>
        </w:rPr>
      </w:pPr>
    </w:p>
    <w:p w:rsidR="00375C1F" w:rsidRDefault="00375C1F" w:rsidP="00745DFE">
      <w:pPr>
        <w:spacing w:after="0"/>
        <w:rPr>
          <w:rFonts w:eastAsia="Times New Roman"/>
          <w:b/>
          <w:bCs/>
          <w:sz w:val="24"/>
          <w:szCs w:val="24"/>
        </w:rPr>
      </w:pPr>
    </w:p>
    <w:p w:rsidR="00375C1F" w:rsidRDefault="00375C1F" w:rsidP="00745DFE">
      <w:pPr>
        <w:spacing w:after="0"/>
        <w:rPr>
          <w:rFonts w:eastAsia="Times New Roman"/>
          <w:b/>
          <w:bCs/>
          <w:sz w:val="24"/>
          <w:szCs w:val="24"/>
        </w:rPr>
      </w:pPr>
    </w:p>
    <w:p w:rsidR="00375C1F" w:rsidRPr="00971FE3" w:rsidRDefault="00375C1F" w:rsidP="00375C1F">
      <w:pPr>
        <w:tabs>
          <w:tab w:val="center" w:pos="1980"/>
          <w:tab w:val="center" w:pos="6480"/>
        </w:tabs>
        <w:spacing w:after="0" w:line="240" w:lineRule="auto"/>
        <w:rPr>
          <w:rFonts w:eastAsia="Times New Roman"/>
          <w:b/>
          <w:bCs/>
          <w:szCs w:val="26"/>
        </w:rPr>
      </w:pPr>
      <w:r w:rsidRPr="00971FE3">
        <w:rPr>
          <w:rFonts w:eastAsia="Times New Roman"/>
          <w:bCs/>
          <w:szCs w:val="26"/>
        </w:rPr>
        <w:lastRenderedPageBreak/>
        <w:tab/>
        <w:t>BỘ GIÁO DỤC VÀ ĐÀO TẠO</w:t>
      </w:r>
      <w:r w:rsidRPr="00971FE3">
        <w:rPr>
          <w:rFonts w:eastAsia="Times New Roman"/>
          <w:b/>
          <w:bCs/>
          <w:szCs w:val="26"/>
        </w:rPr>
        <w:tab/>
      </w:r>
      <w:r w:rsidRPr="00971FE3">
        <w:rPr>
          <w:rFonts w:eastAsia="Times New Roman"/>
          <w:bCs/>
          <w:szCs w:val="26"/>
        </w:rPr>
        <w:t>CỘNG HÒA XÃ HỘI CHỦ NGHĨA VIỆT NAM</w:t>
      </w:r>
    </w:p>
    <w:p w:rsidR="00375C1F" w:rsidRPr="00971FE3" w:rsidRDefault="00375C1F" w:rsidP="00375C1F">
      <w:pPr>
        <w:tabs>
          <w:tab w:val="center" w:pos="1980"/>
          <w:tab w:val="center" w:pos="6480"/>
        </w:tabs>
        <w:spacing w:after="0" w:line="240" w:lineRule="auto"/>
        <w:rPr>
          <w:rFonts w:eastAsia="Times New Roman"/>
          <w:b/>
          <w:bCs/>
          <w:szCs w:val="26"/>
        </w:rPr>
      </w:pPr>
      <w:r w:rsidRPr="00971FE3">
        <w:rPr>
          <w:rFonts w:eastAsia="Times New Roman"/>
          <w:b/>
          <w:bCs/>
          <w:szCs w:val="26"/>
        </w:rPr>
        <w:tab/>
        <w:t>TRƯỜNG ĐẠI HỌC PHAN THIẾT</w:t>
      </w:r>
      <w:r w:rsidRPr="00971FE3">
        <w:rPr>
          <w:rFonts w:eastAsia="Times New Roman"/>
          <w:b/>
          <w:bCs/>
          <w:szCs w:val="26"/>
        </w:rPr>
        <w:tab/>
      </w:r>
      <w:r w:rsidRPr="00971FE3">
        <w:rPr>
          <w:rFonts w:eastAsia="Times New Roman"/>
          <w:bCs/>
          <w:szCs w:val="26"/>
        </w:rPr>
        <w:t>Độc lập – Tự do – Hạnh phúc</w:t>
      </w:r>
    </w:p>
    <w:p w:rsidR="00375C1F" w:rsidRPr="00971FE3" w:rsidRDefault="00375C1F" w:rsidP="00375C1F">
      <w:pPr>
        <w:spacing w:after="0" w:line="240" w:lineRule="auto"/>
        <w:rPr>
          <w:rFonts w:eastAsia="Times New Roman"/>
          <w:szCs w:val="26"/>
        </w:rPr>
      </w:pPr>
      <w:r>
        <w:rPr>
          <w:noProof/>
          <w:szCs w:val="26"/>
        </w:rPr>
        <mc:AlternateContent>
          <mc:Choice Requires="wps">
            <w:drawing>
              <wp:anchor distT="4294967295" distB="4294967295" distL="114300" distR="114300" simplePos="0" relativeHeight="251900928" behindDoc="0" locked="0" layoutInCell="1" allowOverlap="1">
                <wp:simplePos x="0" y="0"/>
                <wp:positionH relativeFrom="column">
                  <wp:posOffset>3378835</wp:posOffset>
                </wp:positionH>
                <wp:positionV relativeFrom="paragraph">
                  <wp:posOffset>15239</wp:posOffset>
                </wp:positionV>
                <wp:extent cx="1484630" cy="0"/>
                <wp:effectExtent l="0" t="0" r="20320" b="19050"/>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6101F" id="Straight Arrow Connector 117" o:spid="_x0000_s1026" type="#_x0000_t32" style="position:absolute;margin-left:266.05pt;margin-top:1.2pt;width:116.9pt;height:0;z-index:251900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"/>
            </w:pict>
          </mc:Fallback>
        </mc:AlternateContent>
      </w:r>
      <w:r>
        <w:rPr>
          <w:noProof/>
          <w:szCs w:val="26"/>
        </w:rPr>
        <mc:AlternateContent>
          <mc:Choice Requires="wps">
            <w:drawing>
              <wp:anchor distT="4294967295" distB="4294967295" distL="114300" distR="114300" simplePos="0" relativeHeight="251899904" behindDoc="0" locked="0" layoutInCell="1" allowOverlap="1">
                <wp:simplePos x="0" y="0"/>
                <wp:positionH relativeFrom="column">
                  <wp:posOffset>753745</wp:posOffset>
                </wp:positionH>
                <wp:positionV relativeFrom="paragraph">
                  <wp:posOffset>15239</wp:posOffset>
                </wp:positionV>
                <wp:extent cx="1080135" cy="0"/>
                <wp:effectExtent l="0" t="0" r="24765" b="19050"/>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1ECF3" id="Straight Arrow Connector 116" o:spid="_x0000_s1026" type="#_x0000_t32" style="position:absolute;margin-left:59.35pt;margin-top:1.2pt;width:85.05pt;height:0;z-index:251899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seJwIAAE4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"/>
            </w:pict>
          </mc:Fallback>
        </mc:AlternateContent>
      </w:r>
    </w:p>
    <w:p w:rsidR="00375C1F" w:rsidRPr="00971FE3" w:rsidRDefault="00375C1F" w:rsidP="00375C1F">
      <w:pPr>
        <w:spacing w:after="0" w:line="240" w:lineRule="auto"/>
        <w:jc w:val="center"/>
        <w:rPr>
          <w:rFonts w:eastAsia="Times New Roman"/>
          <w:szCs w:val="26"/>
        </w:rPr>
      </w:pPr>
      <w:r w:rsidRPr="00971FE3">
        <w:rPr>
          <w:rFonts w:eastAsia="Times New Roman"/>
          <w:szCs w:val="26"/>
        </w:rPr>
        <w:t>CHƯƠNG TRÌNH TRÌNH ĐỘ ĐẠI HỌC</w:t>
      </w:r>
    </w:p>
    <w:p w:rsidR="00375C1F" w:rsidRPr="00971FE3" w:rsidRDefault="00375C1F" w:rsidP="00375C1F">
      <w:pPr>
        <w:spacing w:after="0" w:line="240" w:lineRule="auto"/>
        <w:jc w:val="center"/>
        <w:rPr>
          <w:rFonts w:eastAsia="Times New Roman"/>
          <w:szCs w:val="26"/>
        </w:rPr>
      </w:pPr>
      <w:r w:rsidRPr="00971FE3">
        <w:rPr>
          <w:rFonts w:eastAsia="Times New Roman"/>
          <w:szCs w:val="26"/>
        </w:rPr>
        <w:t xml:space="preserve">NGÀNH ĐÀO TẠO: </w:t>
      </w:r>
      <w:r>
        <w:rPr>
          <w:rFonts w:eastAsia="Times New Roman"/>
          <w:szCs w:val="26"/>
        </w:rPr>
        <w:t>KẾ TOÁN</w:t>
      </w:r>
    </w:p>
    <w:p w:rsidR="00375C1F" w:rsidRPr="00971FE3" w:rsidRDefault="00375C1F" w:rsidP="00375C1F">
      <w:pPr>
        <w:keepNext/>
        <w:spacing w:after="0" w:line="240" w:lineRule="auto"/>
        <w:jc w:val="center"/>
        <w:outlineLvl w:val="1"/>
        <w:rPr>
          <w:rFonts w:eastAsia="Times New Roman"/>
          <w:b/>
          <w:bCs/>
          <w:szCs w:val="26"/>
        </w:rPr>
      </w:pPr>
    </w:p>
    <w:p w:rsidR="00375C1F" w:rsidRPr="00971FE3" w:rsidRDefault="00375C1F" w:rsidP="00375C1F">
      <w:pPr>
        <w:keepNext/>
        <w:spacing w:after="0" w:line="240" w:lineRule="auto"/>
        <w:jc w:val="center"/>
        <w:outlineLvl w:val="1"/>
        <w:rPr>
          <w:rFonts w:eastAsia="Times New Roman"/>
          <w:b/>
          <w:bCs/>
          <w:szCs w:val="26"/>
        </w:rPr>
      </w:pPr>
      <w:r w:rsidRPr="00971FE3">
        <w:rPr>
          <w:rFonts w:eastAsia="Times New Roman"/>
          <w:b/>
          <w:bCs/>
          <w:szCs w:val="26"/>
        </w:rPr>
        <w:t>ĐỀ CƯƠNG CHI TIẾT HỌC PHẦN</w:t>
      </w:r>
    </w:p>
    <w:p w:rsidR="00375C1F" w:rsidRPr="00971FE3" w:rsidRDefault="00375C1F" w:rsidP="00375C1F">
      <w:pPr>
        <w:spacing w:after="0" w:line="240" w:lineRule="auto"/>
        <w:rPr>
          <w:rFonts w:eastAsia="Times New Roman"/>
          <w:szCs w:val="26"/>
        </w:rPr>
      </w:pPr>
    </w:p>
    <w:p w:rsidR="00375C1F" w:rsidRPr="00971FE3" w:rsidRDefault="00375C1F" w:rsidP="00375C1F">
      <w:pPr>
        <w:tabs>
          <w:tab w:val="right" w:leader="dot" w:pos="6840"/>
        </w:tabs>
        <w:spacing w:after="0" w:line="240" w:lineRule="auto"/>
        <w:rPr>
          <w:rFonts w:eastAsia="Times New Roman"/>
          <w:b/>
          <w:bCs/>
          <w:szCs w:val="26"/>
        </w:rPr>
      </w:pPr>
      <w:r w:rsidRPr="00971FE3">
        <w:rPr>
          <w:rFonts w:eastAsia="Times New Roman"/>
          <w:b/>
          <w:bCs/>
          <w:szCs w:val="26"/>
        </w:rPr>
        <w:t xml:space="preserve">1. Tên học phần: </w:t>
      </w:r>
      <w:r>
        <w:rPr>
          <w:rFonts w:eastAsia="Times New Roman"/>
          <w:b/>
          <w:bCs/>
          <w:szCs w:val="26"/>
        </w:rPr>
        <w:t xml:space="preserve">KẾ TOÁN TÀI CHÍNH 4                   </w:t>
      </w:r>
      <w:r w:rsidRPr="00A358BB">
        <w:rPr>
          <w:rFonts w:eastAsia="Times New Roman"/>
          <w:b/>
          <w:bCs/>
          <w:szCs w:val="26"/>
        </w:rPr>
        <w:t>- Mã học phần :</w:t>
      </w:r>
      <w:r>
        <w:rPr>
          <w:rFonts w:eastAsia="Times New Roman"/>
          <w:b/>
          <w:bCs/>
          <w:szCs w:val="26"/>
        </w:rPr>
        <w:t xml:space="preserve"> </w:t>
      </w:r>
      <w:r w:rsidRPr="0094626F">
        <w:rPr>
          <w:rFonts w:eastAsia="Times New Roman"/>
          <w:b/>
          <w:bCs/>
          <w:szCs w:val="26"/>
        </w:rPr>
        <w:t>10303</w:t>
      </w:r>
    </w:p>
    <w:p w:rsidR="00375C1F" w:rsidRPr="00971FE3" w:rsidRDefault="00375C1F" w:rsidP="00375C1F">
      <w:pPr>
        <w:tabs>
          <w:tab w:val="right" w:leader="dot" w:pos="8789"/>
        </w:tabs>
        <w:spacing w:after="0" w:line="240" w:lineRule="auto"/>
        <w:rPr>
          <w:rFonts w:eastAsia="Times New Roman"/>
          <w:b/>
          <w:bCs/>
          <w:szCs w:val="26"/>
        </w:rPr>
      </w:pPr>
      <w:r w:rsidRPr="00971FE3">
        <w:rPr>
          <w:rFonts w:eastAsia="Times New Roman"/>
          <w:b/>
          <w:bCs/>
          <w:szCs w:val="26"/>
        </w:rPr>
        <w:t>2. Khoa phụ trách:</w:t>
      </w:r>
      <w:r>
        <w:rPr>
          <w:rFonts w:eastAsia="Times New Roman"/>
          <w:b/>
          <w:bCs/>
          <w:szCs w:val="26"/>
        </w:rPr>
        <w:t xml:space="preserve"> Kế toán – Kiểm toán</w:t>
      </w:r>
    </w:p>
    <w:p w:rsidR="00375C1F" w:rsidRPr="00D15BEC" w:rsidRDefault="00375C1F" w:rsidP="00375C1F">
      <w:pPr>
        <w:tabs>
          <w:tab w:val="right" w:leader="dot" w:pos="8789"/>
        </w:tabs>
        <w:spacing w:after="0" w:line="240" w:lineRule="auto"/>
        <w:rPr>
          <w:rFonts w:eastAsia="Times New Roman"/>
          <w:b/>
          <w:bCs/>
          <w:szCs w:val="26"/>
        </w:rPr>
      </w:pPr>
      <w:r w:rsidRPr="00D15BEC">
        <w:rPr>
          <w:rFonts w:eastAsia="Times New Roman"/>
          <w:b/>
          <w:bCs/>
          <w:szCs w:val="26"/>
        </w:rPr>
        <w:t xml:space="preserve">3. Họ tên các giảng viên giảng dạy: </w:t>
      </w:r>
    </w:p>
    <w:p w:rsidR="00375C1F" w:rsidRPr="001E1740" w:rsidRDefault="00375C1F" w:rsidP="00375C1F">
      <w:pPr>
        <w:spacing w:after="0" w:line="240" w:lineRule="auto"/>
        <w:ind w:firstLine="426"/>
        <w:rPr>
          <w:rFonts w:eastAsia="SimSun"/>
          <w:b/>
          <w:bCs/>
          <w:szCs w:val="26"/>
          <w:lang w:eastAsia="zh-CN"/>
        </w:rPr>
      </w:pPr>
      <w:r w:rsidRPr="001E1740">
        <w:rPr>
          <w:rFonts w:eastAsia="SimSun"/>
          <w:b/>
          <w:bCs/>
          <w:szCs w:val="26"/>
          <w:lang w:eastAsia="zh-CN"/>
        </w:rPr>
        <w:t>3.1. Họ và tên: Đào Tuyết Lan</w:t>
      </w:r>
    </w:p>
    <w:p w:rsidR="00375C1F" w:rsidRPr="001E1740" w:rsidRDefault="00375C1F" w:rsidP="00D53810">
      <w:pPr>
        <w:numPr>
          <w:ilvl w:val="0"/>
          <w:numId w:val="170"/>
        </w:numPr>
        <w:tabs>
          <w:tab w:val="left" w:pos="709"/>
        </w:tabs>
        <w:spacing w:before="0" w:after="0" w:line="240" w:lineRule="auto"/>
        <w:ind w:left="709" w:hanging="283"/>
        <w:rPr>
          <w:rFonts w:eastAsia="SimSun"/>
          <w:szCs w:val="26"/>
          <w:lang w:eastAsia="zh-CN"/>
        </w:rPr>
      </w:pPr>
      <w:r w:rsidRPr="001E1740">
        <w:rPr>
          <w:rFonts w:eastAsia="MS Mincho"/>
          <w:color w:val="000000"/>
          <w:szCs w:val="26"/>
          <w:lang w:eastAsia="ja-JP"/>
        </w:rPr>
        <w:t>Chức</w:t>
      </w:r>
      <w:r w:rsidRPr="001E1740">
        <w:rPr>
          <w:rFonts w:eastAsia="SimSun"/>
          <w:szCs w:val="26"/>
          <w:lang w:eastAsia="zh-CN"/>
        </w:rPr>
        <w:t xml:space="preserve"> danh, học hàm, học vị: Thạc sĩ</w:t>
      </w:r>
    </w:p>
    <w:p w:rsidR="00375C1F" w:rsidRPr="001E1740" w:rsidRDefault="00375C1F" w:rsidP="00D53810">
      <w:pPr>
        <w:numPr>
          <w:ilvl w:val="0"/>
          <w:numId w:val="170"/>
        </w:numPr>
        <w:tabs>
          <w:tab w:val="left" w:pos="709"/>
        </w:tabs>
        <w:spacing w:before="0" w:after="0" w:line="240" w:lineRule="auto"/>
        <w:ind w:left="709" w:hanging="283"/>
        <w:rPr>
          <w:rFonts w:eastAsia="MS Mincho"/>
          <w:color w:val="000000"/>
          <w:szCs w:val="26"/>
          <w:lang w:eastAsia="ja-JP"/>
        </w:rPr>
      </w:pPr>
      <w:r w:rsidRPr="001E1740">
        <w:rPr>
          <w:rFonts w:eastAsia="MS Mincho"/>
          <w:color w:val="000000"/>
          <w:szCs w:val="26"/>
          <w:lang w:eastAsia="ja-JP"/>
        </w:rPr>
        <w:t>Địa chỉ liên hệ: Khoa Kế toán – Kiểm toán</w:t>
      </w:r>
    </w:p>
    <w:p w:rsidR="00375C1F" w:rsidRPr="001E1740" w:rsidRDefault="00375C1F" w:rsidP="00D53810">
      <w:pPr>
        <w:numPr>
          <w:ilvl w:val="0"/>
          <w:numId w:val="170"/>
        </w:numPr>
        <w:tabs>
          <w:tab w:val="left" w:pos="709"/>
        </w:tabs>
        <w:spacing w:before="0" w:after="0" w:line="240" w:lineRule="auto"/>
        <w:ind w:left="709" w:hanging="283"/>
        <w:rPr>
          <w:rFonts w:eastAsia="SimSun"/>
          <w:szCs w:val="26"/>
          <w:lang w:eastAsia="zh-CN"/>
        </w:rPr>
      </w:pPr>
      <w:r w:rsidRPr="001E1740">
        <w:rPr>
          <w:rFonts w:eastAsia="SimSun"/>
          <w:szCs w:val="26"/>
          <w:lang w:eastAsia="zh-CN"/>
        </w:rPr>
        <w:t>ĐT: 0989.002.001</w:t>
      </w:r>
      <w:r w:rsidRPr="001E1740">
        <w:rPr>
          <w:rFonts w:eastAsia="SimSun"/>
          <w:szCs w:val="26"/>
          <w:lang w:eastAsia="zh-CN"/>
        </w:rPr>
        <w:tab/>
      </w:r>
      <w:r w:rsidRPr="001E1740">
        <w:rPr>
          <w:rFonts w:eastAsia="SimSun"/>
          <w:szCs w:val="26"/>
          <w:lang w:eastAsia="zh-CN"/>
        </w:rPr>
        <w:tab/>
      </w:r>
      <w:r w:rsidRPr="001E1740">
        <w:rPr>
          <w:rFonts w:eastAsia="SimSun"/>
          <w:szCs w:val="26"/>
          <w:lang w:eastAsia="zh-CN"/>
        </w:rPr>
        <w:tab/>
      </w:r>
      <w:r w:rsidRPr="001E1740">
        <w:rPr>
          <w:rFonts w:eastAsia="SimSun"/>
          <w:szCs w:val="26"/>
          <w:lang w:eastAsia="zh-CN"/>
        </w:rPr>
        <w:tab/>
        <w:t>email: daotuyetlan.07@gmail.com</w:t>
      </w:r>
    </w:p>
    <w:p w:rsidR="00375C1F" w:rsidRPr="001E1740" w:rsidRDefault="00375C1F" w:rsidP="00375C1F">
      <w:pPr>
        <w:spacing w:after="0" w:line="240" w:lineRule="auto"/>
        <w:ind w:firstLine="720"/>
        <w:rPr>
          <w:rFonts w:eastAsia="SimSun"/>
          <w:szCs w:val="26"/>
          <w:lang w:eastAsia="zh-CN"/>
        </w:rPr>
      </w:pPr>
      <w:r w:rsidRPr="001E1740">
        <w:rPr>
          <w:rFonts w:eastAsia="SimSun"/>
          <w:szCs w:val="26"/>
          <w:lang w:eastAsia="zh-CN"/>
        </w:rPr>
        <w:t xml:space="preserve">Các hướng nghiên cứu chính: Kế toán, Kiểm toán </w:t>
      </w:r>
    </w:p>
    <w:p w:rsidR="00375C1F" w:rsidRPr="00D15BEC" w:rsidRDefault="00375C1F" w:rsidP="00375C1F">
      <w:pPr>
        <w:spacing w:after="0" w:line="240" w:lineRule="auto"/>
        <w:ind w:firstLine="426"/>
        <w:rPr>
          <w:rFonts w:eastAsia="SimSun"/>
          <w:b/>
          <w:bCs/>
          <w:szCs w:val="26"/>
          <w:lang w:eastAsia="zh-CN"/>
        </w:rPr>
      </w:pPr>
      <w:r w:rsidRPr="00D15BEC">
        <w:rPr>
          <w:rFonts w:eastAsia="SimSun"/>
          <w:b/>
          <w:bCs/>
          <w:szCs w:val="26"/>
          <w:lang w:eastAsia="zh-CN"/>
        </w:rPr>
        <w:t xml:space="preserve">3.2. Họ và tên: </w:t>
      </w:r>
      <w:r>
        <w:rPr>
          <w:rFonts w:eastAsia="SimSun"/>
          <w:b/>
          <w:bCs/>
          <w:szCs w:val="26"/>
          <w:lang w:eastAsia="zh-CN"/>
        </w:rPr>
        <w:t>Nguyễn Thị Thảo</w:t>
      </w:r>
    </w:p>
    <w:p w:rsidR="00375C1F" w:rsidRPr="00D15BEC" w:rsidRDefault="00375C1F" w:rsidP="00D53810">
      <w:pPr>
        <w:numPr>
          <w:ilvl w:val="0"/>
          <w:numId w:val="12"/>
        </w:numPr>
        <w:spacing w:before="0" w:after="0" w:line="240" w:lineRule="auto"/>
        <w:rPr>
          <w:rFonts w:eastAsia="SimSun"/>
          <w:szCs w:val="26"/>
          <w:lang w:eastAsia="zh-CN"/>
        </w:rPr>
      </w:pPr>
      <w:r w:rsidRPr="00D15BEC">
        <w:rPr>
          <w:rFonts w:eastAsia="SimSun"/>
          <w:szCs w:val="26"/>
          <w:lang w:eastAsia="zh-CN"/>
        </w:rPr>
        <w:t xml:space="preserve">Chức danh, học hàm, học vị: </w:t>
      </w:r>
      <w:r>
        <w:rPr>
          <w:rFonts w:eastAsia="SimSun"/>
          <w:szCs w:val="26"/>
          <w:lang w:eastAsia="zh-CN"/>
        </w:rPr>
        <w:t>Cử nhân</w:t>
      </w:r>
    </w:p>
    <w:p w:rsidR="00375C1F" w:rsidRPr="00D15BEC" w:rsidRDefault="00375C1F" w:rsidP="00D53810">
      <w:pPr>
        <w:numPr>
          <w:ilvl w:val="0"/>
          <w:numId w:val="13"/>
        </w:numPr>
        <w:spacing w:before="0" w:after="0" w:line="240" w:lineRule="auto"/>
        <w:textAlignment w:val="baseline"/>
        <w:rPr>
          <w:rFonts w:eastAsia="MS Mincho"/>
          <w:color w:val="000000"/>
          <w:szCs w:val="26"/>
          <w:lang w:eastAsia="ja-JP"/>
        </w:rPr>
      </w:pPr>
      <w:r w:rsidRPr="00D15BEC">
        <w:rPr>
          <w:rFonts w:eastAsia="MS Mincho"/>
          <w:color w:val="000000"/>
          <w:szCs w:val="26"/>
          <w:lang w:eastAsia="ja-JP"/>
        </w:rPr>
        <w:t>Địa chỉ liên hệ: Khoa Kế toán – Kiểm toán</w:t>
      </w:r>
    </w:p>
    <w:p w:rsidR="00375C1F" w:rsidRPr="00D15BEC" w:rsidRDefault="00375C1F" w:rsidP="00D53810">
      <w:pPr>
        <w:numPr>
          <w:ilvl w:val="0"/>
          <w:numId w:val="12"/>
        </w:numPr>
        <w:spacing w:before="0" w:after="0" w:line="240" w:lineRule="auto"/>
        <w:rPr>
          <w:rFonts w:eastAsia="SimSun"/>
          <w:szCs w:val="26"/>
          <w:lang w:eastAsia="zh-CN"/>
        </w:rPr>
      </w:pPr>
      <w:r>
        <w:rPr>
          <w:rFonts w:eastAsia="SimSun"/>
          <w:szCs w:val="26"/>
          <w:lang w:eastAsia="zh-CN"/>
        </w:rPr>
        <w:t xml:space="preserve">ĐT:  01662.416.163        </w:t>
      </w:r>
      <w:r>
        <w:rPr>
          <w:rFonts w:eastAsia="SimSun"/>
          <w:szCs w:val="26"/>
          <w:lang w:eastAsia="zh-CN"/>
        </w:rPr>
        <w:tab/>
      </w:r>
      <w:r w:rsidRPr="00D15BEC">
        <w:rPr>
          <w:rFonts w:eastAsia="SimSun"/>
          <w:szCs w:val="26"/>
          <w:lang w:eastAsia="zh-CN"/>
        </w:rPr>
        <w:t>email:</w:t>
      </w:r>
      <w:r>
        <w:rPr>
          <w:rFonts w:eastAsia="SimSun"/>
          <w:szCs w:val="26"/>
          <w:lang w:eastAsia="zh-CN"/>
        </w:rPr>
        <w:t>ntthao@upt.edu.vn</w:t>
      </w:r>
    </w:p>
    <w:p w:rsidR="00375C1F" w:rsidRPr="00971FE3" w:rsidRDefault="00375C1F" w:rsidP="00375C1F">
      <w:pPr>
        <w:spacing w:after="0" w:line="240" w:lineRule="auto"/>
        <w:rPr>
          <w:rFonts w:eastAsia="SimSun"/>
          <w:szCs w:val="26"/>
          <w:lang w:eastAsia="zh-CN"/>
        </w:rPr>
      </w:pPr>
      <w:r w:rsidRPr="00D15BEC">
        <w:rPr>
          <w:rFonts w:eastAsia="SimSun"/>
          <w:szCs w:val="26"/>
          <w:lang w:eastAsia="zh-CN"/>
        </w:rPr>
        <w:tab/>
        <w:t xml:space="preserve">Các hướng nghiên cứu chính: </w:t>
      </w:r>
      <w:r w:rsidRPr="00110958">
        <w:rPr>
          <w:rFonts w:eastAsia="SimSun"/>
          <w:szCs w:val="26"/>
          <w:lang w:eastAsia="zh-CN"/>
        </w:rPr>
        <w:t>Kế toán, Kiểm toán</w:t>
      </w:r>
    </w:p>
    <w:p w:rsidR="00375C1F" w:rsidRPr="00971FE3" w:rsidRDefault="00375C1F" w:rsidP="00375C1F">
      <w:pPr>
        <w:spacing w:after="0" w:line="240" w:lineRule="auto"/>
        <w:rPr>
          <w:rFonts w:eastAsia="Times New Roman"/>
          <w:b/>
          <w:bCs/>
          <w:szCs w:val="26"/>
        </w:rPr>
      </w:pPr>
      <w:r w:rsidRPr="00971FE3">
        <w:rPr>
          <w:rFonts w:eastAsia="Times New Roman"/>
          <w:b/>
          <w:bCs/>
          <w:szCs w:val="26"/>
        </w:rPr>
        <w:t>4. Số tín chỉ: 3</w:t>
      </w:r>
    </w:p>
    <w:p w:rsidR="00375C1F" w:rsidRPr="00971FE3" w:rsidRDefault="00375C1F" w:rsidP="00375C1F">
      <w:pPr>
        <w:spacing w:after="0" w:line="240" w:lineRule="auto"/>
        <w:rPr>
          <w:rFonts w:eastAsia="Times New Roman"/>
          <w:b/>
          <w:bCs/>
          <w:szCs w:val="26"/>
        </w:rPr>
      </w:pPr>
      <w:r w:rsidRPr="00971FE3">
        <w:rPr>
          <w:rFonts w:eastAsia="Times New Roman"/>
          <w:b/>
          <w:bCs/>
          <w:szCs w:val="26"/>
        </w:rPr>
        <w:t>5. Phân bổ thời gian (tiết): 45 tiết</w:t>
      </w:r>
    </w:p>
    <w:p w:rsidR="00375C1F" w:rsidRPr="00971FE3" w:rsidRDefault="00375C1F" w:rsidP="00D53810">
      <w:pPr>
        <w:numPr>
          <w:ilvl w:val="0"/>
          <w:numId w:val="11"/>
        </w:numPr>
        <w:spacing w:before="0" w:after="0" w:line="240" w:lineRule="auto"/>
        <w:rPr>
          <w:rFonts w:eastAsia="Times New Roman"/>
          <w:szCs w:val="26"/>
        </w:rPr>
      </w:pPr>
      <w:r w:rsidRPr="00971FE3">
        <w:rPr>
          <w:rFonts w:eastAsia="Times New Roman"/>
          <w:szCs w:val="26"/>
        </w:rPr>
        <w:t>Lên lớp: 45 tiết</w:t>
      </w:r>
    </w:p>
    <w:p w:rsidR="00375C1F" w:rsidRPr="00971FE3" w:rsidRDefault="00375C1F" w:rsidP="00D53810">
      <w:pPr>
        <w:numPr>
          <w:ilvl w:val="0"/>
          <w:numId w:val="11"/>
        </w:numPr>
        <w:spacing w:before="0" w:after="0" w:line="240" w:lineRule="auto"/>
        <w:rPr>
          <w:rFonts w:eastAsia="Times New Roman"/>
          <w:szCs w:val="26"/>
        </w:rPr>
      </w:pPr>
      <w:r w:rsidRPr="00971FE3">
        <w:rPr>
          <w:rFonts w:eastAsia="Times New Roman"/>
          <w:szCs w:val="26"/>
        </w:rPr>
        <w:t>Tự học: 135 tiết</w:t>
      </w:r>
    </w:p>
    <w:p w:rsidR="00375C1F" w:rsidRPr="00971FE3" w:rsidRDefault="00375C1F" w:rsidP="00375C1F">
      <w:pPr>
        <w:spacing w:after="0" w:line="240" w:lineRule="auto"/>
        <w:rPr>
          <w:rFonts w:eastAsia="Times New Roman"/>
          <w:b/>
          <w:bCs/>
          <w:szCs w:val="26"/>
        </w:rPr>
      </w:pPr>
      <w:r w:rsidRPr="00971FE3">
        <w:rPr>
          <w:rFonts w:eastAsia="Times New Roman"/>
          <w:b/>
          <w:bCs/>
          <w:szCs w:val="26"/>
        </w:rPr>
        <w:t xml:space="preserve">6. Học phần tiên quyết: </w:t>
      </w:r>
      <w:r>
        <w:rPr>
          <w:rFonts w:eastAsia="Times New Roman"/>
          <w:b/>
          <w:bCs/>
          <w:szCs w:val="26"/>
        </w:rPr>
        <w:t>Nguyên lý kế toán, Kế toán tài chính 1, Kế toán tài chính 2, Kế toán tài chính 3.</w:t>
      </w:r>
    </w:p>
    <w:p w:rsidR="00375C1F" w:rsidRDefault="00375C1F" w:rsidP="00375C1F">
      <w:pPr>
        <w:spacing w:after="0" w:line="240" w:lineRule="auto"/>
        <w:rPr>
          <w:rFonts w:eastAsia="Times New Roman"/>
          <w:b/>
          <w:bCs/>
          <w:szCs w:val="26"/>
        </w:rPr>
      </w:pPr>
      <w:r w:rsidRPr="00971FE3">
        <w:rPr>
          <w:rFonts w:eastAsia="Times New Roman"/>
          <w:b/>
          <w:bCs/>
          <w:szCs w:val="26"/>
        </w:rPr>
        <w:t>7. Mục tiêu của học phần:</w:t>
      </w:r>
    </w:p>
    <w:p w:rsidR="00375C1F" w:rsidRPr="00BF312A" w:rsidRDefault="00375C1F" w:rsidP="00D53810">
      <w:pPr>
        <w:pStyle w:val="NormalWeb"/>
        <w:numPr>
          <w:ilvl w:val="0"/>
          <w:numId w:val="15"/>
        </w:numPr>
        <w:spacing w:before="0" w:beforeAutospacing="0" w:after="0" w:afterAutospacing="0"/>
        <w:ind w:left="540"/>
        <w:jc w:val="both"/>
        <w:rPr>
          <w:b/>
          <w:color w:val="000000"/>
          <w:sz w:val="26"/>
          <w:szCs w:val="26"/>
        </w:rPr>
      </w:pPr>
      <w:r w:rsidRPr="00BF312A">
        <w:rPr>
          <w:b/>
          <w:color w:val="000000"/>
          <w:sz w:val="26"/>
          <w:szCs w:val="26"/>
        </w:rPr>
        <w:t xml:space="preserve">Về kiến thức: </w:t>
      </w:r>
      <w:r w:rsidRPr="00BF312A">
        <w:rPr>
          <w:color w:val="000000"/>
          <w:sz w:val="26"/>
          <w:szCs w:val="26"/>
        </w:rPr>
        <w:t>Học phần này mong muốn sinh viên:</w:t>
      </w:r>
    </w:p>
    <w:p w:rsidR="00375C1F" w:rsidRPr="00BF312A" w:rsidRDefault="00375C1F" w:rsidP="00D53810">
      <w:pPr>
        <w:pStyle w:val="NormalWeb"/>
        <w:numPr>
          <w:ilvl w:val="0"/>
          <w:numId w:val="16"/>
        </w:numPr>
        <w:spacing w:before="0" w:beforeAutospacing="0" w:after="0" w:afterAutospacing="0"/>
        <w:ind w:left="1080"/>
        <w:jc w:val="both"/>
        <w:rPr>
          <w:color w:val="000000"/>
          <w:sz w:val="26"/>
          <w:szCs w:val="26"/>
        </w:rPr>
      </w:pPr>
      <w:r w:rsidRPr="00BF312A">
        <w:rPr>
          <w:color w:val="000000"/>
          <w:sz w:val="26"/>
          <w:szCs w:val="26"/>
        </w:rPr>
        <w:t xml:space="preserve">Biết những </w:t>
      </w:r>
      <w:r>
        <w:rPr>
          <w:color w:val="000000"/>
          <w:sz w:val="26"/>
          <w:szCs w:val="26"/>
        </w:rPr>
        <w:t>đặc điểm của sổ kế toán, các hình thức sổ kế, hệ thống báo cáo tài chính và các vấn đề liên quan</w:t>
      </w:r>
      <w:r w:rsidRPr="00BF312A">
        <w:rPr>
          <w:color w:val="000000"/>
          <w:sz w:val="26"/>
          <w:szCs w:val="26"/>
        </w:rPr>
        <w:t>…</w:t>
      </w:r>
    </w:p>
    <w:p w:rsidR="00375C1F" w:rsidRPr="00BF312A" w:rsidRDefault="00375C1F" w:rsidP="00D53810">
      <w:pPr>
        <w:pStyle w:val="NormalWeb"/>
        <w:numPr>
          <w:ilvl w:val="0"/>
          <w:numId w:val="16"/>
        </w:numPr>
        <w:spacing w:before="0" w:beforeAutospacing="0" w:after="0" w:afterAutospacing="0"/>
        <w:ind w:left="1080"/>
        <w:jc w:val="both"/>
        <w:rPr>
          <w:sz w:val="26"/>
          <w:szCs w:val="26"/>
        </w:rPr>
      </w:pPr>
      <w:r w:rsidRPr="00BF312A">
        <w:rPr>
          <w:color w:val="000000"/>
          <w:sz w:val="26"/>
          <w:szCs w:val="26"/>
        </w:rPr>
        <w:t xml:space="preserve">Hiểu và mô tả được </w:t>
      </w:r>
      <w:r w:rsidRPr="00BF312A">
        <w:rPr>
          <w:sz w:val="26"/>
          <w:szCs w:val="26"/>
        </w:rPr>
        <w:t xml:space="preserve">các vấn đề cơ bản về sổ kế toán và các hình thức sổ kế toán, những vấn đề chung về báo cáo tài chính, các nguyên tắc lập và trình bày Báo cáo tài chính, các nguyên tắc ghi nhận sai sót trong kế toán, thay đổi chính sách kế toán và thay đổi ước tính kế toán, </w:t>
      </w:r>
      <w:r w:rsidRPr="00BF312A">
        <w:rPr>
          <w:bCs/>
          <w:sz w:val="26"/>
          <w:szCs w:val="26"/>
        </w:rPr>
        <w:t xml:space="preserve">các phương </w:t>
      </w:r>
      <w:r w:rsidRPr="00BF312A">
        <w:rPr>
          <w:color w:val="000000"/>
          <w:sz w:val="26"/>
          <w:szCs w:val="26"/>
        </w:rPr>
        <w:t>pháp</w:t>
      </w:r>
      <w:r w:rsidRPr="00BF312A">
        <w:rPr>
          <w:bCs/>
          <w:sz w:val="26"/>
          <w:szCs w:val="26"/>
        </w:rPr>
        <w:t xml:space="preserve"> điều chỉnh hồi tố và điều chỉnh phi hồi tố</w:t>
      </w:r>
      <w:r w:rsidRPr="00BF312A">
        <w:rPr>
          <w:sz w:val="26"/>
          <w:szCs w:val="26"/>
        </w:rPr>
        <w:t>, các nguyên tắc ghi nhận kế toán ảnh hưởng do điều chỉnh, trình bày báo cáo những thông tin liên quan do điều chỉnh.</w:t>
      </w:r>
    </w:p>
    <w:p w:rsidR="00375C1F" w:rsidRPr="00BF312A" w:rsidRDefault="00375C1F" w:rsidP="00D53810">
      <w:pPr>
        <w:pStyle w:val="NormalWeb"/>
        <w:numPr>
          <w:ilvl w:val="0"/>
          <w:numId w:val="16"/>
        </w:numPr>
        <w:spacing w:before="0" w:beforeAutospacing="0" w:after="0" w:afterAutospacing="0"/>
        <w:ind w:left="1080"/>
        <w:jc w:val="both"/>
        <w:rPr>
          <w:color w:val="000000"/>
          <w:sz w:val="26"/>
          <w:szCs w:val="26"/>
        </w:rPr>
      </w:pPr>
      <w:r w:rsidRPr="00BF312A">
        <w:rPr>
          <w:color w:val="000000"/>
          <w:sz w:val="26"/>
          <w:szCs w:val="26"/>
        </w:rPr>
        <w:t xml:space="preserve">Vận dụng các kiến thức chung cơ bản </w:t>
      </w:r>
      <w:r>
        <w:rPr>
          <w:color w:val="000000"/>
          <w:sz w:val="26"/>
          <w:szCs w:val="26"/>
        </w:rPr>
        <w:t>liên quan đến sổ kế toán và báo cáo tài chính</w:t>
      </w:r>
      <w:r w:rsidRPr="00BF312A">
        <w:rPr>
          <w:color w:val="000000"/>
          <w:sz w:val="26"/>
          <w:szCs w:val="26"/>
        </w:rPr>
        <w:t xml:space="preserve"> như đã nêu ở trên vào việc</w:t>
      </w:r>
      <w:r w:rsidRPr="00BF312A">
        <w:rPr>
          <w:bCs/>
          <w:sz w:val="26"/>
          <w:szCs w:val="26"/>
        </w:rPr>
        <w:t xml:space="preserve"> </w:t>
      </w:r>
      <w:r>
        <w:rPr>
          <w:bCs/>
          <w:sz w:val="26"/>
          <w:szCs w:val="26"/>
        </w:rPr>
        <w:t xml:space="preserve">lập chứng từ kế toán, sổ kế toán; lập và </w:t>
      </w:r>
      <w:r w:rsidRPr="00BF312A">
        <w:rPr>
          <w:bCs/>
          <w:sz w:val="26"/>
          <w:szCs w:val="26"/>
        </w:rPr>
        <w:t xml:space="preserve">phân tích </w:t>
      </w:r>
      <w:r>
        <w:rPr>
          <w:bCs/>
          <w:sz w:val="26"/>
          <w:szCs w:val="26"/>
        </w:rPr>
        <w:t>chi tiết Báo cáo tài chính; thực hiện kế toán liên quan đến các sai sót trong kế toán, thay đổi chính sách kế toán và ước tính kế toán, các sự kiện phát sinh sau ngày kết thúc kỳ kế toán năm.</w:t>
      </w:r>
    </w:p>
    <w:p w:rsidR="00375C1F" w:rsidRPr="003B7897" w:rsidRDefault="00375C1F" w:rsidP="00D53810">
      <w:pPr>
        <w:pStyle w:val="NormalWeb"/>
        <w:numPr>
          <w:ilvl w:val="0"/>
          <w:numId w:val="15"/>
        </w:numPr>
        <w:spacing w:before="0" w:beforeAutospacing="0" w:after="0" w:afterAutospacing="0"/>
        <w:ind w:left="540"/>
        <w:jc w:val="both"/>
        <w:rPr>
          <w:color w:val="000000"/>
          <w:sz w:val="26"/>
          <w:szCs w:val="26"/>
        </w:rPr>
      </w:pPr>
      <w:r w:rsidRPr="003B7897">
        <w:rPr>
          <w:b/>
          <w:color w:val="000000"/>
          <w:sz w:val="26"/>
          <w:szCs w:val="26"/>
        </w:rPr>
        <w:t>Về kỹ năng</w:t>
      </w:r>
      <w:r w:rsidRPr="003B7897">
        <w:rPr>
          <w:color w:val="000000"/>
          <w:sz w:val="26"/>
          <w:szCs w:val="26"/>
        </w:rPr>
        <w:t>: Học phần này kỳ vọng sinh viên đạt được các kỹ năng:</w:t>
      </w:r>
    </w:p>
    <w:p w:rsidR="00375C1F" w:rsidRPr="003B7897" w:rsidRDefault="00375C1F" w:rsidP="00D53810">
      <w:pPr>
        <w:pStyle w:val="NormalWeb"/>
        <w:numPr>
          <w:ilvl w:val="0"/>
          <w:numId w:val="16"/>
        </w:numPr>
        <w:spacing w:before="0" w:beforeAutospacing="0" w:after="0" w:afterAutospacing="0"/>
        <w:ind w:left="1080"/>
        <w:jc w:val="both"/>
        <w:rPr>
          <w:color w:val="000000"/>
          <w:sz w:val="26"/>
          <w:szCs w:val="26"/>
        </w:rPr>
      </w:pPr>
      <w:r w:rsidRPr="003B7897">
        <w:rPr>
          <w:color w:val="000000"/>
          <w:sz w:val="26"/>
          <w:szCs w:val="26"/>
        </w:rPr>
        <w:lastRenderedPageBreak/>
        <w:t xml:space="preserve">Vận dụng kiến thức để </w:t>
      </w:r>
      <w:r>
        <w:rPr>
          <w:color w:val="000000"/>
          <w:sz w:val="26"/>
          <w:szCs w:val="26"/>
        </w:rPr>
        <w:t>tổ chức hệ thống sổ kế toán và hệ thống báo cáo tài chính</w:t>
      </w:r>
      <w:r w:rsidRPr="003B7897">
        <w:rPr>
          <w:color w:val="000000"/>
          <w:sz w:val="26"/>
          <w:szCs w:val="26"/>
        </w:rPr>
        <w:t>.</w:t>
      </w:r>
    </w:p>
    <w:p w:rsidR="00375C1F" w:rsidRPr="003B7897" w:rsidRDefault="00375C1F" w:rsidP="00D53810">
      <w:pPr>
        <w:pStyle w:val="NormalWeb"/>
        <w:numPr>
          <w:ilvl w:val="0"/>
          <w:numId w:val="16"/>
        </w:numPr>
        <w:spacing w:before="0" w:beforeAutospacing="0" w:after="0" w:afterAutospacing="0"/>
        <w:ind w:left="1080"/>
        <w:jc w:val="both"/>
        <w:rPr>
          <w:color w:val="000000"/>
          <w:sz w:val="26"/>
          <w:szCs w:val="26"/>
        </w:rPr>
      </w:pPr>
      <w:r w:rsidRPr="003B7897">
        <w:rPr>
          <w:color w:val="000000"/>
          <w:sz w:val="26"/>
          <w:szCs w:val="26"/>
        </w:rPr>
        <w:t>Tìm kiếm và lựa chọn kiến thức để tự giải quyết các vấn đề.</w:t>
      </w:r>
    </w:p>
    <w:p w:rsidR="00375C1F" w:rsidRPr="003B7897" w:rsidRDefault="00375C1F" w:rsidP="00D53810">
      <w:pPr>
        <w:pStyle w:val="NormalWeb"/>
        <w:numPr>
          <w:ilvl w:val="0"/>
          <w:numId w:val="16"/>
        </w:numPr>
        <w:spacing w:before="0" w:beforeAutospacing="0" w:after="0" w:afterAutospacing="0"/>
        <w:ind w:left="1080"/>
        <w:jc w:val="both"/>
        <w:rPr>
          <w:color w:val="000000"/>
          <w:sz w:val="26"/>
          <w:szCs w:val="26"/>
        </w:rPr>
      </w:pPr>
      <w:r w:rsidRPr="003B7897">
        <w:rPr>
          <w:color w:val="000000"/>
          <w:sz w:val="26"/>
          <w:szCs w:val="26"/>
        </w:rPr>
        <w:t>Hợp tác, giao tiếp tốt và có khả năng quản lý nhóm làm việc;</w:t>
      </w:r>
    </w:p>
    <w:p w:rsidR="00375C1F" w:rsidRPr="003B7897" w:rsidRDefault="00375C1F" w:rsidP="00D53810">
      <w:pPr>
        <w:pStyle w:val="NormalWeb"/>
        <w:numPr>
          <w:ilvl w:val="0"/>
          <w:numId w:val="16"/>
        </w:numPr>
        <w:spacing w:before="0" w:beforeAutospacing="0" w:after="0" w:afterAutospacing="0"/>
        <w:ind w:left="1080"/>
        <w:jc w:val="both"/>
        <w:rPr>
          <w:color w:val="000000"/>
          <w:sz w:val="26"/>
          <w:szCs w:val="26"/>
        </w:rPr>
      </w:pPr>
      <w:r w:rsidRPr="003B7897">
        <w:rPr>
          <w:color w:val="000000"/>
          <w:sz w:val="26"/>
          <w:szCs w:val="26"/>
        </w:rPr>
        <w:t>Lập mục tiêu và kế hoạch thực hiện cho bản thân và cho công việc.</w:t>
      </w:r>
    </w:p>
    <w:p w:rsidR="00375C1F" w:rsidRPr="003B7897" w:rsidRDefault="00375C1F" w:rsidP="00D53810">
      <w:pPr>
        <w:pStyle w:val="NormalWeb"/>
        <w:numPr>
          <w:ilvl w:val="0"/>
          <w:numId w:val="15"/>
        </w:numPr>
        <w:spacing w:before="0" w:beforeAutospacing="0" w:after="0" w:afterAutospacing="0"/>
        <w:ind w:left="540"/>
        <w:jc w:val="both"/>
        <w:rPr>
          <w:i/>
          <w:sz w:val="26"/>
          <w:szCs w:val="26"/>
        </w:rPr>
      </w:pPr>
      <w:r w:rsidRPr="003B7897">
        <w:rPr>
          <w:b/>
          <w:color w:val="000000"/>
          <w:sz w:val="26"/>
          <w:szCs w:val="26"/>
        </w:rPr>
        <w:t>Về năng lực tự chủ và chịu trách nhiệm</w:t>
      </w:r>
      <w:r w:rsidRPr="003B7897">
        <w:rPr>
          <w:color w:val="000000"/>
          <w:sz w:val="26"/>
          <w:szCs w:val="26"/>
        </w:rPr>
        <w:t>: Học phần này kỳ vọng sinh viên sau khi hoàn thành sẽ có được thái độ yêu thích môn học; hình thành được khả năng tự học, tự nghiên cứu; biết đặt mục tiêu và kế hoạch cho bản thân trong công việc và cuộc sống; có thái độ tích cực, kỷ luật trong công việc để thích nghi trong môi trường tổ chức mới và nâng cao hiệu quả trong công việc.</w:t>
      </w:r>
    </w:p>
    <w:p w:rsidR="00375C1F" w:rsidRDefault="00375C1F" w:rsidP="00375C1F">
      <w:pPr>
        <w:spacing w:after="0" w:line="240" w:lineRule="auto"/>
        <w:rPr>
          <w:rFonts w:eastAsia="Times New Roman"/>
          <w:bCs/>
          <w:color w:val="000000"/>
          <w:szCs w:val="26"/>
        </w:rPr>
      </w:pPr>
      <w:r w:rsidRPr="003B7897">
        <w:rPr>
          <w:rFonts w:eastAsia="Times New Roman"/>
          <w:b/>
          <w:bCs/>
          <w:szCs w:val="26"/>
        </w:rPr>
        <w:t xml:space="preserve">8. Chuẩn đầu ra học phần: </w:t>
      </w:r>
      <w:r w:rsidRPr="003B7897">
        <w:rPr>
          <w:rFonts w:eastAsia="Times New Roman"/>
          <w:bCs/>
          <w:color w:val="000000"/>
          <w:szCs w:val="26"/>
        </w:rPr>
        <w:t>Để hoàn thành học phần, người học phải đạt được, chuẩn đầu ra học phần/ mục tiêu cụ thể.</w:t>
      </w:r>
    </w:p>
    <w:p w:rsidR="00375C1F" w:rsidRPr="00E759C9" w:rsidRDefault="00375C1F" w:rsidP="00375C1F">
      <w:pPr>
        <w:spacing w:after="0" w:line="240" w:lineRule="auto"/>
        <w:ind w:left="360"/>
        <w:rPr>
          <w:rFonts w:eastAsia="SimSun"/>
          <w:b/>
          <w:i/>
          <w:iCs/>
          <w:szCs w:val="26"/>
          <w:lang w:eastAsia="zh-CN"/>
        </w:rPr>
      </w:pPr>
      <w:r w:rsidRPr="00E759C9">
        <w:rPr>
          <w:rFonts w:eastAsia="SimSun"/>
          <w:b/>
          <w:i/>
          <w:iCs/>
          <w:szCs w:val="26"/>
          <w:lang w:eastAsia="zh-CN"/>
        </w:rPr>
        <w:t xml:space="preserve">- </w:t>
      </w:r>
      <w:r w:rsidRPr="00E759C9">
        <w:rPr>
          <w:rFonts w:eastAsia="SimSun"/>
          <w:b/>
          <w:iCs/>
          <w:szCs w:val="26"/>
          <w:lang w:eastAsia="zh-CN"/>
        </w:rPr>
        <w:t>K</w:t>
      </w:r>
      <w:r w:rsidRPr="00E759C9">
        <w:rPr>
          <w:rFonts w:eastAsia="SimSun"/>
          <w:b/>
          <w:iCs/>
          <w:szCs w:val="26"/>
          <w:lang w:val="vi-VN" w:eastAsia="zh-CN"/>
        </w:rPr>
        <w:t>iến thức</w:t>
      </w:r>
      <w:r w:rsidRPr="00E759C9">
        <w:rPr>
          <w:rFonts w:eastAsia="SimSun"/>
          <w:b/>
          <w:iCs/>
          <w:szCs w:val="26"/>
          <w:lang w:eastAsia="zh-CN"/>
        </w:rPr>
        <w:t>:</w:t>
      </w:r>
      <w:r w:rsidRPr="00E759C9">
        <w:rPr>
          <w:rFonts w:eastAsia="SimSun"/>
          <w:b/>
          <w:i/>
          <w:iCs/>
          <w:szCs w:val="26"/>
          <w:lang w:eastAsia="zh-CN"/>
        </w:rPr>
        <w:t xml:space="preserve"> </w:t>
      </w:r>
    </w:p>
    <w:p w:rsidR="00375C1F" w:rsidRPr="00A44933" w:rsidRDefault="00375C1F" w:rsidP="00375C1F">
      <w:pPr>
        <w:spacing w:after="0" w:line="240" w:lineRule="auto"/>
        <w:ind w:left="720"/>
        <w:rPr>
          <w:szCs w:val="26"/>
        </w:rPr>
      </w:pPr>
      <w:r w:rsidRPr="00E759C9">
        <w:rPr>
          <w:rFonts w:eastAsia="SimSun"/>
          <w:iCs/>
          <w:szCs w:val="26"/>
          <w:lang w:eastAsia="zh-CN"/>
        </w:rPr>
        <w:t xml:space="preserve">1. </w:t>
      </w:r>
      <w:r w:rsidRPr="00A44933">
        <w:rPr>
          <w:rFonts w:eastAsia="Times New Roman"/>
          <w:b/>
          <w:i/>
          <w:szCs w:val="26"/>
        </w:rPr>
        <w:t>Mô tả</w:t>
      </w:r>
      <w:r w:rsidRPr="00481CE9">
        <w:rPr>
          <w:rFonts w:eastAsia="Times New Roman"/>
          <w:szCs w:val="26"/>
        </w:rPr>
        <w:t xml:space="preserve"> được </w:t>
      </w:r>
      <w:r w:rsidRPr="00A44933">
        <w:rPr>
          <w:rFonts w:eastAsia="Times New Roman"/>
          <w:b/>
          <w:szCs w:val="26"/>
        </w:rPr>
        <w:t>(1)</w:t>
      </w:r>
      <w:r w:rsidRPr="00481CE9">
        <w:rPr>
          <w:rFonts w:eastAsia="Times New Roman"/>
          <w:szCs w:val="26"/>
        </w:rPr>
        <w:t xml:space="preserve"> các vấn đề cơ bản về sổ kế toán và các hình thức sổ kế toán</w:t>
      </w:r>
      <w:r w:rsidRPr="00481CE9">
        <w:rPr>
          <w:szCs w:val="26"/>
        </w:rPr>
        <w:t xml:space="preserve">, </w:t>
      </w:r>
      <w:r w:rsidRPr="00A44933">
        <w:rPr>
          <w:b/>
          <w:szCs w:val="26"/>
        </w:rPr>
        <w:t>(2)</w:t>
      </w:r>
      <w:r w:rsidRPr="00481CE9">
        <w:rPr>
          <w:szCs w:val="26"/>
        </w:rPr>
        <w:t xml:space="preserve"> </w:t>
      </w:r>
      <w:r w:rsidRPr="00481CE9">
        <w:rPr>
          <w:rFonts w:eastAsia="Times New Roman"/>
          <w:szCs w:val="26"/>
        </w:rPr>
        <w:t>các vấn đề chung về báo cáo tài chính</w:t>
      </w:r>
      <w:r w:rsidRPr="00481CE9">
        <w:rPr>
          <w:szCs w:val="26"/>
        </w:rPr>
        <w:t xml:space="preserve">, </w:t>
      </w:r>
      <w:r w:rsidRPr="00A44933">
        <w:rPr>
          <w:b/>
          <w:szCs w:val="26"/>
        </w:rPr>
        <w:t>(3)</w:t>
      </w:r>
      <w:r w:rsidRPr="00481CE9">
        <w:rPr>
          <w:szCs w:val="26"/>
        </w:rPr>
        <w:t xml:space="preserve"> </w:t>
      </w:r>
      <w:r w:rsidRPr="00481CE9">
        <w:rPr>
          <w:rFonts w:eastAsia="Times New Roman"/>
          <w:szCs w:val="26"/>
        </w:rPr>
        <w:t xml:space="preserve">kết cấu, các nguyên tắc lập và trình bày </w:t>
      </w:r>
      <w:r>
        <w:rPr>
          <w:rFonts w:eastAsia="Times New Roman"/>
          <w:szCs w:val="26"/>
        </w:rPr>
        <w:t>Báo cáo tài chính</w:t>
      </w:r>
      <w:r w:rsidRPr="00481CE9">
        <w:rPr>
          <w:rFonts w:eastAsia="Times New Roman"/>
          <w:szCs w:val="26"/>
        </w:rPr>
        <w:t xml:space="preserve">, </w:t>
      </w:r>
      <w:r w:rsidRPr="00A44933">
        <w:rPr>
          <w:rFonts w:eastAsia="Times New Roman"/>
          <w:b/>
          <w:szCs w:val="26"/>
        </w:rPr>
        <w:t xml:space="preserve">(4) </w:t>
      </w:r>
      <w:r w:rsidRPr="00481CE9">
        <w:rPr>
          <w:rFonts w:eastAsia="Times New Roman"/>
          <w:szCs w:val="26"/>
        </w:rPr>
        <w:t xml:space="preserve">các nguyên tắc ghi nhận sai sót trong kế toán, thay đổi chính sách kế toán và thay đổi ước tính kế </w:t>
      </w:r>
      <w:r w:rsidRPr="00A44933">
        <w:rPr>
          <w:bCs/>
          <w:szCs w:val="26"/>
        </w:rPr>
        <w:t>toán</w:t>
      </w:r>
      <w:r w:rsidRPr="00481CE9">
        <w:rPr>
          <w:rFonts w:eastAsia="Times New Roman"/>
          <w:szCs w:val="26"/>
        </w:rPr>
        <w:t xml:space="preserve">, </w:t>
      </w:r>
      <w:r w:rsidRPr="00A44933">
        <w:rPr>
          <w:rFonts w:eastAsia="Times New Roman"/>
          <w:b/>
          <w:szCs w:val="26"/>
        </w:rPr>
        <w:t>(5)</w:t>
      </w:r>
      <w:r w:rsidRPr="00481CE9">
        <w:rPr>
          <w:rFonts w:eastAsia="Times New Roman"/>
          <w:szCs w:val="26"/>
        </w:rPr>
        <w:t xml:space="preserve"> </w:t>
      </w:r>
      <w:r w:rsidRPr="00481CE9">
        <w:rPr>
          <w:bCs/>
          <w:szCs w:val="26"/>
        </w:rPr>
        <w:t xml:space="preserve">các phương pháp điều chỉnh hồi tố và điều chỉnh phi hồi tố, </w:t>
      </w:r>
      <w:r w:rsidRPr="00A44933">
        <w:rPr>
          <w:b/>
          <w:bCs/>
          <w:szCs w:val="26"/>
        </w:rPr>
        <w:t>(6)</w:t>
      </w:r>
      <w:r w:rsidRPr="00481CE9">
        <w:rPr>
          <w:rFonts w:eastAsia="Times New Roman"/>
          <w:szCs w:val="26"/>
        </w:rPr>
        <w:t xml:space="preserve"> các nguyên tắc ghi nhận kế toán ảnh hưởng do điều chỉnh, </w:t>
      </w:r>
      <w:r w:rsidRPr="00481CE9">
        <w:rPr>
          <w:szCs w:val="26"/>
        </w:rPr>
        <w:t>trình bày báo cáo những thông tin liên quan do điều chỉnh.</w:t>
      </w:r>
    </w:p>
    <w:p w:rsidR="00375C1F" w:rsidRPr="00E759C9" w:rsidRDefault="00375C1F" w:rsidP="00375C1F">
      <w:pPr>
        <w:spacing w:after="0" w:line="240" w:lineRule="auto"/>
        <w:ind w:left="720"/>
        <w:rPr>
          <w:rFonts w:eastAsia="SimSun"/>
          <w:iCs/>
          <w:szCs w:val="26"/>
          <w:lang w:eastAsia="zh-CN"/>
        </w:rPr>
      </w:pPr>
      <w:r w:rsidRPr="00E759C9">
        <w:rPr>
          <w:rFonts w:eastAsia="SimSun"/>
          <w:iCs/>
          <w:szCs w:val="26"/>
          <w:lang w:eastAsia="zh-CN"/>
        </w:rPr>
        <w:t xml:space="preserve">2. </w:t>
      </w:r>
      <w:r w:rsidRPr="00E759C9">
        <w:rPr>
          <w:b/>
          <w:i/>
          <w:szCs w:val="26"/>
        </w:rPr>
        <w:t>Phân tích</w:t>
      </w:r>
      <w:r w:rsidRPr="00E759C9">
        <w:rPr>
          <w:szCs w:val="26"/>
        </w:rPr>
        <w:t xml:space="preserve"> được</w:t>
      </w:r>
      <w:r w:rsidRPr="00E759C9">
        <w:rPr>
          <w:bCs/>
          <w:szCs w:val="26"/>
        </w:rPr>
        <w:t xml:space="preserve"> </w:t>
      </w:r>
      <w:r w:rsidRPr="00A44933">
        <w:rPr>
          <w:bCs/>
          <w:szCs w:val="26"/>
        </w:rPr>
        <w:t>hệ thống báo cáo tài chính</w:t>
      </w:r>
    </w:p>
    <w:p w:rsidR="00375C1F" w:rsidRDefault="00375C1F" w:rsidP="00375C1F">
      <w:pPr>
        <w:spacing w:after="0" w:line="240" w:lineRule="auto"/>
        <w:ind w:left="720"/>
        <w:rPr>
          <w:szCs w:val="26"/>
        </w:rPr>
      </w:pPr>
      <w:r w:rsidRPr="00E759C9">
        <w:rPr>
          <w:rFonts w:eastAsia="SimSun"/>
          <w:iCs/>
          <w:szCs w:val="26"/>
          <w:lang w:eastAsia="zh-CN"/>
        </w:rPr>
        <w:t xml:space="preserve">3. </w:t>
      </w:r>
      <w:r w:rsidRPr="00E759C9">
        <w:rPr>
          <w:b/>
          <w:i/>
          <w:szCs w:val="26"/>
        </w:rPr>
        <w:t>Áp dụng</w:t>
      </w:r>
      <w:r w:rsidRPr="00E759C9">
        <w:rPr>
          <w:i/>
          <w:szCs w:val="26"/>
        </w:rPr>
        <w:t xml:space="preserve"> </w:t>
      </w:r>
      <w:r w:rsidRPr="008A5CFA">
        <w:rPr>
          <w:szCs w:val="26"/>
        </w:rPr>
        <w:t xml:space="preserve">được </w:t>
      </w:r>
      <w:r w:rsidRPr="008A5CFA">
        <w:rPr>
          <w:rFonts w:eastAsia="Times New Roman"/>
          <w:b/>
          <w:szCs w:val="26"/>
        </w:rPr>
        <w:t>(1)</w:t>
      </w:r>
      <w:r>
        <w:rPr>
          <w:rFonts w:eastAsia="Times New Roman"/>
          <w:szCs w:val="26"/>
        </w:rPr>
        <w:t xml:space="preserve"> </w:t>
      </w:r>
      <w:r w:rsidRPr="00A44933">
        <w:rPr>
          <w:rFonts w:eastAsia="Times New Roman"/>
          <w:szCs w:val="26"/>
        </w:rPr>
        <w:t xml:space="preserve">các nguyên tắc lập và trình bày Báo cáo tài chính trong việc lập và trình bày Bảng cân đối kế toán, Báo cáo kết quả hoạt động kinh doanh, Báo cáo lưu chuyển tiền tệ và thuyết minh báo cáo tài chính, </w:t>
      </w:r>
      <w:r w:rsidRPr="008A5CFA">
        <w:rPr>
          <w:rFonts w:eastAsia="Times New Roman"/>
          <w:b/>
          <w:szCs w:val="26"/>
        </w:rPr>
        <w:t>(2)</w:t>
      </w:r>
      <w:r w:rsidRPr="00A44933">
        <w:rPr>
          <w:rFonts w:eastAsia="Times New Roman"/>
          <w:szCs w:val="26"/>
        </w:rPr>
        <w:t xml:space="preserve"> các nguyên tắc kế toán trong việc ghi nhận sai sót trong kế toán, thay đổi chính sách kế toán và thay đổi ước tính kế toán</w:t>
      </w:r>
      <w:r w:rsidRPr="00A44933">
        <w:rPr>
          <w:szCs w:val="26"/>
        </w:rPr>
        <w:t xml:space="preserve">, </w:t>
      </w:r>
      <w:r w:rsidRPr="008A5CFA">
        <w:rPr>
          <w:b/>
          <w:szCs w:val="26"/>
        </w:rPr>
        <w:t>(3)</w:t>
      </w:r>
      <w:r w:rsidRPr="00A44933">
        <w:rPr>
          <w:szCs w:val="26"/>
        </w:rPr>
        <w:t xml:space="preserve"> phương pháp điều chỉnh trong việc thực hiện </w:t>
      </w:r>
      <w:r w:rsidRPr="00A44933">
        <w:rPr>
          <w:rFonts w:eastAsia="Times New Roman"/>
          <w:szCs w:val="26"/>
        </w:rPr>
        <w:t xml:space="preserve">kế toán ảnh hưởng do điều chỉnh, </w:t>
      </w:r>
      <w:r w:rsidRPr="00A44933">
        <w:rPr>
          <w:szCs w:val="26"/>
        </w:rPr>
        <w:t>trình bày báo cáo những thông tin liên quan do điều chỉnh.</w:t>
      </w:r>
    </w:p>
    <w:p w:rsidR="00375C1F" w:rsidRPr="00133912" w:rsidRDefault="00375C1F" w:rsidP="00375C1F">
      <w:pPr>
        <w:spacing w:after="0" w:line="240" w:lineRule="auto"/>
        <w:ind w:left="360"/>
        <w:rPr>
          <w:rFonts w:eastAsia="SimSun"/>
          <w:b/>
          <w:szCs w:val="26"/>
          <w:lang w:val="pt-BR" w:eastAsia="zh-CN"/>
        </w:rPr>
      </w:pPr>
      <w:r w:rsidRPr="00133912">
        <w:rPr>
          <w:rFonts w:eastAsia="SimSun"/>
          <w:b/>
          <w:iCs/>
          <w:szCs w:val="26"/>
          <w:lang w:val="vi-VN" w:eastAsia="zh-CN"/>
        </w:rPr>
        <w:t xml:space="preserve">- Kỹ năng: </w:t>
      </w:r>
    </w:p>
    <w:p w:rsidR="00375C1F" w:rsidRPr="00133912" w:rsidRDefault="00375C1F" w:rsidP="00375C1F">
      <w:pPr>
        <w:spacing w:after="0" w:line="240" w:lineRule="auto"/>
        <w:ind w:left="720"/>
        <w:rPr>
          <w:rFonts w:eastAsia="SimSun"/>
          <w:szCs w:val="26"/>
          <w:lang w:val="pt-BR" w:eastAsia="zh-CN"/>
        </w:rPr>
      </w:pPr>
      <w:r w:rsidRPr="00133912">
        <w:rPr>
          <w:rFonts w:eastAsia="SimSun"/>
          <w:szCs w:val="26"/>
          <w:lang w:val="pt-BR" w:eastAsia="zh-CN"/>
        </w:rPr>
        <w:t xml:space="preserve">4. </w:t>
      </w:r>
      <w:r w:rsidRPr="00133912">
        <w:rPr>
          <w:szCs w:val="26"/>
        </w:rPr>
        <w:t>Đọc và vận dụng các nguyên tắc, hướng dẫn của các văn bản pháp lý về kế toán vào xử lý thông tin kế toán ở mức độ cơ bản, giản đơn.</w:t>
      </w:r>
    </w:p>
    <w:p w:rsidR="00375C1F" w:rsidRPr="00133912" w:rsidRDefault="00375C1F" w:rsidP="00375C1F">
      <w:pPr>
        <w:spacing w:after="0" w:line="240" w:lineRule="auto"/>
        <w:ind w:left="720"/>
        <w:rPr>
          <w:szCs w:val="26"/>
        </w:rPr>
      </w:pPr>
      <w:r w:rsidRPr="00133912">
        <w:rPr>
          <w:szCs w:val="26"/>
        </w:rPr>
        <w:t>5. Quản lý thời gian cá nhân để tự làm việc và hợp tác được với các thành viên trong nhóm.</w:t>
      </w:r>
    </w:p>
    <w:p w:rsidR="00375C1F" w:rsidRPr="00133912" w:rsidRDefault="00375C1F" w:rsidP="00375C1F">
      <w:pPr>
        <w:spacing w:after="0" w:line="240" w:lineRule="auto"/>
        <w:ind w:left="720"/>
        <w:rPr>
          <w:szCs w:val="26"/>
        </w:rPr>
      </w:pPr>
      <w:r w:rsidRPr="00133912">
        <w:rPr>
          <w:szCs w:val="26"/>
        </w:rPr>
        <w:t>6. Biết chọn lọc, phân loại tài liệu và vận dụng tài liệu vào học tập.</w:t>
      </w:r>
    </w:p>
    <w:p w:rsidR="00375C1F" w:rsidRPr="00133912" w:rsidRDefault="00375C1F" w:rsidP="00375C1F">
      <w:pPr>
        <w:spacing w:after="0" w:line="240" w:lineRule="auto"/>
        <w:ind w:left="360"/>
        <w:rPr>
          <w:rFonts w:eastAsia="SimSun"/>
          <w:b/>
          <w:szCs w:val="26"/>
          <w:lang w:eastAsia="zh-CN"/>
        </w:rPr>
      </w:pPr>
      <w:r w:rsidRPr="00133912">
        <w:rPr>
          <w:rFonts w:eastAsia="SimSun"/>
          <w:b/>
          <w:iCs/>
          <w:szCs w:val="26"/>
          <w:lang w:val="vi-VN" w:eastAsia="zh-CN"/>
        </w:rPr>
        <w:t>- Thái độ:</w:t>
      </w:r>
    </w:p>
    <w:p w:rsidR="00375C1F" w:rsidRPr="00133912" w:rsidRDefault="00375C1F" w:rsidP="00375C1F">
      <w:pPr>
        <w:spacing w:after="0" w:line="240" w:lineRule="auto"/>
        <w:ind w:left="720"/>
        <w:rPr>
          <w:szCs w:val="26"/>
        </w:rPr>
      </w:pPr>
      <w:r w:rsidRPr="00133912">
        <w:rPr>
          <w:szCs w:val="26"/>
        </w:rPr>
        <w:t>7. Có thái độ chủ động, tích cực và nghiêm túc trong việc học tập, nghiên cứu môn học; luôn cố gắng trong việc nắm vững lý thuyết giảng trên lớp, kết hợp với nghiên cứu tài liệu, tham gia thảo luận (theo hướng dẫn của giảng viên) và làm các bài tập cá nhân, bài tập nhóm bắt buộc nhằm vận dụng tốt lý thuyết và rèn luyện các kỹ năng của học phần.</w:t>
      </w:r>
    </w:p>
    <w:p w:rsidR="00375C1F" w:rsidRPr="00133912" w:rsidRDefault="00375C1F" w:rsidP="00375C1F">
      <w:pPr>
        <w:spacing w:after="0" w:line="240" w:lineRule="auto"/>
        <w:ind w:left="720"/>
        <w:rPr>
          <w:szCs w:val="26"/>
        </w:rPr>
      </w:pPr>
      <w:r w:rsidRPr="00133912">
        <w:rPr>
          <w:szCs w:val="26"/>
        </w:rPr>
        <w:t>8. Có thái độ tích cực tìm hiểu và vận dụng các kiến thức đã học vào thực tiễn.</w:t>
      </w:r>
    </w:p>
    <w:p w:rsidR="00375C1F" w:rsidRPr="00133912" w:rsidRDefault="00375C1F" w:rsidP="00375C1F">
      <w:pPr>
        <w:spacing w:after="0" w:line="240" w:lineRule="auto"/>
        <w:ind w:left="720"/>
        <w:rPr>
          <w:szCs w:val="26"/>
        </w:rPr>
      </w:pPr>
      <w:r w:rsidRPr="00133912">
        <w:rPr>
          <w:szCs w:val="26"/>
        </w:rPr>
        <w:t>9. Có tác phong kỷ luật tốt, trung thực trong học tập, thi cử, nghiêm túc tuân thủ các nội quy và yêu cầu mà học phần đặt ra.</w:t>
      </w:r>
    </w:p>
    <w:p w:rsidR="00375C1F" w:rsidRPr="00133912" w:rsidRDefault="00375C1F" w:rsidP="00375C1F">
      <w:pPr>
        <w:spacing w:after="0" w:line="240" w:lineRule="auto"/>
        <w:ind w:left="360"/>
        <w:rPr>
          <w:rFonts w:eastAsia="SimSun"/>
          <w:b/>
          <w:iCs/>
          <w:szCs w:val="26"/>
          <w:lang w:eastAsia="zh-CN"/>
        </w:rPr>
      </w:pPr>
      <w:r w:rsidRPr="00133912">
        <w:rPr>
          <w:rFonts w:eastAsia="SimSun"/>
          <w:b/>
          <w:iCs/>
          <w:szCs w:val="26"/>
          <w:lang w:val="vi-VN" w:eastAsia="zh-CN"/>
        </w:rPr>
        <w:t xml:space="preserve">- Năng lực tự chủ và trách nhiệm </w:t>
      </w:r>
    </w:p>
    <w:p w:rsidR="00375C1F" w:rsidRPr="00133912" w:rsidRDefault="00375C1F" w:rsidP="00375C1F">
      <w:pPr>
        <w:spacing w:after="0" w:line="240" w:lineRule="auto"/>
        <w:ind w:left="720"/>
        <w:rPr>
          <w:rFonts w:eastAsia="SimSun"/>
          <w:szCs w:val="26"/>
          <w:lang w:val="da-DK" w:eastAsia="zh-CN"/>
        </w:rPr>
      </w:pPr>
      <w:r w:rsidRPr="00133912">
        <w:rPr>
          <w:rFonts w:eastAsia="SimSun"/>
          <w:szCs w:val="26"/>
          <w:lang w:val="da-DK" w:eastAsia="zh-CN"/>
        </w:rPr>
        <w:t>10. Có khả năng tự học, tự nghiên cứu.</w:t>
      </w:r>
    </w:p>
    <w:p w:rsidR="00375C1F" w:rsidRPr="00133912" w:rsidRDefault="00375C1F" w:rsidP="00375C1F">
      <w:pPr>
        <w:spacing w:after="0" w:line="240" w:lineRule="auto"/>
        <w:ind w:left="720"/>
        <w:rPr>
          <w:rFonts w:eastAsia="SimSun"/>
          <w:szCs w:val="26"/>
          <w:lang w:val="da-DK" w:eastAsia="zh-CN"/>
        </w:rPr>
      </w:pPr>
      <w:r w:rsidRPr="00133912">
        <w:rPr>
          <w:rFonts w:eastAsia="SimSun"/>
          <w:szCs w:val="26"/>
          <w:lang w:val="da-DK" w:eastAsia="zh-CN"/>
        </w:rPr>
        <w:lastRenderedPageBreak/>
        <w:t>11. Có khả năng đặt mục tiêu và lập kế hoạch cho bản thân trong công việc và cuộc sống.</w:t>
      </w:r>
    </w:p>
    <w:p w:rsidR="00375C1F" w:rsidRPr="0080208E" w:rsidRDefault="00375C1F" w:rsidP="00375C1F">
      <w:pPr>
        <w:spacing w:after="0" w:line="240" w:lineRule="auto"/>
        <w:ind w:left="720"/>
        <w:rPr>
          <w:rFonts w:eastAsia="SimSun"/>
          <w:szCs w:val="26"/>
          <w:lang w:val="da-DK" w:eastAsia="zh-CN"/>
        </w:rPr>
      </w:pPr>
      <w:r w:rsidRPr="00133912">
        <w:rPr>
          <w:rFonts w:eastAsia="SimSun"/>
          <w:szCs w:val="26"/>
          <w:lang w:val="da-DK" w:eastAsia="zh-CN"/>
        </w:rPr>
        <w:t>12. Có khả năng thích nghi trong môi trường tổ chức mới và nâng cao hiệu quả công việc.</w:t>
      </w:r>
    </w:p>
    <w:p w:rsidR="00375C1F" w:rsidRPr="00971FE3" w:rsidRDefault="00375C1F" w:rsidP="00375C1F">
      <w:pPr>
        <w:spacing w:after="0" w:line="240" w:lineRule="auto"/>
        <w:rPr>
          <w:rFonts w:eastAsia="Times New Roman"/>
          <w:b/>
          <w:bCs/>
          <w:szCs w:val="26"/>
        </w:rPr>
      </w:pPr>
      <w:r w:rsidRPr="00971FE3">
        <w:rPr>
          <w:rFonts w:eastAsia="Times New Roman"/>
          <w:b/>
          <w:bCs/>
          <w:szCs w:val="26"/>
        </w:rPr>
        <w:t>9. Nội dung học phần:</w:t>
      </w:r>
      <w:r>
        <w:rPr>
          <w:rFonts w:eastAsia="Times New Roman"/>
          <w:b/>
          <w:bCs/>
          <w:szCs w:val="26"/>
        </w:rPr>
        <w:t xml:space="preserve"> </w:t>
      </w:r>
    </w:p>
    <w:p w:rsidR="00375C1F" w:rsidRPr="00971FE3" w:rsidRDefault="00375C1F" w:rsidP="00375C1F">
      <w:pPr>
        <w:spacing w:after="0" w:line="240" w:lineRule="auto"/>
        <w:rPr>
          <w:rFonts w:eastAsia="SimSun"/>
          <w:b/>
          <w:szCs w:val="26"/>
          <w:lang w:val="vi-VN" w:eastAsia="zh-CN"/>
        </w:rPr>
      </w:pPr>
      <w:r w:rsidRPr="00971FE3">
        <w:rPr>
          <w:rFonts w:eastAsia="SimSun"/>
          <w:b/>
          <w:szCs w:val="26"/>
          <w:lang w:eastAsia="zh-CN"/>
        </w:rPr>
        <w:t xml:space="preserve">9.1. </w:t>
      </w:r>
      <w:r w:rsidRPr="00971FE3">
        <w:rPr>
          <w:rFonts w:eastAsia="SimSun"/>
          <w:b/>
          <w:szCs w:val="26"/>
          <w:lang w:val="vi-VN" w:eastAsia="zh-CN"/>
        </w:rPr>
        <w:t xml:space="preserve">Tóm tắt nội dung học phần: </w:t>
      </w:r>
    </w:p>
    <w:p w:rsidR="00375C1F" w:rsidRPr="00971FE3" w:rsidRDefault="00375C1F" w:rsidP="00375C1F">
      <w:pPr>
        <w:spacing w:after="0" w:line="240" w:lineRule="auto"/>
        <w:rPr>
          <w:rFonts w:eastAsia="Times New Roman"/>
          <w:bCs/>
          <w:color w:val="000000"/>
          <w:szCs w:val="26"/>
        </w:rPr>
      </w:pPr>
      <w:r w:rsidRPr="0013625F">
        <w:rPr>
          <w:bCs/>
          <w:szCs w:val="26"/>
        </w:rPr>
        <w:t xml:space="preserve">Học phần này cung cấp cho sinh viên kiến thức cơ bản </w:t>
      </w:r>
      <w:r>
        <w:rPr>
          <w:bCs/>
          <w:szCs w:val="26"/>
        </w:rPr>
        <w:t>về việc lập và trình bày Báo cáo tài chính, về việc xử lý các sai sót trong kế toán, thay đổi chính sách kế toán và ước tính kế toán, và các sự kiện phát sinh sau ngày kết thúc kỳ kế toán năm.</w:t>
      </w:r>
      <w:r w:rsidRPr="0013625F">
        <w:rPr>
          <w:bCs/>
          <w:szCs w:val="26"/>
        </w:rPr>
        <w:t xml:space="preserve">Trong đó, sinh viên được giới thiệu </w:t>
      </w:r>
      <w:r>
        <w:rPr>
          <w:bCs/>
          <w:szCs w:val="26"/>
        </w:rPr>
        <w:t>các vấn đề cơ bản về báo cáo tài chính và</w:t>
      </w:r>
      <w:r w:rsidRPr="0013625F">
        <w:rPr>
          <w:bCs/>
          <w:szCs w:val="26"/>
        </w:rPr>
        <w:t xml:space="preserve"> </w:t>
      </w:r>
      <w:r>
        <w:rPr>
          <w:bCs/>
          <w:szCs w:val="26"/>
        </w:rPr>
        <w:t xml:space="preserve">kế toán điều chỉnh </w:t>
      </w:r>
      <w:r w:rsidRPr="0013625F">
        <w:rPr>
          <w:bCs/>
          <w:szCs w:val="26"/>
        </w:rPr>
        <w:t>như “</w:t>
      </w:r>
      <w:r>
        <w:rPr>
          <w:bCs/>
          <w:szCs w:val="26"/>
        </w:rPr>
        <w:t>Sổ kế toán</w:t>
      </w:r>
      <w:r w:rsidRPr="0013625F">
        <w:rPr>
          <w:bCs/>
          <w:szCs w:val="26"/>
        </w:rPr>
        <w:t>”, “</w:t>
      </w:r>
      <w:r>
        <w:rPr>
          <w:bCs/>
          <w:szCs w:val="26"/>
        </w:rPr>
        <w:t>Hình thức sổ kế toán</w:t>
      </w:r>
      <w:r w:rsidRPr="0013625F">
        <w:rPr>
          <w:bCs/>
          <w:szCs w:val="26"/>
        </w:rPr>
        <w:t>”, “</w:t>
      </w:r>
      <w:r>
        <w:rPr>
          <w:bCs/>
          <w:szCs w:val="26"/>
        </w:rPr>
        <w:t>Bảng cân đối kế toán”</w:t>
      </w:r>
      <w:r w:rsidRPr="0013625F">
        <w:rPr>
          <w:bCs/>
          <w:szCs w:val="26"/>
        </w:rPr>
        <w:t>, “</w:t>
      </w:r>
      <w:r>
        <w:rPr>
          <w:bCs/>
          <w:szCs w:val="26"/>
        </w:rPr>
        <w:t>Báo cáo kết quả hoạt động kinh doanh</w:t>
      </w:r>
      <w:r w:rsidRPr="0013625F">
        <w:rPr>
          <w:bCs/>
          <w:szCs w:val="26"/>
        </w:rPr>
        <w:t>”, “</w:t>
      </w:r>
      <w:r>
        <w:rPr>
          <w:bCs/>
          <w:szCs w:val="26"/>
        </w:rPr>
        <w:t>Báo cáo lưu chuyển tiền tệ</w:t>
      </w:r>
      <w:r w:rsidRPr="0013625F">
        <w:rPr>
          <w:bCs/>
          <w:szCs w:val="26"/>
        </w:rPr>
        <w:t>”</w:t>
      </w:r>
      <w:r>
        <w:rPr>
          <w:bCs/>
          <w:szCs w:val="26"/>
        </w:rPr>
        <w:t>, “Thuyết minh báo cáo tài chính”, “Sai sót trong kế toán”, “Thay đổi chính sách và ước tính kế toán”, “các sự kiện phát sinh sau ngày kết thúc kỳ kế toán năm”</w:t>
      </w:r>
      <w:r w:rsidRPr="0013625F">
        <w:rPr>
          <w:bCs/>
          <w:szCs w:val="26"/>
        </w:rPr>
        <w:t xml:space="preserve">… Từ các </w:t>
      </w:r>
      <w:r>
        <w:rPr>
          <w:bCs/>
          <w:szCs w:val="26"/>
        </w:rPr>
        <w:t xml:space="preserve">vấn đề </w:t>
      </w:r>
      <w:r w:rsidRPr="0013625F">
        <w:rPr>
          <w:bCs/>
          <w:szCs w:val="26"/>
        </w:rPr>
        <w:t>đã được học, sinh viên có thể hệ thống thành các kỹ năng nâng cao hơn như</w:t>
      </w:r>
      <w:r>
        <w:rPr>
          <w:bCs/>
          <w:szCs w:val="26"/>
        </w:rPr>
        <w:t>: tổ chức và lập chứng từ kế toán, sổ sách kế toán và hệ thống Báo cáo tài chính; giải quyết các vấn đề liên quan đến sai sót kế toán, thay đổi chính sách và ước tính kế toán, và các sự kiện phát sinh sau ngày kết thúc kỳ kế toán năm</w:t>
      </w:r>
      <w:r w:rsidRPr="0013625F">
        <w:rPr>
          <w:bCs/>
          <w:szCs w:val="26"/>
        </w:rPr>
        <w:t xml:space="preserve">. Sinh viên được khuyến khích </w:t>
      </w:r>
      <w:r w:rsidRPr="0013625F">
        <w:rPr>
          <w:szCs w:val="26"/>
        </w:rPr>
        <w:t>vận dụng các kiến thức đã học vào thực tiễn như phân tích</w:t>
      </w:r>
      <w:r>
        <w:rPr>
          <w:szCs w:val="26"/>
        </w:rPr>
        <w:t xml:space="preserve"> chi tiết</w:t>
      </w:r>
      <w:r w:rsidRPr="0013625F">
        <w:rPr>
          <w:szCs w:val="26"/>
        </w:rPr>
        <w:t xml:space="preserve"> tình hình tài chính và tình hình kinh doanh của các doanh nghiệp có công bố Báo cáo tài chính trên các phương tiện thông tin qua từng năm.</w:t>
      </w:r>
    </w:p>
    <w:p w:rsidR="00375C1F" w:rsidRPr="00971FE3" w:rsidRDefault="00375C1F" w:rsidP="00375C1F">
      <w:pPr>
        <w:spacing w:after="0" w:line="240" w:lineRule="auto"/>
        <w:rPr>
          <w:rFonts w:eastAsia="Times New Roman"/>
          <w:b/>
          <w:bCs/>
          <w:szCs w:val="26"/>
        </w:rPr>
      </w:pPr>
      <w:r w:rsidRPr="00971FE3">
        <w:rPr>
          <w:rFonts w:eastAsia="Times New Roman"/>
          <w:b/>
          <w:bCs/>
          <w:szCs w:val="26"/>
        </w:rPr>
        <w:t>9.2. Nội dung học phần</w:t>
      </w:r>
    </w:p>
    <w:tbl>
      <w:tblPr>
        <w:tblW w:w="9507" w:type="dxa"/>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8"/>
        <w:gridCol w:w="1613"/>
        <w:gridCol w:w="3333"/>
        <w:gridCol w:w="592"/>
        <w:gridCol w:w="545"/>
        <w:gridCol w:w="596"/>
        <w:gridCol w:w="588"/>
        <w:gridCol w:w="732"/>
        <w:gridCol w:w="720"/>
      </w:tblGrid>
      <w:tr w:rsidR="00375C1F" w:rsidRPr="00971FE3" w:rsidTr="0097273D">
        <w:trPr>
          <w:trHeight w:val="421"/>
        </w:trPr>
        <w:tc>
          <w:tcPr>
            <w:tcW w:w="788" w:type="dxa"/>
            <w:vMerge w:val="restart"/>
          </w:tcPr>
          <w:p w:rsidR="00375C1F" w:rsidRPr="00971FE3" w:rsidRDefault="00375C1F" w:rsidP="0097273D">
            <w:pPr>
              <w:pStyle w:val="TableParagraph"/>
              <w:spacing w:before="218"/>
              <w:ind w:left="163"/>
              <w:rPr>
                <w:b/>
                <w:sz w:val="26"/>
                <w:szCs w:val="26"/>
              </w:rPr>
            </w:pPr>
            <w:r w:rsidRPr="00971FE3">
              <w:rPr>
                <w:b/>
                <w:sz w:val="26"/>
                <w:szCs w:val="26"/>
              </w:rPr>
              <w:t>STT</w:t>
            </w:r>
          </w:p>
        </w:tc>
        <w:tc>
          <w:tcPr>
            <w:tcW w:w="1613" w:type="dxa"/>
            <w:vMerge w:val="restart"/>
          </w:tcPr>
          <w:p w:rsidR="00375C1F" w:rsidRPr="00971FE3" w:rsidRDefault="00375C1F" w:rsidP="0097273D">
            <w:pPr>
              <w:pStyle w:val="TableParagraph"/>
              <w:spacing w:before="218"/>
              <w:ind w:left="180"/>
              <w:rPr>
                <w:b/>
                <w:sz w:val="26"/>
                <w:szCs w:val="26"/>
              </w:rPr>
            </w:pPr>
            <w:r w:rsidRPr="00971FE3">
              <w:rPr>
                <w:b/>
                <w:sz w:val="26"/>
                <w:szCs w:val="26"/>
              </w:rPr>
              <w:t>Tên chương</w:t>
            </w:r>
          </w:p>
        </w:tc>
        <w:tc>
          <w:tcPr>
            <w:tcW w:w="3333" w:type="dxa"/>
            <w:vMerge w:val="restart"/>
          </w:tcPr>
          <w:p w:rsidR="00375C1F" w:rsidRPr="00971FE3" w:rsidRDefault="00375C1F" w:rsidP="0097273D">
            <w:pPr>
              <w:pStyle w:val="TableParagraph"/>
              <w:spacing w:before="218"/>
              <w:ind w:left="915"/>
              <w:rPr>
                <w:b/>
                <w:sz w:val="26"/>
                <w:szCs w:val="26"/>
              </w:rPr>
            </w:pPr>
            <w:r w:rsidRPr="00971FE3">
              <w:rPr>
                <w:b/>
                <w:sz w:val="26"/>
                <w:szCs w:val="26"/>
              </w:rPr>
              <w:t>Mục, tiểu mục</w:t>
            </w:r>
          </w:p>
        </w:tc>
        <w:tc>
          <w:tcPr>
            <w:tcW w:w="2321" w:type="dxa"/>
            <w:gridSpan w:val="4"/>
          </w:tcPr>
          <w:p w:rsidR="00375C1F" w:rsidRPr="00971FE3" w:rsidRDefault="00375C1F" w:rsidP="0097273D">
            <w:pPr>
              <w:pStyle w:val="TableParagraph"/>
              <w:spacing w:before="2"/>
              <w:ind w:left="819" w:right="805"/>
              <w:jc w:val="center"/>
              <w:rPr>
                <w:b/>
                <w:sz w:val="26"/>
                <w:szCs w:val="26"/>
              </w:rPr>
            </w:pPr>
            <w:r w:rsidRPr="00971FE3">
              <w:rPr>
                <w:b/>
                <w:sz w:val="26"/>
                <w:szCs w:val="26"/>
              </w:rPr>
              <w:t>Số tiết</w:t>
            </w:r>
          </w:p>
        </w:tc>
        <w:tc>
          <w:tcPr>
            <w:tcW w:w="732" w:type="dxa"/>
            <w:vMerge w:val="restart"/>
          </w:tcPr>
          <w:p w:rsidR="00375C1F" w:rsidRPr="00971FE3" w:rsidRDefault="00375C1F" w:rsidP="0097273D">
            <w:pPr>
              <w:pStyle w:val="TableParagraph"/>
              <w:spacing w:before="7"/>
              <w:ind w:left="210"/>
              <w:rPr>
                <w:b/>
                <w:sz w:val="26"/>
                <w:szCs w:val="26"/>
              </w:rPr>
            </w:pPr>
            <w:r w:rsidRPr="00971FE3">
              <w:rPr>
                <w:b/>
                <w:sz w:val="26"/>
                <w:szCs w:val="26"/>
              </w:rPr>
              <w:t>TL</w:t>
            </w:r>
          </w:p>
          <w:p w:rsidR="00375C1F" w:rsidRPr="00971FE3" w:rsidRDefault="00375C1F" w:rsidP="0097273D">
            <w:pPr>
              <w:pStyle w:val="TableParagraph"/>
              <w:spacing w:before="146"/>
              <w:ind w:left="197"/>
              <w:rPr>
                <w:b/>
                <w:sz w:val="26"/>
                <w:szCs w:val="26"/>
              </w:rPr>
            </w:pPr>
            <w:r w:rsidRPr="00971FE3">
              <w:rPr>
                <w:b/>
                <w:sz w:val="26"/>
                <w:szCs w:val="26"/>
              </w:rPr>
              <w:t>TH</w:t>
            </w:r>
          </w:p>
        </w:tc>
        <w:tc>
          <w:tcPr>
            <w:tcW w:w="720" w:type="dxa"/>
          </w:tcPr>
          <w:p w:rsidR="00375C1F" w:rsidRPr="007F453A" w:rsidRDefault="00375C1F" w:rsidP="0097273D">
            <w:pPr>
              <w:pStyle w:val="TableParagraph"/>
              <w:spacing w:before="146"/>
              <w:ind w:left="167" w:hanging="90"/>
              <w:rPr>
                <w:b/>
                <w:sz w:val="26"/>
                <w:szCs w:val="26"/>
              </w:rPr>
            </w:pPr>
            <w:r w:rsidRPr="007F453A">
              <w:rPr>
                <w:b/>
                <w:sz w:val="26"/>
                <w:szCs w:val="26"/>
              </w:rPr>
              <w:t>CĐR</w:t>
            </w:r>
          </w:p>
        </w:tc>
      </w:tr>
      <w:tr w:rsidR="00375C1F" w:rsidRPr="00971FE3" w:rsidTr="0097273D">
        <w:trPr>
          <w:trHeight w:val="421"/>
        </w:trPr>
        <w:tc>
          <w:tcPr>
            <w:tcW w:w="788" w:type="dxa"/>
            <w:vMerge/>
            <w:tcBorders>
              <w:top w:val="nil"/>
            </w:tcBorders>
          </w:tcPr>
          <w:p w:rsidR="00375C1F" w:rsidRPr="00971FE3" w:rsidRDefault="00375C1F" w:rsidP="0097273D">
            <w:pPr>
              <w:rPr>
                <w:szCs w:val="26"/>
              </w:rPr>
            </w:pPr>
          </w:p>
        </w:tc>
        <w:tc>
          <w:tcPr>
            <w:tcW w:w="1613" w:type="dxa"/>
            <w:vMerge/>
            <w:tcBorders>
              <w:top w:val="nil"/>
            </w:tcBorders>
          </w:tcPr>
          <w:p w:rsidR="00375C1F" w:rsidRPr="00971FE3" w:rsidRDefault="00375C1F" w:rsidP="0097273D">
            <w:pPr>
              <w:rPr>
                <w:szCs w:val="26"/>
              </w:rPr>
            </w:pPr>
          </w:p>
        </w:tc>
        <w:tc>
          <w:tcPr>
            <w:tcW w:w="3333" w:type="dxa"/>
            <w:vMerge/>
            <w:tcBorders>
              <w:top w:val="nil"/>
            </w:tcBorders>
          </w:tcPr>
          <w:p w:rsidR="00375C1F" w:rsidRPr="00971FE3" w:rsidRDefault="00375C1F" w:rsidP="0097273D">
            <w:pPr>
              <w:rPr>
                <w:szCs w:val="26"/>
              </w:rPr>
            </w:pPr>
          </w:p>
        </w:tc>
        <w:tc>
          <w:tcPr>
            <w:tcW w:w="592" w:type="dxa"/>
          </w:tcPr>
          <w:p w:rsidR="00375C1F" w:rsidRPr="00971FE3" w:rsidRDefault="00375C1F" w:rsidP="0097273D">
            <w:pPr>
              <w:pStyle w:val="TableParagraph"/>
              <w:spacing w:before="2"/>
              <w:ind w:left="87" w:right="120"/>
              <w:jc w:val="center"/>
              <w:rPr>
                <w:b/>
                <w:sz w:val="26"/>
                <w:szCs w:val="26"/>
              </w:rPr>
            </w:pPr>
            <w:r w:rsidRPr="00971FE3">
              <w:rPr>
                <w:b/>
                <w:sz w:val="26"/>
                <w:szCs w:val="26"/>
              </w:rPr>
              <w:t>TC</w:t>
            </w:r>
          </w:p>
        </w:tc>
        <w:tc>
          <w:tcPr>
            <w:tcW w:w="545" w:type="dxa"/>
          </w:tcPr>
          <w:p w:rsidR="00375C1F" w:rsidRPr="00971FE3" w:rsidRDefault="00375C1F" w:rsidP="0097273D">
            <w:pPr>
              <w:pStyle w:val="TableParagraph"/>
              <w:spacing w:before="2"/>
              <w:ind w:left="86" w:right="87"/>
              <w:jc w:val="center"/>
              <w:rPr>
                <w:b/>
                <w:sz w:val="26"/>
                <w:szCs w:val="26"/>
              </w:rPr>
            </w:pPr>
            <w:r w:rsidRPr="00971FE3">
              <w:rPr>
                <w:b/>
                <w:sz w:val="26"/>
                <w:szCs w:val="26"/>
              </w:rPr>
              <w:t>LT</w:t>
            </w:r>
          </w:p>
        </w:tc>
        <w:tc>
          <w:tcPr>
            <w:tcW w:w="596" w:type="dxa"/>
          </w:tcPr>
          <w:p w:rsidR="00375C1F" w:rsidRPr="00971FE3" w:rsidRDefault="00375C1F" w:rsidP="0097273D">
            <w:pPr>
              <w:pStyle w:val="TableParagraph"/>
              <w:spacing w:before="2"/>
              <w:ind w:left="103"/>
              <w:rPr>
                <w:b/>
                <w:sz w:val="26"/>
                <w:szCs w:val="26"/>
              </w:rPr>
            </w:pPr>
            <w:r w:rsidRPr="00971FE3">
              <w:rPr>
                <w:b/>
                <w:sz w:val="26"/>
                <w:szCs w:val="26"/>
              </w:rPr>
              <w:t>BT</w:t>
            </w:r>
          </w:p>
        </w:tc>
        <w:tc>
          <w:tcPr>
            <w:tcW w:w="588" w:type="dxa"/>
          </w:tcPr>
          <w:p w:rsidR="00375C1F" w:rsidRPr="00971FE3" w:rsidRDefault="00375C1F" w:rsidP="0097273D">
            <w:pPr>
              <w:pStyle w:val="TableParagraph"/>
              <w:spacing w:before="2"/>
              <w:ind w:left="89" w:right="101"/>
              <w:jc w:val="center"/>
              <w:rPr>
                <w:b/>
                <w:sz w:val="26"/>
                <w:szCs w:val="26"/>
              </w:rPr>
            </w:pPr>
            <w:r w:rsidRPr="00971FE3">
              <w:rPr>
                <w:b/>
                <w:sz w:val="26"/>
                <w:szCs w:val="26"/>
              </w:rPr>
              <w:t>TH</w:t>
            </w:r>
          </w:p>
        </w:tc>
        <w:tc>
          <w:tcPr>
            <w:tcW w:w="732" w:type="dxa"/>
            <w:vMerge/>
            <w:tcBorders>
              <w:top w:val="nil"/>
            </w:tcBorders>
          </w:tcPr>
          <w:p w:rsidR="00375C1F" w:rsidRPr="008E3903" w:rsidRDefault="00375C1F" w:rsidP="0097273D">
            <w:pPr>
              <w:pStyle w:val="TableParagraph"/>
              <w:spacing w:before="7"/>
              <w:ind w:left="210"/>
              <w:rPr>
                <w:b/>
                <w:sz w:val="26"/>
                <w:szCs w:val="26"/>
              </w:rPr>
            </w:pPr>
          </w:p>
        </w:tc>
        <w:tc>
          <w:tcPr>
            <w:tcW w:w="720" w:type="dxa"/>
            <w:tcBorders>
              <w:top w:val="nil"/>
            </w:tcBorders>
          </w:tcPr>
          <w:p w:rsidR="00375C1F" w:rsidRPr="007F453A" w:rsidRDefault="00375C1F" w:rsidP="0097273D">
            <w:pPr>
              <w:pStyle w:val="TableParagraph"/>
              <w:spacing w:before="7"/>
              <w:ind w:left="210"/>
              <w:rPr>
                <w:b/>
                <w:sz w:val="26"/>
                <w:szCs w:val="26"/>
              </w:rPr>
            </w:pPr>
          </w:p>
        </w:tc>
      </w:tr>
      <w:tr w:rsidR="00375C1F" w:rsidRPr="00971FE3" w:rsidTr="0097273D">
        <w:trPr>
          <w:trHeight w:val="2347"/>
        </w:trPr>
        <w:tc>
          <w:tcPr>
            <w:tcW w:w="788" w:type="dxa"/>
            <w:tcBorders>
              <w:bottom w:val="nil"/>
            </w:tcBorders>
          </w:tcPr>
          <w:p w:rsidR="00375C1F" w:rsidRPr="00971FE3" w:rsidRDefault="00375C1F" w:rsidP="0097273D">
            <w:pPr>
              <w:pStyle w:val="TableParagraph"/>
              <w:spacing w:before="69"/>
              <w:ind w:right="152"/>
              <w:jc w:val="right"/>
              <w:rPr>
                <w:sz w:val="26"/>
                <w:szCs w:val="26"/>
              </w:rPr>
            </w:pPr>
            <w:r>
              <w:rPr>
                <w:sz w:val="26"/>
                <w:szCs w:val="26"/>
              </w:rPr>
              <w:t>1.</w:t>
            </w:r>
          </w:p>
        </w:tc>
        <w:tc>
          <w:tcPr>
            <w:tcW w:w="1613" w:type="dxa"/>
            <w:tcBorders>
              <w:bottom w:val="nil"/>
            </w:tcBorders>
          </w:tcPr>
          <w:p w:rsidR="00375C1F" w:rsidRPr="00971FE3" w:rsidRDefault="00375C1F" w:rsidP="0097273D">
            <w:pPr>
              <w:pStyle w:val="TableParagraph"/>
              <w:tabs>
                <w:tab w:val="left" w:pos="920"/>
                <w:tab w:val="left" w:pos="1354"/>
              </w:tabs>
              <w:spacing w:before="70"/>
              <w:ind w:left="145"/>
              <w:rPr>
                <w:b/>
                <w:sz w:val="26"/>
                <w:szCs w:val="26"/>
              </w:rPr>
            </w:pPr>
            <w:r>
              <w:rPr>
                <w:b/>
                <w:sz w:val="26"/>
                <w:szCs w:val="26"/>
              </w:rPr>
              <w:t>Sổ Kế Toán Và Hình Thức Sổ Kế Toán</w:t>
            </w:r>
          </w:p>
        </w:tc>
        <w:tc>
          <w:tcPr>
            <w:tcW w:w="3333" w:type="dxa"/>
            <w:tcBorders>
              <w:bottom w:val="nil"/>
            </w:tcBorders>
          </w:tcPr>
          <w:p w:rsidR="00375C1F" w:rsidRDefault="00375C1F" w:rsidP="00D53810">
            <w:pPr>
              <w:pStyle w:val="TableParagraph"/>
              <w:numPr>
                <w:ilvl w:val="0"/>
                <w:numId w:val="28"/>
              </w:numPr>
              <w:tabs>
                <w:tab w:val="left" w:pos="343"/>
              </w:tabs>
              <w:spacing w:before="41"/>
              <w:ind w:right="187" w:hanging="9"/>
              <w:jc w:val="both"/>
              <w:rPr>
                <w:sz w:val="26"/>
                <w:szCs w:val="26"/>
              </w:rPr>
            </w:pPr>
            <w:r>
              <w:rPr>
                <w:sz w:val="26"/>
                <w:szCs w:val="26"/>
              </w:rPr>
              <w:t>Sổ kế toán</w:t>
            </w:r>
          </w:p>
          <w:p w:rsidR="00375C1F" w:rsidRDefault="00375C1F" w:rsidP="00D53810">
            <w:pPr>
              <w:pStyle w:val="TableParagraph"/>
              <w:numPr>
                <w:ilvl w:val="2"/>
                <w:numId w:val="28"/>
              </w:numPr>
              <w:tabs>
                <w:tab w:val="left" w:pos="343"/>
              </w:tabs>
              <w:spacing w:before="41"/>
              <w:ind w:right="187"/>
              <w:jc w:val="both"/>
              <w:rPr>
                <w:sz w:val="26"/>
                <w:szCs w:val="26"/>
              </w:rPr>
            </w:pPr>
            <w:r>
              <w:rPr>
                <w:sz w:val="26"/>
                <w:szCs w:val="26"/>
              </w:rPr>
              <w:t>Khái niệm Sổ kế toán</w:t>
            </w:r>
          </w:p>
          <w:p w:rsidR="00375C1F" w:rsidRDefault="00375C1F" w:rsidP="00D53810">
            <w:pPr>
              <w:pStyle w:val="TableParagraph"/>
              <w:numPr>
                <w:ilvl w:val="2"/>
                <w:numId w:val="28"/>
              </w:numPr>
              <w:tabs>
                <w:tab w:val="left" w:pos="343"/>
              </w:tabs>
              <w:spacing w:before="41"/>
              <w:ind w:right="187"/>
              <w:jc w:val="both"/>
              <w:rPr>
                <w:sz w:val="26"/>
                <w:szCs w:val="26"/>
              </w:rPr>
            </w:pPr>
            <w:r>
              <w:rPr>
                <w:sz w:val="26"/>
                <w:szCs w:val="26"/>
              </w:rPr>
              <w:t>Phân loại Sổ kế toán</w:t>
            </w:r>
          </w:p>
          <w:p w:rsidR="00375C1F" w:rsidRDefault="00375C1F" w:rsidP="00D53810">
            <w:pPr>
              <w:pStyle w:val="TableParagraph"/>
              <w:numPr>
                <w:ilvl w:val="2"/>
                <w:numId w:val="28"/>
              </w:numPr>
              <w:tabs>
                <w:tab w:val="left" w:pos="343"/>
              </w:tabs>
              <w:spacing w:before="41"/>
              <w:ind w:right="187"/>
              <w:jc w:val="both"/>
              <w:rPr>
                <w:sz w:val="26"/>
                <w:szCs w:val="26"/>
              </w:rPr>
            </w:pPr>
            <w:r>
              <w:rPr>
                <w:sz w:val="26"/>
                <w:szCs w:val="26"/>
              </w:rPr>
              <w:t>Nguyên tắc ghi Sổ kế toán</w:t>
            </w:r>
          </w:p>
          <w:p w:rsidR="00375C1F" w:rsidRDefault="00375C1F" w:rsidP="00D53810">
            <w:pPr>
              <w:pStyle w:val="TableParagraph"/>
              <w:numPr>
                <w:ilvl w:val="2"/>
                <w:numId w:val="28"/>
              </w:numPr>
              <w:tabs>
                <w:tab w:val="left" w:pos="343"/>
              </w:tabs>
              <w:spacing w:before="41"/>
              <w:ind w:right="187"/>
              <w:jc w:val="both"/>
              <w:rPr>
                <w:sz w:val="26"/>
                <w:szCs w:val="26"/>
              </w:rPr>
            </w:pPr>
            <w:r>
              <w:rPr>
                <w:sz w:val="26"/>
                <w:szCs w:val="26"/>
              </w:rPr>
              <w:t>Kỹ thuật ghi Sổ kế toán</w:t>
            </w:r>
          </w:p>
          <w:p w:rsidR="00375C1F" w:rsidRDefault="00375C1F" w:rsidP="00D53810">
            <w:pPr>
              <w:pStyle w:val="TableParagraph"/>
              <w:numPr>
                <w:ilvl w:val="2"/>
                <w:numId w:val="28"/>
              </w:numPr>
              <w:tabs>
                <w:tab w:val="left" w:pos="343"/>
              </w:tabs>
              <w:spacing w:before="41"/>
              <w:ind w:right="187"/>
              <w:jc w:val="both"/>
              <w:rPr>
                <w:sz w:val="26"/>
                <w:szCs w:val="26"/>
              </w:rPr>
            </w:pPr>
            <w:r>
              <w:rPr>
                <w:sz w:val="26"/>
                <w:szCs w:val="26"/>
              </w:rPr>
              <w:t>Các phương pháp sửa sai Sổ kế toán</w:t>
            </w:r>
          </w:p>
          <w:p w:rsidR="00375C1F" w:rsidRDefault="00375C1F" w:rsidP="00D53810">
            <w:pPr>
              <w:pStyle w:val="TableParagraph"/>
              <w:numPr>
                <w:ilvl w:val="0"/>
                <w:numId w:val="28"/>
              </w:numPr>
              <w:tabs>
                <w:tab w:val="left" w:pos="343"/>
              </w:tabs>
              <w:spacing w:before="41"/>
              <w:ind w:right="187" w:hanging="9"/>
              <w:jc w:val="both"/>
              <w:rPr>
                <w:sz w:val="26"/>
                <w:szCs w:val="26"/>
              </w:rPr>
            </w:pPr>
            <w:r>
              <w:rPr>
                <w:sz w:val="26"/>
                <w:szCs w:val="26"/>
              </w:rPr>
              <w:t>Các Hình thức sổ kế toán</w:t>
            </w:r>
          </w:p>
          <w:p w:rsidR="00375C1F" w:rsidRDefault="00375C1F" w:rsidP="00D53810">
            <w:pPr>
              <w:pStyle w:val="TableParagraph"/>
              <w:numPr>
                <w:ilvl w:val="2"/>
                <w:numId w:val="28"/>
              </w:numPr>
              <w:tabs>
                <w:tab w:val="left" w:pos="343"/>
              </w:tabs>
              <w:spacing w:before="41"/>
              <w:ind w:right="187"/>
              <w:jc w:val="both"/>
              <w:rPr>
                <w:sz w:val="26"/>
                <w:szCs w:val="26"/>
              </w:rPr>
            </w:pPr>
            <w:r>
              <w:rPr>
                <w:sz w:val="26"/>
                <w:szCs w:val="26"/>
              </w:rPr>
              <w:t xml:space="preserve"> Khái niệm Hình thức sổ kế toán</w:t>
            </w:r>
          </w:p>
          <w:p w:rsidR="00375C1F" w:rsidRDefault="00375C1F" w:rsidP="00D53810">
            <w:pPr>
              <w:pStyle w:val="TableParagraph"/>
              <w:numPr>
                <w:ilvl w:val="2"/>
                <w:numId w:val="28"/>
              </w:numPr>
              <w:tabs>
                <w:tab w:val="left" w:pos="343"/>
              </w:tabs>
              <w:spacing w:before="41"/>
              <w:ind w:right="187"/>
              <w:jc w:val="both"/>
              <w:rPr>
                <w:sz w:val="26"/>
                <w:szCs w:val="26"/>
              </w:rPr>
            </w:pPr>
            <w:r>
              <w:rPr>
                <w:sz w:val="26"/>
                <w:szCs w:val="26"/>
              </w:rPr>
              <w:t>Các hình thức sổ kế toán</w:t>
            </w:r>
          </w:p>
          <w:p w:rsidR="00375C1F" w:rsidRDefault="00375C1F" w:rsidP="00D53810">
            <w:pPr>
              <w:pStyle w:val="TableParagraph"/>
              <w:numPr>
                <w:ilvl w:val="2"/>
                <w:numId w:val="28"/>
              </w:numPr>
              <w:tabs>
                <w:tab w:val="left" w:pos="343"/>
              </w:tabs>
              <w:spacing w:before="41"/>
              <w:ind w:right="187"/>
              <w:jc w:val="both"/>
              <w:rPr>
                <w:sz w:val="26"/>
                <w:szCs w:val="26"/>
              </w:rPr>
            </w:pPr>
            <w:r>
              <w:rPr>
                <w:sz w:val="26"/>
                <w:szCs w:val="26"/>
              </w:rPr>
              <w:t>Hình thức nhật ký chung</w:t>
            </w:r>
          </w:p>
          <w:p w:rsidR="00375C1F" w:rsidRDefault="00375C1F" w:rsidP="00D53810">
            <w:pPr>
              <w:pStyle w:val="TableParagraph"/>
              <w:numPr>
                <w:ilvl w:val="2"/>
                <w:numId w:val="28"/>
              </w:numPr>
              <w:tabs>
                <w:tab w:val="left" w:pos="343"/>
              </w:tabs>
              <w:spacing w:before="41"/>
              <w:ind w:right="187"/>
              <w:jc w:val="both"/>
              <w:rPr>
                <w:sz w:val="26"/>
                <w:szCs w:val="26"/>
              </w:rPr>
            </w:pPr>
            <w:r>
              <w:rPr>
                <w:sz w:val="26"/>
                <w:szCs w:val="26"/>
              </w:rPr>
              <w:t>Hình thức nhật ký – sổ cái</w:t>
            </w:r>
          </w:p>
          <w:p w:rsidR="00375C1F" w:rsidRDefault="00375C1F" w:rsidP="00D53810">
            <w:pPr>
              <w:pStyle w:val="TableParagraph"/>
              <w:numPr>
                <w:ilvl w:val="2"/>
                <w:numId w:val="28"/>
              </w:numPr>
              <w:tabs>
                <w:tab w:val="left" w:pos="343"/>
              </w:tabs>
              <w:spacing w:before="41"/>
              <w:ind w:right="187"/>
              <w:jc w:val="both"/>
              <w:rPr>
                <w:sz w:val="26"/>
                <w:szCs w:val="26"/>
              </w:rPr>
            </w:pPr>
            <w:r>
              <w:rPr>
                <w:sz w:val="26"/>
                <w:szCs w:val="26"/>
              </w:rPr>
              <w:t>Hình thức chứng từ ghi sổ</w:t>
            </w:r>
          </w:p>
          <w:p w:rsidR="00375C1F" w:rsidRPr="00665C05" w:rsidRDefault="00375C1F" w:rsidP="00D53810">
            <w:pPr>
              <w:pStyle w:val="TableParagraph"/>
              <w:numPr>
                <w:ilvl w:val="2"/>
                <w:numId w:val="28"/>
              </w:numPr>
              <w:tabs>
                <w:tab w:val="left" w:pos="343"/>
              </w:tabs>
              <w:spacing w:before="41"/>
              <w:ind w:right="187"/>
              <w:jc w:val="both"/>
              <w:rPr>
                <w:sz w:val="26"/>
                <w:szCs w:val="26"/>
              </w:rPr>
            </w:pPr>
            <w:r>
              <w:rPr>
                <w:sz w:val="26"/>
                <w:szCs w:val="26"/>
              </w:rPr>
              <w:t>Hình thức nhật ký chứng từ</w:t>
            </w:r>
          </w:p>
        </w:tc>
        <w:tc>
          <w:tcPr>
            <w:tcW w:w="592" w:type="dxa"/>
            <w:tcBorders>
              <w:bottom w:val="nil"/>
            </w:tcBorders>
          </w:tcPr>
          <w:p w:rsidR="00375C1F" w:rsidRPr="00971FE3" w:rsidRDefault="00375C1F" w:rsidP="0097273D">
            <w:pPr>
              <w:pStyle w:val="TableParagraph"/>
              <w:spacing w:before="70"/>
              <w:ind w:left="12"/>
              <w:jc w:val="center"/>
              <w:rPr>
                <w:sz w:val="26"/>
                <w:szCs w:val="26"/>
              </w:rPr>
            </w:pPr>
            <w:r>
              <w:rPr>
                <w:sz w:val="26"/>
                <w:szCs w:val="26"/>
              </w:rPr>
              <w:t>4</w:t>
            </w:r>
          </w:p>
        </w:tc>
        <w:tc>
          <w:tcPr>
            <w:tcW w:w="545" w:type="dxa"/>
            <w:tcBorders>
              <w:bottom w:val="nil"/>
            </w:tcBorders>
          </w:tcPr>
          <w:p w:rsidR="00375C1F" w:rsidRPr="00971FE3" w:rsidRDefault="00375C1F" w:rsidP="0097273D">
            <w:pPr>
              <w:pStyle w:val="TableParagraph"/>
              <w:spacing w:before="69"/>
              <w:ind w:left="15"/>
              <w:jc w:val="center"/>
              <w:rPr>
                <w:sz w:val="26"/>
                <w:szCs w:val="26"/>
              </w:rPr>
            </w:pPr>
            <w:r>
              <w:rPr>
                <w:sz w:val="26"/>
                <w:szCs w:val="26"/>
              </w:rPr>
              <w:t>3</w:t>
            </w:r>
          </w:p>
        </w:tc>
        <w:tc>
          <w:tcPr>
            <w:tcW w:w="596" w:type="dxa"/>
            <w:tcBorders>
              <w:bottom w:val="nil"/>
            </w:tcBorders>
          </w:tcPr>
          <w:p w:rsidR="00375C1F" w:rsidRPr="00971FE3" w:rsidRDefault="00375C1F" w:rsidP="0097273D">
            <w:pPr>
              <w:pStyle w:val="TableParagraph"/>
              <w:spacing w:before="69"/>
              <w:ind w:left="15"/>
              <w:jc w:val="center"/>
              <w:rPr>
                <w:sz w:val="26"/>
                <w:szCs w:val="26"/>
              </w:rPr>
            </w:pPr>
            <w:r>
              <w:rPr>
                <w:sz w:val="26"/>
                <w:szCs w:val="26"/>
              </w:rPr>
              <w:t>1</w:t>
            </w:r>
          </w:p>
        </w:tc>
        <w:tc>
          <w:tcPr>
            <w:tcW w:w="588" w:type="dxa"/>
            <w:tcBorders>
              <w:bottom w:val="nil"/>
            </w:tcBorders>
          </w:tcPr>
          <w:p w:rsidR="00375C1F" w:rsidRPr="00971FE3" w:rsidRDefault="00375C1F" w:rsidP="0097273D">
            <w:pPr>
              <w:pStyle w:val="TableParagraph"/>
              <w:spacing w:before="69"/>
              <w:ind w:left="15"/>
              <w:jc w:val="center"/>
              <w:rPr>
                <w:sz w:val="26"/>
                <w:szCs w:val="26"/>
              </w:rPr>
            </w:pPr>
          </w:p>
        </w:tc>
        <w:tc>
          <w:tcPr>
            <w:tcW w:w="732" w:type="dxa"/>
            <w:tcBorders>
              <w:bottom w:val="nil"/>
            </w:tcBorders>
          </w:tcPr>
          <w:p w:rsidR="00375C1F" w:rsidRPr="00971FE3" w:rsidRDefault="00375C1F" w:rsidP="0097273D">
            <w:pPr>
              <w:pStyle w:val="TableParagraph"/>
              <w:spacing w:before="69"/>
              <w:ind w:left="15"/>
              <w:jc w:val="center"/>
              <w:rPr>
                <w:sz w:val="26"/>
                <w:szCs w:val="26"/>
              </w:rPr>
            </w:pPr>
            <w:r>
              <w:rPr>
                <w:sz w:val="26"/>
                <w:szCs w:val="26"/>
              </w:rPr>
              <w:t>12</w:t>
            </w:r>
          </w:p>
        </w:tc>
        <w:tc>
          <w:tcPr>
            <w:tcW w:w="720" w:type="dxa"/>
            <w:tcBorders>
              <w:bottom w:val="nil"/>
            </w:tcBorders>
          </w:tcPr>
          <w:p w:rsidR="00375C1F" w:rsidRPr="007F453A" w:rsidRDefault="00375C1F" w:rsidP="0097273D">
            <w:pPr>
              <w:pStyle w:val="TableParagraph"/>
              <w:jc w:val="center"/>
              <w:rPr>
                <w:sz w:val="26"/>
                <w:szCs w:val="26"/>
              </w:rPr>
            </w:pPr>
            <w:r w:rsidRPr="007F453A">
              <w:rPr>
                <w:sz w:val="26"/>
                <w:szCs w:val="26"/>
              </w:rPr>
              <w:t>1(1)</w:t>
            </w:r>
          </w:p>
          <w:p w:rsidR="00375C1F" w:rsidRPr="007F453A" w:rsidRDefault="00375C1F" w:rsidP="0097273D">
            <w:pPr>
              <w:pStyle w:val="TableParagraph"/>
              <w:jc w:val="center"/>
              <w:rPr>
                <w:sz w:val="26"/>
                <w:szCs w:val="26"/>
              </w:rPr>
            </w:pPr>
            <w:r w:rsidRPr="007F453A">
              <w:rPr>
                <w:sz w:val="26"/>
                <w:szCs w:val="26"/>
              </w:rPr>
              <w:t>4</w:t>
            </w:r>
          </w:p>
          <w:p w:rsidR="00375C1F" w:rsidRPr="007F453A" w:rsidRDefault="00375C1F" w:rsidP="0097273D">
            <w:pPr>
              <w:pStyle w:val="TableParagraph"/>
              <w:jc w:val="center"/>
              <w:rPr>
                <w:sz w:val="26"/>
                <w:szCs w:val="26"/>
              </w:rPr>
            </w:pPr>
            <w:r w:rsidRPr="007F453A">
              <w:rPr>
                <w:sz w:val="26"/>
                <w:szCs w:val="26"/>
              </w:rPr>
              <w:t>6</w:t>
            </w:r>
          </w:p>
          <w:p w:rsidR="00375C1F" w:rsidRPr="007F453A" w:rsidRDefault="00375C1F" w:rsidP="0097273D">
            <w:pPr>
              <w:pStyle w:val="TableParagraph"/>
              <w:jc w:val="center"/>
              <w:rPr>
                <w:sz w:val="26"/>
                <w:szCs w:val="26"/>
              </w:rPr>
            </w:pPr>
            <w:r w:rsidRPr="007F453A">
              <w:rPr>
                <w:sz w:val="26"/>
                <w:szCs w:val="26"/>
              </w:rPr>
              <w:t>7</w:t>
            </w:r>
          </w:p>
          <w:p w:rsidR="00375C1F" w:rsidRPr="007F453A" w:rsidRDefault="00375C1F" w:rsidP="0097273D">
            <w:pPr>
              <w:pStyle w:val="TableParagraph"/>
              <w:jc w:val="center"/>
              <w:rPr>
                <w:sz w:val="26"/>
                <w:szCs w:val="26"/>
              </w:rPr>
            </w:pPr>
            <w:r w:rsidRPr="007F453A">
              <w:rPr>
                <w:sz w:val="26"/>
                <w:szCs w:val="26"/>
              </w:rPr>
              <w:t>8</w:t>
            </w:r>
          </w:p>
          <w:p w:rsidR="00375C1F" w:rsidRPr="007F453A" w:rsidRDefault="00375C1F" w:rsidP="0097273D">
            <w:pPr>
              <w:pStyle w:val="TableParagraph"/>
              <w:jc w:val="center"/>
              <w:rPr>
                <w:sz w:val="26"/>
                <w:szCs w:val="26"/>
              </w:rPr>
            </w:pPr>
            <w:r w:rsidRPr="007F453A">
              <w:rPr>
                <w:sz w:val="26"/>
                <w:szCs w:val="26"/>
              </w:rPr>
              <w:t>9</w:t>
            </w:r>
          </w:p>
          <w:p w:rsidR="00375C1F" w:rsidRPr="007F453A" w:rsidRDefault="00375C1F" w:rsidP="0097273D">
            <w:pPr>
              <w:pStyle w:val="TableParagraph"/>
              <w:jc w:val="center"/>
              <w:rPr>
                <w:sz w:val="26"/>
                <w:szCs w:val="26"/>
              </w:rPr>
            </w:pPr>
            <w:r w:rsidRPr="007F453A">
              <w:rPr>
                <w:sz w:val="26"/>
                <w:szCs w:val="26"/>
              </w:rPr>
              <w:t>10</w:t>
            </w:r>
          </w:p>
          <w:p w:rsidR="00375C1F" w:rsidRPr="007F453A" w:rsidRDefault="00375C1F" w:rsidP="0097273D">
            <w:pPr>
              <w:pStyle w:val="TableParagraph"/>
              <w:jc w:val="center"/>
              <w:rPr>
                <w:sz w:val="26"/>
                <w:szCs w:val="26"/>
              </w:rPr>
            </w:pPr>
            <w:r w:rsidRPr="007F453A">
              <w:rPr>
                <w:sz w:val="26"/>
                <w:szCs w:val="26"/>
              </w:rPr>
              <w:t>11</w:t>
            </w:r>
          </w:p>
          <w:p w:rsidR="00375C1F" w:rsidRPr="007F453A" w:rsidRDefault="00375C1F" w:rsidP="0097273D">
            <w:pPr>
              <w:pStyle w:val="TableParagraph"/>
              <w:jc w:val="center"/>
              <w:rPr>
                <w:sz w:val="26"/>
                <w:szCs w:val="26"/>
              </w:rPr>
            </w:pPr>
            <w:r w:rsidRPr="007F453A">
              <w:rPr>
                <w:sz w:val="26"/>
                <w:szCs w:val="26"/>
              </w:rPr>
              <w:t>12</w:t>
            </w:r>
          </w:p>
        </w:tc>
      </w:tr>
      <w:tr w:rsidR="00375C1F" w:rsidRPr="00971FE3" w:rsidTr="0097273D">
        <w:trPr>
          <w:trHeight w:val="423"/>
        </w:trPr>
        <w:tc>
          <w:tcPr>
            <w:tcW w:w="788" w:type="dxa"/>
            <w:tcBorders>
              <w:top w:val="nil"/>
              <w:bottom w:val="nil"/>
            </w:tcBorders>
          </w:tcPr>
          <w:p w:rsidR="00375C1F" w:rsidRPr="00971FE3" w:rsidRDefault="00375C1F" w:rsidP="0097273D">
            <w:pPr>
              <w:pStyle w:val="TableParagraph"/>
              <w:spacing w:before="69"/>
              <w:ind w:right="152"/>
              <w:jc w:val="right"/>
              <w:rPr>
                <w:sz w:val="26"/>
                <w:szCs w:val="26"/>
              </w:rPr>
            </w:pPr>
            <w:r>
              <w:rPr>
                <w:sz w:val="26"/>
                <w:szCs w:val="26"/>
              </w:rPr>
              <w:lastRenderedPageBreak/>
              <w:t>2</w:t>
            </w:r>
            <w:r w:rsidRPr="00971FE3">
              <w:rPr>
                <w:sz w:val="26"/>
                <w:szCs w:val="26"/>
              </w:rPr>
              <w:t>.</w:t>
            </w:r>
          </w:p>
        </w:tc>
        <w:tc>
          <w:tcPr>
            <w:tcW w:w="1613" w:type="dxa"/>
            <w:tcBorders>
              <w:top w:val="nil"/>
              <w:bottom w:val="nil"/>
            </w:tcBorders>
          </w:tcPr>
          <w:p w:rsidR="00375C1F" w:rsidRPr="00971FE3" w:rsidRDefault="00375C1F" w:rsidP="0097273D">
            <w:pPr>
              <w:pStyle w:val="TableParagraph"/>
              <w:tabs>
                <w:tab w:val="left" w:pos="920"/>
                <w:tab w:val="left" w:pos="1354"/>
              </w:tabs>
              <w:spacing w:before="70"/>
              <w:ind w:left="145"/>
              <w:rPr>
                <w:b/>
                <w:sz w:val="26"/>
                <w:szCs w:val="26"/>
              </w:rPr>
            </w:pPr>
            <w:r>
              <w:rPr>
                <w:b/>
                <w:sz w:val="26"/>
                <w:szCs w:val="26"/>
              </w:rPr>
              <w:t>Những Vấn Đề Chung Về Báo Cáo Tài Chính</w:t>
            </w:r>
          </w:p>
        </w:tc>
        <w:tc>
          <w:tcPr>
            <w:tcW w:w="3333" w:type="dxa"/>
            <w:tcBorders>
              <w:top w:val="nil"/>
              <w:bottom w:val="nil"/>
            </w:tcBorders>
          </w:tcPr>
          <w:p w:rsidR="00375C1F" w:rsidRDefault="00375C1F" w:rsidP="00D53810">
            <w:pPr>
              <w:pStyle w:val="TableParagraph"/>
              <w:numPr>
                <w:ilvl w:val="0"/>
                <w:numId w:val="28"/>
              </w:numPr>
              <w:tabs>
                <w:tab w:val="left" w:pos="343"/>
              </w:tabs>
              <w:spacing w:before="41"/>
              <w:ind w:right="187" w:hanging="9"/>
              <w:jc w:val="both"/>
              <w:rPr>
                <w:sz w:val="26"/>
                <w:szCs w:val="26"/>
              </w:rPr>
            </w:pPr>
            <w:r>
              <w:rPr>
                <w:sz w:val="26"/>
                <w:szCs w:val="26"/>
              </w:rPr>
              <w:t>Khái niệm và mục đích của Báo cáo tài chính</w:t>
            </w:r>
          </w:p>
          <w:p w:rsidR="00375C1F" w:rsidRDefault="00375C1F" w:rsidP="00D53810">
            <w:pPr>
              <w:pStyle w:val="TableParagraph"/>
              <w:numPr>
                <w:ilvl w:val="0"/>
                <w:numId w:val="28"/>
              </w:numPr>
              <w:tabs>
                <w:tab w:val="left" w:pos="343"/>
              </w:tabs>
              <w:spacing w:before="41"/>
              <w:ind w:right="187" w:hanging="9"/>
              <w:jc w:val="both"/>
              <w:rPr>
                <w:sz w:val="26"/>
                <w:szCs w:val="26"/>
              </w:rPr>
            </w:pPr>
            <w:r>
              <w:rPr>
                <w:sz w:val="26"/>
                <w:szCs w:val="26"/>
              </w:rPr>
              <w:t>Hệ thống Báo cáo tài chính</w:t>
            </w:r>
          </w:p>
          <w:p w:rsidR="00375C1F" w:rsidRDefault="00375C1F" w:rsidP="00D53810">
            <w:pPr>
              <w:pStyle w:val="TableParagraph"/>
              <w:numPr>
                <w:ilvl w:val="0"/>
                <w:numId w:val="28"/>
              </w:numPr>
              <w:tabs>
                <w:tab w:val="left" w:pos="343"/>
              </w:tabs>
              <w:spacing w:before="41"/>
              <w:ind w:right="187" w:hanging="9"/>
              <w:jc w:val="both"/>
              <w:rPr>
                <w:sz w:val="26"/>
                <w:szCs w:val="26"/>
              </w:rPr>
            </w:pPr>
            <w:r>
              <w:rPr>
                <w:sz w:val="26"/>
                <w:szCs w:val="26"/>
              </w:rPr>
              <w:t>Trách nhiệm lập, trình bày và nộp Báo cáo tài chính</w:t>
            </w:r>
          </w:p>
          <w:p w:rsidR="00375C1F" w:rsidRDefault="00375C1F" w:rsidP="00D53810">
            <w:pPr>
              <w:pStyle w:val="TableParagraph"/>
              <w:numPr>
                <w:ilvl w:val="0"/>
                <w:numId w:val="28"/>
              </w:numPr>
              <w:tabs>
                <w:tab w:val="left" w:pos="343"/>
              </w:tabs>
              <w:spacing w:before="41"/>
              <w:ind w:right="187" w:hanging="9"/>
              <w:jc w:val="both"/>
              <w:rPr>
                <w:sz w:val="26"/>
                <w:szCs w:val="26"/>
              </w:rPr>
            </w:pPr>
            <w:r>
              <w:rPr>
                <w:sz w:val="26"/>
                <w:szCs w:val="26"/>
              </w:rPr>
              <w:t>Yêu cầu lập và trình bày Báo cáo tài chính</w:t>
            </w:r>
          </w:p>
          <w:p w:rsidR="00375C1F" w:rsidRPr="002C686E" w:rsidRDefault="00375C1F" w:rsidP="00D53810">
            <w:pPr>
              <w:pStyle w:val="TableParagraph"/>
              <w:numPr>
                <w:ilvl w:val="0"/>
                <w:numId w:val="28"/>
              </w:numPr>
              <w:tabs>
                <w:tab w:val="left" w:pos="343"/>
              </w:tabs>
              <w:spacing w:before="41"/>
              <w:ind w:right="187" w:hanging="9"/>
              <w:jc w:val="both"/>
              <w:rPr>
                <w:sz w:val="26"/>
                <w:szCs w:val="26"/>
              </w:rPr>
            </w:pPr>
            <w:r>
              <w:rPr>
                <w:sz w:val="26"/>
                <w:szCs w:val="26"/>
              </w:rPr>
              <w:t>Các nguyên tắc cần tuân thủ khi lập và trình bày Báo cáo tài chính</w:t>
            </w:r>
          </w:p>
        </w:tc>
        <w:tc>
          <w:tcPr>
            <w:tcW w:w="592" w:type="dxa"/>
            <w:tcBorders>
              <w:top w:val="nil"/>
              <w:bottom w:val="nil"/>
            </w:tcBorders>
          </w:tcPr>
          <w:p w:rsidR="00375C1F" w:rsidRPr="00463FD3" w:rsidRDefault="00375C1F" w:rsidP="0097273D">
            <w:pPr>
              <w:pStyle w:val="TableParagraph"/>
              <w:spacing w:before="70"/>
              <w:ind w:left="12"/>
              <w:jc w:val="center"/>
              <w:rPr>
                <w:b/>
                <w:sz w:val="26"/>
                <w:szCs w:val="26"/>
                <w:highlight w:val="green"/>
              </w:rPr>
            </w:pPr>
            <w:r>
              <w:rPr>
                <w:b/>
                <w:sz w:val="26"/>
                <w:szCs w:val="26"/>
              </w:rPr>
              <w:t>4</w:t>
            </w:r>
          </w:p>
        </w:tc>
        <w:tc>
          <w:tcPr>
            <w:tcW w:w="545" w:type="dxa"/>
            <w:tcBorders>
              <w:top w:val="nil"/>
              <w:bottom w:val="nil"/>
            </w:tcBorders>
          </w:tcPr>
          <w:p w:rsidR="00375C1F" w:rsidRPr="00BA6B00" w:rsidRDefault="00375C1F" w:rsidP="0097273D">
            <w:pPr>
              <w:pStyle w:val="TableParagraph"/>
              <w:spacing w:before="69"/>
              <w:ind w:left="15"/>
              <w:jc w:val="center"/>
              <w:rPr>
                <w:sz w:val="26"/>
                <w:szCs w:val="26"/>
              </w:rPr>
            </w:pPr>
            <w:r>
              <w:rPr>
                <w:sz w:val="26"/>
                <w:szCs w:val="26"/>
              </w:rPr>
              <w:t>3</w:t>
            </w:r>
          </w:p>
        </w:tc>
        <w:tc>
          <w:tcPr>
            <w:tcW w:w="596" w:type="dxa"/>
            <w:tcBorders>
              <w:top w:val="nil"/>
              <w:bottom w:val="nil"/>
            </w:tcBorders>
          </w:tcPr>
          <w:p w:rsidR="00375C1F" w:rsidRPr="00BA6B00" w:rsidRDefault="00375C1F" w:rsidP="0097273D">
            <w:pPr>
              <w:pStyle w:val="TableParagraph"/>
              <w:spacing w:before="69"/>
              <w:ind w:left="15"/>
              <w:jc w:val="center"/>
              <w:rPr>
                <w:sz w:val="26"/>
                <w:szCs w:val="26"/>
              </w:rPr>
            </w:pPr>
            <w:r>
              <w:rPr>
                <w:sz w:val="26"/>
                <w:szCs w:val="26"/>
              </w:rPr>
              <w:t>1</w:t>
            </w:r>
          </w:p>
        </w:tc>
        <w:tc>
          <w:tcPr>
            <w:tcW w:w="588" w:type="dxa"/>
            <w:tcBorders>
              <w:top w:val="nil"/>
              <w:bottom w:val="nil"/>
            </w:tcBorders>
          </w:tcPr>
          <w:p w:rsidR="00375C1F" w:rsidRPr="00463FD3" w:rsidRDefault="00375C1F" w:rsidP="0097273D">
            <w:pPr>
              <w:pStyle w:val="TableParagraph"/>
              <w:spacing w:before="69"/>
              <w:ind w:left="15"/>
              <w:jc w:val="center"/>
              <w:rPr>
                <w:sz w:val="26"/>
                <w:szCs w:val="26"/>
                <w:highlight w:val="green"/>
              </w:rPr>
            </w:pPr>
          </w:p>
        </w:tc>
        <w:tc>
          <w:tcPr>
            <w:tcW w:w="732" w:type="dxa"/>
            <w:tcBorders>
              <w:top w:val="nil"/>
              <w:bottom w:val="nil"/>
            </w:tcBorders>
          </w:tcPr>
          <w:p w:rsidR="00375C1F" w:rsidRPr="00971FE3" w:rsidRDefault="00375C1F" w:rsidP="0097273D">
            <w:pPr>
              <w:pStyle w:val="TableParagraph"/>
              <w:spacing w:before="69"/>
              <w:ind w:left="15"/>
              <w:jc w:val="center"/>
              <w:rPr>
                <w:sz w:val="26"/>
                <w:szCs w:val="26"/>
              </w:rPr>
            </w:pPr>
            <w:r>
              <w:rPr>
                <w:sz w:val="26"/>
                <w:szCs w:val="26"/>
              </w:rPr>
              <w:t>12</w:t>
            </w:r>
          </w:p>
        </w:tc>
        <w:tc>
          <w:tcPr>
            <w:tcW w:w="720" w:type="dxa"/>
            <w:tcBorders>
              <w:top w:val="nil"/>
              <w:bottom w:val="nil"/>
            </w:tcBorders>
          </w:tcPr>
          <w:p w:rsidR="00375C1F" w:rsidRDefault="00375C1F" w:rsidP="0097273D">
            <w:pPr>
              <w:spacing w:after="0"/>
              <w:jc w:val="center"/>
              <w:rPr>
                <w:szCs w:val="26"/>
              </w:rPr>
            </w:pPr>
            <w:r w:rsidRPr="007F453A">
              <w:rPr>
                <w:szCs w:val="26"/>
              </w:rPr>
              <w:t>1(</w:t>
            </w:r>
            <w:r>
              <w:rPr>
                <w:szCs w:val="26"/>
              </w:rPr>
              <w:t>2</w:t>
            </w:r>
            <w:r w:rsidRPr="007F453A">
              <w:rPr>
                <w:szCs w:val="26"/>
              </w:rPr>
              <w:t>)</w:t>
            </w:r>
          </w:p>
          <w:p w:rsidR="00375C1F" w:rsidRPr="007F453A" w:rsidRDefault="00375C1F" w:rsidP="0097273D">
            <w:pPr>
              <w:spacing w:after="0"/>
              <w:jc w:val="center"/>
              <w:rPr>
                <w:szCs w:val="26"/>
              </w:rPr>
            </w:pPr>
            <w:r>
              <w:rPr>
                <w:szCs w:val="26"/>
              </w:rPr>
              <w:t>3(1)</w:t>
            </w:r>
          </w:p>
          <w:p w:rsidR="00375C1F" w:rsidRPr="007F453A" w:rsidRDefault="00375C1F" w:rsidP="0097273D">
            <w:pPr>
              <w:spacing w:after="0"/>
              <w:jc w:val="center"/>
              <w:rPr>
                <w:szCs w:val="26"/>
              </w:rPr>
            </w:pPr>
            <w:r w:rsidRPr="007F453A">
              <w:rPr>
                <w:szCs w:val="26"/>
              </w:rPr>
              <w:t>4</w:t>
            </w:r>
          </w:p>
          <w:p w:rsidR="00375C1F" w:rsidRPr="007F453A" w:rsidRDefault="00375C1F" w:rsidP="0097273D">
            <w:pPr>
              <w:spacing w:after="0"/>
              <w:jc w:val="center"/>
              <w:rPr>
                <w:szCs w:val="26"/>
              </w:rPr>
            </w:pPr>
            <w:r w:rsidRPr="007F453A">
              <w:rPr>
                <w:szCs w:val="26"/>
              </w:rPr>
              <w:t>5</w:t>
            </w:r>
          </w:p>
          <w:p w:rsidR="00375C1F" w:rsidRPr="007F453A" w:rsidRDefault="00375C1F" w:rsidP="0097273D">
            <w:pPr>
              <w:spacing w:after="0"/>
              <w:jc w:val="center"/>
              <w:rPr>
                <w:szCs w:val="26"/>
              </w:rPr>
            </w:pPr>
            <w:r w:rsidRPr="007F453A">
              <w:rPr>
                <w:szCs w:val="26"/>
              </w:rPr>
              <w:t>6</w:t>
            </w:r>
          </w:p>
          <w:p w:rsidR="00375C1F" w:rsidRPr="007F453A" w:rsidRDefault="00375C1F" w:rsidP="0097273D">
            <w:pPr>
              <w:pStyle w:val="TableParagraph"/>
              <w:jc w:val="center"/>
              <w:rPr>
                <w:sz w:val="26"/>
                <w:szCs w:val="26"/>
              </w:rPr>
            </w:pPr>
            <w:r w:rsidRPr="007F453A">
              <w:rPr>
                <w:sz w:val="26"/>
                <w:szCs w:val="26"/>
              </w:rPr>
              <w:t>7</w:t>
            </w:r>
          </w:p>
          <w:p w:rsidR="00375C1F" w:rsidRPr="007F453A" w:rsidRDefault="00375C1F" w:rsidP="0097273D">
            <w:pPr>
              <w:pStyle w:val="TableParagraph"/>
              <w:jc w:val="center"/>
              <w:rPr>
                <w:sz w:val="26"/>
                <w:szCs w:val="26"/>
              </w:rPr>
            </w:pPr>
            <w:r w:rsidRPr="007F453A">
              <w:rPr>
                <w:sz w:val="26"/>
                <w:szCs w:val="26"/>
              </w:rPr>
              <w:t>8</w:t>
            </w:r>
          </w:p>
          <w:p w:rsidR="00375C1F" w:rsidRPr="007F453A" w:rsidRDefault="00375C1F" w:rsidP="0097273D">
            <w:pPr>
              <w:pStyle w:val="TableParagraph"/>
              <w:jc w:val="center"/>
              <w:rPr>
                <w:sz w:val="26"/>
                <w:szCs w:val="26"/>
              </w:rPr>
            </w:pPr>
            <w:r w:rsidRPr="007F453A">
              <w:rPr>
                <w:sz w:val="26"/>
                <w:szCs w:val="26"/>
              </w:rPr>
              <w:t>9</w:t>
            </w:r>
          </w:p>
          <w:p w:rsidR="00375C1F" w:rsidRPr="007F453A" w:rsidRDefault="00375C1F" w:rsidP="0097273D">
            <w:pPr>
              <w:pStyle w:val="TableParagraph"/>
              <w:jc w:val="center"/>
              <w:rPr>
                <w:sz w:val="26"/>
                <w:szCs w:val="26"/>
              </w:rPr>
            </w:pPr>
            <w:r w:rsidRPr="007F453A">
              <w:rPr>
                <w:sz w:val="26"/>
                <w:szCs w:val="26"/>
              </w:rPr>
              <w:t>10</w:t>
            </w:r>
          </w:p>
          <w:p w:rsidR="00375C1F" w:rsidRPr="007F453A" w:rsidRDefault="00375C1F" w:rsidP="0097273D">
            <w:pPr>
              <w:pStyle w:val="TableParagraph"/>
              <w:jc w:val="center"/>
              <w:rPr>
                <w:sz w:val="26"/>
                <w:szCs w:val="26"/>
              </w:rPr>
            </w:pPr>
            <w:r w:rsidRPr="007F453A">
              <w:rPr>
                <w:sz w:val="26"/>
                <w:szCs w:val="26"/>
              </w:rPr>
              <w:t>11</w:t>
            </w:r>
          </w:p>
          <w:p w:rsidR="00375C1F" w:rsidRPr="007F453A" w:rsidRDefault="00375C1F" w:rsidP="0097273D">
            <w:pPr>
              <w:spacing w:after="0"/>
              <w:jc w:val="center"/>
              <w:rPr>
                <w:szCs w:val="26"/>
              </w:rPr>
            </w:pPr>
            <w:r w:rsidRPr="007F453A">
              <w:rPr>
                <w:szCs w:val="26"/>
              </w:rPr>
              <w:t>12</w:t>
            </w:r>
          </w:p>
        </w:tc>
      </w:tr>
      <w:tr w:rsidR="00375C1F" w:rsidRPr="00971FE3" w:rsidTr="0097273D">
        <w:trPr>
          <w:trHeight w:val="1080"/>
        </w:trPr>
        <w:tc>
          <w:tcPr>
            <w:tcW w:w="788" w:type="dxa"/>
            <w:tcBorders>
              <w:top w:val="nil"/>
              <w:bottom w:val="nil"/>
            </w:tcBorders>
          </w:tcPr>
          <w:p w:rsidR="00375C1F" w:rsidRPr="00971FE3" w:rsidRDefault="00375C1F" w:rsidP="0097273D">
            <w:pPr>
              <w:pStyle w:val="TableParagraph"/>
              <w:spacing w:before="69"/>
              <w:ind w:right="152"/>
              <w:jc w:val="right"/>
              <w:rPr>
                <w:sz w:val="26"/>
                <w:szCs w:val="26"/>
              </w:rPr>
            </w:pPr>
            <w:r>
              <w:rPr>
                <w:sz w:val="26"/>
                <w:szCs w:val="26"/>
              </w:rPr>
              <w:t>3</w:t>
            </w:r>
            <w:r w:rsidRPr="00971FE3">
              <w:rPr>
                <w:sz w:val="26"/>
                <w:szCs w:val="26"/>
              </w:rPr>
              <w:t>.</w:t>
            </w:r>
          </w:p>
        </w:tc>
        <w:tc>
          <w:tcPr>
            <w:tcW w:w="1613" w:type="dxa"/>
            <w:tcBorders>
              <w:top w:val="nil"/>
              <w:bottom w:val="nil"/>
            </w:tcBorders>
          </w:tcPr>
          <w:p w:rsidR="00375C1F" w:rsidRPr="00971FE3" w:rsidRDefault="00375C1F" w:rsidP="0097273D">
            <w:pPr>
              <w:pStyle w:val="TableParagraph"/>
              <w:tabs>
                <w:tab w:val="left" w:pos="920"/>
                <w:tab w:val="left" w:pos="1354"/>
              </w:tabs>
              <w:spacing w:before="70"/>
              <w:ind w:left="145"/>
              <w:rPr>
                <w:b/>
                <w:sz w:val="26"/>
                <w:szCs w:val="26"/>
              </w:rPr>
            </w:pPr>
            <w:r>
              <w:rPr>
                <w:b/>
                <w:sz w:val="26"/>
                <w:szCs w:val="26"/>
              </w:rPr>
              <w:t>Bảng Cân Đối Kế Toán Và Báo Cáo Kết Quả Hoạt Động Kinh Doanh</w:t>
            </w:r>
          </w:p>
        </w:tc>
        <w:tc>
          <w:tcPr>
            <w:tcW w:w="3333" w:type="dxa"/>
            <w:tcBorders>
              <w:top w:val="nil"/>
              <w:bottom w:val="nil"/>
            </w:tcBorders>
          </w:tcPr>
          <w:p w:rsidR="00375C1F" w:rsidRDefault="00375C1F" w:rsidP="00D53810">
            <w:pPr>
              <w:pStyle w:val="TableParagraph"/>
              <w:numPr>
                <w:ilvl w:val="0"/>
                <w:numId w:val="28"/>
              </w:numPr>
              <w:tabs>
                <w:tab w:val="left" w:pos="343"/>
              </w:tabs>
              <w:spacing w:before="41"/>
              <w:ind w:right="187" w:hanging="9"/>
              <w:jc w:val="both"/>
              <w:rPr>
                <w:sz w:val="26"/>
                <w:szCs w:val="26"/>
              </w:rPr>
            </w:pPr>
            <w:r>
              <w:rPr>
                <w:sz w:val="26"/>
                <w:szCs w:val="26"/>
              </w:rPr>
              <w:t>Bảng Cân Đối Kế Toán</w:t>
            </w:r>
          </w:p>
          <w:p w:rsidR="00375C1F" w:rsidRDefault="00375C1F" w:rsidP="00D53810">
            <w:pPr>
              <w:pStyle w:val="TableParagraph"/>
              <w:numPr>
                <w:ilvl w:val="2"/>
                <w:numId w:val="28"/>
              </w:numPr>
              <w:tabs>
                <w:tab w:val="left" w:pos="343"/>
              </w:tabs>
              <w:spacing w:before="41"/>
              <w:ind w:right="187"/>
              <w:jc w:val="both"/>
              <w:rPr>
                <w:sz w:val="26"/>
                <w:szCs w:val="26"/>
              </w:rPr>
            </w:pPr>
            <w:r>
              <w:rPr>
                <w:sz w:val="26"/>
                <w:szCs w:val="26"/>
              </w:rPr>
              <w:t>Khái niệm và mục đích Bảng cân đối kế toán</w:t>
            </w:r>
          </w:p>
          <w:p w:rsidR="00375C1F" w:rsidRDefault="00375C1F" w:rsidP="00D53810">
            <w:pPr>
              <w:pStyle w:val="TableParagraph"/>
              <w:numPr>
                <w:ilvl w:val="2"/>
                <w:numId w:val="28"/>
              </w:numPr>
              <w:tabs>
                <w:tab w:val="left" w:pos="343"/>
              </w:tabs>
              <w:spacing w:before="41"/>
              <w:ind w:right="187"/>
              <w:jc w:val="both"/>
              <w:rPr>
                <w:sz w:val="26"/>
                <w:szCs w:val="26"/>
              </w:rPr>
            </w:pPr>
            <w:r>
              <w:rPr>
                <w:sz w:val="26"/>
                <w:szCs w:val="26"/>
              </w:rPr>
              <w:t>Kết cấu Bảng cân đối kế toán</w:t>
            </w:r>
          </w:p>
          <w:p w:rsidR="00375C1F" w:rsidRDefault="00375C1F" w:rsidP="00D53810">
            <w:pPr>
              <w:pStyle w:val="TableParagraph"/>
              <w:numPr>
                <w:ilvl w:val="2"/>
                <w:numId w:val="28"/>
              </w:numPr>
              <w:tabs>
                <w:tab w:val="left" w:pos="343"/>
              </w:tabs>
              <w:spacing w:before="41"/>
              <w:ind w:right="187"/>
              <w:jc w:val="both"/>
              <w:rPr>
                <w:sz w:val="26"/>
                <w:szCs w:val="26"/>
              </w:rPr>
            </w:pPr>
            <w:r>
              <w:rPr>
                <w:sz w:val="26"/>
                <w:szCs w:val="26"/>
              </w:rPr>
              <w:t>Nguyên tắc lập và trình bày Bảng cân đối kế toán</w:t>
            </w:r>
          </w:p>
          <w:p w:rsidR="00375C1F" w:rsidRDefault="00375C1F" w:rsidP="00D53810">
            <w:pPr>
              <w:pStyle w:val="TableParagraph"/>
              <w:numPr>
                <w:ilvl w:val="2"/>
                <w:numId w:val="28"/>
              </w:numPr>
              <w:tabs>
                <w:tab w:val="left" w:pos="343"/>
              </w:tabs>
              <w:spacing w:before="41"/>
              <w:ind w:right="187"/>
              <w:jc w:val="both"/>
              <w:rPr>
                <w:sz w:val="26"/>
                <w:szCs w:val="26"/>
              </w:rPr>
            </w:pPr>
            <w:r>
              <w:rPr>
                <w:sz w:val="26"/>
                <w:szCs w:val="26"/>
              </w:rPr>
              <w:t>Cơ sở và phương pháp lập Bảng cân đối kế toán</w:t>
            </w:r>
          </w:p>
          <w:p w:rsidR="00375C1F" w:rsidRDefault="00375C1F" w:rsidP="00D53810">
            <w:pPr>
              <w:pStyle w:val="TableParagraph"/>
              <w:numPr>
                <w:ilvl w:val="0"/>
                <w:numId w:val="28"/>
              </w:numPr>
              <w:tabs>
                <w:tab w:val="left" w:pos="343"/>
              </w:tabs>
              <w:spacing w:before="41"/>
              <w:ind w:right="187" w:hanging="9"/>
              <w:jc w:val="both"/>
              <w:rPr>
                <w:sz w:val="26"/>
                <w:szCs w:val="26"/>
              </w:rPr>
            </w:pPr>
            <w:r>
              <w:rPr>
                <w:sz w:val="26"/>
                <w:szCs w:val="26"/>
              </w:rPr>
              <w:t>Báo cáo kết quả hoạt động kinh doanh</w:t>
            </w:r>
          </w:p>
          <w:p w:rsidR="00375C1F" w:rsidRDefault="00375C1F" w:rsidP="00D53810">
            <w:pPr>
              <w:pStyle w:val="TableParagraph"/>
              <w:numPr>
                <w:ilvl w:val="2"/>
                <w:numId w:val="28"/>
              </w:numPr>
              <w:tabs>
                <w:tab w:val="left" w:pos="343"/>
              </w:tabs>
              <w:spacing w:before="41"/>
              <w:ind w:right="187"/>
              <w:jc w:val="both"/>
              <w:rPr>
                <w:sz w:val="26"/>
                <w:szCs w:val="26"/>
              </w:rPr>
            </w:pPr>
            <w:r>
              <w:rPr>
                <w:sz w:val="26"/>
                <w:szCs w:val="26"/>
              </w:rPr>
              <w:t>Khái niệm và mục đích Báo cáo kết quả hoạt động kinh doanh</w:t>
            </w:r>
          </w:p>
          <w:p w:rsidR="00375C1F" w:rsidRDefault="00375C1F" w:rsidP="00D53810">
            <w:pPr>
              <w:pStyle w:val="TableParagraph"/>
              <w:numPr>
                <w:ilvl w:val="2"/>
                <w:numId w:val="28"/>
              </w:numPr>
              <w:tabs>
                <w:tab w:val="left" w:pos="343"/>
              </w:tabs>
              <w:spacing w:before="41"/>
              <w:ind w:right="187"/>
              <w:jc w:val="both"/>
              <w:rPr>
                <w:sz w:val="26"/>
                <w:szCs w:val="26"/>
              </w:rPr>
            </w:pPr>
            <w:r>
              <w:rPr>
                <w:sz w:val="26"/>
                <w:szCs w:val="26"/>
              </w:rPr>
              <w:t>Kết cấu Báo cáo kết quả hoạt động kinh doanh</w:t>
            </w:r>
          </w:p>
          <w:p w:rsidR="00375C1F" w:rsidRDefault="00375C1F" w:rsidP="00D53810">
            <w:pPr>
              <w:pStyle w:val="TableParagraph"/>
              <w:numPr>
                <w:ilvl w:val="2"/>
                <w:numId w:val="28"/>
              </w:numPr>
              <w:tabs>
                <w:tab w:val="left" w:pos="343"/>
              </w:tabs>
              <w:spacing w:before="41"/>
              <w:ind w:right="187"/>
              <w:jc w:val="both"/>
              <w:rPr>
                <w:sz w:val="26"/>
                <w:szCs w:val="26"/>
              </w:rPr>
            </w:pPr>
            <w:r>
              <w:rPr>
                <w:sz w:val="26"/>
                <w:szCs w:val="26"/>
              </w:rPr>
              <w:t>Nguyên tắc và cơ sở lập Báo cáo kết quả hoạt động kinh doanh</w:t>
            </w:r>
          </w:p>
          <w:p w:rsidR="00375C1F" w:rsidRPr="005C58FA" w:rsidRDefault="00375C1F" w:rsidP="00D53810">
            <w:pPr>
              <w:pStyle w:val="TableParagraph"/>
              <w:numPr>
                <w:ilvl w:val="2"/>
                <w:numId w:val="28"/>
              </w:numPr>
              <w:tabs>
                <w:tab w:val="left" w:pos="343"/>
              </w:tabs>
              <w:spacing w:before="41"/>
              <w:ind w:right="187"/>
              <w:jc w:val="both"/>
              <w:rPr>
                <w:sz w:val="26"/>
                <w:szCs w:val="26"/>
              </w:rPr>
            </w:pPr>
            <w:r>
              <w:rPr>
                <w:sz w:val="26"/>
                <w:szCs w:val="26"/>
              </w:rPr>
              <w:t>Phương pháp lập Báo cáo kết quả hoạt động kinh doanh</w:t>
            </w:r>
          </w:p>
        </w:tc>
        <w:tc>
          <w:tcPr>
            <w:tcW w:w="592" w:type="dxa"/>
            <w:tcBorders>
              <w:top w:val="nil"/>
              <w:bottom w:val="nil"/>
            </w:tcBorders>
          </w:tcPr>
          <w:p w:rsidR="00375C1F" w:rsidRPr="00463FD3" w:rsidRDefault="00375C1F" w:rsidP="0097273D">
            <w:pPr>
              <w:pStyle w:val="TableParagraph"/>
              <w:spacing w:before="70"/>
              <w:ind w:left="12"/>
              <w:jc w:val="center"/>
              <w:rPr>
                <w:b/>
                <w:sz w:val="26"/>
                <w:szCs w:val="26"/>
                <w:highlight w:val="green"/>
              </w:rPr>
            </w:pPr>
            <w:r>
              <w:rPr>
                <w:b/>
                <w:sz w:val="26"/>
                <w:szCs w:val="26"/>
              </w:rPr>
              <w:t>12</w:t>
            </w:r>
          </w:p>
        </w:tc>
        <w:tc>
          <w:tcPr>
            <w:tcW w:w="545" w:type="dxa"/>
            <w:tcBorders>
              <w:top w:val="nil"/>
              <w:bottom w:val="nil"/>
            </w:tcBorders>
          </w:tcPr>
          <w:p w:rsidR="00375C1F" w:rsidRPr="00971FE3" w:rsidRDefault="00375C1F" w:rsidP="0097273D">
            <w:pPr>
              <w:pStyle w:val="TableParagraph"/>
              <w:spacing w:before="70"/>
              <w:ind w:left="12"/>
              <w:jc w:val="center"/>
              <w:rPr>
                <w:sz w:val="26"/>
                <w:szCs w:val="26"/>
              </w:rPr>
            </w:pPr>
            <w:r>
              <w:rPr>
                <w:sz w:val="26"/>
                <w:szCs w:val="26"/>
              </w:rPr>
              <w:t>8</w:t>
            </w:r>
          </w:p>
        </w:tc>
        <w:tc>
          <w:tcPr>
            <w:tcW w:w="596" w:type="dxa"/>
            <w:tcBorders>
              <w:top w:val="nil"/>
              <w:bottom w:val="nil"/>
            </w:tcBorders>
          </w:tcPr>
          <w:p w:rsidR="00375C1F" w:rsidRPr="00971FE3" w:rsidRDefault="00375C1F" w:rsidP="0097273D">
            <w:pPr>
              <w:pStyle w:val="TableParagraph"/>
              <w:spacing w:before="70"/>
              <w:ind w:left="12"/>
              <w:jc w:val="center"/>
              <w:rPr>
                <w:sz w:val="26"/>
                <w:szCs w:val="26"/>
              </w:rPr>
            </w:pPr>
            <w:r>
              <w:rPr>
                <w:sz w:val="26"/>
                <w:szCs w:val="26"/>
              </w:rPr>
              <w:t>4</w:t>
            </w:r>
          </w:p>
        </w:tc>
        <w:tc>
          <w:tcPr>
            <w:tcW w:w="588" w:type="dxa"/>
            <w:tcBorders>
              <w:top w:val="nil"/>
              <w:bottom w:val="nil"/>
            </w:tcBorders>
          </w:tcPr>
          <w:p w:rsidR="00375C1F" w:rsidRPr="00971FE3" w:rsidRDefault="00375C1F" w:rsidP="0097273D">
            <w:pPr>
              <w:pStyle w:val="TableParagraph"/>
              <w:rPr>
                <w:sz w:val="26"/>
                <w:szCs w:val="26"/>
              </w:rPr>
            </w:pPr>
          </w:p>
        </w:tc>
        <w:tc>
          <w:tcPr>
            <w:tcW w:w="732" w:type="dxa"/>
            <w:tcBorders>
              <w:top w:val="nil"/>
              <w:bottom w:val="nil"/>
            </w:tcBorders>
          </w:tcPr>
          <w:p w:rsidR="00375C1F" w:rsidRPr="00971FE3" w:rsidRDefault="00375C1F" w:rsidP="0097273D">
            <w:pPr>
              <w:pStyle w:val="TableParagraph"/>
              <w:spacing w:before="70"/>
              <w:ind w:left="12"/>
              <w:jc w:val="center"/>
              <w:rPr>
                <w:sz w:val="26"/>
                <w:szCs w:val="26"/>
              </w:rPr>
            </w:pPr>
            <w:r>
              <w:rPr>
                <w:sz w:val="26"/>
                <w:szCs w:val="26"/>
              </w:rPr>
              <w:t>36</w:t>
            </w:r>
          </w:p>
        </w:tc>
        <w:tc>
          <w:tcPr>
            <w:tcW w:w="720" w:type="dxa"/>
            <w:tcBorders>
              <w:top w:val="nil"/>
              <w:bottom w:val="nil"/>
            </w:tcBorders>
          </w:tcPr>
          <w:p w:rsidR="00375C1F" w:rsidRDefault="00375C1F" w:rsidP="0097273D">
            <w:pPr>
              <w:spacing w:after="0"/>
              <w:jc w:val="center"/>
              <w:rPr>
                <w:szCs w:val="26"/>
              </w:rPr>
            </w:pPr>
            <w:r w:rsidRPr="007F453A">
              <w:rPr>
                <w:szCs w:val="26"/>
              </w:rPr>
              <w:t>1(</w:t>
            </w:r>
            <w:r>
              <w:rPr>
                <w:szCs w:val="26"/>
              </w:rPr>
              <w:t>3</w:t>
            </w:r>
            <w:r w:rsidRPr="007F453A">
              <w:rPr>
                <w:szCs w:val="26"/>
              </w:rPr>
              <w:t>)</w:t>
            </w:r>
          </w:p>
          <w:p w:rsidR="00375C1F" w:rsidRPr="007F453A" w:rsidRDefault="00375C1F" w:rsidP="0097273D">
            <w:pPr>
              <w:spacing w:after="0"/>
              <w:jc w:val="center"/>
              <w:rPr>
                <w:szCs w:val="26"/>
              </w:rPr>
            </w:pPr>
            <w:r>
              <w:rPr>
                <w:szCs w:val="26"/>
              </w:rPr>
              <w:t>3(1)</w:t>
            </w:r>
          </w:p>
          <w:p w:rsidR="00375C1F" w:rsidRPr="007F453A" w:rsidRDefault="00375C1F" w:rsidP="0097273D">
            <w:pPr>
              <w:spacing w:after="0"/>
              <w:jc w:val="center"/>
              <w:rPr>
                <w:szCs w:val="26"/>
              </w:rPr>
            </w:pPr>
            <w:r>
              <w:rPr>
                <w:szCs w:val="26"/>
              </w:rPr>
              <w:t>2</w:t>
            </w:r>
          </w:p>
          <w:p w:rsidR="00375C1F" w:rsidRDefault="00375C1F" w:rsidP="0097273D">
            <w:pPr>
              <w:spacing w:after="0"/>
              <w:jc w:val="center"/>
              <w:rPr>
                <w:szCs w:val="26"/>
              </w:rPr>
            </w:pPr>
            <w:r w:rsidRPr="007F453A">
              <w:rPr>
                <w:szCs w:val="26"/>
              </w:rPr>
              <w:t>4</w:t>
            </w:r>
          </w:p>
          <w:p w:rsidR="00375C1F" w:rsidRPr="007F453A" w:rsidRDefault="00375C1F" w:rsidP="0097273D">
            <w:pPr>
              <w:spacing w:after="0"/>
              <w:jc w:val="center"/>
              <w:rPr>
                <w:szCs w:val="26"/>
              </w:rPr>
            </w:pPr>
            <w:r w:rsidRPr="007F453A">
              <w:rPr>
                <w:szCs w:val="26"/>
              </w:rPr>
              <w:t>5</w:t>
            </w:r>
          </w:p>
          <w:p w:rsidR="00375C1F" w:rsidRPr="007F453A" w:rsidRDefault="00375C1F" w:rsidP="0097273D">
            <w:pPr>
              <w:spacing w:after="0"/>
              <w:jc w:val="center"/>
              <w:rPr>
                <w:szCs w:val="26"/>
              </w:rPr>
            </w:pPr>
            <w:r w:rsidRPr="007F453A">
              <w:rPr>
                <w:szCs w:val="26"/>
              </w:rPr>
              <w:t>6</w:t>
            </w:r>
          </w:p>
          <w:p w:rsidR="00375C1F" w:rsidRPr="007F453A" w:rsidRDefault="00375C1F" w:rsidP="0097273D">
            <w:pPr>
              <w:pStyle w:val="TableParagraph"/>
              <w:jc w:val="center"/>
              <w:rPr>
                <w:sz w:val="26"/>
                <w:szCs w:val="26"/>
              </w:rPr>
            </w:pPr>
            <w:r w:rsidRPr="007F453A">
              <w:rPr>
                <w:sz w:val="26"/>
                <w:szCs w:val="26"/>
              </w:rPr>
              <w:t>7</w:t>
            </w:r>
          </w:p>
          <w:p w:rsidR="00375C1F" w:rsidRPr="007F453A" w:rsidRDefault="00375C1F" w:rsidP="0097273D">
            <w:pPr>
              <w:pStyle w:val="TableParagraph"/>
              <w:jc w:val="center"/>
              <w:rPr>
                <w:sz w:val="26"/>
                <w:szCs w:val="26"/>
              </w:rPr>
            </w:pPr>
            <w:r w:rsidRPr="007F453A">
              <w:rPr>
                <w:sz w:val="26"/>
                <w:szCs w:val="26"/>
              </w:rPr>
              <w:t>8</w:t>
            </w:r>
          </w:p>
          <w:p w:rsidR="00375C1F" w:rsidRPr="007F453A" w:rsidRDefault="00375C1F" w:rsidP="0097273D">
            <w:pPr>
              <w:pStyle w:val="TableParagraph"/>
              <w:jc w:val="center"/>
              <w:rPr>
                <w:sz w:val="26"/>
                <w:szCs w:val="26"/>
              </w:rPr>
            </w:pPr>
            <w:r w:rsidRPr="007F453A">
              <w:rPr>
                <w:sz w:val="26"/>
                <w:szCs w:val="26"/>
              </w:rPr>
              <w:t>9</w:t>
            </w:r>
          </w:p>
          <w:p w:rsidR="00375C1F" w:rsidRPr="007F453A" w:rsidRDefault="00375C1F" w:rsidP="0097273D">
            <w:pPr>
              <w:pStyle w:val="TableParagraph"/>
              <w:jc w:val="center"/>
              <w:rPr>
                <w:sz w:val="26"/>
                <w:szCs w:val="26"/>
              </w:rPr>
            </w:pPr>
            <w:r w:rsidRPr="007F453A">
              <w:rPr>
                <w:sz w:val="26"/>
                <w:szCs w:val="26"/>
              </w:rPr>
              <w:t>10</w:t>
            </w:r>
          </w:p>
          <w:p w:rsidR="00375C1F" w:rsidRPr="007F453A" w:rsidRDefault="00375C1F" w:rsidP="0097273D">
            <w:pPr>
              <w:pStyle w:val="TableParagraph"/>
              <w:jc w:val="center"/>
              <w:rPr>
                <w:sz w:val="26"/>
                <w:szCs w:val="26"/>
              </w:rPr>
            </w:pPr>
            <w:r w:rsidRPr="007F453A">
              <w:rPr>
                <w:sz w:val="26"/>
                <w:szCs w:val="26"/>
              </w:rPr>
              <w:t>11</w:t>
            </w:r>
          </w:p>
          <w:p w:rsidR="00375C1F" w:rsidRPr="007F453A" w:rsidRDefault="00375C1F" w:rsidP="0097273D">
            <w:pPr>
              <w:spacing w:after="0"/>
              <w:jc w:val="center"/>
              <w:rPr>
                <w:szCs w:val="26"/>
              </w:rPr>
            </w:pPr>
            <w:r w:rsidRPr="007F453A">
              <w:rPr>
                <w:szCs w:val="26"/>
              </w:rPr>
              <w:t>12</w:t>
            </w:r>
          </w:p>
        </w:tc>
      </w:tr>
      <w:tr w:rsidR="00375C1F" w:rsidRPr="00971FE3" w:rsidTr="0097273D">
        <w:trPr>
          <w:trHeight w:val="1253"/>
        </w:trPr>
        <w:tc>
          <w:tcPr>
            <w:tcW w:w="788" w:type="dxa"/>
            <w:tcBorders>
              <w:top w:val="nil"/>
              <w:bottom w:val="nil"/>
            </w:tcBorders>
          </w:tcPr>
          <w:p w:rsidR="00375C1F" w:rsidRPr="00971FE3" w:rsidRDefault="00375C1F" w:rsidP="0097273D">
            <w:pPr>
              <w:pStyle w:val="TableParagraph"/>
              <w:spacing w:before="69"/>
              <w:ind w:right="152"/>
              <w:jc w:val="right"/>
              <w:rPr>
                <w:sz w:val="26"/>
                <w:szCs w:val="26"/>
              </w:rPr>
            </w:pPr>
            <w:r>
              <w:rPr>
                <w:sz w:val="26"/>
                <w:szCs w:val="26"/>
              </w:rPr>
              <w:lastRenderedPageBreak/>
              <w:t>4</w:t>
            </w:r>
            <w:r w:rsidRPr="00971FE3">
              <w:rPr>
                <w:sz w:val="26"/>
                <w:szCs w:val="26"/>
              </w:rPr>
              <w:t>.</w:t>
            </w:r>
          </w:p>
        </w:tc>
        <w:tc>
          <w:tcPr>
            <w:tcW w:w="1613" w:type="dxa"/>
            <w:tcBorders>
              <w:top w:val="nil"/>
              <w:bottom w:val="nil"/>
            </w:tcBorders>
          </w:tcPr>
          <w:p w:rsidR="00375C1F" w:rsidRPr="00971FE3" w:rsidRDefault="00375C1F" w:rsidP="0097273D">
            <w:pPr>
              <w:pStyle w:val="TableParagraph"/>
              <w:tabs>
                <w:tab w:val="left" w:pos="920"/>
                <w:tab w:val="left" w:pos="1354"/>
              </w:tabs>
              <w:spacing w:before="70"/>
              <w:ind w:left="145"/>
              <w:rPr>
                <w:b/>
                <w:sz w:val="26"/>
                <w:szCs w:val="26"/>
              </w:rPr>
            </w:pPr>
            <w:r>
              <w:rPr>
                <w:b/>
                <w:sz w:val="26"/>
                <w:szCs w:val="26"/>
              </w:rPr>
              <w:t>Báo Cáo Lưu Chuyển Tiền Tệ và Thuyết Minh Báo Cáo Tài Chính</w:t>
            </w:r>
          </w:p>
        </w:tc>
        <w:tc>
          <w:tcPr>
            <w:tcW w:w="3333" w:type="dxa"/>
            <w:tcBorders>
              <w:top w:val="nil"/>
              <w:bottom w:val="nil"/>
            </w:tcBorders>
          </w:tcPr>
          <w:p w:rsidR="00375C1F" w:rsidRDefault="00375C1F" w:rsidP="00D53810">
            <w:pPr>
              <w:pStyle w:val="TableParagraph"/>
              <w:numPr>
                <w:ilvl w:val="0"/>
                <w:numId w:val="28"/>
              </w:numPr>
              <w:tabs>
                <w:tab w:val="left" w:pos="343"/>
              </w:tabs>
              <w:spacing w:before="41"/>
              <w:ind w:right="187" w:hanging="9"/>
              <w:jc w:val="both"/>
              <w:rPr>
                <w:sz w:val="26"/>
                <w:szCs w:val="26"/>
              </w:rPr>
            </w:pPr>
            <w:r>
              <w:rPr>
                <w:sz w:val="26"/>
                <w:szCs w:val="26"/>
              </w:rPr>
              <w:t>Báo cáo lưu chuyển tiền tệ</w:t>
            </w:r>
          </w:p>
          <w:p w:rsidR="00375C1F" w:rsidRDefault="00375C1F" w:rsidP="00D53810">
            <w:pPr>
              <w:pStyle w:val="TableParagraph"/>
              <w:numPr>
                <w:ilvl w:val="2"/>
                <w:numId w:val="28"/>
              </w:numPr>
              <w:tabs>
                <w:tab w:val="left" w:pos="343"/>
              </w:tabs>
              <w:spacing w:before="41"/>
              <w:ind w:right="187"/>
              <w:jc w:val="both"/>
              <w:rPr>
                <w:sz w:val="26"/>
                <w:szCs w:val="26"/>
              </w:rPr>
            </w:pPr>
            <w:r>
              <w:rPr>
                <w:sz w:val="26"/>
                <w:szCs w:val="26"/>
              </w:rPr>
              <w:t>Khái niệm và mục đích Báo cáo lưu chuyển tiền tệ</w:t>
            </w:r>
          </w:p>
          <w:p w:rsidR="00375C1F" w:rsidRDefault="00375C1F" w:rsidP="00D53810">
            <w:pPr>
              <w:pStyle w:val="TableParagraph"/>
              <w:numPr>
                <w:ilvl w:val="2"/>
                <w:numId w:val="28"/>
              </w:numPr>
              <w:tabs>
                <w:tab w:val="left" w:pos="343"/>
              </w:tabs>
              <w:spacing w:before="41"/>
              <w:ind w:right="187"/>
              <w:jc w:val="both"/>
              <w:rPr>
                <w:sz w:val="26"/>
                <w:szCs w:val="26"/>
              </w:rPr>
            </w:pPr>
            <w:r>
              <w:rPr>
                <w:sz w:val="26"/>
                <w:szCs w:val="26"/>
              </w:rPr>
              <w:t>Kết cấu Báo cáo lưu chuyển tiền tệ</w:t>
            </w:r>
          </w:p>
          <w:p w:rsidR="00375C1F" w:rsidRDefault="00375C1F" w:rsidP="00D53810">
            <w:pPr>
              <w:pStyle w:val="TableParagraph"/>
              <w:numPr>
                <w:ilvl w:val="2"/>
                <w:numId w:val="28"/>
              </w:numPr>
              <w:tabs>
                <w:tab w:val="left" w:pos="343"/>
              </w:tabs>
              <w:spacing w:before="41"/>
              <w:ind w:right="187"/>
              <w:jc w:val="both"/>
              <w:rPr>
                <w:sz w:val="26"/>
                <w:szCs w:val="26"/>
              </w:rPr>
            </w:pPr>
            <w:r>
              <w:rPr>
                <w:sz w:val="26"/>
                <w:szCs w:val="26"/>
              </w:rPr>
              <w:t>Nguyên tắc lập và trình bày Báo cáo lưu chuyển tiền tệ</w:t>
            </w:r>
          </w:p>
          <w:p w:rsidR="00375C1F" w:rsidRDefault="00375C1F" w:rsidP="00D53810">
            <w:pPr>
              <w:pStyle w:val="TableParagraph"/>
              <w:numPr>
                <w:ilvl w:val="2"/>
                <w:numId w:val="28"/>
              </w:numPr>
              <w:tabs>
                <w:tab w:val="left" w:pos="343"/>
              </w:tabs>
              <w:spacing w:before="41"/>
              <w:ind w:right="187"/>
              <w:jc w:val="both"/>
              <w:rPr>
                <w:sz w:val="26"/>
                <w:szCs w:val="26"/>
              </w:rPr>
            </w:pPr>
            <w:r>
              <w:rPr>
                <w:sz w:val="26"/>
                <w:szCs w:val="26"/>
              </w:rPr>
              <w:t>Cơ sở và phương pháp lập Báo cáo lưu chuyển tiền tệ</w:t>
            </w:r>
          </w:p>
          <w:p w:rsidR="00375C1F" w:rsidRDefault="00375C1F" w:rsidP="00D53810">
            <w:pPr>
              <w:pStyle w:val="TableParagraph"/>
              <w:numPr>
                <w:ilvl w:val="0"/>
                <w:numId w:val="28"/>
              </w:numPr>
              <w:tabs>
                <w:tab w:val="left" w:pos="343"/>
              </w:tabs>
              <w:spacing w:before="41"/>
              <w:ind w:right="187" w:hanging="9"/>
              <w:jc w:val="both"/>
              <w:rPr>
                <w:sz w:val="26"/>
                <w:szCs w:val="26"/>
              </w:rPr>
            </w:pPr>
            <w:r>
              <w:rPr>
                <w:sz w:val="26"/>
                <w:szCs w:val="26"/>
              </w:rPr>
              <w:t>Thuyết minh Báo cáo tài chính</w:t>
            </w:r>
          </w:p>
          <w:p w:rsidR="00375C1F" w:rsidRDefault="00375C1F" w:rsidP="00D53810">
            <w:pPr>
              <w:pStyle w:val="TableParagraph"/>
              <w:numPr>
                <w:ilvl w:val="2"/>
                <w:numId w:val="28"/>
              </w:numPr>
              <w:tabs>
                <w:tab w:val="left" w:pos="343"/>
              </w:tabs>
              <w:spacing w:before="41"/>
              <w:ind w:right="187"/>
              <w:jc w:val="both"/>
              <w:rPr>
                <w:sz w:val="26"/>
                <w:szCs w:val="26"/>
              </w:rPr>
            </w:pPr>
            <w:r>
              <w:rPr>
                <w:sz w:val="26"/>
                <w:szCs w:val="26"/>
              </w:rPr>
              <w:t>Khái niệm và mục đích Thuyết minh báo cáo tài chính</w:t>
            </w:r>
          </w:p>
          <w:p w:rsidR="00375C1F" w:rsidRDefault="00375C1F" w:rsidP="00D53810">
            <w:pPr>
              <w:pStyle w:val="TableParagraph"/>
              <w:numPr>
                <w:ilvl w:val="2"/>
                <w:numId w:val="28"/>
              </w:numPr>
              <w:tabs>
                <w:tab w:val="left" w:pos="343"/>
              </w:tabs>
              <w:spacing w:before="41"/>
              <w:ind w:right="187"/>
              <w:jc w:val="both"/>
              <w:rPr>
                <w:sz w:val="26"/>
                <w:szCs w:val="26"/>
              </w:rPr>
            </w:pPr>
            <w:r>
              <w:rPr>
                <w:sz w:val="26"/>
                <w:szCs w:val="26"/>
              </w:rPr>
              <w:t>Nguyên tắc lập và trình bày Thuyết minh báo cáo tài chính</w:t>
            </w:r>
          </w:p>
          <w:p w:rsidR="00375C1F" w:rsidRDefault="00375C1F" w:rsidP="00D53810">
            <w:pPr>
              <w:pStyle w:val="TableParagraph"/>
              <w:numPr>
                <w:ilvl w:val="2"/>
                <w:numId w:val="28"/>
              </w:numPr>
              <w:tabs>
                <w:tab w:val="left" w:pos="343"/>
              </w:tabs>
              <w:spacing w:before="41"/>
              <w:ind w:right="187"/>
              <w:jc w:val="both"/>
              <w:rPr>
                <w:sz w:val="26"/>
                <w:szCs w:val="26"/>
              </w:rPr>
            </w:pPr>
            <w:r>
              <w:rPr>
                <w:sz w:val="26"/>
                <w:szCs w:val="26"/>
              </w:rPr>
              <w:t>Cơ sở lập Thuyết minh báo cáo tài chính</w:t>
            </w:r>
          </w:p>
          <w:p w:rsidR="00375C1F" w:rsidRPr="00DC77D0" w:rsidRDefault="00375C1F" w:rsidP="00D53810">
            <w:pPr>
              <w:pStyle w:val="TableParagraph"/>
              <w:numPr>
                <w:ilvl w:val="2"/>
                <w:numId w:val="28"/>
              </w:numPr>
              <w:tabs>
                <w:tab w:val="left" w:pos="343"/>
              </w:tabs>
              <w:spacing w:before="41"/>
              <w:ind w:right="187"/>
              <w:jc w:val="both"/>
              <w:rPr>
                <w:sz w:val="26"/>
                <w:szCs w:val="26"/>
              </w:rPr>
            </w:pPr>
            <w:r>
              <w:rPr>
                <w:sz w:val="26"/>
                <w:szCs w:val="26"/>
              </w:rPr>
              <w:t>Nội dung và phương pháp lập Thuyết minh báo cáo tài chính</w:t>
            </w:r>
          </w:p>
        </w:tc>
        <w:tc>
          <w:tcPr>
            <w:tcW w:w="592" w:type="dxa"/>
            <w:tcBorders>
              <w:top w:val="nil"/>
              <w:bottom w:val="nil"/>
            </w:tcBorders>
          </w:tcPr>
          <w:p w:rsidR="00375C1F" w:rsidRPr="00463FD3" w:rsidRDefault="00375C1F" w:rsidP="0097273D">
            <w:pPr>
              <w:pStyle w:val="TableParagraph"/>
              <w:spacing w:before="70"/>
              <w:ind w:left="12"/>
              <w:jc w:val="center"/>
              <w:rPr>
                <w:b/>
                <w:sz w:val="26"/>
                <w:szCs w:val="26"/>
                <w:highlight w:val="green"/>
              </w:rPr>
            </w:pPr>
            <w:r>
              <w:rPr>
                <w:b/>
                <w:sz w:val="26"/>
                <w:szCs w:val="26"/>
              </w:rPr>
              <w:t>12</w:t>
            </w:r>
          </w:p>
        </w:tc>
        <w:tc>
          <w:tcPr>
            <w:tcW w:w="545" w:type="dxa"/>
            <w:tcBorders>
              <w:top w:val="nil"/>
              <w:bottom w:val="nil"/>
            </w:tcBorders>
          </w:tcPr>
          <w:p w:rsidR="00375C1F" w:rsidRPr="00971FE3" w:rsidRDefault="00375C1F" w:rsidP="0097273D">
            <w:pPr>
              <w:pStyle w:val="TableParagraph"/>
              <w:spacing w:before="70"/>
              <w:ind w:left="12"/>
              <w:jc w:val="center"/>
              <w:rPr>
                <w:sz w:val="26"/>
                <w:szCs w:val="26"/>
              </w:rPr>
            </w:pPr>
            <w:r>
              <w:rPr>
                <w:sz w:val="26"/>
                <w:szCs w:val="26"/>
              </w:rPr>
              <w:t>8</w:t>
            </w:r>
          </w:p>
        </w:tc>
        <w:tc>
          <w:tcPr>
            <w:tcW w:w="596" w:type="dxa"/>
            <w:tcBorders>
              <w:top w:val="nil"/>
              <w:bottom w:val="nil"/>
            </w:tcBorders>
          </w:tcPr>
          <w:p w:rsidR="00375C1F" w:rsidRPr="00971FE3" w:rsidRDefault="00375C1F" w:rsidP="0097273D">
            <w:pPr>
              <w:pStyle w:val="TableParagraph"/>
              <w:spacing w:before="70"/>
              <w:ind w:left="12"/>
              <w:jc w:val="center"/>
              <w:rPr>
                <w:sz w:val="26"/>
                <w:szCs w:val="26"/>
              </w:rPr>
            </w:pPr>
            <w:r>
              <w:rPr>
                <w:sz w:val="26"/>
                <w:szCs w:val="26"/>
              </w:rPr>
              <w:t>4</w:t>
            </w:r>
          </w:p>
        </w:tc>
        <w:tc>
          <w:tcPr>
            <w:tcW w:w="588" w:type="dxa"/>
            <w:tcBorders>
              <w:top w:val="nil"/>
              <w:bottom w:val="nil"/>
            </w:tcBorders>
          </w:tcPr>
          <w:p w:rsidR="00375C1F" w:rsidRPr="00971FE3" w:rsidRDefault="00375C1F" w:rsidP="0097273D">
            <w:pPr>
              <w:pStyle w:val="TableParagraph"/>
              <w:spacing w:before="70"/>
              <w:ind w:left="12"/>
              <w:jc w:val="center"/>
              <w:rPr>
                <w:sz w:val="26"/>
                <w:szCs w:val="26"/>
              </w:rPr>
            </w:pPr>
          </w:p>
        </w:tc>
        <w:tc>
          <w:tcPr>
            <w:tcW w:w="732" w:type="dxa"/>
            <w:tcBorders>
              <w:top w:val="nil"/>
              <w:bottom w:val="nil"/>
            </w:tcBorders>
          </w:tcPr>
          <w:p w:rsidR="00375C1F" w:rsidRPr="00A57C7A" w:rsidRDefault="00375C1F" w:rsidP="0097273D">
            <w:pPr>
              <w:pStyle w:val="TableParagraph"/>
              <w:spacing w:before="70"/>
              <w:ind w:left="12"/>
              <w:jc w:val="center"/>
              <w:rPr>
                <w:sz w:val="26"/>
                <w:szCs w:val="26"/>
              </w:rPr>
            </w:pPr>
            <w:r w:rsidRPr="00A57C7A">
              <w:rPr>
                <w:sz w:val="26"/>
                <w:szCs w:val="26"/>
              </w:rPr>
              <w:t>36</w:t>
            </w:r>
          </w:p>
        </w:tc>
        <w:tc>
          <w:tcPr>
            <w:tcW w:w="720" w:type="dxa"/>
            <w:tcBorders>
              <w:top w:val="nil"/>
              <w:bottom w:val="nil"/>
            </w:tcBorders>
          </w:tcPr>
          <w:p w:rsidR="00375C1F" w:rsidRDefault="00375C1F" w:rsidP="0097273D">
            <w:pPr>
              <w:spacing w:after="0"/>
              <w:jc w:val="center"/>
              <w:rPr>
                <w:szCs w:val="26"/>
              </w:rPr>
            </w:pPr>
            <w:r w:rsidRPr="007F453A">
              <w:rPr>
                <w:szCs w:val="26"/>
              </w:rPr>
              <w:t>1(</w:t>
            </w:r>
            <w:r>
              <w:rPr>
                <w:szCs w:val="26"/>
              </w:rPr>
              <w:t>3</w:t>
            </w:r>
            <w:r w:rsidRPr="007F453A">
              <w:rPr>
                <w:szCs w:val="26"/>
              </w:rPr>
              <w:t>)</w:t>
            </w:r>
          </w:p>
          <w:p w:rsidR="00375C1F" w:rsidRPr="007F453A" w:rsidRDefault="00375C1F" w:rsidP="0097273D">
            <w:pPr>
              <w:spacing w:after="0"/>
              <w:jc w:val="center"/>
              <w:rPr>
                <w:szCs w:val="26"/>
              </w:rPr>
            </w:pPr>
            <w:r>
              <w:rPr>
                <w:szCs w:val="26"/>
              </w:rPr>
              <w:t>3(1)</w:t>
            </w:r>
          </w:p>
          <w:p w:rsidR="00375C1F" w:rsidRPr="007F453A" w:rsidRDefault="00375C1F" w:rsidP="0097273D">
            <w:pPr>
              <w:spacing w:after="0"/>
              <w:jc w:val="center"/>
              <w:rPr>
                <w:szCs w:val="26"/>
              </w:rPr>
            </w:pPr>
            <w:r>
              <w:rPr>
                <w:szCs w:val="26"/>
              </w:rPr>
              <w:t>2</w:t>
            </w:r>
          </w:p>
          <w:p w:rsidR="00375C1F" w:rsidRPr="007F453A" w:rsidRDefault="00375C1F" w:rsidP="0097273D">
            <w:pPr>
              <w:spacing w:after="0"/>
              <w:jc w:val="center"/>
              <w:rPr>
                <w:szCs w:val="26"/>
              </w:rPr>
            </w:pPr>
            <w:r w:rsidRPr="007F453A">
              <w:rPr>
                <w:szCs w:val="26"/>
              </w:rPr>
              <w:t>4</w:t>
            </w:r>
          </w:p>
          <w:p w:rsidR="00375C1F" w:rsidRPr="007F453A" w:rsidRDefault="00375C1F" w:rsidP="0097273D">
            <w:pPr>
              <w:spacing w:after="0"/>
              <w:jc w:val="center"/>
              <w:rPr>
                <w:szCs w:val="26"/>
              </w:rPr>
            </w:pPr>
            <w:r w:rsidRPr="007F453A">
              <w:rPr>
                <w:szCs w:val="26"/>
              </w:rPr>
              <w:t>5</w:t>
            </w:r>
          </w:p>
          <w:p w:rsidR="00375C1F" w:rsidRPr="007F453A" w:rsidRDefault="00375C1F" w:rsidP="0097273D">
            <w:pPr>
              <w:spacing w:after="0"/>
              <w:jc w:val="center"/>
              <w:rPr>
                <w:szCs w:val="26"/>
              </w:rPr>
            </w:pPr>
            <w:r w:rsidRPr="007F453A">
              <w:rPr>
                <w:szCs w:val="26"/>
              </w:rPr>
              <w:t>6</w:t>
            </w:r>
          </w:p>
          <w:p w:rsidR="00375C1F" w:rsidRPr="007F453A" w:rsidRDefault="00375C1F" w:rsidP="0097273D">
            <w:pPr>
              <w:pStyle w:val="TableParagraph"/>
              <w:jc w:val="center"/>
              <w:rPr>
                <w:sz w:val="26"/>
                <w:szCs w:val="26"/>
              </w:rPr>
            </w:pPr>
            <w:r w:rsidRPr="007F453A">
              <w:rPr>
                <w:sz w:val="26"/>
                <w:szCs w:val="26"/>
              </w:rPr>
              <w:t>7</w:t>
            </w:r>
          </w:p>
          <w:p w:rsidR="00375C1F" w:rsidRPr="007F453A" w:rsidRDefault="00375C1F" w:rsidP="0097273D">
            <w:pPr>
              <w:pStyle w:val="TableParagraph"/>
              <w:jc w:val="center"/>
              <w:rPr>
                <w:sz w:val="26"/>
                <w:szCs w:val="26"/>
              </w:rPr>
            </w:pPr>
            <w:r w:rsidRPr="007F453A">
              <w:rPr>
                <w:sz w:val="26"/>
                <w:szCs w:val="26"/>
              </w:rPr>
              <w:t>8</w:t>
            </w:r>
          </w:p>
          <w:p w:rsidR="00375C1F" w:rsidRPr="007F453A" w:rsidRDefault="00375C1F" w:rsidP="0097273D">
            <w:pPr>
              <w:pStyle w:val="TableParagraph"/>
              <w:jc w:val="center"/>
              <w:rPr>
                <w:sz w:val="26"/>
                <w:szCs w:val="26"/>
              </w:rPr>
            </w:pPr>
            <w:r w:rsidRPr="007F453A">
              <w:rPr>
                <w:sz w:val="26"/>
                <w:szCs w:val="26"/>
              </w:rPr>
              <w:t>9</w:t>
            </w:r>
          </w:p>
          <w:p w:rsidR="00375C1F" w:rsidRPr="007F453A" w:rsidRDefault="00375C1F" w:rsidP="0097273D">
            <w:pPr>
              <w:pStyle w:val="TableParagraph"/>
              <w:jc w:val="center"/>
              <w:rPr>
                <w:sz w:val="26"/>
                <w:szCs w:val="26"/>
              </w:rPr>
            </w:pPr>
            <w:r w:rsidRPr="007F453A">
              <w:rPr>
                <w:sz w:val="26"/>
                <w:szCs w:val="26"/>
              </w:rPr>
              <w:t>10</w:t>
            </w:r>
          </w:p>
          <w:p w:rsidR="00375C1F" w:rsidRPr="007F453A" w:rsidRDefault="00375C1F" w:rsidP="0097273D">
            <w:pPr>
              <w:pStyle w:val="TableParagraph"/>
              <w:jc w:val="center"/>
              <w:rPr>
                <w:sz w:val="26"/>
                <w:szCs w:val="26"/>
              </w:rPr>
            </w:pPr>
            <w:r w:rsidRPr="007F453A">
              <w:rPr>
                <w:sz w:val="26"/>
                <w:szCs w:val="26"/>
              </w:rPr>
              <w:t>11</w:t>
            </w:r>
          </w:p>
          <w:p w:rsidR="00375C1F" w:rsidRPr="007F453A" w:rsidRDefault="00375C1F" w:rsidP="0097273D">
            <w:pPr>
              <w:spacing w:after="0"/>
              <w:jc w:val="center"/>
              <w:rPr>
                <w:szCs w:val="26"/>
              </w:rPr>
            </w:pPr>
            <w:r w:rsidRPr="007F453A">
              <w:rPr>
                <w:szCs w:val="26"/>
              </w:rPr>
              <w:t>12</w:t>
            </w:r>
          </w:p>
        </w:tc>
      </w:tr>
      <w:tr w:rsidR="00375C1F" w:rsidRPr="00971FE3" w:rsidTr="0097273D">
        <w:trPr>
          <w:trHeight w:val="977"/>
        </w:trPr>
        <w:tc>
          <w:tcPr>
            <w:tcW w:w="788" w:type="dxa"/>
            <w:tcBorders>
              <w:top w:val="nil"/>
              <w:bottom w:val="nil"/>
            </w:tcBorders>
          </w:tcPr>
          <w:p w:rsidR="00375C1F" w:rsidRPr="00971FE3" w:rsidRDefault="00375C1F" w:rsidP="0097273D">
            <w:pPr>
              <w:pStyle w:val="TableParagraph"/>
              <w:spacing w:before="69"/>
              <w:ind w:right="152"/>
              <w:jc w:val="right"/>
              <w:rPr>
                <w:sz w:val="26"/>
                <w:szCs w:val="26"/>
              </w:rPr>
            </w:pPr>
            <w:r>
              <w:rPr>
                <w:sz w:val="26"/>
                <w:szCs w:val="26"/>
              </w:rPr>
              <w:t>5</w:t>
            </w:r>
            <w:r w:rsidRPr="00971FE3">
              <w:rPr>
                <w:sz w:val="26"/>
                <w:szCs w:val="26"/>
              </w:rPr>
              <w:t>.</w:t>
            </w:r>
          </w:p>
        </w:tc>
        <w:tc>
          <w:tcPr>
            <w:tcW w:w="1613" w:type="dxa"/>
            <w:tcBorders>
              <w:top w:val="nil"/>
              <w:bottom w:val="nil"/>
            </w:tcBorders>
          </w:tcPr>
          <w:p w:rsidR="00375C1F" w:rsidRPr="00971FE3" w:rsidRDefault="00375C1F" w:rsidP="0097273D">
            <w:pPr>
              <w:pStyle w:val="TableParagraph"/>
              <w:tabs>
                <w:tab w:val="left" w:pos="920"/>
                <w:tab w:val="left" w:pos="1354"/>
              </w:tabs>
              <w:spacing w:before="70"/>
              <w:ind w:left="145"/>
              <w:rPr>
                <w:b/>
                <w:sz w:val="26"/>
                <w:szCs w:val="26"/>
              </w:rPr>
            </w:pPr>
            <w:r>
              <w:rPr>
                <w:b/>
                <w:sz w:val="26"/>
                <w:szCs w:val="26"/>
              </w:rPr>
              <w:t>Sai Sót Trong Kế Toán, Thay Đổi Chính Sách Kế Toán Và Ước Tính Kế Toán; Các Sự Kiện Phát Sinh Sau Ngày Kết Thúc Kỳ Kế Toán Nam</w:t>
            </w:r>
          </w:p>
        </w:tc>
        <w:tc>
          <w:tcPr>
            <w:tcW w:w="3333" w:type="dxa"/>
            <w:tcBorders>
              <w:top w:val="nil"/>
              <w:bottom w:val="nil"/>
            </w:tcBorders>
          </w:tcPr>
          <w:p w:rsidR="00375C1F" w:rsidRDefault="00375C1F" w:rsidP="00D53810">
            <w:pPr>
              <w:pStyle w:val="TableParagraph"/>
              <w:numPr>
                <w:ilvl w:val="0"/>
                <w:numId w:val="28"/>
              </w:numPr>
              <w:tabs>
                <w:tab w:val="left" w:pos="343"/>
              </w:tabs>
              <w:spacing w:before="41"/>
              <w:ind w:right="187" w:hanging="9"/>
              <w:jc w:val="both"/>
              <w:rPr>
                <w:sz w:val="26"/>
                <w:szCs w:val="26"/>
              </w:rPr>
            </w:pPr>
            <w:r>
              <w:rPr>
                <w:sz w:val="26"/>
                <w:szCs w:val="26"/>
              </w:rPr>
              <w:t>Sai sót trong kế toán, thay đổi chính sách kế toán và thay đổi ước tính kế toán</w:t>
            </w:r>
          </w:p>
          <w:p w:rsidR="00375C1F" w:rsidRDefault="00375C1F" w:rsidP="00D53810">
            <w:pPr>
              <w:pStyle w:val="TableParagraph"/>
              <w:numPr>
                <w:ilvl w:val="0"/>
                <w:numId w:val="28"/>
              </w:numPr>
              <w:tabs>
                <w:tab w:val="left" w:pos="343"/>
              </w:tabs>
              <w:spacing w:before="41"/>
              <w:ind w:right="187" w:hanging="9"/>
              <w:jc w:val="both"/>
              <w:rPr>
                <w:sz w:val="26"/>
                <w:szCs w:val="26"/>
              </w:rPr>
            </w:pPr>
            <w:r>
              <w:rPr>
                <w:sz w:val="26"/>
                <w:szCs w:val="26"/>
              </w:rPr>
              <w:t>Điều chỉnh hồi tố và điều chỉnh phi hồi tố</w:t>
            </w:r>
          </w:p>
          <w:p w:rsidR="00375C1F" w:rsidRDefault="00375C1F" w:rsidP="00D53810">
            <w:pPr>
              <w:pStyle w:val="TableParagraph"/>
              <w:numPr>
                <w:ilvl w:val="0"/>
                <w:numId w:val="28"/>
              </w:numPr>
              <w:tabs>
                <w:tab w:val="left" w:pos="343"/>
              </w:tabs>
              <w:spacing w:before="41"/>
              <w:ind w:right="187" w:hanging="9"/>
              <w:jc w:val="both"/>
              <w:rPr>
                <w:sz w:val="26"/>
                <w:szCs w:val="26"/>
              </w:rPr>
            </w:pPr>
            <w:r>
              <w:rPr>
                <w:sz w:val="26"/>
                <w:szCs w:val="26"/>
              </w:rPr>
              <w:t>Kế toán ảnh hưởng do điều chỉnh</w:t>
            </w:r>
          </w:p>
          <w:p w:rsidR="00375C1F" w:rsidRPr="0052337D" w:rsidRDefault="00375C1F" w:rsidP="00D53810">
            <w:pPr>
              <w:pStyle w:val="TableParagraph"/>
              <w:numPr>
                <w:ilvl w:val="0"/>
                <w:numId w:val="28"/>
              </w:numPr>
              <w:tabs>
                <w:tab w:val="left" w:pos="343"/>
              </w:tabs>
              <w:spacing w:before="41"/>
              <w:ind w:right="187" w:hanging="9"/>
              <w:jc w:val="both"/>
              <w:rPr>
                <w:sz w:val="26"/>
                <w:szCs w:val="26"/>
              </w:rPr>
            </w:pPr>
            <w:r>
              <w:rPr>
                <w:sz w:val="26"/>
                <w:szCs w:val="26"/>
              </w:rPr>
              <w:t>Trình bày báo cáo những thông tin liên quan do điều chỉnh</w:t>
            </w:r>
          </w:p>
        </w:tc>
        <w:tc>
          <w:tcPr>
            <w:tcW w:w="592" w:type="dxa"/>
            <w:tcBorders>
              <w:top w:val="nil"/>
              <w:bottom w:val="nil"/>
            </w:tcBorders>
          </w:tcPr>
          <w:p w:rsidR="00375C1F" w:rsidRPr="00463FD3" w:rsidRDefault="00375C1F" w:rsidP="0097273D">
            <w:pPr>
              <w:pStyle w:val="TableParagraph"/>
              <w:spacing w:before="70"/>
              <w:ind w:left="12"/>
              <w:jc w:val="center"/>
              <w:rPr>
                <w:b/>
                <w:sz w:val="26"/>
                <w:szCs w:val="26"/>
                <w:highlight w:val="green"/>
              </w:rPr>
            </w:pPr>
            <w:r>
              <w:rPr>
                <w:b/>
                <w:sz w:val="26"/>
                <w:szCs w:val="26"/>
              </w:rPr>
              <w:t>13</w:t>
            </w:r>
          </w:p>
        </w:tc>
        <w:tc>
          <w:tcPr>
            <w:tcW w:w="545" w:type="dxa"/>
            <w:tcBorders>
              <w:top w:val="nil"/>
              <w:bottom w:val="nil"/>
            </w:tcBorders>
          </w:tcPr>
          <w:p w:rsidR="00375C1F" w:rsidRPr="00971FE3" w:rsidRDefault="00375C1F" w:rsidP="0097273D">
            <w:pPr>
              <w:pStyle w:val="TableParagraph"/>
              <w:spacing w:before="70"/>
              <w:ind w:left="12"/>
              <w:jc w:val="center"/>
              <w:rPr>
                <w:sz w:val="26"/>
                <w:szCs w:val="26"/>
              </w:rPr>
            </w:pPr>
            <w:r>
              <w:rPr>
                <w:sz w:val="26"/>
                <w:szCs w:val="26"/>
              </w:rPr>
              <w:t>8</w:t>
            </w:r>
          </w:p>
        </w:tc>
        <w:tc>
          <w:tcPr>
            <w:tcW w:w="596" w:type="dxa"/>
            <w:tcBorders>
              <w:top w:val="nil"/>
              <w:bottom w:val="nil"/>
            </w:tcBorders>
          </w:tcPr>
          <w:p w:rsidR="00375C1F" w:rsidRPr="00971FE3" w:rsidRDefault="00375C1F" w:rsidP="0097273D">
            <w:pPr>
              <w:pStyle w:val="TableParagraph"/>
              <w:spacing w:before="70"/>
              <w:ind w:left="12"/>
              <w:jc w:val="center"/>
              <w:rPr>
                <w:sz w:val="26"/>
                <w:szCs w:val="26"/>
              </w:rPr>
            </w:pPr>
            <w:r>
              <w:rPr>
                <w:sz w:val="26"/>
                <w:szCs w:val="26"/>
              </w:rPr>
              <w:t>5</w:t>
            </w:r>
          </w:p>
        </w:tc>
        <w:tc>
          <w:tcPr>
            <w:tcW w:w="588" w:type="dxa"/>
            <w:tcBorders>
              <w:top w:val="nil"/>
              <w:bottom w:val="nil"/>
            </w:tcBorders>
          </w:tcPr>
          <w:p w:rsidR="00375C1F" w:rsidRPr="00971FE3" w:rsidRDefault="00375C1F" w:rsidP="0097273D">
            <w:pPr>
              <w:pStyle w:val="TableParagraph"/>
              <w:spacing w:before="70"/>
              <w:ind w:left="12"/>
              <w:jc w:val="center"/>
              <w:rPr>
                <w:sz w:val="26"/>
                <w:szCs w:val="26"/>
              </w:rPr>
            </w:pPr>
          </w:p>
        </w:tc>
        <w:tc>
          <w:tcPr>
            <w:tcW w:w="732" w:type="dxa"/>
            <w:tcBorders>
              <w:top w:val="nil"/>
              <w:bottom w:val="nil"/>
            </w:tcBorders>
          </w:tcPr>
          <w:p w:rsidR="00375C1F" w:rsidRPr="00971FE3" w:rsidRDefault="00375C1F" w:rsidP="0097273D">
            <w:pPr>
              <w:pStyle w:val="TableParagraph"/>
              <w:spacing w:before="70"/>
              <w:ind w:left="12"/>
              <w:jc w:val="center"/>
              <w:rPr>
                <w:sz w:val="26"/>
                <w:szCs w:val="26"/>
              </w:rPr>
            </w:pPr>
            <w:r>
              <w:rPr>
                <w:sz w:val="26"/>
                <w:szCs w:val="26"/>
              </w:rPr>
              <w:t>39</w:t>
            </w:r>
          </w:p>
        </w:tc>
        <w:tc>
          <w:tcPr>
            <w:tcW w:w="720" w:type="dxa"/>
            <w:tcBorders>
              <w:top w:val="nil"/>
              <w:bottom w:val="nil"/>
            </w:tcBorders>
          </w:tcPr>
          <w:p w:rsidR="00375C1F" w:rsidRDefault="00375C1F" w:rsidP="0097273D">
            <w:pPr>
              <w:spacing w:after="0"/>
              <w:jc w:val="center"/>
              <w:rPr>
                <w:szCs w:val="26"/>
              </w:rPr>
            </w:pPr>
            <w:r>
              <w:rPr>
                <w:szCs w:val="26"/>
              </w:rPr>
              <w:t>1</w:t>
            </w:r>
            <w:r w:rsidRPr="007F453A">
              <w:rPr>
                <w:szCs w:val="26"/>
              </w:rPr>
              <w:t>(4)</w:t>
            </w:r>
          </w:p>
          <w:p w:rsidR="00375C1F" w:rsidRDefault="00375C1F" w:rsidP="0097273D">
            <w:pPr>
              <w:spacing w:after="0"/>
              <w:jc w:val="center"/>
              <w:rPr>
                <w:szCs w:val="26"/>
              </w:rPr>
            </w:pPr>
            <w:r>
              <w:rPr>
                <w:szCs w:val="26"/>
              </w:rPr>
              <w:t>1(5)</w:t>
            </w:r>
          </w:p>
          <w:p w:rsidR="00375C1F" w:rsidRPr="007F453A" w:rsidRDefault="00375C1F" w:rsidP="0097273D">
            <w:pPr>
              <w:spacing w:after="0"/>
              <w:jc w:val="center"/>
              <w:rPr>
                <w:szCs w:val="26"/>
              </w:rPr>
            </w:pPr>
            <w:r>
              <w:rPr>
                <w:szCs w:val="26"/>
              </w:rPr>
              <w:t>1(6)</w:t>
            </w:r>
          </w:p>
          <w:p w:rsidR="00375C1F" w:rsidRDefault="00375C1F" w:rsidP="0097273D">
            <w:pPr>
              <w:spacing w:after="0"/>
              <w:jc w:val="center"/>
              <w:rPr>
                <w:szCs w:val="26"/>
              </w:rPr>
            </w:pPr>
            <w:r w:rsidRPr="007F453A">
              <w:rPr>
                <w:szCs w:val="26"/>
              </w:rPr>
              <w:t>3(2)</w:t>
            </w:r>
          </w:p>
          <w:p w:rsidR="00375C1F" w:rsidRPr="007F453A" w:rsidRDefault="00375C1F" w:rsidP="0097273D">
            <w:pPr>
              <w:spacing w:after="0"/>
              <w:jc w:val="center"/>
              <w:rPr>
                <w:szCs w:val="26"/>
              </w:rPr>
            </w:pPr>
            <w:r>
              <w:rPr>
                <w:szCs w:val="26"/>
              </w:rPr>
              <w:t>3(3)</w:t>
            </w:r>
          </w:p>
          <w:p w:rsidR="00375C1F" w:rsidRPr="007F453A" w:rsidRDefault="00375C1F" w:rsidP="0097273D">
            <w:pPr>
              <w:spacing w:after="0"/>
              <w:jc w:val="center"/>
              <w:rPr>
                <w:szCs w:val="26"/>
              </w:rPr>
            </w:pPr>
            <w:r w:rsidRPr="007F453A">
              <w:rPr>
                <w:szCs w:val="26"/>
              </w:rPr>
              <w:t>4</w:t>
            </w:r>
          </w:p>
          <w:p w:rsidR="00375C1F" w:rsidRPr="007F453A" w:rsidRDefault="00375C1F" w:rsidP="0097273D">
            <w:pPr>
              <w:spacing w:after="0"/>
              <w:jc w:val="center"/>
              <w:rPr>
                <w:szCs w:val="26"/>
              </w:rPr>
            </w:pPr>
            <w:r w:rsidRPr="007F453A">
              <w:rPr>
                <w:szCs w:val="26"/>
              </w:rPr>
              <w:t>5</w:t>
            </w:r>
          </w:p>
          <w:p w:rsidR="00375C1F" w:rsidRPr="007F453A" w:rsidRDefault="00375C1F" w:rsidP="0097273D">
            <w:pPr>
              <w:spacing w:after="0"/>
              <w:jc w:val="center"/>
              <w:rPr>
                <w:szCs w:val="26"/>
              </w:rPr>
            </w:pPr>
            <w:r w:rsidRPr="007F453A">
              <w:rPr>
                <w:szCs w:val="26"/>
              </w:rPr>
              <w:t>6</w:t>
            </w:r>
          </w:p>
          <w:p w:rsidR="00375C1F" w:rsidRPr="007F453A" w:rsidRDefault="00375C1F" w:rsidP="0097273D">
            <w:pPr>
              <w:pStyle w:val="TableParagraph"/>
              <w:jc w:val="center"/>
              <w:rPr>
                <w:sz w:val="26"/>
                <w:szCs w:val="26"/>
              </w:rPr>
            </w:pPr>
            <w:r w:rsidRPr="007F453A">
              <w:rPr>
                <w:sz w:val="26"/>
                <w:szCs w:val="26"/>
              </w:rPr>
              <w:t>7</w:t>
            </w:r>
          </w:p>
          <w:p w:rsidR="00375C1F" w:rsidRPr="007F453A" w:rsidRDefault="00375C1F" w:rsidP="0097273D">
            <w:pPr>
              <w:pStyle w:val="TableParagraph"/>
              <w:jc w:val="center"/>
              <w:rPr>
                <w:sz w:val="26"/>
                <w:szCs w:val="26"/>
              </w:rPr>
            </w:pPr>
            <w:r w:rsidRPr="007F453A">
              <w:rPr>
                <w:sz w:val="26"/>
                <w:szCs w:val="26"/>
              </w:rPr>
              <w:lastRenderedPageBreak/>
              <w:t>8</w:t>
            </w:r>
          </w:p>
          <w:p w:rsidR="00375C1F" w:rsidRPr="007F453A" w:rsidRDefault="00375C1F" w:rsidP="0097273D">
            <w:pPr>
              <w:pStyle w:val="TableParagraph"/>
              <w:jc w:val="center"/>
              <w:rPr>
                <w:sz w:val="26"/>
                <w:szCs w:val="26"/>
              </w:rPr>
            </w:pPr>
            <w:r w:rsidRPr="007F453A">
              <w:rPr>
                <w:sz w:val="26"/>
                <w:szCs w:val="26"/>
              </w:rPr>
              <w:t>9</w:t>
            </w:r>
          </w:p>
          <w:p w:rsidR="00375C1F" w:rsidRPr="007F453A" w:rsidRDefault="00375C1F" w:rsidP="0097273D">
            <w:pPr>
              <w:pStyle w:val="TableParagraph"/>
              <w:jc w:val="center"/>
              <w:rPr>
                <w:sz w:val="26"/>
                <w:szCs w:val="26"/>
              </w:rPr>
            </w:pPr>
            <w:r w:rsidRPr="007F453A">
              <w:rPr>
                <w:sz w:val="26"/>
                <w:szCs w:val="26"/>
              </w:rPr>
              <w:t>10</w:t>
            </w:r>
          </w:p>
          <w:p w:rsidR="00375C1F" w:rsidRPr="007F453A" w:rsidRDefault="00375C1F" w:rsidP="0097273D">
            <w:pPr>
              <w:pStyle w:val="TableParagraph"/>
              <w:jc w:val="center"/>
              <w:rPr>
                <w:sz w:val="26"/>
                <w:szCs w:val="26"/>
              </w:rPr>
            </w:pPr>
            <w:r w:rsidRPr="007F453A">
              <w:rPr>
                <w:sz w:val="26"/>
                <w:szCs w:val="26"/>
              </w:rPr>
              <w:t>11</w:t>
            </w:r>
          </w:p>
          <w:p w:rsidR="00375C1F" w:rsidRPr="007F453A" w:rsidRDefault="00375C1F" w:rsidP="0097273D">
            <w:pPr>
              <w:spacing w:after="0"/>
              <w:jc w:val="center"/>
              <w:rPr>
                <w:szCs w:val="26"/>
              </w:rPr>
            </w:pPr>
            <w:r w:rsidRPr="007F453A">
              <w:rPr>
                <w:szCs w:val="26"/>
              </w:rPr>
              <w:t>12</w:t>
            </w:r>
          </w:p>
        </w:tc>
      </w:tr>
    </w:tbl>
    <w:p w:rsidR="00375C1F" w:rsidRPr="00971FE3" w:rsidRDefault="00375C1F" w:rsidP="00375C1F">
      <w:pPr>
        <w:spacing w:after="0" w:line="240" w:lineRule="auto"/>
        <w:rPr>
          <w:rFonts w:eastAsia="Times New Roman"/>
          <w:b/>
          <w:bCs/>
          <w:szCs w:val="26"/>
        </w:rPr>
      </w:pPr>
    </w:p>
    <w:p w:rsidR="00375C1F" w:rsidRPr="00D261C1" w:rsidRDefault="00375C1F" w:rsidP="00375C1F">
      <w:pPr>
        <w:spacing w:after="0" w:line="240" w:lineRule="auto"/>
        <w:rPr>
          <w:rFonts w:eastAsia="Times New Roman"/>
          <w:b/>
          <w:bCs/>
          <w:szCs w:val="26"/>
        </w:rPr>
      </w:pPr>
      <w:r w:rsidRPr="00971FE3">
        <w:rPr>
          <w:rFonts w:eastAsia="Times New Roman"/>
          <w:b/>
          <w:bCs/>
          <w:szCs w:val="26"/>
        </w:rPr>
        <w:t>10</w:t>
      </w:r>
      <w:r>
        <w:rPr>
          <w:rFonts w:eastAsia="Times New Roman"/>
          <w:b/>
          <w:bCs/>
          <w:szCs w:val="26"/>
        </w:rPr>
        <w:t>. Yêu cầu và kỳ vọng của</w:t>
      </w:r>
      <w:r w:rsidRPr="00971FE3">
        <w:rPr>
          <w:rFonts w:eastAsia="Times New Roman"/>
          <w:b/>
          <w:bCs/>
          <w:szCs w:val="26"/>
        </w:rPr>
        <w:t xml:space="preserve"> học</w:t>
      </w:r>
      <w:r>
        <w:rPr>
          <w:rFonts w:eastAsia="Times New Roman"/>
          <w:b/>
          <w:bCs/>
          <w:szCs w:val="26"/>
        </w:rPr>
        <w:t xml:space="preserve"> phần</w:t>
      </w:r>
      <w:r w:rsidRPr="00971FE3">
        <w:rPr>
          <w:rFonts w:eastAsia="Times New Roman"/>
          <w:b/>
          <w:bCs/>
          <w:szCs w:val="26"/>
        </w:rPr>
        <w:t>:</w:t>
      </w:r>
    </w:p>
    <w:p w:rsidR="00375C1F" w:rsidRPr="00D261C1" w:rsidRDefault="00375C1F" w:rsidP="00375C1F">
      <w:pPr>
        <w:spacing w:after="0" w:line="240" w:lineRule="auto"/>
        <w:rPr>
          <w:rFonts w:eastAsia="Times New Roman"/>
          <w:b/>
          <w:szCs w:val="26"/>
        </w:rPr>
      </w:pPr>
      <w:r w:rsidRPr="00D261C1">
        <w:rPr>
          <w:rFonts w:eastAsia="Times New Roman"/>
          <w:szCs w:val="26"/>
        </w:rPr>
        <w:t xml:space="preserve">Sinh viên có thể sử dụng kiến thức của môn học trong việc </w:t>
      </w:r>
      <w:r>
        <w:rPr>
          <w:rFonts w:eastAsia="Times New Roman"/>
          <w:szCs w:val="26"/>
        </w:rPr>
        <w:t>lập và trình bày báo cáo tài chính, giải quyết các tình huống liên quan đến sai sót trong kế toán, thay đổi chính sách kế toán và ước tính kế toán, các sự kiện phát sinh sau ngày kết thúc kỳ kế toán năm.</w:t>
      </w:r>
    </w:p>
    <w:p w:rsidR="00375C1F" w:rsidRPr="00D261C1" w:rsidRDefault="00375C1F" w:rsidP="00D53810">
      <w:pPr>
        <w:numPr>
          <w:ilvl w:val="0"/>
          <w:numId w:val="25"/>
        </w:numPr>
        <w:tabs>
          <w:tab w:val="clear" w:pos="900"/>
          <w:tab w:val="num" w:pos="720"/>
        </w:tabs>
        <w:spacing w:before="0" w:after="0" w:line="240" w:lineRule="auto"/>
        <w:ind w:left="720"/>
        <w:rPr>
          <w:rFonts w:eastAsia="Times New Roman"/>
          <w:szCs w:val="26"/>
        </w:rPr>
      </w:pPr>
      <w:r w:rsidRPr="00D261C1">
        <w:rPr>
          <w:rFonts w:eastAsia="Times New Roman"/>
          <w:szCs w:val="26"/>
        </w:rPr>
        <w:t>Phần lý thuyết được giảng dạy trên lớp 1</w:t>
      </w:r>
      <w:r>
        <w:rPr>
          <w:rFonts w:eastAsia="Times New Roman"/>
          <w:szCs w:val="26"/>
        </w:rPr>
        <w:t>1</w:t>
      </w:r>
      <w:r w:rsidRPr="00D261C1">
        <w:rPr>
          <w:rFonts w:eastAsia="Times New Roman"/>
          <w:szCs w:val="26"/>
        </w:rPr>
        <w:t xml:space="preserve"> buổi.  Những thắc mắc, nếu có,  của sinh viên sẽ được giải đáp trong thời gian lên lớp, ở những thời điểm thuận lợi nhất cho học tập và nghiên cứu.</w:t>
      </w:r>
    </w:p>
    <w:p w:rsidR="00375C1F" w:rsidRPr="00D261C1" w:rsidRDefault="00375C1F" w:rsidP="00D53810">
      <w:pPr>
        <w:numPr>
          <w:ilvl w:val="0"/>
          <w:numId w:val="25"/>
        </w:numPr>
        <w:tabs>
          <w:tab w:val="clear" w:pos="900"/>
          <w:tab w:val="num" w:pos="720"/>
        </w:tabs>
        <w:spacing w:before="0" w:after="0" w:line="240" w:lineRule="auto"/>
        <w:ind w:left="720"/>
        <w:rPr>
          <w:rFonts w:eastAsia="Times New Roman"/>
          <w:szCs w:val="26"/>
        </w:rPr>
      </w:pPr>
      <w:r w:rsidRPr="00D261C1">
        <w:rPr>
          <w:rFonts w:eastAsia="Times New Roman"/>
          <w:szCs w:val="26"/>
        </w:rPr>
        <w:t xml:space="preserve">Phần </w:t>
      </w:r>
      <w:r>
        <w:rPr>
          <w:rFonts w:eastAsia="Times New Roman"/>
          <w:szCs w:val="26"/>
        </w:rPr>
        <w:t>bài tập</w:t>
      </w:r>
      <w:r w:rsidRPr="00D261C1">
        <w:rPr>
          <w:rFonts w:eastAsia="Times New Roman"/>
          <w:szCs w:val="26"/>
        </w:rPr>
        <w:t xml:space="preserve"> được tổ chức theo nguyên tắc học nhóm , mỗi nhóm học tập gồm 6 đến 10 sinh viên tự hình thành và </w:t>
      </w:r>
      <w:r>
        <w:rPr>
          <w:rFonts w:eastAsia="Times New Roman"/>
          <w:szCs w:val="26"/>
        </w:rPr>
        <w:t>nộp danh sách cho giáo viên vào buổi học thứ</w:t>
      </w:r>
      <w:r w:rsidRPr="00D261C1">
        <w:rPr>
          <w:rFonts w:eastAsia="Times New Roman"/>
          <w:szCs w:val="26"/>
        </w:rPr>
        <w:t xml:space="preserve"> 2 của chương trình. Nhóm học tập phải hoàn thành những yêu cầu sau :</w:t>
      </w:r>
    </w:p>
    <w:p w:rsidR="00375C1F" w:rsidRPr="00D261C1" w:rsidRDefault="00375C1F" w:rsidP="00D53810">
      <w:pPr>
        <w:numPr>
          <w:ilvl w:val="0"/>
          <w:numId w:val="29"/>
        </w:numPr>
        <w:spacing w:before="0" w:after="0" w:line="240" w:lineRule="auto"/>
        <w:rPr>
          <w:rFonts w:eastAsia="Times New Roman"/>
          <w:szCs w:val="26"/>
        </w:rPr>
      </w:pPr>
      <w:r w:rsidRPr="00D261C1">
        <w:rPr>
          <w:rFonts w:eastAsia="Times New Roman"/>
          <w:szCs w:val="26"/>
        </w:rPr>
        <w:t>Sinh viên cần làm việc tích cực bằng cách tự tìm hiểu các tài liệu bắt buộc và tài liệu tham khảo, làm bài tập, chuẩn bị tình huống ở nhà trước khi vào lớp theo lịch học.</w:t>
      </w:r>
    </w:p>
    <w:p w:rsidR="00375C1F" w:rsidRPr="00D261C1" w:rsidRDefault="00375C1F" w:rsidP="00D53810">
      <w:pPr>
        <w:numPr>
          <w:ilvl w:val="0"/>
          <w:numId w:val="29"/>
        </w:numPr>
        <w:spacing w:before="0" w:after="0" w:line="240" w:lineRule="auto"/>
        <w:rPr>
          <w:rFonts w:eastAsia="Times New Roman"/>
          <w:szCs w:val="26"/>
        </w:rPr>
      </w:pPr>
      <w:r w:rsidRPr="00D261C1">
        <w:rPr>
          <w:rFonts w:eastAsia="Times New Roman"/>
          <w:szCs w:val="26"/>
        </w:rPr>
        <w:t xml:space="preserve">Sinh viên sẽ họp nhóm học tập để giải các bài tập </w:t>
      </w:r>
      <w:r>
        <w:rPr>
          <w:rFonts w:eastAsia="Times New Roman"/>
          <w:szCs w:val="26"/>
        </w:rPr>
        <w:t xml:space="preserve">do giảng viên cung cấp </w:t>
      </w:r>
      <w:r w:rsidRPr="00D261C1">
        <w:rPr>
          <w:rFonts w:eastAsia="Times New Roman"/>
          <w:szCs w:val="26"/>
        </w:rPr>
        <w:t>và các nhóm sẽ được mời bất chợt giải đáp trên lớp khi có yêu cầu theo lịch học.</w:t>
      </w:r>
    </w:p>
    <w:p w:rsidR="00375C1F" w:rsidRPr="00D261C1" w:rsidRDefault="00375C1F" w:rsidP="00D53810">
      <w:pPr>
        <w:numPr>
          <w:ilvl w:val="0"/>
          <w:numId w:val="29"/>
        </w:numPr>
        <w:spacing w:before="0" w:after="0" w:line="240" w:lineRule="auto"/>
        <w:rPr>
          <w:rFonts w:eastAsia="Times New Roman"/>
          <w:szCs w:val="26"/>
        </w:rPr>
      </w:pPr>
      <w:r w:rsidRPr="00D261C1">
        <w:rPr>
          <w:rFonts w:eastAsia="Times New Roman"/>
          <w:szCs w:val="26"/>
        </w:rPr>
        <w:t xml:space="preserve">Sinh viên sẽ được mời trả lời câu hỏi bất chợt trong lớp học sau từng phần giảng. (Sinh viên phát biểu đúng sẽ được ghi nhận cộng vào điểm </w:t>
      </w:r>
      <w:r>
        <w:rPr>
          <w:rFonts w:eastAsia="Times New Roman"/>
          <w:szCs w:val="26"/>
        </w:rPr>
        <w:t>quá trình</w:t>
      </w:r>
      <w:r w:rsidRPr="00D261C1">
        <w:rPr>
          <w:rFonts w:eastAsia="Times New Roman"/>
          <w:szCs w:val="26"/>
        </w:rPr>
        <w:t>)</w:t>
      </w:r>
      <w:r>
        <w:rPr>
          <w:rFonts w:eastAsia="Times New Roman"/>
          <w:szCs w:val="26"/>
        </w:rPr>
        <w:t>.</w:t>
      </w:r>
      <w:r w:rsidRPr="00D261C1">
        <w:rPr>
          <w:rFonts w:eastAsia="Times New Roman"/>
          <w:szCs w:val="26"/>
        </w:rPr>
        <w:t xml:space="preserve">   </w:t>
      </w:r>
    </w:p>
    <w:p w:rsidR="00375C1F" w:rsidRPr="00D261C1" w:rsidRDefault="00375C1F" w:rsidP="00D53810">
      <w:pPr>
        <w:numPr>
          <w:ilvl w:val="0"/>
          <w:numId w:val="24"/>
        </w:numPr>
        <w:tabs>
          <w:tab w:val="num" w:pos="720"/>
        </w:tabs>
        <w:spacing w:before="0" w:after="0" w:line="240" w:lineRule="auto"/>
        <w:ind w:left="720"/>
        <w:rPr>
          <w:rFonts w:eastAsia="Times New Roman"/>
          <w:b/>
          <w:szCs w:val="26"/>
        </w:rPr>
      </w:pPr>
      <w:r w:rsidRPr="00D261C1">
        <w:rPr>
          <w:rFonts w:eastAsia="Times New Roman"/>
          <w:szCs w:val="26"/>
        </w:rPr>
        <w:t xml:space="preserve">Phương pháp giảng dạy ở </w:t>
      </w:r>
      <w:r>
        <w:rPr>
          <w:rFonts w:eastAsia="Times New Roman"/>
          <w:szCs w:val="26"/>
        </w:rPr>
        <w:t>học phần</w:t>
      </w:r>
      <w:r w:rsidRPr="00D261C1">
        <w:rPr>
          <w:rFonts w:eastAsia="Times New Roman"/>
          <w:szCs w:val="26"/>
        </w:rPr>
        <w:t xml:space="preserve"> này là sử dụng bài giảng b</w:t>
      </w:r>
      <w:r>
        <w:rPr>
          <w:rFonts w:eastAsia="Times New Roman"/>
          <w:szCs w:val="26"/>
        </w:rPr>
        <w:t>ằng phương pháp trình chiếu PowerPoint, Excel kết hợp với việc tóm tắt, ghi chú và triển khai trên bảng đen, vì vậy sinh viên</w:t>
      </w:r>
      <w:r w:rsidRPr="00D261C1">
        <w:rPr>
          <w:rFonts w:eastAsia="Times New Roman"/>
          <w:szCs w:val="26"/>
        </w:rPr>
        <w:t xml:space="preserve"> </w:t>
      </w:r>
      <w:r>
        <w:rPr>
          <w:rFonts w:eastAsia="Times New Roman"/>
          <w:szCs w:val="26"/>
        </w:rPr>
        <w:t xml:space="preserve">sẽ sử dụng bài giảng do giảng viên cung cấp kết hợp với việc tự </w:t>
      </w:r>
      <w:r w:rsidRPr="00D261C1">
        <w:rPr>
          <w:rFonts w:eastAsia="Times New Roman"/>
          <w:szCs w:val="26"/>
        </w:rPr>
        <w:t>ghi chép thêm.</w:t>
      </w:r>
    </w:p>
    <w:p w:rsidR="00375C1F" w:rsidRPr="00D261C1" w:rsidRDefault="00375C1F" w:rsidP="00D53810">
      <w:pPr>
        <w:numPr>
          <w:ilvl w:val="0"/>
          <w:numId w:val="24"/>
        </w:numPr>
        <w:tabs>
          <w:tab w:val="num" w:pos="720"/>
        </w:tabs>
        <w:spacing w:before="0" w:after="0" w:line="240" w:lineRule="auto"/>
        <w:ind w:left="720"/>
        <w:rPr>
          <w:rFonts w:eastAsia="Times New Roman"/>
          <w:b/>
          <w:szCs w:val="26"/>
        </w:rPr>
      </w:pPr>
      <w:r w:rsidRPr="00D261C1">
        <w:rPr>
          <w:rFonts w:eastAsia="Times New Roman"/>
          <w:szCs w:val="26"/>
        </w:rPr>
        <w:t xml:space="preserve">Trong quá trình học, Sinh viên áp dụng </w:t>
      </w:r>
      <w:r>
        <w:rPr>
          <w:rFonts w:eastAsia="Times New Roman"/>
          <w:szCs w:val="26"/>
        </w:rPr>
        <w:t xml:space="preserve">phương pháp tự học kết hợp với việc </w:t>
      </w:r>
      <w:r w:rsidRPr="00D261C1">
        <w:rPr>
          <w:rFonts w:eastAsia="Times New Roman"/>
          <w:szCs w:val="26"/>
        </w:rPr>
        <w:t xml:space="preserve">thảo luận theo </w:t>
      </w:r>
      <w:r>
        <w:rPr>
          <w:rFonts w:eastAsia="Times New Roman"/>
          <w:szCs w:val="26"/>
        </w:rPr>
        <w:t>nhóm</w:t>
      </w:r>
      <w:r w:rsidRPr="00D261C1">
        <w:rPr>
          <w:rFonts w:eastAsia="Times New Roman"/>
          <w:szCs w:val="26"/>
        </w:rPr>
        <w:t>, thuyết trình</w:t>
      </w:r>
      <w:r>
        <w:rPr>
          <w:rFonts w:eastAsia="Times New Roman"/>
          <w:szCs w:val="26"/>
        </w:rPr>
        <w:t>.</w:t>
      </w:r>
    </w:p>
    <w:p w:rsidR="00375C1F" w:rsidRPr="00D261C1" w:rsidRDefault="00375C1F" w:rsidP="00D53810">
      <w:pPr>
        <w:numPr>
          <w:ilvl w:val="0"/>
          <w:numId w:val="24"/>
        </w:numPr>
        <w:tabs>
          <w:tab w:val="num" w:pos="720"/>
        </w:tabs>
        <w:spacing w:before="0" w:after="0" w:line="240" w:lineRule="auto"/>
        <w:ind w:left="720"/>
        <w:rPr>
          <w:rFonts w:eastAsia="Times New Roman"/>
          <w:b/>
          <w:szCs w:val="26"/>
        </w:rPr>
      </w:pPr>
      <w:r w:rsidRPr="00D261C1">
        <w:rPr>
          <w:rFonts w:eastAsia="Times New Roman"/>
          <w:szCs w:val="26"/>
        </w:rPr>
        <w:t>Trong giờ học Sinh viên tuyệt đối không nói chuyện</w:t>
      </w:r>
      <w:r>
        <w:rPr>
          <w:rFonts w:eastAsia="Times New Roman"/>
          <w:szCs w:val="26"/>
        </w:rPr>
        <w:t>, không làm việc riêng</w:t>
      </w:r>
      <w:r w:rsidRPr="00D261C1">
        <w:rPr>
          <w:rFonts w:eastAsia="Times New Roman"/>
          <w:szCs w:val="26"/>
        </w:rPr>
        <w:t xml:space="preserve"> và để điện thoại ở chế độ </w:t>
      </w:r>
      <w:r>
        <w:rPr>
          <w:rFonts w:eastAsia="Times New Roman"/>
          <w:szCs w:val="26"/>
        </w:rPr>
        <w:t>im lặng</w:t>
      </w:r>
      <w:r w:rsidRPr="00D261C1">
        <w:rPr>
          <w:rFonts w:eastAsia="Times New Roman"/>
          <w:szCs w:val="26"/>
        </w:rPr>
        <w:t>.</w:t>
      </w:r>
    </w:p>
    <w:p w:rsidR="00375C1F" w:rsidRPr="00D261C1" w:rsidRDefault="00375C1F" w:rsidP="00D53810">
      <w:pPr>
        <w:numPr>
          <w:ilvl w:val="0"/>
          <w:numId w:val="24"/>
        </w:numPr>
        <w:tabs>
          <w:tab w:val="num" w:pos="720"/>
        </w:tabs>
        <w:spacing w:before="0" w:after="0" w:line="240" w:lineRule="auto"/>
        <w:ind w:left="720"/>
        <w:rPr>
          <w:rFonts w:eastAsia="Times New Roman"/>
          <w:b/>
          <w:szCs w:val="26"/>
        </w:rPr>
      </w:pPr>
      <w:r w:rsidRPr="00D261C1">
        <w:rPr>
          <w:rFonts w:eastAsia="Times New Roman"/>
          <w:szCs w:val="26"/>
        </w:rPr>
        <w:t>Vào</w:t>
      </w:r>
      <w:r w:rsidRPr="00D261C1">
        <w:rPr>
          <w:rFonts w:eastAsia="Times New Roman"/>
          <w:b/>
          <w:szCs w:val="26"/>
        </w:rPr>
        <w:t xml:space="preserve"> </w:t>
      </w:r>
      <w:r>
        <w:rPr>
          <w:rFonts w:eastAsia="Times New Roman"/>
          <w:b/>
          <w:szCs w:val="26"/>
        </w:rPr>
        <w:t xml:space="preserve">buổi học thứ </w:t>
      </w:r>
      <w:r w:rsidRPr="00D261C1">
        <w:rPr>
          <w:rFonts w:eastAsia="Times New Roman"/>
          <w:b/>
          <w:szCs w:val="26"/>
        </w:rPr>
        <w:t xml:space="preserve"> </w:t>
      </w:r>
      <w:r>
        <w:rPr>
          <w:rFonts w:eastAsia="Times New Roman"/>
          <w:b/>
          <w:szCs w:val="26"/>
        </w:rPr>
        <w:t>6</w:t>
      </w:r>
      <w:r w:rsidRPr="00D261C1">
        <w:rPr>
          <w:rFonts w:eastAsia="Times New Roman"/>
          <w:b/>
          <w:szCs w:val="26"/>
        </w:rPr>
        <w:t>,</w:t>
      </w:r>
      <w:r w:rsidRPr="00D261C1">
        <w:rPr>
          <w:rFonts w:eastAsia="Times New Roman"/>
          <w:szCs w:val="26"/>
        </w:rPr>
        <w:t xml:space="preserve"> sinh viên phải làm một bài kiểm tra giữa kỳ chiếm </w:t>
      </w:r>
      <w:r>
        <w:rPr>
          <w:rFonts w:eastAsia="Times New Roman"/>
          <w:b/>
          <w:szCs w:val="26"/>
        </w:rPr>
        <w:t>20</w:t>
      </w:r>
      <w:r w:rsidRPr="00D261C1">
        <w:rPr>
          <w:rFonts w:eastAsia="Times New Roman"/>
          <w:b/>
          <w:szCs w:val="26"/>
        </w:rPr>
        <w:t xml:space="preserve">% </w:t>
      </w:r>
      <w:r w:rsidRPr="00D261C1">
        <w:rPr>
          <w:rFonts w:eastAsia="Times New Roman"/>
          <w:szCs w:val="26"/>
        </w:rPr>
        <w:t>tổng số điểm</w:t>
      </w:r>
      <w:r>
        <w:rPr>
          <w:rFonts w:eastAsia="Times New Roman"/>
          <w:szCs w:val="26"/>
        </w:rPr>
        <w:t>.</w:t>
      </w:r>
    </w:p>
    <w:p w:rsidR="00375C1F" w:rsidRPr="00D261C1" w:rsidRDefault="00375C1F" w:rsidP="00D53810">
      <w:pPr>
        <w:numPr>
          <w:ilvl w:val="0"/>
          <w:numId w:val="24"/>
        </w:numPr>
        <w:tabs>
          <w:tab w:val="num" w:pos="720"/>
        </w:tabs>
        <w:spacing w:before="0" w:after="0" w:line="240" w:lineRule="auto"/>
        <w:ind w:left="720"/>
        <w:rPr>
          <w:rFonts w:eastAsia="Times New Roman"/>
          <w:b/>
          <w:szCs w:val="26"/>
        </w:rPr>
      </w:pPr>
      <w:r w:rsidRPr="00D261C1">
        <w:rPr>
          <w:rFonts w:eastAsia="Times New Roman"/>
          <w:b/>
          <w:i/>
          <w:szCs w:val="26"/>
        </w:rPr>
        <w:t>Cuối học kỳ</w:t>
      </w:r>
      <w:r w:rsidRPr="00D261C1">
        <w:rPr>
          <w:rFonts w:eastAsia="Times New Roman"/>
          <w:szCs w:val="26"/>
        </w:rPr>
        <w:t xml:space="preserve">, sinh viên sẽ có một bài thi dài </w:t>
      </w:r>
      <w:r>
        <w:rPr>
          <w:rFonts w:eastAsia="Times New Roman"/>
          <w:szCs w:val="26"/>
        </w:rPr>
        <w:t>75 phút hình thức</w:t>
      </w:r>
      <w:r w:rsidRPr="00D261C1">
        <w:rPr>
          <w:rFonts w:eastAsia="Times New Roman"/>
          <w:szCs w:val="26"/>
        </w:rPr>
        <w:t xml:space="preserve"> tự luận.</w:t>
      </w:r>
    </w:p>
    <w:p w:rsidR="00375C1F" w:rsidRPr="00971FE3" w:rsidRDefault="00375C1F" w:rsidP="00375C1F">
      <w:pPr>
        <w:spacing w:after="0" w:line="240" w:lineRule="auto"/>
        <w:rPr>
          <w:rFonts w:eastAsia="Times New Roman"/>
          <w:b/>
          <w:bCs/>
          <w:szCs w:val="26"/>
        </w:rPr>
      </w:pPr>
      <w:r w:rsidRPr="00971FE3">
        <w:rPr>
          <w:rFonts w:eastAsia="Times New Roman"/>
          <w:b/>
          <w:bCs/>
          <w:szCs w:val="26"/>
        </w:rPr>
        <w:t>11. Phương pháp đánh giá học</w:t>
      </w:r>
      <w:r>
        <w:rPr>
          <w:rFonts w:eastAsia="Times New Roman"/>
          <w:b/>
          <w:bCs/>
          <w:szCs w:val="26"/>
        </w:rPr>
        <w:t xml:space="preserve"> phần</w:t>
      </w:r>
      <w:r w:rsidRPr="00971FE3">
        <w:rPr>
          <w:rFonts w:eastAsia="Times New Roman"/>
          <w:b/>
          <w:bCs/>
          <w:szCs w:val="26"/>
        </w:rPr>
        <w:t xml:space="preserve">: </w:t>
      </w:r>
    </w:p>
    <w:p w:rsidR="00375C1F" w:rsidRPr="00971FE3" w:rsidRDefault="00375C1F" w:rsidP="00375C1F">
      <w:pPr>
        <w:spacing w:after="0" w:line="240" w:lineRule="auto"/>
        <w:rPr>
          <w:rFonts w:eastAsia="Times New Roman"/>
          <w:b/>
          <w:bCs/>
          <w:szCs w:val="2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2255"/>
      </w:tblGrid>
      <w:tr w:rsidR="00375C1F" w:rsidRPr="00971FE3" w:rsidTr="003F17EE">
        <w:tc>
          <w:tcPr>
            <w:tcW w:w="2464" w:type="dxa"/>
            <w:vAlign w:val="center"/>
          </w:tcPr>
          <w:p w:rsidR="00375C1F" w:rsidRPr="00971FE3" w:rsidRDefault="00375C1F" w:rsidP="0097273D">
            <w:pPr>
              <w:spacing w:after="0" w:line="240" w:lineRule="auto"/>
              <w:jc w:val="center"/>
              <w:rPr>
                <w:rFonts w:eastAsia="Times New Roman"/>
                <w:b/>
                <w:bCs/>
                <w:szCs w:val="26"/>
              </w:rPr>
            </w:pPr>
            <w:r w:rsidRPr="00971FE3">
              <w:rPr>
                <w:rFonts w:eastAsia="Times New Roman"/>
                <w:b/>
                <w:bCs/>
                <w:szCs w:val="26"/>
              </w:rPr>
              <w:t>Những nội dung</w:t>
            </w:r>
          </w:p>
          <w:p w:rsidR="00375C1F" w:rsidRPr="00971FE3" w:rsidRDefault="00375C1F" w:rsidP="0097273D">
            <w:pPr>
              <w:spacing w:after="0" w:line="240" w:lineRule="auto"/>
              <w:jc w:val="center"/>
              <w:rPr>
                <w:rFonts w:eastAsia="Times New Roman"/>
                <w:b/>
                <w:bCs/>
                <w:szCs w:val="26"/>
              </w:rPr>
            </w:pPr>
            <w:r w:rsidRPr="00971FE3">
              <w:rPr>
                <w:rFonts w:eastAsia="Times New Roman"/>
                <w:b/>
                <w:bCs/>
                <w:szCs w:val="26"/>
              </w:rPr>
              <w:t>cần đánh giá</w:t>
            </w:r>
          </w:p>
        </w:tc>
        <w:tc>
          <w:tcPr>
            <w:tcW w:w="1856" w:type="dxa"/>
            <w:vAlign w:val="center"/>
          </w:tcPr>
          <w:p w:rsidR="00375C1F" w:rsidRPr="00971FE3" w:rsidRDefault="00375C1F" w:rsidP="0097273D">
            <w:pPr>
              <w:keepNext/>
              <w:spacing w:after="0" w:line="240" w:lineRule="auto"/>
              <w:jc w:val="center"/>
              <w:outlineLvl w:val="2"/>
              <w:rPr>
                <w:rFonts w:eastAsia="Times New Roman"/>
                <w:b/>
                <w:bCs/>
                <w:szCs w:val="26"/>
              </w:rPr>
            </w:pPr>
            <w:r w:rsidRPr="00971FE3">
              <w:rPr>
                <w:rFonts w:eastAsia="Times New Roman"/>
                <w:b/>
                <w:bCs/>
                <w:szCs w:val="26"/>
              </w:rPr>
              <w:t>Số lần đánh giá</w:t>
            </w:r>
          </w:p>
        </w:tc>
        <w:tc>
          <w:tcPr>
            <w:tcW w:w="2255" w:type="dxa"/>
            <w:vAlign w:val="center"/>
          </w:tcPr>
          <w:p w:rsidR="00375C1F" w:rsidRPr="00971FE3" w:rsidRDefault="00375C1F" w:rsidP="0097273D">
            <w:pPr>
              <w:keepNext/>
              <w:spacing w:after="0" w:line="240" w:lineRule="auto"/>
              <w:jc w:val="center"/>
              <w:outlineLvl w:val="2"/>
              <w:rPr>
                <w:rFonts w:eastAsia="Times New Roman"/>
                <w:b/>
                <w:bCs/>
                <w:szCs w:val="26"/>
              </w:rPr>
            </w:pPr>
            <w:r w:rsidRPr="00971FE3">
              <w:rPr>
                <w:rFonts w:eastAsia="Times New Roman"/>
                <w:b/>
                <w:bCs/>
                <w:szCs w:val="26"/>
              </w:rPr>
              <w:t>Trọng số (%)</w:t>
            </w:r>
          </w:p>
        </w:tc>
      </w:tr>
      <w:tr w:rsidR="00375C1F" w:rsidRPr="00971FE3" w:rsidTr="003F17EE">
        <w:tc>
          <w:tcPr>
            <w:tcW w:w="2464" w:type="dxa"/>
            <w:vAlign w:val="center"/>
          </w:tcPr>
          <w:p w:rsidR="00375C1F" w:rsidRPr="00971FE3" w:rsidRDefault="00375C1F" w:rsidP="0097273D">
            <w:pPr>
              <w:spacing w:after="0" w:line="240" w:lineRule="auto"/>
              <w:rPr>
                <w:rFonts w:eastAsia="Times New Roman"/>
                <w:szCs w:val="26"/>
              </w:rPr>
            </w:pPr>
            <w:r w:rsidRPr="00971FE3">
              <w:rPr>
                <w:rFonts w:eastAsia="Times New Roman"/>
                <w:szCs w:val="26"/>
              </w:rPr>
              <w:t>Dự lớp</w:t>
            </w:r>
          </w:p>
        </w:tc>
        <w:tc>
          <w:tcPr>
            <w:tcW w:w="1856" w:type="dxa"/>
          </w:tcPr>
          <w:p w:rsidR="00375C1F" w:rsidRPr="00971FE3" w:rsidRDefault="00375C1F" w:rsidP="0097273D">
            <w:pPr>
              <w:spacing w:after="0" w:line="240" w:lineRule="auto"/>
              <w:jc w:val="center"/>
              <w:rPr>
                <w:rFonts w:eastAsia="Times New Roman"/>
                <w:szCs w:val="26"/>
              </w:rPr>
            </w:pPr>
            <w:r w:rsidRPr="00971FE3">
              <w:rPr>
                <w:rFonts w:eastAsia="Times New Roman"/>
                <w:szCs w:val="26"/>
              </w:rPr>
              <w:t>10</w:t>
            </w:r>
          </w:p>
        </w:tc>
        <w:tc>
          <w:tcPr>
            <w:tcW w:w="2255" w:type="dxa"/>
            <w:vAlign w:val="center"/>
          </w:tcPr>
          <w:p w:rsidR="00375C1F" w:rsidRPr="00971FE3" w:rsidRDefault="00375C1F" w:rsidP="0097273D">
            <w:pPr>
              <w:spacing w:after="0" w:line="240" w:lineRule="auto"/>
              <w:jc w:val="center"/>
              <w:rPr>
                <w:rFonts w:eastAsia="Times New Roman"/>
                <w:szCs w:val="26"/>
              </w:rPr>
            </w:pPr>
            <w:r w:rsidRPr="00971FE3">
              <w:rPr>
                <w:rFonts w:eastAsia="Times New Roman"/>
                <w:szCs w:val="26"/>
              </w:rPr>
              <w:t>10</w:t>
            </w:r>
          </w:p>
        </w:tc>
      </w:tr>
      <w:tr w:rsidR="00375C1F" w:rsidRPr="00971FE3" w:rsidTr="003F17EE">
        <w:tc>
          <w:tcPr>
            <w:tcW w:w="2464" w:type="dxa"/>
            <w:vAlign w:val="center"/>
          </w:tcPr>
          <w:p w:rsidR="00375C1F" w:rsidRPr="00971FE3" w:rsidRDefault="00375C1F" w:rsidP="0097273D">
            <w:pPr>
              <w:spacing w:after="0" w:line="240" w:lineRule="auto"/>
              <w:rPr>
                <w:rFonts w:eastAsia="Times New Roman"/>
                <w:szCs w:val="26"/>
              </w:rPr>
            </w:pPr>
            <w:r w:rsidRPr="00971FE3">
              <w:rPr>
                <w:rFonts w:eastAsia="Times New Roman"/>
                <w:szCs w:val="26"/>
              </w:rPr>
              <w:t>Thảo luận</w:t>
            </w:r>
          </w:p>
        </w:tc>
        <w:tc>
          <w:tcPr>
            <w:tcW w:w="1856" w:type="dxa"/>
          </w:tcPr>
          <w:p w:rsidR="00375C1F" w:rsidRPr="00971FE3" w:rsidRDefault="00375C1F" w:rsidP="0097273D">
            <w:pPr>
              <w:spacing w:after="0" w:line="240" w:lineRule="auto"/>
              <w:jc w:val="center"/>
              <w:rPr>
                <w:rFonts w:eastAsia="Times New Roman"/>
                <w:szCs w:val="26"/>
              </w:rPr>
            </w:pPr>
            <w:r>
              <w:rPr>
                <w:rFonts w:eastAsia="Times New Roman"/>
                <w:szCs w:val="26"/>
              </w:rPr>
              <w:t>1</w:t>
            </w:r>
          </w:p>
        </w:tc>
        <w:tc>
          <w:tcPr>
            <w:tcW w:w="2255" w:type="dxa"/>
            <w:vAlign w:val="center"/>
          </w:tcPr>
          <w:p w:rsidR="00375C1F" w:rsidRPr="00971FE3" w:rsidRDefault="00375C1F" w:rsidP="0097273D">
            <w:pPr>
              <w:spacing w:after="0" w:line="240" w:lineRule="auto"/>
              <w:jc w:val="center"/>
              <w:rPr>
                <w:rFonts w:eastAsia="Times New Roman"/>
                <w:szCs w:val="26"/>
              </w:rPr>
            </w:pPr>
            <w:r>
              <w:rPr>
                <w:rFonts w:eastAsia="Times New Roman"/>
                <w:szCs w:val="26"/>
              </w:rPr>
              <w:t>5</w:t>
            </w:r>
          </w:p>
        </w:tc>
      </w:tr>
      <w:tr w:rsidR="00375C1F" w:rsidRPr="00971FE3" w:rsidTr="003F17EE">
        <w:tc>
          <w:tcPr>
            <w:tcW w:w="2464" w:type="dxa"/>
            <w:vAlign w:val="center"/>
          </w:tcPr>
          <w:p w:rsidR="00375C1F" w:rsidRPr="00971FE3" w:rsidRDefault="00375C1F" w:rsidP="0097273D">
            <w:pPr>
              <w:spacing w:after="0" w:line="240" w:lineRule="auto"/>
              <w:rPr>
                <w:rFonts w:eastAsia="Times New Roman"/>
                <w:szCs w:val="26"/>
              </w:rPr>
            </w:pPr>
            <w:r w:rsidRPr="00971FE3">
              <w:rPr>
                <w:rFonts w:eastAsia="Times New Roman"/>
                <w:szCs w:val="26"/>
              </w:rPr>
              <w:t>Bản thu hoạch</w:t>
            </w:r>
          </w:p>
        </w:tc>
        <w:tc>
          <w:tcPr>
            <w:tcW w:w="1856" w:type="dxa"/>
          </w:tcPr>
          <w:p w:rsidR="00375C1F" w:rsidRPr="00971FE3" w:rsidRDefault="00375C1F" w:rsidP="0097273D">
            <w:pPr>
              <w:spacing w:after="0" w:line="240" w:lineRule="auto"/>
              <w:jc w:val="center"/>
              <w:rPr>
                <w:rFonts w:eastAsia="Times New Roman"/>
                <w:szCs w:val="26"/>
              </w:rPr>
            </w:pPr>
          </w:p>
        </w:tc>
        <w:tc>
          <w:tcPr>
            <w:tcW w:w="2255" w:type="dxa"/>
            <w:vAlign w:val="center"/>
          </w:tcPr>
          <w:p w:rsidR="00375C1F" w:rsidRPr="00971FE3" w:rsidRDefault="00375C1F" w:rsidP="0097273D">
            <w:pPr>
              <w:spacing w:after="0" w:line="240" w:lineRule="auto"/>
              <w:jc w:val="center"/>
              <w:rPr>
                <w:rFonts w:eastAsia="Times New Roman"/>
                <w:szCs w:val="26"/>
              </w:rPr>
            </w:pPr>
          </w:p>
        </w:tc>
      </w:tr>
      <w:tr w:rsidR="00375C1F" w:rsidRPr="00971FE3" w:rsidTr="003F17EE">
        <w:tc>
          <w:tcPr>
            <w:tcW w:w="2464" w:type="dxa"/>
            <w:vAlign w:val="center"/>
          </w:tcPr>
          <w:p w:rsidR="00375C1F" w:rsidRPr="00971FE3" w:rsidRDefault="00375C1F" w:rsidP="0097273D">
            <w:pPr>
              <w:spacing w:after="0" w:line="240" w:lineRule="auto"/>
              <w:rPr>
                <w:rFonts w:eastAsia="Times New Roman"/>
                <w:szCs w:val="26"/>
              </w:rPr>
            </w:pPr>
            <w:r w:rsidRPr="00971FE3">
              <w:rPr>
                <w:rFonts w:eastAsia="Times New Roman"/>
                <w:szCs w:val="26"/>
              </w:rPr>
              <w:t>Thuyết trình</w:t>
            </w:r>
          </w:p>
        </w:tc>
        <w:tc>
          <w:tcPr>
            <w:tcW w:w="1856" w:type="dxa"/>
          </w:tcPr>
          <w:p w:rsidR="00375C1F" w:rsidRPr="00971FE3" w:rsidRDefault="00375C1F" w:rsidP="0097273D">
            <w:pPr>
              <w:spacing w:after="0" w:line="240" w:lineRule="auto"/>
              <w:jc w:val="center"/>
              <w:rPr>
                <w:rFonts w:eastAsia="Times New Roman"/>
                <w:szCs w:val="26"/>
              </w:rPr>
            </w:pPr>
          </w:p>
        </w:tc>
        <w:tc>
          <w:tcPr>
            <w:tcW w:w="2255" w:type="dxa"/>
            <w:vAlign w:val="center"/>
          </w:tcPr>
          <w:p w:rsidR="00375C1F" w:rsidRPr="00971FE3" w:rsidRDefault="00375C1F" w:rsidP="0097273D">
            <w:pPr>
              <w:spacing w:after="0" w:line="240" w:lineRule="auto"/>
              <w:jc w:val="center"/>
              <w:rPr>
                <w:rFonts w:eastAsia="Times New Roman"/>
                <w:szCs w:val="26"/>
              </w:rPr>
            </w:pPr>
          </w:p>
        </w:tc>
      </w:tr>
      <w:tr w:rsidR="00375C1F" w:rsidRPr="00971FE3" w:rsidTr="003F17EE">
        <w:tc>
          <w:tcPr>
            <w:tcW w:w="2464" w:type="dxa"/>
            <w:vAlign w:val="center"/>
          </w:tcPr>
          <w:p w:rsidR="00375C1F" w:rsidRPr="00971FE3" w:rsidRDefault="00375C1F" w:rsidP="0097273D">
            <w:pPr>
              <w:spacing w:after="0" w:line="240" w:lineRule="auto"/>
              <w:rPr>
                <w:rFonts w:eastAsia="Times New Roman"/>
                <w:szCs w:val="26"/>
              </w:rPr>
            </w:pPr>
            <w:r w:rsidRPr="00971FE3">
              <w:rPr>
                <w:rFonts w:eastAsia="Times New Roman"/>
                <w:szCs w:val="26"/>
              </w:rPr>
              <w:t>Bài tập</w:t>
            </w:r>
          </w:p>
        </w:tc>
        <w:tc>
          <w:tcPr>
            <w:tcW w:w="1856" w:type="dxa"/>
          </w:tcPr>
          <w:p w:rsidR="00375C1F" w:rsidRPr="00971FE3" w:rsidRDefault="00375C1F" w:rsidP="0097273D">
            <w:pPr>
              <w:spacing w:after="0" w:line="240" w:lineRule="auto"/>
              <w:jc w:val="center"/>
              <w:rPr>
                <w:rFonts w:eastAsia="Times New Roman"/>
                <w:szCs w:val="26"/>
              </w:rPr>
            </w:pPr>
            <w:r w:rsidRPr="00971FE3">
              <w:rPr>
                <w:rFonts w:eastAsia="Times New Roman"/>
                <w:szCs w:val="26"/>
              </w:rPr>
              <w:t>1</w:t>
            </w:r>
          </w:p>
        </w:tc>
        <w:tc>
          <w:tcPr>
            <w:tcW w:w="2255" w:type="dxa"/>
            <w:vAlign w:val="center"/>
          </w:tcPr>
          <w:p w:rsidR="00375C1F" w:rsidRPr="00971FE3" w:rsidRDefault="00375C1F" w:rsidP="0097273D">
            <w:pPr>
              <w:spacing w:after="0" w:line="240" w:lineRule="auto"/>
              <w:jc w:val="center"/>
              <w:rPr>
                <w:rFonts w:eastAsia="Times New Roman"/>
                <w:szCs w:val="26"/>
              </w:rPr>
            </w:pPr>
            <w:r w:rsidRPr="00971FE3">
              <w:rPr>
                <w:rFonts w:eastAsia="Times New Roman"/>
                <w:szCs w:val="26"/>
              </w:rPr>
              <w:t>5</w:t>
            </w:r>
          </w:p>
        </w:tc>
      </w:tr>
      <w:tr w:rsidR="00375C1F" w:rsidRPr="00971FE3" w:rsidTr="003F17EE">
        <w:tc>
          <w:tcPr>
            <w:tcW w:w="2464" w:type="dxa"/>
            <w:vAlign w:val="center"/>
          </w:tcPr>
          <w:p w:rsidR="00375C1F" w:rsidRPr="00971FE3" w:rsidRDefault="00375C1F" w:rsidP="0097273D">
            <w:pPr>
              <w:spacing w:after="0" w:line="240" w:lineRule="auto"/>
              <w:rPr>
                <w:rFonts w:eastAsia="Times New Roman"/>
                <w:szCs w:val="26"/>
              </w:rPr>
            </w:pPr>
            <w:r w:rsidRPr="00971FE3">
              <w:rPr>
                <w:rFonts w:eastAsia="Times New Roman"/>
                <w:szCs w:val="26"/>
              </w:rPr>
              <w:lastRenderedPageBreak/>
              <w:t>Thi giữa học kỳ</w:t>
            </w:r>
          </w:p>
        </w:tc>
        <w:tc>
          <w:tcPr>
            <w:tcW w:w="1856" w:type="dxa"/>
          </w:tcPr>
          <w:p w:rsidR="00375C1F" w:rsidRPr="00971FE3" w:rsidRDefault="00375C1F" w:rsidP="0097273D">
            <w:pPr>
              <w:spacing w:after="0" w:line="240" w:lineRule="auto"/>
              <w:jc w:val="center"/>
              <w:rPr>
                <w:rFonts w:eastAsia="Times New Roman"/>
                <w:szCs w:val="26"/>
              </w:rPr>
            </w:pPr>
            <w:r w:rsidRPr="00971FE3">
              <w:rPr>
                <w:rFonts w:eastAsia="Times New Roman"/>
                <w:szCs w:val="26"/>
              </w:rPr>
              <w:t>1</w:t>
            </w:r>
          </w:p>
        </w:tc>
        <w:tc>
          <w:tcPr>
            <w:tcW w:w="2255" w:type="dxa"/>
            <w:vAlign w:val="center"/>
          </w:tcPr>
          <w:p w:rsidR="00375C1F" w:rsidRPr="00971FE3" w:rsidRDefault="00375C1F" w:rsidP="0097273D">
            <w:pPr>
              <w:spacing w:after="0" w:line="240" w:lineRule="auto"/>
              <w:jc w:val="center"/>
              <w:rPr>
                <w:rFonts w:eastAsia="Times New Roman"/>
                <w:szCs w:val="26"/>
              </w:rPr>
            </w:pPr>
            <w:r>
              <w:rPr>
                <w:rFonts w:eastAsia="Times New Roman"/>
                <w:szCs w:val="26"/>
              </w:rPr>
              <w:t>2</w:t>
            </w:r>
            <w:r w:rsidRPr="00971FE3">
              <w:rPr>
                <w:rFonts w:eastAsia="Times New Roman"/>
                <w:szCs w:val="26"/>
              </w:rPr>
              <w:t>0</w:t>
            </w:r>
          </w:p>
        </w:tc>
      </w:tr>
      <w:tr w:rsidR="00375C1F" w:rsidRPr="00971FE3" w:rsidTr="003F17EE">
        <w:tc>
          <w:tcPr>
            <w:tcW w:w="2464" w:type="dxa"/>
            <w:vAlign w:val="center"/>
          </w:tcPr>
          <w:p w:rsidR="00375C1F" w:rsidRPr="00971FE3" w:rsidRDefault="00375C1F" w:rsidP="0097273D">
            <w:pPr>
              <w:spacing w:after="0" w:line="240" w:lineRule="auto"/>
              <w:rPr>
                <w:rFonts w:eastAsia="Times New Roman"/>
                <w:szCs w:val="26"/>
              </w:rPr>
            </w:pPr>
            <w:r w:rsidRPr="00971FE3">
              <w:rPr>
                <w:rFonts w:eastAsia="Times New Roman"/>
                <w:szCs w:val="26"/>
              </w:rPr>
              <w:t>Thi cuối học kỳ</w:t>
            </w:r>
          </w:p>
        </w:tc>
        <w:tc>
          <w:tcPr>
            <w:tcW w:w="1856" w:type="dxa"/>
          </w:tcPr>
          <w:p w:rsidR="00375C1F" w:rsidRPr="00971FE3" w:rsidRDefault="00375C1F" w:rsidP="0097273D">
            <w:pPr>
              <w:spacing w:after="0" w:line="240" w:lineRule="auto"/>
              <w:jc w:val="center"/>
              <w:rPr>
                <w:rFonts w:eastAsia="Times New Roman"/>
                <w:szCs w:val="26"/>
              </w:rPr>
            </w:pPr>
            <w:r w:rsidRPr="00971FE3">
              <w:rPr>
                <w:rFonts w:eastAsia="Times New Roman"/>
                <w:szCs w:val="26"/>
              </w:rPr>
              <w:t>1</w:t>
            </w:r>
          </w:p>
        </w:tc>
        <w:tc>
          <w:tcPr>
            <w:tcW w:w="2255" w:type="dxa"/>
            <w:vAlign w:val="center"/>
          </w:tcPr>
          <w:p w:rsidR="00375C1F" w:rsidRPr="00971FE3" w:rsidRDefault="00375C1F" w:rsidP="0097273D">
            <w:pPr>
              <w:spacing w:after="0" w:line="240" w:lineRule="auto"/>
              <w:jc w:val="center"/>
              <w:rPr>
                <w:rFonts w:eastAsia="Times New Roman"/>
                <w:szCs w:val="26"/>
              </w:rPr>
            </w:pPr>
            <w:r>
              <w:rPr>
                <w:rFonts w:eastAsia="Times New Roman"/>
                <w:szCs w:val="26"/>
              </w:rPr>
              <w:t>6</w:t>
            </w:r>
            <w:r w:rsidRPr="00971FE3">
              <w:rPr>
                <w:rFonts w:eastAsia="Times New Roman"/>
                <w:szCs w:val="26"/>
              </w:rPr>
              <w:t>0</w:t>
            </w:r>
          </w:p>
        </w:tc>
      </w:tr>
      <w:tr w:rsidR="00375C1F" w:rsidRPr="00971FE3" w:rsidTr="003F17EE">
        <w:tc>
          <w:tcPr>
            <w:tcW w:w="2464" w:type="dxa"/>
            <w:vAlign w:val="center"/>
          </w:tcPr>
          <w:p w:rsidR="00375C1F" w:rsidRPr="00971FE3" w:rsidRDefault="00375C1F" w:rsidP="0097273D">
            <w:pPr>
              <w:spacing w:after="0" w:line="240" w:lineRule="auto"/>
              <w:rPr>
                <w:rFonts w:eastAsia="Times New Roman"/>
                <w:szCs w:val="26"/>
              </w:rPr>
            </w:pPr>
          </w:p>
        </w:tc>
        <w:tc>
          <w:tcPr>
            <w:tcW w:w="1856" w:type="dxa"/>
          </w:tcPr>
          <w:p w:rsidR="00375C1F" w:rsidRPr="00971FE3" w:rsidRDefault="00375C1F" w:rsidP="0097273D">
            <w:pPr>
              <w:spacing w:after="0" w:line="240" w:lineRule="auto"/>
              <w:rPr>
                <w:rFonts w:eastAsia="Times New Roman"/>
                <w:b/>
                <w:bCs/>
                <w:szCs w:val="26"/>
              </w:rPr>
            </w:pPr>
          </w:p>
        </w:tc>
        <w:tc>
          <w:tcPr>
            <w:tcW w:w="2255" w:type="dxa"/>
            <w:vAlign w:val="center"/>
          </w:tcPr>
          <w:p w:rsidR="00375C1F" w:rsidRPr="00971FE3" w:rsidRDefault="00375C1F" w:rsidP="0097273D">
            <w:pPr>
              <w:spacing w:after="0" w:line="240" w:lineRule="auto"/>
              <w:rPr>
                <w:rFonts w:eastAsia="Times New Roman"/>
                <w:b/>
                <w:bCs/>
                <w:szCs w:val="26"/>
              </w:rPr>
            </w:pPr>
            <w:r w:rsidRPr="00971FE3">
              <w:rPr>
                <w:rFonts w:eastAsia="Times New Roman"/>
                <w:b/>
                <w:bCs/>
                <w:szCs w:val="26"/>
              </w:rPr>
              <w:t>Tổng: 100%</w:t>
            </w:r>
          </w:p>
        </w:tc>
      </w:tr>
    </w:tbl>
    <w:p w:rsidR="00375C1F" w:rsidRPr="001A7DF0" w:rsidRDefault="00375C1F" w:rsidP="00D53810">
      <w:pPr>
        <w:numPr>
          <w:ilvl w:val="0"/>
          <w:numId w:val="25"/>
        </w:numPr>
        <w:tabs>
          <w:tab w:val="clear" w:pos="900"/>
          <w:tab w:val="num" w:pos="720"/>
        </w:tabs>
        <w:spacing w:before="0" w:after="0" w:line="240" w:lineRule="auto"/>
        <w:ind w:left="720"/>
        <w:rPr>
          <w:rFonts w:eastAsia="Times New Roman"/>
          <w:b/>
          <w:szCs w:val="26"/>
        </w:rPr>
      </w:pPr>
      <w:r>
        <w:rPr>
          <w:rFonts w:eastAsia="Times New Roman"/>
          <w:szCs w:val="26"/>
        </w:rPr>
        <w:t>G</w:t>
      </w:r>
      <w:r w:rsidRPr="001A7DF0">
        <w:rPr>
          <w:rFonts w:eastAsia="Times New Roman"/>
          <w:szCs w:val="26"/>
        </w:rPr>
        <w:t xml:space="preserve">iảng viên sẽ điểm danh 10 buổi trong suốt quá trình học. Nếu Sinh viên nào vắng 1 buổi sẽ bị trừ </w:t>
      </w:r>
      <w:r>
        <w:rPr>
          <w:rFonts w:eastAsia="Times New Roman"/>
          <w:szCs w:val="26"/>
        </w:rPr>
        <w:t>2</w:t>
      </w:r>
      <w:r w:rsidRPr="001A7DF0">
        <w:rPr>
          <w:rFonts w:eastAsia="Times New Roman"/>
          <w:szCs w:val="26"/>
        </w:rPr>
        <w:t xml:space="preserve"> điểm trong cột điểm chuyên cần. Sinh viên </w:t>
      </w:r>
      <w:r w:rsidRPr="001A7DF0">
        <w:rPr>
          <w:rFonts w:eastAsia="Times New Roman"/>
          <w:b/>
          <w:i/>
          <w:szCs w:val="26"/>
        </w:rPr>
        <w:t>đi học trễ 15 phút</w:t>
      </w:r>
      <w:r w:rsidRPr="001A7DF0">
        <w:rPr>
          <w:rFonts w:eastAsia="Times New Roman"/>
          <w:szCs w:val="26"/>
        </w:rPr>
        <w:t xml:space="preserve"> </w:t>
      </w:r>
      <w:r>
        <w:rPr>
          <w:rFonts w:eastAsia="Times New Roman"/>
          <w:szCs w:val="26"/>
        </w:rPr>
        <w:t xml:space="preserve"> hoặc không chấp hành đúng quy định của nhà Trường </w:t>
      </w:r>
      <w:r w:rsidRPr="001A7DF0">
        <w:rPr>
          <w:rFonts w:eastAsia="Times New Roman"/>
          <w:szCs w:val="26"/>
        </w:rPr>
        <w:t>sẽ coi như vắng mặt buổi học hôm đó.</w:t>
      </w:r>
      <w:r w:rsidRPr="001A7DF0">
        <w:rPr>
          <w:rFonts w:eastAsia="Times New Roman"/>
          <w:b/>
          <w:bCs/>
          <w:szCs w:val="26"/>
        </w:rPr>
        <w:t xml:space="preserve"> Điểm chuyên cần </w:t>
      </w:r>
      <w:r w:rsidRPr="001A7DF0">
        <w:rPr>
          <w:rFonts w:eastAsia="Times New Roman"/>
          <w:szCs w:val="26"/>
        </w:rPr>
        <w:t>(10 % tổng số điểm ) của sinh viên còn được đánh giá qua việc làm các bài tập trong lớp, phát biểu hay qua các bài tập tình huống.</w:t>
      </w:r>
    </w:p>
    <w:p w:rsidR="00375C1F" w:rsidRPr="001A7DF0" w:rsidRDefault="00375C1F" w:rsidP="00D53810">
      <w:pPr>
        <w:numPr>
          <w:ilvl w:val="0"/>
          <w:numId w:val="25"/>
        </w:numPr>
        <w:tabs>
          <w:tab w:val="clear" w:pos="900"/>
          <w:tab w:val="num" w:pos="720"/>
        </w:tabs>
        <w:spacing w:before="0" w:after="0" w:line="240" w:lineRule="auto"/>
        <w:ind w:left="720"/>
        <w:rPr>
          <w:rFonts w:eastAsia="Times New Roman"/>
          <w:b/>
          <w:bCs/>
          <w:szCs w:val="26"/>
        </w:rPr>
      </w:pPr>
      <w:r w:rsidRPr="001A7DF0">
        <w:rPr>
          <w:rFonts w:eastAsia="Times New Roman"/>
          <w:b/>
          <w:bCs/>
          <w:szCs w:val="26"/>
        </w:rPr>
        <w:t xml:space="preserve">Tham gia phát biểu ý kiến xây dựng bài: </w:t>
      </w:r>
      <w:r w:rsidRPr="001A7DF0">
        <w:rPr>
          <w:rFonts w:eastAsia="Times New Roman"/>
          <w:szCs w:val="26"/>
        </w:rPr>
        <w:t>Sinh viên khi phát biểu đúng sẽ được cộng 1 điểm thưởng vào điểm chuyên cần (nếu điểm chuyên cần đã tối đa thì sẽ được cộng vào điểm thi giữa học kỳ)</w:t>
      </w:r>
    </w:p>
    <w:p w:rsidR="00375C1F" w:rsidRPr="001A7DF0" w:rsidRDefault="00375C1F" w:rsidP="00D53810">
      <w:pPr>
        <w:numPr>
          <w:ilvl w:val="0"/>
          <w:numId w:val="25"/>
        </w:numPr>
        <w:tabs>
          <w:tab w:val="clear" w:pos="900"/>
          <w:tab w:val="num" w:pos="720"/>
        </w:tabs>
        <w:spacing w:before="0" w:after="0" w:line="240" w:lineRule="auto"/>
        <w:ind w:left="720"/>
        <w:rPr>
          <w:rFonts w:eastAsia="Times New Roman"/>
          <w:szCs w:val="26"/>
        </w:rPr>
      </w:pPr>
      <w:r w:rsidRPr="001A7DF0">
        <w:rPr>
          <w:rFonts w:eastAsia="Times New Roman"/>
          <w:szCs w:val="26"/>
        </w:rPr>
        <w:t xml:space="preserve"> Khi giảng viên yêu cầu một nhóm nào đó lên trình bày một tình huống hoặc làm bài tập,</w:t>
      </w:r>
      <w:r w:rsidRPr="00CF32D6">
        <w:rPr>
          <w:rFonts w:eastAsia="Times New Roman"/>
          <w:szCs w:val="26"/>
        </w:rPr>
        <w:t xml:space="preserve"> </w:t>
      </w:r>
      <w:r w:rsidRPr="001A7DF0">
        <w:rPr>
          <w:rFonts w:eastAsia="Times New Roman"/>
          <w:szCs w:val="26"/>
        </w:rPr>
        <w:t>thành viên nào vắng mặt sẽ bị 0 điểm</w:t>
      </w:r>
      <w:r>
        <w:rPr>
          <w:rFonts w:eastAsia="Times New Roman"/>
          <w:szCs w:val="26"/>
        </w:rPr>
        <w:t xml:space="preserve"> và</w:t>
      </w:r>
      <w:r w:rsidRPr="001A7DF0">
        <w:rPr>
          <w:rFonts w:eastAsia="Times New Roman"/>
          <w:szCs w:val="26"/>
        </w:rPr>
        <w:t xml:space="preserve"> </w:t>
      </w:r>
      <w:r w:rsidRPr="001A7DF0">
        <w:rPr>
          <w:rFonts w:eastAsia="Times New Roman"/>
          <w:b/>
          <w:bCs/>
          <w:szCs w:val="26"/>
        </w:rPr>
        <w:t>toàn bộ nhóm đó sẽ bị 0 điểm</w:t>
      </w:r>
      <w:r w:rsidRPr="001A7DF0">
        <w:rPr>
          <w:rFonts w:eastAsia="Times New Roman"/>
          <w:szCs w:val="26"/>
        </w:rPr>
        <w:t xml:space="preserve"> nếu </w:t>
      </w:r>
      <w:r>
        <w:rPr>
          <w:rFonts w:eastAsia="Times New Roman"/>
          <w:szCs w:val="26"/>
        </w:rPr>
        <w:t xml:space="preserve">nhóm </w:t>
      </w:r>
      <w:r w:rsidRPr="001A7DF0">
        <w:rPr>
          <w:rFonts w:eastAsia="Times New Roman"/>
          <w:szCs w:val="26"/>
        </w:rPr>
        <w:t>không chuẩn bị gì hết. Đối với cá nhân, khi giảng viên yêu cầu một cá nhân trả lời một câu hỏi có tính bất kỳ, cá nhân đó s</w:t>
      </w:r>
      <w:r>
        <w:rPr>
          <w:rFonts w:eastAsia="Times New Roman"/>
          <w:szCs w:val="26"/>
        </w:rPr>
        <w:t>ẽ bị 0 điểm nếu: (a) vắng mặt, hoặc</w:t>
      </w:r>
      <w:r w:rsidRPr="001A7DF0">
        <w:rPr>
          <w:rFonts w:eastAsia="Times New Roman"/>
          <w:szCs w:val="26"/>
        </w:rPr>
        <w:t xml:space="preserve"> (b) không trả lời</w:t>
      </w:r>
      <w:r>
        <w:rPr>
          <w:rFonts w:eastAsia="Times New Roman"/>
          <w:szCs w:val="26"/>
        </w:rPr>
        <w:t xml:space="preserve"> theo nội dung câu hỏi</w:t>
      </w:r>
      <w:r w:rsidRPr="001A7DF0">
        <w:rPr>
          <w:rFonts w:eastAsia="Times New Roman"/>
          <w:szCs w:val="26"/>
        </w:rPr>
        <w:t>.</w:t>
      </w:r>
    </w:p>
    <w:p w:rsidR="00375C1F" w:rsidRPr="00CF32D6" w:rsidRDefault="00375C1F" w:rsidP="00D53810">
      <w:pPr>
        <w:numPr>
          <w:ilvl w:val="0"/>
          <w:numId w:val="25"/>
        </w:numPr>
        <w:tabs>
          <w:tab w:val="clear" w:pos="900"/>
          <w:tab w:val="num" w:pos="720"/>
        </w:tabs>
        <w:spacing w:before="0" w:after="0" w:line="240" w:lineRule="auto"/>
        <w:ind w:left="720"/>
        <w:rPr>
          <w:rFonts w:eastAsia="Times New Roman"/>
          <w:b/>
          <w:bCs/>
          <w:szCs w:val="26"/>
        </w:rPr>
      </w:pPr>
      <w:r w:rsidRPr="001A7DF0">
        <w:rPr>
          <w:rFonts w:eastAsia="Times New Roman"/>
          <w:b/>
          <w:szCs w:val="26"/>
        </w:rPr>
        <w:t>Có hành động gian dối</w:t>
      </w:r>
      <w:r w:rsidRPr="001A7DF0">
        <w:rPr>
          <w:rFonts w:eastAsia="Times New Roman"/>
          <w:szCs w:val="26"/>
        </w:rPr>
        <w:t>: Nếu sinh viên có hành động gian dối trong quá trình làm bài kiểm tra, bài thi, bài tập nộp cho giảng viên (sao chép bài của bạn; xem tài liệu trong quá trình thi, kiểm tra; đạo văn…) thì sẽ bị điểm 0.</w:t>
      </w:r>
    </w:p>
    <w:p w:rsidR="00375C1F" w:rsidRPr="00971FE3" w:rsidRDefault="00375C1F" w:rsidP="00375C1F">
      <w:pPr>
        <w:spacing w:after="0" w:line="240" w:lineRule="auto"/>
        <w:rPr>
          <w:rFonts w:eastAsia="Times New Roman"/>
          <w:b/>
          <w:bCs/>
          <w:szCs w:val="26"/>
        </w:rPr>
      </w:pPr>
      <w:r w:rsidRPr="00971FE3">
        <w:rPr>
          <w:rFonts w:eastAsia="Times New Roman"/>
          <w:b/>
          <w:bCs/>
          <w:szCs w:val="26"/>
        </w:rPr>
        <w:t>12. Học liệu</w:t>
      </w:r>
    </w:p>
    <w:p w:rsidR="00375C1F" w:rsidRDefault="00375C1F" w:rsidP="00375C1F">
      <w:pPr>
        <w:spacing w:after="0" w:line="240" w:lineRule="auto"/>
        <w:rPr>
          <w:rFonts w:eastAsia="Times New Roman"/>
          <w:b/>
          <w:bCs/>
          <w:szCs w:val="26"/>
        </w:rPr>
      </w:pPr>
      <w:r w:rsidRPr="00971FE3">
        <w:rPr>
          <w:rFonts w:eastAsia="Times New Roman"/>
          <w:b/>
          <w:bCs/>
          <w:szCs w:val="26"/>
        </w:rPr>
        <w:t xml:space="preserve">12.1.Tài liệu chính: </w:t>
      </w:r>
    </w:p>
    <w:p w:rsidR="00375C1F" w:rsidRDefault="00375C1F" w:rsidP="00375C1F">
      <w:pPr>
        <w:spacing w:after="0" w:line="240" w:lineRule="auto"/>
        <w:rPr>
          <w:rFonts w:eastAsia="Times New Roman"/>
          <w:bCs/>
          <w:szCs w:val="26"/>
        </w:rPr>
      </w:pPr>
      <w:r>
        <w:rPr>
          <w:rFonts w:eastAsia="Times New Roman"/>
          <w:bCs/>
          <w:szCs w:val="26"/>
        </w:rPr>
        <w:t>Tài liệu Kế toán tài chính 4, Khoa Kế toán – Kiểm toán, Trường Đại học Phan Thiết.</w:t>
      </w:r>
    </w:p>
    <w:p w:rsidR="00375C1F" w:rsidRDefault="00375C1F" w:rsidP="00D53810">
      <w:pPr>
        <w:numPr>
          <w:ilvl w:val="0"/>
          <w:numId w:val="30"/>
        </w:numPr>
        <w:spacing w:before="0" w:after="0" w:line="240" w:lineRule="auto"/>
        <w:rPr>
          <w:rFonts w:eastAsia="Times New Roman"/>
          <w:bCs/>
          <w:szCs w:val="26"/>
        </w:rPr>
      </w:pPr>
      <w:r>
        <w:rPr>
          <w:rFonts w:eastAsia="Times New Roman"/>
          <w:bCs/>
          <w:szCs w:val="26"/>
        </w:rPr>
        <w:t>Bài giảng</w:t>
      </w:r>
    </w:p>
    <w:p w:rsidR="00375C1F" w:rsidRPr="00C47329" w:rsidRDefault="00375C1F" w:rsidP="00D53810">
      <w:pPr>
        <w:numPr>
          <w:ilvl w:val="0"/>
          <w:numId w:val="30"/>
        </w:numPr>
        <w:spacing w:before="0" w:after="0" w:line="240" w:lineRule="auto"/>
        <w:rPr>
          <w:rFonts w:eastAsia="Times New Roman"/>
          <w:bCs/>
          <w:szCs w:val="26"/>
        </w:rPr>
      </w:pPr>
      <w:r>
        <w:rPr>
          <w:rFonts w:eastAsia="Times New Roman"/>
          <w:bCs/>
          <w:szCs w:val="26"/>
        </w:rPr>
        <w:t>Bài tập</w:t>
      </w:r>
    </w:p>
    <w:p w:rsidR="00375C1F" w:rsidRPr="00971FE3" w:rsidRDefault="00375C1F" w:rsidP="00375C1F">
      <w:pPr>
        <w:spacing w:after="0" w:line="240" w:lineRule="auto"/>
        <w:rPr>
          <w:rFonts w:eastAsia="SimSun"/>
          <w:szCs w:val="26"/>
          <w:lang w:val="de-DE" w:eastAsia="zh-CN"/>
        </w:rPr>
      </w:pPr>
      <w:r w:rsidRPr="00971FE3">
        <w:rPr>
          <w:rFonts w:eastAsia="Times New Roman"/>
          <w:b/>
          <w:bCs/>
          <w:szCs w:val="26"/>
        </w:rPr>
        <w:t xml:space="preserve">12.2 Tài liệu tham khảo: </w:t>
      </w:r>
      <w:r w:rsidRPr="00971FE3">
        <w:rPr>
          <w:rFonts w:eastAsia="SimSun"/>
          <w:szCs w:val="26"/>
          <w:lang w:val="de-DE" w:eastAsia="zh-CN"/>
        </w:rPr>
        <w:tab/>
      </w:r>
      <w:r w:rsidRPr="00971FE3">
        <w:rPr>
          <w:rFonts w:eastAsia="SimSun"/>
          <w:szCs w:val="26"/>
          <w:lang w:val="de-DE" w:eastAsia="zh-CN"/>
        </w:rPr>
        <w:tab/>
      </w:r>
    </w:p>
    <w:p w:rsidR="00375C1F" w:rsidRDefault="00375C1F" w:rsidP="00D53810">
      <w:pPr>
        <w:pStyle w:val="ListParagraph"/>
        <w:numPr>
          <w:ilvl w:val="0"/>
          <w:numId w:val="31"/>
        </w:numPr>
        <w:spacing w:before="0" w:after="0" w:line="288" w:lineRule="auto"/>
        <w:ind w:left="720" w:hanging="357"/>
        <w:rPr>
          <w:szCs w:val="26"/>
        </w:rPr>
      </w:pPr>
      <w:r>
        <w:rPr>
          <w:szCs w:val="26"/>
        </w:rPr>
        <w:t>Kế toán tài chính (Quyển 3)</w:t>
      </w:r>
      <w:r w:rsidRPr="00F81021">
        <w:rPr>
          <w:szCs w:val="26"/>
        </w:rPr>
        <w:t xml:space="preserve">  – Nhà xuất bản kinh tế TP.Hồ Chí Minh, Năm 201</w:t>
      </w:r>
      <w:r w:rsidR="004A1F90">
        <w:rPr>
          <w:szCs w:val="26"/>
        </w:rPr>
        <w:t>3</w:t>
      </w:r>
      <w:r w:rsidRPr="00F81021">
        <w:rPr>
          <w:szCs w:val="26"/>
        </w:rPr>
        <w:t xml:space="preserve"> – </w:t>
      </w:r>
      <w:r>
        <w:rPr>
          <w:szCs w:val="26"/>
        </w:rPr>
        <w:t xml:space="preserve">Bộ môn Kế toán tài chính </w:t>
      </w:r>
      <w:r w:rsidRPr="00F81021">
        <w:rPr>
          <w:szCs w:val="26"/>
        </w:rPr>
        <w:t xml:space="preserve">– Trường Đại học Kinh tế </w:t>
      </w:r>
      <w:r>
        <w:rPr>
          <w:szCs w:val="26"/>
        </w:rPr>
        <w:t>Tp.</w:t>
      </w:r>
      <w:r w:rsidRPr="00F81021">
        <w:rPr>
          <w:szCs w:val="26"/>
        </w:rPr>
        <w:t xml:space="preserve"> Hồ Chí Minh.</w:t>
      </w:r>
    </w:p>
    <w:p w:rsidR="00375C1F" w:rsidRPr="00F81021" w:rsidRDefault="00375C1F" w:rsidP="00D53810">
      <w:pPr>
        <w:pStyle w:val="ListParagraph"/>
        <w:numPr>
          <w:ilvl w:val="0"/>
          <w:numId w:val="31"/>
        </w:numPr>
        <w:spacing w:before="0" w:after="0" w:line="288" w:lineRule="auto"/>
        <w:ind w:left="720" w:hanging="357"/>
        <w:rPr>
          <w:szCs w:val="26"/>
        </w:rPr>
      </w:pPr>
      <w:r>
        <w:rPr>
          <w:szCs w:val="26"/>
        </w:rPr>
        <w:t xml:space="preserve">Bài tập kế toán tài chính </w:t>
      </w:r>
      <w:r w:rsidRPr="00F81021">
        <w:rPr>
          <w:szCs w:val="26"/>
        </w:rPr>
        <w:t>– Nhà xuất bản kinh tế TP.Hồ Chí Minh, Năm 201</w:t>
      </w:r>
      <w:r w:rsidR="004A1F90">
        <w:rPr>
          <w:szCs w:val="26"/>
        </w:rPr>
        <w:t>3</w:t>
      </w:r>
      <w:r w:rsidRPr="00F81021">
        <w:rPr>
          <w:szCs w:val="26"/>
        </w:rPr>
        <w:t xml:space="preserve"> – </w:t>
      </w:r>
      <w:r>
        <w:rPr>
          <w:szCs w:val="26"/>
        </w:rPr>
        <w:t xml:space="preserve">Bộ môn Kế toán tài chính </w:t>
      </w:r>
      <w:r w:rsidRPr="00F81021">
        <w:rPr>
          <w:szCs w:val="26"/>
        </w:rPr>
        <w:t xml:space="preserve">– Trường Đại học Kinh tế </w:t>
      </w:r>
      <w:r>
        <w:rPr>
          <w:szCs w:val="26"/>
        </w:rPr>
        <w:t>Tp.</w:t>
      </w:r>
      <w:r w:rsidRPr="00F81021">
        <w:rPr>
          <w:szCs w:val="26"/>
        </w:rPr>
        <w:t xml:space="preserve"> Hồ Chí Minh.</w:t>
      </w:r>
    </w:p>
    <w:p w:rsidR="00375C1F" w:rsidRPr="00C47329" w:rsidRDefault="00375C1F" w:rsidP="00D53810">
      <w:pPr>
        <w:pStyle w:val="ListParagraph"/>
        <w:numPr>
          <w:ilvl w:val="0"/>
          <w:numId w:val="31"/>
        </w:numPr>
        <w:spacing w:before="0" w:after="0" w:line="288" w:lineRule="auto"/>
        <w:ind w:left="720" w:hanging="357"/>
        <w:rPr>
          <w:szCs w:val="26"/>
        </w:rPr>
      </w:pPr>
      <w:r w:rsidRPr="00C47329">
        <w:rPr>
          <w:szCs w:val="26"/>
        </w:rPr>
        <w:t>Luật kế toán Việt Nam</w:t>
      </w:r>
    </w:p>
    <w:p w:rsidR="00375C1F" w:rsidRPr="00C47329" w:rsidRDefault="00375C1F" w:rsidP="00D53810">
      <w:pPr>
        <w:pStyle w:val="ListParagraph"/>
        <w:numPr>
          <w:ilvl w:val="0"/>
          <w:numId w:val="31"/>
        </w:numPr>
        <w:spacing w:before="0" w:after="0" w:line="288" w:lineRule="auto"/>
        <w:ind w:left="720" w:hanging="357"/>
        <w:rPr>
          <w:szCs w:val="26"/>
        </w:rPr>
      </w:pPr>
      <w:r w:rsidRPr="00C47329">
        <w:rPr>
          <w:szCs w:val="26"/>
        </w:rPr>
        <w:t>Các chuẩn mực kế toán Việt Nam; Các thông tư, nghị quyết, quyết định và các văn bản liên quan đến tài chính kế toán.</w:t>
      </w:r>
    </w:p>
    <w:p w:rsidR="00375C1F" w:rsidRPr="00971FE3" w:rsidRDefault="00375C1F" w:rsidP="00375C1F">
      <w:pPr>
        <w:spacing w:after="0" w:line="240" w:lineRule="auto"/>
        <w:rPr>
          <w:rFonts w:eastAsia="Times New Roman"/>
          <w:b/>
          <w:bCs/>
          <w:szCs w:val="26"/>
        </w:rPr>
      </w:pPr>
      <w:r w:rsidRPr="00971FE3">
        <w:rPr>
          <w:rFonts w:eastAsia="Times New Roman"/>
          <w:b/>
          <w:bCs/>
          <w:szCs w:val="26"/>
        </w:rPr>
        <w:t>12.3. Tư liệu trực tuyến:</w:t>
      </w:r>
    </w:p>
    <w:p w:rsidR="00375C1F" w:rsidRPr="00D75235" w:rsidRDefault="00375C1F" w:rsidP="00D53810">
      <w:pPr>
        <w:numPr>
          <w:ilvl w:val="1"/>
          <w:numId w:val="23"/>
        </w:numPr>
        <w:spacing w:before="0" w:after="0"/>
        <w:rPr>
          <w:rFonts w:eastAsia="SimSun"/>
          <w:szCs w:val="26"/>
          <w:lang w:val="de-DE" w:eastAsia="zh-CN"/>
        </w:rPr>
      </w:pPr>
      <w:r w:rsidRPr="00D75235">
        <w:rPr>
          <w:rFonts w:eastAsia="MS Mincho"/>
          <w:szCs w:val="26"/>
          <w:lang w:val="de-DE" w:eastAsia="ja-JP"/>
        </w:rPr>
        <w:t>Bộ Tài chính http:</w:t>
      </w:r>
      <w:hyperlink r:id="rId65" w:tgtFrame="_blank" w:history="1">
        <w:r w:rsidRPr="00D75235">
          <w:rPr>
            <w:rFonts w:eastAsia="MS Mincho"/>
            <w:color w:val="0000FF"/>
            <w:szCs w:val="26"/>
            <w:u w:val="single"/>
            <w:lang w:val="de-DE" w:eastAsia="ja-JP"/>
          </w:rPr>
          <w:t>www.mof.gov.vn</w:t>
        </w:r>
      </w:hyperlink>
    </w:p>
    <w:p w:rsidR="00375C1F" w:rsidRPr="00971FE3" w:rsidRDefault="00375C1F" w:rsidP="00375C1F">
      <w:pPr>
        <w:pStyle w:val="ListParagraph"/>
        <w:widowControl w:val="0"/>
        <w:tabs>
          <w:tab w:val="left" w:pos="582"/>
        </w:tabs>
        <w:autoSpaceDE w:val="0"/>
        <w:autoSpaceDN w:val="0"/>
        <w:spacing w:before="2" w:after="0" w:line="240" w:lineRule="auto"/>
        <w:ind w:left="0"/>
        <w:contextualSpacing w:val="0"/>
        <w:rPr>
          <w:b/>
          <w:szCs w:val="26"/>
        </w:rPr>
      </w:pPr>
      <w:r w:rsidRPr="00971FE3">
        <w:rPr>
          <w:rFonts w:eastAsia="Times New Roman"/>
          <w:b/>
          <w:bCs/>
          <w:szCs w:val="26"/>
        </w:rPr>
        <w:t xml:space="preserve">13. </w:t>
      </w:r>
      <w:r w:rsidRPr="00971FE3">
        <w:rPr>
          <w:b/>
          <w:szCs w:val="26"/>
        </w:rPr>
        <w:t>Tổ chức giảng dạy và học</w:t>
      </w:r>
      <w:r w:rsidRPr="00971FE3">
        <w:rPr>
          <w:b/>
          <w:spacing w:val="7"/>
          <w:szCs w:val="26"/>
        </w:rPr>
        <w:t xml:space="preserve"> </w:t>
      </w:r>
      <w:r w:rsidRPr="00971FE3">
        <w:rPr>
          <w:b/>
          <w:szCs w:val="26"/>
        </w:rPr>
        <w:t>tập</w:t>
      </w:r>
    </w:p>
    <w:p w:rsidR="00375C1F" w:rsidRPr="00712C78" w:rsidRDefault="00375C1F" w:rsidP="00375C1F">
      <w:pPr>
        <w:spacing w:after="0" w:line="240" w:lineRule="auto"/>
        <w:rPr>
          <w:szCs w:val="26"/>
        </w:rPr>
      </w:pPr>
      <w:r w:rsidRPr="00712C78">
        <w:rPr>
          <w:szCs w:val="26"/>
        </w:rPr>
        <w:t>Thực hiện theo Quy chế học vụ theo học chế tín chỉ ban hành kèm quyết định hiện hành của Hiệu trưởng Trường Đại học Phan Thiết.</w:t>
      </w:r>
    </w:p>
    <w:p w:rsidR="00375C1F" w:rsidRPr="00971FE3" w:rsidRDefault="00375C1F" w:rsidP="00375C1F">
      <w:pPr>
        <w:spacing w:after="0" w:line="240" w:lineRule="auto"/>
        <w:rPr>
          <w:rFonts w:eastAsia="Times New Roman"/>
          <w:b/>
          <w:bCs/>
          <w:szCs w:val="26"/>
        </w:rPr>
      </w:pPr>
      <w:r w:rsidRPr="00971FE3">
        <w:rPr>
          <w:rFonts w:eastAsia="Times New Roman"/>
          <w:b/>
          <w:bCs/>
          <w:szCs w:val="26"/>
        </w:rPr>
        <w:t xml:space="preserve">14. </w:t>
      </w:r>
      <w:r w:rsidRPr="00971FE3">
        <w:rPr>
          <w:b/>
          <w:szCs w:val="26"/>
        </w:rPr>
        <w:t xml:space="preserve">Kế hoạch giảng dạy </w:t>
      </w:r>
      <w:r w:rsidRPr="00971FE3">
        <w:rPr>
          <w:rFonts w:eastAsia="Times New Roman"/>
          <w:b/>
          <w:bCs/>
          <w:szCs w:val="26"/>
        </w:rPr>
        <w:t>: (mô tả cụ thể từ buổi 1 đến buổi cuối cùng, mỗi buổi 4 tiết trên lớp, tối thiểu 12 tiết tự học)</w:t>
      </w:r>
    </w:p>
    <w:p w:rsidR="00375C1F" w:rsidRPr="00DD1A97" w:rsidRDefault="00375C1F" w:rsidP="00375C1F">
      <w:pPr>
        <w:pBdr>
          <w:top w:val="single" w:sz="4" w:space="0" w:color="auto"/>
          <w:bottom w:val="single" w:sz="4" w:space="0" w:color="auto"/>
        </w:pBdr>
        <w:spacing w:after="0" w:line="240" w:lineRule="auto"/>
        <w:rPr>
          <w:rFonts w:eastAsia="Times New Roman"/>
          <w:b/>
          <w:bCs/>
          <w:szCs w:val="26"/>
        </w:rPr>
      </w:pPr>
      <w:r w:rsidRPr="00DD1A97">
        <w:rPr>
          <w:rFonts w:eastAsia="Times New Roman"/>
          <w:b/>
          <w:bCs/>
          <w:szCs w:val="26"/>
        </w:rPr>
        <w:t>BUỔI 1</w:t>
      </w:r>
      <w:r w:rsidRPr="00DD1A97">
        <w:rPr>
          <w:rFonts w:eastAsia="Times New Roman"/>
          <w:b/>
          <w:bCs/>
          <w:szCs w:val="26"/>
        </w:rPr>
        <w:tab/>
      </w:r>
      <w:r w:rsidRPr="00DD1A97">
        <w:rPr>
          <w:rFonts w:eastAsia="Times New Roman"/>
          <w:b/>
          <w:bCs/>
          <w:szCs w:val="26"/>
        </w:rPr>
        <w:tab/>
      </w:r>
      <w:r w:rsidRPr="00DD1A97">
        <w:rPr>
          <w:rFonts w:eastAsia="Times New Roman"/>
          <w:b/>
          <w:bCs/>
          <w:szCs w:val="26"/>
        </w:rPr>
        <w:tab/>
      </w:r>
      <w:r w:rsidRPr="00DD1A97">
        <w:rPr>
          <w:b/>
          <w:szCs w:val="26"/>
        </w:rPr>
        <w:t>Sổ Kế Toán Và Hình Thức Sổ Kế Toán</w:t>
      </w:r>
    </w:p>
    <w:p w:rsidR="00375C1F" w:rsidRPr="00DD1A97" w:rsidRDefault="00375C1F" w:rsidP="00D53810">
      <w:pPr>
        <w:numPr>
          <w:ilvl w:val="1"/>
          <w:numId w:val="26"/>
        </w:numPr>
        <w:spacing w:before="0" w:after="0" w:line="240" w:lineRule="auto"/>
        <w:rPr>
          <w:rFonts w:eastAsia="Times New Roman"/>
          <w:szCs w:val="26"/>
        </w:rPr>
      </w:pPr>
      <w:r w:rsidRPr="00DD1A97">
        <w:rPr>
          <w:rFonts w:eastAsia="Times New Roman"/>
          <w:b/>
          <w:szCs w:val="26"/>
        </w:rPr>
        <w:t>Nội dung bài giảng:</w:t>
      </w:r>
      <w:r w:rsidRPr="00DD1A97">
        <w:rPr>
          <w:rFonts w:eastAsia="Times New Roman"/>
          <w:szCs w:val="26"/>
        </w:rPr>
        <w:t xml:space="preserve"> Giới thiệu về môn học; </w:t>
      </w:r>
      <w:r w:rsidRPr="00DD1A97">
        <w:rPr>
          <w:szCs w:val="26"/>
        </w:rPr>
        <w:t>Sổ kế toán và các hình thức sổ kế toán.</w:t>
      </w:r>
    </w:p>
    <w:p w:rsidR="00375C1F" w:rsidRPr="00DD1A97" w:rsidRDefault="00375C1F" w:rsidP="00D53810">
      <w:pPr>
        <w:numPr>
          <w:ilvl w:val="1"/>
          <w:numId w:val="26"/>
        </w:numPr>
        <w:spacing w:before="0" w:after="0" w:line="240" w:lineRule="auto"/>
        <w:rPr>
          <w:rFonts w:eastAsia="Times New Roman"/>
          <w:szCs w:val="26"/>
        </w:rPr>
      </w:pPr>
      <w:r w:rsidRPr="00DD1A97">
        <w:rPr>
          <w:rFonts w:eastAsia="Times New Roman"/>
          <w:b/>
          <w:szCs w:val="26"/>
        </w:rPr>
        <w:t>Phương pháp giảng dạy:</w:t>
      </w:r>
      <w:r w:rsidRPr="00DD1A97">
        <w:rPr>
          <w:rFonts w:eastAsia="Times New Roman"/>
          <w:szCs w:val="26"/>
        </w:rPr>
        <w:t xml:space="preserve"> Thuyết giảng, hỏi đáp, hướng dẫn bài tập.</w:t>
      </w:r>
    </w:p>
    <w:p w:rsidR="00375C1F" w:rsidRPr="00DD1A97" w:rsidRDefault="00375C1F" w:rsidP="00D53810">
      <w:pPr>
        <w:numPr>
          <w:ilvl w:val="1"/>
          <w:numId w:val="26"/>
        </w:numPr>
        <w:spacing w:before="0" w:after="0" w:line="240" w:lineRule="auto"/>
        <w:rPr>
          <w:rFonts w:eastAsia="Times New Roman"/>
          <w:szCs w:val="26"/>
        </w:rPr>
      </w:pPr>
      <w:r w:rsidRPr="00DD1A97">
        <w:rPr>
          <w:rFonts w:eastAsia="Times New Roman"/>
          <w:b/>
          <w:szCs w:val="26"/>
        </w:rPr>
        <w:lastRenderedPageBreak/>
        <w:t>Kết quả mong muốn:</w:t>
      </w:r>
      <w:r w:rsidRPr="00DD1A97">
        <w:rPr>
          <w:rFonts w:eastAsia="Times New Roman"/>
          <w:szCs w:val="26"/>
        </w:rPr>
        <w:t xml:space="preserve"> Sinh viên mô tả được các vấn đề cơ bản về sổ kế toán và các hình thức sổ kế toán</w:t>
      </w:r>
      <w:r w:rsidRPr="00DD1A97">
        <w:rPr>
          <w:bCs/>
          <w:szCs w:val="26"/>
        </w:rPr>
        <w:t>; đạt được các kỹ năng, thái độ, năng lực tự chủ và trách nhiệm cần thiết.</w:t>
      </w:r>
    </w:p>
    <w:p w:rsidR="00375C1F" w:rsidRPr="00DD1A97" w:rsidRDefault="00375C1F" w:rsidP="00D53810">
      <w:pPr>
        <w:numPr>
          <w:ilvl w:val="1"/>
          <w:numId w:val="26"/>
        </w:numPr>
        <w:spacing w:before="0" w:after="0" w:line="240" w:lineRule="auto"/>
        <w:rPr>
          <w:rFonts w:eastAsia="Times New Roman"/>
          <w:szCs w:val="26"/>
        </w:rPr>
      </w:pPr>
      <w:r w:rsidRPr="00DD1A97">
        <w:rPr>
          <w:rFonts w:eastAsia="Times New Roman"/>
          <w:b/>
          <w:szCs w:val="26"/>
        </w:rPr>
        <w:t>Đọc tài liệu</w:t>
      </w:r>
      <w:r w:rsidRPr="00DD1A97">
        <w:rPr>
          <w:rFonts w:eastAsia="Times New Roman"/>
          <w:szCs w:val="26"/>
        </w:rPr>
        <w:t>: Chương 1 (bài giảng, bài tập, tài liệu tham khảo)</w:t>
      </w:r>
    </w:p>
    <w:p w:rsidR="00375C1F" w:rsidRPr="00DD1A97" w:rsidRDefault="00375C1F" w:rsidP="00375C1F">
      <w:pPr>
        <w:pBdr>
          <w:top w:val="single" w:sz="4" w:space="1" w:color="auto"/>
          <w:bottom w:val="single" w:sz="4" w:space="1" w:color="auto"/>
        </w:pBdr>
        <w:spacing w:after="0" w:line="240" w:lineRule="auto"/>
        <w:rPr>
          <w:rFonts w:eastAsia="Times New Roman"/>
          <w:bCs/>
          <w:i/>
          <w:szCs w:val="26"/>
        </w:rPr>
      </w:pPr>
      <w:r w:rsidRPr="00DD1A97">
        <w:rPr>
          <w:rFonts w:eastAsia="Times New Roman"/>
          <w:b/>
          <w:bCs/>
          <w:szCs w:val="26"/>
        </w:rPr>
        <w:t xml:space="preserve">BUỔI 2 </w:t>
      </w:r>
      <w:r w:rsidRPr="00DD1A97">
        <w:rPr>
          <w:rFonts w:eastAsia="Times New Roman"/>
          <w:b/>
          <w:bCs/>
          <w:szCs w:val="26"/>
        </w:rPr>
        <w:tab/>
      </w:r>
      <w:r w:rsidRPr="00DD1A97">
        <w:rPr>
          <w:rFonts w:eastAsia="Times New Roman"/>
          <w:b/>
          <w:bCs/>
          <w:szCs w:val="26"/>
        </w:rPr>
        <w:tab/>
      </w:r>
      <w:r w:rsidRPr="00DD1A97">
        <w:rPr>
          <w:rFonts w:eastAsia="Times New Roman"/>
          <w:b/>
          <w:bCs/>
          <w:szCs w:val="26"/>
        </w:rPr>
        <w:tab/>
      </w:r>
      <w:r w:rsidRPr="00DD1A97">
        <w:rPr>
          <w:b/>
          <w:szCs w:val="26"/>
        </w:rPr>
        <w:t>Những Vấn Đề Chung Về Báo Cáo Tài Chính</w:t>
      </w:r>
    </w:p>
    <w:p w:rsidR="00375C1F" w:rsidRPr="00DD1A97" w:rsidRDefault="00375C1F" w:rsidP="00D53810">
      <w:pPr>
        <w:numPr>
          <w:ilvl w:val="1"/>
          <w:numId w:val="26"/>
        </w:numPr>
        <w:spacing w:before="0" w:after="0" w:line="240" w:lineRule="auto"/>
        <w:rPr>
          <w:szCs w:val="26"/>
        </w:rPr>
      </w:pPr>
      <w:r w:rsidRPr="00DD1A97">
        <w:rPr>
          <w:rFonts w:eastAsia="Times New Roman"/>
          <w:b/>
          <w:szCs w:val="26"/>
        </w:rPr>
        <w:t>Nội dung bài giảng:</w:t>
      </w:r>
      <w:r w:rsidRPr="00DD1A97">
        <w:rPr>
          <w:rFonts w:eastAsia="Times New Roman"/>
          <w:szCs w:val="26"/>
        </w:rPr>
        <w:t xml:space="preserve"> Ôn tập nội dung bài giảng buổi 1; Giới thiệu về </w:t>
      </w:r>
      <w:r w:rsidRPr="00DD1A97">
        <w:rPr>
          <w:szCs w:val="26"/>
        </w:rPr>
        <w:t>Khái niệm và mục đích của Báo cáo tài chính, Hệ thống Báo cáo tài chính, Trách nhiệm lập, trình bày và nộp Báo cáo tài chính, Yêu cầu lập và trình bày Báo cáo tài chính, Các nguyên tắc cần tuân thủ khi lập và trình bày Báo cáo tài chính.</w:t>
      </w:r>
    </w:p>
    <w:p w:rsidR="00375C1F" w:rsidRPr="00DD1A97" w:rsidRDefault="00375C1F" w:rsidP="00D53810">
      <w:pPr>
        <w:numPr>
          <w:ilvl w:val="1"/>
          <w:numId w:val="26"/>
        </w:numPr>
        <w:spacing w:before="0" w:after="0" w:line="240" w:lineRule="auto"/>
        <w:rPr>
          <w:rFonts w:eastAsia="Times New Roman"/>
          <w:szCs w:val="26"/>
        </w:rPr>
      </w:pPr>
      <w:r w:rsidRPr="00DD1A97">
        <w:rPr>
          <w:rFonts w:eastAsia="Times New Roman"/>
          <w:b/>
          <w:szCs w:val="26"/>
        </w:rPr>
        <w:t>Phương pháp giảng dạy:</w:t>
      </w:r>
      <w:r w:rsidRPr="00DD1A97">
        <w:rPr>
          <w:rFonts w:eastAsia="Times New Roman"/>
          <w:szCs w:val="26"/>
        </w:rPr>
        <w:t xml:space="preserve"> Thuyết giảng, hỏi đáp, hướng dẫn bài tập.</w:t>
      </w:r>
    </w:p>
    <w:p w:rsidR="00375C1F" w:rsidRPr="00DD1A97" w:rsidRDefault="00375C1F" w:rsidP="00D53810">
      <w:pPr>
        <w:numPr>
          <w:ilvl w:val="1"/>
          <w:numId w:val="26"/>
        </w:numPr>
        <w:spacing w:before="0" w:after="0" w:line="240" w:lineRule="auto"/>
        <w:rPr>
          <w:rFonts w:eastAsia="Times New Roman"/>
          <w:szCs w:val="26"/>
        </w:rPr>
      </w:pPr>
      <w:r w:rsidRPr="00DD1A97">
        <w:rPr>
          <w:rFonts w:eastAsia="Times New Roman"/>
          <w:b/>
          <w:szCs w:val="26"/>
        </w:rPr>
        <w:t>Kết quả mong muốn:</w:t>
      </w:r>
      <w:r w:rsidRPr="00DD1A97">
        <w:rPr>
          <w:rFonts w:eastAsia="Times New Roman"/>
          <w:szCs w:val="26"/>
        </w:rPr>
        <w:t xml:space="preserve"> Sinh viên mô tả được các vấn đề chung về báo cáo tài chính</w:t>
      </w:r>
      <w:r w:rsidRPr="00DD1A97">
        <w:rPr>
          <w:bCs/>
          <w:szCs w:val="26"/>
        </w:rPr>
        <w:t>; đạt được các kỹ năng, thái độ, năng lực tự chủ và trách nhiệm cần thiết.</w:t>
      </w:r>
    </w:p>
    <w:p w:rsidR="00375C1F" w:rsidRPr="00DD1A97" w:rsidRDefault="00375C1F" w:rsidP="00D53810">
      <w:pPr>
        <w:numPr>
          <w:ilvl w:val="1"/>
          <w:numId w:val="26"/>
        </w:numPr>
        <w:spacing w:before="0" w:after="0" w:line="240" w:lineRule="auto"/>
        <w:rPr>
          <w:rFonts w:eastAsia="Times New Roman"/>
          <w:szCs w:val="26"/>
        </w:rPr>
      </w:pPr>
      <w:r w:rsidRPr="00DD1A97">
        <w:rPr>
          <w:rFonts w:eastAsia="Times New Roman"/>
          <w:b/>
          <w:szCs w:val="26"/>
        </w:rPr>
        <w:t>Đọc tài liệu</w:t>
      </w:r>
      <w:r w:rsidRPr="00DD1A97">
        <w:rPr>
          <w:rFonts w:eastAsia="Times New Roman"/>
          <w:szCs w:val="26"/>
        </w:rPr>
        <w:t>: Chương 2 (bài giảng, bài tập, tài liệu tham khảo)</w:t>
      </w:r>
    </w:p>
    <w:p w:rsidR="00375C1F" w:rsidRPr="00DD1A97" w:rsidRDefault="00375C1F" w:rsidP="00375C1F">
      <w:pPr>
        <w:pBdr>
          <w:top w:val="single" w:sz="4" w:space="1" w:color="auto"/>
          <w:bottom w:val="single" w:sz="4" w:space="1" w:color="auto"/>
        </w:pBdr>
        <w:spacing w:after="0" w:line="240" w:lineRule="auto"/>
        <w:rPr>
          <w:rFonts w:eastAsia="Times New Roman"/>
          <w:szCs w:val="26"/>
        </w:rPr>
      </w:pPr>
      <w:r w:rsidRPr="00DD1A97">
        <w:rPr>
          <w:rFonts w:eastAsia="Times New Roman"/>
          <w:b/>
          <w:bCs/>
          <w:szCs w:val="26"/>
        </w:rPr>
        <w:t xml:space="preserve">BUỔI 3 </w:t>
      </w:r>
      <w:r w:rsidRPr="00DD1A97">
        <w:rPr>
          <w:rFonts w:eastAsia="Times New Roman"/>
          <w:b/>
          <w:bCs/>
          <w:szCs w:val="26"/>
        </w:rPr>
        <w:tab/>
      </w:r>
      <w:r w:rsidRPr="00DD1A97">
        <w:rPr>
          <w:b/>
          <w:szCs w:val="26"/>
        </w:rPr>
        <w:t>Bảng Cân Đối Kế Toán Và Báo Cáo Kết Quả Hoạt Động Kinh Doanh</w:t>
      </w:r>
    </w:p>
    <w:p w:rsidR="00375C1F" w:rsidRPr="00DD1A97" w:rsidRDefault="00375C1F" w:rsidP="00D53810">
      <w:pPr>
        <w:numPr>
          <w:ilvl w:val="1"/>
          <w:numId w:val="26"/>
        </w:numPr>
        <w:spacing w:before="0" w:after="0" w:line="240" w:lineRule="auto"/>
        <w:rPr>
          <w:szCs w:val="26"/>
        </w:rPr>
      </w:pPr>
      <w:r w:rsidRPr="00DD1A97">
        <w:rPr>
          <w:rFonts w:eastAsia="Times New Roman"/>
          <w:b/>
          <w:szCs w:val="26"/>
        </w:rPr>
        <w:t>Nội dung bài giảng:</w:t>
      </w:r>
      <w:r w:rsidRPr="00DD1A97">
        <w:rPr>
          <w:rFonts w:eastAsia="Times New Roman"/>
          <w:szCs w:val="26"/>
        </w:rPr>
        <w:t xml:space="preserve"> Ôn tập nội dung bài giảng buổi 2; </w:t>
      </w:r>
      <w:r w:rsidRPr="00DD1A97">
        <w:rPr>
          <w:szCs w:val="26"/>
        </w:rPr>
        <w:t>Trình bày Khái niệm và mục đích Bảng cân đối kế toán, Kết cấu Bảng cân đối kế toán, Nguyên tắc lập và trình bày Bảng cân đối kế toán, Cơ sở và phương pháp lập Bảng cân đối kế toán</w:t>
      </w:r>
    </w:p>
    <w:p w:rsidR="00375C1F" w:rsidRPr="00DD1A97" w:rsidRDefault="00375C1F" w:rsidP="00D53810">
      <w:pPr>
        <w:numPr>
          <w:ilvl w:val="1"/>
          <w:numId w:val="26"/>
        </w:numPr>
        <w:spacing w:before="0" w:after="0" w:line="240" w:lineRule="auto"/>
        <w:rPr>
          <w:rFonts w:eastAsia="Times New Roman"/>
          <w:szCs w:val="26"/>
        </w:rPr>
      </w:pPr>
      <w:r w:rsidRPr="00DD1A97">
        <w:rPr>
          <w:rFonts w:eastAsia="Times New Roman"/>
          <w:b/>
          <w:szCs w:val="26"/>
        </w:rPr>
        <w:t>Phương pháp giảng dạy:</w:t>
      </w:r>
      <w:r w:rsidRPr="00DD1A97">
        <w:rPr>
          <w:rFonts w:eastAsia="Times New Roman"/>
          <w:szCs w:val="26"/>
        </w:rPr>
        <w:t xml:space="preserve"> Thuyết giảng, hỏi đáp, hướng dẫn bài tập.</w:t>
      </w:r>
    </w:p>
    <w:p w:rsidR="00375C1F" w:rsidRPr="00DD1A97" w:rsidRDefault="00375C1F" w:rsidP="00D53810">
      <w:pPr>
        <w:numPr>
          <w:ilvl w:val="1"/>
          <w:numId w:val="26"/>
        </w:numPr>
        <w:spacing w:before="0" w:after="0" w:line="240" w:lineRule="auto"/>
        <w:rPr>
          <w:rFonts w:eastAsia="Times New Roman"/>
          <w:szCs w:val="26"/>
        </w:rPr>
      </w:pPr>
      <w:r w:rsidRPr="00DD1A97">
        <w:rPr>
          <w:rFonts w:eastAsia="Times New Roman"/>
          <w:b/>
          <w:szCs w:val="26"/>
        </w:rPr>
        <w:t>Kết quả mong muốn:</w:t>
      </w:r>
      <w:r w:rsidRPr="00DD1A97">
        <w:rPr>
          <w:rFonts w:eastAsia="Times New Roman"/>
          <w:szCs w:val="26"/>
        </w:rPr>
        <w:t xml:space="preserve"> Sinh viên mô tả được kết cấu Bảng cân đối kế toán, mô tả và vận dụng được các nguyên tắc lập và trình bày Bảng cân đối kế toán</w:t>
      </w:r>
      <w:r w:rsidRPr="00DD1A97">
        <w:rPr>
          <w:bCs/>
          <w:szCs w:val="26"/>
        </w:rPr>
        <w:t>; đạt được các kỹ năng, thái độ, năng lực tự chủ và trách nhiệm cần thiết.</w:t>
      </w:r>
    </w:p>
    <w:p w:rsidR="00375C1F" w:rsidRPr="00DD1A97" w:rsidRDefault="00375C1F" w:rsidP="00D53810">
      <w:pPr>
        <w:numPr>
          <w:ilvl w:val="1"/>
          <w:numId w:val="26"/>
        </w:numPr>
        <w:spacing w:before="0" w:after="0" w:line="240" w:lineRule="auto"/>
        <w:rPr>
          <w:rFonts w:eastAsia="Times New Roman"/>
          <w:szCs w:val="26"/>
        </w:rPr>
      </w:pPr>
      <w:r w:rsidRPr="00DD1A97">
        <w:rPr>
          <w:rFonts w:eastAsia="Times New Roman"/>
          <w:b/>
          <w:szCs w:val="26"/>
        </w:rPr>
        <w:t>Đọc tài liệu</w:t>
      </w:r>
      <w:r w:rsidRPr="00DD1A97">
        <w:rPr>
          <w:rFonts w:eastAsia="Times New Roman"/>
          <w:szCs w:val="26"/>
        </w:rPr>
        <w:t>: Chương 3 (bài giảng, bài tập, tài liệu tham khảo)</w:t>
      </w:r>
    </w:p>
    <w:p w:rsidR="00375C1F" w:rsidRPr="00DD1A97" w:rsidRDefault="00375C1F" w:rsidP="00375C1F">
      <w:pPr>
        <w:pBdr>
          <w:top w:val="single" w:sz="4" w:space="1" w:color="auto"/>
          <w:bottom w:val="single" w:sz="4" w:space="1" w:color="auto"/>
        </w:pBdr>
        <w:spacing w:after="0" w:line="240" w:lineRule="auto"/>
        <w:rPr>
          <w:rFonts w:eastAsia="Times New Roman"/>
          <w:szCs w:val="26"/>
        </w:rPr>
      </w:pPr>
      <w:r w:rsidRPr="00DD1A97">
        <w:rPr>
          <w:rFonts w:eastAsia="Times New Roman"/>
          <w:b/>
          <w:bCs/>
          <w:szCs w:val="26"/>
        </w:rPr>
        <w:t xml:space="preserve">BUỔI 4 </w:t>
      </w:r>
      <w:r w:rsidRPr="00DD1A97">
        <w:rPr>
          <w:rFonts w:eastAsia="Times New Roman"/>
          <w:b/>
          <w:bCs/>
          <w:szCs w:val="26"/>
        </w:rPr>
        <w:tab/>
      </w:r>
      <w:r w:rsidRPr="00DD1A97">
        <w:rPr>
          <w:b/>
          <w:szCs w:val="26"/>
        </w:rPr>
        <w:t>Bảng Cân Đối Kế Toán Và Báo Cáo Kết Quả Hoạt Động Kinh Doanh</w:t>
      </w:r>
    </w:p>
    <w:p w:rsidR="00375C1F" w:rsidRPr="00DD1A97" w:rsidRDefault="00375C1F" w:rsidP="00D53810">
      <w:pPr>
        <w:numPr>
          <w:ilvl w:val="1"/>
          <w:numId w:val="26"/>
        </w:numPr>
        <w:spacing w:before="0" w:after="0" w:line="240" w:lineRule="auto"/>
        <w:rPr>
          <w:szCs w:val="26"/>
        </w:rPr>
      </w:pPr>
      <w:r w:rsidRPr="00DD1A97">
        <w:rPr>
          <w:rFonts w:eastAsia="Times New Roman"/>
          <w:b/>
          <w:szCs w:val="26"/>
        </w:rPr>
        <w:t>Nội dung bài giảng:</w:t>
      </w:r>
      <w:r w:rsidRPr="00DD1A97">
        <w:rPr>
          <w:rFonts w:eastAsia="Times New Roman"/>
          <w:szCs w:val="26"/>
        </w:rPr>
        <w:t xml:space="preserve"> Ôn tập nội dung bài giảng buổi 3; </w:t>
      </w:r>
      <w:r w:rsidRPr="00DD1A97">
        <w:rPr>
          <w:szCs w:val="26"/>
        </w:rPr>
        <w:t>Trình bày Cơ sở và phương pháp lập Bảng cân đối kế toán.</w:t>
      </w:r>
    </w:p>
    <w:p w:rsidR="00375C1F" w:rsidRPr="00DD1A97" w:rsidRDefault="00375C1F" w:rsidP="00D53810">
      <w:pPr>
        <w:numPr>
          <w:ilvl w:val="1"/>
          <w:numId w:val="26"/>
        </w:numPr>
        <w:spacing w:before="0" w:after="0" w:line="240" w:lineRule="auto"/>
        <w:rPr>
          <w:rFonts w:eastAsia="Times New Roman"/>
          <w:szCs w:val="26"/>
        </w:rPr>
      </w:pPr>
      <w:r w:rsidRPr="00DD1A97">
        <w:rPr>
          <w:rFonts w:eastAsia="Times New Roman"/>
          <w:b/>
          <w:szCs w:val="26"/>
        </w:rPr>
        <w:t>Phương pháp giảng dạy:</w:t>
      </w:r>
      <w:r w:rsidRPr="00DD1A97">
        <w:rPr>
          <w:rFonts w:eastAsia="Times New Roman"/>
          <w:szCs w:val="26"/>
        </w:rPr>
        <w:t xml:space="preserve"> Thuyết giảng, hỏi đáp, thảo luận, hướng dẫn bài tập.</w:t>
      </w:r>
    </w:p>
    <w:p w:rsidR="00375C1F" w:rsidRPr="00DD1A97" w:rsidRDefault="00375C1F" w:rsidP="00D53810">
      <w:pPr>
        <w:numPr>
          <w:ilvl w:val="1"/>
          <w:numId w:val="26"/>
        </w:numPr>
        <w:spacing w:before="0" w:after="0" w:line="240" w:lineRule="auto"/>
        <w:rPr>
          <w:rFonts w:eastAsia="Times New Roman"/>
          <w:szCs w:val="26"/>
        </w:rPr>
      </w:pPr>
      <w:r w:rsidRPr="00DD1A97">
        <w:rPr>
          <w:rFonts w:eastAsia="Times New Roman"/>
          <w:b/>
          <w:szCs w:val="26"/>
        </w:rPr>
        <w:t>Kết quả mong muốn:</w:t>
      </w:r>
      <w:r w:rsidRPr="00DD1A97">
        <w:rPr>
          <w:rFonts w:eastAsia="Times New Roman"/>
          <w:szCs w:val="26"/>
        </w:rPr>
        <w:t xml:space="preserve"> Sinh viên vận dụng được các nguyên tắc lập và trình bày Bảng cân đối kế toán</w:t>
      </w:r>
      <w:r w:rsidRPr="00DD1A97">
        <w:rPr>
          <w:bCs/>
          <w:szCs w:val="26"/>
        </w:rPr>
        <w:t>; đạt được các kỹ năng, thái độ, năng lực tự chủ và trách nhiệm cần thiết.</w:t>
      </w:r>
    </w:p>
    <w:p w:rsidR="00375C1F" w:rsidRPr="00DD1A97" w:rsidRDefault="00375C1F" w:rsidP="00D53810">
      <w:pPr>
        <w:numPr>
          <w:ilvl w:val="1"/>
          <w:numId w:val="26"/>
        </w:numPr>
        <w:spacing w:before="0" w:after="0" w:line="240" w:lineRule="auto"/>
        <w:rPr>
          <w:rFonts w:eastAsia="Times New Roman"/>
          <w:szCs w:val="26"/>
        </w:rPr>
      </w:pPr>
      <w:r w:rsidRPr="00DD1A97">
        <w:rPr>
          <w:rFonts w:eastAsia="Times New Roman"/>
          <w:b/>
          <w:szCs w:val="26"/>
        </w:rPr>
        <w:t>Đọc tài liệu</w:t>
      </w:r>
      <w:r w:rsidRPr="00DD1A97">
        <w:rPr>
          <w:rFonts w:eastAsia="Times New Roman"/>
          <w:szCs w:val="26"/>
        </w:rPr>
        <w:t>: Chương 3 (bài giảng, bài tập, tài liệu tham khảo)</w:t>
      </w:r>
    </w:p>
    <w:p w:rsidR="00375C1F" w:rsidRPr="00DD1A97" w:rsidRDefault="00375C1F" w:rsidP="00375C1F">
      <w:pPr>
        <w:pBdr>
          <w:top w:val="single" w:sz="4" w:space="1" w:color="auto"/>
          <w:bottom w:val="single" w:sz="4" w:space="1" w:color="auto"/>
        </w:pBdr>
        <w:spacing w:after="0" w:line="240" w:lineRule="auto"/>
        <w:rPr>
          <w:rFonts w:eastAsia="Times New Roman"/>
          <w:szCs w:val="26"/>
        </w:rPr>
      </w:pPr>
      <w:r w:rsidRPr="00DD1A97">
        <w:rPr>
          <w:rFonts w:eastAsia="Times New Roman"/>
          <w:b/>
          <w:bCs/>
          <w:szCs w:val="26"/>
        </w:rPr>
        <w:t xml:space="preserve">BUỔI 5 </w:t>
      </w:r>
      <w:r w:rsidRPr="00DD1A97">
        <w:rPr>
          <w:rFonts w:eastAsia="Times New Roman"/>
          <w:b/>
          <w:bCs/>
          <w:szCs w:val="26"/>
        </w:rPr>
        <w:tab/>
      </w:r>
      <w:r w:rsidRPr="00DD1A97">
        <w:rPr>
          <w:b/>
          <w:szCs w:val="26"/>
        </w:rPr>
        <w:t>Bảng Cân Đối Kế Toán Và Báo Cáo Kết Quả Hoạt Động Kinh Doanh</w:t>
      </w:r>
    </w:p>
    <w:p w:rsidR="00375C1F" w:rsidRPr="00DD1A97" w:rsidRDefault="00375C1F" w:rsidP="00D53810">
      <w:pPr>
        <w:numPr>
          <w:ilvl w:val="1"/>
          <w:numId w:val="26"/>
        </w:numPr>
        <w:spacing w:before="0" w:after="0" w:line="240" w:lineRule="auto"/>
        <w:rPr>
          <w:rFonts w:eastAsia="Times New Roman"/>
          <w:szCs w:val="26"/>
        </w:rPr>
      </w:pPr>
      <w:r w:rsidRPr="00DD1A97">
        <w:rPr>
          <w:rFonts w:eastAsia="Times New Roman"/>
          <w:b/>
          <w:szCs w:val="26"/>
        </w:rPr>
        <w:t>Nội dung bài giảng:</w:t>
      </w:r>
      <w:r w:rsidRPr="00DD1A97">
        <w:rPr>
          <w:rFonts w:eastAsia="Times New Roman"/>
          <w:szCs w:val="26"/>
        </w:rPr>
        <w:t xml:space="preserve"> </w:t>
      </w:r>
      <w:r w:rsidRPr="00DD1A97">
        <w:rPr>
          <w:szCs w:val="26"/>
        </w:rPr>
        <w:t>Trình bày Khái niệm và mục đích Báo cáo kết quả hoạt động kinh doanh, Kết cấu Báo cáo kết quả hoạt động kinh doanh, Nguyên tắc và cơ sở lập Báo cáo kết quả hoạt động kinh doanh, Phương pháp lập Báo cáo kết quả hoạt động kinh doanh.</w:t>
      </w:r>
    </w:p>
    <w:p w:rsidR="00375C1F" w:rsidRPr="00DD1A97" w:rsidRDefault="00375C1F" w:rsidP="00D53810">
      <w:pPr>
        <w:numPr>
          <w:ilvl w:val="1"/>
          <w:numId w:val="26"/>
        </w:numPr>
        <w:spacing w:before="0" w:after="0" w:line="240" w:lineRule="auto"/>
        <w:rPr>
          <w:rFonts w:eastAsia="Times New Roman"/>
          <w:szCs w:val="26"/>
        </w:rPr>
      </w:pPr>
      <w:r w:rsidRPr="00DD1A97">
        <w:rPr>
          <w:rFonts w:eastAsia="Times New Roman"/>
          <w:b/>
          <w:szCs w:val="26"/>
        </w:rPr>
        <w:t>Phương pháp giảng dạy:</w:t>
      </w:r>
      <w:r w:rsidRPr="00DD1A97">
        <w:rPr>
          <w:rFonts w:eastAsia="Times New Roman"/>
          <w:szCs w:val="26"/>
        </w:rPr>
        <w:t xml:space="preserve"> Thuyết giảng, hỏi đáp, hướng dẫn bài tập.</w:t>
      </w:r>
    </w:p>
    <w:p w:rsidR="00375C1F" w:rsidRPr="00DD1A97" w:rsidRDefault="00375C1F" w:rsidP="00D53810">
      <w:pPr>
        <w:numPr>
          <w:ilvl w:val="1"/>
          <w:numId w:val="26"/>
        </w:numPr>
        <w:spacing w:before="0" w:after="0" w:line="240" w:lineRule="auto"/>
        <w:rPr>
          <w:rFonts w:eastAsia="Times New Roman"/>
          <w:szCs w:val="26"/>
        </w:rPr>
      </w:pPr>
      <w:r w:rsidRPr="00DD1A97">
        <w:rPr>
          <w:rFonts w:eastAsia="Times New Roman"/>
          <w:b/>
          <w:szCs w:val="26"/>
        </w:rPr>
        <w:t>Kết quả mong muốn:</w:t>
      </w:r>
      <w:r w:rsidRPr="00DD1A97">
        <w:rPr>
          <w:rFonts w:eastAsia="Times New Roman"/>
          <w:szCs w:val="26"/>
        </w:rPr>
        <w:t xml:space="preserve"> Sinh viên mô tả được kết cấu Báo cáo kết quả hoạt động kinh doanh, mô tả và vận dụng được các nguyên tắc lập và trình bày Báo cáo kết quả hoạt động kinh doanh</w:t>
      </w:r>
      <w:r w:rsidRPr="00DD1A97">
        <w:rPr>
          <w:szCs w:val="26"/>
        </w:rPr>
        <w:t xml:space="preserve">; </w:t>
      </w:r>
      <w:r w:rsidRPr="00DD1A97">
        <w:rPr>
          <w:bCs/>
          <w:szCs w:val="26"/>
        </w:rPr>
        <w:t>đạt được các kỹ năng, thái độ, năng lực tự chủ và trách nhiệm cần thiết.</w:t>
      </w:r>
    </w:p>
    <w:p w:rsidR="00375C1F" w:rsidRPr="00DD1A97" w:rsidRDefault="00375C1F" w:rsidP="00D53810">
      <w:pPr>
        <w:numPr>
          <w:ilvl w:val="1"/>
          <w:numId w:val="26"/>
        </w:numPr>
        <w:spacing w:before="0" w:after="0" w:line="240" w:lineRule="auto"/>
        <w:rPr>
          <w:rFonts w:eastAsia="Times New Roman"/>
          <w:szCs w:val="26"/>
        </w:rPr>
      </w:pPr>
      <w:r w:rsidRPr="00DD1A97">
        <w:rPr>
          <w:rFonts w:eastAsia="Times New Roman"/>
          <w:b/>
          <w:szCs w:val="26"/>
        </w:rPr>
        <w:t>Đọc tài liệu</w:t>
      </w:r>
      <w:r w:rsidRPr="00DD1A97">
        <w:rPr>
          <w:rFonts w:eastAsia="Times New Roman"/>
          <w:szCs w:val="26"/>
        </w:rPr>
        <w:t>: Chương 3 (bài giảng, bài tập, tài liệu tham khảo)</w:t>
      </w:r>
    </w:p>
    <w:p w:rsidR="00375C1F" w:rsidRPr="00DD1A97" w:rsidRDefault="00375C1F" w:rsidP="00375C1F">
      <w:pPr>
        <w:pBdr>
          <w:top w:val="single" w:sz="4" w:space="1" w:color="auto"/>
          <w:bottom w:val="single" w:sz="4" w:space="1" w:color="auto"/>
        </w:pBdr>
        <w:spacing w:after="0" w:line="240" w:lineRule="auto"/>
        <w:rPr>
          <w:rFonts w:eastAsia="Times New Roman"/>
          <w:szCs w:val="26"/>
        </w:rPr>
      </w:pPr>
      <w:r w:rsidRPr="00DD1A97">
        <w:rPr>
          <w:rFonts w:eastAsia="Times New Roman"/>
          <w:b/>
          <w:bCs/>
          <w:szCs w:val="26"/>
        </w:rPr>
        <w:t xml:space="preserve">BUỔI 6 </w:t>
      </w:r>
      <w:r w:rsidRPr="00DD1A97">
        <w:rPr>
          <w:rFonts w:eastAsia="Times New Roman"/>
          <w:b/>
          <w:bCs/>
          <w:szCs w:val="26"/>
        </w:rPr>
        <w:tab/>
      </w:r>
      <w:r w:rsidRPr="00DD1A97">
        <w:rPr>
          <w:b/>
          <w:szCs w:val="26"/>
        </w:rPr>
        <w:t>Báo Cáo Lưu Chuyển Tiền Tệ và Thuyết Minh Báo Cáo Tài Chính</w:t>
      </w:r>
    </w:p>
    <w:p w:rsidR="00375C1F" w:rsidRPr="00DD1A97" w:rsidRDefault="00375C1F" w:rsidP="00D53810">
      <w:pPr>
        <w:numPr>
          <w:ilvl w:val="1"/>
          <w:numId w:val="26"/>
        </w:numPr>
        <w:spacing w:before="0" w:after="0" w:line="240" w:lineRule="auto"/>
        <w:rPr>
          <w:szCs w:val="26"/>
        </w:rPr>
      </w:pPr>
      <w:r w:rsidRPr="00DD1A97">
        <w:rPr>
          <w:rFonts w:eastAsia="Times New Roman"/>
          <w:b/>
          <w:szCs w:val="26"/>
        </w:rPr>
        <w:lastRenderedPageBreak/>
        <w:t>Nội dung bài giảng:</w:t>
      </w:r>
      <w:r w:rsidRPr="00DD1A97">
        <w:rPr>
          <w:rFonts w:eastAsia="Times New Roman"/>
          <w:szCs w:val="26"/>
        </w:rPr>
        <w:t xml:space="preserve"> Kiểm tra giữa kỳ; </w:t>
      </w:r>
      <w:r w:rsidRPr="00DD1A97">
        <w:rPr>
          <w:szCs w:val="26"/>
        </w:rPr>
        <w:t>Trình bày Khái niệm và mục đích Báo cáo lưu chuyển tiền tệ, Kết cấu Báo cáo lưu chuyển tiền tệ, Nguyên tắc lập và trình bày Báo cáo lưu chuyển tiền tệ</w:t>
      </w:r>
    </w:p>
    <w:p w:rsidR="00375C1F" w:rsidRPr="00DD1A97" w:rsidRDefault="00375C1F" w:rsidP="00D53810">
      <w:pPr>
        <w:numPr>
          <w:ilvl w:val="1"/>
          <w:numId w:val="26"/>
        </w:numPr>
        <w:spacing w:before="0" w:after="0" w:line="240" w:lineRule="auto"/>
        <w:rPr>
          <w:rFonts w:eastAsia="Times New Roman"/>
          <w:szCs w:val="26"/>
        </w:rPr>
      </w:pPr>
      <w:r w:rsidRPr="00DD1A97">
        <w:rPr>
          <w:rFonts w:eastAsia="Times New Roman"/>
          <w:b/>
          <w:szCs w:val="26"/>
        </w:rPr>
        <w:t>Phương pháp giảng dạy:</w:t>
      </w:r>
      <w:r w:rsidRPr="00DD1A97">
        <w:rPr>
          <w:rFonts w:eastAsia="Times New Roman"/>
          <w:szCs w:val="26"/>
        </w:rPr>
        <w:t xml:space="preserve"> Thuyết giảng, hỏi đáp, hướng dẫn bài tập.</w:t>
      </w:r>
    </w:p>
    <w:p w:rsidR="00375C1F" w:rsidRPr="00DD1A97" w:rsidRDefault="00375C1F" w:rsidP="00D53810">
      <w:pPr>
        <w:numPr>
          <w:ilvl w:val="1"/>
          <w:numId w:val="26"/>
        </w:numPr>
        <w:spacing w:before="0" w:after="0" w:line="240" w:lineRule="auto"/>
        <w:rPr>
          <w:rFonts w:eastAsia="Times New Roman"/>
          <w:szCs w:val="26"/>
        </w:rPr>
      </w:pPr>
      <w:r w:rsidRPr="00DD1A97">
        <w:rPr>
          <w:rFonts w:eastAsia="Times New Roman"/>
          <w:b/>
          <w:szCs w:val="26"/>
        </w:rPr>
        <w:t>Kết quả mong muốn:</w:t>
      </w:r>
      <w:r w:rsidRPr="00DD1A97">
        <w:rPr>
          <w:rFonts w:eastAsia="Times New Roman"/>
          <w:szCs w:val="26"/>
        </w:rPr>
        <w:t xml:space="preserve"> Sinh viên mô tả được kết cấu Báo cáo lưu chuyển tiền tệ, nguyên tắc lâp và trình bày Báo cáo lưu chuyển tiền tệ</w:t>
      </w:r>
      <w:r w:rsidRPr="00DD1A97">
        <w:rPr>
          <w:bCs/>
          <w:szCs w:val="26"/>
        </w:rPr>
        <w:t>; đạt được các kỹ năng, thái độ, năng lực tự chủ và trách nhiệm cần thiết.</w:t>
      </w:r>
    </w:p>
    <w:p w:rsidR="00375C1F" w:rsidRPr="00DD1A97" w:rsidRDefault="00375C1F" w:rsidP="00D53810">
      <w:pPr>
        <w:numPr>
          <w:ilvl w:val="1"/>
          <w:numId w:val="26"/>
        </w:numPr>
        <w:spacing w:before="0" w:after="0" w:line="240" w:lineRule="auto"/>
        <w:rPr>
          <w:rFonts w:eastAsia="Times New Roman"/>
          <w:szCs w:val="26"/>
        </w:rPr>
      </w:pPr>
      <w:r w:rsidRPr="00DD1A97">
        <w:rPr>
          <w:rFonts w:eastAsia="Times New Roman"/>
          <w:b/>
          <w:szCs w:val="26"/>
        </w:rPr>
        <w:t>Đọc tài liệu</w:t>
      </w:r>
      <w:r w:rsidRPr="00DD1A97">
        <w:rPr>
          <w:rFonts w:eastAsia="Times New Roman"/>
          <w:szCs w:val="26"/>
        </w:rPr>
        <w:t>: Chương 4 (bài giảng, bài tập, tài liệu tham khảo)</w:t>
      </w:r>
    </w:p>
    <w:p w:rsidR="00375C1F" w:rsidRPr="00DD1A97" w:rsidRDefault="00375C1F" w:rsidP="00375C1F">
      <w:pPr>
        <w:pBdr>
          <w:top w:val="single" w:sz="4" w:space="1" w:color="auto"/>
          <w:bottom w:val="single" w:sz="4" w:space="1" w:color="auto"/>
        </w:pBdr>
        <w:spacing w:after="0" w:line="240" w:lineRule="auto"/>
        <w:rPr>
          <w:rFonts w:eastAsia="Times New Roman"/>
          <w:szCs w:val="26"/>
        </w:rPr>
      </w:pPr>
      <w:r w:rsidRPr="00DD1A97">
        <w:rPr>
          <w:rFonts w:eastAsia="Times New Roman"/>
          <w:b/>
          <w:bCs/>
          <w:szCs w:val="26"/>
        </w:rPr>
        <w:t xml:space="preserve">BUỔI 7 </w:t>
      </w:r>
      <w:r w:rsidRPr="00DD1A97">
        <w:rPr>
          <w:rFonts w:eastAsia="Times New Roman"/>
          <w:b/>
          <w:bCs/>
          <w:szCs w:val="26"/>
        </w:rPr>
        <w:tab/>
      </w:r>
      <w:r w:rsidRPr="00DD1A97">
        <w:rPr>
          <w:b/>
          <w:szCs w:val="26"/>
        </w:rPr>
        <w:t>Báo Cáo Lưu Chuyển Tiền Tệ và Thuyết Minh Báo Cáo Tài Chính</w:t>
      </w:r>
    </w:p>
    <w:p w:rsidR="00375C1F" w:rsidRPr="00DD1A97" w:rsidRDefault="00375C1F" w:rsidP="00D53810">
      <w:pPr>
        <w:numPr>
          <w:ilvl w:val="1"/>
          <w:numId w:val="26"/>
        </w:numPr>
        <w:spacing w:before="0" w:after="0" w:line="240" w:lineRule="auto"/>
        <w:rPr>
          <w:szCs w:val="26"/>
        </w:rPr>
      </w:pPr>
      <w:r w:rsidRPr="00DD1A97">
        <w:rPr>
          <w:rFonts w:eastAsia="Times New Roman"/>
          <w:b/>
          <w:szCs w:val="26"/>
        </w:rPr>
        <w:t>Nội dung bài giảng:</w:t>
      </w:r>
      <w:r w:rsidRPr="00DD1A97">
        <w:rPr>
          <w:rFonts w:eastAsia="Times New Roman"/>
          <w:szCs w:val="26"/>
        </w:rPr>
        <w:t xml:space="preserve"> Ôn tập nội dung bài giảng buổi 6; </w:t>
      </w:r>
      <w:r w:rsidRPr="00DD1A97">
        <w:rPr>
          <w:szCs w:val="26"/>
        </w:rPr>
        <w:t>Trình bày Cơ sở và phương pháp lập Báo cáo lưu chuyển tiền tệ.</w:t>
      </w:r>
    </w:p>
    <w:p w:rsidR="00375C1F" w:rsidRPr="00DD1A97" w:rsidRDefault="00375C1F" w:rsidP="00D53810">
      <w:pPr>
        <w:numPr>
          <w:ilvl w:val="1"/>
          <w:numId w:val="26"/>
        </w:numPr>
        <w:spacing w:before="0" w:after="0" w:line="240" w:lineRule="auto"/>
        <w:rPr>
          <w:rFonts w:eastAsia="Times New Roman"/>
          <w:szCs w:val="26"/>
        </w:rPr>
      </w:pPr>
      <w:r w:rsidRPr="00DD1A97">
        <w:rPr>
          <w:rFonts w:eastAsia="Times New Roman"/>
          <w:b/>
          <w:szCs w:val="26"/>
        </w:rPr>
        <w:t>Phương pháp giảng dạy:</w:t>
      </w:r>
      <w:r w:rsidRPr="00DD1A97">
        <w:rPr>
          <w:rFonts w:eastAsia="Times New Roman"/>
          <w:szCs w:val="26"/>
        </w:rPr>
        <w:t xml:space="preserve"> Thuyết giảng, hỏi đáp, thảo luận, hướng dẫn bài tập.</w:t>
      </w:r>
    </w:p>
    <w:p w:rsidR="00375C1F" w:rsidRPr="00DD1A97" w:rsidRDefault="00375C1F" w:rsidP="00D53810">
      <w:pPr>
        <w:numPr>
          <w:ilvl w:val="1"/>
          <w:numId w:val="26"/>
        </w:numPr>
        <w:spacing w:before="0" w:after="0" w:line="240" w:lineRule="auto"/>
        <w:rPr>
          <w:rFonts w:eastAsia="Times New Roman"/>
          <w:szCs w:val="26"/>
        </w:rPr>
      </w:pPr>
      <w:r w:rsidRPr="00DD1A97">
        <w:rPr>
          <w:rFonts w:eastAsia="Times New Roman"/>
          <w:b/>
          <w:szCs w:val="26"/>
        </w:rPr>
        <w:t>Kết quả mong muốn:</w:t>
      </w:r>
      <w:r w:rsidRPr="00DD1A97">
        <w:rPr>
          <w:rFonts w:eastAsia="Times New Roman"/>
          <w:szCs w:val="26"/>
        </w:rPr>
        <w:t xml:space="preserve"> Sinh viên vận dụng được các nguyên tắc lập và trình bày Báo cáo lưu chuyển tiền tệ</w:t>
      </w:r>
      <w:r w:rsidRPr="00DD1A97">
        <w:rPr>
          <w:bCs/>
          <w:szCs w:val="26"/>
        </w:rPr>
        <w:t>; đạt được các kỹ năng, thái độ, năng lực tự chủ và trách nhiệm cần thiết.</w:t>
      </w:r>
    </w:p>
    <w:p w:rsidR="00375C1F" w:rsidRPr="00DD1A97" w:rsidRDefault="00375C1F" w:rsidP="00D53810">
      <w:pPr>
        <w:numPr>
          <w:ilvl w:val="1"/>
          <w:numId w:val="26"/>
        </w:numPr>
        <w:spacing w:before="0" w:after="0" w:line="240" w:lineRule="auto"/>
        <w:rPr>
          <w:rFonts w:eastAsia="Times New Roman"/>
          <w:szCs w:val="26"/>
        </w:rPr>
      </w:pPr>
      <w:r w:rsidRPr="00DD1A97">
        <w:rPr>
          <w:rFonts w:eastAsia="Times New Roman"/>
          <w:b/>
          <w:szCs w:val="26"/>
        </w:rPr>
        <w:t>Đọc tài liệu</w:t>
      </w:r>
      <w:r w:rsidRPr="00DD1A97">
        <w:rPr>
          <w:rFonts w:eastAsia="Times New Roman"/>
          <w:szCs w:val="26"/>
        </w:rPr>
        <w:t>: Chương 4 (bài giảng, bài tập, tài liệu tham khảo)</w:t>
      </w:r>
    </w:p>
    <w:p w:rsidR="00375C1F" w:rsidRPr="00DD1A97" w:rsidRDefault="00375C1F" w:rsidP="00375C1F">
      <w:pPr>
        <w:pBdr>
          <w:top w:val="single" w:sz="4" w:space="1" w:color="auto"/>
          <w:bottom w:val="single" w:sz="4" w:space="1" w:color="auto"/>
        </w:pBdr>
        <w:spacing w:after="0" w:line="240" w:lineRule="auto"/>
        <w:rPr>
          <w:rFonts w:eastAsia="Times New Roman"/>
          <w:szCs w:val="26"/>
        </w:rPr>
      </w:pPr>
      <w:r w:rsidRPr="00DD1A97">
        <w:rPr>
          <w:rFonts w:eastAsia="Times New Roman"/>
          <w:b/>
          <w:bCs/>
          <w:szCs w:val="26"/>
        </w:rPr>
        <w:t xml:space="preserve">BUỔI 8 </w:t>
      </w:r>
      <w:r w:rsidRPr="00DD1A97">
        <w:rPr>
          <w:rFonts w:eastAsia="Times New Roman"/>
          <w:b/>
          <w:bCs/>
          <w:szCs w:val="26"/>
        </w:rPr>
        <w:tab/>
      </w:r>
      <w:r w:rsidRPr="00DD1A97">
        <w:rPr>
          <w:b/>
          <w:szCs w:val="26"/>
        </w:rPr>
        <w:t>Báo Cáo Lưu Chuyển Tiền Tệ và Thuyết Minh Báo Cáo Tài Chính</w:t>
      </w:r>
    </w:p>
    <w:p w:rsidR="00375C1F" w:rsidRPr="00DD1A97" w:rsidRDefault="00375C1F" w:rsidP="00D53810">
      <w:pPr>
        <w:numPr>
          <w:ilvl w:val="1"/>
          <w:numId w:val="26"/>
        </w:numPr>
        <w:spacing w:before="0" w:after="0" w:line="240" w:lineRule="auto"/>
        <w:rPr>
          <w:szCs w:val="26"/>
        </w:rPr>
      </w:pPr>
      <w:r w:rsidRPr="00DD1A97">
        <w:rPr>
          <w:rFonts w:eastAsia="Times New Roman"/>
          <w:b/>
          <w:szCs w:val="26"/>
        </w:rPr>
        <w:t>Nội dung bài giảng:</w:t>
      </w:r>
      <w:r w:rsidRPr="00DD1A97">
        <w:rPr>
          <w:rFonts w:eastAsia="Times New Roman"/>
          <w:szCs w:val="26"/>
        </w:rPr>
        <w:t xml:space="preserve"> </w:t>
      </w:r>
      <w:r w:rsidRPr="00DD1A97">
        <w:rPr>
          <w:szCs w:val="26"/>
        </w:rPr>
        <w:t>Trình bày Khái niệm và mục đích Thuyết minh báo cáo tài chính, Nguyên tắc lập và trình bày Thuyết minh báo cáo tài chính, Cơ sở lập Thuyết minh báo cáo tài chính, Nội dung và phương pháp lập Thuyết minh báo cáo tài chính.</w:t>
      </w:r>
    </w:p>
    <w:p w:rsidR="00375C1F" w:rsidRPr="00DD1A97" w:rsidRDefault="00375C1F" w:rsidP="00D53810">
      <w:pPr>
        <w:numPr>
          <w:ilvl w:val="1"/>
          <w:numId w:val="26"/>
        </w:numPr>
        <w:spacing w:before="0" w:after="0" w:line="240" w:lineRule="auto"/>
        <w:rPr>
          <w:rFonts w:eastAsia="Times New Roman"/>
          <w:szCs w:val="26"/>
        </w:rPr>
      </w:pPr>
      <w:r w:rsidRPr="00DD1A97">
        <w:rPr>
          <w:rFonts w:eastAsia="Times New Roman"/>
          <w:b/>
          <w:szCs w:val="26"/>
        </w:rPr>
        <w:t>Phương pháp giảng dạy:</w:t>
      </w:r>
      <w:r w:rsidRPr="00DD1A97">
        <w:rPr>
          <w:rFonts w:eastAsia="Times New Roman"/>
          <w:szCs w:val="26"/>
        </w:rPr>
        <w:t xml:space="preserve"> Thuyết giảng, hỏi đáp, hướng dẫn bài tập.</w:t>
      </w:r>
    </w:p>
    <w:p w:rsidR="00375C1F" w:rsidRPr="00DD1A97" w:rsidRDefault="00375C1F" w:rsidP="00D53810">
      <w:pPr>
        <w:numPr>
          <w:ilvl w:val="1"/>
          <w:numId w:val="26"/>
        </w:numPr>
        <w:spacing w:before="0" w:after="0" w:line="240" w:lineRule="auto"/>
        <w:rPr>
          <w:rFonts w:eastAsia="Times New Roman"/>
          <w:szCs w:val="26"/>
        </w:rPr>
      </w:pPr>
      <w:r w:rsidRPr="00DD1A97">
        <w:rPr>
          <w:rFonts w:eastAsia="Times New Roman"/>
          <w:b/>
          <w:szCs w:val="26"/>
        </w:rPr>
        <w:t>Kết quả mong muốn:</w:t>
      </w:r>
      <w:r w:rsidRPr="00DD1A97">
        <w:rPr>
          <w:rFonts w:eastAsia="Times New Roman"/>
          <w:szCs w:val="26"/>
        </w:rPr>
        <w:t xml:space="preserve"> Sinh viên mô tả và vận dụng được các nguyên tắc lập và trình bày Thuyết minh báo cáo tài chính</w:t>
      </w:r>
      <w:r w:rsidRPr="00DD1A97">
        <w:rPr>
          <w:bCs/>
          <w:szCs w:val="26"/>
        </w:rPr>
        <w:t>; đạt được các kỹ năng, thái độ, năng lực tự chủ và trách nhiệm cần thiết.</w:t>
      </w:r>
    </w:p>
    <w:p w:rsidR="00375C1F" w:rsidRPr="00DD1A97" w:rsidRDefault="00375C1F" w:rsidP="00D53810">
      <w:pPr>
        <w:numPr>
          <w:ilvl w:val="1"/>
          <w:numId w:val="26"/>
        </w:numPr>
        <w:spacing w:before="0" w:after="0" w:line="240" w:lineRule="auto"/>
        <w:rPr>
          <w:rFonts w:eastAsia="Times New Roman"/>
          <w:szCs w:val="26"/>
        </w:rPr>
      </w:pPr>
      <w:r w:rsidRPr="00DD1A97">
        <w:rPr>
          <w:rFonts w:eastAsia="Times New Roman"/>
          <w:b/>
          <w:szCs w:val="26"/>
        </w:rPr>
        <w:t>Đọc tài liệu</w:t>
      </w:r>
      <w:r w:rsidRPr="00DD1A97">
        <w:rPr>
          <w:rFonts w:eastAsia="Times New Roman"/>
          <w:szCs w:val="26"/>
        </w:rPr>
        <w:t>: Chương 4 (bài giảng, bài tập, tài liệu tham khảo)</w:t>
      </w:r>
    </w:p>
    <w:p w:rsidR="00375C1F" w:rsidRPr="00DD1A97" w:rsidRDefault="00375C1F" w:rsidP="00375C1F">
      <w:pPr>
        <w:pBdr>
          <w:top w:val="single" w:sz="4" w:space="1" w:color="auto"/>
          <w:bottom w:val="single" w:sz="4" w:space="1" w:color="auto"/>
        </w:pBdr>
        <w:spacing w:after="0" w:line="240" w:lineRule="auto"/>
        <w:rPr>
          <w:rFonts w:eastAsia="Times New Roman"/>
          <w:szCs w:val="26"/>
        </w:rPr>
      </w:pPr>
      <w:r w:rsidRPr="00DD1A97">
        <w:rPr>
          <w:rFonts w:eastAsia="Times New Roman"/>
          <w:b/>
          <w:bCs/>
          <w:szCs w:val="26"/>
        </w:rPr>
        <w:t xml:space="preserve">BUỔI 9 </w:t>
      </w:r>
      <w:r w:rsidRPr="00DD1A97">
        <w:rPr>
          <w:rFonts w:eastAsia="Times New Roman"/>
          <w:b/>
          <w:bCs/>
          <w:szCs w:val="26"/>
        </w:rPr>
        <w:tab/>
      </w:r>
      <w:r w:rsidRPr="00DD1A97">
        <w:rPr>
          <w:b/>
          <w:szCs w:val="26"/>
        </w:rPr>
        <w:t>Sai Sót Trong Kế Toán, Thay Đổi Chính Sách Kế Toán Và Ước Tính Kế Toán; Các Sự Kiện Phát Sinh Sau Ngày Kết Thúc Kỳ Kế Toán Nam</w:t>
      </w:r>
    </w:p>
    <w:p w:rsidR="00375C1F" w:rsidRPr="00DD1A97" w:rsidRDefault="00375C1F" w:rsidP="00D53810">
      <w:pPr>
        <w:numPr>
          <w:ilvl w:val="1"/>
          <w:numId w:val="26"/>
        </w:numPr>
        <w:spacing w:before="0" w:after="0" w:line="240" w:lineRule="auto"/>
        <w:rPr>
          <w:szCs w:val="26"/>
        </w:rPr>
      </w:pPr>
      <w:r w:rsidRPr="00DD1A97">
        <w:rPr>
          <w:rFonts w:eastAsia="Times New Roman"/>
          <w:b/>
          <w:szCs w:val="26"/>
        </w:rPr>
        <w:t>Nội dung bài giảng:</w:t>
      </w:r>
      <w:r w:rsidRPr="00DD1A97">
        <w:rPr>
          <w:rFonts w:eastAsia="Times New Roman"/>
          <w:szCs w:val="26"/>
        </w:rPr>
        <w:t xml:space="preserve"> </w:t>
      </w:r>
      <w:r w:rsidRPr="00DD1A97">
        <w:rPr>
          <w:szCs w:val="26"/>
        </w:rPr>
        <w:t>Trình bày Sai sót trong kế toán, thay đổi chính sách kế toán và thay đổi ước tính kế toán.</w:t>
      </w:r>
    </w:p>
    <w:p w:rsidR="00375C1F" w:rsidRPr="00DD1A97" w:rsidRDefault="00375C1F" w:rsidP="00D53810">
      <w:pPr>
        <w:numPr>
          <w:ilvl w:val="1"/>
          <w:numId w:val="26"/>
        </w:numPr>
        <w:spacing w:before="0" w:after="0" w:line="240" w:lineRule="auto"/>
        <w:rPr>
          <w:rFonts w:eastAsia="Times New Roman"/>
          <w:szCs w:val="26"/>
        </w:rPr>
      </w:pPr>
      <w:r w:rsidRPr="00DD1A97">
        <w:rPr>
          <w:rFonts w:eastAsia="Times New Roman"/>
          <w:b/>
          <w:szCs w:val="26"/>
        </w:rPr>
        <w:t>Phương pháp giảng dạy:</w:t>
      </w:r>
      <w:r w:rsidRPr="00DD1A97">
        <w:rPr>
          <w:rFonts w:eastAsia="Times New Roman"/>
          <w:szCs w:val="26"/>
        </w:rPr>
        <w:t xml:space="preserve"> Thuyết giảng, hỏi đáp, hướng dẫn bài tập.</w:t>
      </w:r>
    </w:p>
    <w:p w:rsidR="00375C1F" w:rsidRPr="00DD1A97" w:rsidRDefault="00375C1F" w:rsidP="00D53810">
      <w:pPr>
        <w:numPr>
          <w:ilvl w:val="1"/>
          <w:numId w:val="26"/>
        </w:numPr>
        <w:spacing w:before="0" w:after="0" w:line="240" w:lineRule="auto"/>
        <w:rPr>
          <w:rFonts w:eastAsia="Times New Roman"/>
          <w:szCs w:val="26"/>
        </w:rPr>
      </w:pPr>
      <w:r w:rsidRPr="00DD1A97">
        <w:rPr>
          <w:rFonts w:eastAsia="Times New Roman"/>
          <w:b/>
          <w:szCs w:val="26"/>
        </w:rPr>
        <w:t>Kết quả mong muốn:</w:t>
      </w:r>
      <w:r w:rsidRPr="00DD1A97">
        <w:rPr>
          <w:rFonts w:eastAsia="Times New Roman"/>
          <w:szCs w:val="26"/>
        </w:rPr>
        <w:t xml:space="preserve"> Sinh viên mô tả và vận dụng được các nguyên tắc ghi nhận sai sót trong kế toán, thay đổi chính sách kế toán và thay đổi ước tính kế toán</w:t>
      </w:r>
      <w:r w:rsidRPr="00DD1A97">
        <w:rPr>
          <w:bCs/>
          <w:szCs w:val="26"/>
        </w:rPr>
        <w:t>; đạt được các kỹ năng, thái độ, năng lực tự chủ và trách nhiệm cần thiết.</w:t>
      </w:r>
    </w:p>
    <w:p w:rsidR="00375C1F" w:rsidRPr="00DD1A97" w:rsidRDefault="00375C1F" w:rsidP="00D53810">
      <w:pPr>
        <w:numPr>
          <w:ilvl w:val="1"/>
          <w:numId w:val="26"/>
        </w:numPr>
        <w:spacing w:before="0" w:after="0" w:line="240" w:lineRule="auto"/>
        <w:rPr>
          <w:rFonts w:eastAsia="Times New Roman"/>
          <w:szCs w:val="26"/>
        </w:rPr>
      </w:pPr>
      <w:r w:rsidRPr="00DD1A97">
        <w:rPr>
          <w:rFonts w:eastAsia="Times New Roman"/>
          <w:b/>
          <w:szCs w:val="26"/>
        </w:rPr>
        <w:t>Đọc tài liệu</w:t>
      </w:r>
      <w:r w:rsidRPr="00DD1A97">
        <w:rPr>
          <w:rFonts w:eastAsia="Times New Roman"/>
          <w:szCs w:val="26"/>
        </w:rPr>
        <w:t>: Chương 5 (bài giảng, bài tập, tài liệu tham khảo)</w:t>
      </w:r>
    </w:p>
    <w:p w:rsidR="00375C1F" w:rsidRPr="00DD1A97" w:rsidRDefault="00375C1F" w:rsidP="00375C1F">
      <w:pPr>
        <w:pBdr>
          <w:top w:val="single" w:sz="4" w:space="1" w:color="auto"/>
          <w:bottom w:val="single" w:sz="4" w:space="1" w:color="auto"/>
        </w:pBdr>
        <w:spacing w:after="0" w:line="240" w:lineRule="auto"/>
        <w:rPr>
          <w:rFonts w:eastAsia="Times New Roman"/>
          <w:szCs w:val="26"/>
        </w:rPr>
      </w:pPr>
      <w:r w:rsidRPr="00DD1A97">
        <w:rPr>
          <w:rFonts w:eastAsia="Times New Roman"/>
          <w:b/>
          <w:bCs/>
          <w:szCs w:val="26"/>
        </w:rPr>
        <w:t xml:space="preserve">BUỔI 10 </w:t>
      </w:r>
      <w:r w:rsidRPr="00DD1A97">
        <w:rPr>
          <w:rFonts w:eastAsia="Times New Roman"/>
          <w:b/>
          <w:bCs/>
          <w:szCs w:val="26"/>
        </w:rPr>
        <w:tab/>
      </w:r>
      <w:r w:rsidRPr="00DD1A97">
        <w:rPr>
          <w:b/>
          <w:szCs w:val="26"/>
        </w:rPr>
        <w:t>Sai Sót Trong Kế Toán, Thay Đổi Chính Sách Kế Toán Và Ước Tính Kế Toán; Các Sự Kiện Phát Sinh Sau Ngày Kết Thúc Kỳ Kế Toán Nam</w:t>
      </w:r>
    </w:p>
    <w:p w:rsidR="00375C1F" w:rsidRPr="00DD1A97" w:rsidRDefault="00375C1F" w:rsidP="00D53810">
      <w:pPr>
        <w:numPr>
          <w:ilvl w:val="1"/>
          <w:numId w:val="26"/>
        </w:numPr>
        <w:spacing w:before="0" w:after="0" w:line="240" w:lineRule="auto"/>
        <w:rPr>
          <w:szCs w:val="26"/>
        </w:rPr>
      </w:pPr>
      <w:r w:rsidRPr="00DD1A97">
        <w:rPr>
          <w:rFonts w:eastAsia="Times New Roman"/>
          <w:b/>
          <w:szCs w:val="26"/>
        </w:rPr>
        <w:t>Nội dung bài giảng:</w:t>
      </w:r>
      <w:r w:rsidRPr="00DD1A97">
        <w:rPr>
          <w:rFonts w:eastAsia="Times New Roman"/>
          <w:szCs w:val="26"/>
        </w:rPr>
        <w:t xml:space="preserve"> Ôn tập nội dung buổi 9; </w:t>
      </w:r>
      <w:r w:rsidRPr="00DD1A97">
        <w:rPr>
          <w:szCs w:val="26"/>
        </w:rPr>
        <w:t>Trình bày Điều chỉnh hồi tố và điều chỉnh phi hồi tố</w:t>
      </w:r>
    </w:p>
    <w:p w:rsidR="00375C1F" w:rsidRPr="00DD1A97" w:rsidRDefault="00375C1F" w:rsidP="00D53810">
      <w:pPr>
        <w:numPr>
          <w:ilvl w:val="1"/>
          <w:numId w:val="26"/>
        </w:numPr>
        <w:spacing w:before="0" w:after="0" w:line="240" w:lineRule="auto"/>
        <w:rPr>
          <w:rFonts w:eastAsia="Times New Roman"/>
          <w:szCs w:val="26"/>
        </w:rPr>
      </w:pPr>
      <w:r w:rsidRPr="00DD1A97">
        <w:rPr>
          <w:rFonts w:eastAsia="Times New Roman"/>
          <w:b/>
          <w:szCs w:val="26"/>
        </w:rPr>
        <w:t>Phương pháp giảng dạy:</w:t>
      </w:r>
      <w:r w:rsidRPr="00DD1A97">
        <w:rPr>
          <w:rFonts w:eastAsia="Times New Roman"/>
          <w:szCs w:val="26"/>
        </w:rPr>
        <w:t xml:space="preserve"> Thuyết giảng, hỏi đáp, hướng dẫn bài tập.</w:t>
      </w:r>
    </w:p>
    <w:p w:rsidR="00375C1F" w:rsidRPr="00DD1A97" w:rsidRDefault="00375C1F" w:rsidP="00D53810">
      <w:pPr>
        <w:numPr>
          <w:ilvl w:val="1"/>
          <w:numId w:val="26"/>
        </w:numPr>
        <w:spacing w:before="0" w:after="0" w:line="240" w:lineRule="auto"/>
        <w:rPr>
          <w:rFonts w:eastAsia="Times New Roman"/>
          <w:szCs w:val="26"/>
        </w:rPr>
      </w:pPr>
      <w:r w:rsidRPr="00DD1A97">
        <w:rPr>
          <w:rFonts w:eastAsia="Times New Roman"/>
          <w:b/>
          <w:szCs w:val="26"/>
        </w:rPr>
        <w:t>Kết quả mong muốn:</w:t>
      </w:r>
      <w:r w:rsidRPr="00DD1A97">
        <w:rPr>
          <w:rFonts w:eastAsia="Times New Roman"/>
          <w:szCs w:val="26"/>
        </w:rPr>
        <w:t xml:space="preserve"> Sinh viên mô tả và áp dụng được </w:t>
      </w:r>
      <w:r w:rsidRPr="00DD1A97">
        <w:rPr>
          <w:bCs/>
          <w:szCs w:val="26"/>
        </w:rPr>
        <w:t>Các phương pháp điều chỉnh hồi tố và điều chỉnh phi hồi tố; đạt được các kỹ năng, thái độ, năng lực tự chủ và trách nhiệm cần thiết.</w:t>
      </w:r>
    </w:p>
    <w:p w:rsidR="00375C1F" w:rsidRPr="00DD1A97" w:rsidRDefault="00375C1F" w:rsidP="00D53810">
      <w:pPr>
        <w:numPr>
          <w:ilvl w:val="1"/>
          <w:numId w:val="26"/>
        </w:numPr>
        <w:spacing w:before="0" w:after="0" w:line="240" w:lineRule="auto"/>
        <w:rPr>
          <w:rFonts w:eastAsia="Times New Roman"/>
          <w:szCs w:val="26"/>
        </w:rPr>
      </w:pPr>
      <w:r w:rsidRPr="00DD1A97">
        <w:rPr>
          <w:rFonts w:eastAsia="Times New Roman"/>
          <w:b/>
          <w:szCs w:val="26"/>
        </w:rPr>
        <w:t>Đọc tài liệu</w:t>
      </w:r>
      <w:r w:rsidRPr="00DD1A97">
        <w:rPr>
          <w:rFonts w:eastAsia="Times New Roman"/>
          <w:szCs w:val="26"/>
        </w:rPr>
        <w:t>: Chương 5 (bài giảng, bài tập, tài liệu tham khảo)</w:t>
      </w:r>
    </w:p>
    <w:p w:rsidR="00375C1F" w:rsidRPr="00DD1A97" w:rsidRDefault="00375C1F" w:rsidP="00375C1F">
      <w:pPr>
        <w:pBdr>
          <w:top w:val="single" w:sz="4" w:space="1" w:color="auto"/>
          <w:bottom w:val="single" w:sz="4" w:space="1" w:color="auto"/>
        </w:pBdr>
        <w:spacing w:after="0" w:line="240" w:lineRule="auto"/>
        <w:rPr>
          <w:rFonts w:eastAsia="Times New Roman"/>
          <w:szCs w:val="26"/>
        </w:rPr>
      </w:pPr>
      <w:r w:rsidRPr="00DD1A97">
        <w:rPr>
          <w:rFonts w:eastAsia="Times New Roman"/>
          <w:b/>
          <w:bCs/>
          <w:szCs w:val="26"/>
        </w:rPr>
        <w:lastRenderedPageBreak/>
        <w:t xml:space="preserve">BUỔI 11 </w:t>
      </w:r>
      <w:r w:rsidRPr="00DD1A97">
        <w:rPr>
          <w:rFonts w:eastAsia="Times New Roman"/>
          <w:b/>
          <w:bCs/>
          <w:szCs w:val="26"/>
        </w:rPr>
        <w:tab/>
      </w:r>
      <w:r w:rsidRPr="00DD1A97">
        <w:rPr>
          <w:b/>
          <w:szCs w:val="26"/>
        </w:rPr>
        <w:t>Sai Sót Trong Kế Toán, Thay Đổi Chính Sách Kế Toán Và Ước Tính Kế Toán; Các Sự Kiện Phát Sinh Sau Ngày Kết Thúc Kỳ Kế Toán Nam</w:t>
      </w:r>
    </w:p>
    <w:p w:rsidR="00375C1F" w:rsidRPr="00DD1A97" w:rsidRDefault="00375C1F" w:rsidP="00D53810">
      <w:pPr>
        <w:numPr>
          <w:ilvl w:val="1"/>
          <w:numId w:val="26"/>
        </w:numPr>
        <w:spacing w:before="0" w:after="0" w:line="240" w:lineRule="auto"/>
        <w:rPr>
          <w:szCs w:val="26"/>
        </w:rPr>
      </w:pPr>
      <w:r w:rsidRPr="00DD1A97">
        <w:rPr>
          <w:rFonts w:eastAsia="Times New Roman"/>
          <w:b/>
          <w:szCs w:val="26"/>
        </w:rPr>
        <w:t>Nội dung bài giảng:</w:t>
      </w:r>
      <w:r w:rsidRPr="00DD1A97">
        <w:rPr>
          <w:rFonts w:eastAsia="Times New Roman"/>
          <w:szCs w:val="26"/>
        </w:rPr>
        <w:t xml:space="preserve"> Ôn tập nội dung buổi 10; </w:t>
      </w:r>
      <w:r w:rsidRPr="00DD1A97">
        <w:rPr>
          <w:szCs w:val="26"/>
        </w:rPr>
        <w:t>Trình bày Kế toán ảnh hưởng do điều chỉnh, Trình bày báo cáo những thông tin liên quan do điều chỉnh.</w:t>
      </w:r>
    </w:p>
    <w:p w:rsidR="00375C1F" w:rsidRPr="00DD1A97" w:rsidRDefault="00375C1F" w:rsidP="00D53810">
      <w:pPr>
        <w:numPr>
          <w:ilvl w:val="1"/>
          <w:numId w:val="26"/>
        </w:numPr>
        <w:spacing w:before="0" w:after="0" w:line="240" w:lineRule="auto"/>
        <w:rPr>
          <w:rFonts w:eastAsia="Times New Roman"/>
          <w:szCs w:val="26"/>
        </w:rPr>
      </w:pPr>
      <w:r w:rsidRPr="00DD1A97">
        <w:rPr>
          <w:rFonts w:eastAsia="Times New Roman"/>
          <w:b/>
          <w:szCs w:val="26"/>
        </w:rPr>
        <w:t>Phương pháp giảng dạy:</w:t>
      </w:r>
      <w:r w:rsidRPr="00DD1A97">
        <w:rPr>
          <w:rFonts w:eastAsia="Times New Roman"/>
          <w:szCs w:val="26"/>
        </w:rPr>
        <w:t xml:space="preserve"> Thuyết giảng, hỏi đáp, hướng dẫn bài tập.</w:t>
      </w:r>
    </w:p>
    <w:p w:rsidR="00375C1F" w:rsidRPr="00DD1A97" w:rsidRDefault="00375C1F" w:rsidP="00D53810">
      <w:pPr>
        <w:numPr>
          <w:ilvl w:val="1"/>
          <w:numId w:val="26"/>
        </w:numPr>
        <w:spacing w:before="0" w:after="0" w:line="240" w:lineRule="auto"/>
        <w:rPr>
          <w:rFonts w:eastAsia="Times New Roman"/>
          <w:szCs w:val="26"/>
        </w:rPr>
      </w:pPr>
      <w:r w:rsidRPr="00DD1A97">
        <w:rPr>
          <w:rFonts w:eastAsia="Times New Roman"/>
          <w:b/>
          <w:szCs w:val="26"/>
        </w:rPr>
        <w:t>Kết quả mong muốn:</w:t>
      </w:r>
      <w:r w:rsidRPr="00DD1A97">
        <w:rPr>
          <w:rFonts w:eastAsia="Times New Roman"/>
          <w:szCs w:val="26"/>
        </w:rPr>
        <w:t xml:space="preserve"> Sinh viên mô tả và áp dụng các nguyên tắc ghi nhận kế toán ảnh hưởng do điều chỉnh, </w:t>
      </w:r>
      <w:r w:rsidRPr="00DD1A97">
        <w:rPr>
          <w:szCs w:val="26"/>
        </w:rPr>
        <w:t>trình bày báo cáo những thông tin liên quan do điều chỉnh</w:t>
      </w:r>
      <w:r w:rsidRPr="00DD1A97">
        <w:rPr>
          <w:bCs/>
          <w:szCs w:val="26"/>
        </w:rPr>
        <w:t>; đạt được các kỹ năng, thái độ, năng lực tự chủ và trách nhiệm cần thiết.</w:t>
      </w:r>
    </w:p>
    <w:p w:rsidR="00375C1F" w:rsidRPr="00DD1A97" w:rsidRDefault="00375C1F" w:rsidP="00D53810">
      <w:pPr>
        <w:numPr>
          <w:ilvl w:val="1"/>
          <w:numId w:val="26"/>
        </w:numPr>
        <w:spacing w:before="0" w:after="0" w:line="240" w:lineRule="auto"/>
        <w:rPr>
          <w:rFonts w:eastAsia="Times New Roman"/>
          <w:szCs w:val="26"/>
        </w:rPr>
      </w:pPr>
      <w:r w:rsidRPr="00DD1A97">
        <w:rPr>
          <w:rFonts w:eastAsia="Times New Roman"/>
          <w:b/>
          <w:szCs w:val="26"/>
        </w:rPr>
        <w:t>Đọc tài liệu</w:t>
      </w:r>
      <w:r w:rsidRPr="00DD1A97">
        <w:rPr>
          <w:rFonts w:eastAsia="Times New Roman"/>
          <w:szCs w:val="26"/>
        </w:rPr>
        <w:t>: Chương 5 (bài giảng, bài tập, tài liệu tham khảo)</w:t>
      </w:r>
    </w:p>
    <w:p w:rsidR="00375C1F" w:rsidRPr="00DD1A97" w:rsidRDefault="00375C1F" w:rsidP="00375C1F">
      <w:pPr>
        <w:pBdr>
          <w:top w:val="single" w:sz="4" w:space="1" w:color="auto"/>
          <w:bottom w:val="single" w:sz="4" w:space="1" w:color="auto"/>
        </w:pBdr>
        <w:spacing w:after="0" w:line="240" w:lineRule="auto"/>
        <w:rPr>
          <w:rFonts w:eastAsia="Times New Roman"/>
          <w:b/>
          <w:bCs/>
          <w:szCs w:val="26"/>
        </w:rPr>
      </w:pPr>
      <w:r w:rsidRPr="00DD1A97">
        <w:rPr>
          <w:rFonts w:eastAsia="Times New Roman"/>
          <w:b/>
          <w:bCs/>
          <w:szCs w:val="26"/>
        </w:rPr>
        <w:t xml:space="preserve">BUỔI 12  </w:t>
      </w:r>
      <w:r w:rsidRPr="00DD1A97">
        <w:rPr>
          <w:rFonts w:eastAsia="Times New Roman"/>
          <w:b/>
          <w:bCs/>
          <w:szCs w:val="26"/>
        </w:rPr>
        <w:tab/>
      </w:r>
      <w:r w:rsidRPr="00DD1A97">
        <w:rPr>
          <w:rFonts w:eastAsia="Times New Roman"/>
          <w:b/>
          <w:bCs/>
          <w:szCs w:val="26"/>
        </w:rPr>
        <w:tab/>
      </w:r>
      <w:r w:rsidRPr="00DD1A97">
        <w:rPr>
          <w:rFonts w:eastAsia="Times New Roman"/>
          <w:b/>
          <w:bCs/>
          <w:szCs w:val="26"/>
        </w:rPr>
        <w:tab/>
      </w:r>
      <w:r w:rsidRPr="00DD1A97">
        <w:rPr>
          <w:rFonts w:eastAsia="Times New Roman"/>
          <w:b/>
          <w:bCs/>
          <w:szCs w:val="26"/>
        </w:rPr>
        <w:tab/>
        <w:t xml:space="preserve">Ôn Tập Và Dự Trữ </w:t>
      </w:r>
    </w:p>
    <w:p w:rsidR="00375C1F" w:rsidRPr="00DD1A97" w:rsidRDefault="00375C1F" w:rsidP="00D53810">
      <w:pPr>
        <w:numPr>
          <w:ilvl w:val="1"/>
          <w:numId w:val="26"/>
        </w:numPr>
        <w:spacing w:before="0" w:after="0" w:line="240" w:lineRule="auto"/>
        <w:rPr>
          <w:szCs w:val="26"/>
        </w:rPr>
      </w:pPr>
      <w:r w:rsidRPr="00DD1A97">
        <w:rPr>
          <w:rFonts w:eastAsia="Times New Roman"/>
          <w:b/>
          <w:szCs w:val="26"/>
        </w:rPr>
        <w:t>Nội dung bài giảng:</w:t>
      </w:r>
      <w:r w:rsidRPr="00DD1A97">
        <w:rPr>
          <w:rFonts w:eastAsia="Times New Roman"/>
          <w:szCs w:val="26"/>
        </w:rPr>
        <w:t xml:space="preserve"> Ôn tập và giải đáp thắc mắc.</w:t>
      </w:r>
    </w:p>
    <w:p w:rsidR="00375C1F" w:rsidRPr="00DD1A97" w:rsidRDefault="00375C1F" w:rsidP="00D53810">
      <w:pPr>
        <w:numPr>
          <w:ilvl w:val="1"/>
          <w:numId w:val="26"/>
        </w:numPr>
        <w:spacing w:before="0" w:after="0" w:line="240" w:lineRule="auto"/>
        <w:rPr>
          <w:rFonts w:eastAsia="Times New Roman"/>
          <w:szCs w:val="26"/>
        </w:rPr>
      </w:pPr>
      <w:r w:rsidRPr="00DD1A97">
        <w:rPr>
          <w:rFonts w:eastAsia="Times New Roman"/>
          <w:b/>
          <w:szCs w:val="26"/>
        </w:rPr>
        <w:t>Phương pháp giảng dạy:</w:t>
      </w:r>
      <w:r w:rsidRPr="00DD1A97">
        <w:rPr>
          <w:rFonts w:eastAsia="Times New Roman"/>
          <w:szCs w:val="26"/>
        </w:rPr>
        <w:t xml:space="preserve"> Hỏi đáp.</w:t>
      </w:r>
    </w:p>
    <w:p w:rsidR="00375C1F" w:rsidRPr="00DD1A97" w:rsidRDefault="00375C1F" w:rsidP="00D53810">
      <w:pPr>
        <w:numPr>
          <w:ilvl w:val="1"/>
          <w:numId w:val="26"/>
        </w:numPr>
        <w:spacing w:before="0" w:after="0" w:line="240" w:lineRule="auto"/>
        <w:rPr>
          <w:rFonts w:eastAsia="Times New Roman"/>
          <w:szCs w:val="26"/>
        </w:rPr>
      </w:pPr>
      <w:r w:rsidRPr="00DD1A97">
        <w:rPr>
          <w:rFonts w:eastAsia="Times New Roman"/>
          <w:b/>
          <w:szCs w:val="26"/>
        </w:rPr>
        <w:t>Kết quả mong muốn:</w:t>
      </w:r>
      <w:r w:rsidRPr="00DD1A97">
        <w:rPr>
          <w:rFonts w:eastAsia="Times New Roman"/>
          <w:szCs w:val="26"/>
        </w:rPr>
        <w:t xml:space="preserve"> Sinh viên hiểu rõ hơn về nội dung học phần.</w:t>
      </w:r>
    </w:p>
    <w:p w:rsidR="00375C1F" w:rsidRPr="00DD1A97" w:rsidRDefault="00375C1F" w:rsidP="00D53810">
      <w:pPr>
        <w:numPr>
          <w:ilvl w:val="1"/>
          <w:numId w:val="26"/>
        </w:numPr>
        <w:spacing w:before="0" w:after="0" w:line="240" w:lineRule="auto"/>
        <w:rPr>
          <w:rFonts w:eastAsia="Times New Roman"/>
          <w:szCs w:val="26"/>
        </w:rPr>
      </w:pPr>
      <w:r w:rsidRPr="00DD1A97">
        <w:rPr>
          <w:rFonts w:eastAsia="Times New Roman"/>
          <w:b/>
          <w:szCs w:val="26"/>
        </w:rPr>
        <w:t>Đọc tài liệu</w:t>
      </w:r>
      <w:r w:rsidRPr="00DD1A97">
        <w:rPr>
          <w:rFonts w:eastAsia="Times New Roman"/>
          <w:szCs w:val="26"/>
        </w:rPr>
        <w:t>: Chương1, 2, 3, 4, 5 (bài giảng, bài tập, tài liệu tham khảo).</w:t>
      </w:r>
    </w:p>
    <w:p w:rsidR="00375C1F" w:rsidRPr="00971FE3" w:rsidRDefault="00375C1F" w:rsidP="00375C1F">
      <w:pPr>
        <w:spacing w:after="0" w:line="240" w:lineRule="auto"/>
        <w:rPr>
          <w:rFonts w:eastAsia="Times New Roman"/>
          <w:b/>
          <w:bCs/>
          <w:szCs w:val="26"/>
        </w:rPr>
      </w:pPr>
      <w:r w:rsidRPr="00971FE3">
        <w:rPr>
          <w:rFonts w:eastAsia="Times New Roman"/>
          <w:b/>
          <w:bCs/>
          <w:szCs w:val="26"/>
        </w:rPr>
        <w:t xml:space="preserve">15. THI KẾT THÚC HỌC PHẦN: </w:t>
      </w:r>
    </w:p>
    <w:p w:rsidR="00375C1F" w:rsidRPr="00971FE3" w:rsidRDefault="00375C1F" w:rsidP="00D53810">
      <w:pPr>
        <w:numPr>
          <w:ilvl w:val="0"/>
          <w:numId w:val="32"/>
        </w:numPr>
        <w:spacing w:before="0" w:after="0" w:line="240" w:lineRule="auto"/>
        <w:rPr>
          <w:rFonts w:eastAsia="Times New Roman"/>
          <w:b/>
          <w:bCs/>
          <w:szCs w:val="26"/>
        </w:rPr>
      </w:pPr>
      <w:r w:rsidRPr="00971FE3">
        <w:rPr>
          <w:rFonts w:eastAsia="Times New Roman"/>
          <w:b/>
          <w:bCs/>
          <w:szCs w:val="26"/>
        </w:rPr>
        <w:t>Thời gian: Theo lịch thi chung của trường</w:t>
      </w:r>
    </w:p>
    <w:p w:rsidR="00375C1F" w:rsidRPr="00383F0F" w:rsidRDefault="00375C1F" w:rsidP="00D53810">
      <w:pPr>
        <w:numPr>
          <w:ilvl w:val="0"/>
          <w:numId w:val="32"/>
        </w:numPr>
        <w:spacing w:before="0" w:after="0" w:line="240" w:lineRule="auto"/>
        <w:rPr>
          <w:rFonts w:eastAsia="Times New Roman"/>
          <w:b/>
          <w:bCs/>
          <w:szCs w:val="26"/>
        </w:rPr>
      </w:pPr>
      <w:r w:rsidRPr="00971FE3">
        <w:rPr>
          <w:rFonts w:eastAsia="Times New Roman"/>
          <w:b/>
          <w:bCs/>
          <w:szCs w:val="26"/>
        </w:rPr>
        <w:t>Hình thức thi:</w:t>
      </w:r>
      <w:r>
        <w:rPr>
          <w:rFonts w:eastAsia="Times New Roman"/>
          <w:b/>
          <w:bCs/>
          <w:szCs w:val="26"/>
        </w:rPr>
        <w:t xml:space="preserve"> </w:t>
      </w:r>
      <w:r w:rsidRPr="00383F0F">
        <w:rPr>
          <w:rFonts w:eastAsia="Times New Roman"/>
          <w:bCs/>
          <w:szCs w:val="26"/>
        </w:rPr>
        <w:t>Thi tự luận trong thời gian 75 phút, không sử dụng tài liệu.</w:t>
      </w:r>
    </w:p>
    <w:p w:rsidR="00375C1F" w:rsidRPr="00971FE3" w:rsidRDefault="00375C1F" w:rsidP="00375C1F">
      <w:pPr>
        <w:spacing w:after="0" w:line="240" w:lineRule="auto"/>
        <w:rPr>
          <w:rFonts w:eastAsia="Times New Roman"/>
          <w:b/>
          <w:bCs/>
          <w:szCs w:val="26"/>
        </w:rPr>
      </w:pPr>
    </w:p>
    <w:p w:rsidR="00375C1F" w:rsidRPr="00971FE3" w:rsidRDefault="00375C1F" w:rsidP="00375C1F">
      <w:pPr>
        <w:spacing w:after="0" w:line="240" w:lineRule="auto"/>
        <w:jc w:val="right"/>
        <w:rPr>
          <w:rFonts w:eastAsia="Times New Roman"/>
          <w:b/>
          <w:bCs/>
          <w:i/>
          <w:szCs w:val="26"/>
        </w:rPr>
      </w:pPr>
      <w:r>
        <w:rPr>
          <w:rFonts w:eastAsia="Times New Roman"/>
          <w:b/>
          <w:bCs/>
          <w:i/>
          <w:szCs w:val="26"/>
        </w:rPr>
        <w:t xml:space="preserve">Bình Thuận, ngày      tháng      năm </w:t>
      </w:r>
    </w:p>
    <w:p w:rsidR="00375C1F" w:rsidRPr="00971FE3" w:rsidRDefault="00375C1F" w:rsidP="00375C1F">
      <w:pPr>
        <w:spacing w:after="0" w:line="240" w:lineRule="auto"/>
        <w:rPr>
          <w:rFonts w:eastAsia="Times New Roman"/>
          <w:b/>
          <w:bCs/>
          <w:szCs w:val="26"/>
        </w:rPr>
      </w:pP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t xml:space="preserve">  Trưởng khoa</w:t>
      </w:r>
    </w:p>
    <w:p w:rsidR="00375C1F" w:rsidRPr="00971FE3" w:rsidRDefault="00375C1F" w:rsidP="00375C1F">
      <w:pPr>
        <w:spacing w:after="0" w:line="240" w:lineRule="auto"/>
        <w:rPr>
          <w:rFonts w:eastAsia="Times New Roman"/>
          <w:b/>
          <w:bCs/>
          <w:szCs w:val="26"/>
        </w:rPr>
      </w:pP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p>
    <w:p w:rsidR="00375C1F" w:rsidRPr="00971FE3" w:rsidRDefault="00375C1F" w:rsidP="00375C1F">
      <w:pPr>
        <w:spacing w:after="0" w:line="240" w:lineRule="auto"/>
        <w:rPr>
          <w:rFonts w:eastAsia="Times New Roman"/>
          <w:b/>
          <w:bCs/>
          <w:szCs w:val="26"/>
        </w:rPr>
      </w:pPr>
    </w:p>
    <w:p w:rsidR="00375C1F" w:rsidRPr="00971FE3" w:rsidRDefault="00375C1F" w:rsidP="00375C1F">
      <w:pPr>
        <w:spacing w:after="0" w:line="240" w:lineRule="auto"/>
        <w:rPr>
          <w:rFonts w:eastAsia="Times New Roman"/>
          <w:b/>
          <w:bCs/>
          <w:szCs w:val="26"/>
        </w:rPr>
      </w:pPr>
    </w:p>
    <w:p w:rsidR="00375C1F" w:rsidRPr="00971FE3" w:rsidRDefault="00375C1F" w:rsidP="00375C1F">
      <w:pPr>
        <w:rPr>
          <w:szCs w:val="26"/>
        </w:rPr>
      </w:pPr>
    </w:p>
    <w:p w:rsidR="00375C1F" w:rsidRPr="00BE05AD" w:rsidRDefault="00375C1F" w:rsidP="00375C1F">
      <w:pPr>
        <w:rPr>
          <w:szCs w:val="26"/>
        </w:rPr>
      </w:pPr>
    </w:p>
    <w:p w:rsidR="00375C1F" w:rsidRPr="00D53888" w:rsidRDefault="00375C1F" w:rsidP="00745DFE">
      <w:pPr>
        <w:spacing w:after="0"/>
        <w:rPr>
          <w:rFonts w:eastAsia="Times New Roman"/>
          <w:b/>
          <w:bCs/>
          <w:sz w:val="24"/>
          <w:szCs w:val="24"/>
        </w:rPr>
      </w:pPr>
    </w:p>
    <w:p w:rsidR="00745DFE" w:rsidRPr="00D53888" w:rsidRDefault="00745DFE" w:rsidP="00745DFE">
      <w:pPr>
        <w:spacing w:after="0"/>
        <w:rPr>
          <w:rFonts w:eastAsia="Times New Roman"/>
          <w:b/>
          <w:bCs/>
          <w:sz w:val="24"/>
          <w:szCs w:val="24"/>
        </w:rPr>
      </w:pPr>
    </w:p>
    <w:p w:rsidR="00745DFE" w:rsidRPr="00D53888" w:rsidRDefault="00745DFE" w:rsidP="00745DFE">
      <w:pPr>
        <w:spacing w:after="0"/>
        <w:rPr>
          <w:sz w:val="24"/>
          <w:szCs w:val="24"/>
        </w:rPr>
      </w:pPr>
    </w:p>
    <w:p w:rsidR="00745DFE" w:rsidRPr="004328F7" w:rsidRDefault="00745DFE" w:rsidP="00745DFE">
      <w:pPr>
        <w:spacing w:after="0" w:line="240" w:lineRule="auto"/>
        <w:rPr>
          <w:rFonts w:eastAsia="Times New Roman"/>
          <w:b/>
          <w:bCs/>
          <w:sz w:val="24"/>
          <w:szCs w:val="24"/>
        </w:rPr>
      </w:pPr>
      <w:r w:rsidRPr="004328F7">
        <w:rPr>
          <w:rFonts w:eastAsia="Times New Roman"/>
          <w:b/>
          <w:bCs/>
          <w:sz w:val="24"/>
          <w:szCs w:val="24"/>
        </w:rPr>
        <w:tab/>
      </w:r>
      <w:r w:rsidRPr="004328F7">
        <w:rPr>
          <w:rFonts w:eastAsia="Times New Roman"/>
          <w:b/>
          <w:bCs/>
          <w:sz w:val="24"/>
          <w:szCs w:val="24"/>
        </w:rPr>
        <w:tab/>
      </w:r>
      <w:r w:rsidRPr="004328F7">
        <w:rPr>
          <w:rFonts w:eastAsia="Times New Roman"/>
          <w:b/>
          <w:bCs/>
          <w:sz w:val="24"/>
          <w:szCs w:val="24"/>
        </w:rPr>
        <w:tab/>
      </w:r>
      <w:r w:rsidRPr="004328F7">
        <w:rPr>
          <w:rFonts w:eastAsia="Times New Roman"/>
          <w:b/>
          <w:bCs/>
          <w:sz w:val="24"/>
          <w:szCs w:val="24"/>
        </w:rPr>
        <w:tab/>
      </w:r>
      <w:r w:rsidRPr="004328F7">
        <w:rPr>
          <w:rFonts w:eastAsia="Times New Roman"/>
          <w:b/>
          <w:bCs/>
          <w:sz w:val="24"/>
          <w:szCs w:val="24"/>
        </w:rPr>
        <w:tab/>
      </w:r>
      <w:r w:rsidRPr="004328F7">
        <w:rPr>
          <w:rFonts w:eastAsia="Times New Roman"/>
          <w:b/>
          <w:bCs/>
          <w:sz w:val="24"/>
          <w:szCs w:val="24"/>
        </w:rPr>
        <w:tab/>
      </w:r>
      <w:r w:rsidRPr="004328F7">
        <w:rPr>
          <w:rFonts w:eastAsia="Times New Roman"/>
          <w:b/>
          <w:bCs/>
          <w:sz w:val="24"/>
          <w:szCs w:val="24"/>
        </w:rPr>
        <w:tab/>
      </w:r>
      <w:r w:rsidRPr="004328F7">
        <w:rPr>
          <w:rFonts w:eastAsia="Times New Roman"/>
          <w:b/>
          <w:bCs/>
          <w:sz w:val="24"/>
          <w:szCs w:val="24"/>
        </w:rPr>
        <w:tab/>
      </w:r>
    </w:p>
    <w:p w:rsidR="00745DFE" w:rsidRPr="004328F7" w:rsidRDefault="00745DFE" w:rsidP="00745DFE">
      <w:pPr>
        <w:spacing w:after="0" w:line="240" w:lineRule="auto"/>
        <w:rPr>
          <w:rFonts w:eastAsia="Times New Roman"/>
          <w:b/>
          <w:bCs/>
          <w:sz w:val="24"/>
          <w:szCs w:val="24"/>
        </w:rPr>
      </w:pPr>
    </w:p>
    <w:p w:rsidR="00745DFE" w:rsidRPr="004328F7" w:rsidRDefault="00745DFE" w:rsidP="00745DFE">
      <w:pPr>
        <w:spacing w:after="0" w:line="240" w:lineRule="auto"/>
        <w:rPr>
          <w:rFonts w:eastAsia="Times New Roman"/>
          <w:b/>
          <w:bCs/>
          <w:sz w:val="24"/>
          <w:szCs w:val="24"/>
        </w:rPr>
      </w:pPr>
    </w:p>
    <w:p w:rsidR="00745DFE" w:rsidRPr="004328F7" w:rsidRDefault="00745DFE" w:rsidP="00745DFE">
      <w:pPr>
        <w:spacing w:after="0" w:line="240" w:lineRule="auto"/>
        <w:rPr>
          <w:sz w:val="24"/>
          <w:szCs w:val="24"/>
        </w:rPr>
      </w:pPr>
    </w:p>
    <w:p w:rsidR="00745DFE" w:rsidRDefault="00745DFE" w:rsidP="000B5A15">
      <w:pPr>
        <w:spacing w:after="0" w:line="240" w:lineRule="auto"/>
        <w:ind w:firstLine="720"/>
        <w:rPr>
          <w:rFonts w:eastAsia="Times New Roman"/>
          <w:b/>
          <w:bCs/>
          <w:szCs w:val="26"/>
        </w:rPr>
      </w:pPr>
    </w:p>
    <w:p w:rsidR="00745DFE" w:rsidRDefault="00745DFE" w:rsidP="000B5A15">
      <w:pPr>
        <w:spacing w:after="0" w:line="240" w:lineRule="auto"/>
        <w:ind w:firstLine="720"/>
        <w:rPr>
          <w:rFonts w:eastAsia="Times New Roman"/>
          <w:b/>
          <w:bCs/>
          <w:szCs w:val="26"/>
        </w:rPr>
      </w:pPr>
    </w:p>
    <w:p w:rsidR="00745DFE" w:rsidRDefault="00745DFE" w:rsidP="00974B23">
      <w:pPr>
        <w:spacing w:after="0" w:line="240" w:lineRule="auto"/>
        <w:ind w:firstLine="0"/>
        <w:rPr>
          <w:rFonts w:eastAsia="Times New Roman"/>
          <w:b/>
          <w:bCs/>
          <w:szCs w:val="26"/>
        </w:rPr>
      </w:pPr>
    </w:p>
    <w:sectPr w:rsidR="00745DFE" w:rsidSect="005D0140">
      <w:footerReference w:type="even" r:id="rId66"/>
      <w:footerReference w:type="default" r:id="rId67"/>
      <w:pgSz w:w="11907" w:h="16840" w:code="9"/>
      <w:pgMar w:top="810" w:right="1017" w:bottom="851" w:left="1440"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737" w:rsidRDefault="00B50737" w:rsidP="00AA413F">
      <w:pPr>
        <w:spacing w:before="0" w:after="0" w:line="240" w:lineRule="auto"/>
      </w:pPr>
      <w:r>
        <w:separator/>
      </w:r>
    </w:p>
  </w:endnote>
  <w:endnote w:type="continuationSeparator" w:id="0">
    <w:p w:rsidR="00B50737" w:rsidRDefault="00B50737" w:rsidP="00AA41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ani">
    <w:altName w:val="Bahnschrift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533801"/>
      <w:docPartObj>
        <w:docPartGallery w:val="Page Numbers (Bottom of Page)"/>
        <w:docPartUnique/>
      </w:docPartObj>
    </w:sdtPr>
    <w:sdtEndPr>
      <w:rPr>
        <w:noProof/>
      </w:rPr>
    </w:sdtEndPr>
    <w:sdtContent>
      <w:p w:rsidR="003F17EE" w:rsidRDefault="003F17EE">
        <w:pPr>
          <w:pStyle w:val="Footer"/>
          <w:jc w:val="center"/>
        </w:pPr>
        <w:r>
          <w:fldChar w:fldCharType="begin"/>
        </w:r>
        <w:r>
          <w:instrText xml:space="preserve"> PAGE   \* MERGEFORMAT </w:instrText>
        </w:r>
        <w:r>
          <w:fldChar w:fldCharType="separate"/>
        </w:r>
        <w:r w:rsidR="006A7680">
          <w:rPr>
            <w:noProof/>
          </w:rPr>
          <w:t>1</w:t>
        </w:r>
        <w:r>
          <w:rPr>
            <w:noProof/>
          </w:rPr>
          <w:fldChar w:fldCharType="end"/>
        </w:r>
      </w:p>
    </w:sdtContent>
  </w:sdt>
  <w:p w:rsidR="003F17EE" w:rsidRDefault="003F17E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7EE" w:rsidRDefault="003F17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17EE" w:rsidRDefault="003F17E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7EE" w:rsidRDefault="003F17EE">
    <w:pPr>
      <w:pStyle w:val="Footer"/>
      <w:jc w:val="center"/>
    </w:pPr>
    <w:r>
      <w:fldChar w:fldCharType="begin"/>
    </w:r>
    <w:r>
      <w:instrText xml:space="preserve"> PAGE   \* MERGEFORMAT </w:instrText>
    </w:r>
    <w:r>
      <w:fldChar w:fldCharType="separate"/>
    </w:r>
    <w:r w:rsidR="006A7680">
      <w:rPr>
        <w:noProof/>
      </w:rPr>
      <w:t>36</w:t>
    </w:r>
    <w:r>
      <w:rPr>
        <w:noProof/>
      </w:rPr>
      <w:fldChar w:fldCharType="end"/>
    </w:r>
  </w:p>
  <w:p w:rsidR="003F17EE" w:rsidRDefault="003F17E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737" w:rsidRDefault="00B50737" w:rsidP="00AA413F">
      <w:pPr>
        <w:spacing w:before="0" w:after="0" w:line="240" w:lineRule="auto"/>
      </w:pPr>
      <w:r>
        <w:separator/>
      </w:r>
    </w:p>
  </w:footnote>
  <w:footnote w:type="continuationSeparator" w:id="0">
    <w:p w:rsidR="00B50737" w:rsidRDefault="00B50737" w:rsidP="00AA413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7BF"/>
    <w:multiLevelType w:val="multilevel"/>
    <w:tmpl w:val="2EA00E48"/>
    <w:lvl w:ilvl="0">
      <w:start w:val="1"/>
      <w:numFmt w:val="decimal"/>
      <w:lvlText w:val="%1."/>
      <w:lvlJc w:val="left"/>
      <w:pPr>
        <w:ind w:left="360" w:hanging="360"/>
      </w:pPr>
    </w:lvl>
    <w:lvl w:ilvl="1">
      <w:start w:val="1"/>
      <w:numFmt w:val="decimal"/>
      <w:lvlText w:val="4.%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2232D30"/>
    <w:multiLevelType w:val="hybridMultilevel"/>
    <w:tmpl w:val="A222A516"/>
    <w:lvl w:ilvl="0" w:tplc="0C50B910">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2B3E52"/>
    <w:multiLevelType w:val="hybridMultilevel"/>
    <w:tmpl w:val="42D2BED6"/>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4F1D2D"/>
    <w:multiLevelType w:val="multilevel"/>
    <w:tmpl w:val="4A8899E0"/>
    <w:lvl w:ilvl="0">
      <w:start w:val="1"/>
      <w:numFmt w:val="decimal"/>
      <w:lvlText w:val="%1."/>
      <w:lvlJc w:val="left"/>
      <w:pPr>
        <w:ind w:left="360" w:hanging="360"/>
      </w:pPr>
      <w:rPr>
        <w:rFonts w:hint="default"/>
      </w:rPr>
    </w:lvl>
    <w:lvl w:ilvl="1">
      <w:start w:val="4"/>
      <w:numFmt w:val="decimal"/>
      <w:lvlText w:val="4.%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35E52C7"/>
    <w:multiLevelType w:val="multilevel"/>
    <w:tmpl w:val="D570CD92"/>
    <w:lvl w:ilvl="0">
      <w:start w:val="1"/>
      <w:numFmt w:val="decimal"/>
      <w:lvlText w:val="%1."/>
      <w:lvlJc w:val="left"/>
      <w:pPr>
        <w:ind w:left="360" w:hanging="360"/>
      </w:pPr>
    </w:lvl>
    <w:lvl w:ilvl="1">
      <w:start w:val="1"/>
      <w:numFmt w:val="decima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7FD2164"/>
    <w:multiLevelType w:val="hybridMultilevel"/>
    <w:tmpl w:val="9C6A0E22"/>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8BF44C6"/>
    <w:multiLevelType w:val="hybridMultilevel"/>
    <w:tmpl w:val="3126E68A"/>
    <w:lvl w:ilvl="0" w:tplc="DFE05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036BBA"/>
    <w:multiLevelType w:val="hybridMultilevel"/>
    <w:tmpl w:val="05B41AD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98F5DA5"/>
    <w:multiLevelType w:val="hybridMultilevel"/>
    <w:tmpl w:val="7EC0F1C4"/>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A1D1B9C"/>
    <w:multiLevelType w:val="multilevel"/>
    <w:tmpl w:val="E82A342A"/>
    <w:lvl w:ilvl="0">
      <w:start w:val="1"/>
      <w:numFmt w:val="decimal"/>
      <w:lvlText w:val="%1."/>
      <w:lvlJc w:val="left"/>
      <w:pPr>
        <w:ind w:left="360" w:hanging="360"/>
      </w:pPr>
    </w:lvl>
    <w:lvl w:ilvl="1">
      <w:start w:val="1"/>
      <w:numFmt w:val="decimal"/>
      <w:lvlText w:val="3.%2"/>
      <w:lvlJc w:val="left"/>
      <w:pPr>
        <w:ind w:left="720" w:hanging="720"/>
      </w:pPr>
      <w:rPr>
        <w:rFonts w:hint="default"/>
      </w:rPr>
    </w:lvl>
    <w:lvl w:ilvl="2">
      <w:start w:val="1"/>
      <w:numFmt w:val="decimal"/>
      <w:lvlText w:val="3.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0A271A75"/>
    <w:multiLevelType w:val="hybridMultilevel"/>
    <w:tmpl w:val="11C6355E"/>
    <w:lvl w:ilvl="0" w:tplc="3C2E4308">
      <w:start w:val="1"/>
      <w:numFmt w:val="bullet"/>
      <w:lvlText w:val="-"/>
      <w:lvlJc w:val="left"/>
      <w:pPr>
        <w:ind w:left="1080" w:hanging="360"/>
      </w:pPr>
      <w:rPr>
        <w:rFonts w:ascii="Times New Roman" w:eastAsia="Batang"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0B0D130B"/>
    <w:multiLevelType w:val="hybridMultilevel"/>
    <w:tmpl w:val="6994C78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B2F3B43"/>
    <w:multiLevelType w:val="hybridMultilevel"/>
    <w:tmpl w:val="A22A93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BF60133"/>
    <w:multiLevelType w:val="hybridMultilevel"/>
    <w:tmpl w:val="95B49E5E"/>
    <w:lvl w:ilvl="0" w:tplc="6B3EBB7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1E39AA"/>
    <w:multiLevelType w:val="hybridMultilevel"/>
    <w:tmpl w:val="ECE8372C"/>
    <w:lvl w:ilvl="0" w:tplc="04090005">
      <w:start w:val="1"/>
      <w:numFmt w:val="bullet"/>
      <w:lvlText w:val=""/>
      <w:lvlJc w:val="left"/>
      <w:pPr>
        <w:tabs>
          <w:tab w:val="num" w:pos="720"/>
        </w:tabs>
        <w:ind w:left="720" w:hanging="360"/>
      </w:pPr>
      <w:rPr>
        <w:rFonts w:ascii="Wingdings" w:hAnsi="Wingdings" w:hint="default"/>
      </w:rPr>
    </w:lvl>
    <w:lvl w:ilvl="1" w:tplc="A9746BA4">
      <w:start w:val="12"/>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353100"/>
    <w:multiLevelType w:val="multilevel"/>
    <w:tmpl w:val="3112DB00"/>
    <w:lvl w:ilvl="0">
      <w:start w:val="1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E94082E"/>
    <w:multiLevelType w:val="hybridMultilevel"/>
    <w:tmpl w:val="F7BED0E8"/>
    <w:lvl w:ilvl="0" w:tplc="B29CA1B6">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ED9524A"/>
    <w:multiLevelType w:val="hybridMultilevel"/>
    <w:tmpl w:val="6AF6E7D4"/>
    <w:lvl w:ilvl="0" w:tplc="871CC2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F7B12CB"/>
    <w:multiLevelType w:val="hybridMultilevel"/>
    <w:tmpl w:val="438E212C"/>
    <w:lvl w:ilvl="0" w:tplc="0C50B91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3C0F86"/>
    <w:multiLevelType w:val="hybridMultilevel"/>
    <w:tmpl w:val="4F2CAC68"/>
    <w:lvl w:ilvl="0" w:tplc="0C50B91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136BD2"/>
    <w:multiLevelType w:val="hybridMultilevel"/>
    <w:tmpl w:val="6EAE7B96"/>
    <w:lvl w:ilvl="0" w:tplc="F788A986">
      <w:start w:val="1"/>
      <w:numFmt w:val="bullet"/>
      <w:lvlText w:val="+"/>
      <w:lvlJc w:val="left"/>
      <w:pPr>
        <w:ind w:left="1440" w:hanging="360"/>
      </w:pPr>
      <w:rPr>
        <w:rFonts w:ascii="Vani" w:hAnsi="Van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34A4405"/>
    <w:multiLevelType w:val="multilevel"/>
    <w:tmpl w:val="587E616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142D318E"/>
    <w:multiLevelType w:val="multilevel"/>
    <w:tmpl w:val="5D3C2D32"/>
    <w:lvl w:ilvl="0">
      <w:start w:val="1"/>
      <w:numFmt w:val="decimal"/>
      <w:lvlText w:val="%1."/>
      <w:lvlJc w:val="left"/>
      <w:pPr>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15087FFC"/>
    <w:multiLevelType w:val="hybridMultilevel"/>
    <w:tmpl w:val="93B65628"/>
    <w:lvl w:ilvl="0" w:tplc="4A68E9AC">
      <w:start w:val="1"/>
      <w:numFmt w:val="bullet"/>
      <w:lvlText w:val="-"/>
      <w:lvlJc w:val="left"/>
      <w:pPr>
        <w:ind w:left="720" w:hanging="360"/>
      </w:pPr>
      <w:rPr>
        <w:rFonts w:ascii="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168811F8"/>
    <w:multiLevelType w:val="hybridMultilevel"/>
    <w:tmpl w:val="EF785298"/>
    <w:lvl w:ilvl="0" w:tplc="0C50B91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8943B5"/>
    <w:multiLevelType w:val="hybridMultilevel"/>
    <w:tmpl w:val="88FE0B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69A51A7"/>
    <w:multiLevelType w:val="multilevel"/>
    <w:tmpl w:val="D8387FB8"/>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17985BD8"/>
    <w:multiLevelType w:val="hybridMultilevel"/>
    <w:tmpl w:val="C38A0432"/>
    <w:lvl w:ilvl="0" w:tplc="364C65E2">
      <w:start w:val="1"/>
      <w:numFmt w:val="bullet"/>
      <w:pStyle w:val="vuong"/>
      <w:lvlText w:val=""/>
      <w:lvlJc w:val="left"/>
      <w:pPr>
        <w:ind w:left="1063" w:hanging="360"/>
      </w:pPr>
      <w:rPr>
        <w:rFonts w:ascii="Wingdings" w:hAnsi="Wingdings" w:hint="default"/>
      </w:rPr>
    </w:lvl>
    <w:lvl w:ilvl="1" w:tplc="04090003">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28" w15:restartNumberingAfterBreak="0">
    <w:nsid w:val="187C6F71"/>
    <w:multiLevelType w:val="hybridMultilevel"/>
    <w:tmpl w:val="0506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8A24190"/>
    <w:multiLevelType w:val="hybridMultilevel"/>
    <w:tmpl w:val="D82A652A"/>
    <w:lvl w:ilvl="0" w:tplc="04090009">
      <w:start w:val="1"/>
      <w:numFmt w:val="bullet"/>
      <w:lvlText w:val=""/>
      <w:lvlJc w:val="left"/>
      <w:pPr>
        <w:ind w:left="2509" w:hanging="360"/>
      </w:pPr>
      <w:rPr>
        <w:rFonts w:ascii="Wingdings" w:hAnsi="Wingdings" w:hint="default"/>
      </w:rPr>
    </w:lvl>
    <w:lvl w:ilvl="1" w:tplc="04090003" w:tentative="1">
      <w:start w:val="1"/>
      <w:numFmt w:val="bullet"/>
      <w:lvlText w:val="o"/>
      <w:lvlJc w:val="left"/>
      <w:pPr>
        <w:ind w:left="3229" w:hanging="360"/>
      </w:pPr>
      <w:rPr>
        <w:rFonts w:ascii="Courier New" w:hAnsi="Courier New" w:cs="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cs="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cs="Courier New" w:hint="default"/>
      </w:rPr>
    </w:lvl>
    <w:lvl w:ilvl="8" w:tplc="04090005" w:tentative="1">
      <w:start w:val="1"/>
      <w:numFmt w:val="bullet"/>
      <w:lvlText w:val=""/>
      <w:lvlJc w:val="left"/>
      <w:pPr>
        <w:ind w:left="8269" w:hanging="360"/>
      </w:pPr>
      <w:rPr>
        <w:rFonts w:ascii="Wingdings" w:hAnsi="Wingdings" w:hint="default"/>
      </w:rPr>
    </w:lvl>
  </w:abstractNum>
  <w:abstractNum w:abstractNumId="30" w15:restartNumberingAfterBreak="0">
    <w:nsid w:val="193717C8"/>
    <w:multiLevelType w:val="hybridMultilevel"/>
    <w:tmpl w:val="01D6E678"/>
    <w:lvl w:ilvl="0" w:tplc="0409000D">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AAC604D"/>
    <w:multiLevelType w:val="hybridMultilevel"/>
    <w:tmpl w:val="40EE3930"/>
    <w:lvl w:ilvl="0" w:tplc="4EB0174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AD05725"/>
    <w:multiLevelType w:val="multilevel"/>
    <w:tmpl w:val="F914401A"/>
    <w:lvl w:ilvl="0">
      <w:start w:val="1"/>
      <w:numFmt w:val="lowerLetter"/>
      <w:lvlText w:val="%1)"/>
      <w:lvlJc w:val="left"/>
      <w:pPr>
        <w:ind w:left="1077" w:hanging="360"/>
      </w:pPr>
    </w:lvl>
    <w:lvl w:ilvl="1">
      <w:start w:val="1"/>
      <w:numFmt w:val="decimal"/>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57" w:hanging="144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517" w:hanging="1800"/>
      </w:pPr>
      <w:rPr>
        <w:rFonts w:hint="default"/>
      </w:rPr>
    </w:lvl>
  </w:abstractNum>
  <w:abstractNum w:abstractNumId="33" w15:restartNumberingAfterBreak="0">
    <w:nsid w:val="1DE92DF2"/>
    <w:multiLevelType w:val="hybridMultilevel"/>
    <w:tmpl w:val="9F58A28E"/>
    <w:lvl w:ilvl="0" w:tplc="0C50B910">
      <w:start w:val="4"/>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4" w15:restartNumberingAfterBreak="0">
    <w:nsid w:val="1E085A7D"/>
    <w:multiLevelType w:val="hybridMultilevel"/>
    <w:tmpl w:val="71C4FF9E"/>
    <w:lvl w:ilvl="0" w:tplc="A9746BA4">
      <w:start w:val="1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116761A"/>
    <w:multiLevelType w:val="hybridMultilevel"/>
    <w:tmpl w:val="2E5008CC"/>
    <w:lvl w:ilvl="0" w:tplc="6D84E590">
      <w:numFmt w:val="bullet"/>
      <w:lvlText w:val="-"/>
      <w:lvlJc w:val="left"/>
      <w:pPr>
        <w:ind w:left="100" w:hanging="251"/>
      </w:pPr>
      <w:rPr>
        <w:rFonts w:ascii="Arial" w:eastAsia="Arial" w:hAnsi="Arial" w:cs="Arial" w:hint="default"/>
        <w:w w:val="104"/>
        <w:sz w:val="24"/>
        <w:szCs w:val="24"/>
      </w:rPr>
    </w:lvl>
    <w:lvl w:ilvl="1" w:tplc="7F72D748">
      <w:numFmt w:val="bullet"/>
      <w:lvlText w:val="•"/>
      <w:lvlJc w:val="left"/>
      <w:pPr>
        <w:ind w:left="422" w:hanging="251"/>
      </w:pPr>
      <w:rPr>
        <w:rFonts w:hint="default"/>
      </w:rPr>
    </w:lvl>
    <w:lvl w:ilvl="2" w:tplc="04090001">
      <w:start w:val="1"/>
      <w:numFmt w:val="bullet"/>
      <w:lvlText w:val=""/>
      <w:lvlJc w:val="left"/>
      <w:pPr>
        <w:ind w:left="744" w:hanging="251"/>
      </w:pPr>
      <w:rPr>
        <w:rFonts w:ascii="Symbol" w:hAnsi="Symbol" w:hint="default"/>
      </w:rPr>
    </w:lvl>
    <w:lvl w:ilvl="3" w:tplc="695085B8">
      <w:numFmt w:val="bullet"/>
      <w:lvlText w:val="•"/>
      <w:lvlJc w:val="left"/>
      <w:pPr>
        <w:ind w:left="1066" w:hanging="251"/>
      </w:pPr>
      <w:rPr>
        <w:rFonts w:hint="default"/>
      </w:rPr>
    </w:lvl>
    <w:lvl w:ilvl="4" w:tplc="814A5110">
      <w:numFmt w:val="bullet"/>
      <w:lvlText w:val="•"/>
      <w:lvlJc w:val="left"/>
      <w:pPr>
        <w:ind w:left="1389" w:hanging="251"/>
      </w:pPr>
      <w:rPr>
        <w:rFonts w:hint="default"/>
      </w:rPr>
    </w:lvl>
    <w:lvl w:ilvl="5" w:tplc="270A1AC6">
      <w:numFmt w:val="bullet"/>
      <w:lvlText w:val="•"/>
      <w:lvlJc w:val="left"/>
      <w:pPr>
        <w:ind w:left="1711" w:hanging="251"/>
      </w:pPr>
      <w:rPr>
        <w:rFonts w:hint="default"/>
      </w:rPr>
    </w:lvl>
    <w:lvl w:ilvl="6" w:tplc="8D20807A">
      <w:numFmt w:val="bullet"/>
      <w:lvlText w:val="•"/>
      <w:lvlJc w:val="left"/>
      <w:pPr>
        <w:ind w:left="2033" w:hanging="251"/>
      </w:pPr>
      <w:rPr>
        <w:rFonts w:hint="default"/>
      </w:rPr>
    </w:lvl>
    <w:lvl w:ilvl="7" w:tplc="526C6BB6">
      <w:numFmt w:val="bullet"/>
      <w:lvlText w:val="•"/>
      <w:lvlJc w:val="left"/>
      <w:pPr>
        <w:ind w:left="2356" w:hanging="251"/>
      </w:pPr>
      <w:rPr>
        <w:rFonts w:hint="default"/>
      </w:rPr>
    </w:lvl>
    <w:lvl w:ilvl="8" w:tplc="93106B9C">
      <w:numFmt w:val="bullet"/>
      <w:lvlText w:val="•"/>
      <w:lvlJc w:val="left"/>
      <w:pPr>
        <w:ind w:left="2678" w:hanging="251"/>
      </w:pPr>
      <w:rPr>
        <w:rFonts w:hint="default"/>
      </w:rPr>
    </w:lvl>
  </w:abstractNum>
  <w:abstractNum w:abstractNumId="36" w15:restartNumberingAfterBreak="0">
    <w:nsid w:val="21655C61"/>
    <w:multiLevelType w:val="hybridMultilevel"/>
    <w:tmpl w:val="382A0DE2"/>
    <w:lvl w:ilvl="0" w:tplc="F5660D78">
      <w:start w:val="1"/>
      <w:numFmt w:val="decimal"/>
      <w:lvlText w:val="%1."/>
      <w:lvlJc w:val="left"/>
      <w:pPr>
        <w:ind w:left="1152" w:hanging="360"/>
      </w:pPr>
      <w:rPr>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15:restartNumberingAfterBreak="0">
    <w:nsid w:val="22166DBF"/>
    <w:multiLevelType w:val="multilevel"/>
    <w:tmpl w:val="16F03BE0"/>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080" w:hanging="720"/>
      </w:pPr>
      <w:rPr>
        <w:rFonts w:ascii="Times New Roman" w:eastAsia="SimSun" w:hAnsi="Times New Roman" w:hint="default"/>
      </w:rPr>
    </w:lvl>
    <w:lvl w:ilvl="2">
      <w:start w:val="1"/>
      <w:numFmt w:val="decimal"/>
      <w:isLgl/>
      <w:lvlText w:val="%1.%2.%3."/>
      <w:lvlJc w:val="left"/>
      <w:pPr>
        <w:ind w:left="1080" w:hanging="720"/>
      </w:pPr>
      <w:rPr>
        <w:rFonts w:ascii="Times New Roman" w:eastAsia="SimSun" w:hAnsi="Times New Roman" w:hint="default"/>
      </w:rPr>
    </w:lvl>
    <w:lvl w:ilvl="3">
      <w:start w:val="1"/>
      <w:numFmt w:val="decimal"/>
      <w:isLgl/>
      <w:lvlText w:val="%1.%2.%3.%4."/>
      <w:lvlJc w:val="left"/>
      <w:pPr>
        <w:ind w:left="1440" w:hanging="1080"/>
      </w:pPr>
      <w:rPr>
        <w:rFonts w:ascii="Times New Roman" w:eastAsia="SimSun" w:hAnsi="Times New Roman" w:hint="default"/>
      </w:rPr>
    </w:lvl>
    <w:lvl w:ilvl="4">
      <w:start w:val="1"/>
      <w:numFmt w:val="decimal"/>
      <w:isLgl/>
      <w:lvlText w:val="%1.%2.%3.%4.%5."/>
      <w:lvlJc w:val="left"/>
      <w:pPr>
        <w:ind w:left="1440" w:hanging="1080"/>
      </w:pPr>
      <w:rPr>
        <w:rFonts w:ascii="Times New Roman" w:eastAsia="SimSun" w:hAnsi="Times New Roman" w:hint="default"/>
      </w:rPr>
    </w:lvl>
    <w:lvl w:ilvl="5">
      <w:start w:val="1"/>
      <w:numFmt w:val="decimal"/>
      <w:isLgl/>
      <w:lvlText w:val="%1.%2.%3.%4.%5.%6."/>
      <w:lvlJc w:val="left"/>
      <w:pPr>
        <w:ind w:left="1800" w:hanging="1440"/>
      </w:pPr>
      <w:rPr>
        <w:rFonts w:ascii="Times New Roman" w:eastAsia="SimSun" w:hAnsi="Times New Roman" w:hint="default"/>
      </w:rPr>
    </w:lvl>
    <w:lvl w:ilvl="6">
      <w:start w:val="1"/>
      <w:numFmt w:val="decimal"/>
      <w:isLgl/>
      <w:lvlText w:val="%1.%2.%3.%4.%5.%6.%7."/>
      <w:lvlJc w:val="left"/>
      <w:pPr>
        <w:ind w:left="1800" w:hanging="1440"/>
      </w:pPr>
      <w:rPr>
        <w:rFonts w:ascii="Times New Roman" w:eastAsia="SimSun" w:hAnsi="Times New Roman" w:hint="default"/>
      </w:rPr>
    </w:lvl>
    <w:lvl w:ilvl="7">
      <w:start w:val="1"/>
      <w:numFmt w:val="decimal"/>
      <w:isLgl/>
      <w:lvlText w:val="%1.%2.%3.%4.%5.%6.%7.%8."/>
      <w:lvlJc w:val="left"/>
      <w:pPr>
        <w:ind w:left="2160" w:hanging="1800"/>
      </w:pPr>
      <w:rPr>
        <w:rFonts w:ascii="Times New Roman" w:eastAsia="SimSun" w:hAnsi="Times New Roman" w:hint="default"/>
      </w:rPr>
    </w:lvl>
    <w:lvl w:ilvl="8">
      <w:start w:val="1"/>
      <w:numFmt w:val="decimal"/>
      <w:isLgl/>
      <w:lvlText w:val="%1.%2.%3.%4.%5.%6.%7.%8.%9."/>
      <w:lvlJc w:val="left"/>
      <w:pPr>
        <w:ind w:left="2160" w:hanging="1800"/>
      </w:pPr>
      <w:rPr>
        <w:rFonts w:ascii="Times New Roman" w:eastAsia="SimSun" w:hAnsi="Times New Roman" w:hint="default"/>
      </w:rPr>
    </w:lvl>
  </w:abstractNum>
  <w:abstractNum w:abstractNumId="38" w15:restartNumberingAfterBreak="0">
    <w:nsid w:val="24725A39"/>
    <w:multiLevelType w:val="hybridMultilevel"/>
    <w:tmpl w:val="143465E4"/>
    <w:lvl w:ilvl="0" w:tplc="A9746BA4">
      <w:start w:val="12"/>
      <w:numFmt w:val="bullet"/>
      <w:lvlText w:val=""/>
      <w:lvlJc w:val="left"/>
      <w:pPr>
        <w:ind w:left="1440" w:hanging="360"/>
      </w:pPr>
      <w:rPr>
        <w:rFonts w:ascii="Wingdings" w:eastAsia="Times New Roman" w:hAnsi="Wingdings" w:cs="Times New Roman"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4C374F4"/>
    <w:multiLevelType w:val="multilevel"/>
    <w:tmpl w:val="15304A78"/>
    <w:lvl w:ilvl="0">
      <w:start w:val="1"/>
      <w:numFmt w:val="decimal"/>
      <w:lvlText w:val="%1."/>
      <w:lvlJc w:val="left"/>
      <w:pPr>
        <w:ind w:left="360" w:hanging="360"/>
      </w:pPr>
    </w:lvl>
    <w:lvl w:ilvl="1">
      <w:start w:val="1"/>
      <w:numFmt w:val="decimal"/>
      <w:lvlText w:val="3.%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24D54091"/>
    <w:multiLevelType w:val="singleLevel"/>
    <w:tmpl w:val="910C2726"/>
    <w:lvl w:ilvl="0">
      <w:start w:val="3"/>
      <w:numFmt w:val="bullet"/>
      <w:lvlText w:val="-"/>
      <w:lvlJc w:val="left"/>
      <w:pPr>
        <w:tabs>
          <w:tab w:val="num" w:pos="1080"/>
        </w:tabs>
        <w:ind w:left="1080" w:hanging="360"/>
      </w:pPr>
      <w:rPr>
        <w:rFonts w:ascii="Times New Roman" w:hAnsi="Times New Roman" w:hint="default"/>
      </w:rPr>
    </w:lvl>
  </w:abstractNum>
  <w:abstractNum w:abstractNumId="41" w15:restartNumberingAfterBreak="0">
    <w:nsid w:val="253A5852"/>
    <w:multiLevelType w:val="hybridMultilevel"/>
    <w:tmpl w:val="11C8A0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55852BD"/>
    <w:multiLevelType w:val="hybridMultilevel"/>
    <w:tmpl w:val="09C65774"/>
    <w:lvl w:ilvl="0" w:tplc="C2641D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56B287B"/>
    <w:multiLevelType w:val="hybridMultilevel"/>
    <w:tmpl w:val="0FDE35A0"/>
    <w:lvl w:ilvl="0" w:tplc="066EF0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5753D77"/>
    <w:multiLevelType w:val="hybridMultilevel"/>
    <w:tmpl w:val="9B86E89E"/>
    <w:lvl w:ilvl="0" w:tplc="5B508794">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6570DD3"/>
    <w:multiLevelType w:val="hybridMultilevel"/>
    <w:tmpl w:val="5FC0DEC2"/>
    <w:lvl w:ilvl="0" w:tplc="893E8DC6">
      <w:start w:val="1"/>
      <w:numFmt w:val="decimal"/>
      <w:lvlText w:val="%1."/>
      <w:lvlJc w:val="left"/>
      <w:pPr>
        <w:ind w:left="1045" w:hanging="360"/>
      </w:pPr>
      <w:rPr>
        <w:rFonts w:hint="default"/>
      </w:rPr>
    </w:lvl>
    <w:lvl w:ilvl="1" w:tplc="04090019" w:tentative="1">
      <w:start w:val="1"/>
      <w:numFmt w:val="lowerLetter"/>
      <w:lvlText w:val="%2."/>
      <w:lvlJc w:val="left"/>
      <w:pPr>
        <w:ind w:left="1765" w:hanging="360"/>
      </w:pPr>
    </w:lvl>
    <w:lvl w:ilvl="2" w:tplc="0409001B" w:tentative="1">
      <w:start w:val="1"/>
      <w:numFmt w:val="lowerRoman"/>
      <w:lvlText w:val="%3."/>
      <w:lvlJc w:val="right"/>
      <w:pPr>
        <w:ind w:left="2485" w:hanging="180"/>
      </w:pPr>
    </w:lvl>
    <w:lvl w:ilvl="3" w:tplc="0409000F" w:tentative="1">
      <w:start w:val="1"/>
      <w:numFmt w:val="decimal"/>
      <w:lvlText w:val="%4."/>
      <w:lvlJc w:val="left"/>
      <w:pPr>
        <w:ind w:left="3205" w:hanging="360"/>
      </w:pPr>
    </w:lvl>
    <w:lvl w:ilvl="4" w:tplc="04090019" w:tentative="1">
      <w:start w:val="1"/>
      <w:numFmt w:val="lowerLetter"/>
      <w:lvlText w:val="%5."/>
      <w:lvlJc w:val="left"/>
      <w:pPr>
        <w:ind w:left="3925" w:hanging="360"/>
      </w:pPr>
    </w:lvl>
    <w:lvl w:ilvl="5" w:tplc="0409001B" w:tentative="1">
      <w:start w:val="1"/>
      <w:numFmt w:val="lowerRoman"/>
      <w:lvlText w:val="%6."/>
      <w:lvlJc w:val="right"/>
      <w:pPr>
        <w:ind w:left="4645" w:hanging="180"/>
      </w:pPr>
    </w:lvl>
    <w:lvl w:ilvl="6" w:tplc="0409000F" w:tentative="1">
      <w:start w:val="1"/>
      <w:numFmt w:val="decimal"/>
      <w:lvlText w:val="%7."/>
      <w:lvlJc w:val="left"/>
      <w:pPr>
        <w:ind w:left="5365" w:hanging="360"/>
      </w:pPr>
    </w:lvl>
    <w:lvl w:ilvl="7" w:tplc="04090019" w:tentative="1">
      <w:start w:val="1"/>
      <w:numFmt w:val="lowerLetter"/>
      <w:lvlText w:val="%8."/>
      <w:lvlJc w:val="left"/>
      <w:pPr>
        <w:ind w:left="6085" w:hanging="360"/>
      </w:pPr>
    </w:lvl>
    <w:lvl w:ilvl="8" w:tplc="0409001B" w:tentative="1">
      <w:start w:val="1"/>
      <w:numFmt w:val="lowerRoman"/>
      <w:lvlText w:val="%9."/>
      <w:lvlJc w:val="right"/>
      <w:pPr>
        <w:ind w:left="6805" w:hanging="180"/>
      </w:pPr>
    </w:lvl>
  </w:abstractNum>
  <w:abstractNum w:abstractNumId="46" w15:restartNumberingAfterBreak="0">
    <w:nsid w:val="26665AE2"/>
    <w:multiLevelType w:val="hybridMultilevel"/>
    <w:tmpl w:val="0B6A4D1A"/>
    <w:lvl w:ilvl="0" w:tplc="427E3394">
      <w:start w:val="1"/>
      <w:numFmt w:val="decimal"/>
      <w:pStyle w:val="NoSpacing"/>
      <w:lvlText w:val="%1."/>
      <w:lvlJc w:val="left"/>
      <w:pPr>
        <w:ind w:left="360" w:hanging="360"/>
      </w:pPr>
      <w:rPr>
        <w:rFonts w:ascii="Times New Roman" w:hAnsi="Times New Roman"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78A217B"/>
    <w:multiLevelType w:val="hybridMultilevel"/>
    <w:tmpl w:val="2DF69212"/>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283B0BC7"/>
    <w:multiLevelType w:val="multilevel"/>
    <w:tmpl w:val="CA909D20"/>
    <w:lvl w:ilvl="0">
      <w:start w:val="1"/>
      <w:numFmt w:val="decimal"/>
      <w:lvlText w:val="%1."/>
      <w:lvlJc w:val="left"/>
      <w:pPr>
        <w:ind w:left="360" w:hanging="360"/>
      </w:pPr>
      <w:rPr>
        <w:rFonts w:hint="default"/>
      </w:rPr>
    </w:lvl>
    <w:lvl w:ilvl="1">
      <w:start w:val="1"/>
      <w:numFmt w:val="decimal"/>
      <w:lvlText w:val="3.%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295D07C3"/>
    <w:multiLevelType w:val="hybridMultilevel"/>
    <w:tmpl w:val="DDD4B1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296E1242"/>
    <w:multiLevelType w:val="hybridMultilevel"/>
    <w:tmpl w:val="86F4C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9EC7FD0"/>
    <w:multiLevelType w:val="hybridMultilevel"/>
    <w:tmpl w:val="3014FBF6"/>
    <w:lvl w:ilvl="0" w:tplc="0C50B91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A7048BA"/>
    <w:multiLevelType w:val="hybridMultilevel"/>
    <w:tmpl w:val="BA72292C"/>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2AD91473"/>
    <w:multiLevelType w:val="hybridMultilevel"/>
    <w:tmpl w:val="F758AE8C"/>
    <w:lvl w:ilvl="0" w:tplc="A9746BA4">
      <w:start w:val="12"/>
      <w:numFmt w:val="bullet"/>
      <w:lvlText w:val=""/>
      <w:lvlJc w:val="left"/>
      <w:pPr>
        <w:ind w:left="1440" w:hanging="360"/>
      </w:pPr>
      <w:rPr>
        <w:rFonts w:ascii="Wingdings" w:eastAsia="Times New Roman" w:hAnsi="Wingdings" w:cs="Times New Roman"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2B4834D1"/>
    <w:multiLevelType w:val="hybridMultilevel"/>
    <w:tmpl w:val="0B4C9F06"/>
    <w:lvl w:ilvl="0" w:tplc="E6CCC5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B797860"/>
    <w:multiLevelType w:val="hybridMultilevel"/>
    <w:tmpl w:val="E5AA43C8"/>
    <w:lvl w:ilvl="0" w:tplc="6D84E590">
      <w:numFmt w:val="bullet"/>
      <w:lvlText w:val="-"/>
      <w:lvlJc w:val="left"/>
      <w:pPr>
        <w:ind w:left="100" w:hanging="251"/>
      </w:pPr>
      <w:rPr>
        <w:rFonts w:ascii="Arial" w:eastAsia="Arial" w:hAnsi="Arial" w:cs="Arial" w:hint="default"/>
        <w:w w:val="104"/>
        <w:sz w:val="24"/>
        <w:szCs w:val="24"/>
      </w:rPr>
    </w:lvl>
    <w:lvl w:ilvl="1" w:tplc="7F72D748">
      <w:numFmt w:val="bullet"/>
      <w:lvlText w:val="•"/>
      <w:lvlJc w:val="left"/>
      <w:pPr>
        <w:ind w:left="422" w:hanging="251"/>
      </w:pPr>
      <w:rPr>
        <w:rFonts w:hint="default"/>
      </w:rPr>
    </w:lvl>
    <w:lvl w:ilvl="2" w:tplc="B08A14C8">
      <w:start w:val="1"/>
      <w:numFmt w:val="bullet"/>
      <w:lvlText w:val="+"/>
      <w:lvlJc w:val="left"/>
      <w:pPr>
        <w:ind w:left="744" w:hanging="251"/>
      </w:pPr>
      <w:rPr>
        <w:rFonts w:ascii="Times New Roman" w:hAnsi="Times New Roman" w:cs="Times New Roman" w:hint="default"/>
        <w:b/>
        <w:i w:val="0"/>
      </w:rPr>
    </w:lvl>
    <w:lvl w:ilvl="3" w:tplc="695085B8">
      <w:numFmt w:val="bullet"/>
      <w:lvlText w:val="•"/>
      <w:lvlJc w:val="left"/>
      <w:pPr>
        <w:ind w:left="1066" w:hanging="251"/>
      </w:pPr>
      <w:rPr>
        <w:rFonts w:hint="default"/>
      </w:rPr>
    </w:lvl>
    <w:lvl w:ilvl="4" w:tplc="814A5110">
      <w:numFmt w:val="bullet"/>
      <w:lvlText w:val="•"/>
      <w:lvlJc w:val="left"/>
      <w:pPr>
        <w:ind w:left="1389" w:hanging="251"/>
      </w:pPr>
      <w:rPr>
        <w:rFonts w:hint="default"/>
      </w:rPr>
    </w:lvl>
    <w:lvl w:ilvl="5" w:tplc="270A1AC6">
      <w:numFmt w:val="bullet"/>
      <w:lvlText w:val="•"/>
      <w:lvlJc w:val="left"/>
      <w:pPr>
        <w:ind w:left="1711" w:hanging="251"/>
      </w:pPr>
      <w:rPr>
        <w:rFonts w:hint="default"/>
      </w:rPr>
    </w:lvl>
    <w:lvl w:ilvl="6" w:tplc="8D20807A">
      <w:numFmt w:val="bullet"/>
      <w:lvlText w:val="•"/>
      <w:lvlJc w:val="left"/>
      <w:pPr>
        <w:ind w:left="2033" w:hanging="251"/>
      </w:pPr>
      <w:rPr>
        <w:rFonts w:hint="default"/>
      </w:rPr>
    </w:lvl>
    <w:lvl w:ilvl="7" w:tplc="526C6BB6">
      <w:numFmt w:val="bullet"/>
      <w:lvlText w:val="•"/>
      <w:lvlJc w:val="left"/>
      <w:pPr>
        <w:ind w:left="2356" w:hanging="251"/>
      </w:pPr>
      <w:rPr>
        <w:rFonts w:hint="default"/>
      </w:rPr>
    </w:lvl>
    <w:lvl w:ilvl="8" w:tplc="93106B9C">
      <w:numFmt w:val="bullet"/>
      <w:lvlText w:val="•"/>
      <w:lvlJc w:val="left"/>
      <w:pPr>
        <w:ind w:left="2678" w:hanging="251"/>
      </w:pPr>
      <w:rPr>
        <w:rFonts w:hint="default"/>
      </w:rPr>
    </w:lvl>
  </w:abstractNum>
  <w:abstractNum w:abstractNumId="56" w15:restartNumberingAfterBreak="0">
    <w:nsid w:val="2BA21BDE"/>
    <w:multiLevelType w:val="multilevel"/>
    <w:tmpl w:val="AA06322A"/>
    <w:lvl w:ilvl="0">
      <w:start w:val="1"/>
      <w:numFmt w:val="decimal"/>
      <w:lvlText w:val="%1"/>
      <w:lvlJc w:val="left"/>
      <w:pPr>
        <w:ind w:left="585" w:hanging="585"/>
      </w:pPr>
      <w:rPr>
        <w:rFonts w:hint="default"/>
      </w:rPr>
    </w:lvl>
    <w:lvl w:ilvl="1">
      <w:start w:val="1"/>
      <w:numFmt w:val="decimal"/>
      <w:lvlText w:val="%1.%2"/>
      <w:lvlJc w:val="left"/>
      <w:pPr>
        <w:ind w:left="1665" w:hanging="58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7" w15:restartNumberingAfterBreak="0">
    <w:nsid w:val="2BE23981"/>
    <w:multiLevelType w:val="hybridMultilevel"/>
    <w:tmpl w:val="B238A1C4"/>
    <w:lvl w:ilvl="0" w:tplc="0C50B910">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2C085827"/>
    <w:multiLevelType w:val="multilevel"/>
    <w:tmpl w:val="20E0AE26"/>
    <w:lvl w:ilvl="0">
      <w:start w:val="9"/>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59" w15:restartNumberingAfterBreak="0">
    <w:nsid w:val="2C353821"/>
    <w:multiLevelType w:val="multilevel"/>
    <w:tmpl w:val="A616203E"/>
    <w:lvl w:ilvl="0">
      <w:start w:val="1"/>
      <w:numFmt w:val="decimal"/>
      <w:lvlText w:val="%1."/>
      <w:lvlJc w:val="left"/>
      <w:pPr>
        <w:ind w:left="720" w:hanging="360"/>
      </w:pPr>
      <w:rPr>
        <w:rFonts w:hint="default"/>
      </w:rPr>
    </w:lvl>
    <w:lvl w:ilvl="1">
      <w:start w:val="5"/>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2C8241D9"/>
    <w:multiLevelType w:val="hybridMultilevel"/>
    <w:tmpl w:val="C7D4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D9858D4"/>
    <w:multiLevelType w:val="hybridMultilevel"/>
    <w:tmpl w:val="2ED4D046"/>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2EA9376C"/>
    <w:multiLevelType w:val="hybridMultilevel"/>
    <w:tmpl w:val="DBECAAD0"/>
    <w:lvl w:ilvl="0" w:tplc="6B3EBB7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F60218A"/>
    <w:multiLevelType w:val="hybridMultilevel"/>
    <w:tmpl w:val="B94663F4"/>
    <w:lvl w:ilvl="0" w:tplc="A2E840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2F6D1F48"/>
    <w:multiLevelType w:val="multilevel"/>
    <w:tmpl w:val="7F22D108"/>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2F9F113D"/>
    <w:multiLevelType w:val="hybridMultilevel"/>
    <w:tmpl w:val="D4C67282"/>
    <w:lvl w:ilvl="0" w:tplc="0228F748">
      <w:start w:val="1"/>
      <w:numFmt w:val="decimal"/>
      <w:lvlText w:val="%1."/>
      <w:lvlJc w:val="left"/>
      <w:pPr>
        <w:tabs>
          <w:tab w:val="num" w:pos="360"/>
        </w:tabs>
        <w:ind w:left="360" w:hanging="360"/>
      </w:pPr>
      <w:rPr>
        <w:rFonts w:hint="default"/>
        <w:b w:val="0"/>
      </w:rPr>
    </w:lvl>
    <w:lvl w:ilvl="1" w:tplc="7B7E253A">
      <w:start w:val="8"/>
      <w:numFmt w:val="bullet"/>
      <w:lvlText w:val="-"/>
      <w:lvlJc w:val="left"/>
      <w:pPr>
        <w:tabs>
          <w:tab w:val="num" w:pos="360"/>
        </w:tabs>
        <w:ind w:left="36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6144FF42">
      <w:start w:val="1"/>
      <w:numFmt w:val="lowerLetter"/>
      <w:lvlText w:val="%4)"/>
      <w:lvlJc w:val="left"/>
      <w:pPr>
        <w:tabs>
          <w:tab w:val="num" w:pos="2520"/>
        </w:tabs>
        <w:ind w:left="2520" w:hanging="360"/>
      </w:pPr>
      <w:rPr>
        <w:rFonts w:hint="default"/>
        <w:b w:val="0"/>
      </w:rPr>
    </w:lvl>
    <w:lvl w:ilvl="4" w:tplc="65B8AF12">
      <w:start w:val="1"/>
      <w:numFmt w:val="upperRoman"/>
      <w:lvlText w:val="%5."/>
      <w:lvlJc w:val="left"/>
      <w:pPr>
        <w:ind w:left="3600" w:hanging="72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15:restartNumberingAfterBreak="0">
    <w:nsid w:val="2FE823DB"/>
    <w:multiLevelType w:val="hybridMultilevel"/>
    <w:tmpl w:val="EE7C9E30"/>
    <w:lvl w:ilvl="0" w:tplc="2EB64928">
      <w:start w:val="1"/>
      <w:numFmt w:val="bullet"/>
      <w:pStyle w:val="8TLthamkho"/>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301372A0"/>
    <w:multiLevelType w:val="hybridMultilevel"/>
    <w:tmpl w:val="8134354C"/>
    <w:lvl w:ilvl="0" w:tplc="1BEA5B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03512C2"/>
    <w:multiLevelType w:val="hybridMultilevel"/>
    <w:tmpl w:val="801C44F4"/>
    <w:lvl w:ilvl="0" w:tplc="F788A986">
      <w:start w:val="1"/>
      <w:numFmt w:val="bullet"/>
      <w:lvlText w:val="+"/>
      <w:lvlJc w:val="left"/>
      <w:pPr>
        <w:ind w:left="1440" w:hanging="360"/>
      </w:pPr>
      <w:rPr>
        <w:rFonts w:ascii="Vani" w:hAnsi="Van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31622DF6"/>
    <w:multiLevelType w:val="hybridMultilevel"/>
    <w:tmpl w:val="E422812A"/>
    <w:lvl w:ilvl="0" w:tplc="04090005">
      <w:start w:val="1"/>
      <w:numFmt w:val="bullet"/>
      <w:lvlText w:val=""/>
      <w:lvlJc w:val="left"/>
      <w:pPr>
        <w:tabs>
          <w:tab w:val="num" w:pos="720"/>
        </w:tabs>
        <w:ind w:left="720" w:hanging="360"/>
      </w:pPr>
      <w:rPr>
        <w:rFonts w:ascii="Wingdings" w:hAnsi="Wingdings" w:hint="default"/>
      </w:rPr>
    </w:lvl>
    <w:lvl w:ilvl="1" w:tplc="A9746BA4">
      <w:start w:val="12"/>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3E21626"/>
    <w:multiLevelType w:val="hybridMultilevel"/>
    <w:tmpl w:val="D228EB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343933CA"/>
    <w:multiLevelType w:val="hybridMultilevel"/>
    <w:tmpl w:val="1DBAEBB4"/>
    <w:lvl w:ilvl="0" w:tplc="4A68E9AC">
      <w:start w:val="1"/>
      <w:numFmt w:val="bullet"/>
      <w:lvlText w:val="-"/>
      <w:lvlJc w:val="left"/>
      <w:pPr>
        <w:ind w:left="1058" w:hanging="360"/>
      </w:pPr>
      <w:rPr>
        <w:rFonts w:ascii="Times New Roman"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72" w15:restartNumberingAfterBreak="0">
    <w:nsid w:val="343B7F0F"/>
    <w:multiLevelType w:val="multilevel"/>
    <w:tmpl w:val="0A3876B8"/>
    <w:lvl w:ilvl="0">
      <w:start w:val="1"/>
      <w:numFmt w:val="decimal"/>
      <w:lvlText w:val="%1."/>
      <w:lvlJc w:val="left"/>
      <w:pPr>
        <w:ind w:left="360" w:hanging="360"/>
      </w:pPr>
    </w:lvl>
    <w:lvl w:ilvl="1">
      <w:start w:val="1"/>
      <w:numFmt w:val="decimal"/>
      <w:lvlText w:val="2.%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3" w15:restartNumberingAfterBreak="0">
    <w:nsid w:val="36F50A5D"/>
    <w:multiLevelType w:val="hybridMultilevel"/>
    <w:tmpl w:val="ED6AA61A"/>
    <w:lvl w:ilvl="0" w:tplc="63542550">
      <w:start w:val="1"/>
      <w:numFmt w:val="decimal"/>
      <w:lvlText w:val="%1."/>
      <w:lvlJc w:val="left"/>
      <w:pPr>
        <w:ind w:left="685" w:hanging="360"/>
      </w:pPr>
      <w:rPr>
        <w:rFonts w:hint="default"/>
      </w:r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74" w15:restartNumberingAfterBreak="0">
    <w:nsid w:val="373F3049"/>
    <w:multiLevelType w:val="multilevel"/>
    <w:tmpl w:val="3E14E05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5" w15:restartNumberingAfterBreak="0">
    <w:nsid w:val="399600EB"/>
    <w:multiLevelType w:val="multilevel"/>
    <w:tmpl w:val="A7029430"/>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6" w15:restartNumberingAfterBreak="0">
    <w:nsid w:val="39C73A47"/>
    <w:multiLevelType w:val="multilevel"/>
    <w:tmpl w:val="EB582776"/>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7" w15:restartNumberingAfterBreak="0">
    <w:nsid w:val="3A4C2BE5"/>
    <w:multiLevelType w:val="hybridMultilevel"/>
    <w:tmpl w:val="39A6F6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B597719"/>
    <w:multiLevelType w:val="hybridMultilevel"/>
    <w:tmpl w:val="A3E63830"/>
    <w:lvl w:ilvl="0" w:tplc="0C50B910">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3BB603F2"/>
    <w:multiLevelType w:val="multilevel"/>
    <w:tmpl w:val="325A09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BEB5508"/>
    <w:multiLevelType w:val="hybridMultilevel"/>
    <w:tmpl w:val="D668EC22"/>
    <w:lvl w:ilvl="0" w:tplc="EC5C18B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C2A4CAF"/>
    <w:multiLevelType w:val="hybridMultilevel"/>
    <w:tmpl w:val="4ECA2620"/>
    <w:lvl w:ilvl="0" w:tplc="0C50B91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C315416"/>
    <w:multiLevelType w:val="hybridMultilevel"/>
    <w:tmpl w:val="4D32E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D0A68D1"/>
    <w:multiLevelType w:val="hybridMultilevel"/>
    <w:tmpl w:val="2AE859A4"/>
    <w:lvl w:ilvl="0" w:tplc="AE929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3FCE7D1A"/>
    <w:multiLevelType w:val="hybridMultilevel"/>
    <w:tmpl w:val="E32CC65E"/>
    <w:lvl w:ilvl="0" w:tplc="3F7283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05F4ACF"/>
    <w:multiLevelType w:val="multilevel"/>
    <w:tmpl w:val="DE3AD3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6" w15:restartNumberingAfterBreak="0">
    <w:nsid w:val="4095511A"/>
    <w:multiLevelType w:val="multilevel"/>
    <w:tmpl w:val="1D78C9F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7" w15:restartNumberingAfterBreak="0">
    <w:nsid w:val="41616179"/>
    <w:multiLevelType w:val="hybridMultilevel"/>
    <w:tmpl w:val="483C941C"/>
    <w:lvl w:ilvl="0" w:tplc="E6CCC52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8" w15:restartNumberingAfterBreak="0">
    <w:nsid w:val="43AF4D91"/>
    <w:multiLevelType w:val="multilevel"/>
    <w:tmpl w:val="D89EA9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443A2C4F"/>
    <w:multiLevelType w:val="multilevel"/>
    <w:tmpl w:val="29DC44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49C5371"/>
    <w:multiLevelType w:val="hybridMultilevel"/>
    <w:tmpl w:val="BC34A9F8"/>
    <w:lvl w:ilvl="0" w:tplc="0C50B910">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44DC74E9"/>
    <w:multiLevelType w:val="hybridMultilevel"/>
    <w:tmpl w:val="714AA6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45B50617"/>
    <w:multiLevelType w:val="hybridMultilevel"/>
    <w:tmpl w:val="B122EF60"/>
    <w:lvl w:ilvl="0" w:tplc="365CB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61F47C7"/>
    <w:multiLevelType w:val="hybridMultilevel"/>
    <w:tmpl w:val="E66C3C48"/>
    <w:lvl w:ilvl="0" w:tplc="EC5C18B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6306991"/>
    <w:multiLevelType w:val="hybridMultilevel"/>
    <w:tmpl w:val="778CDB44"/>
    <w:lvl w:ilvl="0" w:tplc="A7562AD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5" w15:restartNumberingAfterBreak="0">
    <w:nsid w:val="46DB0C6E"/>
    <w:multiLevelType w:val="hybridMultilevel"/>
    <w:tmpl w:val="C2AE24F2"/>
    <w:lvl w:ilvl="0" w:tplc="7398122A">
      <w:start w:val="3"/>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7E905E1"/>
    <w:multiLevelType w:val="hybridMultilevel"/>
    <w:tmpl w:val="54FA74D4"/>
    <w:lvl w:ilvl="0" w:tplc="0409000F">
      <w:start w:val="5"/>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47F54BFD"/>
    <w:multiLevelType w:val="hybridMultilevel"/>
    <w:tmpl w:val="10B41A44"/>
    <w:lvl w:ilvl="0" w:tplc="4A68E9A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84667D8"/>
    <w:multiLevelType w:val="multilevel"/>
    <w:tmpl w:val="D8387FB8"/>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9" w15:restartNumberingAfterBreak="0">
    <w:nsid w:val="49046B73"/>
    <w:multiLevelType w:val="hybridMultilevel"/>
    <w:tmpl w:val="2632A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A7A7E6F"/>
    <w:multiLevelType w:val="hybridMultilevel"/>
    <w:tmpl w:val="65E4427E"/>
    <w:lvl w:ilvl="0" w:tplc="5B508794">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BB52ADC"/>
    <w:multiLevelType w:val="hybridMultilevel"/>
    <w:tmpl w:val="0E3EDE26"/>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4C7159D0"/>
    <w:multiLevelType w:val="hybridMultilevel"/>
    <w:tmpl w:val="720494CA"/>
    <w:lvl w:ilvl="0" w:tplc="04090005">
      <w:start w:val="1"/>
      <w:numFmt w:val="bullet"/>
      <w:lvlText w:val=""/>
      <w:lvlJc w:val="left"/>
      <w:pPr>
        <w:tabs>
          <w:tab w:val="num" w:pos="720"/>
        </w:tabs>
        <w:ind w:left="720" w:hanging="360"/>
      </w:pPr>
      <w:rPr>
        <w:rFonts w:ascii="Wingdings" w:hAnsi="Wingdings" w:hint="default"/>
      </w:rPr>
    </w:lvl>
    <w:lvl w:ilvl="1" w:tplc="A9746BA4">
      <w:start w:val="12"/>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D266B76"/>
    <w:multiLevelType w:val="hybridMultilevel"/>
    <w:tmpl w:val="E47CE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E0B40B6"/>
    <w:multiLevelType w:val="hybridMultilevel"/>
    <w:tmpl w:val="A57625E6"/>
    <w:lvl w:ilvl="0" w:tplc="0C50B910">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4F0D6646"/>
    <w:multiLevelType w:val="hybridMultilevel"/>
    <w:tmpl w:val="ADAE8C54"/>
    <w:lvl w:ilvl="0" w:tplc="0409000D">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501F7463"/>
    <w:multiLevelType w:val="hybridMultilevel"/>
    <w:tmpl w:val="58148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07F55B1"/>
    <w:multiLevelType w:val="hybridMultilevel"/>
    <w:tmpl w:val="2F74D922"/>
    <w:lvl w:ilvl="0" w:tplc="0C50B91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20C6DA6"/>
    <w:multiLevelType w:val="hybridMultilevel"/>
    <w:tmpl w:val="82F43A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52670132"/>
    <w:multiLevelType w:val="hybridMultilevel"/>
    <w:tmpl w:val="FAF66CD6"/>
    <w:lvl w:ilvl="0" w:tplc="0C50B910">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529C719A"/>
    <w:multiLevelType w:val="multilevel"/>
    <w:tmpl w:val="E42E4A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52D87381"/>
    <w:multiLevelType w:val="hybridMultilevel"/>
    <w:tmpl w:val="D2E06E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534010C8"/>
    <w:multiLevelType w:val="hybridMultilevel"/>
    <w:tmpl w:val="F240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45A4B83"/>
    <w:multiLevelType w:val="multilevel"/>
    <w:tmpl w:val="2EA00E48"/>
    <w:lvl w:ilvl="0">
      <w:start w:val="1"/>
      <w:numFmt w:val="decimal"/>
      <w:lvlText w:val="%1."/>
      <w:lvlJc w:val="left"/>
      <w:pPr>
        <w:ind w:left="360" w:hanging="360"/>
      </w:pPr>
    </w:lvl>
    <w:lvl w:ilvl="1">
      <w:start w:val="1"/>
      <w:numFmt w:val="decimal"/>
      <w:lvlText w:val="4.%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4" w15:restartNumberingAfterBreak="0">
    <w:nsid w:val="54673C68"/>
    <w:multiLevelType w:val="hybridMultilevel"/>
    <w:tmpl w:val="33CA3840"/>
    <w:lvl w:ilvl="0" w:tplc="1BAA9F48">
      <w:start w:val="1"/>
      <w:numFmt w:val="decimal"/>
      <w:lvlText w:val="%1."/>
      <w:lvlJc w:val="left"/>
      <w:pPr>
        <w:ind w:left="762" w:hanging="360"/>
      </w:pPr>
      <w:rPr>
        <w:rFonts w:hint="default"/>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115" w15:restartNumberingAfterBreak="0">
    <w:nsid w:val="55654414"/>
    <w:multiLevelType w:val="hybridMultilevel"/>
    <w:tmpl w:val="2E70FC84"/>
    <w:lvl w:ilvl="0" w:tplc="0B784A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5F43662"/>
    <w:multiLevelType w:val="multilevel"/>
    <w:tmpl w:val="E79A9278"/>
    <w:lvl w:ilvl="0">
      <w:start w:val="1"/>
      <w:numFmt w:val="decimal"/>
      <w:pStyle w:val="Heading1"/>
      <w:suff w:val="space"/>
      <w:lvlText w:val="%1."/>
      <w:lvlJc w:val="left"/>
      <w:pPr>
        <w:ind w:left="360" w:hanging="360"/>
      </w:pPr>
      <w:rPr>
        <w:rFonts w:hint="default"/>
      </w:rPr>
    </w:lvl>
    <w:lvl w:ilvl="1">
      <w:start w:val="1"/>
      <w:numFmt w:val="decimal"/>
      <w:pStyle w:val="Heading2"/>
      <w:suff w:val="space"/>
      <w:lvlText w:val="%1.%2."/>
      <w:lvlJc w:val="left"/>
      <w:pPr>
        <w:ind w:left="720" w:hanging="720"/>
      </w:pPr>
      <w:rPr>
        <w:rFonts w:hint="default"/>
      </w:rPr>
    </w:lvl>
    <w:lvl w:ilvl="2">
      <w:start w:val="1"/>
      <w:numFmt w:val="decimal"/>
      <w:pStyle w:val="Heading3"/>
      <w:suff w:val="space"/>
      <w:lvlText w:val="%1.%2.%3."/>
      <w:lvlJc w:val="left"/>
      <w:pPr>
        <w:ind w:left="1080" w:hanging="1080"/>
      </w:pPr>
      <w:rPr>
        <w:rFonts w:hint="default"/>
      </w:rPr>
    </w:lvl>
    <w:lvl w:ilvl="3">
      <w:start w:val="1"/>
      <w:numFmt w:val="decimal"/>
      <w:pStyle w:val="Heading4"/>
      <w:suff w:val="space"/>
      <w:lvlText w:val="%1.%2.%3.%4."/>
      <w:lvlJc w:val="left"/>
      <w:pPr>
        <w:ind w:left="1440" w:hanging="760"/>
      </w:pPr>
      <w:rPr>
        <w:rFonts w:hint="default"/>
      </w:rPr>
    </w:lvl>
    <w:lvl w:ilvl="4">
      <w:start w:val="1"/>
      <w:numFmt w:val="lowerLetter"/>
      <w:lvlRestart w:val="0"/>
      <w:pStyle w:val="Heading5"/>
      <w:suff w:val="space"/>
      <w:lvlText w:val="%5."/>
      <w:lvlJc w:val="left"/>
      <w:pPr>
        <w:ind w:left="1152" w:hanging="432"/>
      </w:pPr>
      <w:rPr>
        <w:rFonts w:hint="default"/>
        <w:b/>
      </w:rPr>
    </w:lvl>
    <w:lvl w:ilvl="5">
      <w:start w:val="1"/>
      <w:numFmt w:val="lowerRoman"/>
      <w:lvlText w:val="(%6)"/>
      <w:lvlJc w:val="left"/>
      <w:pPr>
        <w:ind w:left="2160" w:hanging="360"/>
      </w:pPr>
      <w:rPr>
        <w:rFonts w:hint="default"/>
      </w:rPr>
    </w:lvl>
    <w:lvl w:ilvl="6">
      <w:start w:val="1"/>
      <w:numFmt w:val="decimal"/>
      <w:lvlRestart w:val="0"/>
      <w:suff w:val="space"/>
      <w:lvlText w:val="%7."/>
      <w:lvlJc w:val="left"/>
      <w:pPr>
        <w:ind w:left="432"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7" w15:restartNumberingAfterBreak="0">
    <w:nsid w:val="567E7400"/>
    <w:multiLevelType w:val="hybridMultilevel"/>
    <w:tmpl w:val="A6AE1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699613C"/>
    <w:multiLevelType w:val="hybridMultilevel"/>
    <w:tmpl w:val="F104C7FA"/>
    <w:lvl w:ilvl="0" w:tplc="6B3EBB7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6EF5174"/>
    <w:multiLevelType w:val="hybridMultilevel"/>
    <w:tmpl w:val="94FC3660"/>
    <w:lvl w:ilvl="0" w:tplc="00000001">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A6F2F8D"/>
    <w:multiLevelType w:val="multilevel"/>
    <w:tmpl w:val="FF48FA1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1" w15:restartNumberingAfterBreak="0">
    <w:nsid w:val="5A7A39F5"/>
    <w:multiLevelType w:val="hybridMultilevel"/>
    <w:tmpl w:val="52C007F0"/>
    <w:lvl w:ilvl="0" w:tplc="EAA2F4C6">
      <w:start w:val="1"/>
      <w:numFmt w:val="bullet"/>
      <w:lvlText w:val=""/>
      <w:lvlJc w:val="left"/>
      <w:pPr>
        <w:tabs>
          <w:tab w:val="num" w:pos="720"/>
        </w:tabs>
        <w:ind w:left="720" w:hanging="360"/>
      </w:pPr>
      <w:rPr>
        <w:rFonts w:ascii="Wingdings" w:hAnsi="Wingdings" w:hint="default"/>
      </w:rPr>
    </w:lvl>
    <w:lvl w:ilvl="1" w:tplc="FAE82C2A" w:tentative="1">
      <w:start w:val="1"/>
      <w:numFmt w:val="bullet"/>
      <w:lvlText w:val=""/>
      <w:lvlJc w:val="left"/>
      <w:pPr>
        <w:tabs>
          <w:tab w:val="num" w:pos="1440"/>
        </w:tabs>
        <w:ind w:left="1440" w:hanging="360"/>
      </w:pPr>
      <w:rPr>
        <w:rFonts w:ascii="Wingdings" w:hAnsi="Wingdings" w:hint="default"/>
      </w:rPr>
    </w:lvl>
    <w:lvl w:ilvl="2" w:tplc="CF545170" w:tentative="1">
      <w:start w:val="1"/>
      <w:numFmt w:val="bullet"/>
      <w:lvlText w:val=""/>
      <w:lvlJc w:val="left"/>
      <w:pPr>
        <w:tabs>
          <w:tab w:val="num" w:pos="2160"/>
        </w:tabs>
        <w:ind w:left="2160" w:hanging="360"/>
      </w:pPr>
      <w:rPr>
        <w:rFonts w:ascii="Wingdings" w:hAnsi="Wingdings" w:hint="default"/>
      </w:rPr>
    </w:lvl>
    <w:lvl w:ilvl="3" w:tplc="C26C4DCE" w:tentative="1">
      <w:start w:val="1"/>
      <w:numFmt w:val="bullet"/>
      <w:lvlText w:val=""/>
      <w:lvlJc w:val="left"/>
      <w:pPr>
        <w:tabs>
          <w:tab w:val="num" w:pos="2880"/>
        </w:tabs>
        <w:ind w:left="2880" w:hanging="360"/>
      </w:pPr>
      <w:rPr>
        <w:rFonts w:ascii="Wingdings" w:hAnsi="Wingdings" w:hint="default"/>
      </w:rPr>
    </w:lvl>
    <w:lvl w:ilvl="4" w:tplc="4C84C0E4" w:tentative="1">
      <w:start w:val="1"/>
      <w:numFmt w:val="bullet"/>
      <w:lvlText w:val=""/>
      <w:lvlJc w:val="left"/>
      <w:pPr>
        <w:tabs>
          <w:tab w:val="num" w:pos="3600"/>
        </w:tabs>
        <w:ind w:left="3600" w:hanging="360"/>
      </w:pPr>
      <w:rPr>
        <w:rFonts w:ascii="Wingdings" w:hAnsi="Wingdings" w:hint="default"/>
      </w:rPr>
    </w:lvl>
    <w:lvl w:ilvl="5" w:tplc="954856C8" w:tentative="1">
      <w:start w:val="1"/>
      <w:numFmt w:val="bullet"/>
      <w:lvlText w:val=""/>
      <w:lvlJc w:val="left"/>
      <w:pPr>
        <w:tabs>
          <w:tab w:val="num" w:pos="4320"/>
        </w:tabs>
        <w:ind w:left="4320" w:hanging="360"/>
      </w:pPr>
      <w:rPr>
        <w:rFonts w:ascii="Wingdings" w:hAnsi="Wingdings" w:hint="default"/>
      </w:rPr>
    </w:lvl>
    <w:lvl w:ilvl="6" w:tplc="B29A7088" w:tentative="1">
      <w:start w:val="1"/>
      <w:numFmt w:val="bullet"/>
      <w:lvlText w:val=""/>
      <w:lvlJc w:val="left"/>
      <w:pPr>
        <w:tabs>
          <w:tab w:val="num" w:pos="5040"/>
        </w:tabs>
        <w:ind w:left="5040" w:hanging="360"/>
      </w:pPr>
      <w:rPr>
        <w:rFonts w:ascii="Wingdings" w:hAnsi="Wingdings" w:hint="default"/>
      </w:rPr>
    </w:lvl>
    <w:lvl w:ilvl="7" w:tplc="8DA6A7AC" w:tentative="1">
      <w:start w:val="1"/>
      <w:numFmt w:val="bullet"/>
      <w:lvlText w:val=""/>
      <w:lvlJc w:val="left"/>
      <w:pPr>
        <w:tabs>
          <w:tab w:val="num" w:pos="5760"/>
        </w:tabs>
        <w:ind w:left="5760" w:hanging="360"/>
      </w:pPr>
      <w:rPr>
        <w:rFonts w:ascii="Wingdings" w:hAnsi="Wingdings" w:hint="default"/>
      </w:rPr>
    </w:lvl>
    <w:lvl w:ilvl="8" w:tplc="EBF4A4AE"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A8C7802"/>
    <w:multiLevelType w:val="hybridMultilevel"/>
    <w:tmpl w:val="AA48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B661573"/>
    <w:multiLevelType w:val="multilevel"/>
    <w:tmpl w:val="259AF0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5BD42347"/>
    <w:multiLevelType w:val="hybridMultilevel"/>
    <w:tmpl w:val="CD66391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5DAF45E0"/>
    <w:multiLevelType w:val="hybridMultilevel"/>
    <w:tmpl w:val="AA2C04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60711C52"/>
    <w:multiLevelType w:val="multilevel"/>
    <w:tmpl w:val="608C31C8"/>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7" w15:restartNumberingAfterBreak="0">
    <w:nsid w:val="607F2AC1"/>
    <w:multiLevelType w:val="multilevel"/>
    <w:tmpl w:val="F914401A"/>
    <w:lvl w:ilvl="0">
      <w:start w:val="1"/>
      <w:numFmt w:val="lowerLetter"/>
      <w:lvlText w:val="%1)"/>
      <w:lvlJc w:val="left"/>
      <w:pPr>
        <w:ind w:left="644"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28" w15:restartNumberingAfterBreak="0">
    <w:nsid w:val="6083567F"/>
    <w:multiLevelType w:val="hybridMultilevel"/>
    <w:tmpl w:val="1A3E25FE"/>
    <w:lvl w:ilvl="0" w:tplc="0C50B910">
      <w:start w:val="4"/>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9" w15:restartNumberingAfterBreak="0">
    <w:nsid w:val="60986E99"/>
    <w:multiLevelType w:val="hybridMultilevel"/>
    <w:tmpl w:val="7C9CF1A8"/>
    <w:lvl w:ilvl="0" w:tplc="0C50B910">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15:restartNumberingAfterBreak="0">
    <w:nsid w:val="60CE0E6E"/>
    <w:multiLevelType w:val="multilevel"/>
    <w:tmpl w:val="758E5F0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1" w15:restartNumberingAfterBreak="0">
    <w:nsid w:val="617805F4"/>
    <w:multiLevelType w:val="hybridMultilevel"/>
    <w:tmpl w:val="3730B7C4"/>
    <w:lvl w:ilvl="0" w:tplc="B7AEFFCC">
      <w:numFmt w:val="bullet"/>
      <w:lvlText w:val="-"/>
      <w:lvlJc w:val="left"/>
      <w:pPr>
        <w:tabs>
          <w:tab w:val="num" w:pos="1080"/>
        </w:tabs>
        <w:ind w:left="1080" w:hanging="360"/>
      </w:pPr>
      <w:rPr>
        <w:rFonts w:ascii="Times New Roman" w:eastAsia="Times New Roman" w:hAnsi="Times New Roman" w:cs="Times New Roman" w:hint="default"/>
      </w:rPr>
    </w:lvl>
    <w:lvl w:ilvl="1" w:tplc="88D27E5E">
      <w:numFmt w:val="none"/>
      <w:lvlText w:val="5.1"/>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2" w15:restartNumberingAfterBreak="0">
    <w:nsid w:val="61780959"/>
    <w:multiLevelType w:val="hybridMultilevel"/>
    <w:tmpl w:val="91B419BC"/>
    <w:lvl w:ilvl="0" w:tplc="6B3EBB7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1E719B4"/>
    <w:multiLevelType w:val="hybridMultilevel"/>
    <w:tmpl w:val="6478EA34"/>
    <w:lvl w:ilvl="0" w:tplc="F3660FDA">
      <w:numFmt w:val="bullet"/>
      <w:pStyle w:val="ListParagraph"/>
      <w:lvlText w:val="-"/>
      <w:lvlJc w:val="left"/>
      <w:pPr>
        <w:ind w:left="792" w:hanging="360"/>
      </w:pPr>
      <w:rPr>
        <w:rFonts w:ascii="Arial" w:eastAsia="Arial" w:hAnsi="Arial" w:hint="default"/>
        <w:w w:val="102"/>
        <w:sz w:val="26"/>
        <w:szCs w:val="26"/>
        <w:lang w:val="en-US" w:eastAsia="en-US" w:bidi="en-US"/>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34" w15:restartNumberingAfterBreak="0">
    <w:nsid w:val="659F59F0"/>
    <w:multiLevelType w:val="hybridMultilevel"/>
    <w:tmpl w:val="42B8014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15:restartNumberingAfterBreak="0">
    <w:nsid w:val="65AD7581"/>
    <w:multiLevelType w:val="hybridMultilevel"/>
    <w:tmpl w:val="645445D0"/>
    <w:lvl w:ilvl="0" w:tplc="0C50B91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5B05723"/>
    <w:multiLevelType w:val="hybridMultilevel"/>
    <w:tmpl w:val="DDE2D492"/>
    <w:lvl w:ilvl="0" w:tplc="6B3EBB7A">
      <w:start w:val="7"/>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7" w15:restartNumberingAfterBreak="0">
    <w:nsid w:val="65CF7043"/>
    <w:multiLevelType w:val="hybridMultilevel"/>
    <w:tmpl w:val="F7CE65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67B4CD6"/>
    <w:multiLevelType w:val="multilevel"/>
    <w:tmpl w:val="4B02E742"/>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9" w15:restartNumberingAfterBreak="0">
    <w:nsid w:val="675C114D"/>
    <w:multiLevelType w:val="hybridMultilevel"/>
    <w:tmpl w:val="F4A6202C"/>
    <w:lvl w:ilvl="0" w:tplc="6B3EBB7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89024F9"/>
    <w:multiLevelType w:val="hybridMultilevel"/>
    <w:tmpl w:val="473063DC"/>
    <w:lvl w:ilvl="0" w:tplc="2C7E6246">
      <w:start w:val="1"/>
      <w:numFmt w:val="bullet"/>
      <w:pStyle w:val="gachdaudong"/>
      <w:lvlText w:val="-"/>
      <w:lvlJc w:val="left"/>
      <w:pPr>
        <w:tabs>
          <w:tab w:val="num" w:pos="-3213"/>
        </w:tabs>
        <w:ind w:left="720" w:hanging="360"/>
      </w:pPr>
      <w:rPr>
        <w:rFonts w:ascii="Times New Roman" w:eastAsia="Times New Roman" w:hAnsi="Times New Roman" w:cs="Times New Roman" w:hint="default"/>
        <w:color w:val="000000"/>
      </w:rPr>
    </w:lvl>
    <w:lvl w:ilvl="1" w:tplc="6A28E31C">
      <w:start w:val="1"/>
      <w:numFmt w:val="decimal"/>
      <w:lvlText w:val="%2."/>
      <w:lvlJc w:val="left"/>
      <w:pPr>
        <w:tabs>
          <w:tab w:val="num" w:pos="1839"/>
        </w:tabs>
        <w:ind w:left="1839" w:hanging="1640"/>
      </w:pPr>
      <w:rPr>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1" w15:restartNumberingAfterBreak="0">
    <w:nsid w:val="6A771491"/>
    <w:multiLevelType w:val="multilevel"/>
    <w:tmpl w:val="75EE95D8"/>
    <w:lvl w:ilvl="0">
      <w:numFmt w:val="bullet"/>
      <w:lvlText w:val="-"/>
      <w:lvlJc w:val="left"/>
      <w:pPr>
        <w:ind w:left="720" w:hanging="360"/>
      </w:pPr>
      <w:rPr>
        <w:rFonts w:ascii="Times New Roman" w:eastAsia="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6AD81C35"/>
    <w:multiLevelType w:val="hybridMultilevel"/>
    <w:tmpl w:val="825C82B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3" w15:restartNumberingAfterBreak="0">
    <w:nsid w:val="6AF0368D"/>
    <w:multiLevelType w:val="hybridMultilevel"/>
    <w:tmpl w:val="09BA8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B0C012A"/>
    <w:multiLevelType w:val="hybridMultilevel"/>
    <w:tmpl w:val="CAC227FC"/>
    <w:lvl w:ilvl="0" w:tplc="0C50B91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B2955EF"/>
    <w:multiLevelType w:val="multilevel"/>
    <w:tmpl w:val="F9E43E9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6" w15:restartNumberingAfterBreak="0">
    <w:nsid w:val="6CDA3C96"/>
    <w:multiLevelType w:val="hybridMultilevel"/>
    <w:tmpl w:val="D7D81D24"/>
    <w:lvl w:ilvl="0" w:tplc="88A6B7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6D202A89"/>
    <w:multiLevelType w:val="multilevel"/>
    <w:tmpl w:val="10DC466A"/>
    <w:lvl w:ilvl="0">
      <w:start w:val="3"/>
      <w:numFmt w:val="decimal"/>
      <w:lvlText w:val="%1."/>
      <w:lvlJc w:val="left"/>
      <w:pPr>
        <w:ind w:left="360" w:hanging="360"/>
      </w:pPr>
      <w:rPr>
        <w:rFonts w:hint="default"/>
      </w:rPr>
    </w:lvl>
    <w:lvl w:ilvl="1">
      <w:start w:val="1"/>
      <w:numFmt w:val="decimal"/>
      <w:lvlText w:val="%1.%2."/>
      <w:lvlJc w:val="left"/>
      <w:pPr>
        <w:ind w:left="428"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148" w15:restartNumberingAfterBreak="0">
    <w:nsid w:val="6DA512D3"/>
    <w:multiLevelType w:val="hybridMultilevel"/>
    <w:tmpl w:val="504E53BC"/>
    <w:lvl w:ilvl="0" w:tplc="0409000F">
      <w:start w:val="5"/>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6EFB53CA"/>
    <w:multiLevelType w:val="multilevel"/>
    <w:tmpl w:val="EBC6BB12"/>
    <w:lvl w:ilvl="0">
      <w:start w:val="1"/>
      <w:numFmt w:val="decimal"/>
      <w:lvlText w:val="%1."/>
      <w:lvlJc w:val="left"/>
      <w:pPr>
        <w:ind w:left="720" w:hanging="360"/>
      </w:pPr>
    </w:lvl>
    <w:lvl w:ilvl="1">
      <w:start w:val="5"/>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0" w15:restartNumberingAfterBreak="0">
    <w:nsid w:val="6F6B1B67"/>
    <w:multiLevelType w:val="hybridMultilevel"/>
    <w:tmpl w:val="DB806964"/>
    <w:lvl w:ilvl="0" w:tplc="7398122A">
      <w:start w:val="3"/>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FDD37B4"/>
    <w:multiLevelType w:val="hybridMultilevel"/>
    <w:tmpl w:val="7C1CAF08"/>
    <w:lvl w:ilvl="0" w:tplc="0C50B910">
      <w:start w:val="4"/>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2" w15:restartNumberingAfterBreak="0">
    <w:nsid w:val="73820DAD"/>
    <w:multiLevelType w:val="hybridMultilevel"/>
    <w:tmpl w:val="9DD222D8"/>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3" w15:restartNumberingAfterBreak="0">
    <w:nsid w:val="74290C50"/>
    <w:multiLevelType w:val="hybridMultilevel"/>
    <w:tmpl w:val="4FC48B74"/>
    <w:lvl w:ilvl="0" w:tplc="9182A3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750D4892"/>
    <w:multiLevelType w:val="hybridMultilevel"/>
    <w:tmpl w:val="9B882C6C"/>
    <w:lvl w:ilvl="0" w:tplc="0C50B910">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5" w15:restartNumberingAfterBreak="0">
    <w:nsid w:val="76CB0DFF"/>
    <w:multiLevelType w:val="hybridMultilevel"/>
    <w:tmpl w:val="375E6606"/>
    <w:lvl w:ilvl="0" w:tplc="0C50B910">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15:restartNumberingAfterBreak="0">
    <w:nsid w:val="76E15621"/>
    <w:multiLevelType w:val="hybridMultilevel"/>
    <w:tmpl w:val="B3A2C3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15:restartNumberingAfterBreak="0">
    <w:nsid w:val="78D84B5E"/>
    <w:multiLevelType w:val="hybridMultilevel"/>
    <w:tmpl w:val="35C67D64"/>
    <w:lvl w:ilvl="0" w:tplc="F3E67226">
      <w:start w:val="1"/>
      <w:numFmt w:val="bullet"/>
      <w:lvlText w:val=""/>
      <w:lvlJc w:val="left"/>
      <w:pPr>
        <w:tabs>
          <w:tab w:val="num" w:pos="720"/>
        </w:tabs>
        <w:ind w:left="720" w:hanging="360"/>
      </w:pPr>
      <w:rPr>
        <w:rFonts w:ascii="Wingdings" w:hAnsi="Wingdings" w:hint="default"/>
      </w:rPr>
    </w:lvl>
    <w:lvl w:ilvl="1" w:tplc="8162E9A4" w:tentative="1">
      <w:start w:val="1"/>
      <w:numFmt w:val="bullet"/>
      <w:lvlText w:val=""/>
      <w:lvlJc w:val="left"/>
      <w:pPr>
        <w:tabs>
          <w:tab w:val="num" w:pos="1440"/>
        </w:tabs>
        <w:ind w:left="1440" w:hanging="360"/>
      </w:pPr>
      <w:rPr>
        <w:rFonts w:ascii="Wingdings" w:hAnsi="Wingdings" w:hint="default"/>
      </w:rPr>
    </w:lvl>
    <w:lvl w:ilvl="2" w:tplc="D744D064" w:tentative="1">
      <w:start w:val="1"/>
      <w:numFmt w:val="bullet"/>
      <w:lvlText w:val=""/>
      <w:lvlJc w:val="left"/>
      <w:pPr>
        <w:tabs>
          <w:tab w:val="num" w:pos="2160"/>
        </w:tabs>
        <w:ind w:left="2160" w:hanging="360"/>
      </w:pPr>
      <w:rPr>
        <w:rFonts w:ascii="Wingdings" w:hAnsi="Wingdings" w:hint="default"/>
      </w:rPr>
    </w:lvl>
    <w:lvl w:ilvl="3" w:tplc="1E2E281C" w:tentative="1">
      <w:start w:val="1"/>
      <w:numFmt w:val="bullet"/>
      <w:lvlText w:val=""/>
      <w:lvlJc w:val="left"/>
      <w:pPr>
        <w:tabs>
          <w:tab w:val="num" w:pos="2880"/>
        </w:tabs>
        <w:ind w:left="2880" w:hanging="360"/>
      </w:pPr>
      <w:rPr>
        <w:rFonts w:ascii="Wingdings" w:hAnsi="Wingdings" w:hint="default"/>
      </w:rPr>
    </w:lvl>
    <w:lvl w:ilvl="4" w:tplc="3488D73E" w:tentative="1">
      <w:start w:val="1"/>
      <w:numFmt w:val="bullet"/>
      <w:lvlText w:val=""/>
      <w:lvlJc w:val="left"/>
      <w:pPr>
        <w:tabs>
          <w:tab w:val="num" w:pos="3600"/>
        </w:tabs>
        <w:ind w:left="3600" w:hanging="360"/>
      </w:pPr>
      <w:rPr>
        <w:rFonts w:ascii="Wingdings" w:hAnsi="Wingdings" w:hint="default"/>
      </w:rPr>
    </w:lvl>
    <w:lvl w:ilvl="5" w:tplc="10DAFB3A" w:tentative="1">
      <w:start w:val="1"/>
      <w:numFmt w:val="bullet"/>
      <w:lvlText w:val=""/>
      <w:lvlJc w:val="left"/>
      <w:pPr>
        <w:tabs>
          <w:tab w:val="num" w:pos="4320"/>
        </w:tabs>
        <w:ind w:left="4320" w:hanging="360"/>
      </w:pPr>
      <w:rPr>
        <w:rFonts w:ascii="Wingdings" w:hAnsi="Wingdings" w:hint="default"/>
      </w:rPr>
    </w:lvl>
    <w:lvl w:ilvl="6" w:tplc="6DA6ECE0" w:tentative="1">
      <w:start w:val="1"/>
      <w:numFmt w:val="bullet"/>
      <w:lvlText w:val=""/>
      <w:lvlJc w:val="left"/>
      <w:pPr>
        <w:tabs>
          <w:tab w:val="num" w:pos="5040"/>
        </w:tabs>
        <w:ind w:left="5040" w:hanging="360"/>
      </w:pPr>
      <w:rPr>
        <w:rFonts w:ascii="Wingdings" w:hAnsi="Wingdings" w:hint="default"/>
      </w:rPr>
    </w:lvl>
    <w:lvl w:ilvl="7" w:tplc="DA940AA6" w:tentative="1">
      <w:start w:val="1"/>
      <w:numFmt w:val="bullet"/>
      <w:lvlText w:val=""/>
      <w:lvlJc w:val="left"/>
      <w:pPr>
        <w:tabs>
          <w:tab w:val="num" w:pos="5760"/>
        </w:tabs>
        <w:ind w:left="5760" w:hanging="360"/>
      </w:pPr>
      <w:rPr>
        <w:rFonts w:ascii="Wingdings" w:hAnsi="Wingdings" w:hint="default"/>
      </w:rPr>
    </w:lvl>
    <w:lvl w:ilvl="8" w:tplc="DDF6B01C"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7BE66DDD"/>
    <w:multiLevelType w:val="multilevel"/>
    <w:tmpl w:val="B030918C"/>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9" w15:restartNumberingAfterBreak="0">
    <w:nsid w:val="7C2F6F5C"/>
    <w:multiLevelType w:val="hybridMultilevel"/>
    <w:tmpl w:val="A9025D9C"/>
    <w:lvl w:ilvl="0" w:tplc="8C365CDA">
      <w:numFmt w:val="bullet"/>
      <w:lvlText w:val=""/>
      <w:lvlJc w:val="left"/>
      <w:pPr>
        <w:ind w:left="-184" w:hanging="360"/>
      </w:pPr>
      <w:rPr>
        <w:rFonts w:ascii="Symbol" w:eastAsia="Times New Roman" w:hAnsi="Symbol" w:cs="Times New Roman" w:hint="default"/>
      </w:rPr>
    </w:lvl>
    <w:lvl w:ilvl="1" w:tplc="04090003" w:tentative="1">
      <w:start w:val="1"/>
      <w:numFmt w:val="bullet"/>
      <w:lvlText w:val="o"/>
      <w:lvlJc w:val="left"/>
      <w:pPr>
        <w:ind w:left="536" w:hanging="360"/>
      </w:pPr>
      <w:rPr>
        <w:rFonts w:ascii="Courier New" w:hAnsi="Courier New" w:cs="Courier New" w:hint="default"/>
      </w:rPr>
    </w:lvl>
    <w:lvl w:ilvl="2" w:tplc="04090005" w:tentative="1">
      <w:start w:val="1"/>
      <w:numFmt w:val="bullet"/>
      <w:lvlText w:val=""/>
      <w:lvlJc w:val="left"/>
      <w:pPr>
        <w:ind w:left="1256" w:hanging="360"/>
      </w:pPr>
      <w:rPr>
        <w:rFonts w:ascii="Wingdings" w:hAnsi="Wingdings" w:hint="default"/>
      </w:rPr>
    </w:lvl>
    <w:lvl w:ilvl="3" w:tplc="04090001" w:tentative="1">
      <w:start w:val="1"/>
      <w:numFmt w:val="bullet"/>
      <w:lvlText w:val=""/>
      <w:lvlJc w:val="left"/>
      <w:pPr>
        <w:ind w:left="1976" w:hanging="360"/>
      </w:pPr>
      <w:rPr>
        <w:rFonts w:ascii="Symbol" w:hAnsi="Symbol" w:hint="default"/>
      </w:rPr>
    </w:lvl>
    <w:lvl w:ilvl="4" w:tplc="04090003" w:tentative="1">
      <w:start w:val="1"/>
      <w:numFmt w:val="bullet"/>
      <w:lvlText w:val="o"/>
      <w:lvlJc w:val="left"/>
      <w:pPr>
        <w:ind w:left="2696" w:hanging="360"/>
      </w:pPr>
      <w:rPr>
        <w:rFonts w:ascii="Courier New" w:hAnsi="Courier New" w:cs="Courier New" w:hint="default"/>
      </w:rPr>
    </w:lvl>
    <w:lvl w:ilvl="5" w:tplc="04090005" w:tentative="1">
      <w:start w:val="1"/>
      <w:numFmt w:val="bullet"/>
      <w:lvlText w:val=""/>
      <w:lvlJc w:val="left"/>
      <w:pPr>
        <w:ind w:left="3416" w:hanging="360"/>
      </w:pPr>
      <w:rPr>
        <w:rFonts w:ascii="Wingdings" w:hAnsi="Wingdings" w:hint="default"/>
      </w:rPr>
    </w:lvl>
    <w:lvl w:ilvl="6" w:tplc="04090001" w:tentative="1">
      <w:start w:val="1"/>
      <w:numFmt w:val="bullet"/>
      <w:lvlText w:val=""/>
      <w:lvlJc w:val="left"/>
      <w:pPr>
        <w:ind w:left="4136" w:hanging="360"/>
      </w:pPr>
      <w:rPr>
        <w:rFonts w:ascii="Symbol" w:hAnsi="Symbol" w:hint="default"/>
      </w:rPr>
    </w:lvl>
    <w:lvl w:ilvl="7" w:tplc="04090003" w:tentative="1">
      <w:start w:val="1"/>
      <w:numFmt w:val="bullet"/>
      <w:lvlText w:val="o"/>
      <w:lvlJc w:val="left"/>
      <w:pPr>
        <w:ind w:left="4856" w:hanging="360"/>
      </w:pPr>
      <w:rPr>
        <w:rFonts w:ascii="Courier New" w:hAnsi="Courier New" w:cs="Courier New" w:hint="default"/>
      </w:rPr>
    </w:lvl>
    <w:lvl w:ilvl="8" w:tplc="04090005" w:tentative="1">
      <w:start w:val="1"/>
      <w:numFmt w:val="bullet"/>
      <w:lvlText w:val=""/>
      <w:lvlJc w:val="left"/>
      <w:pPr>
        <w:ind w:left="5576" w:hanging="360"/>
      </w:pPr>
      <w:rPr>
        <w:rFonts w:ascii="Wingdings" w:hAnsi="Wingdings" w:hint="default"/>
      </w:rPr>
    </w:lvl>
  </w:abstractNum>
  <w:abstractNum w:abstractNumId="160" w15:restartNumberingAfterBreak="0">
    <w:nsid w:val="7CB75E40"/>
    <w:multiLevelType w:val="hybridMultilevel"/>
    <w:tmpl w:val="315613C0"/>
    <w:lvl w:ilvl="0" w:tplc="15B4D8DC">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1" w15:restartNumberingAfterBreak="0">
    <w:nsid w:val="7DE22A2F"/>
    <w:multiLevelType w:val="hybridMultilevel"/>
    <w:tmpl w:val="FD846CA0"/>
    <w:lvl w:ilvl="0" w:tplc="33D03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E530AFC"/>
    <w:multiLevelType w:val="hybridMultilevel"/>
    <w:tmpl w:val="47945D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7F315EA2"/>
    <w:multiLevelType w:val="hybridMultilevel"/>
    <w:tmpl w:val="86588370"/>
    <w:lvl w:ilvl="0" w:tplc="B08A14C8">
      <w:start w:val="1"/>
      <w:numFmt w:val="bullet"/>
      <w:lvlText w:val="+"/>
      <w:lvlJc w:val="left"/>
      <w:pPr>
        <w:ind w:left="1260" w:hanging="360"/>
      </w:pPr>
      <w:rPr>
        <w:rFonts w:ascii="Times New Roman" w:hAnsi="Times New Roman" w:cs="Times New Roman" w:hint="default"/>
        <w:b/>
        <w:i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4" w15:restartNumberingAfterBreak="0">
    <w:nsid w:val="7F3274FF"/>
    <w:multiLevelType w:val="hybridMultilevel"/>
    <w:tmpl w:val="46800BC8"/>
    <w:lvl w:ilvl="0" w:tplc="A9746BA4">
      <w:start w:val="12"/>
      <w:numFmt w:val="bullet"/>
      <w:lvlText w:val=""/>
      <w:lvlJc w:val="left"/>
      <w:pPr>
        <w:ind w:left="1440" w:hanging="360"/>
      </w:pPr>
      <w:rPr>
        <w:rFonts w:ascii="Wingdings" w:eastAsia="Times New Roman" w:hAnsi="Wingdings" w:cs="Times New Roman"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5" w15:restartNumberingAfterBreak="0">
    <w:nsid w:val="7F3A3B3D"/>
    <w:multiLevelType w:val="hybridMultilevel"/>
    <w:tmpl w:val="39B41AFC"/>
    <w:lvl w:ilvl="0" w:tplc="963A9BD8">
      <w:start w:val="4"/>
      <w:numFmt w:val="bullet"/>
      <w:lvlText w:val="-"/>
      <w:lvlJc w:val="left"/>
      <w:pPr>
        <w:ind w:left="644" w:hanging="360"/>
      </w:pPr>
      <w:rPr>
        <w:rFonts w:ascii="Times New Roman" w:eastAsia="Calibri" w:hAnsi="Times New Roman" w:cs="Times New Roman" w:hint="default"/>
        <w:b/>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6" w15:restartNumberingAfterBreak="0">
    <w:nsid w:val="7FA659EB"/>
    <w:multiLevelType w:val="hybridMultilevel"/>
    <w:tmpl w:val="48068E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15:restartNumberingAfterBreak="0">
    <w:nsid w:val="7FB17C86"/>
    <w:multiLevelType w:val="hybridMultilevel"/>
    <w:tmpl w:val="E0800C86"/>
    <w:lvl w:ilvl="0" w:tplc="0C50B910">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4"/>
  </w:num>
  <w:num w:numId="2">
    <w:abstractNumId w:val="116"/>
  </w:num>
  <w:num w:numId="3">
    <w:abstractNumId w:val="133"/>
  </w:num>
  <w:num w:numId="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40"/>
    <w:lvlOverride w:ilvl="0"/>
    <w:lvlOverride w:ilvl="1">
      <w:startOverride w:val="1"/>
    </w:lvlOverride>
    <w:lvlOverride w:ilvl="2"/>
    <w:lvlOverride w:ilvl="3"/>
    <w:lvlOverride w:ilvl="4"/>
    <w:lvlOverride w:ilvl="5"/>
    <w:lvlOverride w:ilvl="6"/>
    <w:lvlOverride w:ilvl="7"/>
    <w:lvlOverride w:ilvl="8"/>
  </w:num>
  <w:num w:numId="7">
    <w:abstractNumId w:val="44"/>
  </w:num>
  <w:num w:numId="8">
    <w:abstractNumId w:val="89"/>
  </w:num>
  <w:num w:numId="9">
    <w:abstractNumId w:val="29"/>
  </w:num>
  <w:num w:numId="10">
    <w:abstractNumId w:val="25"/>
  </w:num>
  <w:num w:numId="11">
    <w:abstractNumId w:val="107"/>
  </w:num>
  <w:num w:numId="12">
    <w:abstractNumId w:val="136"/>
  </w:num>
  <w:num w:numId="13">
    <w:abstractNumId w:val="141"/>
  </w:num>
  <w:num w:numId="14">
    <w:abstractNumId w:val="5"/>
  </w:num>
  <w:num w:numId="15">
    <w:abstractNumId w:val="16"/>
  </w:num>
  <w:num w:numId="16">
    <w:abstractNumId w:val="97"/>
  </w:num>
  <w:num w:numId="17">
    <w:abstractNumId w:val="32"/>
  </w:num>
  <w:num w:numId="18">
    <w:abstractNumId w:val="76"/>
  </w:num>
  <w:num w:numId="19">
    <w:abstractNumId w:val="126"/>
  </w:num>
  <w:num w:numId="20">
    <w:abstractNumId w:val="138"/>
  </w:num>
  <w:num w:numId="21">
    <w:abstractNumId w:val="128"/>
  </w:num>
  <w:num w:numId="22">
    <w:abstractNumId w:val="64"/>
  </w:num>
  <w:num w:numId="23">
    <w:abstractNumId w:val="143"/>
  </w:num>
  <w:num w:numId="24">
    <w:abstractNumId w:val="49"/>
  </w:num>
  <w:num w:numId="25">
    <w:abstractNumId w:val="142"/>
  </w:num>
  <w:num w:numId="26">
    <w:abstractNumId w:val="148"/>
  </w:num>
  <w:num w:numId="27">
    <w:abstractNumId w:val="131"/>
  </w:num>
  <w:num w:numId="28">
    <w:abstractNumId w:val="55"/>
  </w:num>
  <w:num w:numId="29">
    <w:abstractNumId w:val="163"/>
  </w:num>
  <w:num w:numId="30">
    <w:abstractNumId w:val="80"/>
  </w:num>
  <w:num w:numId="31">
    <w:abstractNumId w:val="165"/>
  </w:num>
  <w:num w:numId="32">
    <w:abstractNumId w:val="93"/>
  </w:num>
  <w:num w:numId="33">
    <w:abstractNumId w:val="124"/>
  </w:num>
  <w:num w:numId="34">
    <w:abstractNumId w:val="157"/>
  </w:num>
  <w:num w:numId="35">
    <w:abstractNumId w:val="21"/>
  </w:num>
  <w:num w:numId="36">
    <w:abstractNumId w:val="121"/>
  </w:num>
  <w:num w:numId="37">
    <w:abstractNumId w:val="39"/>
  </w:num>
  <w:num w:numId="38">
    <w:abstractNumId w:val="113"/>
  </w:num>
  <w:num w:numId="39">
    <w:abstractNumId w:val="71"/>
  </w:num>
  <w:num w:numId="40">
    <w:abstractNumId w:val="159"/>
  </w:num>
  <w:num w:numId="41">
    <w:abstractNumId w:val="67"/>
  </w:num>
  <w:num w:numId="42">
    <w:abstractNumId w:val="115"/>
  </w:num>
  <w:num w:numId="43">
    <w:abstractNumId w:val="40"/>
  </w:num>
  <w:num w:numId="44">
    <w:abstractNumId w:val="98"/>
  </w:num>
  <w:num w:numId="45">
    <w:abstractNumId w:val="72"/>
  </w:num>
  <w:num w:numId="46">
    <w:abstractNumId w:val="9"/>
  </w:num>
  <w:num w:numId="47">
    <w:abstractNumId w:val="26"/>
  </w:num>
  <w:num w:numId="48">
    <w:abstractNumId w:val="4"/>
  </w:num>
  <w:num w:numId="49">
    <w:abstractNumId w:val="22"/>
  </w:num>
  <w:num w:numId="50">
    <w:abstractNumId w:val="48"/>
  </w:num>
  <w:num w:numId="51">
    <w:abstractNumId w:val="0"/>
  </w:num>
  <w:num w:numId="52">
    <w:abstractNumId w:val="3"/>
  </w:num>
  <w:num w:numId="53">
    <w:abstractNumId w:val="17"/>
  </w:num>
  <w:num w:numId="54">
    <w:abstractNumId w:val="160"/>
  </w:num>
  <w:num w:numId="55">
    <w:abstractNumId w:val="158"/>
  </w:num>
  <w:num w:numId="56">
    <w:abstractNumId w:val="86"/>
  </w:num>
  <w:num w:numId="57">
    <w:abstractNumId w:val="58"/>
  </w:num>
  <w:num w:numId="58">
    <w:abstractNumId w:val="122"/>
  </w:num>
  <w:num w:numId="59">
    <w:abstractNumId w:val="23"/>
  </w:num>
  <w:num w:numId="60">
    <w:abstractNumId w:val="41"/>
  </w:num>
  <w:num w:numId="61">
    <w:abstractNumId w:val="92"/>
  </w:num>
  <w:num w:numId="62">
    <w:abstractNumId w:val="82"/>
  </w:num>
  <w:num w:numId="63">
    <w:abstractNumId w:val="43"/>
  </w:num>
  <w:num w:numId="64">
    <w:abstractNumId w:val="153"/>
  </w:num>
  <w:num w:numId="65">
    <w:abstractNumId w:val="42"/>
  </w:num>
  <w:num w:numId="66">
    <w:abstractNumId w:val="125"/>
  </w:num>
  <w:num w:numId="67">
    <w:abstractNumId w:val="146"/>
  </w:num>
  <w:num w:numId="68">
    <w:abstractNumId w:val="137"/>
  </w:num>
  <w:num w:numId="69">
    <w:abstractNumId w:val="83"/>
  </w:num>
  <w:num w:numId="70">
    <w:abstractNumId w:val="111"/>
  </w:num>
  <w:num w:numId="71">
    <w:abstractNumId w:val="84"/>
  </w:num>
  <w:num w:numId="72">
    <w:abstractNumId w:val="108"/>
  </w:num>
  <w:num w:numId="73">
    <w:abstractNumId w:val="6"/>
  </w:num>
  <w:num w:numId="74">
    <w:abstractNumId w:val="162"/>
  </w:num>
  <w:num w:numId="75">
    <w:abstractNumId w:val="63"/>
  </w:num>
  <w:num w:numId="76">
    <w:abstractNumId w:val="77"/>
  </w:num>
  <w:num w:numId="77">
    <w:abstractNumId w:val="33"/>
  </w:num>
  <w:num w:numId="78">
    <w:abstractNumId w:val="118"/>
  </w:num>
  <w:num w:numId="79">
    <w:abstractNumId w:val="103"/>
  </w:num>
  <w:num w:numId="80">
    <w:abstractNumId w:val="19"/>
  </w:num>
  <w:num w:numId="81">
    <w:abstractNumId w:val="114"/>
  </w:num>
  <w:num w:numId="82">
    <w:abstractNumId w:val="13"/>
  </w:num>
  <w:num w:numId="83">
    <w:abstractNumId w:val="139"/>
  </w:num>
  <w:num w:numId="84">
    <w:abstractNumId w:val="50"/>
  </w:num>
  <w:num w:numId="85">
    <w:abstractNumId w:val="123"/>
  </w:num>
  <w:num w:numId="86">
    <w:abstractNumId w:val="110"/>
  </w:num>
  <w:num w:numId="87">
    <w:abstractNumId w:val="35"/>
  </w:num>
  <w:num w:numId="88">
    <w:abstractNumId w:val="112"/>
  </w:num>
  <w:num w:numId="89">
    <w:abstractNumId w:val="28"/>
  </w:num>
  <w:num w:numId="90">
    <w:abstractNumId w:val="7"/>
  </w:num>
  <w:num w:numId="91">
    <w:abstractNumId w:val="135"/>
  </w:num>
  <w:num w:numId="92">
    <w:abstractNumId w:val="54"/>
  </w:num>
  <w:num w:numId="93">
    <w:abstractNumId w:val="119"/>
  </w:num>
  <w:num w:numId="94">
    <w:abstractNumId w:val="81"/>
  </w:num>
  <w:num w:numId="95">
    <w:abstractNumId w:val="24"/>
  </w:num>
  <w:num w:numId="96">
    <w:abstractNumId w:val="66"/>
  </w:num>
  <w:num w:numId="97">
    <w:abstractNumId w:val="18"/>
  </w:num>
  <w:num w:numId="98">
    <w:abstractNumId w:val="87"/>
  </w:num>
  <w:num w:numId="99">
    <w:abstractNumId w:val="27"/>
  </w:num>
  <w:num w:numId="100">
    <w:abstractNumId w:val="37"/>
  </w:num>
  <w:num w:numId="101">
    <w:abstractNumId w:val="15"/>
  </w:num>
  <w:num w:numId="102">
    <w:abstractNumId w:val="73"/>
  </w:num>
  <w:num w:numId="103">
    <w:abstractNumId w:val="45"/>
  </w:num>
  <w:num w:numId="104">
    <w:abstractNumId w:val="106"/>
  </w:num>
  <w:num w:numId="105">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6"/>
  </w:num>
  <w:num w:numId="107">
    <w:abstractNumId w:val="149"/>
  </w:num>
  <w:num w:numId="108">
    <w:abstractNumId w:val="59"/>
  </w:num>
  <w:num w:numId="109">
    <w:abstractNumId w:val="161"/>
  </w:num>
  <w:num w:numId="110">
    <w:abstractNumId w:val="88"/>
  </w:num>
  <w:num w:numId="111">
    <w:abstractNumId w:val="95"/>
  </w:num>
  <w:num w:numId="112">
    <w:abstractNumId w:val="60"/>
  </w:num>
  <w:num w:numId="113">
    <w:abstractNumId w:val="51"/>
  </w:num>
  <w:num w:numId="114">
    <w:abstractNumId w:val="56"/>
  </w:num>
  <w:num w:numId="115">
    <w:abstractNumId w:val="127"/>
  </w:num>
  <w:num w:numId="116">
    <w:abstractNumId w:val="120"/>
  </w:num>
  <w:num w:numId="117">
    <w:abstractNumId w:val="74"/>
  </w:num>
  <w:num w:numId="118">
    <w:abstractNumId w:val="75"/>
  </w:num>
  <w:num w:numId="119">
    <w:abstractNumId w:val="31"/>
  </w:num>
  <w:num w:numId="120">
    <w:abstractNumId w:val="53"/>
  </w:num>
  <w:num w:numId="121">
    <w:abstractNumId w:val="46"/>
  </w:num>
  <w:num w:numId="122">
    <w:abstractNumId w:val="46"/>
    <w:lvlOverride w:ilvl="0">
      <w:startOverride w:val="1"/>
    </w:lvlOverride>
  </w:num>
  <w:num w:numId="123">
    <w:abstractNumId w:val="91"/>
  </w:num>
  <w:num w:numId="124">
    <w:abstractNumId w:val="12"/>
  </w:num>
  <w:num w:numId="125">
    <w:abstractNumId w:val="166"/>
  </w:num>
  <w:num w:numId="126">
    <w:abstractNumId w:val="156"/>
  </w:num>
  <w:num w:numId="127">
    <w:abstractNumId w:val="34"/>
  </w:num>
  <w:num w:numId="128">
    <w:abstractNumId w:val="101"/>
  </w:num>
  <w:num w:numId="129">
    <w:abstractNumId w:val="47"/>
  </w:num>
  <w:num w:numId="130">
    <w:abstractNumId w:val="70"/>
  </w:num>
  <w:num w:numId="131">
    <w:abstractNumId w:val="8"/>
  </w:num>
  <w:num w:numId="132">
    <w:abstractNumId w:val="2"/>
  </w:num>
  <w:num w:numId="133">
    <w:abstractNumId w:val="152"/>
  </w:num>
  <w:num w:numId="134">
    <w:abstractNumId w:val="61"/>
  </w:num>
  <w:num w:numId="135">
    <w:abstractNumId w:val="52"/>
  </w:num>
  <w:num w:numId="136">
    <w:abstractNumId w:val="14"/>
  </w:num>
  <w:num w:numId="137">
    <w:abstractNumId w:val="69"/>
  </w:num>
  <w:num w:numId="138">
    <w:abstractNumId w:val="102"/>
  </w:num>
  <w:num w:numId="139">
    <w:abstractNumId w:val="11"/>
  </w:num>
  <w:num w:numId="140">
    <w:abstractNumId w:val="151"/>
  </w:num>
  <w:num w:numId="141">
    <w:abstractNumId w:val="132"/>
  </w:num>
  <w:num w:numId="142">
    <w:abstractNumId w:val="117"/>
  </w:num>
  <w:num w:numId="143">
    <w:abstractNumId w:val="30"/>
  </w:num>
  <w:num w:numId="144">
    <w:abstractNumId w:val="105"/>
  </w:num>
  <w:num w:numId="145">
    <w:abstractNumId w:val="38"/>
  </w:num>
  <w:num w:numId="146">
    <w:abstractNumId w:val="57"/>
  </w:num>
  <w:num w:numId="147">
    <w:abstractNumId w:val="1"/>
  </w:num>
  <w:num w:numId="148">
    <w:abstractNumId w:val="109"/>
  </w:num>
  <w:num w:numId="149">
    <w:abstractNumId w:val="90"/>
  </w:num>
  <w:num w:numId="150">
    <w:abstractNumId w:val="78"/>
  </w:num>
  <w:num w:numId="151">
    <w:abstractNumId w:val="164"/>
  </w:num>
  <w:num w:numId="152">
    <w:abstractNumId w:val="155"/>
  </w:num>
  <w:num w:numId="153">
    <w:abstractNumId w:val="167"/>
  </w:num>
  <w:num w:numId="154">
    <w:abstractNumId w:val="20"/>
  </w:num>
  <w:num w:numId="155">
    <w:abstractNumId w:val="154"/>
  </w:num>
  <w:num w:numId="156">
    <w:abstractNumId w:val="68"/>
  </w:num>
  <w:num w:numId="157">
    <w:abstractNumId w:val="129"/>
  </w:num>
  <w:num w:numId="158">
    <w:abstractNumId w:val="104"/>
  </w:num>
  <w:num w:numId="159">
    <w:abstractNumId w:val="10"/>
  </w:num>
  <w:num w:numId="160">
    <w:abstractNumId w:val="65"/>
  </w:num>
  <w:num w:numId="161">
    <w:abstractNumId w:val="85"/>
  </w:num>
  <w:num w:numId="162">
    <w:abstractNumId w:val="130"/>
  </w:num>
  <w:num w:numId="163">
    <w:abstractNumId w:val="79"/>
  </w:num>
  <w:num w:numId="164">
    <w:abstractNumId w:val="145"/>
  </w:num>
  <w:num w:numId="165">
    <w:abstractNumId w:val="134"/>
  </w:num>
  <w:num w:numId="166">
    <w:abstractNumId w:val="144"/>
  </w:num>
  <w:num w:numId="167">
    <w:abstractNumId w:val="147"/>
  </w:num>
  <w:num w:numId="168">
    <w:abstractNumId w:val="62"/>
  </w:num>
  <w:num w:numId="169">
    <w:abstractNumId w:val="99"/>
  </w:num>
  <w:num w:numId="170">
    <w:abstractNumId w:val="136"/>
  </w:num>
  <w:num w:numId="171">
    <w:abstractNumId w:val="100"/>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B0A"/>
    <w:rsid w:val="00014553"/>
    <w:rsid w:val="0001713A"/>
    <w:rsid w:val="00022BA7"/>
    <w:rsid w:val="00032D69"/>
    <w:rsid w:val="00033C46"/>
    <w:rsid w:val="0004067A"/>
    <w:rsid w:val="00040DE4"/>
    <w:rsid w:val="00042205"/>
    <w:rsid w:val="00050554"/>
    <w:rsid w:val="000510B5"/>
    <w:rsid w:val="00072684"/>
    <w:rsid w:val="00073626"/>
    <w:rsid w:val="00084E00"/>
    <w:rsid w:val="00096FE1"/>
    <w:rsid w:val="000B2714"/>
    <w:rsid w:val="000B5A15"/>
    <w:rsid w:val="000D0AE4"/>
    <w:rsid w:val="000E7715"/>
    <w:rsid w:val="000F4409"/>
    <w:rsid w:val="000F5129"/>
    <w:rsid w:val="000F55D2"/>
    <w:rsid w:val="000F570C"/>
    <w:rsid w:val="0010319A"/>
    <w:rsid w:val="0011225E"/>
    <w:rsid w:val="0012001A"/>
    <w:rsid w:val="00120591"/>
    <w:rsid w:val="001266AA"/>
    <w:rsid w:val="00133059"/>
    <w:rsid w:val="00145EA2"/>
    <w:rsid w:val="00151200"/>
    <w:rsid w:val="00151C24"/>
    <w:rsid w:val="0015470F"/>
    <w:rsid w:val="00154EFD"/>
    <w:rsid w:val="00162437"/>
    <w:rsid w:val="00195595"/>
    <w:rsid w:val="001C1F53"/>
    <w:rsid w:val="001C4EA0"/>
    <w:rsid w:val="001C7F9E"/>
    <w:rsid w:val="001D0FB6"/>
    <w:rsid w:val="001E385E"/>
    <w:rsid w:val="001F01F6"/>
    <w:rsid w:val="001F0ED1"/>
    <w:rsid w:val="001F1F90"/>
    <w:rsid w:val="0021156B"/>
    <w:rsid w:val="002133BF"/>
    <w:rsid w:val="002139E4"/>
    <w:rsid w:val="002158FC"/>
    <w:rsid w:val="00243683"/>
    <w:rsid w:val="00243BB2"/>
    <w:rsid w:val="0026184A"/>
    <w:rsid w:val="0026329B"/>
    <w:rsid w:val="00270274"/>
    <w:rsid w:val="002709EA"/>
    <w:rsid w:val="00283669"/>
    <w:rsid w:val="00294F46"/>
    <w:rsid w:val="002969DC"/>
    <w:rsid w:val="002A6FCB"/>
    <w:rsid w:val="002B0501"/>
    <w:rsid w:val="002B4257"/>
    <w:rsid w:val="002C27E1"/>
    <w:rsid w:val="002C4776"/>
    <w:rsid w:val="002C7513"/>
    <w:rsid w:val="002E0400"/>
    <w:rsid w:val="002E1E43"/>
    <w:rsid w:val="002E3428"/>
    <w:rsid w:val="002E5BEF"/>
    <w:rsid w:val="002E5F8C"/>
    <w:rsid w:val="003009C7"/>
    <w:rsid w:val="00304584"/>
    <w:rsid w:val="003109C9"/>
    <w:rsid w:val="00313020"/>
    <w:rsid w:val="00314048"/>
    <w:rsid w:val="00326098"/>
    <w:rsid w:val="00326A85"/>
    <w:rsid w:val="00334C5C"/>
    <w:rsid w:val="003358FB"/>
    <w:rsid w:val="003415AD"/>
    <w:rsid w:val="003579A8"/>
    <w:rsid w:val="00357AC5"/>
    <w:rsid w:val="00371994"/>
    <w:rsid w:val="00375C1F"/>
    <w:rsid w:val="00390970"/>
    <w:rsid w:val="00397739"/>
    <w:rsid w:val="003A4885"/>
    <w:rsid w:val="003A6438"/>
    <w:rsid w:val="003C6AF0"/>
    <w:rsid w:val="003D003C"/>
    <w:rsid w:val="003D3052"/>
    <w:rsid w:val="003D4B3F"/>
    <w:rsid w:val="003E148A"/>
    <w:rsid w:val="003E4C94"/>
    <w:rsid w:val="003F17EE"/>
    <w:rsid w:val="00400993"/>
    <w:rsid w:val="00404E55"/>
    <w:rsid w:val="00420523"/>
    <w:rsid w:val="0043159D"/>
    <w:rsid w:val="00447C7D"/>
    <w:rsid w:val="004555F8"/>
    <w:rsid w:val="00456117"/>
    <w:rsid w:val="004644AE"/>
    <w:rsid w:val="00465660"/>
    <w:rsid w:val="00465FE7"/>
    <w:rsid w:val="004679E0"/>
    <w:rsid w:val="004711F5"/>
    <w:rsid w:val="00472FF5"/>
    <w:rsid w:val="004809A3"/>
    <w:rsid w:val="00481694"/>
    <w:rsid w:val="004835A5"/>
    <w:rsid w:val="00486C45"/>
    <w:rsid w:val="00496DCC"/>
    <w:rsid w:val="004A1F90"/>
    <w:rsid w:val="004A3168"/>
    <w:rsid w:val="004A75EF"/>
    <w:rsid w:val="004B1518"/>
    <w:rsid w:val="004B2161"/>
    <w:rsid w:val="004B3F0B"/>
    <w:rsid w:val="004B58D9"/>
    <w:rsid w:val="004C3B96"/>
    <w:rsid w:val="004C49EF"/>
    <w:rsid w:val="004D1E14"/>
    <w:rsid w:val="004D331C"/>
    <w:rsid w:val="004D3D5D"/>
    <w:rsid w:val="004D79FC"/>
    <w:rsid w:val="004D7B94"/>
    <w:rsid w:val="004E1A76"/>
    <w:rsid w:val="004E3EE2"/>
    <w:rsid w:val="004E485C"/>
    <w:rsid w:val="004E564B"/>
    <w:rsid w:val="004F45EB"/>
    <w:rsid w:val="00504891"/>
    <w:rsid w:val="0050620F"/>
    <w:rsid w:val="00506298"/>
    <w:rsid w:val="005172CF"/>
    <w:rsid w:val="005172D2"/>
    <w:rsid w:val="00521749"/>
    <w:rsid w:val="0052603A"/>
    <w:rsid w:val="005278C5"/>
    <w:rsid w:val="005317C2"/>
    <w:rsid w:val="0054198A"/>
    <w:rsid w:val="005434E0"/>
    <w:rsid w:val="00546AC4"/>
    <w:rsid w:val="00546CCB"/>
    <w:rsid w:val="00570F41"/>
    <w:rsid w:val="0058090A"/>
    <w:rsid w:val="005A0894"/>
    <w:rsid w:val="005A33C2"/>
    <w:rsid w:val="005A73E2"/>
    <w:rsid w:val="005B1F14"/>
    <w:rsid w:val="005D0140"/>
    <w:rsid w:val="005D466B"/>
    <w:rsid w:val="005E2AF0"/>
    <w:rsid w:val="005E6306"/>
    <w:rsid w:val="005F6C90"/>
    <w:rsid w:val="005F7063"/>
    <w:rsid w:val="006010A4"/>
    <w:rsid w:val="00601511"/>
    <w:rsid w:val="00621E3D"/>
    <w:rsid w:val="006275E5"/>
    <w:rsid w:val="00633CA6"/>
    <w:rsid w:val="00641179"/>
    <w:rsid w:val="00651CF7"/>
    <w:rsid w:val="00652749"/>
    <w:rsid w:val="006527FA"/>
    <w:rsid w:val="00655F1A"/>
    <w:rsid w:val="006612AE"/>
    <w:rsid w:val="00670475"/>
    <w:rsid w:val="0068306F"/>
    <w:rsid w:val="006833AD"/>
    <w:rsid w:val="0068750F"/>
    <w:rsid w:val="00687684"/>
    <w:rsid w:val="006934F0"/>
    <w:rsid w:val="006966C3"/>
    <w:rsid w:val="006A532A"/>
    <w:rsid w:val="006A7680"/>
    <w:rsid w:val="006B06D8"/>
    <w:rsid w:val="006C0375"/>
    <w:rsid w:val="006C0EA2"/>
    <w:rsid w:val="006C2B74"/>
    <w:rsid w:val="006C515D"/>
    <w:rsid w:val="006D7CE1"/>
    <w:rsid w:val="006F76A5"/>
    <w:rsid w:val="00706E71"/>
    <w:rsid w:val="0071001A"/>
    <w:rsid w:val="00723D0B"/>
    <w:rsid w:val="0072710F"/>
    <w:rsid w:val="0072733F"/>
    <w:rsid w:val="007308F8"/>
    <w:rsid w:val="00737DA0"/>
    <w:rsid w:val="00745DFE"/>
    <w:rsid w:val="007505E9"/>
    <w:rsid w:val="00751CE6"/>
    <w:rsid w:val="00754A52"/>
    <w:rsid w:val="00760E43"/>
    <w:rsid w:val="00766ADF"/>
    <w:rsid w:val="00770871"/>
    <w:rsid w:val="007741DB"/>
    <w:rsid w:val="007845D2"/>
    <w:rsid w:val="007866E4"/>
    <w:rsid w:val="007A7913"/>
    <w:rsid w:val="007B563E"/>
    <w:rsid w:val="007C1838"/>
    <w:rsid w:val="007D0B1F"/>
    <w:rsid w:val="007D679D"/>
    <w:rsid w:val="007E1688"/>
    <w:rsid w:val="007E3ED8"/>
    <w:rsid w:val="007E6501"/>
    <w:rsid w:val="007F1224"/>
    <w:rsid w:val="007F2FC6"/>
    <w:rsid w:val="007F426C"/>
    <w:rsid w:val="007F594C"/>
    <w:rsid w:val="007F6443"/>
    <w:rsid w:val="008008FF"/>
    <w:rsid w:val="0080134C"/>
    <w:rsid w:val="00816D3B"/>
    <w:rsid w:val="00823BC5"/>
    <w:rsid w:val="00823C80"/>
    <w:rsid w:val="008305A4"/>
    <w:rsid w:val="008527BF"/>
    <w:rsid w:val="00852D3D"/>
    <w:rsid w:val="00854F8F"/>
    <w:rsid w:val="00856AEF"/>
    <w:rsid w:val="0087190C"/>
    <w:rsid w:val="008764AC"/>
    <w:rsid w:val="00880FA7"/>
    <w:rsid w:val="00883DB0"/>
    <w:rsid w:val="008878F0"/>
    <w:rsid w:val="008919D4"/>
    <w:rsid w:val="00893BFE"/>
    <w:rsid w:val="008A1FEE"/>
    <w:rsid w:val="008B136F"/>
    <w:rsid w:val="008B5F1F"/>
    <w:rsid w:val="008C24C3"/>
    <w:rsid w:val="008D1340"/>
    <w:rsid w:val="008D333A"/>
    <w:rsid w:val="00904776"/>
    <w:rsid w:val="009061BA"/>
    <w:rsid w:val="0092122D"/>
    <w:rsid w:val="00932931"/>
    <w:rsid w:val="009646E6"/>
    <w:rsid w:val="00966676"/>
    <w:rsid w:val="0097273D"/>
    <w:rsid w:val="00974B23"/>
    <w:rsid w:val="00980D6D"/>
    <w:rsid w:val="009833F9"/>
    <w:rsid w:val="00987CE7"/>
    <w:rsid w:val="009979F0"/>
    <w:rsid w:val="009A62EE"/>
    <w:rsid w:val="009B1072"/>
    <w:rsid w:val="009B3BD6"/>
    <w:rsid w:val="009B6C15"/>
    <w:rsid w:val="009B7FF7"/>
    <w:rsid w:val="009E1D3B"/>
    <w:rsid w:val="009E1FEC"/>
    <w:rsid w:val="009E5F4C"/>
    <w:rsid w:val="009E67FE"/>
    <w:rsid w:val="009E6E84"/>
    <w:rsid w:val="009F34C5"/>
    <w:rsid w:val="009F609F"/>
    <w:rsid w:val="00A03644"/>
    <w:rsid w:val="00A12B0A"/>
    <w:rsid w:val="00A16CEB"/>
    <w:rsid w:val="00A2772F"/>
    <w:rsid w:val="00A27B37"/>
    <w:rsid w:val="00A316D2"/>
    <w:rsid w:val="00A33702"/>
    <w:rsid w:val="00A44A33"/>
    <w:rsid w:val="00A45105"/>
    <w:rsid w:val="00A624A2"/>
    <w:rsid w:val="00A627EA"/>
    <w:rsid w:val="00A6439E"/>
    <w:rsid w:val="00A724A6"/>
    <w:rsid w:val="00A74264"/>
    <w:rsid w:val="00A7463A"/>
    <w:rsid w:val="00A9115E"/>
    <w:rsid w:val="00A916DA"/>
    <w:rsid w:val="00A922CC"/>
    <w:rsid w:val="00A9279E"/>
    <w:rsid w:val="00A97C25"/>
    <w:rsid w:val="00AA3DA2"/>
    <w:rsid w:val="00AA413F"/>
    <w:rsid w:val="00AC29C3"/>
    <w:rsid w:val="00AC521D"/>
    <w:rsid w:val="00AC5D2B"/>
    <w:rsid w:val="00AC7172"/>
    <w:rsid w:val="00AD1032"/>
    <w:rsid w:val="00AE341A"/>
    <w:rsid w:val="00AE3422"/>
    <w:rsid w:val="00AF69B9"/>
    <w:rsid w:val="00B02131"/>
    <w:rsid w:val="00B0595F"/>
    <w:rsid w:val="00B16E02"/>
    <w:rsid w:val="00B278F6"/>
    <w:rsid w:val="00B310EC"/>
    <w:rsid w:val="00B32AC9"/>
    <w:rsid w:val="00B50737"/>
    <w:rsid w:val="00B52C41"/>
    <w:rsid w:val="00B56267"/>
    <w:rsid w:val="00B6174A"/>
    <w:rsid w:val="00B63EBC"/>
    <w:rsid w:val="00B7628A"/>
    <w:rsid w:val="00B76EB1"/>
    <w:rsid w:val="00B77C35"/>
    <w:rsid w:val="00B80976"/>
    <w:rsid w:val="00B834EE"/>
    <w:rsid w:val="00B956AA"/>
    <w:rsid w:val="00B95B4A"/>
    <w:rsid w:val="00BA6A14"/>
    <w:rsid w:val="00BB14AA"/>
    <w:rsid w:val="00BB465A"/>
    <w:rsid w:val="00BB71CE"/>
    <w:rsid w:val="00BB77A2"/>
    <w:rsid w:val="00BC6ED6"/>
    <w:rsid w:val="00BD0AC9"/>
    <w:rsid w:val="00BD2E48"/>
    <w:rsid w:val="00BD5CD9"/>
    <w:rsid w:val="00C30A74"/>
    <w:rsid w:val="00C63667"/>
    <w:rsid w:val="00C6650C"/>
    <w:rsid w:val="00C67A86"/>
    <w:rsid w:val="00C70260"/>
    <w:rsid w:val="00C77771"/>
    <w:rsid w:val="00C83F63"/>
    <w:rsid w:val="00C84229"/>
    <w:rsid w:val="00C90E32"/>
    <w:rsid w:val="00C93674"/>
    <w:rsid w:val="00CA3D5C"/>
    <w:rsid w:val="00CA7F37"/>
    <w:rsid w:val="00CB40E2"/>
    <w:rsid w:val="00CC2A88"/>
    <w:rsid w:val="00CD5F3F"/>
    <w:rsid w:val="00CD7FAE"/>
    <w:rsid w:val="00CE4CC9"/>
    <w:rsid w:val="00CE5214"/>
    <w:rsid w:val="00CF0E31"/>
    <w:rsid w:val="00CF0EC3"/>
    <w:rsid w:val="00D14E8E"/>
    <w:rsid w:val="00D15D4E"/>
    <w:rsid w:val="00D254C1"/>
    <w:rsid w:val="00D3437C"/>
    <w:rsid w:val="00D3617D"/>
    <w:rsid w:val="00D41819"/>
    <w:rsid w:val="00D44BDB"/>
    <w:rsid w:val="00D53810"/>
    <w:rsid w:val="00D60509"/>
    <w:rsid w:val="00D645F8"/>
    <w:rsid w:val="00D7075C"/>
    <w:rsid w:val="00DA3CD0"/>
    <w:rsid w:val="00DB12C7"/>
    <w:rsid w:val="00DB59D4"/>
    <w:rsid w:val="00DC0905"/>
    <w:rsid w:val="00DC1295"/>
    <w:rsid w:val="00DD1560"/>
    <w:rsid w:val="00DE078E"/>
    <w:rsid w:val="00DF0460"/>
    <w:rsid w:val="00DF17F6"/>
    <w:rsid w:val="00DF4143"/>
    <w:rsid w:val="00DF6432"/>
    <w:rsid w:val="00DF7DA7"/>
    <w:rsid w:val="00E031F5"/>
    <w:rsid w:val="00E04CA6"/>
    <w:rsid w:val="00E14221"/>
    <w:rsid w:val="00E1669A"/>
    <w:rsid w:val="00E21C23"/>
    <w:rsid w:val="00E27E61"/>
    <w:rsid w:val="00E30B68"/>
    <w:rsid w:val="00E30DDA"/>
    <w:rsid w:val="00E36BBB"/>
    <w:rsid w:val="00E4075F"/>
    <w:rsid w:val="00E4114C"/>
    <w:rsid w:val="00E4291F"/>
    <w:rsid w:val="00E42CF3"/>
    <w:rsid w:val="00E4753F"/>
    <w:rsid w:val="00E704CC"/>
    <w:rsid w:val="00E8064C"/>
    <w:rsid w:val="00E8530A"/>
    <w:rsid w:val="00E85E73"/>
    <w:rsid w:val="00E87BE0"/>
    <w:rsid w:val="00EA2ECA"/>
    <w:rsid w:val="00EB4F67"/>
    <w:rsid w:val="00EC2ECE"/>
    <w:rsid w:val="00ED4C26"/>
    <w:rsid w:val="00EE04AA"/>
    <w:rsid w:val="00EE7CF4"/>
    <w:rsid w:val="00EF0E67"/>
    <w:rsid w:val="00EF13BB"/>
    <w:rsid w:val="00EF21F6"/>
    <w:rsid w:val="00EF2A60"/>
    <w:rsid w:val="00EF2E4A"/>
    <w:rsid w:val="00EF5CC6"/>
    <w:rsid w:val="00EF657D"/>
    <w:rsid w:val="00EF6667"/>
    <w:rsid w:val="00F02790"/>
    <w:rsid w:val="00F054C1"/>
    <w:rsid w:val="00F05C12"/>
    <w:rsid w:val="00F065C1"/>
    <w:rsid w:val="00F12070"/>
    <w:rsid w:val="00F23CB2"/>
    <w:rsid w:val="00F27687"/>
    <w:rsid w:val="00F3550F"/>
    <w:rsid w:val="00F50FF3"/>
    <w:rsid w:val="00F52F92"/>
    <w:rsid w:val="00F57622"/>
    <w:rsid w:val="00F57C50"/>
    <w:rsid w:val="00F634AB"/>
    <w:rsid w:val="00F63D9E"/>
    <w:rsid w:val="00F8116B"/>
    <w:rsid w:val="00F812F4"/>
    <w:rsid w:val="00F815FB"/>
    <w:rsid w:val="00FA1C5A"/>
    <w:rsid w:val="00FA4947"/>
    <w:rsid w:val="00FB0E2B"/>
    <w:rsid w:val="00FB7BC0"/>
    <w:rsid w:val="00FC097E"/>
    <w:rsid w:val="00FC6E13"/>
    <w:rsid w:val="00FE0181"/>
    <w:rsid w:val="00FE422F"/>
    <w:rsid w:val="00FE5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88DBA"/>
  <w15:docId w15:val="{74B4938A-A787-4B3C-96C3-5C031EE7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B94"/>
    <w:pPr>
      <w:spacing w:before="120" w:after="120" w:line="360" w:lineRule="auto"/>
      <w:ind w:firstLine="432"/>
      <w:jc w:val="both"/>
    </w:pPr>
    <w:rPr>
      <w:rFonts w:ascii="Times New Roman" w:hAnsi="Times New Roman"/>
      <w:sz w:val="26"/>
    </w:rPr>
  </w:style>
  <w:style w:type="paragraph" w:styleId="Heading1">
    <w:name w:val="heading 1"/>
    <w:basedOn w:val="Normal"/>
    <w:next w:val="Normal"/>
    <w:link w:val="Heading1Char"/>
    <w:qFormat/>
    <w:rsid w:val="0004067A"/>
    <w:pPr>
      <w:keepNext/>
      <w:keepLines/>
      <w:numPr>
        <w:numId w:val="2"/>
      </w:numPr>
      <w:outlineLvl w:val="0"/>
    </w:pPr>
    <w:rPr>
      <w:rFonts w:eastAsiaTheme="majorEastAsia" w:cstheme="majorBidi"/>
      <w:b/>
      <w:bCs/>
      <w:color w:val="000000" w:themeColor="text1"/>
      <w:szCs w:val="28"/>
    </w:rPr>
  </w:style>
  <w:style w:type="paragraph" w:styleId="Heading2">
    <w:name w:val="heading 2"/>
    <w:basedOn w:val="Normal"/>
    <w:next w:val="Normal"/>
    <w:link w:val="Heading2Char"/>
    <w:unhideWhenUsed/>
    <w:qFormat/>
    <w:rsid w:val="0004067A"/>
    <w:pPr>
      <w:keepNext/>
      <w:keepLines/>
      <w:numPr>
        <w:ilvl w:val="1"/>
        <w:numId w:val="2"/>
      </w:numPr>
      <w:outlineLvl w:val="1"/>
    </w:pPr>
    <w:rPr>
      <w:rFonts w:eastAsiaTheme="majorEastAsia" w:cstheme="majorBidi"/>
      <w:b/>
      <w:bCs/>
      <w:color w:val="000000" w:themeColor="text1"/>
      <w:szCs w:val="26"/>
    </w:rPr>
  </w:style>
  <w:style w:type="paragraph" w:styleId="Heading3">
    <w:name w:val="heading 3"/>
    <w:basedOn w:val="Normal"/>
    <w:next w:val="Normal"/>
    <w:link w:val="Heading3Char"/>
    <w:unhideWhenUsed/>
    <w:qFormat/>
    <w:rsid w:val="00145EA2"/>
    <w:pPr>
      <w:keepNext/>
      <w:keepLines/>
      <w:numPr>
        <w:ilvl w:val="2"/>
        <w:numId w:val="2"/>
      </w:numPr>
      <w:outlineLvl w:val="2"/>
    </w:pPr>
    <w:rPr>
      <w:rFonts w:eastAsiaTheme="majorEastAsia" w:cstheme="majorBidi"/>
      <w:b/>
      <w:bCs/>
      <w:color w:val="000000" w:themeColor="text1"/>
    </w:rPr>
  </w:style>
  <w:style w:type="paragraph" w:styleId="Heading4">
    <w:name w:val="heading 4"/>
    <w:basedOn w:val="Normal"/>
    <w:next w:val="Normal"/>
    <w:link w:val="Heading4Char"/>
    <w:unhideWhenUsed/>
    <w:qFormat/>
    <w:rsid w:val="0004067A"/>
    <w:pPr>
      <w:keepNext/>
      <w:keepLines/>
      <w:numPr>
        <w:ilvl w:val="3"/>
        <w:numId w:val="2"/>
      </w:numPr>
      <w:outlineLvl w:val="3"/>
    </w:pPr>
    <w:rPr>
      <w:rFonts w:eastAsiaTheme="majorEastAsia" w:cstheme="majorBidi"/>
      <w:b/>
      <w:bCs/>
      <w:iCs/>
    </w:rPr>
  </w:style>
  <w:style w:type="paragraph" w:styleId="Heading5">
    <w:name w:val="heading 5"/>
    <w:basedOn w:val="Normal"/>
    <w:next w:val="Normal"/>
    <w:link w:val="Heading5Char"/>
    <w:unhideWhenUsed/>
    <w:qFormat/>
    <w:rsid w:val="003A4885"/>
    <w:pPr>
      <w:keepNext/>
      <w:keepLines/>
      <w:numPr>
        <w:ilvl w:val="4"/>
        <w:numId w:val="2"/>
      </w:numPr>
      <w:outlineLvl w:val="4"/>
    </w:pPr>
    <w:rPr>
      <w:rFonts w:eastAsiaTheme="majorEastAsia" w:cstheme="majorBidi"/>
      <w:b/>
      <w:color w:val="000000" w:themeColor="text1"/>
    </w:rPr>
  </w:style>
  <w:style w:type="paragraph" w:styleId="Heading6">
    <w:name w:val="heading 6"/>
    <w:basedOn w:val="Normal"/>
    <w:next w:val="Normal"/>
    <w:link w:val="Heading6Char"/>
    <w:qFormat/>
    <w:rsid w:val="004835A5"/>
    <w:pPr>
      <w:tabs>
        <w:tab w:val="num" w:pos="1152"/>
      </w:tabs>
      <w:spacing w:before="240" w:after="60" w:line="240" w:lineRule="auto"/>
      <w:ind w:left="1152" w:hanging="1152"/>
      <w:jc w:val="left"/>
      <w:outlineLvl w:val="5"/>
    </w:pPr>
    <w:rPr>
      <w:rFonts w:eastAsia="Times New Roman" w:cs="Times New Roman"/>
      <w:b/>
      <w:bCs/>
      <w:sz w:val="22"/>
    </w:rPr>
  </w:style>
  <w:style w:type="paragraph" w:styleId="Heading7">
    <w:name w:val="heading 7"/>
    <w:basedOn w:val="Normal"/>
    <w:next w:val="Normal"/>
    <w:link w:val="Heading7Char"/>
    <w:qFormat/>
    <w:rsid w:val="00EF5CC6"/>
    <w:pPr>
      <w:tabs>
        <w:tab w:val="num" w:pos="1296"/>
      </w:tabs>
      <w:spacing w:before="240" w:after="60" w:line="240" w:lineRule="auto"/>
      <w:ind w:left="1296" w:hanging="1296"/>
      <w:jc w:val="left"/>
      <w:outlineLvl w:val="6"/>
    </w:pPr>
    <w:rPr>
      <w:rFonts w:eastAsia="Times New Roman" w:cs="Times New Roman"/>
      <w:sz w:val="24"/>
      <w:szCs w:val="24"/>
    </w:rPr>
  </w:style>
  <w:style w:type="paragraph" w:styleId="Heading8">
    <w:name w:val="heading 8"/>
    <w:basedOn w:val="Normal"/>
    <w:next w:val="Normal"/>
    <w:link w:val="Heading8Char"/>
    <w:qFormat/>
    <w:rsid w:val="004835A5"/>
    <w:pPr>
      <w:tabs>
        <w:tab w:val="num" w:pos="1440"/>
      </w:tabs>
      <w:spacing w:before="240" w:after="60" w:line="240" w:lineRule="auto"/>
      <w:ind w:left="1440" w:hanging="1440"/>
      <w:jc w:val="left"/>
      <w:outlineLvl w:val="7"/>
    </w:pPr>
    <w:rPr>
      <w:rFonts w:eastAsia="Times New Roman" w:cs="Times New Roman"/>
      <w:i/>
      <w:iCs/>
      <w:sz w:val="24"/>
      <w:szCs w:val="24"/>
    </w:rPr>
  </w:style>
  <w:style w:type="paragraph" w:styleId="Heading9">
    <w:name w:val="heading 9"/>
    <w:basedOn w:val="Normal"/>
    <w:next w:val="Normal"/>
    <w:link w:val="Heading9Char"/>
    <w:qFormat/>
    <w:rsid w:val="004835A5"/>
    <w:pPr>
      <w:tabs>
        <w:tab w:val="num" w:pos="1584"/>
      </w:tabs>
      <w:spacing w:before="240" w:after="60" w:line="240" w:lineRule="auto"/>
      <w:ind w:left="1584" w:hanging="1584"/>
      <w:jc w:val="left"/>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FA7"/>
    <w:pPr>
      <w:numPr>
        <w:numId w:val="3"/>
      </w:numPr>
      <w:contextualSpacing/>
    </w:pPr>
  </w:style>
  <w:style w:type="character" w:customStyle="1" w:styleId="Heading1Char">
    <w:name w:val="Heading 1 Char"/>
    <w:basedOn w:val="DefaultParagraphFont"/>
    <w:link w:val="Heading1"/>
    <w:rsid w:val="0004067A"/>
    <w:rPr>
      <w:rFonts w:ascii="Times New Roman" w:eastAsiaTheme="majorEastAsia" w:hAnsi="Times New Roman" w:cstheme="majorBidi"/>
      <w:b/>
      <w:bCs/>
      <w:color w:val="000000" w:themeColor="text1"/>
      <w:sz w:val="26"/>
      <w:szCs w:val="28"/>
    </w:rPr>
  </w:style>
  <w:style w:type="character" w:customStyle="1" w:styleId="Heading2Char">
    <w:name w:val="Heading 2 Char"/>
    <w:basedOn w:val="DefaultParagraphFont"/>
    <w:link w:val="Heading2"/>
    <w:rsid w:val="0004067A"/>
    <w:rPr>
      <w:rFonts w:ascii="Times New Roman" w:eastAsiaTheme="majorEastAsia" w:hAnsi="Times New Roman" w:cstheme="majorBidi"/>
      <w:b/>
      <w:bCs/>
      <w:color w:val="000000" w:themeColor="text1"/>
      <w:sz w:val="26"/>
      <w:szCs w:val="26"/>
    </w:rPr>
  </w:style>
  <w:style w:type="character" w:customStyle="1" w:styleId="Heading3Char">
    <w:name w:val="Heading 3 Char"/>
    <w:basedOn w:val="DefaultParagraphFont"/>
    <w:link w:val="Heading3"/>
    <w:rsid w:val="00145EA2"/>
    <w:rPr>
      <w:rFonts w:ascii="Times New Roman" w:eastAsiaTheme="majorEastAsia" w:hAnsi="Times New Roman" w:cstheme="majorBidi"/>
      <w:b/>
      <w:bCs/>
      <w:color w:val="000000" w:themeColor="text1"/>
      <w:sz w:val="26"/>
    </w:rPr>
  </w:style>
  <w:style w:type="character" w:customStyle="1" w:styleId="Heading4Char">
    <w:name w:val="Heading 4 Char"/>
    <w:basedOn w:val="DefaultParagraphFont"/>
    <w:link w:val="Heading4"/>
    <w:rsid w:val="0004067A"/>
    <w:rPr>
      <w:rFonts w:ascii="Times New Roman" w:eastAsiaTheme="majorEastAsia" w:hAnsi="Times New Roman" w:cstheme="majorBidi"/>
      <w:b/>
      <w:bCs/>
      <w:iCs/>
      <w:sz w:val="26"/>
    </w:rPr>
  </w:style>
  <w:style w:type="character" w:customStyle="1" w:styleId="fontstyle01">
    <w:name w:val="fontstyle01"/>
    <w:basedOn w:val="DefaultParagraphFont"/>
    <w:rsid w:val="007866E4"/>
    <w:rPr>
      <w:rFonts w:ascii="TimesNewRoman" w:hAnsi="TimesNewRoman" w:hint="default"/>
      <w:b w:val="0"/>
      <w:bCs w:val="0"/>
      <w:i w:val="0"/>
      <w:iCs w:val="0"/>
      <w:color w:val="000000"/>
      <w:sz w:val="24"/>
      <w:szCs w:val="24"/>
    </w:rPr>
  </w:style>
  <w:style w:type="paragraph" w:styleId="BodyText">
    <w:name w:val="Body Text"/>
    <w:basedOn w:val="Normal"/>
    <w:link w:val="BodyTextChar"/>
    <w:uiPriority w:val="1"/>
    <w:qFormat/>
    <w:rsid w:val="00723D0B"/>
    <w:pPr>
      <w:widowControl w:val="0"/>
      <w:autoSpaceDE w:val="0"/>
      <w:autoSpaceDN w:val="0"/>
      <w:spacing w:before="0" w:after="0" w:line="240" w:lineRule="auto"/>
      <w:ind w:left="679" w:firstLine="0"/>
      <w:jc w:val="left"/>
    </w:pPr>
    <w:rPr>
      <w:rFonts w:eastAsia="Times New Roman" w:cs="Times New Roman"/>
      <w:szCs w:val="26"/>
      <w:lang w:bidi="en-US"/>
    </w:rPr>
  </w:style>
  <w:style w:type="character" w:customStyle="1" w:styleId="BodyTextChar">
    <w:name w:val="Body Text Char"/>
    <w:basedOn w:val="DefaultParagraphFont"/>
    <w:link w:val="BodyText"/>
    <w:uiPriority w:val="1"/>
    <w:rsid w:val="00723D0B"/>
    <w:rPr>
      <w:rFonts w:ascii="Times New Roman" w:eastAsia="Times New Roman" w:hAnsi="Times New Roman" w:cs="Times New Roman"/>
      <w:sz w:val="26"/>
      <w:szCs w:val="26"/>
      <w:lang w:bidi="en-US"/>
    </w:rPr>
  </w:style>
  <w:style w:type="character" w:customStyle="1" w:styleId="fontstyle21">
    <w:name w:val="fontstyle21"/>
    <w:basedOn w:val="DefaultParagraphFont"/>
    <w:rsid w:val="00B16E02"/>
    <w:rPr>
      <w:rFonts w:ascii="TimesNewRoman" w:hAnsi="TimesNewRoman" w:hint="default"/>
      <w:b/>
      <w:bCs/>
      <w:i w:val="0"/>
      <w:iCs w:val="0"/>
      <w:color w:val="000000"/>
      <w:sz w:val="24"/>
      <w:szCs w:val="24"/>
    </w:rPr>
  </w:style>
  <w:style w:type="table" w:styleId="TableGrid">
    <w:name w:val="Table Grid"/>
    <w:basedOn w:val="TableNormal"/>
    <w:uiPriority w:val="59"/>
    <w:rsid w:val="00AA3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413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A413F"/>
    <w:rPr>
      <w:rFonts w:ascii="Times New Roman" w:hAnsi="Times New Roman"/>
      <w:sz w:val="26"/>
    </w:rPr>
  </w:style>
  <w:style w:type="paragraph" w:styleId="Footer">
    <w:name w:val="footer"/>
    <w:basedOn w:val="Normal"/>
    <w:link w:val="FooterChar"/>
    <w:uiPriority w:val="99"/>
    <w:unhideWhenUsed/>
    <w:rsid w:val="00AA413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A413F"/>
    <w:rPr>
      <w:rFonts w:ascii="Times New Roman" w:hAnsi="Times New Roman"/>
      <w:sz w:val="26"/>
    </w:rPr>
  </w:style>
  <w:style w:type="paragraph" w:styleId="BalloonText">
    <w:name w:val="Balloon Text"/>
    <w:basedOn w:val="Normal"/>
    <w:link w:val="BalloonTextChar"/>
    <w:uiPriority w:val="99"/>
    <w:semiHidden/>
    <w:unhideWhenUsed/>
    <w:rsid w:val="00AA413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13F"/>
    <w:rPr>
      <w:rFonts w:ascii="Segoe UI" w:hAnsi="Segoe UI" w:cs="Segoe UI"/>
      <w:sz w:val="18"/>
      <w:szCs w:val="18"/>
    </w:rPr>
  </w:style>
  <w:style w:type="character" w:customStyle="1" w:styleId="Heading5Char">
    <w:name w:val="Heading 5 Char"/>
    <w:basedOn w:val="DefaultParagraphFont"/>
    <w:link w:val="Heading5"/>
    <w:rsid w:val="003A4885"/>
    <w:rPr>
      <w:rFonts w:ascii="Times New Roman" w:eastAsiaTheme="majorEastAsia" w:hAnsi="Times New Roman" w:cstheme="majorBidi"/>
      <w:b/>
      <w:color w:val="000000" w:themeColor="text1"/>
      <w:sz w:val="26"/>
    </w:rPr>
  </w:style>
  <w:style w:type="paragraph" w:customStyle="1" w:styleId="CharCharChar">
    <w:name w:val="Char Char Char"/>
    <w:basedOn w:val="Normal"/>
    <w:next w:val="Normal"/>
    <w:autoRedefine/>
    <w:semiHidden/>
    <w:rsid w:val="00F812F4"/>
    <w:pPr>
      <w:spacing w:line="312" w:lineRule="auto"/>
      <w:ind w:firstLine="0"/>
      <w:jc w:val="left"/>
    </w:pPr>
    <w:rPr>
      <w:rFonts w:eastAsia="Times New Roman" w:cs="Times New Roman"/>
      <w:sz w:val="28"/>
      <w:szCs w:val="28"/>
    </w:rPr>
  </w:style>
  <w:style w:type="paragraph" w:customStyle="1" w:styleId="gachdaudong">
    <w:name w:val="gach dau dong"/>
    <w:qFormat/>
    <w:rsid w:val="00F812F4"/>
    <w:pPr>
      <w:numPr>
        <w:numId w:val="6"/>
      </w:numPr>
      <w:spacing w:after="0" w:line="360" w:lineRule="exact"/>
      <w:jc w:val="both"/>
    </w:pPr>
    <w:rPr>
      <w:rFonts w:ascii="Times New Roman" w:eastAsia="Times New Roman" w:hAnsi="Times New Roman" w:cs="Times New Roman"/>
      <w:sz w:val="26"/>
      <w:szCs w:val="20"/>
    </w:rPr>
  </w:style>
  <w:style w:type="character" w:styleId="Hyperlink">
    <w:name w:val="Hyperlink"/>
    <w:basedOn w:val="DefaultParagraphFont"/>
    <w:uiPriority w:val="99"/>
    <w:unhideWhenUsed/>
    <w:rsid w:val="00F065C1"/>
    <w:rPr>
      <w:color w:val="0000FF" w:themeColor="hyperlink"/>
      <w:u w:val="single"/>
    </w:rPr>
  </w:style>
  <w:style w:type="character" w:customStyle="1" w:styleId="Heading7Char">
    <w:name w:val="Heading 7 Char"/>
    <w:basedOn w:val="DefaultParagraphFont"/>
    <w:link w:val="Heading7"/>
    <w:rsid w:val="00EF5CC6"/>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4835A5"/>
    <w:rPr>
      <w:rFonts w:ascii="Times New Roman" w:eastAsia="Times New Roman" w:hAnsi="Times New Roman" w:cs="Times New Roman"/>
      <w:b/>
      <w:bCs/>
    </w:rPr>
  </w:style>
  <w:style w:type="character" w:customStyle="1" w:styleId="Heading8Char">
    <w:name w:val="Heading 8 Char"/>
    <w:basedOn w:val="DefaultParagraphFont"/>
    <w:link w:val="Heading8"/>
    <w:rsid w:val="004835A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835A5"/>
    <w:rPr>
      <w:rFonts w:ascii="Arial" w:eastAsia="Times New Roman" w:hAnsi="Arial" w:cs="Arial"/>
    </w:rPr>
  </w:style>
  <w:style w:type="numbering" w:customStyle="1" w:styleId="NoList1">
    <w:name w:val="No List1"/>
    <w:next w:val="NoList"/>
    <w:uiPriority w:val="99"/>
    <w:semiHidden/>
    <w:unhideWhenUsed/>
    <w:rsid w:val="004835A5"/>
  </w:style>
  <w:style w:type="paragraph" w:customStyle="1" w:styleId="default">
    <w:name w:val="default"/>
    <w:basedOn w:val="Normal"/>
    <w:rsid w:val="004835A5"/>
    <w:pPr>
      <w:spacing w:before="100" w:beforeAutospacing="1" w:after="100" w:afterAutospacing="1" w:line="240" w:lineRule="auto"/>
      <w:ind w:firstLine="0"/>
      <w:jc w:val="left"/>
    </w:pPr>
    <w:rPr>
      <w:rFonts w:eastAsia="Times New Roman" w:cs="Times New Roman"/>
      <w:sz w:val="24"/>
      <w:szCs w:val="24"/>
    </w:rPr>
  </w:style>
  <w:style w:type="paragraph" w:styleId="HTMLPreformatted">
    <w:name w:val="HTML Preformatted"/>
    <w:basedOn w:val="Normal"/>
    <w:link w:val="HTMLPreformattedChar"/>
    <w:rsid w:val="00483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eastAsia="Courier New" w:hAnsi="Courier New" w:cs="Times New Roman"/>
      <w:sz w:val="24"/>
      <w:szCs w:val="24"/>
    </w:rPr>
  </w:style>
  <w:style w:type="character" w:customStyle="1" w:styleId="HTMLPreformattedChar">
    <w:name w:val="HTML Preformatted Char"/>
    <w:basedOn w:val="DefaultParagraphFont"/>
    <w:link w:val="HTMLPreformatted"/>
    <w:rsid w:val="004835A5"/>
    <w:rPr>
      <w:rFonts w:ascii="Courier New" w:eastAsia="Courier New" w:hAnsi="Courier New" w:cs="Times New Roman"/>
      <w:sz w:val="24"/>
      <w:szCs w:val="24"/>
    </w:rPr>
  </w:style>
  <w:style w:type="character" w:styleId="PageNumber">
    <w:name w:val="page number"/>
    <w:basedOn w:val="DefaultParagraphFont"/>
    <w:semiHidden/>
    <w:rsid w:val="0010319A"/>
  </w:style>
  <w:style w:type="paragraph" w:styleId="NormalWeb">
    <w:name w:val="Normal (Web)"/>
    <w:basedOn w:val="Normal"/>
    <w:uiPriority w:val="99"/>
    <w:unhideWhenUsed/>
    <w:rsid w:val="0010319A"/>
    <w:pPr>
      <w:spacing w:before="100" w:beforeAutospacing="1" w:after="100" w:afterAutospacing="1" w:line="240" w:lineRule="auto"/>
      <w:ind w:firstLine="0"/>
      <w:jc w:val="left"/>
    </w:pPr>
    <w:rPr>
      <w:rFonts w:eastAsia="Times New Roman" w:cs="Times New Roman"/>
      <w:sz w:val="24"/>
      <w:szCs w:val="24"/>
    </w:rPr>
  </w:style>
  <w:style w:type="paragraph" w:customStyle="1" w:styleId="TableParagraph">
    <w:name w:val="Table Paragraph"/>
    <w:basedOn w:val="Normal"/>
    <w:uiPriority w:val="1"/>
    <w:qFormat/>
    <w:rsid w:val="005D0140"/>
    <w:pPr>
      <w:widowControl w:val="0"/>
      <w:autoSpaceDE w:val="0"/>
      <w:autoSpaceDN w:val="0"/>
      <w:spacing w:before="0" w:after="0" w:line="240" w:lineRule="auto"/>
      <w:ind w:firstLine="0"/>
      <w:jc w:val="left"/>
    </w:pPr>
    <w:rPr>
      <w:rFonts w:eastAsia="Times New Roman" w:cs="Times New Roman"/>
      <w:sz w:val="22"/>
    </w:rPr>
  </w:style>
  <w:style w:type="paragraph" w:customStyle="1" w:styleId="Default0">
    <w:name w:val="Default"/>
    <w:rsid w:val="005D014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dytextItalic">
    <w:name w:val="Body text + Italic"/>
    <w:rsid w:val="005D0140"/>
    <w:rPr>
      <w:rFonts w:ascii="Times New Roman" w:eastAsia="Times New Roman" w:hAnsi="Times New Roman"/>
      <w:i/>
      <w:iCs/>
      <w:color w:val="000000"/>
      <w:spacing w:val="0"/>
      <w:w w:val="100"/>
      <w:position w:val="0"/>
      <w:sz w:val="23"/>
      <w:szCs w:val="23"/>
      <w:shd w:val="clear" w:color="auto" w:fill="FFFFFF"/>
      <w:lang w:val="vi-VN"/>
    </w:rPr>
  </w:style>
  <w:style w:type="character" w:styleId="Emphasis">
    <w:name w:val="Emphasis"/>
    <w:uiPriority w:val="20"/>
    <w:qFormat/>
    <w:rsid w:val="007505E9"/>
    <w:rPr>
      <w:i/>
      <w:iCs/>
    </w:rPr>
  </w:style>
  <w:style w:type="paragraph" w:customStyle="1" w:styleId="8TLthamkho">
    <w:name w:val="8TLtham khảo"/>
    <w:basedOn w:val="Normal"/>
    <w:qFormat/>
    <w:rsid w:val="00304584"/>
    <w:pPr>
      <w:numPr>
        <w:numId w:val="96"/>
      </w:numPr>
      <w:tabs>
        <w:tab w:val="num" w:pos="720"/>
      </w:tabs>
      <w:spacing w:after="0" w:line="288" w:lineRule="auto"/>
      <w:ind w:left="1080"/>
    </w:pPr>
    <w:rPr>
      <w:rFonts w:eastAsia="Calibri" w:cs="Times New Roman"/>
      <w:szCs w:val="24"/>
      <w:lang w:val="sv-SE"/>
    </w:rPr>
  </w:style>
  <w:style w:type="paragraph" w:customStyle="1" w:styleId="TLthamkho">
    <w:name w:val="TLtham khảo"/>
    <w:basedOn w:val="Normal"/>
    <w:link w:val="TLthamkhoChar"/>
    <w:qFormat/>
    <w:rsid w:val="00304584"/>
    <w:pPr>
      <w:spacing w:after="0"/>
      <w:ind w:left="720" w:hanging="360"/>
    </w:pPr>
    <w:rPr>
      <w:rFonts w:eastAsia="Calibri" w:cs="Times New Roman"/>
      <w:shd w:val="clear" w:color="auto" w:fill="FFFFFF"/>
      <w:lang w:val="sv-SE"/>
    </w:rPr>
  </w:style>
  <w:style w:type="character" w:customStyle="1" w:styleId="TLthamkhoChar">
    <w:name w:val="TLtham khảo Char"/>
    <w:link w:val="TLthamkho"/>
    <w:rsid w:val="00304584"/>
    <w:rPr>
      <w:rFonts w:ascii="Times New Roman" w:eastAsia="Calibri" w:hAnsi="Times New Roman" w:cs="Times New Roman"/>
      <w:sz w:val="26"/>
      <w:lang w:val="sv-SE"/>
    </w:rPr>
  </w:style>
  <w:style w:type="paragraph" w:customStyle="1" w:styleId="vuong">
    <w:name w:val="vuong"/>
    <w:basedOn w:val="TableParagraph"/>
    <w:link w:val="vuongChar"/>
    <w:qFormat/>
    <w:rsid w:val="00304584"/>
    <w:pPr>
      <w:numPr>
        <w:numId w:val="99"/>
      </w:numPr>
      <w:tabs>
        <w:tab w:val="left" w:pos="343"/>
      </w:tabs>
      <w:spacing w:before="41"/>
      <w:ind w:right="173"/>
      <w:jc w:val="both"/>
    </w:pPr>
    <w:rPr>
      <w:sz w:val="26"/>
      <w:szCs w:val="26"/>
    </w:rPr>
  </w:style>
  <w:style w:type="character" w:customStyle="1" w:styleId="vuongChar">
    <w:name w:val="vuong Char"/>
    <w:link w:val="vuong"/>
    <w:rsid w:val="00304584"/>
    <w:rPr>
      <w:rFonts w:ascii="Times New Roman" w:eastAsia="Times New Roman" w:hAnsi="Times New Roman" w:cs="Times New Roman"/>
      <w:sz w:val="26"/>
      <w:szCs w:val="26"/>
    </w:rPr>
  </w:style>
  <w:style w:type="paragraph" w:customStyle="1" w:styleId="CharCharChar0">
    <w:name w:val="Char Char Char"/>
    <w:basedOn w:val="Normal"/>
    <w:next w:val="Normal"/>
    <w:autoRedefine/>
    <w:semiHidden/>
    <w:rsid w:val="00DF0460"/>
    <w:pPr>
      <w:spacing w:line="312" w:lineRule="auto"/>
      <w:ind w:firstLine="0"/>
      <w:jc w:val="left"/>
    </w:pPr>
    <w:rPr>
      <w:rFonts w:eastAsia="Times New Roman" w:cs="Times New Roman"/>
      <w:sz w:val="28"/>
      <w:szCs w:val="28"/>
    </w:rPr>
  </w:style>
  <w:style w:type="character" w:styleId="Strong">
    <w:name w:val="Strong"/>
    <w:uiPriority w:val="22"/>
    <w:qFormat/>
    <w:rsid w:val="009E6E84"/>
    <w:rPr>
      <w:b/>
      <w:bCs/>
    </w:rPr>
  </w:style>
  <w:style w:type="paragraph" w:styleId="NoSpacing">
    <w:name w:val="No Spacing"/>
    <w:aliases w:val="NoiDungChuong"/>
    <w:autoRedefine/>
    <w:qFormat/>
    <w:rsid w:val="00B6174A"/>
    <w:pPr>
      <w:numPr>
        <w:numId w:val="121"/>
      </w:numPr>
      <w:tabs>
        <w:tab w:val="num" w:pos="720"/>
      </w:tabs>
      <w:spacing w:before="120" w:after="120" w:line="240" w:lineRule="auto"/>
      <w:ind w:left="720"/>
      <w:jc w:val="both"/>
    </w:pPr>
    <w:rPr>
      <w:rFonts w:ascii="Times New Roman" w:eastAsia="Calibri" w:hAnsi="Times New Roman" w:cs="Times New Roman"/>
      <w:color w:val="000000"/>
      <w:sz w:val="2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7271">
      <w:bodyDiv w:val="1"/>
      <w:marLeft w:val="0"/>
      <w:marRight w:val="0"/>
      <w:marTop w:val="0"/>
      <w:marBottom w:val="0"/>
      <w:divBdr>
        <w:top w:val="none" w:sz="0" w:space="0" w:color="auto"/>
        <w:left w:val="none" w:sz="0" w:space="0" w:color="auto"/>
        <w:bottom w:val="none" w:sz="0" w:space="0" w:color="auto"/>
        <w:right w:val="none" w:sz="0" w:space="0" w:color="auto"/>
      </w:divBdr>
    </w:div>
    <w:div w:id="686951582">
      <w:bodyDiv w:val="1"/>
      <w:marLeft w:val="0"/>
      <w:marRight w:val="0"/>
      <w:marTop w:val="0"/>
      <w:marBottom w:val="0"/>
      <w:divBdr>
        <w:top w:val="none" w:sz="0" w:space="0" w:color="auto"/>
        <w:left w:val="none" w:sz="0" w:space="0" w:color="auto"/>
        <w:bottom w:val="none" w:sz="0" w:space="0" w:color="auto"/>
        <w:right w:val="none" w:sz="0" w:space="0" w:color="auto"/>
      </w:divBdr>
    </w:div>
    <w:div w:id="1221819974">
      <w:bodyDiv w:val="1"/>
      <w:marLeft w:val="0"/>
      <w:marRight w:val="0"/>
      <w:marTop w:val="0"/>
      <w:marBottom w:val="0"/>
      <w:divBdr>
        <w:top w:val="none" w:sz="0" w:space="0" w:color="auto"/>
        <w:left w:val="none" w:sz="0" w:space="0" w:color="auto"/>
        <w:bottom w:val="none" w:sz="0" w:space="0" w:color="auto"/>
        <w:right w:val="none" w:sz="0" w:space="0" w:color="auto"/>
      </w:divBdr>
    </w:div>
    <w:div w:id="1244333795">
      <w:bodyDiv w:val="1"/>
      <w:marLeft w:val="0"/>
      <w:marRight w:val="0"/>
      <w:marTop w:val="0"/>
      <w:marBottom w:val="0"/>
      <w:divBdr>
        <w:top w:val="none" w:sz="0" w:space="0" w:color="auto"/>
        <w:left w:val="none" w:sz="0" w:space="0" w:color="auto"/>
        <w:bottom w:val="none" w:sz="0" w:space="0" w:color="auto"/>
        <w:right w:val="none" w:sz="0" w:space="0" w:color="auto"/>
      </w:divBdr>
    </w:div>
    <w:div w:id="2032024260">
      <w:bodyDiv w:val="1"/>
      <w:marLeft w:val="0"/>
      <w:marRight w:val="0"/>
      <w:marTop w:val="0"/>
      <w:marBottom w:val="0"/>
      <w:divBdr>
        <w:top w:val="none" w:sz="0" w:space="0" w:color="auto"/>
        <w:left w:val="none" w:sz="0" w:space="0" w:color="auto"/>
        <w:bottom w:val="none" w:sz="0" w:space="0" w:color="auto"/>
        <w:right w:val="none" w:sz="0" w:space="0" w:color="auto"/>
      </w:divBdr>
    </w:div>
    <w:div w:id="207573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so.gov.vn/" TargetMode="External"/><Relationship Id="rId18" Type="http://schemas.openxmlformats.org/officeDocument/2006/relationships/hyperlink" Target="http://www.mpi.gov.vn/" TargetMode="External"/><Relationship Id="rId26" Type="http://schemas.openxmlformats.org/officeDocument/2006/relationships/hyperlink" Target="http://www.triethoc.info" TargetMode="External"/><Relationship Id="rId39" Type="http://schemas.openxmlformats.org/officeDocument/2006/relationships/hyperlink" Target="http://www.hcmtax.gov.vn" TargetMode="External"/><Relationship Id="rId21" Type="http://schemas.openxmlformats.org/officeDocument/2006/relationships/hyperlink" Target="http://www.moit.gov.vn/" TargetMode="External"/><Relationship Id="rId34" Type="http://schemas.openxmlformats.org/officeDocument/2006/relationships/hyperlink" Target="http://www.gso.gov.vn/" TargetMode="External"/><Relationship Id="rId42" Type="http://schemas.openxmlformats.org/officeDocument/2006/relationships/hyperlink" Target="https://www.tncnonline.com.vn/Pages/Homepage.aspx" TargetMode="External"/><Relationship Id="rId47" Type="http://schemas.openxmlformats.org/officeDocument/2006/relationships/hyperlink" Target="http://www.mpi.gov.vn/" TargetMode="External"/><Relationship Id="rId50" Type="http://schemas.openxmlformats.org/officeDocument/2006/relationships/hyperlink" Target="http://www.moit.gov.vn/" TargetMode="External"/><Relationship Id="rId55" Type="http://schemas.openxmlformats.org/officeDocument/2006/relationships/hyperlink" Target="http://www.gso.gov.vn/" TargetMode="External"/><Relationship Id="rId63" Type="http://schemas.openxmlformats.org/officeDocument/2006/relationships/hyperlink" Target="http://www.coso.org/"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oit.gov.vn/" TargetMode="External"/><Relationship Id="rId29" Type="http://schemas.openxmlformats.org/officeDocument/2006/relationships/hyperlink" Target="http://highered.mcgraw-hill.com/sites/0073379549/information_center_view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tamu.edu/undergraduate/course-descriptions/acct/" TargetMode="External"/><Relationship Id="rId24" Type="http://schemas.openxmlformats.org/officeDocument/2006/relationships/hyperlink" Target="http://www.moit.gov.vn/" TargetMode="External"/><Relationship Id="rId32" Type="http://schemas.openxmlformats.org/officeDocument/2006/relationships/hyperlink" Target="http://www.chinhphu.vn/" TargetMode="External"/><Relationship Id="rId37" Type="http://schemas.openxmlformats.org/officeDocument/2006/relationships/hyperlink" Target="http://www.mof.gov.vn/" TargetMode="External"/><Relationship Id="rId40" Type="http://schemas.openxmlformats.org/officeDocument/2006/relationships/hyperlink" Target="http://www.mof.gov.vn/webcenter/portal/btc" TargetMode="External"/><Relationship Id="rId45" Type="http://schemas.openxmlformats.org/officeDocument/2006/relationships/hyperlink" Target="http://www.mof.gov.vn" TargetMode="External"/><Relationship Id="rId53" Type="http://schemas.openxmlformats.org/officeDocument/2006/relationships/hyperlink" Target="mailto:dtviet@hcmulaw.edu.vn" TargetMode="External"/><Relationship Id="rId58" Type="http://schemas.openxmlformats.org/officeDocument/2006/relationships/hyperlink" Target="http://www.mof.gov.vn"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hinhphu.vn/" TargetMode="External"/><Relationship Id="rId23" Type="http://schemas.openxmlformats.org/officeDocument/2006/relationships/hyperlink" Target="http://www.chinhphu.vn/" TargetMode="External"/><Relationship Id="rId28" Type="http://schemas.openxmlformats.org/officeDocument/2006/relationships/hyperlink" Target="http://www.mof.gov.vn/portal/page/portal/mof_vn" TargetMode="External"/><Relationship Id="rId36" Type="http://schemas.openxmlformats.org/officeDocument/2006/relationships/hyperlink" Target="http://www.gso.gov.vn" TargetMode="External"/><Relationship Id="rId49" Type="http://schemas.openxmlformats.org/officeDocument/2006/relationships/hyperlink" Target="http://www.chinhphu.vn/" TargetMode="External"/><Relationship Id="rId57" Type="http://schemas.openxmlformats.org/officeDocument/2006/relationships/hyperlink" Target="mailto:lttloan@upt.edu.vn" TargetMode="External"/><Relationship Id="rId61" Type="http://schemas.openxmlformats.org/officeDocument/2006/relationships/hyperlink" Target="http://www.mof.gov.vn" TargetMode="External"/><Relationship Id="rId10" Type="http://schemas.openxmlformats.org/officeDocument/2006/relationships/hyperlink" Target="http://www.ou.edu.vn/ktkt/AnhHoatDong/CTDT%20chuyen%20nganh%20Ke%20toan%202011-2014.pdf" TargetMode="External"/><Relationship Id="rId19" Type="http://schemas.openxmlformats.org/officeDocument/2006/relationships/hyperlink" Target="http://www.mof.gov.vn" TargetMode="External"/><Relationship Id="rId31" Type="http://schemas.openxmlformats.org/officeDocument/2006/relationships/hyperlink" Target="mailto:dtviet@hcmulaw.edu.vn" TargetMode="External"/><Relationship Id="rId44" Type="http://schemas.openxmlformats.org/officeDocument/2006/relationships/hyperlink" Target="http://www.giaiphapexcel.com/diendan/portal/" TargetMode="External"/><Relationship Id="rId52" Type="http://schemas.openxmlformats.org/officeDocument/2006/relationships/hyperlink" Target="mailto:khoagg@yahoo.com.vn" TargetMode="External"/><Relationship Id="rId60" Type="http://schemas.openxmlformats.org/officeDocument/2006/relationships/hyperlink" Target="http://www.mpi.gov.vn/" TargetMode="External"/><Relationship Id="rId65" Type="http://schemas.openxmlformats.org/officeDocument/2006/relationships/hyperlink" Target="http://www.mof.gov.vn" TargetMode="External"/><Relationship Id="rId4" Type="http://schemas.openxmlformats.org/officeDocument/2006/relationships/settings" Target="settings.xml"/><Relationship Id="rId9" Type="http://schemas.openxmlformats.org/officeDocument/2006/relationships/hyperlink" Target="http://buh.edu.vn/dao-tao/cao-dang-chinh-quy/nganh-ke-toan-kiem-toan.html" TargetMode="External"/><Relationship Id="rId14" Type="http://schemas.openxmlformats.org/officeDocument/2006/relationships/hyperlink" Target="http://www.gso.gov.vn" TargetMode="External"/><Relationship Id="rId22" Type="http://schemas.openxmlformats.org/officeDocument/2006/relationships/hyperlink" Target="http://www.gso.gov.vn/" TargetMode="External"/><Relationship Id="rId27" Type="http://schemas.openxmlformats.org/officeDocument/2006/relationships/hyperlink" Target="http://dulieu.tailieuhoctap.vn/books/tin-hoc-van-phong/tin-hoc-can-ban/file_goc_782836.pdf" TargetMode="External"/><Relationship Id="rId30" Type="http://schemas.openxmlformats.org/officeDocument/2006/relationships/hyperlink" Target="mailto:khoagg@yahoo.com.vn" TargetMode="External"/><Relationship Id="rId35" Type="http://schemas.openxmlformats.org/officeDocument/2006/relationships/hyperlink" Target="http://www.gso.gov.vn/" TargetMode="External"/><Relationship Id="rId43" Type="http://schemas.openxmlformats.org/officeDocument/2006/relationships/hyperlink" Target="http://www.mof.gov.vn/webcenter/portal/btc" TargetMode="External"/><Relationship Id="rId48" Type="http://schemas.openxmlformats.org/officeDocument/2006/relationships/hyperlink" Target="http://www.mof.gov.vn" TargetMode="External"/><Relationship Id="rId56" Type="http://schemas.openxmlformats.org/officeDocument/2006/relationships/hyperlink" Target="http://www.gso.gov.vn" TargetMode="External"/><Relationship Id="rId64" Type="http://schemas.openxmlformats.org/officeDocument/2006/relationships/hyperlink" Target="http://www.ifac.org/auditing-assurance" TargetMode="External"/><Relationship Id="rId69" Type="http://schemas.openxmlformats.org/officeDocument/2006/relationships/theme" Target="theme/theme1.xml"/><Relationship Id="rId8" Type="http://schemas.openxmlformats.org/officeDocument/2006/relationships/hyperlink" Target="http://www.ueh.edu.vn/UserData/FileManagers/ToChucHanhChinh/ChuongTrinhDaoTao/CDCQ/ketoan/ketoandoanhnghiep.pdf" TargetMode="External"/><Relationship Id="rId51" Type="http://schemas.openxmlformats.org/officeDocument/2006/relationships/hyperlink" Target="http://www.gso.gov.vn/"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gso.gov.vn/" TargetMode="External"/><Relationship Id="rId25" Type="http://schemas.openxmlformats.org/officeDocument/2006/relationships/hyperlink" Target="http://www.gso.gov.vn/" TargetMode="External"/><Relationship Id="rId33" Type="http://schemas.openxmlformats.org/officeDocument/2006/relationships/hyperlink" Target="http://www.moit.gov.vn/" TargetMode="External"/><Relationship Id="rId38" Type="http://schemas.openxmlformats.org/officeDocument/2006/relationships/hyperlink" Target="http://www.gdt.gov.vn/" TargetMode="External"/><Relationship Id="rId46" Type="http://schemas.openxmlformats.org/officeDocument/2006/relationships/hyperlink" Target="http://www.chinhphu.vn/" TargetMode="External"/><Relationship Id="rId59" Type="http://schemas.openxmlformats.org/officeDocument/2006/relationships/hyperlink" Target="http://www.chinhphu.vn/" TargetMode="External"/><Relationship Id="rId67" Type="http://schemas.openxmlformats.org/officeDocument/2006/relationships/footer" Target="footer3.xml"/><Relationship Id="rId20" Type="http://schemas.openxmlformats.org/officeDocument/2006/relationships/hyperlink" Target="http://www.chinhphu.vn/" TargetMode="External"/><Relationship Id="rId41" Type="http://schemas.openxmlformats.org/officeDocument/2006/relationships/hyperlink" Target="http://gdt.gov.vn/wps/portal" TargetMode="External"/><Relationship Id="rId54" Type="http://schemas.openxmlformats.org/officeDocument/2006/relationships/hyperlink" Target="http://www.mof.gov.vn" TargetMode="External"/><Relationship Id="rId62" Type="http://schemas.openxmlformats.org/officeDocument/2006/relationships/hyperlink" Target="http://www.vacpa.or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B6FF6-833C-4E3E-B194-CF2BF02E2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70762</Words>
  <Characters>403347</Characters>
  <Application>Microsoft Office Word</Application>
  <DocSecurity>0</DocSecurity>
  <Lines>3361</Lines>
  <Paragraphs>946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LeHanh</dc:creator>
  <cp:lastModifiedBy>Admin</cp:lastModifiedBy>
  <cp:revision>15</cp:revision>
  <cp:lastPrinted>2019-07-09T16:24:00Z</cp:lastPrinted>
  <dcterms:created xsi:type="dcterms:W3CDTF">2017-11-27T02:45:00Z</dcterms:created>
  <dcterms:modified xsi:type="dcterms:W3CDTF">2019-07-09T16:24:00Z</dcterms:modified>
</cp:coreProperties>
</file>